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700E" w:rsidRPr="0053765C" w:rsidRDefault="00711C38" w:rsidP="00661A5C">
      <w:pPr>
        <w:widowControl w:val="0"/>
        <w:tabs>
          <w:tab w:val="right" w:pos="9360"/>
        </w:tabs>
        <w:spacing w:line="246" w:lineRule="auto"/>
        <w:rPr>
          <w:sz w:val="22"/>
          <w:szCs w:val="22"/>
        </w:rPr>
      </w:pPr>
      <w:r w:rsidRPr="0053765C">
        <w:rPr>
          <w:sz w:val="22"/>
          <w:szCs w:val="22"/>
        </w:rPr>
        <w:fldChar w:fldCharType="begin"/>
      </w:r>
      <w:r w:rsidR="0073700E" w:rsidRPr="0053765C">
        <w:rPr>
          <w:sz w:val="22"/>
          <w:szCs w:val="22"/>
        </w:rPr>
        <w:instrText xml:space="preserve"> SEQ CHAPTER \h \r 1</w:instrText>
      </w:r>
      <w:r w:rsidRPr="0053765C">
        <w:rPr>
          <w:sz w:val="22"/>
          <w:szCs w:val="22"/>
        </w:rPr>
        <w:fldChar w:fldCharType="end"/>
      </w:r>
      <w:r w:rsidR="00AD3028" w:rsidRPr="0053765C">
        <w:rPr>
          <w:sz w:val="22"/>
          <w:szCs w:val="22"/>
        </w:rPr>
        <w:t xml:space="preserve">Prof. Jonathan Cohen                                                                                                     </w:t>
      </w:r>
      <w:r w:rsidR="0053765C">
        <w:rPr>
          <w:sz w:val="22"/>
          <w:szCs w:val="22"/>
        </w:rPr>
        <w:t xml:space="preserve">              </w:t>
      </w:r>
      <w:r w:rsidR="00872EC4">
        <w:rPr>
          <w:sz w:val="22"/>
          <w:szCs w:val="22"/>
        </w:rPr>
        <w:t>Spring 2018</w:t>
      </w:r>
    </w:p>
    <w:p w:rsidR="00761567" w:rsidRPr="0053765C" w:rsidRDefault="00A258FC" w:rsidP="00AD3028">
      <w:pPr>
        <w:widowControl w:val="0"/>
        <w:spacing w:line="246" w:lineRule="auto"/>
        <w:rPr>
          <w:sz w:val="22"/>
          <w:szCs w:val="22"/>
        </w:rPr>
      </w:pPr>
      <w:hyperlink r:id="rId8" w:history="1">
        <w:r w:rsidR="0073700E" w:rsidRPr="0053765C">
          <w:rPr>
            <w:color w:val="0000FF"/>
            <w:sz w:val="22"/>
            <w:szCs w:val="22"/>
            <w:u w:val="single"/>
          </w:rPr>
          <w:t>cohenjr@law.ufl.edu</w:t>
        </w:r>
      </w:hyperlink>
      <w:r w:rsidR="0073700E" w:rsidRPr="0053765C">
        <w:rPr>
          <w:sz w:val="22"/>
          <w:szCs w:val="22"/>
        </w:rPr>
        <w:t xml:space="preserve"> </w:t>
      </w:r>
      <w:r w:rsidR="00872EC4">
        <w:rPr>
          <w:sz w:val="22"/>
          <w:szCs w:val="22"/>
        </w:rPr>
        <w:tab/>
      </w:r>
      <w:r w:rsidR="00872EC4">
        <w:rPr>
          <w:sz w:val="22"/>
          <w:szCs w:val="22"/>
        </w:rPr>
        <w:tab/>
      </w:r>
      <w:r w:rsidR="00872EC4">
        <w:rPr>
          <w:sz w:val="22"/>
          <w:szCs w:val="22"/>
        </w:rPr>
        <w:tab/>
      </w:r>
      <w:r w:rsidR="00872EC4">
        <w:rPr>
          <w:sz w:val="22"/>
          <w:szCs w:val="22"/>
        </w:rPr>
        <w:tab/>
      </w:r>
      <w:r w:rsidR="00872EC4">
        <w:rPr>
          <w:sz w:val="22"/>
          <w:szCs w:val="22"/>
        </w:rPr>
        <w:tab/>
      </w:r>
      <w:r w:rsidR="005E088A">
        <w:rPr>
          <w:sz w:val="22"/>
          <w:szCs w:val="22"/>
        </w:rPr>
        <w:t xml:space="preserve">           Office Hours: </w:t>
      </w:r>
      <w:r w:rsidR="00872EC4">
        <w:rPr>
          <w:sz w:val="22"/>
          <w:szCs w:val="22"/>
        </w:rPr>
        <w:t>Tues. &amp; Wed., 10:50-11:50</w:t>
      </w:r>
    </w:p>
    <w:p w:rsidR="00AD3028" w:rsidRPr="0053765C" w:rsidRDefault="00B25B3C" w:rsidP="00AD3028">
      <w:pPr>
        <w:widowControl w:val="0"/>
        <w:spacing w:line="246" w:lineRule="auto"/>
        <w:rPr>
          <w:sz w:val="22"/>
          <w:szCs w:val="22"/>
        </w:rPr>
      </w:pPr>
      <w:r w:rsidRPr="0053765C">
        <w:rPr>
          <w:sz w:val="22"/>
          <w:szCs w:val="22"/>
        </w:rPr>
        <w:t xml:space="preserve">Tel. </w:t>
      </w:r>
      <w:r w:rsidR="00AD3028" w:rsidRPr="0053765C">
        <w:rPr>
          <w:sz w:val="22"/>
          <w:szCs w:val="22"/>
        </w:rPr>
        <w:t xml:space="preserve">(352) </w:t>
      </w:r>
      <w:r w:rsidR="0073700E" w:rsidRPr="0053765C">
        <w:rPr>
          <w:sz w:val="22"/>
          <w:szCs w:val="22"/>
        </w:rPr>
        <w:t>273-0919</w:t>
      </w:r>
      <w:r w:rsidR="00AD3028" w:rsidRPr="0053765C">
        <w:rPr>
          <w:sz w:val="22"/>
          <w:szCs w:val="22"/>
        </w:rPr>
        <w:tab/>
      </w:r>
      <w:r w:rsidR="00AD3028" w:rsidRPr="0053765C">
        <w:rPr>
          <w:sz w:val="22"/>
          <w:szCs w:val="22"/>
        </w:rPr>
        <w:tab/>
      </w:r>
      <w:r w:rsidR="00AD3028" w:rsidRPr="0053765C">
        <w:rPr>
          <w:sz w:val="22"/>
          <w:szCs w:val="22"/>
        </w:rPr>
        <w:tab/>
      </w:r>
      <w:r w:rsidR="00AD3028" w:rsidRPr="0053765C">
        <w:rPr>
          <w:sz w:val="22"/>
          <w:szCs w:val="22"/>
        </w:rPr>
        <w:tab/>
      </w:r>
      <w:r w:rsidR="00AD3028" w:rsidRPr="0053765C">
        <w:rPr>
          <w:sz w:val="22"/>
          <w:szCs w:val="22"/>
        </w:rPr>
        <w:tab/>
      </w:r>
      <w:r w:rsidR="00AD3028" w:rsidRPr="0053765C">
        <w:rPr>
          <w:sz w:val="22"/>
          <w:szCs w:val="22"/>
        </w:rPr>
        <w:tab/>
      </w:r>
      <w:r w:rsidR="00AD3028" w:rsidRPr="0053765C">
        <w:rPr>
          <w:sz w:val="22"/>
          <w:szCs w:val="22"/>
        </w:rPr>
        <w:tab/>
        <w:t xml:space="preserve">        </w:t>
      </w:r>
      <w:r w:rsidR="0073700E" w:rsidRPr="0053765C">
        <w:rPr>
          <w:sz w:val="22"/>
          <w:szCs w:val="22"/>
        </w:rPr>
        <w:tab/>
      </w:r>
      <w:r w:rsidR="00AD3028" w:rsidRPr="0053765C">
        <w:rPr>
          <w:sz w:val="22"/>
          <w:szCs w:val="22"/>
        </w:rPr>
        <w:t xml:space="preserve">        </w:t>
      </w:r>
      <w:r w:rsidR="0053765C">
        <w:rPr>
          <w:sz w:val="22"/>
          <w:szCs w:val="22"/>
        </w:rPr>
        <w:t xml:space="preserve">   </w:t>
      </w:r>
      <w:r w:rsidR="00AD3028" w:rsidRPr="0053765C">
        <w:rPr>
          <w:sz w:val="22"/>
          <w:szCs w:val="22"/>
        </w:rPr>
        <w:t>Holland Hall 330</w:t>
      </w:r>
    </w:p>
    <w:p w:rsidR="0073700E" w:rsidRDefault="0073700E" w:rsidP="00661A5C">
      <w:pPr>
        <w:widowControl w:val="0"/>
        <w:spacing w:line="246" w:lineRule="auto"/>
        <w:rPr>
          <w:szCs w:val="24"/>
        </w:rPr>
      </w:pPr>
    </w:p>
    <w:p w:rsidR="00465DBC" w:rsidRPr="00C51C3A" w:rsidRDefault="00465DBC" w:rsidP="00661A5C">
      <w:pPr>
        <w:widowControl w:val="0"/>
        <w:spacing w:line="246" w:lineRule="auto"/>
        <w:rPr>
          <w:szCs w:val="24"/>
        </w:rPr>
      </w:pPr>
    </w:p>
    <w:p w:rsidR="005E088A" w:rsidRDefault="0073700E" w:rsidP="005E088A">
      <w:pPr>
        <w:widowControl w:val="0"/>
        <w:spacing w:line="360" w:lineRule="auto"/>
        <w:jc w:val="center"/>
        <w:rPr>
          <w:sz w:val="32"/>
          <w:szCs w:val="32"/>
        </w:rPr>
      </w:pPr>
      <w:r w:rsidRPr="005E088A">
        <w:rPr>
          <w:sz w:val="32"/>
          <w:szCs w:val="32"/>
        </w:rPr>
        <w:t>Evidence</w:t>
      </w:r>
    </w:p>
    <w:p w:rsidR="00872EC4" w:rsidRPr="005E088A" w:rsidRDefault="005E088A" w:rsidP="005E088A">
      <w:pPr>
        <w:widowControl w:val="0"/>
        <w:spacing w:line="360" w:lineRule="auto"/>
        <w:jc w:val="center"/>
        <w:rPr>
          <w:sz w:val="32"/>
          <w:szCs w:val="32"/>
        </w:rPr>
      </w:pPr>
      <w:r>
        <w:rPr>
          <w:sz w:val="22"/>
          <w:szCs w:val="22"/>
        </w:rPr>
        <w:t>(</w:t>
      </w:r>
      <w:r w:rsidR="00872EC4">
        <w:rPr>
          <w:sz w:val="22"/>
          <w:szCs w:val="22"/>
        </w:rPr>
        <w:t>Law 6330, Section 11HB --4 credits</w:t>
      </w:r>
      <w:r>
        <w:rPr>
          <w:sz w:val="22"/>
          <w:szCs w:val="22"/>
        </w:rPr>
        <w:t>)</w:t>
      </w:r>
    </w:p>
    <w:p w:rsidR="005E088A" w:rsidRPr="005E088A" w:rsidRDefault="005E088A" w:rsidP="005E088A">
      <w:pPr>
        <w:widowControl w:val="0"/>
        <w:spacing w:line="246" w:lineRule="auto"/>
        <w:jc w:val="center"/>
        <w:rPr>
          <w:sz w:val="32"/>
          <w:szCs w:val="32"/>
        </w:rPr>
      </w:pPr>
    </w:p>
    <w:p w:rsidR="008F513C" w:rsidRPr="00C51C3A" w:rsidRDefault="008F513C" w:rsidP="00661A5C">
      <w:pPr>
        <w:widowControl w:val="0"/>
        <w:spacing w:line="246" w:lineRule="auto"/>
        <w:rPr>
          <w:szCs w:val="24"/>
        </w:rPr>
      </w:pPr>
    </w:p>
    <w:p w:rsidR="0073700E" w:rsidRPr="0053765C" w:rsidRDefault="00727D84" w:rsidP="00661A5C">
      <w:pPr>
        <w:widowControl w:val="0"/>
        <w:spacing w:line="246" w:lineRule="auto"/>
        <w:rPr>
          <w:sz w:val="22"/>
          <w:szCs w:val="24"/>
        </w:rPr>
      </w:pPr>
      <w:r>
        <w:rPr>
          <w:b/>
          <w:sz w:val="22"/>
          <w:szCs w:val="24"/>
          <w:u w:val="single"/>
        </w:rPr>
        <w:t>I.  Course Objectives and Learning Outcomes</w:t>
      </w:r>
    </w:p>
    <w:p w:rsidR="0073700E" w:rsidRPr="0053765C" w:rsidRDefault="0073700E" w:rsidP="00661A5C">
      <w:pPr>
        <w:widowControl w:val="0"/>
        <w:spacing w:line="246" w:lineRule="auto"/>
        <w:rPr>
          <w:sz w:val="22"/>
          <w:szCs w:val="24"/>
        </w:rPr>
      </w:pPr>
    </w:p>
    <w:p w:rsidR="0073700E" w:rsidRPr="0053765C" w:rsidRDefault="0073700E" w:rsidP="00661A5C">
      <w:pPr>
        <w:widowControl w:val="0"/>
        <w:spacing w:line="246" w:lineRule="auto"/>
        <w:ind w:firstLine="720"/>
        <w:rPr>
          <w:sz w:val="22"/>
          <w:szCs w:val="24"/>
        </w:rPr>
      </w:pPr>
      <w:r w:rsidRPr="0053765C">
        <w:rPr>
          <w:sz w:val="22"/>
          <w:szCs w:val="24"/>
        </w:rPr>
        <w:t>Th</w:t>
      </w:r>
      <w:r w:rsidR="00EC642B" w:rsidRPr="0053765C">
        <w:rPr>
          <w:sz w:val="22"/>
          <w:szCs w:val="24"/>
        </w:rPr>
        <w:t xml:space="preserve">is course has two </w:t>
      </w:r>
      <w:r w:rsidR="006A701B" w:rsidRPr="0053765C">
        <w:rPr>
          <w:sz w:val="22"/>
          <w:szCs w:val="24"/>
        </w:rPr>
        <w:t>main</w:t>
      </w:r>
      <w:r w:rsidR="00BB7174" w:rsidRPr="0053765C">
        <w:rPr>
          <w:sz w:val="22"/>
          <w:szCs w:val="24"/>
        </w:rPr>
        <w:t xml:space="preserve"> goals</w:t>
      </w:r>
      <w:r w:rsidR="00EC642B" w:rsidRPr="0053765C">
        <w:rPr>
          <w:sz w:val="22"/>
          <w:szCs w:val="24"/>
        </w:rPr>
        <w:t xml:space="preserve">.  </w:t>
      </w:r>
      <w:r w:rsidR="00FE3156" w:rsidRPr="0053765C">
        <w:rPr>
          <w:sz w:val="22"/>
          <w:szCs w:val="24"/>
        </w:rPr>
        <w:t>The first</w:t>
      </w:r>
      <w:r w:rsidR="00A61355" w:rsidRPr="0053765C">
        <w:rPr>
          <w:sz w:val="22"/>
          <w:szCs w:val="24"/>
        </w:rPr>
        <w:t xml:space="preserve"> </w:t>
      </w:r>
      <w:r w:rsidR="00EC642B" w:rsidRPr="0053765C">
        <w:rPr>
          <w:sz w:val="22"/>
          <w:szCs w:val="24"/>
        </w:rPr>
        <w:t xml:space="preserve">is </w:t>
      </w:r>
      <w:r w:rsidRPr="0053765C">
        <w:rPr>
          <w:sz w:val="22"/>
          <w:szCs w:val="24"/>
        </w:rPr>
        <w:t xml:space="preserve">to help students develop a working knowledge </w:t>
      </w:r>
      <w:r w:rsidR="00295A97" w:rsidRPr="0053765C">
        <w:rPr>
          <w:sz w:val="22"/>
          <w:szCs w:val="24"/>
        </w:rPr>
        <w:t>of evidence law</w:t>
      </w:r>
      <w:r w:rsidRPr="0053765C">
        <w:rPr>
          <w:sz w:val="22"/>
          <w:szCs w:val="24"/>
        </w:rPr>
        <w:t xml:space="preserve">.  </w:t>
      </w:r>
      <w:r w:rsidR="00BB7174" w:rsidRPr="0053765C">
        <w:rPr>
          <w:sz w:val="22"/>
          <w:szCs w:val="24"/>
        </w:rPr>
        <w:t xml:space="preserve">By a working knowledge, I mean the ability to apply the </w:t>
      </w:r>
      <w:r w:rsidR="007B134F" w:rsidRPr="0053765C">
        <w:rPr>
          <w:sz w:val="22"/>
          <w:szCs w:val="24"/>
        </w:rPr>
        <w:t xml:space="preserve">evidence </w:t>
      </w:r>
      <w:r w:rsidR="00BB7174" w:rsidRPr="0053765C">
        <w:rPr>
          <w:sz w:val="22"/>
          <w:szCs w:val="24"/>
        </w:rPr>
        <w:t>rules</w:t>
      </w:r>
      <w:r w:rsidR="00295A97" w:rsidRPr="0053765C">
        <w:rPr>
          <w:sz w:val="22"/>
          <w:szCs w:val="24"/>
        </w:rPr>
        <w:t xml:space="preserve"> and related doctrines</w:t>
      </w:r>
      <w:r w:rsidR="00BB7174" w:rsidRPr="0053765C">
        <w:rPr>
          <w:sz w:val="22"/>
          <w:szCs w:val="24"/>
        </w:rPr>
        <w:t xml:space="preserve"> to specific examples.  </w:t>
      </w:r>
      <w:r w:rsidR="00264E00" w:rsidRPr="0053765C">
        <w:rPr>
          <w:sz w:val="22"/>
          <w:szCs w:val="24"/>
        </w:rPr>
        <w:t xml:space="preserve">To this end, </w:t>
      </w:r>
      <w:r w:rsidR="00BB7174" w:rsidRPr="0053765C">
        <w:rPr>
          <w:sz w:val="22"/>
          <w:szCs w:val="24"/>
        </w:rPr>
        <w:t xml:space="preserve">much of </w:t>
      </w:r>
      <w:r w:rsidR="00A45C62" w:rsidRPr="0053765C">
        <w:rPr>
          <w:sz w:val="22"/>
          <w:szCs w:val="24"/>
        </w:rPr>
        <w:t xml:space="preserve">the </w:t>
      </w:r>
      <w:r w:rsidRPr="0053765C">
        <w:rPr>
          <w:sz w:val="22"/>
          <w:szCs w:val="24"/>
        </w:rPr>
        <w:t>course w</w:t>
      </w:r>
      <w:r w:rsidR="00AE656D" w:rsidRPr="0053765C">
        <w:rPr>
          <w:sz w:val="22"/>
          <w:szCs w:val="24"/>
        </w:rPr>
        <w:t>ill be problem-based</w:t>
      </w:r>
      <w:r w:rsidR="00BB7174" w:rsidRPr="0053765C">
        <w:rPr>
          <w:sz w:val="22"/>
          <w:szCs w:val="24"/>
        </w:rPr>
        <w:t xml:space="preserve"> with </w:t>
      </w:r>
      <w:r w:rsidRPr="0053765C">
        <w:rPr>
          <w:sz w:val="22"/>
          <w:szCs w:val="24"/>
        </w:rPr>
        <w:t xml:space="preserve">classroom discussion generated by analyzing </w:t>
      </w:r>
      <w:r w:rsidR="00FE3156" w:rsidRPr="0053765C">
        <w:rPr>
          <w:sz w:val="22"/>
          <w:szCs w:val="24"/>
        </w:rPr>
        <w:t>problems.  The second</w:t>
      </w:r>
      <w:r w:rsidR="00A61355" w:rsidRPr="0053765C">
        <w:rPr>
          <w:sz w:val="22"/>
          <w:szCs w:val="24"/>
        </w:rPr>
        <w:t xml:space="preserve"> is </w:t>
      </w:r>
      <w:r w:rsidRPr="0053765C">
        <w:rPr>
          <w:sz w:val="22"/>
          <w:szCs w:val="24"/>
        </w:rPr>
        <w:t xml:space="preserve">to </w:t>
      </w:r>
      <w:r w:rsidR="00FE3156" w:rsidRPr="0053765C">
        <w:rPr>
          <w:sz w:val="22"/>
          <w:szCs w:val="24"/>
        </w:rPr>
        <w:t>foster students’ independent thinking</w:t>
      </w:r>
      <w:r w:rsidRPr="0053765C">
        <w:rPr>
          <w:sz w:val="22"/>
          <w:szCs w:val="24"/>
        </w:rPr>
        <w:t xml:space="preserve"> about our evidentiary system, including the policies it embodies and the social context in which it functions.  </w:t>
      </w:r>
      <w:r w:rsidR="007B134F" w:rsidRPr="0053765C">
        <w:rPr>
          <w:sz w:val="22"/>
          <w:szCs w:val="24"/>
        </w:rPr>
        <w:t>Along with the discussion of rules and cases, s</w:t>
      </w:r>
      <w:r w:rsidRPr="0053765C">
        <w:rPr>
          <w:sz w:val="22"/>
          <w:szCs w:val="24"/>
        </w:rPr>
        <w:t>tudents will be required to make group present</w:t>
      </w:r>
      <w:r w:rsidR="007C0095">
        <w:rPr>
          <w:sz w:val="22"/>
          <w:szCs w:val="24"/>
        </w:rPr>
        <w:t xml:space="preserve">ations toward this latter goal.  For </w:t>
      </w:r>
      <w:r w:rsidR="00C415E5">
        <w:rPr>
          <w:sz w:val="22"/>
          <w:szCs w:val="24"/>
        </w:rPr>
        <w:t xml:space="preserve">information concerning </w:t>
      </w:r>
      <w:r w:rsidR="007C0095">
        <w:rPr>
          <w:sz w:val="22"/>
          <w:szCs w:val="24"/>
        </w:rPr>
        <w:t>assessment, see Part IV (“Grading”) below.</w:t>
      </w:r>
    </w:p>
    <w:p w:rsidR="0073700E" w:rsidRPr="0053765C" w:rsidRDefault="0073700E" w:rsidP="00661A5C">
      <w:pPr>
        <w:widowControl w:val="0"/>
        <w:spacing w:line="246" w:lineRule="auto"/>
        <w:rPr>
          <w:sz w:val="22"/>
          <w:szCs w:val="24"/>
        </w:rPr>
      </w:pPr>
    </w:p>
    <w:p w:rsidR="0073700E" w:rsidRPr="0053765C" w:rsidRDefault="0073700E" w:rsidP="00661A5C">
      <w:pPr>
        <w:widowControl w:val="0"/>
        <w:spacing w:line="246" w:lineRule="auto"/>
        <w:rPr>
          <w:sz w:val="22"/>
          <w:szCs w:val="24"/>
        </w:rPr>
      </w:pPr>
      <w:r w:rsidRPr="0053765C">
        <w:rPr>
          <w:b/>
          <w:sz w:val="22"/>
          <w:szCs w:val="24"/>
          <w:u w:val="single"/>
        </w:rPr>
        <w:t>II</w:t>
      </w:r>
      <w:proofErr w:type="gramStart"/>
      <w:r w:rsidRPr="0053765C">
        <w:rPr>
          <w:b/>
          <w:sz w:val="22"/>
          <w:szCs w:val="24"/>
          <w:u w:val="single"/>
        </w:rPr>
        <w:t>.  Course</w:t>
      </w:r>
      <w:proofErr w:type="gramEnd"/>
      <w:r w:rsidRPr="0053765C">
        <w:rPr>
          <w:b/>
          <w:sz w:val="22"/>
          <w:szCs w:val="24"/>
          <w:u w:val="single"/>
        </w:rPr>
        <w:t xml:space="preserve"> Materials</w:t>
      </w:r>
    </w:p>
    <w:p w:rsidR="0073700E" w:rsidRPr="0053765C" w:rsidRDefault="0073700E" w:rsidP="00661A5C">
      <w:pPr>
        <w:widowControl w:val="0"/>
        <w:spacing w:line="246" w:lineRule="auto"/>
        <w:rPr>
          <w:sz w:val="22"/>
          <w:szCs w:val="24"/>
        </w:rPr>
      </w:pPr>
    </w:p>
    <w:p w:rsidR="001509E7" w:rsidRPr="0053765C" w:rsidRDefault="007B134F" w:rsidP="00661A5C">
      <w:pPr>
        <w:widowControl w:val="0"/>
        <w:spacing w:line="246" w:lineRule="auto"/>
        <w:ind w:firstLine="720"/>
        <w:rPr>
          <w:sz w:val="22"/>
          <w:szCs w:val="24"/>
        </w:rPr>
      </w:pPr>
      <w:r w:rsidRPr="0053765C">
        <w:rPr>
          <w:sz w:val="22"/>
          <w:szCs w:val="24"/>
        </w:rPr>
        <w:t>The</w:t>
      </w:r>
      <w:r w:rsidR="00295A97" w:rsidRPr="0053765C">
        <w:rPr>
          <w:sz w:val="22"/>
          <w:szCs w:val="24"/>
        </w:rPr>
        <w:t xml:space="preserve"> course </w:t>
      </w:r>
      <w:r w:rsidRPr="0053765C">
        <w:rPr>
          <w:sz w:val="22"/>
          <w:szCs w:val="24"/>
        </w:rPr>
        <w:t xml:space="preserve">textbook </w:t>
      </w:r>
      <w:r w:rsidR="00674715" w:rsidRPr="0053765C">
        <w:rPr>
          <w:sz w:val="22"/>
          <w:szCs w:val="24"/>
        </w:rPr>
        <w:t xml:space="preserve">is </w:t>
      </w:r>
      <w:r w:rsidR="003D3CDD" w:rsidRPr="0053765C">
        <w:rPr>
          <w:sz w:val="22"/>
          <w:szCs w:val="24"/>
        </w:rPr>
        <w:t xml:space="preserve">Christopher B. </w:t>
      </w:r>
      <w:r w:rsidR="0073700E" w:rsidRPr="0053765C">
        <w:rPr>
          <w:sz w:val="22"/>
          <w:szCs w:val="24"/>
        </w:rPr>
        <w:t xml:space="preserve">Mueller and </w:t>
      </w:r>
      <w:r w:rsidR="003D3CDD" w:rsidRPr="0053765C">
        <w:rPr>
          <w:sz w:val="22"/>
          <w:szCs w:val="24"/>
        </w:rPr>
        <w:t xml:space="preserve">Laird C. </w:t>
      </w:r>
      <w:r w:rsidR="0073700E" w:rsidRPr="0053765C">
        <w:rPr>
          <w:sz w:val="22"/>
          <w:szCs w:val="24"/>
        </w:rPr>
        <w:t xml:space="preserve">Kirkpatrick, </w:t>
      </w:r>
      <w:r w:rsidR="002E67BB" w:rsidRPr="0053765C">
        <w:rPr>
          <w:i/>
          <w:sz w:val="22"/>
          <w:szCs w:val="24"/>
        </w:rPr>
        <w:t>Evidence u</w:t>
      </w:r>
      <w:r w:rsidR="0073700E" w:rsidRPr="0053765C">
        <w:rPr>
          <w:i/>
          <w:sz w:val="22"/>
          <w:szCs w:val="24"/>
        </w:rPr>
        <w:t>nder the Rules: Text, Cases, and Problems</w:t>
      </w:r>
      <w:r w:rsidRPr="0053765C">
        <w:rPr>
          <w:sz w:val="22"/>
          <w:szCs w:val="24"/>
        </w:rPr>
        <w:t xml:space="preserve"> </w:t>
      </w:r>
      <w:r w:rsidR="00F374DB" w:rsidRPr="0053765C">
        <w:rPr>
          <w:sz w:val="22"/>
          <w:szCs w:val="24"/>
        </w:rPr>
        <w:t>(8</w:t>
      </w:r>
      <w:r w:rsidR="0073700E" w:rsidRPr="0053765C">
        <w:rPr>
          <w:sz w:val="22"/>
          <w:szCs w:val="24"/>
          <w:vertAlign w:val="superscript"/>
        </w:rPr>
        <w:t>th</w:t>
      </w:r>
      <w:r w:rsidR="00F374DB" w:rsidRPr="0053765C">
        <w:rPr>
          <w:sz w:val="22"/>
          <w:szCs w:val="24"/>
        </w:rPr>
        <w:t xml:space="preserve"> ed., Aspen Pub., 2015</w:t>
      </w:r>
      <w:r w:rsidRPr="0053765C">
        <w:rPr>
          <w:sz w:val="22"/>
          <w:szCs w:val="24"/>
        </w:rPr>
        <w:t xml:space="preserve">).  </w:t>
      </w:r>
      <w:r w:rsidR="00674715" w:rsidRPr="0053765C">
        <w:rPr>
          <w:sz w:val="22"/>
          <w:szCs w:val="24"/>
        </w:rPr>
        <w:t xml:space="preserve">It is available in both paper and </w:t>
      </w:r>
      <w:r w:rsidR="00C415E5">
        <w:rPr>
          <w:sz w:val="22"/>
          <w:szCs w:val="24"/>
        </w:rPr>
        <w:t xml:space="preserve">digital </w:t>
      </w:r>
      <w:r w:rsidR="00674715" w:rsidRPr="0053765C">
        <w:rPr>
          <w:sz w:val="22"/>
          <w:szCs w:val="24"/>
        </w:rPr>
        <w:t xml:space="preserve">formats.  Students should also have access to </w:t>
      </w:r>
      <w:r w:rsidR="001509E7" w:rsidRPr="0053765C">
        <w:rPr>
          <w:sz w:val="22"/>
          <w:szCs w:val="24"/>
        </w:rPr>
        <w:t xml:space="preserve">a current version of </w:t>
      </w:r>
      <w:r w:rsidR="00674715" w:rsidRPr="0053765C">
        <w:rPr>
          <w:sz w:val="22"/>
          <w:szCs w:val="24"/>
        </w:rPr>
        <w:t xml:space="preserve">the Federal Rules of Evidence.  These are available </w:t>
      </w:r>
      <w:r w:rsidR="00295A97" w:rsidRPr="0053765C">
        <w:rPr>
          <w:sz w:val="22"/>
          <w:szCs w:val="24"/>
        </w:rPr>
        <w:t xml:space="preserve">from many sources </w:t>
      </w:r>
      <w:r w:rsidR="00674715" w:rsidRPr="0053765C">
        <w:rPr>
          <w:sz w:val="22"/>
          <w:szCs w:val="24"/>
        </w:rPr>
        <w:t xml:space="preserve">in print and online (e.g., </w:t>
      </w:r>
      <w:hyperlink r:id="rId9" w:history="1">
        <w:r w:rsidR="001509E7" w:rsidRPr="0053765C">
          <w:rPr>
            <w:rStyle w:val="Hyperlink"/>
            <w:sz w:val="22"/>
            <w:szCs w:val="24"/>
          </w:rPr>
          <w:t>http://www.law.cornell.edu/rules/fre/</w:t>
        </w:r>
      </w:hyperlink>
      <w:r w:rsidR="00674715" w:rsidRPr="0053765C">
        <w:rPr>
          <w:sz w:val="22"/>
          <w:szCs w:val="24"/>
        </w:rPr>
        <w:t>).</w:t>
      </w:r>
      <w:r w:rsidR="001509E7" w:rsidRPr="0053765C">
        <w:rPr>
          <w:sz w:val="22"/>
          <w:szCs w:val="24"/>
        </w:rPr>
        <w:t xml:space="preserve">  </w:t>
      </w:r>
    </w:p>
    <w:p w:rsidR="001509E7" w:rsidRPr="0053765C" w:rsidRDefault="001509E7" w:rsidP="00661A5C">
      <w:pPr>
        <w:widowControl w:val="0"/>
        <w:spacing w:line="246" w:lineRule="auto"/>
        <w:ind w:firstLine="720"/>
        <w:rPr>
          <w:sz w:val="22"/>
          <w:szCs w:val="24"/>
        </w:rPr>
      </w:pPr>
    </w:p>
    <w:p w:rsidR="00C51C3A" w:rsidRPr="0053765C" w:rsidRDefault="0073700E" w:rsidP="00661A5C">
      <w:pPr>
        <w:widowControl w:val="0"/>
        <w:spacing w:line="246" w:lineRule="auto"/>
        <w:ind w:firstLine="720"/>
        <w:rPr>
          <w:sz w:val="22"/>
          <w:szCs w:val="24"/>
        </w:rPr>
      </w:pPr>
      <w:r w:rsidRPr="0053765C">
        <w:rPr>
          <w:sz w:val="22"/>
          <w:szCs w:val="24"/>
        </w:rPr>
        <w:t xml:space="preserve">For students seeking </w:t>
      </w:r>
      <w:r w:rsidR="007D655B" w:rsidRPr="0053765C">
        <w:rPr>
          <w:sz w:val="22"/>
          <w:szCs w:val="24"/>
        </w:rPr>
        <w:t>secondary sources</w:t>
      </w:r>
      <w:r w:rsidR="00A61355" w:rsidRPr="0053765C">
        <w:rPr>
          <w:sz w:val="22"/>
          <w:szCs w:val="24"/>
        </w:rPr>
        <w:t xml:space="preserve">, </w:t>
      </w:r>
      <w:r w:rsidR="007B134F" w:rsidRPr="0053765C">
        <w:rPr>
          <w:sz w:val="22"/>
          <w:szCs w:val="24"/>
        </w:rPr>
        <w:t xml:space="preserve">I recommend the </w:t>
      </w:r>
      <w:r w:rsidR="00C51C3A" w:rsidRPr="0053765C">
        <w:rPr>
          <w:sz w:val="22"/>
          <w:szCs w:val="24"/>
        </w:rPr>
        <w:t>classic</w:t>
      </w:r>
      <w:r w:rsidR="007D655B" w:rsidRPr="0053765C">
        <w:rPr>
          <w:sz w:val="22"/>
          <w:szCs w:val="24"/>
        </w:rPr>
        <w:t xml:space="preserve"> treatises</w:t>
      </w:r>
      <w:r w:rsidR="00C51C3A" w:rsidRPr="0053765C">
        <w:rPr>
          <w:sz w:val="22"/>
          <w:szCs w:val="24"/>
        </w:rPr>
        <w:t xml:space="preserve"> </w:t>
      </w:r>
      <w:r w:rsidR="00C51C3A" w:rsidRPr="0053765C">
        <w:rPr>
          <w:i/>
          <w:sz w:val="22"/>
          <w:szCs w:val="24"/>
        </w:rPr>
        <w:t>McCormick on Evidence</w:t>
      </w:r>
      <w:r w:rsidR="00FE3156" w:rsidRPr="0053765C">
        <w:rPr>
          <w:sz w:val="22"/>
          <w:szCs w:val="24"/>
        </w:rPr>
        <w:t xml:space="preserve"> </w:t>
      </w:r>
      <w:r w:rsidR="007D655B" w:rsidRPr="0053765C">
        <w:rPr>
          <w:sz w:val="22"/>
          <w:szCs w:val="24"/>
        </w:rPr>
        <w:t xml:space="preserve">(Kenneth S. Broun, ed.) and </w:t>
      </w:r>
      <w:r w:rsidR="007D655B" w:rsidRPr="0053765C">
        <w:rPr>
          <w:i/>
          <w:sz w:val="22"/>
          <w:szCs w:val="24"/>
        </w:rPr>
        <w:t>Federal Evidence</w:t>
      </w:r>
      <w:r w:rsidR="003D3CDD" w:rsidRPr="0053765C">
        <w:rPr>
          <w:sz w:val="22"/>
          <w:szCs w:val="24"/>
        </w:rPr>
        <w:t xml:space="preserve"> by Mueller and Kirkpatrick</w:t>
      </w:r>
      <w:r w:rsidR="000F28D2" w:rsidRPr="0053765C">
        <w:rPr>
          <w:sz w:val="22"/>
          <w:szCs w:val="24"/>
        </w:rPr>
        <w:t>.</w:t>
      </w:r>
      <w:r w:rsidR="007D655B" w:rsidRPr="0053765C">
        <w:rPr>
          <w:sz w:val="22"/>
          <w:szCs w:val="24"/>
        </w:rPr>
        <w:t xml:space="preserve">  </w:t>
      </w:r>
      <w:r w:rsidR="003D3CDD" w:rsidRPr="0053765C">
        <w:rPr>
          <w:sz w:val="22"/>
          <w:szCs w:val="24"/>
        </w:rPr>
        <w:t xml:space="preserve">For </w:t>
      </w:r>
      <w:r w:rsidR="00DB5D82" w:rsidRPr="0053765C">
        <w:rPr>
          <w:sz w:val="22"/>
          <w:szCs w:val="24"/>
        </w:rPr>
        <w:t>those</w:t>
      </w:r>
      <w:r w:rsidR="003D3CDD" w:rsidRPr="0053765C">
        <w:rPr>
          <w:sz w:val="22"/>
          <w:szCs w:val="24"/>
        </w:rPr>
        <w:t xml:space="preserve"> especially interested in Florida evidence law, I recommend </w:t>
      </w:r>
      <w:r w:rsidR="003D3CDD" w:rsidRPr="0053765C">
        <w:rPr>
          <w:i/>
          <w:sz w:val="22"/>
          <w:szCs w:val="24"/>
        </w:rPr>
        <w:t xml:space="preserve">Florida Evidence </w:t>
      </w:r>
      <w:r w:rsidR="003D3CDD" w:rsidRPr="0053765C">
        <w:rPr>
          <w:sz w:val="22"/>
          <w:szCs w:val="24"/>
        </w:rPr>
        <w:t xml:space="preserve">by </w:t>
      </w:r>
      <w:r w:rsidR="00DB5D82" w:rsidRPr="0053765C">
        <w:rPr>
          <w:sz w:val="22"/>
          <w:szCs w:val="24"/>
        </w:rPr>
        <w:t xml:space="preserve">Charles </w:t>
      </w:r>
      <w:r w:rsidR="007C0095">
        <w:rPr>
          <w:sz w:val="22"/>
          <w:szCs w:val="24"/>
        </w:rPr>
        <w:t xml:space="preserve">W. </w:t>
      </w:r>
      <w:proofErr w:type="spellStart"/>
      <w:r w:rsidR="007C0095">
        <w:rPr>
          <w:sz w:val="22"/>
          <w:szCs w:val="24"/>
        </w:rPr>
        <w:t>Ehrh</w:t>
      </w:r>
      <w:r w:rsidR="00A91DDB">
        <w:rPr>
          <w:sz w:val="22"/>
          <w:szCs w:val="24"/>
        </w:rPr>
        <w:t>ardt</w:t>
      </w:r>
      <w:proofErr w:type="spellEnd"/>
      <w:r w:rsidR="00A91DDB">
        <w:rPr>
          <w:sz w:val="22"/>
          <w:szCs w:val="24"/>
        </w:rPr>
        <w:t xml:space="preserve">.  All of these are on reserve in the library and can also be accessed digitally via Westlaw.  </w:t>
      </w:r>
    </w:p>
    <w:p w:rsidR="0073700E" w:rsidRPr="0053765C" w:rsidRDefault="0073700E" w:rsidP="00661A5C">
      <w:pPr>
        <w:widowControl w:val="0"/>
        <w:spacing w:line="246" w:lineRule="auto"/>
        <w:rPr>
          <w:sz w:val="22"/>
          <w:szCs w:val="24"/>
        </w:rPr>
      </w:pPr>
      <w:r w:rsidRPr="0053765C">
        <w:rPr>
          <w:sz w:val="22"/>
          <w:szCs w:val="24"/>
        </w:rPr>
        <w:tab/>
      </w:r>
      <w:r w:rsidRPr="0053765C">
        <w:rPr>
          <w:sz w:val="22"/>
          <w:szCs w:val="24"/>
        </w:rPr>
        <w:tab/>
      </w:r>
      <w:r w:rsidRPr="0053765C">
        <w:rPr>
          <w:sz w:val="22"/>
          <w:szCs w:val="24"/>
        </w:rPr>
        <w:tab/>
      </w:r>
      <w:r w:rsidRPr="0053765C">
        <w:rPr>
          <w:sz w:val="22"/>
          <w:szCs w:val="24"/>
        </w:rPr>
        <w:tab/>
      </w:r>
      <w:r w:rsidRPr="0053765C">
        <w:rPr>
          <w:sz w:val="22"/>
          <w:szCs w:val="24"/>
        </w:rPr>
        <w:tab/>
      </w:r>
    </w:p>
    <w:p w:rsidR="009324BC" w:rsidRPr="0053765C" w:rsidRDefault="006B4A4B" w:rsidP="009324BC">
      <w:pPr>
        <w:widowControl w:val="0"/>
        <w:spacing w:line="246" w:lineRule="auto"/>
        <w:rPr>
          <w:sz w:val="22"/>
          <w:szCs w:val="24"/>
        </w:rPr>
      </w:pPr>
      <w:r w:rsidRPr="0053765C">
        <w:rPr>
          <w:b/>
          <w:sz w:val="22"/>
          <w:szCs w:val="24"/>
          <w:u w:val="single"/>
        </w:rPr>
        <w:lastRenderedPageBreak/>
        <w:t>III</w:t>
      </w:r>
      <w:proofErr w:type="gramStart"/>
      <w:r w:rsidRPr="0053765C">
        <w:rPr>
          <w:b/>
          <w:sz w:val="22"/>
          <w:szCs w:val="24"/>
          <w:u w:val="single"/>
        </w:rPr>
        <w:t xml:space="preserve">.  </w:t>
      </w:r>
      <w:r w:rsidR="000F28D2" w:rsidRPr="0053765C">
        <w:rPr>
          <w:b/>
          <w:sz w:val="22"/>
          <w:szCs w:val="24"/>
          <w:u w:val="single"/>
        </w:rPr>
        <w:t>Attendance</w:t>
      </w:r>
      <w:proofErr w:type="gramEnd"/>
      <w:r w:rsidR="000F28D2" w:rsidRPr="0053765C">
        <w:rPr>
          <w:b/>
          <w:sz w:val="22"/>
          <w:szCs w:val="24"/>
          <w:u w:val="single"/>
        </w:rPr>
        <w:t>, Participation</w:t>
      </w:r>
      <w:r w:rsidR="00C415E5">
        <w:rPr>
          <w:b/>
          <w:sz w:val="22"/>
          <w:szCs w:val="24"/>
          <w:u w:val="single"/>
        </w:rPr>
        <w:t xml:space="preserve"> &amp; Preparation</w:t>
      </w:r>
      <w:r w:rsidR="000F28D2" w:rsidRPr="0053765C">
        <w:rPr>
          <w:b/>
          <w:sz w:val="22"/>
          <w:szCs w:val="24"/>
          <w:u w:val="single"/>
        </w:rPr>
        <w:t xml:space="preserve">, </w:t>
      </w:r>
      <w:r w:rsidR="00764E23">
        <w:rPr>
          <w:b/>
          <w:sz w:val="22"/>
          <w:szCs w:val="24"/>
          <w:u w:val="single"/>
        </w:rPr>
        <w:t xml:space="preserve">Academic Honesty, </w:t>
      </w:r>
      <w:r w:rsidR="00AC0FEA" w:rsidRPr="0053765C">
        <w:rPr>
          <w:b/>
          <w:sz w:val="22"/>
          <w:szCs w:val="24"/>
          <w:u w:val="single"/>
        </w:rPr>
        <w:t xml:space="preserve">Disability </w:t>
      </w:r>
      <w:r w:rsidR="00AD3028" w:rsidRPr="0053765C">
        <w:rPr>
          <w:b/>
          <w:sz w:val="22"/>
          <w:szCs w:val="24"/>
          <w:u w:val="single"/>
        </w:rPr>
        <w:t>Accom</w:t>
      </w:r>
      <w:r w:rsidR="003E7C4B" w:rsidRPr="0053765C">
        <w:rPr>
          <w:b/>
          <w:sz w:val="22"/>
          <w:szCs w:val="24"/>
          <w:u w:val="single"/>
        </w:rPr>
        <w:t>m</w:t>
      </w:r>
      <w:r w:rsidR="00AD3028" w:rsidRPr="0053765C">
        <w:rPr>
          <w:b/>
          <w:sz w:val="22"/>
          <w:szCs w:val="24"/>
          <w:u w:val="single"/>
        </w:rPr>
        <w:t>odations, Recording</w:t>
      </w:r>
      <w:r w:rsidR="00E167DC" w:rsidRPr="0053765C">
        <w:rPr>
          <w:b/>
          <w:sz w:val="22"/>
          <w:szCs w:val="24"/>
          <w:u w:val="single"/>
        </w:rPr>
        <w:t xml:space="preserve"> &amp; Use of Electronic Devices </w:t>
      </w:r>
      <w:r w:rsidR="000B0676" w:rsidRPr="0053765C">
        <w:rPr>
          <w:sz w:val="22"/>
          <w:szCs w:val="24"/>
        </w:rPr>
        <w:t xml:space="preserve"> </w:t>
      </w:r>
    </w:p>
    <w:p w:rsidR="009324BC" w:rsidRPr="0053765C" w:rsidRDefault="009324BC" w:rsidP="009324BC">
      <w:pPr>
        <w:widowControl w:val="0"/>
        <w:spacing w:line="246" w:lineRule="auto"/>
        <w:rPr>
          <w:sz w:val="22"/>
          <w:szCs w:val="24"/>
        </w:rPr>
      </w:pPr>
    </w:p>
    <w:p w:rsidR="00872EC4" w:rsidRPr="0053765C" w:rsidRDefault="009324BC" w:rsidP="009324BC">
      <w:pPr>
        <w:widowControl w:val="0"/>
        <w:spacing w:line="246" w:lineRule="auto"/>
        <w:rPr>
          <w:sz w:val="22"/>
          <w:szCs w:val="24"/>
        </w:rPr>
      </w:pPr>
      <w:r w:rsidRPr="0053765C">
        <w:rPr>
          <w:sz w:val="22"/>
          <w:szCs w:val="24"/>
        </w:rPr>
        <w:tab/>
      </w:r>
      <w:r w:rsidR="00AE1649" w:rsidRPr="0053765C">
        <w:rPr>
          <w:sz w:val="22"/>
          <w:szCs w:val="24"/>
          <w:u w:val="single"/>
        </w:rPr>
        <w:t>Attenda</w:t>
      </w:r>
      <w:r w:rsidRPr="0053765C">
        <w:rPr>
          <w:sz w:val="22"/>
          <w:szCs w:val="24"/>
          <w:u w:val="single"/>
        </w:rPr>
        <w:t>nce.</w:t>
      </w:r>
      <w:r w:rsidRPr="0053765C">
        <w:rPr>
          <w:sz w:val="22"/>
          <w:szCs w:val="24"/>
        </w:rPr>
        <w:t xml:space="preserve">  </w:t>
      </w:r>
      <w:r w:rsidR="00872EC4" w:rsidRPr="00872EC4">
        <w:rPr>
          <w:sz w:val="22"/>
          <w:szCs w:val="24"/>
        </w:rPr>
        <w:t xml:space="preserve">A sign-in sheet will be </w:t>
      </w:r>
      <w:r w:rsidR="005E088A">
        <w:rPr>
          <w:sz w:val="22"/>
          <w:szCs w:val="24"/>
        </w:rPr>
        <w:t xml:space="preserve">distributed </w:t>
      </w:r>
      <w:r w:rsidR="00872EC4" w:rsidRPr="00872EC4">
        <w:rPr>
          <w:sz w:val="22"/>
          <w:szCs w:val="24"/>
        </w:rPr>
        <w:t>each class.  You are responsib</w:t>
      </w:r>
      <w:r w:rsidR="005E088A">
        <w:rPr>
          <w:sz w:val="22"/>
          <w:szCs w:val="24"/>
        </w:rPr>
        <w:t>le to sign-in.  Each student is permitted to miss up to eight, 50-minute class units</w:t>
      </w:r>
      <w:r w:rsidR="00872EC4" w:rsidRPr="00872EC4">
        <w:rPr>
          <w:sz w:val="22"/>
          <w:szCs w:val="24"/>
        </w:rPr>
        <w:t>.</w:t>
      </w:r>
      <w:r w:rsidR="005E088A">
        <w:rPr>
          <w:sz w:val="22"/>
          <w:szCs w:val="24"/>
        </w:rPr>
        <w:t xml:space="preserve">  (</w:t>
      </w:r>
      <w:r w:rsidR="00650477">
        <w:rPr>
          <w:sz w:val="22"/>
          <w:szCs w:val="24"/>
        </w:rPr>
        <w:t>If you are absent</w:t>
      </w:r>
      <w:r w:rsidR="005E088A">
        <w:rPr>
          <w:sz w:val="22"/>
          <w:szCs w:val="24"/>
        </w:rPr>
        <w:t xml:space="preserve"> </w:t>
      </w:r>
      <w:r w:rsidR="00C415E5">
        <w:rPr>
          <w:sz w:val="22"/>
          <w:szCs w:val="24"/>
        </w:rPr>
        <w:t xml:space="preserve">for both class units on </w:t>
      </w:r>
      <w:r w:rsidR="00650477">
        <w:rPr>
          <w:sz w:val="22"/>
          <w:szCs w:val="24"/>
        </w:rPr>
        <w:t xml:space="preserve">a </w:t>
      </w:r>
      <w:r w:rsidR="005E088A">
        <w:rPr>
          <w:sz w:val="22"/>
          <w:szCs w:val="24"/>
        </w:rPr>
        <w:t>Monday, this counts as missing two, 50-minute class units.</w:t>
      </w:r>
      <w:r w:rsidR="00650477">
        <w:rPr>
          <w:sz w:val="22"/>
          <w:szCs w:val="24"/>
        </w:rPr>
        <w:t xml:space="preserve">  If you are present for only one class unit on a Monday, please sign the attendance sheet putting “1/2” next to your initials.</w:t>
      </w:r>
      <w:r w:rsidR="005E088A">
        <w:rPr>
          <w:sz w:val="22"/>
          <w:szCs w:val="24"/>
        </w:rPr>
        <w:t xml:space="preserve">) </w:t>
      </w:r>
      <w:r w:rsidR="00872EC4" w:rsidRPr="00872EC4">
        <w:rPr>
          <w:sz w:val="22"/>
          <w:szCs w:val="24"/>
        </w:rPr>
        <w:t xml:space="preserve">   Please note: I do not draw any negative inference from your use of your permitted absences.  I do not need or wish to know your reason for using them.  However, if you exceed this number, your grade may be lowered for excessive absences </w:t>
      </w:r>
      <w:r w:rsidR="005E088A">
        <w:rPr>
          <w:sz w:val="22"/>
          <w:szCs w:val="24"/>
        </w:rPr>
        <w:t xml:space="preserve">or you may be </w:t>
      </w:r>
      <w:r w:rsidR="00872EC4" w:rsidRPr="00872EC4">
        <w:rPr>
          <w:sz w:val="22"/>
          <w:szCs w:val="24"/>
        </w:rPr>
        <w:t>dropped from the course</w:t>
      </w:r>
      <w:r w:rsidR="005E088A">
        <w:rPr>
          <w:sz w:val="22"/>
          <w:szCs w:val="24"/>
        </w:rPr>
        <w:t xml:space="preserve"> at my discretion</w:t>
      </w:r>
      <w:r w:rsidR="00872EC4" w:rsidRPr="00872EC4">
        <w:rPr>
          <w:sz w:val="22"/>
          <w:szCs w:val="24"/>
        </w:rPr>
        <w:t>. You will not be counted absent for observing religious holidays.  If you are unsure whether I am aware of a religious holiday you observe, let me know the date.</w:t>
      </w:r>
    </w:p>
    <w:p w:rsidR="009324BC" w:rsidRPr="0053765C" w:rsidRDefault="009324BC" w:rsidP="009324BC">
      <w:pPr>
        <w:widowControl w:val="0"/>
        <w:spacing w:line="246" w:lineRule="auto"/>
        <w:rPr>
          <w:sz w:val="22"/>
          <w:szCs w:val="24"/>
        </w:rPr>
      </w:pPr>
    </w:p>
    <w:p w:rsidR="00A91DDB" w:rsidRDefault="009324BC" w:rsidP="00DB5E6D">
      <w:pPr>
        <w:widowControl w:val="0"/>
        <w:spacing w:line="246" w:lineRule="auto"/>
        <w:rPr>
          <w:sz w:val="22"/>
          <w:szCs w:val="24"/>
        </w:rPr>
      </w:pPr>
      <w:r w:rsidRPr="0053765C">
        <w:rPr>
          <w:sz w:val="22"/>
          <w:szCs w:val="24"/>
        </w:rPr>
        <w:tab/>
      </w:r>
      <w:r w:rsidR="0073700E" w:rsidRPr="0053765C">
        <w:rPr>
          <w:sz w:val="22"/>
          <w:szCs w:val="24"/>
          <w:u w:val="single"/>
        </w:rPr>
        <w:t>Participation</w:t>
      </w:r>
      <w:r w:rsidR="00A91DDB">
        <w:rPr>
          <w:sz w:val="22"/>
          <w:szCs w:val="24"/>
          <w:u w:val="single"/>
        </w:rPr>
        <w:t xml:space="preserve"> &amp; Preparation</w:t>
      </w:r>
      <w:r w:rsidR="0073700E" w:rsidRPr="0053765C">
        <w:rPr>
          <w:sz w:val="22"/>
          <w:szCs w:val="24"/>
        </w:rPr>
        <w:t>.  Voluntary participation is welcomed from all student</w:t>
      </w:r>
      <w:r w:rsidRPr="0053765C">
        <w:rPr>
          <w:sz w:val="22"/>
          <w:szCs w:val="24"/>
        </w:rPr>
        <w:t xml:space="preserve">s each day, and, unless circumstances so require, I do not plan to </w:t>
      </w:r>
      <w:r w:rsidR="0073700E" w:rsidRPr="0053765C">
        <w:rPr>
          <w:sz w:val="22"/>
          <w:szCs w:val="24"/>
        </w:rPr>
        <w:t xml:space="preserve">“cold call” students.  </w:t>
      </w:r>
      <w:r w:rsidR="006426C7" w:rsidRPr="0053765C">
        <w:rPr>
          <w:sz w:val="22"/>
          <w:szCs w:val="24"/>
        </w:rPr>
        <w:t xml:space="preserve">I will, however, distribute a sign-up </w:t>
      </w:r>
      <w:r w:rsidR="00DB5E6D" w:rsidRPr="0053765C">
        <w:rPr>
          <w:sz w:val="22"/>
          <w:szCs w:val="24"/>
        </w:rPr>
        <w:t>sheet seeking</w:t>
      </w:r>
      <w:r w:rsidR="0039423B" w:rsidRPr="0053765C">
        <w:rPr>
          <w:sz w:val="22"/>
          <w:szCs w:val="24"/>
        </w:rPr>
        <w:t xml:space="preserve"> </w:t>
      </w:r>
      <w:r w:rsidR="006426C7" w:rsidRPr="0053765C">
        <w:rPr>
          <w:sz w:val="22"/>
          <w:szCs w:val="24"/>
        </w:rPr>
        <w:t>volunteers to</w:t>
      </w:r>
      <w:r w:rsidR="00FE3156" w:rsidRPr="0053765C">
        <w:rPr>
          <w:sz w:val="22"/>
          <w:szCs w:val="24"/>
        </w:rPr>
        <w:t xml:space="preserve"> </w:t>
      </w:r>
      <w:r w:rsidR="00DB5E6D" w:rsidRPr="0053765C">
        <w:rPr>
          <w:sz w:val="22"/>
          <w:szCs w:val="24"/>
        </w:rPr>
        <w:t>help begin the discussion each day</w:t>
      </w:r>
      <w:r w:rsidR="00872EC4">
        <w:rPr>
          <w:sz w:val="22"/>
          <w:szCs w:val="24"/>
        </w:rPr>
        <w:t>.  Whether or not I call upon you, all students are expected to come prepared to class each day</w:t>
      </w:r>
      <w:r w:rsidR="00DB5E6D" w:rsidRPr="0053765C">
        <w:rPr>
          <w:sz w:val="22"/>
          <w:szCs w:val="24"/>
        </w:rPr>
        <w:t xml:space="preserve">.  </w:t>
      </w:r>
      <w:r w:rsidR="00650477">
        <w:rPr>
          <w:sz w:val="22"/>
          <w:szCs w:val="24"/>
        </w:rPr>
        <w:t>This course</w:t>
      </w:r>
      <w:r w:rsidR="00A91DDB">
        <w:rPr>
          <w:sz w:val="22"/>
          <w:szCs w:val="24"/>
        </w:rPr>
        <w:t xml:space="preserve"> </w:t>
      </w:r>
      <w:r w:rsidR="005E088A">
        <w:rPr>
          <w:sz w:val="22"/>
          <w:szCs w:val="24"/>
        </w:rPr>
        <w:t xml:space="preserve">meets for </w:t>
      </w:r>
      <w:r w:rsidR="00A91DDB">
        <w:rPr>
          <w:sz w:val="22"/>
          <w:szCs w:val="24"/>
        </w:rPr>
        <w:t>four, fifty-minute class hours each week.  Under ABA standards, you are expected to prepare approximately</w:t>
      </w:r>
      <w:r w:rsidR="00A91DDB" w:rsidRPr="00A91DDB">
        <w:rPr>
          <w:sz w:val="22"/>
          <w:szCs w:val="24"/>
        </w:rPr>
        <w:t xml:space="preserve"> 2 hours out of class </w:t>
      </w:r>
      <w:r w:rsidR="00A91DDB">
        <w:rPr>
          <w:sz w:val="22"/>
          <w:szCs w:val="24"/>
        </w:rPr>
        <w:t>for every fifty-minute class.  There will naturally be some variation from class to class, and I am mindful that your student presentations also require significant outside-of-class preparation.  If you consistently find yourself</w:t>
      </w:r>
      <w:r w:rsidR="00C415E5">
        <w:rPr>
          <w:sz w:val="22"/>
          <w:szCs w:val="24"/>
        </w:rPr>
        <w:t xml:space="preserve"> spending more than two </w:t>
      </w:r>
      <w:r w:rsidR="00872EC4">
        <w:rPr>
          <w:sz w:val="22"/>
          <w:szCs w:val="24"/>
        </w:rPr>
        <w:t>hours outside of class preparing the material, please come discuss this with me.</w:t>
      </w:r>
    </w:p>
    <w:p w:rsidR="00764E23" w:rsidRDefault="00764E23" w:rsidP="00DB5E6D">
      <w:pPr>
        <w:widowControl w:val="0"/>
        <w:spacing w:line="246" w:lineRule="auto"/>
        <w:rPr>
          <w:sz w:val="22"/>
          <w:szCs w:val="24"/>
        </w:rPr>
      </w:pPr>
    </w:p>
    <w:p w:rsidR="00764E23" w:rsidRPr="00764E23" w:rsidRDefault="00764E23" w:rsidP="00764E23">
      <w:pPr>
        <w:widowControl w:val="0"/>
        <w:spacing w:line="246" w:lineRule="auto"/>
        <w:ind w:firstLine="720"/>
        <w:rPr>
          <w:sz w:val="22"/>
          <w:szCs w:val="24"/>
        </w:rPr>
      </w:pPr>
      <w:r w:rsidRPr="00764E23">
        <w:rPr>
          <w:sz w:val="22"/>
          <w:szCs w:val="24"/>
          <w:u w:val="single"/>
        </w:rPr>
        <w:t>Academic Honesty</w:t>
      </w:r>
      <w:r w:rsidRPr="00764E23">
        <w:rPr>
          <w:sz w:val="22"/>
          <w:szCs w:val="24"/>
        </w:rPr>
        <w:t>.</w:t>
      </w:r>
      <w:r>
        <w:rPr>
          <w:sz w:val="22"/>
          <w:szCs w:val="24"/>
        </w:rPr>
        <w:t xml:space="preserve">  </w:t>
      </w:r>
      <w:r w:rsidRPr="00764E23">
        <w:rPr>
          <w:sz w:val="22"/>
          <w:szCs w:val="24"/>
        </w:rPr>
        <w:t>Academic honesty and integrity are fundamental values of the University community. Students should be sure that they understand the UF Student Honor Code</w:t>
      </w:r>
      <w:r>
        <w:rPr>
          <w:sz w:val="22"/>
          <w:szCs w:val="24"/>
        </w:rPr>
        <w:t xml:space="preserve"> available</w:t>
      </w:r>
      <w:r w:rsidRPr="00764E23">
        <w:rPr>
          <w:sz w:val="22"/>
          <w:szCs w:val="24"/>
        </w:rPr>
        <w:t xml:space="preserve"> at </w:t>
      </w:r>
      <w:hyperlink r:id="rId10" w:history="1">
        <w:r w:rsidRPr="00BC4FCC">
          <w:rPr>
            <w:rStyle w:val="Hyperlink"/>
            <w:sz w:val="22"/>
            <w:szCs w:val="24"/>
          </w:rPr>
          <w:t>http://www.dso.ufl.edu/students.php</w:t>
        </w:r>
      </w:hyperlink>
      <w:r w:rsidRPr="00764E23">
        <w:rPr>
          <w:sz w:val="22"/>
          <w:szCs w:val="24"/>
        </w:rPr>
        <w:t>.</w:t>
      </w:r>
      <w:r>
        <w:rPr>
          <w:sz w:val="22"/>
          <w:szCs w:val="24"/>
        </w:rPr>
        <w:t xml:space="preserve">  </w:t>
      </w:r>
    </w:p>
    <w:p w:rsidR="00A91DDB" w:rsidRPr="0053765C" w:rsidRDefault="00A91DDB" w:rsidP="00DB5E6D">
      <w:pPr>
        <w:widowControl w:val="0"/>
        <w:spacing w:line="246" w:lineRule="auto"/>
        <w:rPr>
          <w:sz w:val="22"/>
          <w:szCs w:val="24"/>
        </w:rPr>
      </w:pPr>
    </w:p>
    <w:p w:rsidR="00AD3028" w:rsidRPr="0053765C" w:rsidRDefault="00AD3028" w:rsidP="006A701B">
      <w:pPr>
        <w:rPr>
          <w:sz w:val="22"/>
        </w:rPr>
      </w:pPr>
      <w:r w:rsidRPr="0053765C">
        <w:rPr>
          <w:sz w:val="22"/>
          <w:szCs w:val="24"/>
        </w:rPr>
        <w:tab/>
      </w:r>
      <w:r w:rsidR="006A701B" w:rsidRPr="0053765C">
        <w:rPr>
          <w:sz w:val="22"/>
          <w:szCs w:val="24"/>
          <w:u w:val="single"/>
        </w:rPr>
        <w:t xml:space="preserve">Disability </w:t>
      </w:r>
      <w:r w:rsidR="003E6D12" w:rsidRPr="0053765C">
        <w:rPr>
          <w:sz w:val="22"/>
          <w:szCs w:val="24"/>
          <w:u w:val="single"/>
        </w:rPr>
        <w:t>Accomm</w:t>
      </w:r>
      <w:r w:rsidRPr="0053765C">
        <w:rPr>
          <w:sz w:val="22"/>
          <w:szCs w:val="24"/>
          <w:u w:val="single"/>
        </w:rPr>
        <w:t>odations</w:t>
      </w:r>
      <w:r w:rsidRPr="0053765C">
        <w:rPr>
          <w:sz w:val="22"/>
          <w:szCs w:val="24"/>
        </w:rPr>
        <w:t xml:space="preserve">.  </w:t>
      </w:r>
      <w:r w:rsidR="006A701B" w:rsidRPr="0053765C">
        <w:rPr>
          <w:sz w:val="22"/>
        </w:rPr>
        <w:t xml:space="preserve">Students requesting classroom accommodation should register with the Office of Disability Resources.  The UF Office of Disability Resources will provide documentation to the student who must then provide this documentation to the Law School Office of Student Affairs when requesting accommodation.  For further information, see </w:t>
      </w:r>
      <w:hyperlink r:id="rId11" w:history="1">
        <w:r w:rsidR="006A701B" w:rsidRPr="0053765C">
          <w:rPr>
            <w:rStyle w:val="Hyperlink"/>
            <w:sz w:val="22"/>
          </w:rPr>
          <w:t>https://www.dso.ufl.edu/drc/</w:t>
        </w:r>
      </w:hyperlink>
      <w:r w:rsidR="006A701B" w:rsidRPr="0053765C">
        <w:rPr>
          <w:sz w:val="22"/>
        </w:rPr>
        <w:t>.</w:t>
      </w:r>
    </w:p>
    <w:p w:rsidR="00AC0FEA" w:rsidRPr="0053765C" w:rsidRDefault="00AC0FEA" w:rsidP="006A701B">
      <w:pPr>
        <w:rPr>
          <w:sz w:val="22"/>
        </w:rPr>
      </w:pPr>
    </w:p>
    <w:p w:rsidR="005E088A" w:rsidRDefault="00FE3156" w:rsidP="00AD3028">
      <w:pPr>
        <w:autoSpaceDE w:val="0"/>
        <w:autoSpaceDN w:val="0"/>
        <w:adjustRightInd w:val="0"/>
        <w:rPr>
          <w:sz w:val="22"/>
          <w:szCs w:val="24"/>
        </w:rPr>
      </w:pPr>
      <w:r w:rsidRPr="0053765C">
        <w:rPr>
          <w:sz w:val="22"/>
          <w:szCs w:val="24"/>
        </w:rPr>
        <w:tab/>
      </w:r>
      <w:r w:rsidR="00AE5374" w:rsidRPr="0053765C">
        <w:rPr>
          <w:sz w:val="22"/>
          <w:szCs w:val="24"/>
          <w:u w:val="single"/>
        </w:rPr>
        <w:t>Recording</w:t>
      </w:r>
      <w:r w:rsidR="00AE5374" w:rsidRPr="0053765C">
        <w:rPr>
          <w:sz w:val="22"/>
          <w:szCs w:val="24"/>
        </w:rPr>
        <w:t>.  No recording</w:t>
      </w:r>
      <w:r w:rsidR="0073700E" w:rsidRPr="0053765C">
        <w:rPr>
          <w:sz w:val="22"/>
          <w:szCs w:val="24"/>
        </w:rPr>
        <w:t xml:space="preserve"> of class in any form is allowed without </w:t>
      </w:r>
      <w:r w:rsidR="006426C7" w:rsidRPr="0053765C">
        <w:rPr>
          <w:sz w:val="22"/>
          <w:szCs w:val="24"/>
        </w:rPr>
        <w:t xml:space="preserve">my </w:t>
      </w:r>
      <w:r w:rsidR="00EC642B" w:rsidRPr="0053765C">
        <w:rPr>
          <w:sz w:val="22"/>
          <w:szCs w:val="24"/>
        </w:rPr>
        <w:t>prior written permission</w:t>
      </w:r>
      <w:r w:rsidR="0073700E" w:rsidRPr="0053765C">
        <w:rPr>
          <w:sz w:val="22"/>
          <w:szCs w:val="24"/>
        </w:rPr>
        <w:t xml:space="preserve">. </w:t>
      </w:r>
    </w:p>
    <w:p w:rsidR="005E088A" w:rsidRDefault="005E088A" w:rsidP="00AD3028">
      <w:pPr>
        <w:autoSpaceDE w:val="0"/>
        <w:autoSpaceDN w:val="0"/>
        <w:adjustRightInd w:val="0"/>
        <w:rPr>
          <w:sz w:val="22"/>
          <w:szCs w:val="24"/>
        </w:rPr>
      </w:pPr>
    </w:p>
    <w:p w:rsidR="00AD3028" w:rsidRPr="0053765C" w:rsidRDefault="00B77A09" w:rsidP="005E088A">
      <w:pPr>
        <w:autoSpaceDE w:val="0"/>
        <w:autoSpaceDN w:val="0"/>
        <w:adjustRightInd w:val="0"/>
        <w:ind w:firstLine="720"/>
        <w:rPr>
          <w:sz w:val="22"/>
          <w:szCs w:val="24"/>
        </w:rPr>
      </w:pPr>
      <w:r w:rsidRPr="00B77A09">
        <w:rPr>
          <w:sz w:val="22"/>
          <w:szCs w:val="24"/>
          <w:u w:val="single"/>
        </w:rPr>
        <w:t>Computers.</w:t>
      </w:r>
      <w:r>
        <w:rPr>
          <w:sz w:val="22"/>
          <w:szCs w:val="24"/>
        </w:rPr>
        <w:t xml:space="preserve">  </w:t>
      </w:r>
      <w:r w:rsidR="005E088A" w:rsidRPr="005E088A">
        <w:rPr>
          <w:sz w:val="22"/>
          <w:szCs w:val="24"/>
        </w:rPr>
        <w:t xml:space="preserve">Students are welcome to </w:t>
      </w:r>
      <w:r w:rsidR="003D7C63">
        <w:rPr>
          <w:sz w:val="22"/>
          <w:szCs w:val="24"/>
        </w:rPr>
        <w:t xml:space="preserve">use </w:t>
      </w:r>
      <w:r>
        <w:rPr>
          <w:sz w:val="22"/>
          <w:szCs w:val="24"/>
        </w:rPr>
        <w:t xml:space="preserve">laptop computers and similar devices </w:t>
      </w:r>
      <w:r w:rsidR="005E088A" w:rsidRPr="005E088A">
        <w:rPr>
          <w:sz w:val="22"/>
          <w:szCs w:val="24"/>
        </w:rPr>
        <w:t>for class-related purposes (e.g.</w:t>
      </w:r>
      <w:r>
        <w:rPr>
          <w:sz w:val="22"/>
          <w:szCs w:val="24"/>
        </w:rPr>
        <w:t>,</w:t>
      </w:r>
      <w:r w:rsidR="005E088A" w:rsidRPr="005E088A">
        <w:rPr>
          <w:sz w:val="22"/>
          <w:szCs w:val="24"/>
        </w:rPr>
        <w:t xml:space="preserve"> note-taking, referencing re</w:t>
      </w:r>
      <w:r>
        <w:rPr>
          <w:sz w:val="22"/>
          <w:szCs w:val="24"/>
        </w:rPr>
        <w:t xml:space="preserve">levant statutes or cases).  Using </w:t>
      </w:r>
      <w:r w:rsidR="005E088A" w:rsidRPr="005E088A">
        <w:rPr>
          <w:sz w:val="22"/>
          <w:szCs w:val="24"/>
        </w:rPr>
        <w:t>computers for other</w:t>
      </w:r>
      <w:r>
        <w:rPr>
          <w:sz w:val="22"/>
          <w:szCs w:val="24"/>
        </w:rPr>
        <w:t xml:space="preserve"> purposes, such as games, </w:t>
      </w:r>
      <w:r w:rsidR="005E088A" w:rsidRPr="005E088A">
        <w:rPr>
          <w:sz w:val="22"/>
          <w:szCs w:val="24"/>
        </w:rPr>
        <w:t>web surfing</w:t>
      </w:r>
      <w:r>
        <w:rPr>
          <w:sz w:val="22"/>
          <w:szCs w:val="24"/>
        </w:rPr>
        <w:t xml:space="preserve">, </w:t>
      </w:r>
      <w:r>
        <w:rPr>
          <w:sz w:val="22"/>
          <w:szCs w:val="24"/>
        </w:rPr>
        <w:lastRenderedPageBreak/>
        <w:t>emailing and messaging (even to “discuss” what we are discussing aloud in class)</w:t>
      </w:r>
      <w:r w:rsidR="005E088A" w:rsidRPr="005E088A">
        <w:rPr>
          <w:sz w:val="22"/>
          <w:szCs w:val="24"/>
        </w:rPr>
        <w:t xml:space="preserve"> </w:t>
      </w:r>
      <w:r>
        <w:rPr>
          <w:sz w:val="22"/>
          <w:szCs w:val="24"/>
        </w:rPr>
        <w:t>is prohibited.  Additionally, during our student group presentations, unless I specifically instructed otherwise, all use of electronic devices is prohibited.</w:t>
      </w:r>
    </w:p>
    <w:p w:rsidR="0073700E" w:rsidRPr="0053765C" w:rsidRDefault="0073700E" w:rsidP="00661A5C">
      <w:pPr>
        <w:widowControl w:val="0"/>
        <w:spacing w:line="246" w:lineRule="auto"/>
        <w:rPr>
          <w:sz w:val="22"/>
          <w:szCs w:val="24"/>
        </w:rPr>
      </w:pPr>
    </w:p>
    <w:p w:rsidR="0073700E" w:rsidRPr="0053765C" w:rsidRDefault="00970B4B" w:rsidP="00661A5C">
      <w:pPr>
        <w:widowControl w:val="0"/>
        <w:spacing w:line="246" w:lineRule="auto"/>
        <w:rPr>
          <w:sz w:val="22"/>
          <w:szCs w:val="24"/>
        </w:rPr>
      </w:pPr>
      <w:r w:rsidRPr="0053765C">
        <w:rPr>
          <w:b/>
          <w:sz w:val="22"/>
          <w:szCs w:val="24"/>
          <w:u w:val="single"/>
        </w:rPr>
        <w:t>I</w:t>
      </w:r>
      <w:r w:rsidR="0073700E" w:rsidRPr="0053765C">
        <w:rPr>
          <w:b/>
          <w:sz w:val="22"/>
          <w:szCs w:val="24"/>
          <w:u w:val="single"/>
        </w:rPr>
        <w:t>V</w:t>
      </w:r>
      <w:proofErr w:type="gramStart"/>
      <w:r w:rsidR="0073700E" w:rsidRPr="0053765C">
        <w:rPr>
          <w:b/>
          <w:sz w:val="22"/>
          <w:szCs w:val="24"/>
          <w:u w:val="single"/>
        </w:rPr>
        <w:t>.  Grading</w:t>
      </w:r>
      <w:proofErr w:type="gramEnd"/>
    </w:p>
    <w:p w:rsidR="0073700E" w:rsidRPr="0053765C" w:rsidRDefault="0073700E" w:rsidP="00661A5C">
      <w:pPr>
        <w:widowControl w:val="0"/>
        <w:spacing w:line="246" w:lineRule="auto"/>
        <w:rPr>
          <w:sz w:val="22"/>
          <w:szCs w:val="24"/>
        </w:rPr>
      </w:pPr>
    </w:p>
    <w:p w:rsidR="0053765C" w:rsidRPr="0053765C" w:rsidRDefault="0053765C" w:rsidP="0053765C">
      <w:pPr>
        <w:widowControl w:val="0"/>
        <w:spacing w:line="235" w:lineRule="auto"/>
        <w:ind w:firstLine="720"/>
        <w:rPr>
          <w:sz w:val="22"/>
          <w:szCs w:val="22"/>
        </w:rPr>
      </w:pPr>
      <w:r w:rsidRPr="0053765C">
        <w:rPr>
          <w:sz w:val="22"/>
          <w:szCs w:val="24"/>
        </w:rPr>
        <w:t>The</w:t>
      </w:r>
      <w:r w:rsidR="00AC0FEA" w:rsidRPr="0053765C">
        <w:rPr>
          <w:sz w:val="22"/>
          <w:szCs w:val="24"/>
        </w:rPr>
        <w:t xml:space="preserve"> course will be letter graded in accordance with the law school’s standard grading practices.  </w:t>
      </w:r>
      <w:r w:rsidRPr="0053765C">
        <w:rPr>
          <w:sz w:val="22"/>
          <w:szCs w:val="22"/>
        </w:rPr>
        <w:t>The grading scale for the course is:</w:t>
      </w:r>
    </w:p>
    <w:p w:rsidR="0053765C" w:rsidRPr="0053765C" w:rsidRDefault="0053765C" w:rsidP="0053765C">
      <w:pPr>
        <w:rPr>
          <w:sz w:val="22"/>
          <w:szCs w:val="22"/>
          <w:u w:val="single"/>
        </w:rPr>
      </w:pPr>
    </w:p>
    <w:p w:rsidR="0053765C" w:rsidRPr="0053765C" w:rsidRDefault="0053765C" w:rsidP="0053765C">
      <w:pPr>
        <w:tabs>
          <w:tab w:val="left" w:pos="1872"/>
        </w:tabs>
        <w:rPr>
          <w:sz w:val="22"/>
          <w:szCs w:val="22"/>
        </w:rPr>
      </w:pPr>
      <w:r w:rsidRPr="0053765C">
        <w:rPr>
          <w:sz w:val="22"/>
          <w:szCs w:val="22"/>
          <w:u w:val="single"/>
        </w:rPr>
        <w:t>Grade</w:t>
      </w:r>
      <w:r w:rsidRPr="0053765C">
        <w:rPr>
          <w:sz w:val="22"/>
          <w:szCs w:val="22"/>
        </w:rPr>
        <w:tab/>
      </w:r>
      <w:r w:rsidRPr="0053765C">
        <w:rPr>
          <w:sz w:val="22"/>
          <w:szCs w:val="22"/>
          <w:u w:val="single"/>
        </w:rPr>
        <w:t>Point</w:t>
      </w:r>
      <w:r w:rsidRPr="0053765C">
        <w:rPr>
          <w:sz w:val="22"/>
          <w:szCs w:val="22"/>
        </w:rPr>
        <w:tab/>
      </w:r>
      <w:r w:rsidRPr="0053765C">
        <w:rPr>
          <w:sz w:val="22"/>
          <w:szCs w:val="22"/>
        </w:rPr>
        <w:tab/>
      </w:r>
      <w:r w:rsidRPr="0053765C">
        <w:rPr>
          <w:sz w:val="22"/>
          <w:szCs w:val="22"/>
          <w:u w:val="single"/>
        </w:rPr>
        <w:t>Grade</w:t>
      </w:r>
      <w:r w:rsidRPr="0053765C">
        <w:rPr>
          <w:sz w:val="22"/>
          <w:szCs w:val="22"/>
        </w:rPr>
        <w:tab/>
      </w:r>
      <w:r w:rsidRPr="0053765C">
        <w:rPr>
          <w:sz w:val="22"/>
          <w:szCs w:val="22"/>
        </w:rPr>
        <w:tab/>
      </w:r>
      <w:r w:rsidRPr="0053765C">
        <w:rPr>
          <w:sz w:val="22"/>
          <w:szCs w:val="22"/>
        </w:rPr>
        <w:tab/>
      </w:r>
      <w:r w:rsidRPr="0053765C">
        <w:rPr>
          <w:sz w:val="22"/>
          <w:szCs w:val="22"/>
          <w:u w:val="single"/>
        </w:rPr>
        <w:t>Point</w:t>
      </w:r>
      <w:r w:rsidRPr="0053765C">
        <w:rPr>
          <w:sz w:val="22"/>
          <w:szCs w:val="22"/>
        </w:rPr>
        <w:tab/>
      </w:r>
      <w:r w:rsidRPr="0053765C">
        <w:rPr>
          <w:sz w:val="22"/>
          <w:szCs w:val="22"/>
        </w:rPr>
        <w:tab/>
      </w:r>
      <w:r w:rsidRPr="0053765C">
        <w:rPr>
          <w:sz w:val="22"/>
          <w:szCs w:val="22"/>
          <w:u w:val="single"/>
        </w:rPr>
        <w:t>Grade</w:t>
      </w:r>
      <w:r w:rsidRPr="0053765C">
        <w:rPr>
          <w:sz w:val="22"/>
          <w:szCs w:val="22"/>
        </w:rPr>
        <w:tab/>
      </w:r>
      <w:r w:rsidRPr="0053765C">
        <w:rPr>
          <w:sz w:val="22"/>
          <w:szCs w:val="22"/>
        </w:rPr>
        <w:tab/>
      </w:r>
      <w:r w:rsidRPr="0053765C">
        <w:rPr>
          <w:sz w:val="22"/>
          <w:szCs w:val="22"/>
          <w:u w:val="single"/>
        </w:rPr>
        <w:t>Point</w:t>
      </w:r>
    </w:p>
    <w:p w:rsidR="0053765C" w:rsidRPr="0053765C" w:rsidRDefault="0053765C" w:rsidP="0053765C">
      <w:pPr>
        <w:tabs>
          <w:tab w:val="left" w:pos="1872"/>
        </w:tabs>
        <w:rPr>
          <w:sz w:val="22"/>
          <w:szCs w:val="22"/>
        </w:rPr>
      </w:pPr>
      <w:r w:rsidRPr="0053765C">
        <w:rPr>
          <w:sz w:val="22"/>
          <w:szCs w:val="22"/>
        </w:rPr>
        <w:t>A (Excellent)</w:t>
      </w:r>
      <w:r w:rsidRPr="0053765C">
        <w:rPr>
          <w:sz w:val="22"/>
          <w:szCs w:val="22"/>
        </w:rPr>
        <w:tab/>
        <w:t>4.0</w:t>
      </w:r>
      <w:r w:rsidRPr="0053765C">
        <w:rPr>
          <w:sz w:val="22"/>
          <w:szCs w:val="22"/>
        </w:rPr>
        <w:tab/>
      </w:r>
      <w:r w:rsidRPr="0053765C">
        <w:rPr>
          <w:sz w:val="22"/>
          <w:szCs w:val="22"/>
        </w:rPr>
        <w:tab/>
      </w:r>
      <w:r w:rsidRPr="0053765C">
        <w:rPr>
          <w:sz w:val="22"/>
          <w:szCs w:val="22"/>
        </w:rPr>
        <w:tab/>
        <w:t>C+</w:t>
      </w:r>
      <w:r w:rsidRPr="0053765C">
        <w:rPr>
          <w:sz w:val="22"/>
          <w:szCs w:val="22"/>
        </w:rPr>
        <w:tab/>
      </w:r>
      <w:r w:rsidRPr="0053765C">
        <w:rPr>
          <w:sz w:val="22"/>
          <w:szCs w:val="22"/>
        </w:rPr>
        <w:tab/>
      </w:r>
      <w:r w:rsidRPr="0053765C">
        <w:rPr>
          <w:sz w:val="22"/>
          <w:szCs w:val="22"/>
        </w:rPr>
        <w:tab/>
        <w:t>2.33</w:t>
      </w:r>
      <w:r w:rsidRPr="0053765C">
        <w:rPr>
          <w:sz w:val="22"/>
          <w:szCs w:val="22"/>
        </w:rPr>
        <w:tab/>
      </w:r>
      <w:r w:rsidRPr="0053765C">
        <w:rPr>
          <w:sz w:val="22"/>
          <w:szCs w:val="22"/>
        </w:rPr>
        <w:tab/>
        <w:t>D-</w:t>
      </w:r>
      <w:r w:rsidRPr="0053765C">
        <w:rPr>
          <w:sz w:val="22"/>
          <w:szCs w:val="22"/>
        </w:rPr>
        <w:tab/>
      </w:r>
      <w:r w:rsidRPr="0053765C">
        <w:rPr>
          <w:sz w:val="22"/>
          <w:szCs w:val="22"/>
        </w:rPr>
        <w:tab/>
        <w:t>0.67</w:t>
      </w:r>
    </w:p>
    <w:p w:rsidR="0053765C" w:rsidRPr="0053765C" w:rsidRDefault="0053765C" w:rsidP="0053765C">
      <w:pPr>
        <w:tabs>
          <w:tab w:val="left" w:pos="1872"/>
        </w:tabs>
        <w:rPr>
          <w:sz w:val="22"/>
          <w:szCs w:val="22"/>
        </w:rPr>
      </w:pPr>
      <w:r w:rsidRPr="0053765C">
        <w:rPr>
          <w:sz w:val="22"/>
          <w:szCs w:val="22"/>
        </w:rPr>
        <w:t>A-</w:t>
      </w:r>
      <w:r w:rsidRPr="0053765C">
        <w:rPr>
          <w:sz w:val="22"/>
          <w:szCs w:val="22"/>
        </w:rPr>
        <w:tab/>
        <w:t>3.67</w:t>
      </w:r>
      <w:r w:rsidRPr="0053765C">
        <w:rPr>
          <w:sz w:val="22"/>
          <w:szCs w:val="22"/>
        </w:rPr>
        <w:tab/>
      </w:r>
      <w:r w:rsidRPr="0053765C">
        <w:rPr>
          <w:sz w:val="22"/>
          <w:szCs w:val="22"/>
        </w:rPr>
        <w:tab/>
        <w:t>C (Satisfactory)</w:t>
      </w:r>
      <w:r w:rsidRPr="0053765C">
        <w:rPr>
          <w:sz w:val="22"/>
          <w:szCs w:val="22"/>
        </w:rPr>
        <w:tab/>
      </w:r>
      <w:r w:rsidRPr="0053765C">
        <w:rPr>
          <w:sz w:val="22"/>
          <w:szCs w:val="22"/>
        </w:rPr>
        <w:tab/>
        <w:t>2.00</w:t>
      </w:r>
      <w:r w:rsidRPr="0053765C">
        <w:rPr>
          <w:sz w:val="22"/>
          <w:szCs w:val="22"/>
        </w:rPr>
        <w:tab/>
      </w:r>
      <w:r w:rsidRPr="0053765C">
        <w:rPr>
          <w:sz w:val="22"/>
          <w:szCs w:val="22"/>
        </w:rPr>
        <w:tab/>
        <w:t>E (Failure)</w:t>
      </w:r>
      <w:r w:rsidRPr="0053765C">
        <w:rPr>
          <w:sz w:val="22"/>
          <w:szCs w:val="22"/>
        </w:rPr>
        <w:tab/>
        <w:t>0.0</w:t>
      </w:r>
    </w:p>
    <w:p w:rsidR="0053765C" w:rsidRPr="0053765C" w:rsidRDefault="0053765C" w:rsidP="0053765C">
      <w:pPr>
        <w:tabs>
          <w:tab w:val="left" w:pos="1872"/>
        </w:tabs>
        <w:rPr>
          <w:sz w:val="22"/>
          <w:szCs w:val="22"/>
        </w:rPr>
      </w:pPr>
      <w:r w:rsidRPr="0053765C">
        <w:rPr>
          <w:sz w:val="22"/>
          <w:szCs w:val="22"/>
        </w:rPr>
        <w:t>B+</w:t>
      </w:r>
      <w:r w:rsidRPr="0053765C">
        <w:rPr>
          <w:sz w:val="22"/>
          <w:szCs w:val="22"/>
        </w:rPr>
        <w:tab/>
        <w:t>3.33</w:t>
      </w:r>
      <w:r w:rsidRPr="0053765C">
        <w:rPr>
          <w:sz w:val="22"/>
          <w:szCs w:val="22"/>
        </w:rPr>
        <w:tab/>
      </w:r>
      <w:r w:rsidRPr="0053765C">
        <w:rPr>
          <w:sz w:val="22"/>
          <w:szCs w:val="22"/>
        </w:rPr>
        <w:tab/>
        <w:t>C-</w:t>
      </w:r>
      <w:r w:rsidRPr="0053765C">
        <w:rPr>
          <w:sz w:val="22"/>
          <w:szCs w:val="22"/>
        </w:rPr>
        <w:tab/>
      </w:r>
      <w:r w:rsidRPr="0053765C">
        <w:rPr>
          <w:sz w:val="22"/>
          <w:szCs w:val="22"/>
        </w:rPr>
        <w:tab/>
      </w:r>
      <w:r w:rsidRPr="0053765C">
        <w:rPr>
          <w:sz w:val="22"/>
          <w:szCs w:val="22"/>
        </w:rPr>
        <w:tab/>
        <w:t>1.67</w:t>
      </w:r>
    </w:p>
    <w:p w:rsidR="0053765C" w:rsidRPr="0053765C" w:rsidRDefault="0053765C" w:rsidP="0053765C">
      <w:pPr>
        <w:tabs>
          <w:tab w:val="left" w:pos="1872"/>
        </w:tabs>
        <w:rPr>
          <w:sz w:val="22"/>
          <w:szCs w:val="22"/>
        </w:rPr>
      </w:pPr>
      <w:r w:rsidRPr="0053765C">
        <w:rPr>
          <w:sz w:val="22"/>
          <w:szCs w:val="22"/>
        </w:rPr>
        <w:t>B (Good)</w:t>
      </w:r>
      <w:r w:rsidRPr="0053765C">
        <w:rPr>
          <w:sz w:val="22"/>
          <w:szCs w:val="22"/>
        </w:rPr>
        <w:tab/>
        <w:t>3.00</w:t>
      </w:r>
      <w:r w:rsidRPr="0053765C">
        <w:rPr>
          <w:sz w:val="22"/>
          <w:szCs w:val="22"/>
        </w:rPr>
        <w:tab/>
      </w:r>
      <w:r w:rsidRPr="0053765C">
        <w:rPr>
          <w:sz w:val="22"/>
          <w:szCs w:val="22"/>
        </w:rPr>
        <w:tab/>
        <w:t>D+</w:t>
      </w:r>
      <w:r w:rsidRPr="0053765C">
        <w:rPr>
          <w:sz w:val="22"/>
          <w:szCs w:val="22"/>
        </w:rPr>
        <w:tab/>
      </w:r>
      <w:r w:rsidRPr="0053765C">
        <w:rPr>
          <w:sz w:val="22"/>
          <w:szCs w:val="22"/>
        </w:rPr>
        <w:tab/>
      </w:r>
      <w:r w:rsidRPr="0053765C">
        <w:rPr>
          <w:sz w:val="22"/>
          <w:szCs w:val="22"/>
        </w:rPr>
        <w:tab/>
        <w:t>1.33</w:t>
      </w:r>
    </w:p>
    <w:p w:rsidR="0053765C" w:rsidRPr="0053765C" w:rsidRDefault="0053765C" w:rsidP="0053765C">
      <w:pPr>
        <w:rPr>
          <w:sz w:val="22"/>
          <w:szCs w:val="22"/>
        </w:rPr>
      </w:pPr>
      <w:r w:rsidRPr="0053765C">
        <w:rPr>
          <w:sz w:val="22"/>
          <w:szCs w:val="22"/>
        </w:rPr>
        <w:t>B-</w:t>
      </w:r>
      <w:r w:rsidRPr="0053765C">
        <w:rPr>
          <w:sz w:val="22"/>
          <w:szCs w:val="22"/>
        </w:rPr>
        <w:tab/>
      </w:r>
      <w:r w:rsidRPr="0053765C">
        <w:rPr>
          <w:sz w:val="22"/>
          <w:szCs w:val="22"/>
        </w:rPr>
        <w:tab/>
        <w:t xml:space="preserve">        2.67</w:t>
      </w:r>
      <w:r w:rsidRPr="0053765C">
        <w:rPr>
          <w:sz w:val="22"/>
          <w:szCs w:val="22"/>
        </w:rPr>
        <w:tab/>
      </w:r>
      <w:r w:rsidRPr="0053765C">
        <w:rPr>
          <w:sz w:val="22"/>
          <w:szCs w:val="22"/>
        </w:rPr>
        <w:tab/>
        <w:t>D (Poor)</w:t>
      </w:r>
      <w:r w:rsidRPr="0053765C">
        <w:rPr>
          <w:sz w:val="22"/>
          <w:szCs w:val="22"/>
        </w:rPr>
        <w:tab/>
      </w:r>
      <w:r w:rsidRPr="0053765C">
        <w:rPr>
          <w:sz w:val="22"/>
          <w:szCs w:val="22"/>
        </w:rPr>
        <w:tab/>
        <w:t>1.00</w:t>
      </w:r>
    </w:p>
    <w:p w:rsidR="0053765C" w:rsidRPr="0053765C" w:rsidRDefault="0053765C" w:rsidP="0053765C">
      <w:pPr>
        <w:rPr>
          <w:sz w:val="22"/>
          <w:szCs w:val="22"/>
        </w:rPr>
      </w:pPr>
    </w:p>
    <w:p w:rsidR="00CC2F2F" w:rsidRPr="0053765C" w:rsidRDefault="00AC0FEA" w:rsidP="0053765C">
      <w:pPr>
        <w:ind w:firstLine="720"/>
        <w:rPr>
          <w:sz w:val="22"/>
        </w:rPr>
      </w:pPr>
      <w:r w:rsidRPr="0053765C">
        <w:rPr>
          <w:sz w:val="22"/>
          <w:szCs w:val="24"/>
        </w:rPr>
        <w:t>Grades</w:t>
      </w:r>
      <w:r w:rsidR="0073700E" w:rsidRPr="0053765C">
        <w:rPr>
          <w:sz w:val="22"/>
          <w:szCs w:val="24"/>
        </w:rPr>
        <w:t xml:space="preserve"> will be</w:t>
      </w:r>
      <w:r w:rsidR="00447758" w:rsidRPr="0053765C">
        <w:rPr>
          <w:sz w:val="22"/>
          <w:szCs w:val="24"/>
        </w:rPr>
        <w:t xml:space="preserve"> de</w:t>
      </w:r>
      <w:r w:rsidR="00DB5E6D" w:rsidRPr="0053765C">
        <w:rPr>
          <w:sz w:val="22"/>
          <w:szCs w:val="24"/>
        </w:rPr>
        <w:t xml:space="preserve">termined by a closed-book </w:t>
      </w:r>
      <w:r w:rsidR="00B25B3C" w:rsidRPr="0053765C">
        <w:rPr>
          <w:sz w:val="22"/>
          <w:szCs w:val="24"/>
        </w:rPr>
        <w:t>final exam</w:t>
      </w:r>
      <w:r w:rsidR="00DB5E6D" w:rsidRPr="0053765C">
        <w:rPr>
          <w:sz w:val="22"/>
          <w:szCs w:val="24"/>
        </w:rPr>
        <w:t>ination</w:t>
      </w:r>
      <w:r w:rsidRPr="0053765C">
        <w:rPr>
          <w:sz w:val="22"/>
          <w:szCs w:val="24"/>
        </w:rPr>
        <w:t>.  G</w:t>
      </w:r>
      <w:r w:rsidR="00447758" w:rsidRPr="0053765C">
        <w:rPr>
          <w:sz w:val="22"/>
          <w:szCs w:val="24"/>
        </w:rPr>
        <w:t>enerally speaking</w:t>
      </w:r>
      <w:r w:rsidR="00B25B3C" w:rsidRPr="0053765C">
        <w:rPr>
          <w:sz w:val="22"/>
          <w:szCs w:val="24"/>
        </w:rPr>
        <w:t xml:space="preserve">, </w:t>
      </w:r>
      <w:r w:rsidR="00447758" w:rsidRPr="0053765C">
        <w:rPr>
          <w:sz w:val="22"/>
          <w:szCs w:val="24"/>
        </w:rPr>
        <w:t xml:space="preserve">class participation will not be used as a factor in grading.  The </w:t>
      </w:r>
      <w:r w:rsidR="00B25B3C" w:rsidRPr="0053765C">
        <w:rPr>
          <w:sz w:val="22"/>
          <w:szCs w:val="24"/>
        </w:rPr>
        <w:t>main exception to this is</w:t>
      </w:r>
      <w:r w:rsidR="00303F3B" w:rsidRPr="0053765C">
        <w:rPr>
          <w:sz w:val="22"/>
          <w:szCs w:val="24"/>
        </w:rPr>
        <w:t xml:space="preserve"> as follows.  </w:t>
      </w:r>
      <w:r w:rsidR="00B25B3C" w:rsidRPr="0053765C">
        <w:rPr>
          <w:sz w:val="22"/>
          <w:szCs w:val="24"/>
        </w:rPr>
        <w:t xml:space="preserve">As </w:t>
      </w:r>
      <w:r w:rsidR="00303F3B" w:rsidRPr="0053765C">
        <w:rPr>
          <w:sz w:val="22"/>
          <w:szCs w:val="24"/>
        </w:rPr>
        <w:t>discussed below, students are required to make group presentations.  At the end of the semester, there will be a class vote to determine which two group presentations were most pedagogically effective</w:t>
      </w:r>
      <w:r w:rsidR="00620280" w:rsidRPr="0053765C">
        <w:rPr>
          <w:sz w:val="22"/>
          <w:szCs w:val="24"/>
        </w:rPr>
        <w:t xml:space="preserve"> given the selected topic</w:t>
      </w:r>
      <w:r w:rsidR="00303F3B" w:rsidRPr="0053765C">
        <w:rPr>
          <w:sz w:val="22"/>
          <w:szCs w:val="24"/>
        </w:rPr>
        <w:t>.  Members o</w:t>
      </w:r>
      <w:r w:rsidR="00B25B3C" w:rsidRPr="0053765C">
        <w:rPr>
          <w:sz w:val="22"/>
          <w:szCs w:val="24"/>
        </w:rPr>
        <w:t>f those groups will have two</w:t>
      </w:r>
      <w:r w:rsidR="00303F3B" w:rsidRPr="0053765C">
        <w:rPr>
          <w:sz w:val="22"/>
          <w:szCs w:val="24"/>
        </w:rPr>
        <w:t xml:space="preserve"> bonus points </w:t>
      </w:r>
      <w:r w:rsidR="00B25B3C" w:rsidRPr="0053765C">
        <w:rPr>
          <w:sz w:val="22"/>
          <w:szCs w:val="24"/>
        </w:rPr>
        <w:t>added to their final exam score</w:t>
      </w:r>
      <w:r w:rsidR="008C7C29" w:rsidRPr="0053765C">
        <w:rPr>
          <w:sz w:val="22"/>
          <w:szCs w:val="24"/>
        </w:rPr>
        <w:t>s</w:t>
      </w:r>
      <w:r w:rsidR="00303F3B" w:rsidRPr="0053765C">
        <w:rPr>
          <w:sz w:val="22"/>
          <w:szCs w:val="24"/>
        </w:rPr>
        <w:t xml:space="preserve">.  </w:t>
      </w:r>
      <w:r w:rsidR="00FE3156" w:rsidRPr="0053765C">
        <w:rPr>
          <w:sz w:val="22"/>
          <w:szCs w:val="24"/>
        </w:rPr>
        <w:t>In many cases, these bonus points will not affect a student’s final letter grade; however, for some students on the cusp between two grades, the points may result in the higher grade being awarded.</w:t>
      </w:r>
      <w:r w:rsidR="00AD3028" w:rsidRPr="0053765C">
        <w:rPr>
          <w:sz w:val="22"/>
          <w:szCs w:val="24"/>
        </w:rPr>
        <w:t xml:space="preserve">  </w:t>
      </w:r>
      <w:r w:rsidR="00295A97" w:rsidRPr="0053765C">
        <w:rPr>
          <w:sz w:val="22"/>
          <w:szCs w:val="24"/>
        </w:rPr>
        <w:t>For questions about grading</w:t>
      </w:r>
      <w:r w:rsidR="006A701B" w:rsidRPr="0053765C">
        <w:rPr>
          <w:sz w:val="22"/>
          <w:szCs w:val="24"/>
        </w:rPr>
        <w:t xml:space="preserve"> </w:t>
      </w:r>
      <w:r w:rsidR="00B200D5" w:rsidRPr="0053765C">
        <w:rPr>
          <w:sz w:val="22"/>
          <w:szCs w:val="24"/>
        </w:rPr>
        <w:t>and o</w:t>
      </w:r>
      <w:r w:rsidR="00AE656D" w:rsidRPr="0053765C">
        <w:rPr>
          <w:sz w:val="22"/>
          <w:szCs w:val="24"/>
        </w:rPr>
        <w:t>ther academic policies, please</w:t>
      </w:r>
      <w:r w:rsidR="00B200D5" w:rsidRPr="0053765C">
        <w:rPr>
          <w:sz w:val="22"/>
          <w:szCs w:val="24"/>
        </w:rPr>
        <w:t xml:space="preserve"> refer to the law school’s academic policies,</w:t>
      </w:r>
      <w:r w:rsidR="00B200D5" w:rsidRPr="0053765C">
        <w:rPr>
          <w:sz w:val="22"/>
        </w:rPr>
        <w:t xml:space="preserve"> </w:t>
      </w:r>
      <w:r w:rsidR="00CC2F2F" w:rsidRPr="0053765C">
        <w:rPr>
          <w:sz w:val="22"/>
        </w:rPr>
        <w:t>available at</w:t>
      </w:r>
      <w:r w:rsidR="00B200D5" w:rsidRPr="0053765C">
        <w:rPr>
          <w:sz w:val="22"/>
        </w:rPr>
        <w:t xml:space="preserve"> </w:t>
      </w:r>
      <w:hyperlink r:id="rId12" w:history="1">
        <w:r w:rsidR="00851AE2" w:rsidRPr="0053765C">
          <w:rPr>
            <w:rStyle w:val="Hyperlink"/>
            <w:sz w:val="22"/>
            <w:szCs w:val="22"/>
          </w:rPr>
          <w:t>https://www.law.ufl.edu/life-at-uf-law/office-of-student-affairs/current-students/academic-policies</w:t>
        </w:r>
      </w:hyperlink>
      <w:r w:rsidR="00B200D5" w:rsidRPr="0053765C">
        <w:rPr>
          <w:sz w:val="22"/>
        </w:rPr>
        <w:t>.</w:t>
      </w:r>
    </w:p>
    <w:p w:rsidR="00B200D5" w:rsidRPr="0053765C" w:rsidRDefault="00B200D5" w:rsidP="00CC2F2F">
      <w:pPr>
        <w:rPr>
          <w:sz w:val="22"/>
        </w:rPr>
      </w:pPr>
    </w:p>
    <w:p w:rsidR="00303F3B" w:rsidRPr="0053765C" w:rsidRDefault="00303F3B" w:rsidP="00CC2F2F">
      <w:pPr>
        <w:rPr>
          <w:sz w:val="22"/>
        </w:rPr>
      </w:pPr>
    </w:p>
    <w:p w:rsidR="003E569D" w:rsidRDefault="003E569D" w:rsidP="00661A5C">
      <w:pPr>
        <w:widowControl w:val="0"/>
        <w:spacing w:line="246" w:lineRule="auto"/>
        <w:rPr>
          <w:b/>
          <w:sz w:val="22"/>
          <w:szCs w:val="24"/>
          <w:u w:val="single"/>
        </w:rPr>
      </w:pPr>
    </w:p>
    <w:p w:rsidR="00380C1C" w:rsidRPr="0053765C" w:rsidRDefault="00970B4B" w:rsidP="00661A5C">
      <w:pPr>
        <w:widowControl w:val="0"/>
        <w:spacing w:line="246" w:lineRule="auto"/>
        <w:rPr>
          <w:sz w:val="22"/>
          <w:szCs w:val="24"/>
        </w:rPr>
      </w:pPr>
      <w:r w:rsidRPr="0053765C">
        <w:rPr>
          <w:b/>
          <w:sz w:val="22"/>
          <w:szCs w:val="24"/>
          <w:u w:val="single"/>
        </w:rPr>
        <w:t>V</w:t>
      </w:r>
      <w:r w:rsidR="0073700E" w:rsidRPr="0053765C">
        <w:rPr>
          <w:b/>
          <w:sz w:val="22"/>
          <w:szCs w:val="24"/>
          <w:u w:val="single"/>
        </w:rPr>
        <w:t>.  Assignments</w:t>
      </w:r>
    </w:p>
    <w:p w:rsidR="00380C1C" w:rsidRPr="0053765C" w:rsidRDefault="00380C1C" w:rsidP="00661A5C">
      <w:pPr>
        <w:widowControl w:val="0"/>
        <w:spacing w:line="246" w:lineRule="auto"/>
        <w:rPr>
          <w:sz w:val="22"/>
          <w:szCs w:val="24"/>
        </w:rPr>
      </w:pPr>
    </w:p>
    <w:p w:rsidR="00055F95" w:rsidRPr="0053765C" w:rsidRDefault="00380C1C" w:rsidP="00AC0FEA">
      <w:pPr>
        <w:widowControl w:val="0"/>
        <w:spacing w:line="246" w:lineRule="auto"/>
        <w:ind w:firstLine="720"/>
        <w:rPr>
          <w:sz w:val="22"/>
          <w:szCs w:val="24"/>
        </w:rPr>
      </w:pPr>
      <w:r w:rsidRPr="0053765C">
        <w:rPr>
          <w:sz w:val="22"/>
          <w:szCs w:val="24"/>
          <w:u w:val="single"/>
        </w:rPr>
        <w:t>R</w:t>
      </w:r>
      <w:r w:rsidR="0073700E" w:rsidRPr="0053765C">
        <w:rPr>
          <w:sz w:val="22"/>
          <w:szCs w:val="24"/>
          <w:u w:val="single"/>
        </w:rPr>
        <w:t>eadings</w:t>
      </w:r>
      <w:r w:rsidR="0073700E" w:rsidRPr="0053765C">
        <w:rPr>
          <w:sz w:val="22"/>
          <w:szCs w:val="24"/>
        </w:rPr>
        <w:t xml:space="preserve">.  Attached is a list of projected </w:t>
      </w:r>
      <w:r w:rsidR="00DC3CA0" w:rsidRPr="0053765C">
        <w:rPr>
          <w:sz w:val="22"/>
          <w:szCs w:val="24"/>
        </w:rPr>
        <w:t>assignments for the first two weeks</w:t>
      </w:r>
      <w:r w:rsidR="0073700E" w:rsidRPr="0053765C">
        <w:rPr>
          <w:sz w:val="22"/>
          <w:szCs w:val="24"/>
        </w:rPr>
        <w:t xml:space="preserve">.   </w:t>
      </w:r>
      <w:r w:rsidR="00DC3CA0" w:rsidRPr="0053765C">
        <w:rPr>
          <w:sz w:val="22"/>
          <w:szCs w:val="24"/>
        </w:rPr>
        <w:t xml:space="preserve">Subsequent assignments will be distributed later.  </w:t>
      </w:r>
      <w:r w:rsidR="0073700E" w:rsidRPr="0053765C">
        <w:rPr>
          <w:sz w:val="22"/>
          <w:szCs w:val="24"/>
        </w:rPr>
        <w:t>Assignments may be modified as the course progresses.  It is your responsibility to keep informed of any subsequent modifications.</w:t>
      </w:r>
      <w:r w:rsidR="00AC0FEA" w:rsidRPr="0053765C">
        <w:rPr>
          <w:sz w:val="22"/>
          <w:szCs w:val="24"/>
        </w:rPr>
        <w:t xml:space="preserve">  To s</w:t>
      </w:r>
      <w:r w:rsidR="00DB5D82" w:rsidRPr="0053765C">
        <w:rPr>
          <w:sz w:val="22"/>
          <w:szCs w:val="24"/>
        </w:rPr>
        <w:t>ave</w:t>
      </w:r>
      <w:r w:rsidR="00AC0FEA" w:rsidRPr="0053765C">
        <w:rPr>
          <w:sz w:val="22"/>
          <w:szCs w:val="24"/>
        </w:rPr>
        <w:t xml:space="preserve"> paper, I will not distribute hard copies of </w:t>
      </w:r>
      <w:r w:rsidR="00DB5D82" w:rsidRPr="0053765C">
        <w:rPr>
          <w:sz w:val="22"/>
          <w:szCs w:val="24"/>
        </w:rPr>
        <w:t xml:space="preserve">most </w:t>
      </w:r>
      <w:r w:rsidR="00AC0FEA" w:rsidRPr="0053765C">
        <w:rPr>
          <w:sz w:val="22"/>
          <w:szCs w:val="24"/>
        </w:rPr>
        <w:t>assignments.  Rather assignments and other course materials</w:t>
      </w:r>
      <w:r w:rsidR="00295A97" w:rsidRPr="0053765C">
        <w:rPr>
          <w:sz w:val="22"/>
          <w:szCs w:val="24"/>
        </w:rPr>
        <w:t xml:space="preserve"> </w:t>
      </w:r>
      <w:r w:rsidR="008E0604" w:rsidRPr="0053765C">
        <w:rPr>
          <w:sz w:val="22"/>
          <w:szCs w:val="24"/>
        </w:rPr>
        <w:t>will</w:t>
      </w:r>
      <w:r w:rsidRPr="0053765C">
        <w:rPr>
          <w:sz w:val="22"/>
          <w:szCs w:val="24"/>
        </w:rPr>
        <w:t xml:space="preserve"> be available electronically via TWEN</w:t>
      </w:r>
      <w:r w:rsidR="00A168DC" w:rsidRPr="0053765C">
        <w:rPr>
          <w:sz w:val="22"/>
          <w:szCs w:val="24"/>
        </w:rPr>
        <w:t xml:space="preserve"> (</w:t>
      </w:r>
      <w:hyperlink r:id="rId13" w:tgtFrame="_top" w:history="1">
        <w:r w:rsidR="00A168DC" w:rsidRPr="0053765C">
          <w:rPr>
            <w:rStyle w:val="Hyperlink"/>
            <w:sz w:val="22"/>
            <w:szCs w:val="24"/>
          </w:rPr>
          <w:t>lawschool.westlaw.com</w:t>
        </w:r>
      </w:hyperlink>
      <w:r w:rsidR="00A168DC" w:rsidRPr="0053765C">
        <w:rPr>
          <w:sz w:val="22"/>
          <w:szCs w:val="24"/>
        </w:rPr>
        <w:t>)</w:t>
      </w:r>
      <w:r w:rsidR="00AC0FEA" w:rsidRPr="0053765C">
        <w:rPr>
          <w:sz w:val="22"/>
          <w:szCs w:val="24"/>
        </w:rPr>
        <w:t>, and students should register for the course on TWEN</w:t>
      </w:r>
      <w:r w:rsidR="00A168DC" w:rsidRPr="0053765C">
        <w:rPr>
          <w:sz w:val="22"/>
          <w:szCs w:val="24"/>
        </w:rPr>
        <w:t>.</w:t>
      </w:r>
      <w:r w:rsidR="00AC0FEA" w:rsidRPr="0053765C">
        <w:rPr>
          <w:sz w:val="22"/>
          <w:szCs w:val="24"/>
        </w:rPr>
        <w:t xml:space="preserve">  </w:t>
      </w:r>
      <w:r w:rsidR="00DB5D82" w:rsidRPr="0053765C">
        <w:rPr>
          <w:sz w:val="22"/>
          <w:szCs w:val="24"/>
        </w:rPr>
        <w:t xml:space="preserve">The course password is “gators”.  </w:t>
      </w:r>
      <w:r w:rsidR="00AC0FEA" w:rsidRPr="0053765C">
        <w:rPr>
          <w:sz w:val="22"/>
          <w:szCs w:val="24"/>
        </w:rPr>
        <w:t xml:space="preserve">Additionally, from time to time I may make announcements </w:t>
      </w:r>
      <w:r w:rsidR="003F0A45" w:rsidRPr="0053765C">
        <w:rPr>
          <w:sz w:val="22"/>
          <w:szCs w:val="24"/>
        </w:rPr>
        <w:lastRenderedPageBreak/>
        <w:t xml:space="preserve">via </w:t>
      </w:r>
      <w:r w:rsidR="00AC0FEA" w:rsidRPr="0053765C">
        <w:rPr>
          <w:sz w:val="22"/>
          <w:szCs w:val="24"/>
        </w:rPr>
        <w:t xml:space="preserve">the email list the university has created for the course.  For this reason, all students should have a valid </w:t>
      </w:r>
      <w:r w:rsidR="00620280" w:rsidRPr="0053765C">
        <w:rPr>
          <w:sz w:val="22"/>
          <w:szCs w:val="24"/>
        </w:rPr>
        <w:t>“</w:t>
      </w:r>
      <w:r w:rsidR="003F0A45" w:rsidRPr="0053765C">
        <w:rPr>
          <w:sz w:val="22"/>
          <w:szCs w:val="24"/>
        </w:rPr>
        <w:t>@</w:t>
      </w:r>
      <w:r w:rsidR="00620280" w:rsidRPr="0053765C">
        <w:rPr>
          <w:sz w:val="22"/>
          <w:szCs w:val="24"/>
        </w:rPr>
        <w:t>ufl.edu”</w:t>
      </w:r>
      <w:r w:rsidR="003F0A45" w:rsidRPr="0053765C">
        <w:rPr>
          <w:sz w:val="22"/>
          <w:szCs w:val="24"/>
        </w:rPr>
        <w:t xml:space="preserve"> email address.</w:t>
      </w:r>
    </w:p>
    <w:p w:rsidR="0073700E" w:rsidRPr="0053765C" w:rsidRDefault="0073700E" w:rsidP="00661A5C">
      <w:pPr>
        <w:widowControl w:val="0"/>
        <w:spacing w:line="246" w:lineRule="auto"/>
        <w:rPr>
          <w:sz w:val="22"/>
          <w:szCs w:val="24"/>
        </w:rPr>
      </w:pPr>
      <w:r w:rsidRPr="0053765C">
        <w:rPr>
          <w:sz w:val="22"/>
          <w:szCs w:val="24"/>
        </w:rPr>
        <w:tab/>
      </w:r>
    </w:p>
    <w:p w:rsidR="0073700E" w:rsidRPr="0053765C" w:rsidRDefault="0073700E" w:rsidP="00661A5C">
      <w:pPr>
        <w:widowControl w:val="0"/>
        <w:spacing w:line="246" w:lineRule="auto"/>
        <w:rPr>
          <w:sz w:val="22"/>
          <w:szCs w:val="24"/>
        </w:rPr>
      </w:pPr>
      <w:r w:rsidRPr="0053765C">
        <w:rPr>
          <w:sz w:val="22"/>
          <w:szCs w:val="24"/>
        </w:rPr>
        <w:tab/>
      </w:r>
      <w:r w:rsidRPr="0053765C">
        <w:rPr>
          <w:sz w:val="22"/>
          <w:szCs w:val="24"/>
          <w:u w:val="single"/>
        </w:rPr>
        <w:t>Student Group Presentations</w:t>
      </w:r>
      <w:r w:rsidRPr="0053765C">
        <w:rPr>
          <w:sz w:val="22"/>
          <w:szCs w:val="24"/>
        </w:rPr>
        <w:t xml:space="preserve">.  Students are required to make group presentations concerning different subjects related to evidence law.  A </w:t>
      </w:r>
      <w:r w:rsidR="00DB5D82" w:rsidRPr="0053765C">
        <w:rPr>
          <w:sz w:val="22"/>
          <w:szCs w:val="24"/>
        </w:rPr>
        <w:t xml:space="preserve">short </w:t>
      </w:r>
      <w:r w:rsidRPr="0053765C">
        <w:rPr>
          <w:sz w:val="22"/>
          <w:szCs w:val="24"/>
        </w:rPr>
        <w:t xml:space="preserve">description of this process and </w:t>
      </w:r>
      <w:r w:rsidR="006B4A4B" w:rsidRPr="0053765C">
        <w:rPr>
          <w:sz w:val="22"/>
          <w:szCs w:val="24"/>
        </w:rPr>
        <w:t xml:space="preserve">a </w:t>
      </w:r>
      <w:r w:rsidR="00A43105" w:rsidRPr="0053765C">
        <w:rPr>
          <w:sz w:val="22"/>
          <w:szCs w:val="24"/>
        </w:rPr>
        <w:t>list of topics are</w:t>
      </w:r>
      <w:r w:rsidRPr="0053765C">
        <w:rPr>
          <w:sz w:val="22"/>
          <w:szCs w:val="24"/>
        </w:rPr>
        <w:t xml:space="preserve"> attached. </w:t>
      </w:r>
    </w:p>
    <w:p w:rsidR="0053765C" w:rsidRPr="0053765C" w:rsidRDefault="0053765C" w:rsidP="0053765C">
      <w:pPr>
        <w:rPr>
          <w:sz w:val="22"/>
          <w:szCs w:val="22"/>
        </w:rPr>
      </w:pPr>
    </w:p>
    <w:p w:rsidR="0053765C" w:rsidRPr="0053765C" w:rsidRDefault="0053765C" w:rsidP="0053765C">
      <w:pPr>
        <w:rPr>
          <w:sz w:val="22"/>
          <w:szCs w:val="22"/>
          <w:u w:val="single"/>
        </w:rPr>
      </w:pPr>
    </w:p>
    <w:p w:rsidR="0053765C" w:rsidRPr="0053765C" w:rsidRDefault="0053765C" w:rsidP="0053765C">
      <w:pPr>
        <w:keepNext/>
        <w:spacing w:line="276" w:lineRule="auto"/>
        <w:outlineLvl w:val="0"/>
        <w:rPr>
          <w:rFonts w:eastAsiaTheme="minorEastAsia"/>
          <w:b/>
          <w:sz w:val="22"/>
          <w:szCs w:val="22"/>
          <w:u w:val="single"/>
        </w:rPr>
      </w:pPr>
      <w:r w:rsidRPr="0053765C">
        <w:rPr>
          <w:rFonts w:eastAsiaTheme="minorEastAsia"/>
          <w:b/>
          <w:sz w:val="22"/>
          <w:szCs w:val="22"/>
          <w:u w:val="single"/>
        </w:rPr>
        <w:t>VI</w:t>
      </w:r>
      <w:proofErr w:type="gramStart"/>
      <w:r w:rsidRPr="0053765C">
        <w:rPr>
          <w:rFonts w:eastAsiaTheme="minorEastAsia"/>
          <w:b/>
          <w:sz w:val="22"/>
          <w:szCs w:val="22"/>
          <w:u w:val="single"/>
        </w:rPr>
        <w:t>.  Student</w:t>
      </w:r>
      <w:proofErr w:type="gramEnd"/>
      <w:r w:rsidRPr="0053765C">
        <w:rPr>
          <w:rFonts w:eastAsiaTheme="minorEastAsia"/>
          <w:b/>
          <w:sz w:val="22"/>
          <w:szCs w:val="22"/>
          <w:u w:val="single"/>
        </w:rPr>
        <w:t xml:space="preserve"> Course Evaluations</w:t>
      </w:r>
    </w:p>
    <w:p w:rsidR="0053765C" w:rsidRPr="0053765C" w:rsidRDefault="0053765C" w:rsidP="0053765C">
      <w:pPr>
        <w:rPr>
          <w:sz w:val="22"/>
          <w:szCs w:val="22"/>
        </w:rPr>
      </w:pPr>
    </w:p>
    <w:p w:rsidR="0053765C" w:rsidRPr="0053765C" w:rsidRDefault="0053765C" w:rsidP="0053765C">
      <w:pPr>
        <w:ind w:firstLine="720"/>
        <w:rPr>
          <w:sz w:val="22"/>
          <w:szCs w:val="22"/>
        </w:rPr>
      </w:pPr>
      <w:r w:rsidRPr="0053765C">
        <w:rPr>
          <w:sz w:val="22"/>
          <w:szCs w:val="22"/>
        </w:rPr>
        <w:t xml:space="preserve">Students can provide feedback on the quality of instruction in this course by completing online evaluations at </w:t>
      </w:r>
      <w:hyperlink r:id="rId14" w:history="1">
        <w:r w:rsidRPr="0053765C">
          <w:rPr>
            <w:color w:val="0000FF"/>
            <w:sz w:val="22"/>
            <w:szCs w:val="22"/>
            <w:u w:val="single"/>
          </w:rPr>
          <w:t>https://evaluations.ufl.edu</w:t>
        </w:r>
      </w:hyperlink>
      <w:r w:rsidRPr="0053765C">
        <w:rPr>
          <w:sz w:val="22"/>
          <w:szCs w:val="22"/>
        </w:rPr>
        <w:t xml:space="preserve">.  Evaluations are typically open during the last two or three weeks of the semester, but students will receive notice of the specific times when they are open.  Summary results of these assessments are available to students at </w:t>
      </w:r>
      <w:hyperlink r:id="rId15" w:history="1">
        <w:r w:rsidRPr="0053765C">
          <w:rPr>
            <w:color w:val="0000FF"/>
            <w:sz w:val="22"/>
            <w:szCs w:val="22"/>
            <w:u w:val="single"/>
          </w:rPr>
          <w:t>https://evaluations.ufl.edu/results/</w:t>
        </w:r>
      </w:hyperlink>
      <w:r w:rsidRPr="0053765C">
        <w:rPr>
          <w:sz w:val="22"/>
          <w:szCs w:val="22"/>
        </w:rPr>
        <w:t xml:space="preserve">. </w:t>
      </w:r>
    </w:p>
    <w:p w:rsidR="0053765C" w:rsidRPr="0053765C" w:rsidRDefault="0053765C" w:rsidP="0053765C">
      <w:pPr>
        <w:spacing w:line="247" w:lineRule="auto"/>
        <w:ind w:firstLine="720"/>
        <w:rPr>
          <w:sz w:val="22"/>
          <w:szCs w:val="22"/>
        </w:rPr>
      </w:pPr>
      <w:r w:rsidRPr="0053765C">
        <w:rPr>
          <w:sz w:val="22"/>
          <w:szCs w:val="22"/>
          <w:u w:val="single"/>
        </w:rPr>
        <w:br w:type="page"/>
      </w:r>
    </w:p>
    <w:p w:rsidR="0073700E" w:rsidRDefault="00803B2B" w:rsidP="00661A5C">
      <w:pPr>
        <w:widowControl w:val="0"/>
        <w:tabs>
          <w:tab w:val="right" w:pos="9360"/>
        </w:tabs>
        <w:spacing w:line="246" w:lineRule="auto"/>
        <w:rPr>
          <w:sz w:val="22"/>
        </w:rPr>
      </w:pPr>
      <w:r>
        <w:rPr>
          <w:sz w:val="22"/>
        </w:rPr>
        <w:lastRenderedPageBreak/>
        <w:t>Prof. Jonathan Cohen</w:t>
      </w:r>
      <w:r>
        <w:rPr>
          <w:sz w:val="22"/>
        </w:rPr>
        <w:tab/>
      </w:r>
    </w:p>
    <w:p w:rsidR="0073700E" w:rsidRDefault="0073700E">
      <w:pPr>
        <w:widowControl w:val="0"/>
        <w:spacing w:line="246" w:lineRule="auto"/>
        <w:rPr>
          <w:sz w:val="22"/>
        </w:rPr>
      </w:pPr>
      <w:r>
        <w:rPr>
          <w:sz w:val="22"/>
        </w:rPr>
        <w:t>Evidence</w:t>
      </w:r>
    </w:p>
    <w:p w:rsidR="0073700E" w:rsidRDefault="0073700E">
      <w:pPr>
        <w:widowControl w:val="0"/>
        <w:spacing w:line="246" w:lineRule="auto"/>
        <w:rPr>
          <w:sz w:val="22"/>
        </w:rPr>
      </w:pPr>
    </w:p>
    <w:p w:rsidR="0073700E" w:rsidRDefault="0073700E">
      <w:pPr>
        <w:widowControl w:val="0"/>
        <w:spacing w:line="246" w:lineRule="auto"/>
        <w:jc w:val="center"/>
        <w:rPr>
          <w:b/>
          <w:sz w:val="22"/>
          <w:u w:val="single"/>
        </w:rPr>
      </w:pPr>
      <w:r>
        <w:rPr>
          <w:b/>
          <w:sz w:val="22"/>
          <w:u w:val="single"/>
        </w:rPr>
        <w:t>Projected Assignments</w:t>
      </w:r>
    </w:p>
    <w:p w:rsidR="00406BD2" w:rsidRDefault="00406BD2">
      <w:pPr>
        <w:widowControl w:val="0"/>
        <w:spacing w:line="246" w:lineRule="auto"/>
        <w:jc w:val="center"/>
        <w:rPr>
          <w:b/>
          <w:sz w:val="22"/>
        </w:rPr>
      </w:pPr>
    </w:p>
    <w:p w:rsidR="00406BD2" w:rsidRDefault="00406BD2" w:rsidP="00406BD2">
      <w:pPr>
        <w:widowControl w:val="0"/>
        <w:spacing w:line="246" w:lineRule="auto"/>
        <w:rPr>
          <w:b/>
          <w:i/>
          <w:sz w:val="22"/>
        </w:rPr>
      </w:pPr>
    </w:p>
    <w:p w:rsidR="00406BD2" w:rsidRPr="00406BD2" w:rsidRDefault="00406BD2" w:rsidP="00406BD2">
      <w:pPr>
        <w:widowControl w:val="0"/>
        <w:spacing w:line="246" w:lineRule="auto"/>
        <w:rPr>
          <w:i/>
          <w:sz w:val="22"/>
        </w:rPr>
      </w:pPr>
      <w:r w:rsidRPr="00406BD2">
        <w:rPr>
          <w:b/>
          <w:i/>
          <w:sz w:val="22"/>
        </w:rPr>
        <w:t xml:space="preserve">Assignments are subject to modification.  </w:t>
      </w:r>
      <w:r w:rsidR="00AE1649">
        <w:rPr>
          <w:b/>
          <w:i/>
          <w:sz w:val="22"/>
        </w:rPr>
        <w:t xml:space="preserve">Below are the general topics </w:t>
      </w:r>
      <w:r w:rsidR="00327A80">
        <w:rPr>
          <w:b/>
          <w:i/>
          <w:sz w:val="22"/>
        </w:rPr>
        <w:t>we shall</w:t>
      </w:r>
      <w:r w:rsidR="00AE1649">
        <w:rPr>
          <w:b/>
          <w:i/>
          <w:sz w:val="22"/>
        </w:rPr>
        <w:t xml:space="preserve"> cover as well as assignments </w:t>
      </w:r>
      <w:r w:rsidR="00FA1FDA">
        <w:rPr>
          <w:b/>
          <w:i/>
          <w:sz w:val="22"/>
        </w:rPr>
        <w:t>for the first two weeks</w:t>
      </w:r>
      <w:r w:rsidR="00AE1649">
        <w:rPr>
          <w:b/>
          <w:i/>
          <w:sz w:val="22"/>
        </w:rPr>
        <w:t xml:space="preserve">.  Subsequent assignments will be distributed in class and posted on TWEN.  </w:t>
      </w:r>
      <w:r w:rsidR="00327A80">
        <w:rPr>
          <w:b/>
          <w:i/>
          <w:sz w:val="22"/>
        </w:rPr>
        <w:t>Modifications may be made as the course progresses, and s</w:t>
      </w:r>
      <w:r w:rsidRPr="00406BD2">
        <w:rPr>
          <w:b/>
          <w:i/>
          <w:sz w:val="22"/>
        </w:rPr>
        <w:t xml:space="preserve">tudents are </w:t>
      </w:r>
      <w:r w:rsidR="00FA1FDA">
        <w:rPr>
          <w:b/>
          <w:i/>
          <w:sz w:val="22"/>
        </w:rPr>
        <w:t xml:space="preserve">responsible for keeping informed </w:t>
      </w:r>
      <w:r w:rsidRPr="00406BD2">
        <w:rPr>
          <w:b/>
          <w:i/>
          <w:sz w:val="22"/>
        </w:rPr>
        <w:t xml:space="preserve">of such changes.  </w:t>
      </w:r>
    </w:p>
    <w:p w:rsidR="0073700E" w:rsidRDefault="0073700E">
      <w:pPr>
        <w:widowControl w:val="0"/>
        <w:tabs>
          <w:tab w:val="left" w:pos="720"/>
          <w:tab w:val="left" w:pos="4608"/>
          <w:tab w:val="left" w:pos="7920"/>
        </w:tabs>
        <w:spacing w:line="246" w:lineRule="auto"/>
        <w:jc w:val="both"/>
        <w:rPr>
          <w:sz w:val="22"/>
        </w:rPr>
      </w:pPr>
    </w:p>
    <w:p w:rsidR="00327A80" w:rsidRDefault="00327A80">
      <w:pPr>
        <w:widowControl w:val="0"/>
        <w:tabs>
          <w:tab w:val="left" w:pos="720"/>
          <w:tab w:val="left" w:pos="4608"/>
          <w:tab w:val="left" w:pos="7920"/>
        </w:tabs>
        <w:spacing w:line="246" w:lineRule="auto"/>
        <w:jc w:val="both"/>
        <w:rPr>
          <w:i/>
          <w:sz w:val="22"/>
        </w:rPr>
      </w:pPr>
    </w:p>
    <w:p w:rsidR="00327A80" w:rsidRDefault="00327A80">
      <w:pPr>
        <w:widowControl w:val="0"/>
        <w:tabs>
          <w:tab w:val="left" w:pos="720"/>
          <w:tab w:val="left" w:pos="4608"/>
          <w:tab w:val="left" w:pos="7920"/>
        </w:tabs>
        <w:spacing w:line="246" w:lineRule="auto"/>
        <w:jc w:val="both"/>
        <w:rPr>
          <w:i/>
          <w:sz w:val="22"/>
        </w:rPr>
      </w:pPr>
      <w:r>
        <w:rPr>
          <w:i/>
          <w:sz w:val="22"/>
        </w:rPr>
        <w:t xml:space="preserve">The </w:t>
      </w:r>
      <w:r w:rsidR="00414C9E">
        <w:rPr>
          <w:i/>
          <w:sz w:val="22"/>
        </w:rPr>
        <w:t xml:space="preserve">general </w:t>
      </w:r>
      <w:r>
        <w:rPr>
          <w:i/>
          <w:sz w:val="22"/>
        </w:rPr>
        <w:t xml:space="preserve">topics we shall cover are:  </w:t>
      </w:r>
    </w:p>
    <w:p w:rsidR="00327A80" w:rsidRDefault="00327A80">
      <w:pPr>
        <w:widowControl w:val="0"/>
        <w:tabs>
          <w:tab w:val="left" w:pos="720"/>
          <w:tab w:val="left" w:pos="4608"/>
          <w:tab w:val="left" w:pos="7920"/>
        </w:tabs>
        <w:spacing w:line="246" w:lineRule="auto"/>
        <w:jc w:val="both"/>
        <w:rPr>
          <w:i/>
          <w:sz w:val="22"/>
        </w:rPr>
      </w:pPr>
    </w:p>
    <w:p w:rsidR="00AE1649" w:rsidRPr="00AE1649" w:rsidRDefault="00AE1649">
      <w:pPr>
        <w:widowControl w:val="0"/>
        <w:tabs>
          <w:tab w:val="left" w:pos="720"/>
          <w:tab w:val="left" w:pos="4608"/>
          <w:tab w:val="left" w:pos="7920"/>
        </w:tabs>
        <w:spacing w:line="246" w:lineRule="auto"/>
        <w:jc w:val="both"/>
        <w:rPr>
          <w:sz w:val="22"/>
          <w:u w:val="single"/>
        </w:rPr>
      </w:pPr>
      <w:r>
        <w:rPr>
          <w:i/>
          <w:sz w:val="22"/>
        </w:rPr>
        <w:t>OVERVIEW</w:t>
      </w:r>
      <w:r w:rsidR="0073700E">
        <w:rPr>
          <w:sz w:val="22"/>
        </w:rPr>
        <w:tab/>
      </w:r>
    </w:p>
    <w:p w:rsidR="00AE1649" w:rsidRDefault="00AE1649" w:rsidP="00AE1649">
      <w:pPr>
        <w:widowControl w:val="0"/>
        <w:tabs>
          <w:tab w:val="left" w:pos="720"/>
          <w:tab w:val="left" w:pos="4608"/>
          <w:tab w:val="left" w:pos="7920"/>
        </w:tabs>
        <w:spacing w:line="246" w:lineRule="auto"/>
        <w:jc w:val="both"/>
        <w:rPr>
          <w:sz w:val="22"/>
        </w:rPr>
      </w:pPr>
      <w:r>
        <w:rPr>
          <w:i/>
          <w:sz w:val="22"/>
        </w:rPr>
        <w:t>RELEVANCE</w:t>
      </w:r>
    </w:p>
    <w:p w:rsidR="00AE1649" w:rsidRDefault="00AE1649" w:rsidP="00AE1649">
      <w:pPr>
        <w:widowControl w:val="0"/>
        <w:tabs>
          <w:tab w:val="left" w:pos="720"/>
          <w:tab w:val="left" w:pos="4608"/>
          <w:tab w:val="left" w:pos="7920"/>
        </w:tabs>
        <w:spacing w:line="246" w:lineRule="auto"/>
        <w:rPr>
          <w:i/>
          <w:sz w:val="22"/>
        </w:rPr>
      </w:pPr>
      <w:r>
        <w:rPr>
          <w:i/>
          <w:sz w:val="22"/>
        </w:rPr>
        <w:t>HEARSAY</w:t>
      </w:r>
    </w:p>
    <w:p w:rsidR="00AE1649" w:rsidRDefault="00AE1649" w:rsidP="00AE1649">
      <w:pPr>
        <w:widowControl w:val="0"/>
        <w:tabs>
          <w:tab w:val="left" w:pos="720"/>
          <w:tab w:val="left" w:pos="4608"/>
          <w:tab w:val="left" w:pos="7920"/>
        </w:tabs>
        <w:spacing w:line="246" w:lineRule="auto"/>
        <w:rPr>
          <w:i/>
          <w:sz w:val="22"/>
        </w:rPr>
      </w:pPr>
      <w:r>
        <w:rPr>
          <w:i/>
          <w:sz w:val="22"/>
        </w:rPr>
        <w:t>HEARSAY EXCEPTIONS</w:t>
      </w:r>
    </w:p>
    <w:p w:rsidR="00327A80" w:rsidRDefault="00327A80" w:rsidP="00327A80">
      <w:pPr>
        <w:widowControl w:val="0"/>
        <w:tabs>
          <w:tab w:val="left" w:pos="720"/>
          <w:tab w:val="left" w:pos="4608"/>
          <w:tab w:val="left" w:pos="7920"/>
        </w:tabs>
        <w:spacing w:line="246" w:lineRule="auto"/>
        <w:rPr>
          <w:sz w:val="22"/>
        </w:rPr>
      </w:pPr>
      <w:r>
        <w:rPr>
          <w:i/>
          <w:sz w:val="22"/>
        </w:rPr>
        <w:t>CHARACTER EVIDENCE</w:t>
      </w:r>
    </w:p>
    <w:p w:rsidR="00327A80" w:rsidRDefault="00327A80" w:rsidP="00327A80">
      <w:pPr>
        <w:keepNext/>
        <w:keepLines/>
        <w:widowControl w:val="0"/>
        <w:tabs>
          <w:tab w:val="left" w:pos="720"/>
          <w:tab w:val="left" w:pos="4608"/>
          <w:tab w:val="left" w:pos="7920"/>
        </w:tabs>
        <w:spacing w:line="246" w:lineRule="auto"/>
        <w:rPr>
          <w:i/>
          <w:sz w:val="22"/>
        </w:rPr>
      </w:pPr>
      <w:r>
        <w:rPr>
          <w:i/>
          <w:sz w:val="22"/>
        </w:rPr>
        <w:t>IMPEACHMENT</w:t>
      </w:r>
    </w:p>
    <w:p w:rsidR="00327A80" w:rsidRDefault="00327A80" w:rsidP="00327A80">
      <w:pPr>
        <w:widowControl w:val="0"/>
        <w:tabs>
          <w:tab w:val="left" w:pos="720"/>
          <w:tab w:val="left" w:pos="4608"/>
          <w:tab w:val="left" w:pos="7920"/>
        </w:tabs>
        <w:spacing w:line="246" w:lineRule="auto"/>
        <w:rPr>
          <w:i/>
          <w:sz w:val="22"/>
        </w:rPr>
      </w:pPr>
      <w:r>
        <w:rPr>
          <w:i/>
          <w:sz w:val="22"/>
        </w:rPr>
        <w:t>EXPERT TESTIMONY</w:t>
      </w:r>
    </w:p>
    <w:p w:rsidR="00327A80" w:rsidRDefault="00327A80" w:rsidP="00327A80">
      <w:pPr>
        <w:widowControl w:val="0"/>
        <w:tabs>
          <w:tab w:val="left" w:pos="720"/>
          <w:tab w:val="left" w:pos="4608"/>
          <w:tab w:val="left" w:pos="7920"/>
        </w:tabs>
        <w:spacing w:line="246" w:lineRule="auto"/>
        <w:rPr>
          <w:sz w:val="22"/>
          <w:u w:val="single"/>
        </w:rPr>
      </w:pPr>
      <w:r>
        <w:rPr>
          <w:i/>
          <w:sz w:val="22"/>
        </w:rPr>
        <w:t>SCIENTIFIC EVIDENCE</w:t>
      </w:r>
    </w:p>
    <w:p w:rsidR="00327A80" w:rsidRDefault="00327A80" w:rsidP="00327A80">
      <w:pPr>
        <w:widowControl w:val="0"/>
        <w:tabs>
          <w:tab w:val="left" w:pos="720"/>
          <w:tab w:val="left" w:pos="4608"/>
          <w:tab w:val="left" w:pos="7920"/>
        </w:tabs>
        <w:spacing w:line="246" w:lineRule="auto"/>
        <w:rPr>
          <w:i/>
          <w:sz w:val="22"/>
        </w:rPr>
      </w:pPr>
      <w:r>
        <w:rPr>
          <w:i/>
          <w:sz w:val="22"/>
        </w:rPr>
        <w:t>JUDICIAL NOTICE &amp; BEST EVIDENCE</w:t>
      </w:r>
    </w:p>
    <w:p w:rsidR="00327A80" w:rsidRDefault="00327A80" w:rsidP="00327A80">
      <w:pPr>
        <w:widowControl w:val="0"/>
        <w:tabs>
          <w:tab w:val="left" w:pos="720"/>
          <w:tab w:val="left" w:pos="4608"/>
          <w:tab w:val="left" w:pos="7920"/>
        </w:tabs>
        <w:spacing w:line="246" w:lineRule="auto"/>
        <w:rPr>
          <w:i/>
          <w:sz w:val="22"/>
        </w:rPr>
      </w:pPr>
    </w:p>
    <w:p w:rsidR="00327A80" w:rsidRDefault="00327A80" w:rsidP="00327A80">
      <w:pPr>
        <w:widowControl w:val="0"/>
        <w:tabs>
          <w:tab w:val="left" w:pos="720"/>
          <w:tab w:val="left" w:pos="4608"/>
          <w:tab w:val="left" w:pos="7920"/>
        </w:tabs>
        <w:spacing w:line="246" w:lineRule="auto"/>
        <w:rPr>
          <w:i/>
          <w:sz w:val="22"/>
        </w:rPr>
      </w:pPr>
    </w:p>
    <w:p w:rsidR="00AE1649" w:rsidRDefault="00327A80" w:rsidP="00AE1649">
      <w:pPr>
        <w:widowControl w:val="0"/>
        <w:tabs>
          <w:tab w:val="left" w:pos="720"/>
          <w:tab w:val="left" w:pos="4608"/>
          <w:tab w:val="left" w:pos="7920"/>
        </w:tabs>
        <w:spacing w:line="246" w:lineRule="auto"/>
        <w:rPr>
          <w:i/>
          <w:sz w:val="22"/>
        </w:rPr>
      </w:pPr>
      <w:r>
        <w:rPr>
          <w:i/>
          <w:sz w:val="22"/>
        </w:rPr>
        <w:t>The first five assignments are:</w:t>
      </w:r>
    </w:p>
    <w:p w:rsidR="007D074D" w:rsidRPr="00327A80" w:rsidRDefault="007D074D" w:rsidP="00AE1649">
      <w:pPr>
        <w:widowControl w:val="0"/>
        <w:tabs>
          <w:tab w:val="left" w:pos="720"/>
          <w:tab w:val="left" w:pos="4608"/>
          <w:tab w:val="left" w:pos="7920"/>
        </w:tabs>
        <w:spacing w:line="246" w:lineRule="auto"/>
        <w:rPr>
          <w:i/>
          <w:sz w:val="22"/>
        </w:rPr>
      </w:pPr>
    </w:p>
    <w:p w:rsidR="0073700E" w:rsidRDefault="0073700E">
      <w:pPr>
        <w:widowControl w:val="0"/>
        <w:tabs>
          <w:tab w:val="left" w:pos="720"/>
          <w:tab w:val="left" w:pos="4608"/>
          <w:tab w:val="left" w:pos="7920"/>
        </w:tabs>
        <w:spacing w:line="246" w:lineRule="auto"/>
        <w:jc w:val="both"/>
        <w:rPr>
          <w:sz w:val="22"/>
        </w:rPr>
      </w:pPr>
      <w:r>
        <w:rPr>
          <w:sz w:val="22"/>
        </w:rPr>
        <w:tab/>
      </w:r>
      <w:r w:rsidR="00327A80">
        <w:rPr>
          <w:sz w:val="22"/>
        </w:rPr>
        <w:tab/>
      </w:r>
      <w:r>
        <w:rPr>
          <w:sz w:val="22"/>
          <w:u w:val="single"/>
        </w:rPr>
        <w:t>Read</w:t>
      </w:r>
      <w:r>
        <w:rPr>
          <w:sz w:val="22"/>
        </w:rPr>
        <w:tab/>
      </w:r>
      <w:r>
        <w:rPr>
          <w:sz w:val="22"/>
          <w:u w:val="single"/>
        </w:rPr>
        <w:t>Problem(s)</w:t>
      </w:r>
    </w:p>
    <w:p w:rsidR="0073700E" w:rsidRDefault="0073700E">
      <w:pPr>
        <w:widowControl w:val="0"/>
        <w:tabs>
          <w:tab w:val="left" w:pos="720"/>
          <w:tab w:val="left" w:pos="4608"/>
          <w:tab w:val="left" w:pos="7920"/>
        </w:tabs>
        <w:spacing w:line="246" w:lineRule="auto"/>
        <w:jc w:val="both"/>
        <w:rPr>
          <w:sz w:val="22"/>
        </w:rPr>
      </w:pPr>
    </w:p>
    <w:p w:rsidR="00254137" w:rsidRPr="00254137" w:rsidRDefault="0073700E" w:rsidP="00254137">
      <w:pPr>
        <w:widowControl w:val="0"/>
        <w:tabs>
          <w:tab w:val="left" w:pos="720"/>
          <w:tab w:val="left" w:pos="4608"/>
          <w:tab w:val="left" w:pos="7920"/>
        </w:tabs>
        <w:spacing w:line="246" w:lineRule="auto"/>
        <w:ind w:left="7920" w:hanging="7920"/>
        <w:jc w:val="both"/>
        <w:rPr>
          <w:sz w:val="22"/>
        </w:rPr>
      </w:pPr>
      <w:r>
        <w:rPr>
          <w:sz w:val="22"/>
        </w:rPr>
        <w:t>1.</w:t>
      </w:r>
      <w:r>
        <w:rPr>
          <w:sz w:val="22"/>
        </w:rPr>
        <w:tab/>
      </w:r>
      <w:r w:rsidR="00254137">
        <w:rPr>
          <w:i/>
          <w:sz w:val="22"/>
        </w:rPr>
        <w:t>Tanner v. United States</w:t>
      </w:r>
      <w:r w:rsidR="00254137">
        <w:rPr>
          <w:sz w:val="22"/>
        </w:rPr>
        <w:tab/>
      </w:r>
      <w:r w:rsidR="00A16A4D">
        <w:rPr>
          <w:sz w:val="22"/>
        </w:rPr>
        <w:t xml:space="preserve">510-515 </w:t>
      </w:r>
    </w:p>
    <w:p w:rsidR="0073700E" w:rsidRDefault="00254137">
      <w:pPr>
        <w:widowControl w:val="0"/>
        <w:tabs>
          <w:tab w:val="left" w:pos="720"/>
          <w:tab w:val="left" w:pos="4608"/>
          <w:tab w:val="left" w:pos="7920"/>
        </w:tabs>
        <w:spacing w:line="246" w:lineRule="auto"/>
        <w:ind w:left="7920" w:hanging="7920"/>
        <w:jc w:val="both"/>
        <w:rPr>
          <w:sz w:val="22"/>
        </w:rPr>
      </w:pPr>
      <w:r>
        <w:rPr>
          <w:sz w:val="22"/>
        </w:rPr>
        <w:tab/>
      </w:r>
      <w:r w:rsidR="0015529F">
        <w:rPr>
          <w:sz w:val="22"/>
        </w:rPr>
        <w:t>Structure of Trial</w:t>
      </w:r>
      <w:r w:rsidR="0015529F">
        <w:rPr>
          <w:sz w:val="22"/>
        </w:rPr>
        <w:tab/>
        <w:t>1-</w:t>
      </w:r>
      <w:r w:rsidR="00A16A4D">
        <w:rPr>
          <w:sz w:val="22"/>
        </w:rPr>
        <w:t>31</w:t>
      </w:r>
      <w:r w:rsidR="0073700E">
        <w:rPr>
          <w:sz w:val="22"/>
        </w:rPr>
        <w:tab/>
        <w:t>1-A</w:t>
      </w:r>
    </w:p>
    <w:p w:rsidR="0073700E" w:rsidRDefault="0073700E">
      <w:pPr>
        <w:widowControl w:val="0"/>
        <w:tabs>
          <w:tab w:val="left" w:pos="720"/>
          <w:tab w:val="left" w:pos="4608"/>
          <w:tab w:val="left" w:pos="7920"/>
        </w:tabs>
        <w:spacing w:line="246" w:lineRule="auto"/>
        <w:jc w:val="both"/>
        <w:rPr>
          <w:sz w:val="22"/>
        </w:rPr>
      </w:pPr>
    </w:p>
    <w:p w:rsidR="0073700E" w:rsidRDefault="00743C6E">
      <w:pPr>
        <w:widowControl w:val="0"/>
        <w:tabs>
          <w:tab w:val="left" w:pos="720"/>
          <w:tab w:val="left" w:pos="4608"/>
          <w:tab w:val="left" w:pos="7920"/>
        </w:tabs>
        <w:spacing w:line="246" w:lineRule="auto"/>
        <w:ind w:left="7920" w:hanging="7920"/>
        <w:jc w:val="both"/>
        <w:rPr>
          <w:sz w:val="22"/>
        </w:rPr>
      </w:pPr>
      <w:r>
        <w:rPr>
          <w:sz w:val="22"/>
        </w:rPr>
        <w:t>2.</w:t>
      </w:r>
      <w:r>
        <w:rPr>
          <w:sz w:val="22"/>
        </w:rPr>
        <w:tab/>
        <w:t>Objections, Errors</w:t>
      </w:r>
      <w:r>
        <w:rPr>
          <w:sz w:val="22"/>
        </w:rPr>
        <w:tab/>
      </w:r>
      <w:r w:rsidR="00A16A4D">
        <w:rPr>
          <w:sz w:val="22"/>
        </w:rPr>
        <w:t>31-51</w:t>
      </w:r>
      <w:r w:rsidR="0073700E">
        <w:rPr>
          <w:sz w:val="22"/>
        </w:rPr>
        <w:tab/>
        <w:t>1-B</w:t>
      </w:r>
    </w:p>
    <w:p w:rsidR="0073700E" w:rsidRDefault="0073700E">
      <w:pPr>
        <w:widowControl w:val="0"/>
        <w:tabs>
          <w:tab w:val="left" w:pos="720"/>
          <w:tab w:val="left" w:pos="4608"/>
          <w:tab w:val="left" w:pos="7920"/>
        </w:tabs>
        <w:spacing w:line="246" w:lineRule="auto"/>
        <w:jc w:val="both"/>
        <w:rPr>
          <w:sz w:val="22"/>
        </w:rPr>
      </w:pPr>
    </w:p>
    <w:p w:rsidR="0073700E" w:rsidRDefault="007D074D">
      <w:pPr>
        <w:widowControl w:val="0"/>
        <w:tabs>
          <w:tab w:val="left" w:pos="720"/>
          <w:tab w:val="left" w:pos="4608"/>
          <w:tab w:val="left" w:pos="7920"/>
        </w:tabs>
        <w:spacing w:line="246" w:lineRule="auto"/>
        <w:ind w:left="7920" w:hanging="7920"/>
        <w:rPr>
          <w:sz w:val="22"/>
        </w:rPr>
      </w:pPr>
      <w:r>
        <w:rPr>
          <w:sz w:val="22"/>
        </w:rPr>
        <w:t>3.</w:t>
      </w:r>
      <w:r>
        <w:rPr>
          <w:sz w:val="22"/>
        </w:rPr>
        <w:tab/>
        <w:t>Probative Value</w:t>
      </w:r>
      <w:r>
        <w:rPr>
          <w:sz w:val="22"/>
        </w:rPr>
        <w:tab/>
      </w:r>
      <w:r w:rsidR="00A16A4D">
        <w:rPr>
          <w:sz w:val="22"/>
        </w:rPr>
        <w:t>53-71</w:t>
      </w:r>
      <w:r w:rsidR="0073700E">
        <w:rPr>
          <w:sz w:val="22"/>
        </w:rPr>
        <w:tab/>
        <w:t>2-A, 2-B</w:t>
      </w:r>
    </w:p>
    <w:p w:rsidR="0073700E" w:rsidRDefault="007D074D">
      <w:pPr>
        <w:widowControl w:val="0"/>
        <w:tabs>
          <w:tab w:val="left" w:pos="720"/>
          <w:tab w:val="left" w:pos="4608"/>
          <w:tab w:val="left" w:pos="7920"/>
        </w:tabs>
        <w:spacing w:line="246" w:lineRule="auto"/>
        <w:rPr>
          <w:sz w:val="22"/>
        </w:rPr>
      </w:pPr>
      <w:r>
        <w:rPr>
          <w:sz w:val="22"/>
        </w:rPr>
        <w:tab/>
      </w:r>
      <w:r>
        <w:rPr>
          <w:sz w:val="22"/>
        </w:rPr>
        <w:tab/>
      </w:r>
      <w:r>
        <w:rPr>
          <w:sz w:val="22"/>
        </w:rPr>
        <w:tab/>
        <w:t>2-C, 2-D</w:t>
      </w:r>
    </w:p>
    <w:p w:rsidR="007D074D" w:rsidRDefault="007D074D">
      <w:pPr>
        <w:widowControl w:val="0"/>
        <w:tabs>
          <w:tab w:val="left" w:pos="720"/>
          <w:tab w:val="left" w:pos="4608"/>
          <w:tab w:val="left" w:pos="7920"/>
        </w:tabs>
        <w:spacing w:line="246" w:lineRule="auto"/>
        <w:rPr>
          <w:sz w:val="22"/>
        </w:rPr>
      </w:pPr>
    </w:p>
    <w:p w:rsidR="0073700E" w:rsidRDefault="007D074D">
      <w:pPr>
        <w:widowControl w:val="0"/>
        <w:tabs>
          <w:tab w:val="left" w:pos="720"/>
          <w:tab w:val="left" w:pos="4608"/>
          <w:tab w:val="left" w:pos="7920"/>
        </w:tabs>
        <w:spacing w:line="246" w:lineRule="auto"/>
        <w:ind w:left="7920" w:hanging="7920"/>
        <w:rPr>
          <w:sz w:val="22"/>
        </w:rPr>
      </w:pPr>
      <w:r>
        <w:rPr>
          <w:sz w:val="22"/>
        </w:rPr>
        <w:t>4.</w:t>
      </w:r>
      <w:r>
        <w:rPr>
          <w:sz w:val="22"/>
        </w:rPr>
        <w:tab/>
        <w:t>Prejudice</w:t>
      </w:r>
      <w:r>
        <w:rPr>
          <w:sz w:val="22"/>
        </w:rPr>
        <w:tab/>
      </w:r>
      <w:r w:rsidR="00A16A4D">
        <w:rPr>
          <w:sz w:val="22"/>
        </w:rPr>
        <w:t>71-84</w:t>
      </w:r>
      <w:r w:rsidR="0073700E">
        <w:rPr>
          <w:sz w:val="22"/>
        </w:rPr>
        <w:tab/>
      </w:r>
      <w:r>
        <w:rPr>
          <w:sz w:val="22"/>
        </w:rPr>
        <w:t>2-E, 2-F</w:t>
      </w:r>
    </w:p>
    <w:p w:rsidR="0073700E" w:rsidRDefault="007D074D" w:rsidP="00EA3776">
      <w:pPr>
        <w:widowControl w:val="0"/>
        <w:tabs>
          <w:tab w:val="left" w:pos="720"/>
          <w:tab w:val="left" w:pos="4608"/>
          <w:tab w:val="left" w:pos="7920"/>
        </w:tabs>
        <w:spacing w:line="246" w:lineRule="auto"/>
        <w:rPr>
          <w:sz w:val="22"/>
        </w:rPr>
      </w:pPr>
      <w:r>
        <w:rPr>
          <w:sz w:val="22"/>
        </w:rPr>
        <w:tab/>
      </w:r>
      <w:r>
        <w:rPr>
          <w:sz w:val="22"/>
        </w:rPr>
        <w:tab/>
        <w:t xml:space="preserve"> </w:t>
      </w:r>
    </w:p>
    <w:p w:rsidR="0073700E" w:rsidRDefault="0073700E">
      <w:pPr>
        <w:widowControl w:val="0"/>
        <w:tabs>
          <w:tab w:val="left" w:pos="720"/>
          <w:tab w:val="left" w:pos="4608"/>
          <w:tab w:val="left" w:pos="7920"/>
        </w:tabs>
        <w:spacing w:line="246" w:lineRule="auto"/>
        <w:rPr>
          <w:sz w:val="22"/>
        </w:rPr>
      </w:pPr>
    </w:p>
    <w:p w:rsidR="0073700E" w:rsidRDefault="00A45C62">
      <w:pPr>
        <w:widowControl w:val="0"/>
        <w:tabs>
          <w:tab w:val="left" w:pos="720"/>
          <w:tab w:val="left" w:pos="4608"/>
          <w:tab w:val="left" w:pos="7920"/>
        </w:tabs>
        <w:spacing w:line="246" w:lineRule="auto"/>
        <w:ind w:left="7920" w:hanging="7920"/>
        <w:rPr>
          <w:sz w:val="22"/>
        </w:rPr>
      </w:pPr>
      <w:r>
        <w:rPr>
          <w:sz w:val="22"/>
        </w:rPr>
        <w:t>5</w:t>
      </w:r>
      <w:r w:rsidR="007D074D">
        <w:rPr>
          <w:sz w:val="22"/>
        </w:rPr>
        <w:t>.</w:t>
      </w:r>
      <w:r w:rsidR="007D074D">
        <w:rPr>
          <w:sz w:val="22"/>
        </w:rPr>
        <w:tab/>
        <w:t>Limiting Instructions,</w:t>
      </w:r>
      <w:r w:rsidR="007D074D">
        <w:rPr>
          <w:sz w:val="22"/>
        </w:rPr>
        <w:tab/>
      </w:r>
      <w:r w:rsidR="00A16A4D">
        <w:rPr>
          <w:sz w:val="22"/>
        </w:rPr>
        <w:t>84-91</w:t>
      </w:r>
      <w:r w:rsidR="00743C6E">
        <w:rPr>
          <w:sz w:val="22"/>
        </w:rPr>
        <w:tab/>
        <w:t>2-G, 2-H</w:t>
      </w:r>
    </w:p>
    <w:p w:rsidR="0073700E" w:rsidRDefault="0073700E">
      <w:pPr>
        <w:widowControl w:val="0"/>
        <w:tabs>
          <w:tab w:val="left" w:pos="720"/>
          <w:tab w:val="left" w:pos="4608"/>
          <w:tab w:val="left" w:pos="7920"/>
        </w:tabs>
        <w:spacing w:line="246" w:lineRule="auto"/>
        <w:rPr>
          <w:sz w:val="22"/>
        </w:rPr>
      </w:pPr>
      <w:r>
        <w:rPr>
          <w:sz w:val="22"/>
        </w:rPr>
        <w:tab/>
        <w:t>Conditional Relevancy</w:t>
      </w:r>
      <w:r w:rsidR="007D074D">
        <w:rPr>
          <w:sz w:val="22"/>
        </w:rPr>
        <w:tab/>
      </w:r>
      <w:r w:rsidR="007D074D">
        <w:rPr>
          <w:sz w:val="22"/>
        </w:rPr>
        <w:tab/>
        <w:t>(skip 2-I)</w:t>
      </w:r>
    </w:p>
    <w:p w:rsidR="0073700E" w:rsidRDefault="0073700E">
      <w:pPr>
        <w:widowControl w:val="0"/>
        <w:tabs>
          <w:tab w:val="left" w:pos="720"/>
          <w:tab w:val="left" w:pos="4608"/>
          <w:tab w:val="left" w:pos="7920"/>
        </w:tabs>
        <w:spacing w:line="246" w:lineRule="auto"/>
        <w:rPr>
          <w:sz w:val="22"/>
        </w:rPr>
      </w:pPr>
    </w:p>
    <w:p w:rsidR="0073700E" w:rsidRDefault="0073700E">
      <w:pPr>
        <w:widowControl w:val="0"/>
        <w:tabs>
          <w:tab w:val="left" w:pos="720"/>
          <w:tab w:val="left" w:pos="4608"/>
          <w:tab w:val="left" w:pos="7920"/>
        </w:tabs>
        <w:spacing w:line="246" w:lineRule="auto"/>
        <w:rPr>
          <w:sz w:val="22"/>
        </w:rPr>
      </w:pPr>
    </w:p>
    <w:p w:rsidR="00414C9E" w:rsidRDefault="00414C9E">
      <w:pPr>
        <w:rPr>
          <w:i/>
          <w:sz w:val="22"/>
        </w:rPr>
      </w:pPr>
      <w:r>
        <w:rPr>
          <w:i/>
          <w:sz w:val="22"/>
        </w:rPr>
        <w:br w:type="page"/>
      </w:r>
    </w:p>
    <w:p w:rsidR="0073700E" w:rsidRPr="00196A80" w:rsidRDefault="00196A80" w:rsidP="00414C9E">
      <w:pPr>
        <w:jc w:val="center"/>
        <w:rPr>
          <w:i/>
          <w:sz w:val="22"/>
          <w:szCs w:val="22"/>
        </w:rPr>
      </w:pPr>
      <w:r w:rsidRPr="00196A80">
        <w:rPr>
          <w:sz w:val="22"/>
          <w:szCs w:val="22"/>
          <w:u w:val="single"/>
        </w:rPr>
        <w:lastRenderedPageBreak/>
        <w:t xml:space="preserve">Student </w:t>
      </w:r>
      <w:r w:rsidR="0073700E" w:rsidRPr="00196A80">
        <w:rPr>
          <w:sz w:val="22"/>
          <w:szCs w:val="22"/>
          <w:u w:val="single"/>
        </w:rPr>
        <w:t>Group Presentations</w:t>
      </w:r>
    </w:p>
    <w:p w:rsidR="0073700E" w:rsidRPr="00196A80" w:rsidRDefault="0073700E" w:rsidP="00414C9E">
      <w:pPr>
        <w:widowControl w:val="0"/>
        <w:tabs>
          <w:tab w:val="left" w:pos="720"/>
          <w:tab w:val="left" w:pos="4608"/>
          <w:tab w:val="left" w:pos="7920"/>
        </w:tabs>
        <w:spacing w:line="246" w:lineRule="auto"/>
        <w:jc w:val="center"/>
        <w:rPr>
          <w:sz w:val="22"/>
          <w:szCs w:val="22"/>
        </w:rPr>
      </w:pPr>
    </w:p>
    <w:p w:rsidR="0073700E" w:rsidRPr="00196A80" w:rsidRDefault="0073700E">
      <w:pPr>
        <w:widowControl w:val="0"/>
        <w:tabs>
          <w:tab w:val="left" w:pos="720"/>
          <w:tab w:val="left" w:pos="4608"/>
          <w:tab w:val="left" w:pos="7920"/>
        </w:tabs>
        <w:spacing w:line="246" w:lineRule="auto"/>
        <w:rPr>
          <w:sz w:val="22"/>
          <w:szCs w:val="22"/>
        </w:rPr>
      </w:pPr>
      <w:r w:rsidRPr="00196A80">
        <w:rPr>
          <w:sz w:val="22"/>
          <w:szCs w:val="22"/>
        </w:rPr>
        <w:tab/>
        <w:t xml:space="preserve">While </w:t>
      </w:r>
      <w:r w:rsidR="00DE2767" w:rsidRPr="00196A80">
        <w:rPr>
          <w:sz w:val="22"/>
          <w:szCs w:val="22"/>
        </w:rPr>
        <w:t>our</w:t>
      </w:r>
      <w:r w:rsidR="001A532A" w:rsidRPr="00196A80">
        <w:rPr>
          <w:sz w:val="22"/>
          <w:szCs w:val="22"/>
        </w:rPr>
        <w:t xml:space="preserve"> course is </w:t>
      </w:r>
      <w:r w:rsidR="00DE2767" w:rsidRPr="00196A80">
        <w:rPr>
          <w:sz w:val="22"/>
          <w:szCs w:val="22"/>
        </w:rPr>
        <w:t xml:space="preserve">principally </w:t>
      </w:r>
      <w:r w:rsidR="001A532A" w:rsidRPr="00196A80">
        <w:rPr>
          <w:sz w:val="22"/>
          <w:szCs w:val="22"/>
        </w:rPr>
        <w:t xml:space="preserve">devoted to studying </w:t>
      </w:r>
      <w:r w:rsidRPr="00196A80">
        <w:rPr>
          <w:sz w:val="22"/>
          <w:szCs w:val="22"/>
        </w:rPr>
        <w:t xml:space="preserve">evidence law doctrine, </w:t>
      </w:r>
      <w:r w:rsidR="001A532A" w:rsidRPr="00196A80">
        <w:rPr>
          <w:sz w:val="22"/>
          <w:szCs w:val="22"/>
        </w:rPr>
        <w:t>that doctrine</w:t>
      </w:r>
      <w:r w:rsidRPr="00196A80">
        <w:rPr>
          <w:sz w:val="22"/>
          <w:szCs w:val="22"/>
        </w:rPr>
        <w:t xml:space="preserve"> functions within a social context.  The main goal of the student group presentatio</w:t>
      </w:r>
      <w:r w:rsidR="00A50A21" w:rsidRPr="00196A80">
        <w:rPr>
          <w:sz w:val="22"/>
          <w:szCs w:val="22"/>
        </w:rPr>
        <w:t xml:space="preserve">ns is to explore </w:t>
      </w:r>
      <w:r w:rsidR="006B4A4B" w:rsidRPr="00196A80">
        <w:rPr>
          <w:sz w:val="22"/>
          <w:szCs w:val="22"/>
        </w:rPr>
        <w:t xml:space="preserve">the interplay between evidence law and </w:t>
      </w:r>
      <w:r w:rsidRPr="00196A80">
        <w:rPr>
          <w:sz w:val="22"/>
          <w:szCs w:val="22"/>
        </w:rPr>
        <w:t xml:space="preserve">the </w:t>
      </w:r>
      <w:r w:rsidR="00A50A21" w:rsidRPr="00196A80">
        <w:rPr>
          <w:sz w:val="22"/>
          <w:szCs w:val="22"/>
        </w:rPr>
        <w:t xml:space="preserve">social </w:t>
      </w:r>
      <w:r w:rsidRPr="00196A80">
        <w:rPr>
          <w:sz w:val="22"/>
          <w:szCs w:val="22"/>
        </w:rPr>
        <w:t>context in wh</w:t>
      </w:r>
      <w:r w:rsidR="006B4A4B" w:rsidRPr="00196A80">
        <w:rPr>
          <w:sz w:val="22"/>
          <w:szCs w:val="22"/>
        </w:rPr>
        <w:t xml:space="preserve">ich it </w:t>
      </w:r>
      <w:r w:rsidRPr="00196A80">
        <w:rPr>
          <w:sz w:val="22"/>
          <w:szCs w:val="22"/>
        </w:rPr>
        <w:t xml:space="preserve">functions.  </w:t>
      </w:r>
    </w:p>
    <w:p w:rsidR="0073700E" w:rsidRPr="00196A80" w:rsidRDefault="0073700E">
      <w:pPr>
        <w:widowControl w:val="0"/>
        <w:tabs>
          <w:tab w:val="left" w:pos="720"/>
          <w:tab w:val="left" w:pos="4608"/>
          <w:tab w:val="left" w:pos="7920"/>
        </w:tabs>
        <w:spacing w:line="246" w:lineRule="auto"/>
        <w:rPr>
          <w:sz w:val="22"/>
          <w:szCs w:val="22"/>
        </w:rPr>
      </w:pPr>
    </w:p>
    <w:p w:rsidR="0073700E" w:rsidRPr="00196A80" w:rsidRDefault="0073700E">
      <w:pPr>
        <w:widowControl w:val="0"/>
        <w:tabs>
          <w:tab w:val="left" w:pos="720"/>
          <w:tab w:val="left" w:pos="4608"/>
          <w:tab w:val="left" w:pos="7920"/>
        </w:tabs>
        <w:spacing w:line="246" w:lineRule="auto"/>
        <w:rPr>
          <w:sz w:val="22"/>
          <w:szCs w:val="22"/>
        </w:rPr>
      </w:pPr>
      <w:r w:rsidRPr="00196A80">
        <w:rPr>
          <w:sz w:val="22"/>
          <w:szCs w:val="22"/>
        </w:rPr>
        <w:tab/>
        <w:t xml:space="preserve">Students will work in </w:t>
      </w:r>
      <w:r w:rsidR="00D15CDD" w:rsidRPr="00196A80">
        <w:rPr>
          <w:sz w:val="22"/>
          <w:szCs w:val="22"/>
        </w:rPr>
        <w:t xml:space="preserve">small </w:t>
      </w:r>
      <w:r w:rsidRPr="00196A80">
        <w:rPr>
          <w:sz w:val="22"/>
          <w:szCs w:val="22"/>
        </w:rPr>
        <w:t>groups</w:t>
      </w:r>
      <w:r w:rsidR="00D15CDD" w:rsidRPr="00196A80">
        <w:rPr>
          <w:sz w:val="22"/>
          <w:szCs w:val="22"/>
        </w:rPr>
        <w:t>, and later</w:t>
      </w:r>
      <w:r w:rsidRPr="00196A80">
        <w:rPr>
          <w:sz w:val="22"/>
          <w:szCs w:val="22"/>
        </w:rPr>
        <w:t xml:space="preserve"> students will sign up for their groups.  Each group will be responsible for (a) conducting independent research about their topic, (b) making a presentation in some form to the class as a whole, and (c) </w:t>
      </w:r>
      <w:r w:rsidR="00FE3156" w:rsidRPr="00196A80">
        <w:rPr>
          <w:sz w:val="22"/>
          <w:szCs w:val="22"/>
        </w:rPr>
        <w:t xml:space="preserve">preparing a </w:t>
      </w:r>
      <w:r w:rsidRPr="00196A80">
        <w:rPr>
          <w:sz w:val="22"/>
          <w:szCs w:val="22"/>
        </w:rPr>
        <w:t>hando</w:t>
      </w:r>
      <w:r w:rsidR="0039423B">
        <w:rPr>
          <w:sz w:val="22"/>
          <w:szCs w:val="22"/>
        </w:rPr>
        <w:t xml:space="preserve">ut of not more than </w:t>
      </w:r>
      <w:r w:rsidR="00A6696B">
        <w:rPr>
          <w:sz w:val="22"/>
          <w:szCs w:val="22"/>
        </w:rPr>
        <w:t>four</w:t>
      </w:r>
      <w:r w:rsidR="00FE3156" w:rsidRPr="00196A80">
        <w:rPr>
          <w:sz w:val="22"/>
          <w:szCs w:val="22"/>
        </w:rPr>
        <w:t xml:space="preserve"> pages </w:t>
      </w:r>
      <w:r w:rsidR="00DB5D82">
        <w:rPr>
          <w:sz w:val="22"/>
          <w:szCs w:val="22"/>
        </w:rPr>
        <w:t>concerning their topic</w:t>
      </w:r>
      <w:r w:rsidR="00FE3156" w:rsidRPr="00196A80">
        <w:rPr>
          <w:sz w:val="22"/>
          <w:szCs w:val="22"/>
        </w:rPr>
        <w:t xml:space="preserve">.  </w:t>
      </w:r>
      <w:r w:rsidR="00B77A09">
        <w:rPr>
          <w:sz w:val="22"/>
          <w:szCs w:val="22"/>
        </w:rPr>
        <w:t>Each group is required to bring hard copies of thei</w:t>
      </w:r>
      <w:r w:rsidR="00587573">
        <w:rPr>
          <w:sz w:val="22"/>
          <w:szCs w:val="22"/>
        </w:rPr>
        <w:t>r handout to their presentation</w:t>
      </w:r>
      <w:r w:rsidR="00B77A09">
        <w:rPr>
          <w:sz w:val="22"/>
          <w:szCs w:val="22"/>
        </w:rPr>
        <w:t xml:space="preserve"> and also </w:t>
      </w:r>
      <w:proofErr w:type="gramStart"/>
      <w:r w:rsidR="00B77A09">
        <w:rPr>
          <w:sz w:val="22"/>
          <w:szCs w:val="22"/>
        </w:rPr>
        <w:t xml:space="preserve">to  </w:t>
      </w:r>
      <w:r w:rsidR="00EA3776" w:rsidRPr="00196A80">
        <w:rPr>
          <w:sz w:val="22"/>
          <w:szCs w:val="22"/>
        </w:rPr>
        <w:t>email</w:t>
      </w:r>
      <w:proofErr w:type="gramEnd"/>
      <w:r w:rsidR="00EA3776" w:rsidRPr="00196A80">
        <w:rPr>
          <w:sz w:val="22"/>
          <w:szCs w:val="22"/>
        </w:rPr>
        <w:t xml:space="preserve"> </w:t>
      </w:r>
      <w:r w:rsidR="00363ACD" w:rsidRPr="00196A80">
        <w:rPr>
          <w:sz w:val="22"/>
          <w:szCs w:val="22"/>
        </w:rPr>
        <w:t>me (</w:t>
      </w:r>
      <w:hyperlink r:id="rId16" w:history="1">
        <w:r w:rsidR="00363ACD" w:rsidRPr="00196A80">
          <w:rPr>
            <w:rStyle w:val="Hyperlink"/>
            <w:sz w:val="22"/>
            <w:szCs w:val="22"/>
          </w:rPr>
          <w:t>cohenjr@law.ufl.edu</w:t>
        </w:r>
      </w:hyperlink>
      <w:r w:rsidR="00363ACD" w:rsidRPr="00196A80">
        <w:rPr>
          <w:sz w:val="22"/>
          <w:szCs w:val="22"/>
        </w:rPr>
        <w:t>)</w:t>
      </w:r>
      <w:r w:rsidR="00FE3156" w:rsidRPr="00196A80">
        <w:rPr>
          <w:sz w:val="22"/>
          <w:szCs w:val="22"/>
        </w:rPr>
        <w:t xml:space="preserve"> </w:t>
      </w:r>
      <w:r w:rsidR="003D7C63">
        <w:rPr>
          <w:sz w:val="22"/>
          <w:szCs w:val="22"/>
        </w:rPr>
        <w:t>a digital</w:t>
      </w:r>
      <w:r w:rsidR="003D7C63" w:rsidRPr="00196A80">
        <w:rPr>
          <w:sz w:val="22"/>
          <w:szCs w:val="22"/>
        </w:rPr>
        <w:t xml:space="preserve"> copy </w:t>
      </w:r>
      <w:r w:rsidR="00B77A09">
        <w:rPr>
          <w:sz w:val="22"/>
          <w:szCs w:val="22"/>
        </w:rPr>
        <w:t>so that I can post it on TWEN</w:t>
      </w:r>
      <w:r w:rsidR="00B06E55">
        <w:rPr>
          <w:sz w:val="22"/>
          <w:szCs w:val="22"/>
        </w:rPr>
        <w:t xml:space="preserve">.  If you send me your handout by 9:00 a.m. on the Friday before your presentation date, I will make the hardcopies to bring to class, otherwise your group is responsible for making those copies.  </w:t>
      </w:r>
    </w:p>
    <w:p w:rsidR="004533BE" w:rsidRPr="00196A80" w:rsidRDefault="004533BE">
      <w:pPr>
        <w:widowControl w:val="0"/>
        <w:tabs>
          <w:tab w:val="left" w:pos="720"/>
          <w:tab w:val="left" w:pos="4608"/>
          <w:tab w:val="left" w:pos="7920"/>
        </w:tabs>
        <w:spacing w:line="246" w:lineRule="auto"/>
        <w:rPr>
          <w:sz w:val="22"/>
          <w:szCs w:val="22"/>
        </w:rPr>
      </w:pPr>
    </w:p>
    <w:p w:rsidR="00362BA1" w:rsidRPr="00196A80" w:rsidRDefault="0073700E">
      <w:pPr>
        <w:widowControl w:val="0"/>
        <w:tabs>
          <w:tab w:val="left" w:pos="720"/>
          <w:tab w:val="left" w:pos="4608"/>
          <w:tab w:val="left" w:pos="7920"/>
        </w:tabs>
        <w:spacing w:line="246" w:lineRule="auto"/>
        <w:rPr>
          <w:sz w:val="22"/>
          <w:szCs w:val="22"/>
        </w:rPr>
      </w:pPr>
      <w:r w:rsidRPr="00196A80">
        <w:rPr>
          <w:sz w:val="22"/>
          <w:szCs w:val="22"/>
        </w:rPr>
        <w:tab/>
        <w:t>My hope is that presentations will be both</w:t>
      </w:r>
      <w:r w:rsidR="00D04716" w:rsidRPr="00196A80">
        <w:rPr>
          <w:sz w:val="22"/>
          <w:szCs w:val="22"/>
        </w:rPr>
        <w:t xml:space="preserve"> educational and enjoyable.</w:t>
      </w:r>
      <w:r w:rsidR="00CD01F3" w:rsidRPr="00196A80">
        <w:rPr>
          <w:sz w:val="22"/>
          <w:szCs w:val="22"/>
        </w:rPr>
        <w:t xml:space="preserve">  They should also be conducted in keeping with the standards of legal professionalism.</w:t>
      </w:r>
      <w:r w:rsidR="00D04716" w:rsidRPr="00196A80">
        <w:rPr>
          <w:sz w:val="22"/>
          <w:szCs w:val="22"/>
        </w:rPr>
        <w:t xml:space="preserve">  </w:t>
      </w:r>
      <w:r w:rsidR="00361527" w:rsidRPr="00196A80">
        <w:rPr>
          <w:sz w:val="22"/>
          <w:szCs w:val="22"/>
        </w:rPr>
        <w:t xml:space="preserve">I encourage you to be creative in thinking about what form you want your presentations to take.  </w:t>
      </w:r>
      <w:r w:rsidR="00362BA1" w:rsidRPr="00196A80">
        <w:rPr>
          <w:sz w:val="22"/>
          <w:szCs w:val="22"/>
        </w:rPr>
        <w:t>For example, a</w:t>
      </w:r>
      <w:r w:rsidR="00CD01F3" w:rsidRPr="00196A80">
        <w:rPr>
          <w:sz w:val="22"/>
          <w:szCs w:val="22"/>
        </w:rPr>
        <w:t xml:space="preserve">long with </w:t>
      </w:r>
      <w:r w:rsidR="008C7C29" w:rsidRPr="00196A80">
        <w:rPr>
          <w:sz w:val="22"/>
          <w:szCs w:val="22"/>
        </w:rPr>
        <w:t xml:space="preserve">didactic presentations, students in </w:t>
      </w:r>
      <w:r w:rsidR="00362BA1" w:rsidRPr="00196A80">
        <w:rPr>
          <w:sz w:val="22"/>
          <w:szCs w:val="22"/>
        </w:rPr>
        <w:t xml:space="preserve">prior years have </w:t>
      </w:r>
      <w:r w:rsidR="00CD01F3" w:rsidRPr="00196A80">
        <w:rPr>
          <w:sz w:val="22"/>
          <w:szCs w:val="22"/>
        </w:rPr>
        <w:t xml:space="preserve">performed skits, </w:t>
      </w:r>
      <w:r w:rsidR="00DE2767" w:rsidRPr="00196A80">
        <w:rPr>
          <w:sz w:val="22"/>
          <w:szCs w:val="22"/>
        </w:rPr>
        <w:t>composed</w:t>
      </w:r>
      <w:r w:rsidR="00362BA1" w:rsidRPr="00196A80">
        <w:rPr>
          <w:sz w:val="22"/>
          <w:szCs w:val="22"/>
        </w:rPr>
        <w:t xml:space="preserve"> songs, shown video clips, </w:t>
      </w:r>
      <w:r w:rsidR="00DF087C" w:rsidRPr="00196A80">
        <w:rPr>
          <w:sz w:val="22"/>
          <w:szCs w:val="22"/>
        </w:rPr>
        <w:t>drawn</w:t>
      </w:r>
      <w:r w:rsidR="00362BA1" w:rsidRPr="00196A80">
        <w:rPr>
          <w:sz w:val="22"/>
          <w:szCs w:val="22"/>
        </w:rPr>
        <w:t xml:space="preserve"> </w:t>
      </w:r>
      <w:r w:rsidR="00BF1D69" w:rsidRPr="00196A80">
        <w:rPr>
          <w:sz w:val="22"/>
          <w:szCs w:val="22"/>
        </w:rPr>
        <w:t>comic strips and</w:t>
      </w:r>
      <w:r w:rsidR="00362BA1" w:rsidRPr="00196A80">
        <w:rPr>
          <w:sz w:val="22"/>
          <w:szCs w:val="22"/>
        </w:rPr>
        <w:t xml:space="preserve"> </w:t>
      </w:r>
      <w:r w:rsidR="00DF087C" w:rsidRPr="00196A80">
        <w:rPr>
          <w:sz w:val="22"/>
          <w:szCs w:val="22"/>
        </w:rPr>
        <w:t xml:space="preserve">in some cases even created </w:t>
      </w:r>
      <w:r w:rsidR="00362BA1" w:rsidRPr="00196A80">
        <w:rPr>
          <w:sz w:val="22"/>
          <w:szCs w:val="22"/>
        </w:rPr>
        <w:t xml:space="preserve">movies </w:t>
      </w:r>
      <w:r w:rsidR="00DF087C" w:rsidRPr="00196A80">
        <w:rPr>
          <w:sz w:val="22"/>
          <w:szCs w:val="22"/>
        </w:rPr>
        <w:t>for</w:t>
      </w:r>
      <w:r w:rsidR="00362BA1" w:rsidRPr="00196A80">
        <w:rPr>
          <w:sz w:val="22"/>
          <w:szCs w:val="22"/>
        </w:rPr>
        <w:t xml:space="preserve"> their presentations.  </w:t>
      </w:r>
    </w:p>
    <w:p w:rsidR="00362BA1" w:rsidRPr="00196A80" w:rsidRDefault="00362BA1">
      <w:pPr>
        <w:widowControl w:val="0"/>
        <w:tabs>
          <w:tab w:val="left" w:pos="720"/>
          <w:tab w:val="left" w:pos="4608"/>
          <w:tab w:val="left" w:pos="7920"/>
        </w:tabs>
        <w:spacing w:line="246" w:lineRule="auto"/>
        <w:rPr>
          <w:sz w:val="22"/>
          <w:szCs w:val="22"/>
        </w:rPr>
      </w:pPr>
    </w:p>
    <w:p w:rsidR="0073700E" w:rsidRPr="00196A80" w:rsidRDefault="00362BA1">
      <w:pPr>
        <w:widowControl w:val="0"/>
        <w:tabs>
          <w:tab w:val="left" w:pos="720"/>
          <w:tab w:val="left" w:pos="4608"/>
          <w:tab w:val="left" w:pos="7920"/>
        </w:tabs>
        <w:spacing w:line="246" w:lineRule="auto"/>
        <w:rPr>
          <w:sz w:val="22"/>
          <w:szCs w:val="22"/>
        </w:rPr>
      </w:pPr>
      <w:r w:rsidRPr="00196A80">
        <w:rPr>
          <w:sz w:val="22"/>
          <w:szCs w:val="22"/>
        </w:rPr>
        <w:tab/>
      </w:r>
      <w:r w:rsidR="00DE2767" w:rsidRPr="00196A80">
        <w:rPr>
          <w:sz w:val="22"/>
          <w:szCs w:val="22"/>
        </w:rPr>
        <w:t>P</w:t>
      </w:r>
      <w:r w:rsidRPr="00196A80">
        <w:rPr>
          <w:sz w:val="22"/>
          <w:szCs w:val="22"/>
        </w:rPr>
        <w:t>resentations will</w:t>
      </w:r>
      <w:r w:rsidR="00DE2767" w:rsidRPr="00196A80">
        <w:rPr>
          <w:sz w:val="22"/>
          <w:szCs w:val="22"/>
        </w:rPr>
        <w:t xml:space="preserve"> typically</w:t>
      </w:r>
      <w:r w:rsidRPr="00196A80">
        <w:rPr>
          <w:sz w:val="22"/>
          <w:szCs w:val="22"/>
        </w:rPr>
        <w:t xml:space="preserve"> </w:t>
      </w:r>
      <w:r w:rsidR="00295A97" w:rsidRPr="00196A80">
        <w:rPr>
          <w:sz w:val="22"/>
          <w:szCs w:val="22"/>
        </w:rPr>
        <w:t xml:space="preserve">take place during </w:t>
      </w:r>
      <w:r w:rsidR="00B06E55">
        <w:rPr>
          <w:sz w:val="22"/>
          <w:szCs w:val="22"/>
        </w:rPr>
        <w:t>the second hour of our Monday</w:t>
      </w:r>
      <w:r w:rsidRPr="00196A80">
        <w:rPr>
          <w:sz w:val="22"/>
          <w:szCs w:val="22"/>
        </w:rPr>
        <w:t xml:space="preserve"> class</w:t>
      </w:r>
      <w:r w:rsidR="00DE2767" w:rsidRPr="00196A80">
        <w:rPr>
          <w:sz w:val="22"/>
          <w:szCs w:val="22"/>
        </w:rPr>
        <w:t>.  Presentations</w:t>
      </w:r>
      <w:r w:rsidRPr="00196A80">
        <w:rPr>
          <w:sz w:val="22"/>
          <w:szCs w:val="22"/>
        </w:rPr>
        <w:t xml:space="preserve"> </w:t>
      </w:r>
      <w:r w:rsidRPr="00196A80">
        <w:rPr>
          <w:i/>
          <w:sz w:val="22"/>
          <w:szCs w:val="22"/>
        </w:rPr>
        <w:t xml:space="preserve">should last </w:t>
      </w:r>
      <w:r w:rsidR="00082161" w:rsidRPr="00196A80">
        <w:rPr>
          <w:i/>
          <w:sz w:val="22"/>
          <w:szCs w:val="22"/>
        </w:rPr>
        <w:t>no more than</w:t>
      </w:r>
      <w:r w:rsidR="00A6696B">
        <w:rPr>
          <w:i/>
          <w:sz w:val="22"/>
          <w:szCs w:val="22"/>
        </w:rPr>
        <w:t xml:space="preserve"> thirty</w:t>
      </w:r>
      <w:r w:rsidRPr="00196A80">
        <w:rPr>
          <w:i/>
          <w:sz w:val="22"/>
          <w:szCs w:val="22"/>
        </w:rPr>
        <w:t xml:space="preserve"> minutes</w:t>
      </w:r>
      <w:r w:rsidRPr="00196A80">
        <w:rPr>
          <w:sz w:val="22"/>
          <w:szCs w:val="22"/>
        </w:rPr>
        <w:t xml:space="preserve">, </w:t>
      </w:r>
      <w:r w:rsidR="00414C9E" w:rsidRPr="00196A80">
        <w:rPr>
          <w:sz w:val="22"/>
          <w:szCs w:val="22"/>
        </w:rPr>
        <w:t xml:space="preserve">after which we will </w:t>
      </w:r>
      <w:r w:rsidR="00082161" w:rsidRPr="00196A80">
        <w:rPr>
          <w:sz w:val="22"/>
          <w:szCs w:val="22"/>
        </w:rPr>
        <w:t xml:space="preserve">spend </w:t>
      </w:r>
      <w:r w:rsidR="00B06E55">
        <w:rPr>
          <w:sz w:val="22"/>
          <w:szCs w:val="22"/>
        </w:rPr>
        <w:t>time</w:t>
      </w:r>
      <w:r w:rsidR="00082161" w:rsidRPr="00196A80">
        <w:rPr>
          <w:sz w:val="22"/>
          <w:szCs w:val="22"/>
        </w:rPr>
        <w:t xml:space="preserve"> on questions</w:t>
      </w:r>
      <w:r w:rsidR="00DB5D82">
        <w:rPr>
          <w:sz w:val="22"/>
          <w:szCs w:val="22"/>
        </w:rPr>
        <w:t xml:space="preserve"> and comments</w:t>
      </w:r>
      <w:r w:rsidR="00414C9E" w:rsidRPr="00196A80">
        <w:rPr>
          <w:sz w:val="22"/>
          <w:szCs w:val="22"/>
        </w:rPr>
        <w:t xml:space="preserve">.  </w:t>
      </w:r>
      <w:r w:rsidRPr="00196A80">
        <w:rPr>
          <w:sz w:val="22"/>
          <w:szCs w:val="22"/>
        </w:rPr>
        <w:t xml:space="preserve">Additionally, while you are welcome to consult with whomever you wish when preparing your presentations, I ask that you </w:t>
      </w:r>
      <w:r w:rsidRPr="00A6696B">
        <w:rPr>
          <w:sz w:val="22"/>
          <w:szCs w:val="22"/>
        </w:rPr>
        <w:t>not</w:t>
      </w:r>
      <w:r w:rsidRPr="00196A80">
        <w:rPr>
          <w:sz w:val="22"/>
          <w:szCs w:val="22"/>
        </w:rPr>
        <w:t xml:space="preserve"> invite outside speakers as part of your presentations.</w:t>
      </w:r>
    </w:p>
    <w:p w:rsidR="0073700E" w:rsidRPr="00196A80" w:rsidRDefault="0073700E">
      <w:pPr>
        <w:widowControl w:val="0"/>
        <w:tabs>
          <w:tab w:val="left" w:pos="720"/>
          <w:tab w:val="left" w:pos="4608"/>
          <w:tab w:val="left" w:pos="7920"/>
        </w:tabs>
        <w:spacing w:line="246" w:lineRule="auto"/>
        <w:rPr>
          <w:sz w:val="22"/>
          <w:szCs w:val="22"/>
        </w:rPr>
      </w:pPr>
    </w:p>
    <w:p w:rsidR="0073700E" w:rsidRPr="00196A80" w:rsidRDefault="0073700E">
      <w:pPr>
        <w:widowControl w:val="0"/>
        <w:tabs>
          <w:tab w:val="left" w:pos="720"/>
          <w:tab w:val="left" w:pos="4608"/>
          <w:tab w:val="left" w:pos="7920"/>
        </w:tabs>
        <w:spacing w:line="246" w:lineRule="auto"/>
        <w:rPr>
          <w:sz w:val="22"/>
          <w:szCs w:val="22"/>
        </w:rPr>
      </w:pPr>
      <w:r w:rsidRPr="00196A80">
        <w:rPr>
          <w:sz w:val="22"/>
          <w:szCs w:val="22"/>
        </w:rPr>
        <w:tab/>
        <w:t>A few words about working with your classmates may be of help.  Much legal work is conducted in groups, and learning to work effectively with others is an important legal skill.  I suggest that each group think seriously about how it wants to organize itself.   It is my expectation that all students will conduct themselves professionally.</w:t>
      </w:r>
    </w:p>
    <w:p w:rsidR="0073700E" w:rsidRPr="00196A80" w:rsidRDefault="0073700E">
      <w:pPr>
        <w:widowControl w:val="0"/>
        <w:tabs>
          <w:tab w:val="left" w:pos="720"/>
          <w:tab w:val="left" w:pos="4608"/>
          <w:tab w:val="left" w:pos="7920"/>
        </w:tabs>
        <w:spacing w:line="246" w:lineRule="auto"/>
        <w:rPr>
          <w:sz w:val="22"/>
          <w:szCs w:val="22"/>
        </w:rPr>
      </w:pPr>
    </w:p>
    <w:p w:rsidR="00A57794" w:rsidRPr="00196A80" w:rsidRDefault="0073700E" w:rsidP="004533BE">
      <w:pPr>
        <w:widowControl w:val="0"/>
        <w:tabs>
          <w:tab w:val="left" w:pos="720"/>
          <w:tab w:val="left" w:pos="4608"/>
          <w:tab w:val="left" w:pos="7920"/>
        </w:tabs>
        <w:spacing w:line="246" w:lineRule="auto"/>
        <w:rPr>
          <w:sz w:val="22"/>
          <w:szCs w:val="22"/>
        </w:rPr>
      </w:pPr>
      <w:r w:rsidRPr="00196A80">
        <w:rPr>
          <w:sz w:val="22"/>
          <w:szCs w:val="22"/>
        </w:rPr>
        <w:tab/>
        <w:t xml:space="preserve">Below are the topics and presentation dates.  Dates </w:t>
      </w:r>
      <w:r w:rsidR="00327A80" w:rsidRPr="00196A80">
        <w:rPr>
          <w:sz w:val="22"/>
          <w:szCs w:val="22"/>
        </w:rPr>
        <w:t xml:space="preserve">are subject to change.  </w:t>
      </w:r>
      <w:r w:rsidR="00414C9E" w:rsidRPr="00196A80">
        <w:rPr>
          <w:sz w:val="22"/>
          <w:szCs w:val="22"/>
        </w:rPr>
        <w:t>As you proceed with your</w:t>
      </w:r>
      <w:r w:rsidR="00327A80" w:rsidRPr="00196A80">
        <w:rPr>
          <w:sz w:val="22"/>
          <w:szCs w:val="22"/>
        </w:rPr>
        <w:t xml:space="preserve"> research</w:t>
      </w:r>
      <w:r w:rsidR="00414C9E" w:rsidRPr="00196A80">
        <w:rPr>
          <w:sz w:val="22"/>
          <w:szCs w:val="22"/>
        </w:rPr>
        <w:t xml:space="preserve"> and with developing your presentation,</w:t>
      </w:r>
      <w:r w:rsidR="00327A80" w:rsidRPr="00196A80">
        <w:rPr>
          <w:sz w:val="22"/>
          <w:szCs w:val="22"/>
        </w:rPr>
        <w:t xml:space="preserve"> do not feel narrowly constrained by the title of the topic.  Go with </w:t>
      </w:r>
      <w:r w:rsidR="00DB5D82">
        <w:rPr>
          <w:sz w:val="22"/>
          <w:szCs w:val="22"/>
        </w:rPr>
        <w:t xml:space="preserve">what material looks thought-provoking.  </w:t>
      </w:r>
      <w:r w:rsidR="00414C9E" w:rsidRPr="00196A80">
        <w:rPr>
          <w:sz w:val="22"/>
          <w:szCs w:val="22"/>
        </w:rPr>
        <w:t xml:space="preserve">The title topics below are starting points.  </w:t>
      </w:r>
      <w:r w:rsidR="00327A80" w:rsidRPr="00196A80">
        <w:rPr>
          <w:sz w:val="22"/>
          <w:szCs w:val="22"/>
        </w:rPr>
        <w:t>If</w:t>
      </w:r>
      <w:r w:rsidR="00414C9E" w:rsidRPr="00196A80">
        <w:rPr>
          <w:sz w:val="22"/>
          <w:szCs w:val="22"/>
        </w:rPr>
        <w:t xml:space="preserve"> you discover interesting material </w:t>
      </w:r>
      <w:r w:rsidR="00327A80" w:rsidRPr="00196A80">
        <w:rPr>
          <w:sz w:val="22"/>
          <w:szCs w:val="22"/>
        </w:rPr>
        <w:t>not strictly within the topic title, that is fine</w:t>
      </w:r>
      <w:r w:rsidR="00414C9E" w:rsidRPr="00196A80">
        <w:rPr>
          <w:sz w:val="22"/>
          <w:szCs w:val="22"/>
        </w:rPr>
        <w:t xml:space="preserve"> – indeed probably good!</w:t>
      </w:r>
    </w:p>
    <w:p w:rsidR="00362BA1" w:rsidRDefault="00DB5E6D" w:rsidP="004533BE">
      <w:pPr>
        <w:widowControl w:val="0"/>
        <w:tabs>
          <w:tab w:val="left" w:pos="720"/>
          <w:tab w:val="left" w:pos="4608"/>
          <w:tab w:val="left" w:pos="7920"/>
        </w:tabs>
        <w:spacing w:line="246" w:lineRule="auto"/>
        <w:rPr>
          <w:sz w:val="22"/>
          <w:szCs w:val="22"/>
        </w:rPr>
      </w:pPr>
      <w:r w:rsidRPr="00196A80">
        <w:rPr>
          <w:sz w:val="22"/>
          <w:szCs w:val="22"/>
        </w:rPr>
        <w:t xml:space="preserve">   </w:t>
      </w:r>
    </w:p>
    <w:p w:rsidR="00137C41" w:rsidRPr="00123B47" w:rsidRDefault="00137C41" w:rsidP="004533BE">
      <w:pPr>
        <w:widowControl w:val="0"/>
        <w:tabs>
          <w:tab w:val="left" w:pos="720"/>
          <w:tab w:val="left" w:pos="4608"/>
          <w:tab w:val="left" w:pos="7920"/>
        </w:tabs>
        <w:spacing w:line="246" w:lineRule="auto"/>
        <w:rPr>
          <w:sz w:val="22"/>
          <w:szCs w:val="22"/>
        </w:rPr>
      </w:pPr>
    </w:p>
    <w:p w:rsidR="00EA3776" w:rsidRPr="00123B47" w:rsidRDefault="00DD623F">
      <w:pPr>
        <w:widowControl w:val="0"/>
        <w:tabs>
          <w:tab w:val="left" w:pos="720"/>
          <w:tab w:val="left" w:pos="4608"/>
          <w:tab w:val="left" w:pos="7920"/>
        </w:tabs>
        <w:spacing w:line="246" w:lineRule="auto"/>
        <w:rPr>
          <w:i/>
          <w:sz w:val="22"/>
          <w:szCs w:val="22"/>
        </w:rPr>
      </w:pPr>
      <w:proofErr w:type="gramStart"/>
      <w:r w:rsidRPr="00123B47">
        <w:rPr>
          <w:i/>
          <w:sz w:val="22"/>
          <w:szCs w:val="22"/>
        </w:rPr>
        <w:t xml:space="preserve">Group  </w:t>
      </w:r>
      <w:r w:rsidR="0073700E" w:rsidRPr="00123B47">
        <w:rPr>
          <w:i/>
          <w:sz w:val="22"/>
          <w:szCs w:val="22"/>
        </w:rPr>
        <w:t>1</w:t>
      </w:r>
      <w:proofErr w:type="gramEnd"/>
      <w:r w:rsidR="0073700E" w:rsidRPr="00123B47">
        <w:rPr>
          <w:i/>
          <w:sz w:val="22"/>
          <w:szCs w:val="22"/>
        </w:rPr>
        <w:t xml:space="preserve">.  Before There Were Juries: Trials by Ordeal, Trials by Battle, etc.  </w:t>
      </w:r>
      <w:r w:rsidR="00D22B08" w:rsidRPr="00123B47">
        <w:rPr>
          <w:i/>
          <w:sz w:val="22"/>
          <w:szCs w:val="22"/>
        </w:rPr>
        <w:t xml:space="preserve"> </w:t>
      </w:r>
      <w:r w:rsidR="00327A80" w:rsidRPr="00123B47">
        <w:rPr>
          <w:i/>
          <w:sz w:val="22"/>
          <w:szCs w:val="22"/>
        </w:rPr>
        <w:t xml:space="preserve"> </w:t>
      </w:r>
      <w:r w:rsidR="00DC3CA0" w:rsidRPr="00123B47">
        <w:rPr>
          <w:i/>
          <w:sz w:val="22"/>
          <w:szCs w:val="22"/>
        </w:rPr>
        <w:tab/>
      </w:r>
      <w:r w:rsidR="00620280" w:rsidRPr="00123B47">
        <w:rPr>
          <w:i/>
          <w:sz w:val="22"/>
          <w:szCs w:val="22"/>
        </w:rPr>
        <w:t>(</w:t>
      </w:r>
      <w:r w:rsidR="0005124F">
        <w:rPr>
          <w:i/>
          <w:sz w:val="22"/>
          <w:szCs w:val="22"/>
        </w:rPr>
        <w:t>2/5</w:t>
      </w:r>
      <w:r w:rsidR="00DE2767" w:rsidRPr="00123B47">
        <w:rPr>
          <w:i/>
          <w:sz w:val="22"/>
          <w:szCs w:val="22"/>
        </w:rPr>
        <w:t>)</w:t>
      </w:r>
      <w:r w:rsidR="00DE2767" w:rsidRPr="00123B47">
        <w:rPr>
          <w:i/>
          <w:sz w:val="22"/>
          <w:szCs w:val="22"/>
        </w:rPr>
        <w:tab/>
      </w:r>
      <w:r w:rsidR="00561AA3" w:rsidRPr="00123B47">
        <w:rPr>
          <w:i/>
          <w:sz w:val="22"/>
          <w:szCs w:val="22"/>
        </w:rPr>
        <w:t xml:space="preserve"> </w:t>
      </w:r>
    </w:p>
    <w:p w:rsidR="00620280" w:rsidRPr="00123B47" w:rsidRDefault="00620280">
      <w:pPr>
        <w:widowControl w:val="0"/>
        <w:tabs>
          <w:tab w:val="left" w:pos="720"/>
          <w:tab w:val="left" w:pos="4608"/>
          <w:tab w:val="left" w:pos="7920"/>
        </w:tabs>
        <w:spacing w:line="246" w:lineRule="auto"/>
        <w:rPr>
          <w:i/>
          <w:sz w:val="22"/>
          <w:szCs w:val="22"/>
        </w:rPr>
      </w:pPr>
      <w:proofErr w:type="gramStart"/>
      <w:r w:rsidRPr="00123B47">
        <w:rPr>
          <w:i/>
          <w:sz w:val="22"/>
          <w:szCs w:val="22"/>
        </w:rPr>
        <w:t>Group  2</w:t>
      </w:r>
      <w:proofErr w:type="gramEnd"/>
      <w:r w:rsidRPr="00123B47">
        <w:rPr>
          <w:i/>
          <w:sz w:val="22"/>
          <w:szCs w:val="22"/>
        </w:rPr>
        <w:t xml:space="preserve">.  </w:t>
      </w:r>
      <w:r w:rsidR="008B6199" w:rsidRPr="00123B47">
        <w:rPr>
          <w:i/>
          <w:sz w:val="22"/>
          <w:szCs w:val="22"/>
        </w:rPr>
        <w:t xml:space="preserve">Selecting </w:t>
      </w:r>
      <w:r w:rsidR="006D4660" w:rsidRPr="00123B47">
        <w:rPr>
          <w:i/>
          <w:sz w:val="22"/>
          <w:szCs w:val="22"/>
        </w:rPr>
        <w:t>Juries</w:t>
      </w:r>
      <w:r w:rsidR="00F374DB" w:rsidRPr="00123B47">
        <w:rPr>
          <w:i/>
          <w:sz w:val="22"/>
          <w:szCs w:val="22"/>
        </w:rPr>
        <w:t xml:space="preserve"> &amp; Judges</w:t>
      </w:r>
      <w:r w:rsidR="006D4660" w:rsidRPr="00123B47">
        <w:rPr>
          <w:i/>
          <w:sz w:val="22"/>
          <w:szCs w:val="22"/>
        </w:rPr>
        <w:tab/>
      </w:r>
      <w:r w:rsidRPr="00123B47">
        <w:rPr>
          <w:i/>
          <w:sz w:val="22"/>
          <w:szCs w:val="22"/>
        </w:rPr>
        <w:tab/>
        <w:t>(</w:t>
      </w:r>
      <w:r w:rsidR="0005124F">
        <w:rPr>
          <w:i/>
          <w:sz w:val="22"/>
          <w:szCs w:val="22"/>
        </w:rPr>
        <w:t>2/12</w:t>
      </w:r>
      <w:r w:rsidRPr="00123B47">
        <w:rPr>
          <w:i/>
          <w:sz w:val="22"/>
          <w:szCs w:val="22"/>
        </w:rPr>
        <w:t>)</w:t>
      </w:r>
    </w:p>
    <w:p w:rsidR="0073700E" w:rsidRPr="00123B47" w:rsidRDefault="00DD623F">
      <w:pPr>
        <w:widowControl w:val="0"/>
        <w:tabs>
          <w:tab w:val="left" w:pos="720"/>
          <w:tab w:val="left" w:pos="4608"/>
          <w:tab w:val="left" w:pos="7920"/>
        </w:tabs>
        <w:spacing w:line="246" w:lineRule="auto"/>
        <w:rPr>
          <w:i/>
          <w:sz w:val="22"/>
          <w:szCs w:val="22"/>
        </w:rPr>
      </w:pPr>
      <w:proofErr w:type="gramStart"/>
      <w:r w:rsidRPr="00123B47">
        <w:rPr>
          <w:i/>
          <w:sz w:val="22"/>
          <w:szCs w:val="22"/>
        </w:rPr>
        <w:t xml:space="preserve">Group  </w:t>
      </w:r>
      <w:r w:rsidR="00A6696B" w:rsidRPr="00123B47">
        <w:rPr>
          <w:i/>
          <w:sz w:val="22"/>
          <w:szCs w:val="22"/>
        </w:rPr>
        <w:t>3</w:t>
      </w:r>
      <w:proofErr w:type="gramEnd"/>
      <w:r w:rsidR="0073700E" w:rsidRPr="00123B47">
        <w:rPr>
          <w:i/>
          <w:sz w:val="22"/>
          <w:szCs w:val="22"/>
        </w:rPr>
        <w:t xml:space="preserve">.  </w:t>
      </w:r>
      <w:r w:rsidR="00D22B08" w:rsidRPr="00123B47">
        <w:rPr>
          <w:i/>
          <w:sz w:val="22"/>
          <w:szCs w:val="22"/>
        </w:rPr>
        <w:t xml:space="preserve">DNA Testing &amp; Innocence Projects   </w:t>
      </w:r>
      <w:r w:rsidR="00327A80" w:rsidRPr="00123B47">
        <w:rPr>
          <w:i/>
          <w:sz w:val="22"/>
          <w:szCs w:val="22"/>
        </w:rPr>
        <w:t xml:space="preserve"> </w:t>
      </w:r>
      <w:r w:rsidR="00DC3CA0" w:rsidRPr="00123B47">
        <w:rPr>
          <w:i/>
          <w:sz w:val="22"/>
          <w:szCs w:val="22"/>
        </w:rPr>
        <w:tab/>
      </w:r>
      <w:r w:rsidR="00DC3CA0" w:rsidRPr="00123B47">
        <w:rPr>
          <w:i/>
          <w:sz w:val="22"/>
          <w:szCs w:val="22"/>
        </w:rPr>
        <w:tab/>
      </w:r>
      <w:r w:rsidR="00620280" w:rsidRPr="00123B47">
        <w:rPr>
          <w:i/>
          <w:sz w:val="22"/>
          <w:szCs w:val="22"/>
        </w:rPr>
        <w:t>(</w:t>
      </w:r>
      <w:r w:rsidR="0005124F">
        <w:rPr>
          <w:i/>
          <w:sz w:val="22"/>
          <w:szCs w:val="22"/>
        </w:rPr>
        <w:t>2/19</w:t>
      </w:r>
      <w:r w:rsidR="00DE2767" w:rsidRPr="00123B47">
        <w:rPr>
          <w:i/>
          <w:sz w:val="22"/>
          <w:szCs w:val="22"/>
        </w:rPr>
        <w:t>)</w:t>
      </w:r>
    </w:p>
    <w:p w:rsidR="00D22B08" w:rsidRPr="00123B47" w:rsidRDefault="00DD623F" w:rsidP="00D22B08">
      <w:pPr>
        <w:widowControl w:val="0"/>
        <w:tabs>
          <w:tab w:val="left" w:pos="720"/>
          <w:tab w:val="left" w:pos="4608"/>
          <w:tab w:val="left" w:pos="7920"/>
        </w:tabs>
        <w:spacing w:line="246" w:lineRule="auto"/>
        <w:rPr>
          <w:i/>
          <w:sz w:val="22"/>
          <w:szCs w:val="22"/>
        </w:rPr>
      </w:pPr>
      <w:proofErr w:type="gramStart"/>
      <w:r w:rsidRPr="00123B47">
        <w:rPr>
          <w:i/>
          <w:sz w:val="22"/>
          <w:szCs w:val="22"/>
        </w:rPr>
        <w:t xml:space="preserve">Group  </w:t>
      </w:r>
      <w:r w:rsidR="00A6696B" w:rsidRPr="00123B47">
        <w:rPr>
          <w:i/>
          <w:sz w:val="22"/>
          <w:szCs w:val="22"/>
        </w:rPr>
        <w:t>4</w:t>
      </w:r>
      <w:proofErr w:type="gramEnd"/>
      <w:r w:rsidR="0073700E" w:rsidRPr="00123B47">
        <w:rPr>
          <w:i/>
          <w:sz w:val="22"/>
          <w:szCs w:val="22"/>
        </w:rPr>
        <w:t xml:space="preserve">.  </w:t>
      </w:r>
      <w:r w:rsidR="00D22B08" w:rsidRPr="00123B47">
        <w:rPr>
          <w:i/>
          <w:sz w:val="22"/>
          <w:szCs w:val="22"/>
        </w:rPr>
        <w:t xml:space="preserve">Prejudice and Bias in the Courtroom   </w:t>
      </w:r>
      <w:r w:rsidR="00327A80" w:rsidRPr="00123B47">
        <w:rPr>
          <w:i/>
          <w:sz w:val="22"/>
          <w:szCs w:val="22"/>
        </w:rPr>
        <w:t xml:space="preserve"> </w:t>
      </w:r>
      <w:r w:rsidR="00DE2767" w:rsidRPr="00123B47">
        <w:rPr>
          <w:i/>
          <w:sz w:val="22"/>
          <w:szCs w:val="22"/>
        </w:rPr>
        <w:tab/>
      </w:r>
      <w:r w:rsidR="00DE2767" w:rsidRPr="00123B47">
        <w:rPr>
          <w:i/>
          <w:sz w:val="22"/>
          <w:szCs w:val="22"/>
        </w:rPr>
        <w:tab/>
      </w:r>
      <w:r w:rsidR="00620280" w:rsidRPr="00123B47">
        <w:rPr>
          <w:i/>
          <w:sz w:val="22"/>
          <w:szCs w:val="22"/>
        </w:rPr>
        <w:t>(</w:t>
      </w:r>
      <w:r w:rsidR="0005124F">
        <w:rPr>
          <w:i/>
          <w:sz w:val="22"/>
          <w:szCs w:val="22"/>
        </w:rPr>
        <w:t>2/26</w:t>
      </w:r>
      <w:r w:rsidR="00DE2767" w:rsidRPr="00123B47">
        <w:rPr>
          <w:i/>
          <w:sz w:val="22"/>
          <w:szCs w:val="22"/>
        </w:rPr>
        <w:t>)</w:t>
      </w:r>
    </w:p>
    <w:p w:rsidR="0073700E" w:rsidRPr="00123B47" w:rsidRDefault="00DD623F">
      <w:pPr>
        <w:widowControl w:val="0"/>
        <w:tabs>
          <w:tab w:val="left" w:pos="720"/>
          <w:tab w:val="left" w:pos="4608"/>
          <w:tab w:val="left" w:pos="7920"/>
        </w:tabs>
        <w:spacing w:line="246" w:lineRule="auto"/>
        <w:rPr>
          <w:i/>
          <w:sz w:val="22"/>
          <w:szCs w:val="22"/>
        </w:rPr>
      </w:pPr>
      <w:proofErr w:type="gramStart"/>
      <w:r w:rsidRPr="00123B47">
        <w:rPr>
          <w:i/>
          <w:sz w:val="22"/>
          <w:szCs w:val="22"/>
        </w:rPr>
        <w:t xml:space="preserve">Group  </w:t>
      </w:r>
      <w:r w:rsidR="00A6696B" w:rsidRPr="00123B47">
        <w:rPr>
          <w:i/>
          <w:sz w:val="22"/>
          <w:szCs w:val="22"/>
        </w:rPr>
        <w:t>5</w:t>
      </w:r>
      <w:proofErr w:type="gramEnd"/>
      <w:r w:rsidR="0073700E" w:rsidRPr="00123B47">
        <w:rPr>
          <w:i/>
          <w:sz w:val="22"/>
          <w:szCs w:val="22"/>
        </w:rPr>
        <w:t xml:space="preserve">.  </w:t>
      </w:r>
      <w:r w:rsidR="00A94066" w:rsidRPr="00123B47">
        <w:rPr>
          <w:i/>
          <w:sz w:val="22"/>
          <w:szCs w:val="22"/>
        </w:rPr>
        <w:t xml:space="preserve">Police &amp; Prisons: Courts as a Part of the Criminal Justice System    </w:t>
      </w:r>
      <w:r w:rsidR="00DE2767" w:rsidRPr="00123B47">
        <w:rPr>
          <w:i/>
          <w:sz w:val="22"/>
          <w:szCs w:val="22"/>
        </w:rPr>
        <w:tab/>
      </w:r>
      <w:r w:rsidR="00620280" w:rsidRPr="00123B47">
        <w:rPr>
          <w:i/>
          <w:sz w:val="22"/>
          <w:szCs w:val="22"/>
        </w:rPr>
        <w:t>(</w:t>
      </w:r>
      <w:r w:rsidR="0005124F">
        <w:rPr>
          <w:i/>
          <w:sz w:val="22"/>
          <w:szCs w:val="22"/>
        </w:rPr>
        <w:t>3/12</w:t>
      </w:r>
      <w:r w:rsidR="00DE2767" w:rsidRPr="00123B47">
        <w:rPr>
          <w:i/>
          <w:sz w:val="22"/>
          <w:szCs w:val="22"/>
        </w:rPr>
        <w:t>)</w:t>
      </w:r>
    </w:p>
    <w:p w:rsidR="00CB45F7" w:rsidRPr="00123B47" w:rsidRDefault="00AE656D">
      <w:pPr>
        <w:widowControl w:val="0"/>
        <w:tabs>
          <w:tab w:val="left" w:pos="720"/>
          <w:tab w:val="left" w:pos="4608"/>
          <w:tab w:val="left" w:pos="7920"/>
        </w:tabs>
        <w:spacing w:line="246" w:lineRule="auto"/>
        <w:rPr>
          <w:i/>
          <w:sz w:val="22"/>
          <w:szCs w:val="22"/>
        </w:rPr>
      </w:pPr>
      <w:proofErr w:type="gramStart"/>
      <w:r w:rsidRPr="00123B47">
        <w:rPr>
          <w:i/>
          <w:sz w:val="22"/>
          <w:szCs w:val="22"/>
        </w:rPr>
        <w:t xml:space="preserve">Group  </w:t>
      </w:r>
      <w:r w:rsidR="00A6696B" w:rsidRPr="00123B47">
        <w:rPr>
          <w:i/>
          <w:sz w:val="22"/>
          <w:szCs w:val="22"/>
        </w:rPr>
        <w:t>6</w:t>
      </w:r>
      <w:proofErr w:type="gramEnd"/>
      <w:r w:rsidR="00CB45F7" w:rsidRPr="00123B47">
        <w:rPr>
          <w:i/>
          <w:sz w:val="22"/>
          <w:szCs w:val="22"/>
        </w:rPr>
        <w:t xml:space="preserve">.  </w:t>
      </w:r>
      <w:r w:rsidR="00851AE2" w:rsidRPr="00123B47">
        <w:rPr>
          <w:i/>
          <w:sz w:val="22"/>
          <w:szCs w:val="22"/>
        </w:rPr>
        <w:t>Trials as Tales:  The Art of Legal Storytelling</w:t>
      </w:r>
      <w:r w:rsidR="00620280" w:rsidRPr="00123B47">
        <w:rPr>
          <w:i/>
          <w:sz w:val="22"/>
          <w:szCs w:val="22"/>
        </w:rPr>
        <w:tab/>
        <w:t>(</w:t>
      </w:r>
      <w:r w:rsidR="0005124F">
        <w:rPr>
          <w:i/>
          <w:sz w:val="22"/>
          <w:szCs w:val="22"/>
        </w:rPr>
        <w:t>3/19</w:t>
      </w:r>
      <w:r w:rsidR="00DE2767" w:rsidRPr="00123B47">
        <w:rPr>
          <w:i/>
          <w:sz w:val="22"/>
          <w:szCs w:val="22"/>
        </w:rPr>
        <w:t>)</w:t>
      </w:r>
    </w:p>
    <w:p w:rsidR="00CB45F7" w:rsidRPr="00123B47" w:rsidRDefault="00AE656D">
      <w:pPr>
        <w:widowControl w:val="0"/>
        <w:tabs>
          <w:tab w:val="left" w:pos="720"/>
          <w:tab w:val="left" w:pos="4608"/>
          <w:tab w:val="left" w:pos="7920"/>
        </w:tabs>
        <w:spacing w:line="246" w:lineRule="auto"/>
        <w:rPr>
          <w:i/>
          <w:sz w:val="22"/>
          <w:szCs w:val="22"/>
        </w:rPr>
      </w:pPr>
      <w:proofErr w:type="gramStart"/>
      <w:r w:rsidRPr="00123B47">
        <w:rPr>
          <w:i/>
          <w:sz w:val="22"/>
          <w:szCs w:val="22"/>
        </w:rPr>
        <w:t xml:space="preserve">Group  </w:t>
      </w:r>
      <w:r w:rsidR="00A6696B" w:rsidRPr="00123B47">
        <w:rPr>
          <w:i/>
          <w:sz w:val="22"/>
          <w:szCs w:val="22"/>
        </w:rPr>
        <w:t>7</w:t>
      </w:r>
      <w:proofErr w:type="gramEnd"/>
      <w:r w:rsidR="00CB45F7" w:rsidRPr="00123B47">
        <w:rPr>
          <w:i/>
          <w:sz w:val="22"/>
          <w:szCs w:val="22"/>
        </w:rPr>
        <w:t xml:space="preserve">.  </w:t>
      </w:r>
      <w:r w:rsidR="00DB5D82" w:rsidRPr="00123B47">
        <w:rPr>
          <w:i/>
          <w:sz w:val="22"/>
          <w:szCs w:val="22"/>
        </w:rPr>
        <w:t>Spouses, Priests,</w:t>
      </w:r>
      <w:r w:rsidR="00A6696B" w:rsidRPr="00123B47">
        <w:rPr>
          <w:i/>
          <w:sz w:val="22"/>
          <w:szCs w:val="22"/>
        </w:rPr>
        <w:t xml:space="preserve"> and More:  An Overview of Privileges    </w:t>
      </w:r>
      <w:r w:rsidR="00A6696B" w:rsidRPr="00123B47">
        <w:rPr>
          <w:i/>
          <w:sz w:val="22"/>
          <w:szCs w:val="22"/>
        </w:rPr>
        <w:tab/>
      </w:r>
      <w:r w:rsidR="00620280" w:rsidRPr="00123B47">
        <w:rPr>
          <w:i/>
          <w:sz w:val="22"/>
          <w:szCs w:val="22"/>
        </w:rPr>
        <w:t>(</w:t>
      </w:r>
      <w:r w:rsidR="0005124F">
        <w:rPr>
          <w:i/>
          <w:sz w:val="22"/>
          <w:szCs w:val="22"/>
        </w:rPr>
        <w:t>3/26</w:t>
      </w:r>
      <w:r w:rsidR="00DE2767" w:rsidRPr="00123B47">
        <w:rPr>
          <w:i/>
          <w:sz w:val="22"/>
          <w:szCs w:val="22"/>
        </w:rPr>
        <w:t>)</w:t>
      </w:r>
    </w:p>
    <w:p w:rsidR="003F3E56" w:rsidRPr="00123B47" w:rsidRDefault="00AE656D">
      <w:pPr>
        <w:widowControl w:val="0"/>
        <w:tabs>
          <w:tab w:val="left" w:pos="720"/>
          <w:tab w:val="left" w:pos="4608"/>
          <w:tab w:val="left" w:pos="7920"/>
        </w:tabs>
        <w:spacing w:line="246" w:lineRule="auto"/>
        <w:rPr>
          <w:i/>
          <w:sz w:val="22"/>
          <w:szCs w:val="22"/>
        </w:rPr>
      </w:pPr>
      <w:proofErr w:type="gramStart"/>
      <w:r w:rsidRPr="00123B47">
        <w:rPr>
          <w:i/>
          <w:sz w:val="22"/>
          <w:szCs w:val="22"/>
        </w:rPr>
        <w:t xml:space="preserve">Group  </w:t>
      </w:r>
      <w:r w:rsidR="00A6696B" w:rsidRPr="00123B47">
        <w:rPr>
          <w:i/>
          <w:sz w:val="22"/>
          <w:szCs w:val="22"/>
        </w:rPr>
        <w:t>8</w:t>
      </w:r>
      <w:proofErr w:type="gramEnd"/>
      <w:r w:rsidR="00CB45F7" w:rsidRPr="00123B47">
        <w:rPr>
          <w:i/>
          <w:sz w:val="22"/>
          <w:szCs w:val="22"/>
        </w:rPr>
        <w:t xml:space="preserve">.  </w:t>
      </w:r>
      <w:r w:rsidR="00A6696B" w:rsidRPr="00123B47">
        <w:rPr>
          <w:i/>
          <w:sz w:val="22"/>
          <w:szCs w:val="22"/>
        </w:rPr>
        <w:t xml:space="preserve">International Approaches to Evidence    </w:t>
      </w:r>
      <w:r w:rsidR="00DE2767" w:rsidRPr="00123B47">
        <w:rPr>
          <w:i/>
          <w:sz w:val="22"/>
          <w:szCs w:val="22"/>
        </w:rPr>
        <w:tab/>
      </w:r>
      <w:r w:rsidR="00A6696B" w:rsidRPr="00123B47">
        <w:rPr>
          <w:i/>
          <w:sz w:val="22"/>
          <w:szCs w:val="22"/>
        </w:rPr>
        <w:tab/>
      </w:r>
      <w:r w:rsidR="00620280" w:rsidRPr="00123B47">
        <w:rPr>
          <w:i/>
          <w:sz w:val="22"/>
          <w:szCs w:val="22"/>
        </w:rPr>
        <w:t>(</w:t>
      </w:r>
      <w:r w:rsidR="0005124F">
        <w:rPr>
          <w:i/>
          <w:sz w:val="22"/>
          <w:szCs w:val="22"/>
        </w:rPr>
        <w:t>4/2</w:t>
      </w:r>
      <w:r w:rsidR="00DE2767" w:rsidRPr="00123B47">
        <w:rPr>
          <w:i/>
          <w:sz w:val="22"/>
          <w:szCs w:val="22"/>
        </w:rPr>
        <w:t>)</w:t>
      </w:r>
      <w:r w:rsidR="00DE2767" w:rsidRPr="00123B47">
        <w:rPr>
          <w:i/>
          <w:sz w:val="22"/>
          <w:szCs w:val="22"/>
        </w:rPr>
        <w:tab/>
      </w:r>
      <w:r w:rsidR="00DE2767" w:rsidRPr="00123B47">
        <w:rPr>
          <w:i/>
          <w:sz w:val="22"/>
          <w:szCs w:val="22"/>
        </w:rPr>
        <w:tab/>
      </w:r>
    </w:p>
    <w:p w:rsidR="00CB45F7" w:rsidRPr="00123B47" w:rsidRDefault="00AE656D" w:rsidP="00EB17EE">
      <w:pPr>
        <w:widowControl w:val="0"/>
        <w:tabs>
          <w:tab w:val="left" w:pos="720"/>
          <w:tab w:val="left" w:pos="4608"/>
          <w:tab w:val="left" w:pos="7920"/>
        </w:tabs>
        <w:spacing w:line="246" w:lineRule="auto"/>
        <w:rPr>
          <w:i/>
          <w:sz w:val="22"/>
          <w:szCs w:val="22"/>
        </w:rPr>
      </w:pPr>
      <w:proofErr w:type="gramStart"/>
      <w:r w:rsidRPr="00123B47">
        <w:rPr>
          <w:i/>
          <w:sz w:val="22"/>
          <w:szCs w:val="22"/>
        </w:rPr>
        <w:t xml:space="preserve">Group  </w:t>
      </w:r>
      <w:r w:rsidR="00A6696B" w:rsidRPr="00123B47">
        <w:rPr>
          <w:i/>
          <w:sz w:val="22"/>
          <w:szCs w:val="22"/>
        </w:rPr>
        <w:t>9</w:t>
      </w:r>
      <w:proofErr w:type="gramEnd"/>
      <w:r w:rsidR="00D22B08" w:rsidRPr="00123B47">
        <w:rPr>
          <w:i/>
          <w:sz w:val="22"/>
          <w:szCs w:val="22"/>
        </w:rPr>
        <w:t xml:space="preserve">.  </w:t>
      </w:r>
      <w:r w:rsidR="00A6696B" w:rsidRPr="00123B47">
        <w:rPr>
          <w:i/>
          <w:sz w:val="22"/>
          <w:szCs w:val="22"/>
        </w:rPr>
        <w:t xml:space="preserve">What We Learned from Watching </w:t>
      </w:r>
      <w:r w:rsidR="00DB5D82" w:rsidRPr="00123B47">
        <w:rPr>
          <w:i/>
          <w:sz w:val="22"/>
          <w:szCs w:val="22"/>
        </w:rPr>
        <w:t xml:space="preserve">Real </w:t>
      </w:r>
      <w:r w:rsidR="00A6696B" w:rsidRPr="00123B47">
        <w:rPr>
          <w:i/>
          <w:sz w:val="22"/>
          <w:szCs w:val="22"/>
        </w:rPr>
        <w:t>Trials</w:t>
      </w:r>
      <w:r w:rsidR="00137C41" w:rsidRPr="00123B47">
        <w:rPr>
          <w:i/>
          <w:sz w:val="22"/>
          <w:szCs w:val="22"/>
        </w:rPr>
        <w:t xml:space="preserve"> </w:t>
      </w:r>
      <w:r w:rsidR="00DB5D82" w:rsidRPr="00123B47">
        <w:rPr>
          <w:i/>
          <w:sz w:val="22"/>
          <w:szCs w:val="22"/>
        </w:rPr>
        <w:t>This Semester</w:t>
      </w:r>
      <w:r w:rsidR="00DE2767" w:rsidRPr="00123B47">
        <w:rPr>
          <w:i/>
          <w:sz w:val="22"/>
          <w:szCs w:val="22"/>
        </w:rPr>
        <w:tab/>
      </w:r>
      <w:r w:rsidR="00620280" w:rsidRPr="00123B47">
        <w:rPr>
          <w:i/>
          <w:sz w:val="22"/>
          <w:szCs w:val="22"/>
        </w:rPr>
        <w:t>(</w:t>
      </w:r>
      <w:r w:rsidR="0005124F">
        <w:rPr>
          <w:i/>
          <w:sz w:val="22"/>
          <w:szCs w:val="22"/>
        </w:rPr>
        <w:t>4/19</w:t>
      </w:r>
      <w:r w:rsidR="00DE2767" w:rsidRPr="00123B47">
        <w:rPr>
          <w:i/>
          <w:sz w:val="22"/>
          <w:szCs w:val="22"/>
        </w:rPr>
        <w:t>)</w:t>
      </w:r>
    </w:p>
    <w:p w:rsidR="00D15CDD" w:rsidRPr="00123B47" w:rsidRDefault="00D15CDD" w:rsidP="00D15CDD">
      <w:pPr>
        <w:widowControl w:val="0"/>
        <w:tabs>
          <w:tab w:val="left" w:pos="720"/>
          <w:tab w:val="left" w:pos="4608"/>
          <w:tab w:val="left" w:pos="7920"/>
        </w:tabs>
        <w:spacing w:line="246" w:lineRule="auto"/>
        <w:rPr>
          <w:i/>
          <w:sz w:val="22"/>
          <w:szCs w:val="22"/>
        </w:rPr>
      </w:pPr>
      <w:proofErr w:type="gramStart"/>
      <w:r w:rsidRPr="00123B47">
        <w:rPr>
          <w:i/>
          <w:sz w:val="22"/>
          <w:szCs w:val="22"/>
        </w:rPr>
        <w:t>G</w:t>
      </w:r>
      <w:r w:rsidR="00AE656D" w:rsidRPr="00123B47">
        <w:rPr>
          <w:i/>
          <w:sz w:val="22"/>
          <w:szCs w:val="22"/>
        </w:rPr>
        <w:t xml:space="preserve">roup  </w:t>
      </w:r>
      <w:r w:rsidR="00A6696B" w:rsidRPr="00123B47">
        <w:rPr>
          <w:i/>
          <w:sz w:val="22"/>
          <w:szCs w:val="22"/>
        </w:rPr>
        <w:t>10</w:t>
      </w:r>
      <w:proofErr w:type="gramEnd"/>
      <w:r w:rsidR="00CB45F7" w:rsidRPr="00123B47">
        <w:rPr>
          <w:i/>
          <w:sz w:val="22"/>
          <w:szCs w:val="22"/>
        </w:rPr>
        <w:t xml:space="preserve">.  </w:t>
      </w:r>
      <w:r w:rsidR="00A6696B" w:rsidRPr="00123B47">
        <w:rPr>
          <w:i/>
          <w:sz w:val="22"/>
          <w:szCs w:val="22"/>
        </w:rPr>
        <w:t xml:space="preserve">Evidence </w:t>
      </w:r>
      <w:r w:rsidR="00DB5D82" w:rsidRPr="00123B47">
        <w:rPr>
          <w:i/>
          <w:sz w:val="22"/>
          <w:szCs w:val="22"/>
        </w:rPr>
        <w:t>and</w:t>
      </w:r>
      <w:r w:rsidR="00A6696B" w:rsidRPr="00123B47">
        <w:rPr>
          <w:i/>
          <w:sz w:val="22"/>
          <w:szCs w:val="22"/>
        </w:rPr>
        <w:t xml:space="preserve"> Cyberspace</w:t>
      </w:r>
      <w:r w:rsidR="00A6696B" w:rsidRPr="00123B47">
        <w:rPr>
          <w:i/>
          <w:sz w:val="22"/>
          <w:szCs w:val="22"/>
        </w:rPr>
        <w:tab/>
      </w:r>
      <w:r w:rsidR="00620280" w:rsidRPr="00123B47">
        <w:rPr>
          <w:i/>
          <w:sz w:val="22"/>
          <w:szCs w:val="22"/>
        </w:rPr>
        <w:tab/>
        <w:t>(</w:t>
      </w:r>
      <w:r w:rsidR="0005124F">
        <w:rPr>
          <w:i/>
          <w:sz w:val="22"/>
          <w:szCs w:val="22"/>
        </w:rPr>
        <w:t>4/16</w:t>
      </w:r>
      <w:r w:rsidR="00DE2767" w:rsidRPr="00123B47">
        <w:rPr>
          <w:i/>
          <w:sz w:val="22"/>
          <w:szCs w:val="22"/>
        </w:rPr>
        <w:t>)</w:t>
      </w:r>
    </w:p>
    <w:p w:rsidR="00561AA3" w:rsidRPr="00561AA3" w:rsidRDefault="00561AA3" w:rsidP="00D15CDD">
      <w:pPr>
        <w:widowControl w:val="0"/>
        <w:tabs>
          <w:tab w:val="left" w:pos="720"/>
          <w:tab w:val="left" w:pos="4608"/>
          <w:tab w:val="left" w:pos="7920"/>
        </w:tabs>
        <w:spacing w:line="246" w:lineRule="auto"/>
        <w:rPr>
          <w:b/>
          <w:color w:val="FFC000"/>
          <w:sz w:val="22"/>
          <w:szCs w:val="22"/>
        </w:rPr>
      </w:pPr>
    </w:p>
    <w:sectPr w:rsidR="00561AA3" w:rsidRPr="00561AA3" w:rsidSect="004B558C">
      <w:headerReference w:type="even" r:id="rId17"/>
      <w:headerReference w:type="default" r:id="rId18"/>
      <w:footerReference w:type="even" r:id="rId19"/>
      <w:footerReference w:type="default" r:id="rId20"/>
      <w:pgSz w:w="12240" w:h="15840"/>
      <w:pgMar w:top="1080" w:right="1440" w:bottom="1920" w:left="1440" w:header="108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3F" w:rsidRDefault="00DD623F">
      <w:r>
        <w:separator/>
      </w:r>
    </w:p>
  </w:endnote>
  <w:endnote w:type="continuationSeparator" w:id="0">
    <w:p w:rsidR="00DD623F" w:rsidRDefault="00DD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3F" w:rsidRDefault="00DD623F">
    <w:pPr>
      <w:framePr w:w="9360" w:h="280" w:hRule="exact" w:wrap="notBeside" w:vAnchor="page" w:hAnchor="text" w:y="14400"/>
      <w:widowControl w:val="0"/>
      <w:tabs>
        <w:tab w:val="left" w:pos="720"/>
        <w:tab w:val="left" w:pos="4608"/>
        <w:tab w:val="left" w:pos="7920"/>
      </w:tabs>
      <w:spacing w:line="0" w:lineRule="atLeast"/>
      <w:jc w:val="center"/>
      <w:rPr>
        <w:vanish/>
      </w:rPr>
    </w:pPr>
    <w:r>
      <w:pgNum/>
    </w:r>
  </w:p>
  <w:p w:rsidR="00DD623F" w:rsidRDefault="00DD623F">
    <w:pPr>
      <w:widowControl w:val="0"/>
      <w:tabs>
        <w:tab w:val="left" w:pos="720"/>
        <w:tab w:val="left" w:pos="4608"/>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3F" w:rsidRDefault="00DD623F">
    <w:pPr>
      <w:framePr w:w="9360" w:h="280" w:hRule="exact" w:wrap="notBeside" w:vAnchor="page" w:hAnchor="text" w:y="14400"/>
      <w:widowControl w:val="0"/>
      <w:tabs>
        <w:tab w:val="left" w:pos="720"/>
        <w:tab w:val="left" w:pos="4608"/>
        <w:tab w:val="left" w:pos="7920"/>
      </w:tabs>
      <w:jc w:val="center"/>
      <w:rPr>
        <w:vanish/>
      </w:rPr>
    </w:pPr>
    <w:r>
      <w:pgNum/>
    </w:r>
  </w:p>
  <w:p w:rsidR="00DD623F" w:rsidRDefault="00DD623F">
    <w:pPr>
      <w:widowControl w:val="0"/>
      <w:tabs>
        <w:tab w:val="left" w:pos="720"/>
        <w:tab w:val="left" w:pos="4608"/>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3F" w:rsidRDefault="00DD623F">
      <w:r>
        <w:separator/>
      </w:r>
    </w:p>
  </w:footnote>
  <w:footnote w:type="continuationSeparator" w:id="0">
    <w:p w:rsidR="00DD623F" w:rsidRDefault="00DD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3F" w:rsidRDefault="00DD623F">
    <w:pPr>
      <w:widowControl w:val="0"/>
      <w:tabs>
        <w:tab w:val="left" w:pos="720"/>
        <w:tab w:val="left" w:pos="4608"/>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3F" w:rsidRDefault="00DD623F">
    <w:pPr>
      <w:widowControl w:val="0"/>
      <w:tabs>
        <w:tab w:val="left" w:pos="720"/>
        <w:tab w:val="left" w:pos="4608"/>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14801"/>
    <w:multiLevelType w:val="hybridMultilevel"/>
    <w:tmpl w:val="D6DA16A4"/>
    <w:lvl w:ilvl="0" w:tplc="DCF2AA90">
      <w:start w:val="1"/>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F2493A"/>
    <w:multiLevelType w:val="hybridMultilevel"/>
    <w:tmpl w:val="4894DBE0"/>
    <w:lvl w:ilvl="0" w:tplc="0CE2BA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4C6790C"/>
    <w:multiLevelType w:val="hybridMultilevel"/>
    <w:tmpl w:val="329E3566"/>
    <w:lvl w:ilvl="0" w:tplc="A5ECE5B6">
      <w:start w:val="2"/>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5D300E"/>
    <w:multiLevelType w:val="hybridMultilevel"/>
    <w:tmpl w:val="34F86EBE"/>
    <w:lvl w:ilvl="0" w:tplc="061825F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A64A39"/>
    <w:multiLevelType w:val="hybridMultilevel"/>
    <w:tmpl w:val="B97EC10A"/>
    <w:lvl w:ilvl="0" w:tplc="D93C57AC">
      <w:start w:val="1"/>
      <w:numFmt w:val="upperLetter"/>
      <w:lvlText w:val="%1."/>
      <w:lvlJc w:val="left"/>
      <w:pPr>
        <w:tabs>
          <w:tab w:val="num" w:pos="1095"/>
        </w:tabs>
        <w:ind w:left="1095" w:hanging="375"/>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912798"/>
    <w:multiLevelType w:val="hybridMultilevel"/>
    <w:tmpl w:val="17403CE4"/>
    <w:lvl w:ilvl="0" w:tplc="B4B4E2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13"/>
    <w:rsid w:val="00020B90"/>
    <w:rsid w:val="0005124F"/>
    <w:rsid w:val="000527B8"/>
    <w:rsid w:val="00055F95"/>
    <w:rsid w:val="000648DD"/>
    <w:rsid w:val="00082161"/>
    <w:rsid w:val="000858CC"/>
    <w:rsid w:val="00090F7C"/>
    <w:rsid w:val="000A18E7"/>
    <w:rsid w:val="000A4A09"/>
    <w:rsid w:val="000B0676"/>
    <w:rsid w:val="000E6213"/>
    <w:rsid w:val="000F28D2"/>
    <w:rsid w:val="0010714A"/>
    <w:rsid w:val="00117C2C"/>
    <w:rsid w:val="00123B47"/>
    <w:rsid w:val="0013453F"/>
    <w:rsid w:val="00137C41"/>
    <w:rsid w:val="001423FA"/>
    <w:rsid w:val="001509E7"/>
    <w:rsid w:val="0015529F"/>
    <w:rsid w:val="001740CB"/>
    <w:rsid w:val="00176BC2"/>
    <w:rsid w:val="001833E7"/>
    <w:rsid w:val="00196A80"/>
    <w:rsid w:val="00197068"/>
    <w:rsid w:val="001A4EAB"/>
    <w:rsid w:val="001A532A"/>
    <w:rsid w:val="001B71B3"/>
    <w:rsid w:val="001F1A5C"/>
    <w:rsid w:val="00247978"/>
    <w:rsid w:val="002535B0"/>
    <w:rsid w:val="00254137"/>
    <w:rsid w:val="00264E00"/>
    <w:rsid w:val="00295A97"/>
    <w:rsid w:val="002A5DC1"/>
    <w:rsid w:val="002B6559"/>
    <w:rsid w:val="002C43D9"/>
    <w:rsid w:val="002C7016"/>
    <w:rsid w:val="002E67BB"/>
    <w:rsid w:val="002F0D59"/>
    <w:rsid w:val="00303F3B"/>
    <w:rsid w:val="00327A80"/>
    <w:rsid w:val="003359AE"/>
    <w:rsid w:val="003427FC"/>
    <w:rsid w:val="003451A7"/>
    <w:rsid w:val="00347D82"/>
    <w:rsid w:val="00361527"/>
    <w:rsid w:val="00362BA1"/>
    <w:rsid w:val="00363ACD"/>
    <w:rsid w:val="00371273"/>
    <w:rsid w:val="00380C1C"/>
    <w:rsid w:val="0039423B"/>
    <w:rsid w:val="003C2F27"/>
    <w:rsid w:val="003C41B6"/>
    <w:rsid w:val="003D3CDD"/>
    <w:rsid w:val="003D7C63"/>
    <w:rsid w:val="003E569D"/>
    <w:rsid w:val="003E6D12"/>
    <w:rsid w:val="003E7C4B"/>
    <w:rsid w:val="003F0A45"/>
    <w:rsid w:val="003F3E56"/>
    <w:rsid w:val="00406BD2"/>
    <w:rsid w:val="00412076"/>
    <w:rsid w:val="00414C9E"/>
    <w:rsid w:val="004427F4"/>
    <w:rsid w:val="0044409A"/>
    <w:rsid w:val="00447758"/>
    <w:rsid w:val="004533BE"/>
    <w:rsid w:val="004546A9"/>
    <w:rsid w:val="00465DBC"/>
    <w:rsid w:val="004A0AE9"/>
    <w:rsid w:val="004B558C"/>
    <w:rsid w:val="004F2E80"/>
    <w:rsid w:val="004F7CE9"/>
    <w:rsid w:val="00507B36"/>
    <w:rsid w:val="005135DE"/>
    <w:rsid w:val="00532AFE"/>
    <w:rsid w:val="00536267"/>
    <w:rsid w:val="0053765C"/>
    <w:rsid w:val="00561AA3"/>
    <w:rsid w:val="00583B58"/>
    <w:rsid w:val="00587573"/>
    <w:rsid w:val="005A1D47"/>
    <w:rsid w:val="005D64D1"/>
    <w:rsid w:val="005E088A"/>
    <w:rsid w:val="00620280"/>
    <w:rsid w:val="006426C7"/>
    <w:rsid w:val="00650477"/>
    <w:rsid w:val="00655AB1"/>
    <w:rsid w:val="00661A5C"/>
    <w:rsid w:val="00664B31"/>
    <w:rsid w:val="006723A5"/>
    <w:rsid w:val="00674715"/>
    <w:rsid w:val="006A701B"/>
    <w:rsid w:val="006B4A4B"/>
    <w:rsid w:val="006B64A8"/>
    <w:rsid w:val="006D1FB9"/>
    <w:rsid w:val="006D4660"/>
    <w:rsid w:val="006E60F8"/>
    <w:rsid w:val="006F7BED"/>
    <w:rsid w:val="00711C38"/>
    <w:rsid w:val="00713C3A"/>
    <w:rsid w:val="00714392"/>
    <w:rsid w:val="00715F89"/>
    <w:rsid w:val="00727D84"/>
    <w:rsid w:val="0073700E"/>
    <w:rsid w:val="00741F9F"/>
    <w:rsid w:val="00743C6E"/>
    <w:rsid w:val="00745AC8"/>
    <w:rsid w:val="00761567"/>
    <w:rsid w:val="00764E23"/>
    <w:rsid w:val="00764E86"/>
    <w:rsid w:val="00772A56"/>
    <w:rsid w:val="00776016"/>
    <w:rsid w:val="007818C9"/>
    <w:rsid w:val="00791D2A"/>
    <w:rsid w:val="007B134F"/>
    <w:rsid w:val="007B42F5"/>
    <w:rsid w:val="007C0095"/>
    <w:rsid w:val="007D074D"/>
    <w:rsid w:val="007D655B"/>
    <w:rsid w:val="007E16B4"/>
    <w:rsid w:val="00803B2B"/>
    <w:rsid w:val="00826B10"/>
    <w:rsid w:val="008327B8"/>
    <w:rsid w:val="00851AE2"/>
    <w:rsid w:val="00863C13"/>
    <w:rsid w:val="0087038F"/>
    <w:rsid w:val="00872EC4"/>
    <w:rsid w:val="00881164"/>
    <w:rsid w:val="00887D2D"/>
    <w:rsid w:val="008B6199"/>
    <w:rsid w:val="008C09ED"/>
    <w:rsid w:val="008C7C29"/>
    <w:rsid w:val="008E0604"/>
    <w:rsid w:val="008F513C"/>
    <w:rsid w:val="0090185E"/>
    <w:rsid w:val="00923047"/>
    <w:rsid w:val="009324BC"/>
    <w:rsid w:val="00934B9A"/>
    <w:rsid w:val="00942316"/>
    <w:rsid w:val="00942D5D"/>
    <w:rsid w:val="00956F55"/>
    <w:rsid w:val="00960E54"/>
    <w:rsid w:val="00970B4B"/>
    <w:rsid w:val="00977120"/>
    <w:rsid w:val="00977FD2"/>
    <w:rsid w:val="00991D41"/>
    <w:rsid w:val="009A2247"/>
    <w:rsid w:val="009A4B6D"/>
    <w:rsid w:val="009B5C8F"/>
    <w:rsid w:val="009C7438"/>
    <w:rsid w:val="009F037A"/>
    <w:rsid w:val="00A053CC"/>
    <w:rsid w:val="00A1098C"/>
    <w:rsid w:val="00A13FD1"/>
    <w:rsid w:val="00A168DC"/>
    <w:rsid w:val="00A16A4D"/>
    <w:rsid w:val="00A258FC"/>
    <w:rsid w:val="00A43105"/>
    <w:rsid w:val="00A45C62"/>
    <w:rsid w:val="00A50A21"/>
    <w:rsid w:val="00A57794"/>
    <w:rsid w:val="00A61355"/>
    <w:rsid w:val="00A6696B"/>
    <w:rsid w:val="00A8395B"/>
    <w:rsid w:val="00A91DDB"/>
    <w:rsid w:val="00A94066"/>
    <w:rsid w:val="00A96A3A"/>
    <w:rsid w:val="00AB093E"/>
    <w:rsid w:val="00AB2E86"/>
    <w:rsid w:val="00AC0FEA"/>
    <w:rsid w:val="00AD3028"/>
    <w:rsid w:val="00AE1649"/>
    <w:rsid w:val="00AE229D"/>
    <w:rsid w:val="00AE5374"/>
    <w:rsid w:val="00AE656D"/>
    <w:rsid w:val="00B06E55"/>
    <w:rsid w:val="00B200D5"/>
    <w:rsid w:val="00B20928"/>
    <w:rsid w:val="00B25B3C"/>
    <w:rsid w:val="00B709A7"/>
    <w:rsid w:val="00B73242"/>
    <w:rsid w:val="00B77420"/>
    <w:rsid w:val="00B77A09"/>
    <w:rsid w:val="00B77CF0"/>
    <w:rsid w:val="00BB7174"/>
    <w:rsid w:val="00BE7703"/>
    <w:rsid w:val="00BE7835"/>
    <w:rsid w:val="00BF1D69"/>
    <w:rsid w:val="00C04C7B"/>
    <w:rsid w:val="00C26C70"/>
    <w:rsid w:val="00C415E5"/>
    <w:rsid w:val="00C51C3A"/>
    <w:rsid w:val="00C74D5F"/>
    <w:rsid w:val="00C806F6"/>
    <w:rsid w:val="00CA0E5F"/>
    <w:rsid w:val="00CA1A80"/>
    <w:rsid w:val="00CB181C"/>
    <w:rsid w:val="00CB3761"/>
    <w:rsid w:val="00CB45F7"/>
    <w:rsid w:val="00CB4BD8"/>
    <w:rsid w:val="00CB533C"/>
    <w:rsid w:val="00CC2F2F"/>
    <w:rsid w:val="00CD01F3"/>
    <w:rsid w:val="00CD2325"/>
    <w:rsid w:val="00CD529C"/>
    <w:rsid w:val="00CE244C"/>
    <w:rsid w:val="00CE4641"/>
    <w:rsid w:val="00D04716"/>
    <w:rsid w:val="00D1414B"/>
    <w:rsid w:val="00D15CDD"/>
    <w:rsid w:val="00D22B08"/>
    <w:rsid w:val="00D304F5"/>
    <w:rsid w:val="00D41693"/>
    <w:rsid w:val="00D52B13"/>
    <w:rsid w:val="00DA2838"/>
    <w:rsid w:val="00DB5D82"/>
    <w:rsid w:val="00DB5E6D"/>
    <w:rsid w:val="00DB7622"/>
    <w:rsid w:val="00DC3CA0"/>
    <w:rsid w:val="00DD623F"/>
    <w:rsid w:val="00DE2767"/>
    <w:rsid w:val="00DF087C"/>
    <w:rsid w:val="00E11BF9"/>
    <w:rsid w:val="00E127B8"/>
    <w:rsid w:val="00E13FB4"/>
    <w:rsid w:val="00E167DC"/>
    <w:rsid w:val="00E2259A"/>
    <w:rsid w:val="00E323B3"/>
    <w:rsid w:val="00E50D22"/>
    <w:rsid w:val="00E55B2C"/>
    <w:rsid w:val="00E76D10"/>
    <w:rsid w:val="00E84ED5"/>
    <w:rsid w:val="00EA07CA"/>
    <w:rsid w:val="00EA3776"/>
    <w:rsid w:val="00EA621A"/>
    <w:rsid w:val="00EB17EE"/>
    <w:rsid w:val="00EC4A6A"/>
    <w:rsid w:val="00EC5419"/>
    <w:rsid w:val="00EC642B"/>
    <w:rsid w:val="00ED7EF5"/>
    <w:rsid w:val="00F02B28"/>
    <w:rsid w:val="00F15BEF"/>
    <w:rsid w:val="00F374DB"/>
    <w:rsid w:val="00F41112"/>
    <w:rsid w:val="00F61356"/>
    <w:rsid w:val="00F64A27"/>
    <w:rsid w:val="00F66350"/>
    <w:rsid w:val="00F77151"/>
    <w:rsid w:val="00F853EA"/>
    <w:rsid w:val="00F93A03"/>
    <w:rsid w:val="00F95F7E"/>
    <w:rsid w:val="00F97C89"/>
    <w:rsid w:val="00FA1B3F"/>
    <w:rsid w:val="00FA1FDA"/>
    <w:rsid w:val="00FA75BC"/>
    <w:rsid w:val="00FC7011"/>
    <w:rsid w:val="00FE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BC1ACA7-7FAB-494D-9105-BF7A22D9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C642B"/>
    <w:rPr>
      <w:b/>
      <w:bCs/>
    </w:rPr>
  </w:style>
  <w:style w:type="paragraph" w:customStyle="1" w:styleId="Level1">
    <w:name w:val="Level 1"/>
    <w:basedOn w:val="Normal"/>
    <w:rsid w:val="004B558C"/>
    <w:pPr>
      <w:widowControl w:val="0"/>
    </w:pPr>
  </w:style>
  <w:style w:type="paragraph" w:customStyle="1" w:styleId="Level2">
    <w:name w:val="Level 2"/>
    <w:basedOn w:val="Normal"/>
    <w:rsid w:val="004B558C"/>
    <w:pPr>
      <w:widowControl w:val="0"/>
    </w:pPr>
  </w:style>
  <w:style w:type="paragraph" w:customStyle="1" w:styleId="Level3">
    <w:name w:val="Level 3"/>
    <w:basedOn w:val="Normal"/>
    <w:rsid w:val="004B558C"/>
    <w:pPr>
      <w:widowControl w:val="0"/>
    </w:pPr>
  </w:style>
  <w:style w:type="paragraph" w:customStyle="1" w:styleId="Level4">
    <w:name w:val="Level 4"/>
    <w:basedOn w:val="Normal"/>
    <w:rsid w:val="004B558C"/>
    <w:pPr>
      <w:widowControl w:val="0"/>
    </w:pPr>
  </w:style>
  <w:style w:type="paragraph" w:customStyle="1" w:styleId="Level5">
    <w:name w:val="Level 5"/>
    <w:basedOn w:val="Normal"/>
    <w:rsid w:val="004B558C"/>
    <w:pPr>
      <w:widowControl w:val="0"/>
    </w:pPr>
  </w:style>
  <w:style w:type="paragraph" w:customStyle="1" w:styleId="Level6">
    <w:name w:val="Level 6"/>
    <w:basedOn w:val="Normal"/>
    <w:rsid w:val="004B558C"/>
    <w:pPr>
      <w:widowControl w:val="0"/>
    </w:pPr>
  </w:style>
  <w:style w:type="paragraph" w:customStyle="1" w:styleId="Level7">
    <w:name w:val="Level 7"/>
    <w:basedOn w:val="Normal"/>
    <w:rsid w:val="004B558C"/>
    <w:pPr>
      <w:widowControl w:val="0"/>
    </w:pPr>
  </w:style>
  <w:style w:type="paragraph" w:customStyle="1" w:styleId="Level8">
    <w:name w:val="Level 8"/>
    <w:basedOn w:val="Normal"/>
    <w:rsid w:val="004B558C"/>
    <w:pPr>
      <w:widowControl w:val="0"/>
    </w:pPr>
  </w:style>
  <w:style w:type="paragraph" w:customStyle="1" w:styleId="Level9">
    <w:name w:val="Level 9"/>
    <w:basedOn w:val="Normal"/>
    <w:rsid w:val="004B558C"/>
    <w:pPr>
      <w:widowControl w:val="0"/>
    </w:pPr>
    <w:rPr>
      <w:b/>
    </w:rPr>
  </w:style>
  <w:style w:type="paragraph" w:customStyle="1" w:styleId="26">
    <w:name w:val="_26"/>
    <w:basedOn w:val="Normal"/>
    <w:rsid w:val="004B558C"/>
    <w:pPr>
      <w:widowControl w:val="0"/>
    </w:pPr>
  </w:style>
  <w:style w:type="paragraph" w:styleId="FootnoteText">
    <w:name w:val="footnote text"/>
    <w:basedOn w:val="Normal"/>
    <w:semiHidden/>
    <w:rsid w:val="004B558C"/>
    <w:pPr>
      <w:widowControl w:val="0"/>
      <w:ind w:firstLine="720"/>
    </w:pPr>
  </w:style>
  <w:style w:type="character" w:styleId="FootnoteReference">
    <w:name w:val="footnote reference"/>
    <w:basedOn w:val="DefaultParagraphFont"/>
    <w:semiHidden/>
    <w:rsid w:val="004B558C"/>
    <w:rPr>
      <w:vertAlign w:val="superscript"/>
    </w:rPr>
  </w:style>
  <w:style w:type="paragraph" w:customStyle="1" w:styleId="25">
    <w:name w:val="_25"/>
    <w:basedOn w:val="Normal"/>
    <w:rsid w:val="004B558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4B558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B558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B558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B558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B558C"/>
    <w:pPr>
      <w:widowControl w:val="0"/>
      <w:tabs>
        <w:tab w:val="left" w:pos="5040"/>
        <w:tab w:val="left" w:pos="5760"/>
        <w:tab w:val="left" w:pos="6480"/>
        <w:tab w:val="left" w:pos="7200"/>
        <w:tab w:val="left" w:pos="7920"/>
      </w:tabs>
      <w:ind w:left="5040"/>
    </w:pPr>
  </w:style>
  <w:style w:type="paragraph" w:customStyle="1" w:styleId="19">
    <w:name w:val="_19"/>
    <w:basedOn w:val="Normal"/>
    <w:rsid w:val="004B558C"/>
    <w:pPr>
      <w:widowControl w:val="0"/>
      <w:tabs>
        <w:tab w:val="left" w:pos="5760"/>
        <w:tab w:val="left" w:pos="6480"/>
        <w:tab w:val="left" w:pos="7200"/>
        <w:tab w:val="left" w:pos="7920"/>
      </w:tabs>
      <w:ind w:left="5760"/>
    </w:pPr>
  </w:style>
  <w:style w:type="paragraph" w:customStyle="1" w:styleId="18">
    <w:name w:val="_18"/>
    <w:basedOn w:val="Normal"/>
    <w:rsid w:val="004B558C"/>
    <w:pPr>
      <w:widowControl w:val="0"/>
      <w:tabs>
        <w:tab w:val="left" w:pos="6480"/>
        <w:tab w:val="left" w:pos="7200"/>
        <w:tab w:val="left" w:pos="7920"/>
      </w:tabs>
      <w:ind w:left="6480"/>
    </w:pPr>
  </w:style>
  <w:style w:type="paragraph" w:customStyle="1" w:styleId="17">
    <w:name w:val="_17"/>
    <w:basedOn w:val="Normal"/>
    <w:rsid w:val="004B5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B558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4B558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B558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B558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B558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B558C"/>
    <w:pPr>
      <w:widowControl w:val="0"/>
      <w:tabs>
        <w:tab w:val="left" w:pos="5040"/>
        <w:tab w:val="left" w:pos="5760"/>
        <w:tab w:val="left" w:pos="6480"/>
        <w:tab w:val="left" w:pos="7200"/>
        <w:tab w:val="left" w:pos="7920"/>
      </w:tabs>
      <w:ind w:left="5040"/>
    </w:pPr>
  </w:style>
  <w:style w:type="paragraph" w:customStyle="1" w:styleId="10">
    <w:name w:val="_10"/>
    <w:basedOn w:val="Normal"/>
    <w:rsid w:val="004B558C"/>
    <w:pPr>
      <w:widowControl w:val="0"/>
      <w:tabs>
        <w:tab w:val="left" w:pos="5760"/>
        <w:tab w:val="left" w:pos="6480"/>
        <w:tab w:val="left" w:pos="7200"/>
        <w:tab w:val="left" w:pos="7920"/>
      </w:tabs>
      <w:ind w:left="5760"/>
    </w:pPr>
  </w:style>
  <w:style w:type="paragraph" w:customStyle="1" w:styleId="9">
    <w:name w:val="_9"/>
    <w:basedOn w:val="Normal"/>
    <w:rsid w:val="004B558C"/>
    <w:pPr>
      <w:widowControl w:val="0"/>
      <w:tabs>
        <w:tab w:val="left" w:pos="6480"/>
        <w:tab w:val="left" w:pos="7200"/>
        <w:tab w:val="left" w:pos="7920"/>
      </w:tabs>
      <w:ind w:left="6480"/>
    </w:pPr>
  </w:style>
  <w:style w:type="paragraph" w:customStyle="1" w:styleId="8">
    <w:name w:val="_8"/>
    <w:basedOn w:val="Normal"/>
    <w:rsid w:val="004B5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B558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4B558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B558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B558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B558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B558C"/>
    <w:pPr>
      <w:widowControl w:val="0"/>
      <w:tabs>
        <w:tab w:val="left" w:pos="5040"/>
        <w:tab w:val="left" w:pos="5760"/>
        <w:tab w:val="left" w:pos="6480"/>
        <w:tab w:val="left" w:pos="7200"/>
        <w:tab w:val="left" w:pos="7920"/>
      </w:tabs>
      <w:ind w:left="5040"/>
    </w:pPr>
  </w:style>
  <w:style w:type="paragraph" w:customStyle="1" w:styleId="1">
    <w:name w:val="_1"/>
    <w:basedOn w:val="Normal"/>
    <w:rsid w:val="004B558C"/>
    <w:pPr>
      <w:widowControl w:val="0"/>
      <w:tabs>
        <w:tab w:val="left" w:pos="5760"/>
        <w:tab w:val="left" w:pos="6480"/>
        <w:tab w:val="left" w:pos="7200"/>
        <w:tab w:val="left" w:pos="7920"/>
      </w:tabs>
      <w:ind w:left="5760"/>
    </w:pPr>
  </w:style>
  <w:style w:type="paragraph" w:customStyle="1" w:styleId="a">
    <w:name w:val="_"/>
    <w:basedOn w:val="Normal"/>
    <w:rsid w:val="004B558C"/>
    <w:pPr>
      <w:widowControl w:val="0"/>
      <w:tabs>
        <w:tab w:val="left" w:pos="6480"/>
        <w:tab w:val="left" w:pos="7200"/>
        <w:tab w:val="left" w:pos="7920"/>
      </w:tabs>
      <w:ind w:left="6480"/>
    </w:pPr>
  </w:style>
  <w:style w:type="character" w:customStyle="1" w:styleId="SYSHYPERTEXT">
    <w:name w:val="SYS_HYPERTEXT"/>
    <w:basedOn w:val="DefaultParagraphFont"/>
    <w:rsid w:val="004B558C"/>
    <w:rPr>
      <w:color w:val="0000FF"/>
      <w:sz w:val="22"/>
      <w:u w:val="single"/>
    </w:rPr>
  </w:style>
  <w:style w:type="character" w:styleId="Hyperlink">
    <w:name w:val="Hyperlink"/>
    <w:basedOn w:val="DefaultParagraphFont"/>
    <w:rsid w:val="00A168DC"/>
    <w:rPr>
      <w:color w:val="0000FF"/>
      <w:u w:val="single"/>
    </w:rPr>
  </w:style>
  <w:style w:type="paragraph" w:styleId="BalloonText">
    <w:name w:val="Balloon Text"/>
    <w:basedOn w:val="Normal"/>
    <w:semiHidden/>
    <w:rsid w:val="00772A56"/>
    <w:rPr>
      <w:rFonts w:ascii="Tahoma" w:hAnsi="Tahoma" w:cs="Tahoma"/>
      <w:sz w:val="16"/>
      <w:szCs w:val="16"/>
    </w:rPr>
  </w:style>
  <w:style w:type="character" w:styleId="FollowedHyperlink">
    <w:name w:val="FollowedHyperlink"/>
    <w:basedOn w:val="DefaultParagraphFont"/>
    <w:rsid w:val="00741F9F"/>
    <w:rPr>
      <w:color w:val="800080"/>
      <w:u w:val="single"/>
    </w:rPr>
  </w:style>
  <w:style w:type="paragraph" w:styleId="ListParagraph">
    <w:name w:val="List Paragraph"/>
    <w:basedOn w:val="Normal"/>
    <w:uiPriority w:val="34"/>
    <w:qFormat/>
    <w:rsid w:val="000F28D2"/>
    <w:pPr>
      <w:ind w:left="720"/>
      <w:contextualSpacing/>
    </w:pPr>
  </w:style>
  <w:style w:type="paragraph" w:styleId="Header">
    <w:name w:val="header"/>
    <w:basedOn w:val="Normal"/>
    <w:link w:val="HeaderChar"/>
    <w:rsid w:val="00196A80"/>
    <w:pPr>
      <w:tabs>
        <w:tab w:val="center" w:pos="4680"/>
        <w:tab w:val="right" w:pos="9360"/>
      </w:tabs>
    </w:pPr>
  </w:style>
  <w:style w:type="character" w:customStyle="1" w:styleId="HeaderChar">
    <w:name w:val="Header Char"/>
    <w:basedOn w:val="DefaultParagraphFont"/>
    <w:link w:val="Header"/>
    <w:rsid w:val="00196A80"/>
    <w:rPr>
      <w:sz w:val="24"/>
    </w:rPr>
  </w:style>
  <w:style w:type="paragraph" w:styleId="Footer">
    <w:name w:val="footer"/>
    <w:basedOn w:val="Normal"/>
    <w:link w:val="FooterChar"/>
    <w:rsid w:val="00196A80"/>
    <w:pPr>
      <w:tabs>
        <w:tab w:val="center" w:pos="4680"/>
        <w:tab w:val="right" w:pos="9360"/>
      </w:tabs>
    </w:pPr>
  </w:style>
  <w:style w:type="character" w:customStyle="1" w:styleId="FooterChar">
    <w:name w:val="Footer Char"/>
    <w:basedOn w:val="DefaultParagraphFont"/>
    <w:link w:val="Footer"/>
    <w:rsid w:val="00196A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5253">
      <w:bodyDiv w:val="1"/>
      <w:marLeft w:val="0"/>
      <w:marRight w:val="0"/>
      <w:marTop w:val="0"/>
      <w:marBottom w:val="0"/>
      <w:divBdr>
        <w:top w:val="none" w:sz="0" w:space="0" w:color="auto"/>
        <w:left w:val="none" w:sz="0" w:space="0" w:color="auto"/>
        <w:bottom w:val="none" w:sz="0" w:space="0" w:color="auto"/>
        <w:right w:val="none" w:sz="0" w:space="0" w:color="auto"/>
      </w:divBdr>
    </w:div>
    <w:div w:id="721558722">
      <w:bodyDiv w:val="1"/>
      <w:marLeft w:val="0"/>
      <w:marRight w:val="0"/>
      <w:marTop w:val="0"/>
      <w:marBottom w:val="0"/>
      <w:divBdr>
        <w:top w:val="none" w:sz="0" w:space="0" w:color="auto"/>
        <w:left w:val="none" w:sz="0" w:space="0" w:color="auto"/>
        <w:bottom w:val="none" w:sz="0" w:space="0" w:color="auto"/>
        <w:right w:val="none" w:sz="0" w:space="0" w:color="auto"/>
      </w:divBdr>
    </w:div>
    <w:div w:id="9992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henjr@law.ufl.edu" TargetMode="External"/><Relationship Id="rId13" Type="http://schemas.openxmlformats.org/officeDocument/2006/relationships/hyperlink" Target="http://lawschool.westlaw.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ufl.edu/life-at-uf-law/office-of-student-affairs/current-students/academic-polic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henjr@law.ufl.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o.ufl.edu/drc/" TargetMode="Externa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10" Type="http://schemas.openxmlformats.org/officeDocument/2006/relationships/hyperlink" Target="http://www.dso.ufl.edu/students.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cornell.edu/rules/fre/" TargetMode="External"/><Relationship Id="rId14" Type="http://schemas.openxmlformats.org/officeDocument/2006/relationships/hyperlink" Target="https://evaluations.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7033-D9B9-4AB0-A4F9-346F62F0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10543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Prof</vt:lpstr>
    </vt:vector>
  </TitlesOfParts>
  <Company>University of Florida</Company>
  <LinksUpToDate>false</LinksUpToDate>
  <CharactersWithSpaces>12270</CharactersWithSpaces>
  <SharedDoc>false</SharedDoc>
  <HLinks>
    <vt:vector size="24" baseType="variant">
      <vt:variant>
        <vt:i4>6750217</vt:i4>
      </vt:variant>
      <vt:variant>
        <vt:i4>11</vt:i4>
      </vt:variant>
      <vt:variant>
        <vt:i4>0</vt:i4>
      </vt:variant>
      <vt:variant>
        <vt:i4>5</vt:i4>
      </vt:variant>
      <vt:variant>
        <vt:lpwstr>mailto:cohenjr@law.ufl.edu</vt:lpwstr>
      </vt:variant>
      <vt:variant>
        <vt:lpwstr/>
      </vt:variant>
      <vt:variant>
        <vt:i4>7143523</vt:i4>
      </vt:variant>
      <vt:variant>
        <vt:i4>8</vt:i4>
      </vt:variant>
      <vt:variant>
        <vt:i4>0</vt:i4>
      </vt:variant>
      <vt:variant>
        <vt:i4>5</vt:i4>
      </vt:variant>
      <vt:variant>
        <vt:lpwstr>http://www.circuit8.org/circuit.php</vt:lpwstr>
      </vt:variant>
      <vt:variant>
        <vt:lpwstr/>
      </vt:variant>
      <vt:variant>
        <vt:i4>4259843</vt:i4>
      </vt:variant>
      <vt:variant>
        <vt:i4>5</vt:i4>
      </vt:variant>
      <vt:variant>
        <vt:i4>0</vt:i4>
      </vt:variant>
      <vt:variant>
        <vt:i4>5</vt:i4>
      </vt:variant>
      <vt:variant>
        <vt:lpwstr>http://lawschool.westlaw.com/</vt:lpwstr>
      </vt:variant>
      <vt:variant>
        <vt:lpwstr/>
      </vt:variant>
      <vt:variant>
        <vt:i4>6750217</vt:i4>
      </vt:variant>
      <vt:variant>
        <vt:i4>2</vt:i4>
      </vt:variant>
      <vt:variant>
        <vt:i4>0</vt:i4>
      </vt:variant>
      <vt:variant>
        <vt:i4>5</vt:i4>
      </vt:variant>
      <vt:variant>
        <vt:lpwstr>mailto:cohenjr@law.ufl.edu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Karen Cohen User</dc:creator>
  <cp:lastModifiedBy>Fields,Krista</cp:lastModifiedBy>
  <cp:revision>2</cp:revision>
  <cp:lastPrinted>2017-12-11T18:09:00Z</cp:lastPrinted>
  <dcterms:created xsi:type="dcterms:W3CDTF">2017-12-11T20:26:00Z</dcterms:created>
  <dcterms:modified xsi:type="dcterms:W3CDTF">2017-12-11T20:26:00Z</dcterms:modified>
</cp:coreProperties>
</file>