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25E73" w14:textId="77777777" w:rsidR="00230193" w:rsidRDefault="00230193">
      <w:pPr>
        <w:pStyle w:val="BodyText"/>
        <w:rPr>
          <w:sz w:val="15"/>
        </w:rPr>
      </w:pPr>
    </w:p>
    <w:p w14:paraId="074E1242" w14:textId="38DA0A84" w:rsidR="00230193" w:rsidRDefault="00531A11">
      <w:pPr>
        <w:pStyle w:val="Heading1"/>
        <w:spacing w:line="319" w:lineRule="exact"/>
        <w:ind w:left="907"/>
        <w:rPr>
          <w:u w:val="none"/>
        </w:rPr>
      </w:pPr>
      <w:r>
        <w:rPr>
          <w:u w:val="none"/>
        </w:rPr>
        <w:t>Childhood, Adolescence, Youth and International Human Rights</w:t>
      </w:r>
      <w:r w:rsidR="004F0290">
        <w:rPr>
          <w:u w:val="none"/>
        </w:rPr>
        <w:t xml:space="preserve"> (Law 6936, 1801</w:t>
      </w:r>
      <w:r w:rsidR="004416BE">
        <w:rPr>
          <w:u w:val="none"/>
        </w:rPr>
        <w:t>)</w:t>
      </w:r>
    </w:p>
    <w:p w14:paraId="591F3575" w14:textId="0BE96AAB" w:rsidR="00230193" w:rsidRDefault="004E6138">
      <w:pPr>
        <w:spacing w:line="273" w:lineRule="exact"/>
        <w:ind w:left="2280"/>
        <w:rPr>
          <w:sz w:val="24"/>
        </w:rPr>
      </w:pPr>
      <w:r>
        <w:rPr>
          <w:sz w:val="24"/>
        </w:rPr>
        <w:t>Spring 2018</w:t>
      </w:r>
      <w:r w:rsidR="00531A11">
        <w:rPr>
          <w:sz w:val="24"/>
        </w:rPr>
        <w:t xml:space="preserve"> –</w:t>
      </w:r>
      <w:r w:rsidR="00C55539">
        <w:rPr>
          <w:sz w:val="24"/>
        </w:rPr>
        <w:t>Monday 4-5:40 (Room 350</w:t>
      </w:r>
      <w:r w:rsidR="00531A11">
        <w:rPr>
          <w:sz w:val="24"/>
        </w:rPr>
        <w:t>)</w:t>
      </w:r>
    </w:p>
    <w:p w14:paraId="1D52B9C9" w14:textId="77777777" w:rsidR="00230193" w:rsidRDefault="00230193">
      <w:pPr>
        <w:pStyle w:val="BodyText"/>
        <w:rPr>
          <w:sz w:val="26"/>
        </w:rPr>
      </w:pPr>
    </w:p>
    <w:p w14:paraId="09AE21F3" w14:textId="77777777" w:rsidR="00230193" w:rsidRDefault="00230193">
      <w:pPr>
        <w:pStyle w:val="BodyText"/>
        <w:spacing w:before="8"/>
        <w:rPr>
          <w:sz w:val="22"/>
        </w:rPr>
      </w:pPr>
    </w:p>
    <w:p w14:paraId="78591727" w14:textId="77777777" w:rsidR="00230193" w:rsidRDefault="00531A11">
      <w:pPr>
        <w:pStyle w:val="Heading2"/>
        <w:rPr>
          <w:u w:val="none"/>
        </w:rPr>
      </w:pPr>
      <w:r>
        <w:rPr>
          <w:u w:val="thick"/>
        </w:rPr>
        <w:t>Faculty</w:t>
      </w:r>
    </w:p>
    <w:p w14:paraId="0CDA35FF" w14:textId="77777777" w:rsidR="00230193" w:rsidRDefault="00531A11">
      <w:pPr>
        <w:pStyle w:val="BodyText"/>
        <w:ind w:left="100" w:right="8110"/>
      </w:pPr>
      <w:r>
        <w:t>Prof. Shani King Office hours:</w:t>
      </w:r>
    </w:p>
    <w:p w14:paraId="2A5630CF" w14:textId="77777777" w:rsidR="00230193" w:rsidRDefault="00531A11">
      <w:pPr>
        <w:pStyle w:val="BodyText"/>
        <w:spacing w:before="4"/>
        <w:ind w:left="100" w:right="7455"/>
      </w:pPr>
      <w:r>
        <w:t>Office: Holland Hall 380 Phone: 352-273-0951</w:t>
      </w:r>
    </w:p>
    <w:p w14:paraId="479B3F61" w14:textId="77777777" w:rsidR="00230193" w:rsidRDefault="00531A11">
      <w:pPr>
        <w:pStyle w:val="BodyText"/>
        <w:ind w:left="100"/>
        <w:rPr>
          <w:color w:val="0000FF"/>
          <w:u w:val="single" w:color="0000FF"/>
        </w:rPr>
      </w:pPr>
      <w:r>
        <w:t>E-mail:</w:t>
      </w:r>
      <w:r>
        <w:rPr>
          <w:color w:val="0000FF"/>
        </w:rPr>
        <w:t xml:space="preserve"> </w:t>
      </w:r>
      <w:hyperlink r:id="rId7">
        <w:r>
          <w:rPr>
            <w:color w:val="0000FF"/>
            <w:u w:val="single" w:color="0000FF"/>
          </w:rPr>
          <w:t>kings@law.ufl.edu</w:t>
        </w:r>
      </w:hyperlink>
    </w:p>
    <w:p w14:paraId="39289966" w14:textId="76FED931" w:rsidR="004416BE" w:rsidRDefault="004416BE">
      <w:pPr>
        <w:pStyle w:val="BodyText"/>
        <w:ind w:left="100"/>
      </w:pPr>
      <w:r>
        <w:t xml:space="preserve">Office Hours: 10-12 Tuesday or by appointment </w:t>
      </w:r>
    </w:p>
    <w:p w14:paraId="29DB3F56" w14:textId="77777777" w:rsidR="00230193" w:rsidRDefault="00230193">
      <w:pPr>
        <w:pStyle w:val="BodyText"/>
        <w:spacing w:before="5"/>
        <w:rPr>
          <w:sz w:val="16"/>
        </w:rPr>
      </w:pPr>
    </w:p>
    <w:p w14:paraId="5B198A93" w14:textId="77777777" w:rsidR="00230193" w:rsidRDefault="00531A11">
      <w:pPr>
        <w:pStyle w:val="Heading2"/>
        <w:spacing w:before="90" w:line="274" w:lineRule="exact"/>
        <w:rPr>
          <w:u w:val="none"/>
        </w:rPr>
      </w:pPr>
      <w:r>
        <w:rPr>
          <w:u w:val="thick"/>
        </w:rPr>
        <w:t>Faculty Assistant (FA)</w:t>
      </w:r>
    </w:p>
    <w:p w14:paraId="7DE61C6A" w14:textId="77777777" w:rsidR="00230193" w:rsidRDefault="00531A11">
      <w:pPr>
        <w:pStyle w:val="BodyText"/>
        <w:spacing w:line="228" w:lineRule="exact"/>
        <w:ind w:left="100"/>
      </w:pPr>
      <w:r>
        <w:t>Betty Donaldson</w:t>
      </w:r>
    </w:p>
    <w:p w14:paraId="7FDD07BD" w14:textId="77777777" w:rsidR="00230193" w:rsidRDefault="00531A11">
      <w:pPr>
        <w:pStyle w:val="BodyText"/>
        <w:spacing w:before="1"/>
        <w:ind w:left="100" w:right="7455"/>
      </w:pPr>
      <w:r>
        <w:t>Office: 323 Holland Hall Phone : 352-273-0664</w:t>
      </w:r>
    </w:p>
    <w:p w14:paraId="5D7ED9F7" w14:textId="77777777" w:rsidR="00230193" w:rsidRDefault="00531A11">
      <w:pPr>
        <w:pStyle w:val="BodyText"/>
        <w:spacing w:line="226" w:lineRule="exact"/>
        <w:ind w:left="100"/>
      </w:pPr>
      <w:r>
        <w:t>E-mail :</w:t>
      </w:r>
      <w:r>
        <w:rPr>
          <w:color w:val="0000FF"/>
        </w:rPr>
        <w:t xml:space="preserve"> </w:t>
      </w:r>
      <w:hyperlink r:id="rId8">
        <w:r>
          <w:rPr>
            <w:color w:val="0000FF"/>
            <w:u w:val="single" w:color="0000FF"/>
          </w:rPr>
          <w:t>donaldso@law.ufl.edu</w:t>
        </w:r>
      </w:hyperlink>
    </w:p>
    <w:p w14:paraId="667CBFC1" w14:textId="77777777" w:rsidR="00230193" w:rsidRDefault="00230193">
      <w:pPr>
        <w:pStyle w:val="BodyText"/>
      </w:pPr>
    </w:p>
    <w:p w14:paraId="5AD545F3" w14:textId="77777777" w:rsidR="00230193" w:rsidRDefault="00230193">
      <w:pPr>
        <w:pStyle w:val="BodyText"/>
        <w:spacing w:before="1"/>
        <w:rPr>
          <w:sz w:val="19"/>
        </w:rPr>
      </w:pPr>
    </w:p>
    <w:p w14:paraId="42E95843" w14:textId="77777777" w:rsidR="00230193" w:rsidRDefault="00531A11">
      <w:pPr>
        <w:pStyle w:val="Heading2"/>
        <w:spacing w:before="90"/>
        <w:rPr>
          <w:u w:val="none"/>
        </w:rPr>
      </w:pPr>
      <w:r>
        <w:rPr>
          <w:u w:val="thick"/>
        </w:rPr>
        <w:t>Course Description</w:t>
      </w:r>
    </w:p>
    <w:p w14:paraId="0CEBEC24" w14:textId="77777777" w:rsidR="00230193" w:rsidRDefault="00531A11">
      <w:pPr>
        <w:pStyle w:val="BodyText"/>
        <w:ind w:left="100" w:right="150"/>
      </w:pPr>
      <w:r>
        <w:t xml:space="preserve">This course deals </w:t>
      </w:r>
      <w:r>
        <w:rPr>
          <w:spacing w:val="-3"/>
        </w:rPr>
        <w:t xml:space="preserve">with </w:t>
      </w:r>
      <w:r>
        <w:t xml:space="preserve">aspects </w:t>
      </w:r>
      <w:r>
        <w:rPr>
          <w:spacing w:val="-3"/>
        </w:rPr>
        <w:t xml:space="preserve">of </w:t>
      </w:r>
      <w:r>
        <w:t xml:space="preserve">contemporary childhood, adolescence and youth, with a particular </w:t>
      </w:r>
      <w:r>
        <w:rPr>
          <w:spacing w:val="-3"/>
        </w:rPr>
        <w:t xml:space="preserve">focus on </w:t>
      </w:r>
      <w:r>
        <w:t xml:space="preserve">human rights violations and remedies </w:t>
      </w:r>
      <w:r>
        <w:rPr>
          <w:spacing w:val="-3"/>
        </w:rPr>
        <w:t xml:space="preserve">globally. </w:t>
      </w:r>
      <w:r>
        <w:t xml:space="preserve">The course starts by asking how conceptions </w:t>
      </w:r>
      <w:r>
        <w:rPr>
          <w:spacing w:val="-3"/>
        </w:rPr>
        <w:t xml:space="preserve">of </w:t>
      </w:r>
      <w:r>
        <w:t xml:space="preserve">childhood and adolescence have changed </w:t>
      </w:r>
      <w:r>
        <w:rPr>
          <w:spacing w:val="-4"/>
        </w:rPr>
        <w:t xml:space="preserve">over  </w:t>
      </w:r>
      <w:r>
        <w:t xml:space="preserve">time and </w:t>
      </w:r>
      <w:r>
        <w:rPr>
          <w:spacing w:val="-3"/>
        </w:rPr>
        <w:t xml:space="preserve">space.  </w:t>
      </w:r>
      <w:r>
        <w:t xml:space="preserve">It </w:t>
      </w:r>
      <w:r>
        <w:rPr>
          <w:spacing w:val="-3"/>
        </w:rPr>
        <w:t xml:space="preserve">then </w:t>
      </w:r>
      <w:r>
        <w:t xml:space="preserve">introduces fundamental international and regional human rights principles and their relevance to key contemporary concerns. </w:t>
      </w:r>
      <w:r>
        <w:rPr>
          <w:spacing w:val="-3"/>
        </w:rPr>
        <w:t xml:space="preserve">How </w:t>
      </w:r>
      <w:r>
        <w:t xml:space="preserve">can </w:t>
      </w:r>
      <w:r>
        <w:rPr>
          <w:spacing w:val="-4"/>
        </w:rPr>
        <w:t xml:space="preserve">we </w:t>
      </w:r>
      <w:r>
        <w:t xml:space="preserve">ascertain a child's perspective and opinions? What does the notion </w:t>
      </w:r>
      <w:r>
        <w:rPr>
          <w:spacing w:val="-3"/>
        </w:rPr>
        <w:t xml:space="preserve">of </w:t>
      </w:r>
      <w:r>
        <w:t xml:space="preserve">“the </w:t>
      </w:r>
      <w:r>
        <w:rPr>
          <w:spacing w:val="-3"/>
        </w:rPr>
        <w:t xml:space="preserve">best </w:t>
      </w:r>
      <w:r>
        <w:t xml:space="preserve">interests </w:t>
      </w:r>
      <w:r>
        <w:rPr>
          <w:spacing w:val="-3"/>
        </w:rPr>
        <w:t xml:space="preserve">of </w:t>
      </w:r>
      <w:r>
        <w:t xml:space="preserve">a </w:t>
      </w:r>
      <w:r>
        <w:rPr>
          <w:spacing w:val="-3"/>
        </w:rPr>
        <w:t xml:space="preserve">child” </w:t>
      </w:r>
      <w:r>
        <w:t xml:space="preserve">mean in practice? What </w:t>
      </w:r>
      <w:r>
        <w:rPr>
          <w:spacing w:val="-3"/>
        </w:rPr>
        <w:t xml:space="preserve">policies </w:t>
      </w:r>
      <w:r>
        <w:t xml:space="preserve">enable adolescents to </w:t>
      </w:r>
      <w:r>
        <w:rPr>
          <w:spacing w:val="-3"/>
        </w:rPr>
        <w:t xml:space="preserve">be </w:t>
      </w:r>
      <w:r>
        <w:t xml:space="preserve">agents?  Since ratification </w:t>
      </w:r>
      <w:r>
        <w:rPr>
          <w:spacing w:val="-3"/>
        </w:rPr>
        <w:t xml:space="preserve">of </w:t>
      </w:r>
      <w:r>
        <w:t xml:space="preserve">the </w:t>
      </w:r>
      <w:r>
        <w:rPr>
          <w:spacing w:val="-4"/>
        </w:rPr>
        <w:t xml:space="preserve">UN </w:t>
      </w:r>
      <w:r>
        <w:t xml:space="preserve">Convention </w:t>
      </w:r>
      <w:r>
        <w:rPr>
          <w:spacing w:val="-3"/>
        </w:rPr>
        <w:t xml:space="preserve">on </w:t>
      </w:r>
      <w:r>
        <w:t xml:space="preserve">the Rights </w:t>
      </w:r>
      <w:r>
        <w:rPr>
          <w:spacing w:val="-3"/>
        </w:rPr>
        <w:t xml:space="preserve">of </w:t>
      </w:r>
      <w:r>
        <w:t xml:space="preserve">the Child </w:t>
      </w:r>
      <w:r>
        <w:rPr>
          <w:spacing w:val="-4"/>
        </w:rPr>
        <w:t xml:space="preserve">over  </w:t>
      </w:r>
      <w:r>
        <w:t xml:space="preserve">twenty years ago, considerable progress has </w:t>
      </w:r>
      <w:r>
        <w:rPr>
          <w:spacing w:val="-3"/>
        </w:rPr>
        <w:t xml:space="preserve">been </w:t>
      </w:r>
      <w:r>
        <w:t xml:space="preserve">made in advancing </w:t>
      </w:r>
      <w:r>
        <w:rPr>
          <w:spacing w:val="-3"/>
        </w:rPr>
        <w:t xml:space="preserve">young </w:t>
      </w:r>
      <w:r>
        <w:t xml:space="preserve">children’s rights, including their enjoyment </w:t>
      </w:r>
      <w:r>
        <w:rPr>
          <w:spacing w:val="-3"/>
        </w:rPr>
        <w:t xml:space="preserve">of </w:t>
      </w:r>
      <w:r>
        <w:t xml:space="preserve">basic social and economic entitlements </w:t>
      </w:r>
      <w:r>
        <w:rPr>
          <w:spacing w:val="-3"/>
        </w:rPr>
        <w:t xml:space="preserve">such </w:t>
      </w:r>
      <w:r>
        <w:t xml:space="preserve">as </w:t>
      </w:r>
      <w:r>
        <w:rPr>
          <w:spacing w:val="-3"/>
        </w:rPr>
        <w:t xml:space="preserve">access </w:t>
      </w:r>
      <w:r>
        <w:t xml:space="preserve">to primary education and health care. These gains are not matched </w:t>
      </w:r>
      <w:r>
        <w:rPr>
          <w:spacing w:val="-3"/>
        </w:rPr>
        <w:t xml:space="preserve">by </w:t>
      </w:r>
      <w:r>
        <w:t xml:space="preserve">corresponding advances for </w:t>
      </w:r>
      <w:r>
        <w:rPr>
          <w:spacing w:val="-3"/>
        </w:rPr>
        <w:t xml:space="preserve">older </w:t>
      </w:r>
      <w:r>
        <w:t xml:space="preserve">children, particularly girls. </w:t>
      </w:r>
      <w:r>
        <w:rPr>
          <w:spacing w:val="-3"/>
        </w:rPr>
        <w:t xml:space="preserve">In </w:t>
      </w:r>
      <w:r>
        <w:t xml:space="preserve">many developing </w:t>
      </w:r>
      <w:r>
        <w:rPr>
          <w:spacing w:val="-3"/>
        </w:rPr>
        <w:t xml:space="preserve">societies, </w:t>
      </w:r>
      <w:r>
        <w:t xml:space="preserve">secondary and tertiary education remains widely inaccessible, maternal mortality and teenage suicide remain large cause </w:t>
      </w:r>
      <w:r>
        <w:rPr>
          <w:spacing w:val="-3"/>
        </w:rPr>
        <w:t xml:space="preserve">of </w:t>
      </w:r>
      <w:r>
        <w:t>female adolescent death, and youth unemployment and vi</w:t>
      </w:r>
      <w:r>
        <w:lastRenderedPageBreak/>
        <w:t xml:space="preserve">olence have reached epidemic proportions. Deaths and injuries sustained during distress migration also impinge heavily </w:t>
      </w:r>
      <w:r>
        <w:rPr>
          <w:spacing w:val="-3"/>
        </w:rPr>
        <w:t xml:space="preserve">on </w:t>
      </w:r>
      <w:r>
        <w:t xml:space="preserve">adolescents.   </w:t>
      </w:r>
      <w:r>
        <w:rPr>
          <w:spacing w:val="-3"/>
        </w:rPr>
        <w:t xml:space="preserve">How </w:t>
      </w:r>
      <w:r>
        <w:t xml:space="preserve">can the gap in </w:t>
      </w:r>
      <w:r>
        <w:rPr>
          <w:spacing w:val="-3"/>
        </w:rPr>
        <w:t xml:space="preserve">realization of </w:t>
      </w:r>
      <w:r>
        <w:t xml:space="preserve">adolescent and </w:t>
      </w:r>
      <w:r>
        <w:rPr>
          <w:spacing w:val="-3"/>
        </w:rPr>
        <w:t xml:space="preserve">youth </w:t>
      </w:r>
      <w:r>
        <w:t xml:space="preserve">human rights </w:t>
      </w:r>
      <w:r>
        <w:rPr>
          <w:spacing w:val="-3"/>
        </w:rPr>
        <w:t xml:space="preserve">be </w:t>
      </w:r>
      <w:r>
        <w:t xml:space="preserve">addressed? Conflict </w:t>
      </w:r>
      <w:r>
        <w:rPr>
          <w:spacing w:val="-3"/>
        </w:rPr>
        <w:t xml:space="preserve">and </w:t>
      </w:r>
      <w:r>
        <w:t xml:space="preserve">disaster situations present </w:t>
      </w:r>
      <w:r>
        <w:rPr>
          <w:spacing w:val="-3"/>
        </w:rPr>
        <w:t xml:space="preserve">particular </w:t>
      </w:r>
      <w:r>
        <w:t xml:space="preserve">risks </w:t>
      </w:r>
      <w:r>
        <w:rPr>
          <w:spacing w:val="-4"/>
        </w:rPr>
        <w:t xml:space="preserve">for </w:t>
      </w:r>
      <w:r>
        <w:rPr>
          <w:spacing w:val="-3"/>
        </w:rPr>
        <w:t xml:space="preserve">children </w:t>
      </w:r>
      <w:r>
        <w:t xml:space="preserve">and adolescents, including in relation to trafficking and other </w:t>
      </w:r>
      <w:r>
        <w:rPr>
          <w:spacing w:val="-3"/>
        </w:rPr>
        <w:t xml:space="preserve">forced </w:t>
      </w:r>
      <w:r>
        <w:t xml:space="preserve">migration contexts. The course will explore legal, humanitarian, development and </w:t>
      </w:r>
      <w:r>
        <w:rPr>
          <w:spacing w:val="-3"/>
        </w:rPr>
        <w:t xml:space="preserve">other </w:t>
      </w:r>
      <w:r>
        <w:t xml:space="preserve">strategies </w:t>
      </w:r>
      <w:r>
        <w:rPr>
          <w:spacing w:val="-4"/>
        </w:rPr>
        <w:t xml:space="preserve">for </w:t>
      </w:r>
      <w:r>
        <w:t xml:space="preserve">understanding and advancing the human rights </w:t>
      </w:r>
      <w:r>
        <w:rPr>
          <w:spacing w:val="-3"/>
        </w:rPr>
        <w:t xml:space="preserve">of </w:t>
      </w:r>
      <w:r>
        <w:t xml:space="preserve">children, adolescents and youth </w:t>
      </w:r>
      <w:r>
        <w:rPr>
          <w:spacing w:val="-3"/>
        </w:rPr>
        <w:t xml:space="preserve">globally. For </w:t>
      </w:r>
      <w:r>
        <w:t xml:space="preserve">example, what opportunities do the Sustainable Development Goals (SDGs) and related campaigns </w:t>
      </w:r>
      <w:r>
        <w:rPr>
          <w:spacing w:val="-3"/>
        </w:rPr>
        <w:t xml:space="preserve">offer </w:t>
      </w:r>
      <w:r>
        <w:rPr>
          <w:spacing w:val="-4"/>
        </w:rPr>
        <w:t xml:space="preserve">for </w:t>
      </w:r>
      <w:r>
        <w:t xml:space="preserve">child protection and adolescent rights? The course </w:t>
      </w:r>
      <w:r>
        <w:rPr>
          <w:spacing w:val="-3"/>
        </w:rPr>
        <w:t xml:space="preserve">will </w:t>
      </w:r>
      <w:r>
        <w:t xml:space="preserve">engage </w:t>
      </w:r>
      <w:r>
        <w:rPr>
          <w:spacing w:val="-3"/>
        </w:rPr>
        <w:t xml:space="preserve">with </w:t>
      </w:r>
      <w:r>
        <w:t xml:space="preserve">several overarching conceptual approaches to protections </w:t>
      </w:r>
      <w:r>
        <w:rPr>
          <w:spacing w:val="-3"/>
        </w:rPr>
        <w:t xml:space="preserve">of </w:t>
      </w:r>
      <w:r>
        <w:t xml:space="preserve">children and </w:t>
      </w:r>
      <w:r>
        <w:rPr>
          <w:spacing w:val="-3"/>
        </w:rPr>
        <w:t xml:space="preserve">youth </w:t>
      </w:r>
      <w:r>
        <w:t>rights. Topics covered include education and health policies, trafficking</w:t>
      </w:r>
      <w:r>
        <w:rPr>
          <w:spacing w:val="-3"/>
        </w:rPr>
        <w:t xml:space="preserve"> </w:t>
      </w:r>
      <w:r>
        <w:t>and</w:t>
      </w:r>
      <w:r>
        <w:rPr>
          <w:spacing w:val="-6"/>
        </w:rPr>
        <w:t xml:space="preserve"> </w:t>
      </w:r>
      <w:r>
        <w:t>child</w:t>
      </w:r>
      <w:r>
        <w:rPr>
          <w:spacing w:val="-10"/>
        </w:rPr>
        <w:t xml:space="preserve"> </w:t>
      </w:r>
      <w:r>
        <w:t>labor,</w:t>
      </w:r>
      <w:r>
        <w:rPr>
          <w:spacing w:val="-3"/>
        </w:rPr>
        <w:t xml:space="preserve"> </w:t>
      </w:r>
      <w:r>
        <w:t>intercountry</w:t>
      </w:r>
      <w:r>
        <w:rPr>
          <w:spacing w:val="-11"/>
        </w:rPr>
        <w:t xml:space="preserve"> </w:t>
      </w:r>
      <w:r>
        <w:t>adoption,</w:t>
      </w:r>
      <w:r>
        <w:rPr>
          <w:spacing w:val="-3"/>
        </w:rPr>
        <w:t xml:space="preserve"> </w:t>
      </w:r>
      <w:r>
        <w:t>gender</w:t>
      </w:r>
      <w:r>
        <w:rPr>
          <w:spacing w:val="-1"/>
        </w:rPr>
        <w:t xml:space="preserve"> </w:t>
      </w:r>
      <w:r>
        <w:t>specific</w:t>
      </w:r>
      <w:r>
        <w:rPr>
          <w:spacing w:val="-4"/>
        </w:rPr>
        <w:t xml:space="preserve"> </w:t>
      </w:r>
      <w:r>
        <w:t>harms.</w:t>
      </w:r>
      <w:r>
        <w:rPr>
          <w:spacing w:val="-3"/>
        </w:rPr>
        <w:t xml:space="preserve"> </w:t>
      </w:r>
      <w:r>
        <w:t>migration</w:t>
      </w:r>
      <w:r>
        <w:rPr>
          <w:spacing w:val="-6"/>
        </w:rPr>
        <w:t xml:space="preserve"> </w:t>
      </w:r>
      <w:r>
        <w:t>and</w:t>
      </w:r>
      <w:r>
        <w:rPr>
          <w:spacing w:val="-6"/>
        </w:rPr>
        <w:t xml:space="preserve"> </w:t>
      </w:r>
      <w:r>
        <w:t>citizenship.</w:t>
      </w:r>
    </w:p>
    <w:p w14:paraId="51CEE6D6" w14:textId="77777777" w:rsidR="00230193" w:rsidRDefault="00230193">
      <w:pPr>
        <w:pStyle w:val="BodyText"/>
        <w:spacing w:before="1"/>
        <w:rPr>
          <w:sz w:val="25"/>
        </w:rPr>
      </w:pPr>
    </w:p>
    <w:p w14:paraId="097A7DB5" w14:textId="77777777" w:rsidR="00230193" w:rsidRDefault="00531A11">
      <w:pPr>
        <w:pStyle w:val="Heading2"/>
        <w:rPr>
          <w:u w:val="none"/>
        </w:rPr>
      </w:pPr>
      <w:r>
        <w:rPr>
          <w:u w:val="thick"/>
        </w:rPr>
        <w:t>Enrollment</w:t>
      </w:r>
    </w:p>
    <w:p w14:paraId="3B3533B0" w14:textId="77777777" w:rsidR="00230193" w:rsidRDefault="00531A11">
      <w:pPr>
        <w:pStyle w:val="BodyText"/>
        <w:ind w:left="100" w:right="134"/>
      </w:pPr>
      <w:r>
        <w:t xml:space="preserve">There are no restrictions, and there is no prerequisite.   The course is designed </w:t>
      </w:r>
      <w:r>
        <w:rPr>
          <w:spacing w:val="-4"/>
        </w:rPr>
        <w:t xml:space="preserve">for  </w:t>
      </w:r>
      <w:r>
        <w:t xml:space="preserve">students interested in exploring the human rights challenges and opportunities facing children and youth. It is interdisciplinary and </w:t>
      </w:r>
      <w:r>
        <w:rPr>
          <w:spacing w:val="-3"/>
        </w:rPr>
        <w:t xml:space="preserve">will </w:t>
      </w:r>
      <w:r>
        <w:t xml:space="preserve">include legal, anthropological, philosophical and policy texts. It will familiarize students </w:t>
      </w:r>
      <w:r>
        <w:rPr>
          <w:spacing w:val="-3"/>
        </w:rPr>
        <w:t xml:space="preserve">with </w:t>
      </w:r>
      <w:r>
        <w:t xml:space="preserve">some </w:t>
      </w:r>
      <w:r>
        <w:rPr>
          <w:spacing w:val="-3"/>
        </w:rPr>
        <w:t xml:space="preserve">of </w:t>
      </w:r>
      <w:r>
        <w:t xml:space="preserve">the main international human rights instruments. The readings </w:t>
      </w:r>
      <w:r>
        <w:rPr>
          <w:spacing w:val="-4"/>
        </w:rPr>
        <w:t xml:space="preserve">for </w:t>
      </w:r>
      <w:r>
        <w:t xml:space="preserve">most classes will include one “think piece,” parts </w:t>
      </w:r>
      <w:r>
        <w:rPr>
          <w:spacing w:val="-3"/>
        </w:rPr>
        <w:t xml:space="preserve">of </w:t>
      </w:r>
      <w:r>
        <w:t xml:space="preserve">one international treaty </w:t>
      </w:r>
      <w:r>
        <w:rPr>
          <w:spacing w:val="-3"/>
        </w:rPr>
        <w:t xml:space="preserve">or </w:t>
      </w:r>
      <w:r>
        <w:t xml:space="preserve">other legal instrument, and one case. Reading is limited to a maximum </w:t>
      </w:r>
      <w:r>
        <w:rPr>
          <w:spacing w:val="-3"/>
        </w:rPr>
        <w:t xml:space="preserve">of </w:t>
      </w:r>
      <w:r>
        <w:t xml:space="preserve">roughly 50 - 70 pages </w:t>
      </w:r>
      <w:r>
        <w:rPr>
          <w:spacing w:val="-3"/>
        </w:rPr>
        <w:t xml:space="preserve">per 50 </w:t>
      </w:r>
      <w:r>
        <w:t>minutes.</w:t>
      </w:r>
    </w:p>
    <w:p w14:paraId="52D92660" w14:textId="77777777" w:rsidR="00457085" w:rsidRPr="0092532D" w:rsidRDefault="00457085">
      <w:pPr>
        <w:pStyle w:val="BodyText"/>
        <w:ind w:left="100" w:right="134"/>
        <w:rPr>
          <w:b/>
          <w:u w:val="single"/>
        </w:rPr>
      </w:pPr>
    </w:p>
    <w:p w14:paraId="3750D6D7" w14:textId="3B9784F9" w:rsidR="00457085" w:rsidRPr="0092532D" w:rsidRDefault="00457085" w:rsidP="0092532D">
      <w:pPr>
        <w:pStyle w:val="Heading2"/>
      </w:pPr>
      <w:r w:rsidRPr="0092532D">
        <w:t>Attendance</w:t>
      </w:r>
      <w:r w:rsidRPr="0092532D">
        <w:rPr>
          <w:u w:val="none"/>
        </w:rPr>
        <w:t xml:space="preserve">  </w:t>
      </w:r>
    </w:p>
    <w:p w14:paraId="334ED9D6" w14:textId="77777777" w:rsidR="00457085" w:rsidRPr="00457085" w:rsidRDefault="00457085" w:rsidP="00457085">
      <w:pPr>
        <w:autoSpaceDE/>
        <w:autoSpaceDN/>
        <w:rPr>
          <w:b/>
          <w:sz w:val="20"/>
          <w:szCs w:val="20"/>
        </w:rPr>
      </w:pPr>
    </w:p>
    <w:p w14:paraId="7307B783" w14:textId="77777777" w:rsidR="00457085" w:rsidRPr="00457085" w:rsidRDefault="00457085" w:rsidP="00457085">
      <w:pPr>
        <w:autoSpaceDE/>
        <w:autoSpaceDN/>
        <w:ind w:left="90"/>
        <w:rPr>
          <w:sz w:val="20"/>
          <w:szCs w:val="20"/>
        </w:rPr>
      </w:pPr>
      <w:r w:rsidRPr="00457085">
        <w:rPr>
          <w:sz w:val="20"/>
          <w:szCs w:val="20"/>
        </w:rPr>
        <w:t xml:space="preserve">Based upon law school policy and ABA requirements, students are required to attend class.  </w:t>
      </w:r>
      <w:r w:rsidRPr="00457085">
        <w:rPr>
          <w:color w:val="000000"/>
          <w:sz w:val="20"/>
          <w:szCs w:val="20"/>
        </w:rPr>
        <w:t xml:space="preserve">It is your responsibility to sign the attendance sheet </w:t>
      </w:r>
      <w:r w:rsidRPr="00457085">
        <w:rPr>
          <w:i/>
          <w:iCs/>
          <w:color w:val="000000"/>
          <w:sz w:val="20"/>
          <w:szCs w:val="20"/>
          <w:u w:val="single"/>
        </w:rPr>
        <w:t>during</w:t>
      </w:r>
      <w:r w:rsidRPr="00457085">
        <w:rPr>
          <w:color w:val="000000"/>
          <w:sz w:val="20"/>
          <w:szCs w:val="20"/>
        </w:rPr>
        <w:t xml:space="preserve"> class. </w:t>
      </w:r>
      <w:r w:rsidRPr="00457085">
        <w:rPr>
          <w:sz w:val="20"/>
          <w:szCs w:val="20"/>
        </w:rPr>
        <w:t>You may not sign in for anyone except yourself.  If you are less than ten minutes late, you may sign the roster at the end of class (see note below regarding excessive tardiness)</w:t>
      </w:r>
      <w:r w:rsidRPr="00457085">
        <w:rPr>
          <w:b/>
          <w:color w:val="000000"/>
          <w:sz w:val="20"/>
          <w:szCs w:val="20"/>
        </w:rPr>
        <w:t xml:space="preserve">.  </w:t>
      </w:r>
      <w:r w:rsidRPr="00457085">
        <w:rPr>
          <w:b/>
          <w:i/>
          <w:color w:val="000000"/>
          <w:sz w:val="20"/>
          <w:szCs w:val="20"/>
        </w:rPr>
        <w:t>If you are more than 10 minutes late, you will be considered absent.</w:t>
      </w:r>
      <w:r w:rsidRPr="00457085">
        <w:rPr>
          <w:color w:val="000000"/>
          <w:sz w:val="20"/>
          <w:szCs w:val="20"/>
        </w:rPr>
        <w:t xml:space="preserve">  Failure to sign the attendance sheet will be treated as an unexcused absence. I will allow four </w:t>
      </w:r>
      <w:r w:rsidRPr="00457085">
        <w:rPr>
          <w:sz w:val="20"/>
          <w:szCs w:val="20"/>
        </w:rPr>
        <w:t>unexcused absences per semester on a no-questions-asked basis.</w:t>
      </w:r>
    </w:p>
    <w:p w14:paraId="0A181574" w14:textId="77777777" w:rsidR="00457085" w:rsidRPr="00457085" w:rsidRDefault="00457085" w:rsidP="00457085">
      <w:pPr>
        <w:autoSpaceDE/>
        <w:autoSpaceDN/>
        <w:rPr>
          <w:color w:val="000000"/>
          <w:sz w:val="20"/>
          <w:szCs w:val="20"/>
        </w:rPr>
      </w:pPr>
    </w:p>
    <w:p w14:paraId="58FBB62A" w14:textId="77777777" w:rsidR="00457085" w:rsidRPr="00457085" w:rsidRDefault="00457085" w:rsidP="00457085">
      <w:pPr>
        <w:autoSpaceDE/>
        <w:autoSpaceDN/>
        <w:rPr>
          <w:color w:val="000000"/>
          <w:sz w:val="20"/>
          <w:szCs w:val="20"/>
        </w:rPr>
      </w:pPr>
      <w:r w:rsidRPr="00457085">
        <w:rPr>
          <w:color w:val="000000"/>
          <w:sz w:val="20"/>
          <w:szCs w:val="20"/>
        </w:rPr>
        <w:t xml:space="preserve">If it should be necessary for you to miss more than four classes, you must email me to explain the reason for each </w:t>
      </w:r>
      <w:r w:rsidRPr="00457085">
        <w:rPr>
          <w:b/>
          <w:i/>
          <w:color w:val="000000"/>
          <w:sz w:val="20"/>
          <w:szCs w:val="20"/>
        </w:rPr>
        <w:t>additional</w:t>
      </w:r>
      <w:r w:rsidRPr="00457085">
        <w:rPr>
          <w:color w:val="000000"/>
          <w:sz w:val="20"/>
          <w:szCs w:val="20"/>
        </w:rPr>
        <w:t xml:space="preserve"> absence. </w:t>
      </w:r>
      <w:r w:rsidRPr="00457085">
        <w:rPr>
          <w:sz w:val="20"/>
          <w:szCs w:val="20"/>
        </w:rPr>
        <w:t xml:space="preserve">If you know in advance that you will have to miss a class, please make appropriate arrangements with me in advance.  You will have no more than seven days after the time of the unanticipated occurrence to bring the reasons for your absence </w:t>
      </w:r>
      <w:r w:rsidRPr="00457085">
        <w:rPr>
          <w:sz w:val="20"/>
          <w:szCs w:val="20"/>
        </w:rPr>
        <w:lastRenderedPageBreak/>
        <w:t xml:space="preserve">to my attention, provided however, that I will not accept any excuses offered after our last session of the semester.  </w:t>
      </w:r>
      <w:r w:rsidRPr="00457085">
        <w:rPr>
          <w:color w:val="000000"/>
          <w:sz w:val="20"/>
          <w:szCs w:val="20"/>
        </w:rPr>
        <w:t xml:space="preserve">Any unexcused absence that exceeds the allowance will lower your grade by one level.  For example, one additional unexcused absence will lower a B to a B- or a C+ to a C.  </w:t>
      </w:r>
    </w:p>
    <w:p w14:paraId="4B885DD9" w14:textId="77777777" w:rsidR="00457085" w:rsidRPr="00457085" w:rsidRDefault="00457085" w:rsidP="00457085">
      <w:pPr>
        <w:autoSpaceDE/>
        <w:autoSpaceDN/>
        <w:rPr>
          <w:color w:val="000000"/>
          <w:sz w:val="20"/>
          <w:szCs w:val="20"/>
        </w:rPr>
      </w:pPr>
    </w:p>
    <w:p w14:paraId="49851996" w14:textId="77777777" w:rsidR="00457085" w:rsidRPr="00457085" w:rsidRDefault="00457085" w:rsidP="00457085">
      <w:pPr>
        <w:autoSpaceDE/>
        <w:autoSpaceDN/>
        <w:rPr>
          <w:b/>
          <w:i/>
          <w:color w:val="000000"/>
          <w:sz w:val="20"/>
          <w:szCs w:val="20"/>
        </w:rPr>
      </w:pPr>
      <w:r w:rsidRPr="00457085">
        <w:rPr>
          <w:b/>
          <w:i/>
          <w:sz w:val="20"/>
          <w:szCs w:val="20"/>
        </w:rPr>
        <w:t xml:space="preserve">I will deal with excessive absences and/or tardiness on a case-by-case basis; excessive absences (whether or not excused) or tardiness may result in your administrative removal from the course. </w:t>
      </w:r>
    </w:p>
    <w:p w14:paraId="030CC3DA" w14:textId="77777777" w:rsidR="00230193" w:rsidRDefault="00230193">
      <w:pPr>
        <w:pStyle w:val="BodyText"/>
        <w:rPr>
          <w:sz w:val="22"/>
        </w:rPr>
      </w:pPr>
    </w:p>
    <w:p w14:paraId="1BC23EAA" w14:textId="77777777" w:rsidR="00230193" w:rsidRDefault="00230193">
      <w:pPr>
        <w:pStyle w:val="BodyText"/>
        <w:spacing w:before="11"/>
        <w:rPr>
          <w:sz w:val="26"/>
        </w:rPr>
      </w:pPr>
    </w:p>
    <w:p w14:paraId="05EAC9A5" w14:textId="77777777" w:rsidR="00230193" w:rsidRDefault="00531A11">
      <w:pPr>
        <w:pStyle w:val="Heading2"/>
        <w:rPr>
          <w:u w:val="none"/>
        </w:rPr>
      </w:pPr>
      <w:r>
        <w:rPr>
          <w:u w:val="thick"/>
        </w:rPr>
        <w:t>Course Requirements</w:t>
      </w:r>
    </w:p>
    <w:p w14:paraId="1B4666CE" w14:textId="77777777" w:rsidR="00230193" w:rsidRDefault="00531A11">
      <w:pPr>
        <w:pStyle w:val="BodyText"/>
        <w:spacing w:line="226" w:lineRule="exact"/>
        <w:ind w:left="100"/>
      </w:pPr>
      <w:r>
        <w:t>There are four requirements:</w:t>
      </w:r>
    </w:p>
    <w:p w14:paraId="72D044D4" w14:textId="77777777" w:rsidR="00230193" w:rsidRDefault="00531A11">
      <w:pPr>
        <w:pStyle w:val="ListParagraph"/>
        <w:numPr>
          <w:ilvl w:val="0"/>
          <w:numId w:val="1"/>
        </w:numPr>
        <w:tabs>
          <w:tab w:val="left" w:pos="460"/>
          <w:tab w:val="left" w:pos="461"/>
        </w:tabs>
        <w:spacing w:before="76"/>
        <w:ind w:right="145" w:hanging="360"/>
        <w:rPr>
          <w:sz w:val="20"/>
        </w:rPr>
      </w:pPr>
      <w:r>
        <w:rPr>
          <w:b/>
          <w:sz w:val="20"/>
        </w:rPr>
        <w:t xml:space="preserve">6 written responses </w:t>
      </w:r>
      <w:r>
        <w:rPr>
          <w:b/>
          <w:spacing w:val="-3"/>
          <w:sz w:val="20"/>
        </w:rPr>
        <w:t xml:space="preserve">of </w:t>
      </w:r>
      <w:r>
        <w:rPr>
          <w:b/>
          <w:sz w:val="20"/>
        </w:rPr>
        <w:t xml:space="preserve">500 words </w:t>
      </w:r>
      <w:r>
        <w:rPr>
          <w:b/>
          <w:spacing w:val="-3"/>
          <w:sz w:val="20"/>
        </w:rPr>
        <w:t xml:space="preserve">or </w:t>
      </w:r>
      <w:r>
        <w:rPr>
          <w:b/>
          <w:sz w:val="20"/>
        </w:rPr>
        <w:t xml:space="preserve">less, posted to the “discussions” section </w:t>
      </w:r>
      <w:r>
        <w:rPr>
          <w:b/>
          <w:spacing w:val="-3"/>
          <w:sz w:val="20"/>
        </w:rPr>
        <w:t xml:space="preserve">of </w:t>
      </w:r>
      <w:r>
        <w:rPr>
          <w:b/>
          <w:sz w:val="20"/>
        </w:rPr>
        <w:t xml:space="preserve">the </w:t>
      </w:r>
      <w:r>
        <w:rPr>
          <w:b/>
          <w:spacing w:val="-3"/>
          <w:sz w:val="20"/>
        </w:rPr>
        <w:t xml:space="preserve">course </w:t>
      </w:r>
      <w:r>
        <w:rPr>
          <w:b/>
          <w:sz w:val="20"/>
        </w:rPr>
        <w:t>website and submitted no later than midnight before each class</w:t>
      </w:r>
      <w:r>
        <w:rPr>
          <w:sz w:val="20"/>
        </w:rPr>
        <w:t xml:space="preserve">. </w:t>
      </w:r>
      <w:r>
        <w:rPr>
          <w:spacing w:val="-3"/>
          <w:sz w:val="20"/>
        </w:rPr>
        <w:t xml:space="preserve">Please </w:t>
      </w:r>
      <w:r>
        <w:rPr>
          <w:sz w:val="20"/>
        </w:rPr>
        <w:t xml:space="preserve">do not </w:t>
      </w:r>
      <w:r>
        <w:rPr>
          <w:spacing w:val="-3"/>
          <w:sz w:val="20"/>
        </w:rPr>
        <w:t xml:space="preserve">exceed </w:t>
      </w:r>
      <w:r>
        <w:rPr>
          <w:sz w:val="20"/>
        </w:rPr>
        <w:t xml:space="preserve">500 words. The response should not take more than half an hour to complete; it is a way for </w:t>
      </w:r>
      <w:r>
        <w:rPr>
          <w:spacing w:val="-4"/>
          <w:sz w:val="20"/>
        </w:rPr>
        <w:t xml:space="preserve">you </w:t>
      </w:r>
      <w:r>
        <w:rPr>
          <w:sz w:val="20"/>
        </w:rPr>
        <w:t xml:space="preserve">to digest and reflect </w:t>
      </w:r>
      <w:r>
        <w:rPr>
          <w:spacing w:val="-3"/>
          <w:sz w:val="20"/>
        </w:rPr>
        <w:t xml:space="preserve">on </w:t>
      </w:r>
      <w:r>
        <w:rPr>
          <w:sz w:val="20"/>
        </w:rPr>
        <w:t xml:space="preserve">the readings. The responses are required and I will read them. They should </w:t>
      </w:r>
      <w:r>
        <w:rPr>
          <w:spacing w:val="-3"/>
          <w:sz w:val="20"/>
        </w:rPr>
        <w:t xml:space="preserve">be </w:t>
      </w:r>
      <w:r>
        <w:rPr>
          <w:sz w:val="20"/>
        </w:rPr>
        <w:t xml:space="preserve">analytical, not descriptive </w:t>
      </w:r>
      <w:r>
        <w:rPr>
          <w:spacing w:val="-3"/>
          <w:sz w:val="20"/>
        </w:rPr>
        <w:t xml:space="preserve">of </w:t>
      </w:r>
      <w:r>
        <w:rPr>
          <w:sz w:val="20"/>
        </w:rPr>
        <w:t xml:space="preserve">the material. Students should read </w:t>
      </w:r>
      <w:r>
        <w:rPr>
          <w:spacing w:val="-3"/>
          <w:sz w:val="20"/>
        </w:rPr>
        <w:t xml:space="preserve">each </w:t>
      </w:r>
      <w:r>
        <w:rPr>
          <w:sz w:val="20"/>
        </w:rPr>
        <w:t xml:space="preserve">others’ submissions as they will </w:t>
      </w:r>
      <w:r>
        <w:rPr>
          <w:spacing w:val="-3"/>
          <w:sz w:val="20"/>
        </w:rPr>
        <w:t xml:space="preserve">be </w:t>
      </w:r>
      <w:r>
        <w:rPr>
          <w:sz w:val="20"/>
        </w:rPr>
        <w:t xml:space="preserve">incorporated into class discussion. One </w:t>
      </w:r>
      <w:r>
        <w:rPr>
          <w:spacing w:val="-3"/>
          <w:sz w:val="20"/>
        </w:rPr>
        <w:t xml:space="preserve">of </w:t>
      </w:r>
      <w:r>
        <w:rPr>
          <w:sz w:val="20"/>
        </w:rPr>
        <w:t xml:space="preserve">the 6 responses should specifically address issues raised by another student’s response paper; another one </w:t>
      </w:r>
      <w:r>
        <w:rPr>
          <w:spacing w:val="-3"/>
          <w:sz w:val="20"/>
        </w:rPr>
        <w:t xml:space="preserve">of </w:t>
      </w:r>
      <w:r>
        <w:rPr>
          <w:sz w:val="20"/>
        </w:rPr>
        <w:t xml:space="preserve">the responses should discuss issues raised in one </w:t>
      </w:r>
      <w:r>
        <w:rPr>
          <w:spacing w:val="-3"/>
          <w:sz w:val="20"/>
        </w:rPr>
        <w:t xml:space="preserve">of </w:t>
      </w:r>
      <w:r>
        <w:rPr>
          <w:sz w:val="20"/>
        </w:rPr>
        <w:t xml:space="preserve">the films </w:t>
      </w:r>
      <w:r>
        <w:rPr>
          <w:spacing w:val="-4"/>
          <w:sz w:val="20"/>
        </w:rPr>
        <w:t xml:space="preserve">shown </w:t>
      </w:r>
      <w:r>
        <w:rPr>
          <w:sz w:val="20"/>
        </w:rPr>
        <w:t xml:space="preserve">in connection </w:t>
      </w:r>
      <w:r>
        <w:rPr>
          <w:spacing w:val="-3"/>
          <w:sz w:val="20"/>
        </w:rPr>
        <w:t xml:space="preserve">with </w:t>
      </w:r>
      <w:r>
        <w:rPr>
          <w:sz w:val="20"/>
        </w:rPr>
        <w:t xml:space="preserve">the class; and a third should </w:t>
      </w:r>
      <w:r>
        <w:rPr>
          <w:spacing w:val="-3"/>
          <w:sz w:val="20"/>
        </w:rPr>
        <w:t xml:space="preserve">be </w:t>
      </w:r>
      <w:r>
        <w:rPr>
          <w:sz w:val="20"/>
        </w:rPr>
        <w:t xml:space="preserve">written from the “devil’s advocate” point </w:t>
      </w:r>
      <w:r>
        <w:rPr>
          <w:spacing w:val="-3"/>
          <w:sz w:val="20"/>
        </w:rPr>
        <w:t xml:space="preserve">of view, </w:t>
      </w:r>
      <w:r>
        <w:rPr>
          <w:sz w:val="20"/>
        </w:rPr>
        <w:t xml:space="preserve">arguing an opposite point </w:t>
      </w:r>
      <w:r>
        <w:rPr>
          <w:spacing w:val="-3"/>
          <w:sz w:val="20"/>
        </w:rPr>
        <w:t xml:space="preserve">of </w:t>
      </w:r>
      <w:r>
        <w:rPr>
          <w:sz w:val="20"/>
        </w:rPr>
        <w:t xml:space="preserve">view to </w:t>
      </w:r>
      <w:r>
        <w:rPr>
          <w:spacing w:val="-3"/>
          <w:sz w:val="20"/>
        </w:rPr>
        <w:t xml:space="preserve">your </w:t>
      </w:r>
      <w:r>
        <w:rPr>
          <w:spacing w:val="-4"/>
          <w:sz w:val="20"/>
        </w:rPr>
        <w:t xml:space="preserve">own </w:t>
      </w:r>
      <w:r>
        <w:rPr>
          <w:sz w:val="20"/>
        </w:rPr>
        <w:t xml:space="preserve">as cogently as possible. Please write “Last name_First name_Response #X” in the title </w:t>
      </w:r>
      <w:r>
        <w:rPr>
          <w:spacing w:val="-3"/>
          <w:sz w:val="20"/>
        </w:rPr>
        <w:t xml:space="preserve">of </w:t>
      </w:r>
      <w:r>
        <w:rPr>
          <w:sz w:val="20"/>
        </w:rPr>
        <w:t xml:space="preserve">the document (and additionally indicate “Response to Posting by X Student“_Film Response” </w:t>
      </w:r>
      <w:r>
        <w:rPr>
          <w:spacing w:val="-3"/>
          <w:sz w:val="20"/>
        </w:rPr>
        <w:t xml:space="preserve">or </w:t>
      </w:r>
      <w:r>
        <w:rPr>
          <w:sz w:val="20"/>
        </w:rPr>
        <w:t xml:space="preserve">“DA Response” when </w:t>
      </w:r>
      <w:r>
        <w:rPr>
          <w:spacing w:val="-4"/>
          <w:sz w:val="20"/>
        </w:rPr>
        <w:t xml:space="preserve">you </w:t>
      </w:r>
      <w:r>
        <w:rPr>
          <w:sz w:val="20"/>
        </w:rPr>
        <w:t xml:space="preserve">do those specific assignments). I </w:t>
      </w:r>
      <w:r>
        <w:rPr>
          <w:spacing w:val="-3"/>
          <w:sz w:val="20"/>
        </w:rPr>
        <w:t xml:space="preserve">will give </w:t>
      </w:r>
      <w:r>
        <w:rPr>
          <w:sz w:val="20"/>
        </w:rPr>
        <w:t xml:space="preserve">short </w:t>
      </w:r>
      <w:r>
        <w:rPr>
          <w:spacing w:val="-3"/>
          <w:sz w:val="20"/>
        </w:rPr>
        <w:t xml:space="preserve">written </w:t>
      </w:r>
      <w:r>
        <w:rPr>
          <w:sz w:val="20"/>
        </w:rPr>
        <w:t xml:space="preserve">comments </w:t>
      </w:r>
      <w:r>
        <w:rPr>
          <w:spacing w:val="-5"/>
          <w:sz w:val="20"/>
        </w:rPr>
        <w:t xml:space="preserve">on </w:t>
      </w:r>
      <w:r>
        <w:rPr>
          <w:sz w:val="20"/>
        </w:rPr>
        <w:t xml:space="preserve">2 responses per student, but will not give advance notice of which responses I will comment on. Unless I specifically ask </w:t>
      </w:r>
      <w:r>
        <w:rPr>
          <w:spacing w:val="-4"/>
          <w:sz w:val="20"/>
        </w:rPr>
        <w:t xml:space="preserve">you </w:t>
      </w:r>
      <w:r>
        <w:rPr>
          <w:sz w:val="20"/>
        </w:rPr>
        <w:t xml:space="preserve">to address a particular issue, please consider some </w:t>
      </w:r>
      <w:r>
        <w:rPr>
          <w:spacing w:val="-3"/>
          <w:sz w:val="20"/>
        </w:rPr>
        <w:t xml:space="preserve">or </w:t>
      </w:r>
      <w:r>
        <w:rPr>
          <w:sz w:val="20"/>
        </w:rPr>
        <w:t xml:space="preserve">all </w:t>
      </w:r>
      <w:r>
        <w:rPr>
          <w:spacing w:val="-3"/>
          <w:sz w:val="20"/>
        </w:rPr>
        <w:t xml:space="preserve">of </w:t>
      </w:r>
      <w:r>
        <w:rPr>
          <w:sz w:val="20"/>
        </w:rPr>
        <w:t xml:space="preserve">the following in </w:t>
      </w:r>
      <w:r>
        <w:rPr>
          <w:spacing w:val="-3"/>
          <w:sz w:val="20"/>
        </w:rPr>
        <w:t xml:space="preserve">your </w:t>
      </w:r>
      <w:r>
        <w:rPr>
          <w:sz w:val="20"/>
        </w:rPr>
        <w:t>response</w:t>
      </w:r>
      <w:r>
        <w:rPr>
          <w:spacing w:val="10"/>
          <w:sz w:val="20"/>
        </w:rPr>
        <w:t xml:space="preserve"> </w:t>
      </w:r>
      <w:r>
        <w:rPr>
          <w:sz w:val="20"/>
        </w:rPr>
        <w:t>papers:</w:t>
      </w:r>
    </w:p>
    <w:p w14:paraId="3AED8069" w14:textId="77777777" w:rsidR="00230193" w:rsidRDefault="00531A11">
      <w:pPr>
        <w:pStyle w:val="ListParagraph"/>
        <w:numPr>
          <w:ilvl w:val="1"/>
          <w:numId w:val="1"/>
        </w:numPr>
        <w:tabs>
          <w:tab w:val="left" w:pos="1540"/>
          <w:tab w:val="left" w:pos="1541"/>
        </w:tabs>
        <w:rPr>
          <w:sz w:val="20"/>
        </w:rPr>
      </w:pPr>
      <w:r>
        <w:rPr>
          <w:sz w:val="20"/>
        </w:rPr>
        <w:t xml:space="preserve">Respond to one </w:t>
      </w:r>
      <w:r>
        <w:rPr>
          <w:spacing w:val="-5"/>
          <w:sz w:val="20"/>
        </w:rPr>
        <w:t xml:space="preserve">or </w:t>
      </w:r>
      <w:r>
        <w:rPr>
          <w:sz w:val="20"/>
        </w:rPr>
        <w:t xml:space="preserve">more </w:t>
      </w:r>
      <w:r>
        <w:rPr>
          <w:spacing w:val="-3"/>
          <w:sz w:val="20"/>
        </w:rPr>
        <w:t xml:space="preserve">of </w:t>
      </w:r>
      <w:r>
        <w:rPr>
          <w:sz w:val="20"/>
        </w:rPr>
        <w:t xml:space="preserve">questions </w:t>
      </w:r>
      <w:r>
        <w:rPr>
          <w:spacing w:val="-4"/>
          <w:sz w:val="20"/>
        </w:rPr>
        <w:t xml:space="preserve">for </w:t>
      </w:r>
      <w:r>
        <w:rPr>
          <w:sz w:val="20"/>
        </w:rPr>
        <w:t xml:space="preserve">the class </w:t>
      </w:r>
      <w:r>
        <w:rPr>
          <w:spacing w:val="-2"/>
          <w:sz w:val="20"/>
        </w:rPr>
        <w:t xml:space="preserve">set </w:t>
      </w:r>
      <w:r>
        <w:rPr>
          <w:sz w:val="20"/>
        </w:rPr>
        <w:t xml:space="preserve">out </w:t>
      </w:r>
      <w:r>
        <w:rPr>
          <w:spacing w:val="-5"/>
          <w:sz w:val="20"/>
        </w:rPr>
        <w:t xml:space="preserve">on </w:t>
      </w:r>
      <w:r>
        <w:rPr>
          <w:spacing w:val="10"/>
          <w:sz w:val="20"/>
        </w:rPr>
        <w:t xml:space="preserve"> </w:t>
      </w:r>
      <w:r>
        <w:rPr>
          <w:sz w:val="20"/>
        </w:rPr>
        <w:t xml:space="preserve">the </w:t>
      </w:r>
      <w:r>
        <w:rPr>
          <w:spacing w:val="-3"/>
          <w:sz w:val="20"/>
        </w:rPr>
        <w:t>syllabus.</w:t>
      </w:r>
    </w:p>
    <w:p w14:paraId="44641EAD" w14:textId="77777777" w:rsidR="00230193" w:rsidRDefault="00531A11">
      <w:pPr>
        <w:pStyle w:val="ListParagraph"/>
        <w:numPr>
          <w:ilvl w:val="1"/>
          <w:numId w:val="1"/>
        </w:numPr>
        <w:tabs>
          <w:tab w:val="left" w:pos="1540"/>
          <w:tab w:val="left" w:pos="1541"/>
        </w:tabs>
        <w:rPr>
          <w:sz w:val="20"/>
        </w:rPr>
      </w:pPr>
      <w:r>
        <w:rPr>
          <w:sz w:val="20"/>
        </w:rPr>
        <w:t xml:space="preserve">What policy challenges </w:t>
      </w:r>
      <w:r>
        <w:rPr>
          <w:spacing w:val="-3"/>
          <w:sz w:val="20"/>
        </w:rPr>
        <w:t xml:space="preserve">does </w:t>
      </w:r>
      <w:r>
        <w:rPr>
          <w:sz w:val="20"/>
        </w:rPr>
        <w:t xml:space="preserve">the material raise? What solutions </w:t>
      </w:r>
      <w:r>
        <w:rPr>
          <w:spacing w:val="-3"/>
          <w:sz w:val="20"/>
        </w:rPr>
        <w:t xml:space="preserve">would </w:t>
      </w:r>
      <w:r>
        <w:rPr>
          <w:spacing w:val="-4"/>
          <w:sz w:val="20"/>
        </w:rPr>
        <w:t>you</w:t>
      </w:r>
      <w:r>
        <w:rPr>
          <w:spacing w:val="6"/>
          <w:sz w:val="20"/>
        </w:rPr>
        <w:t xml:space="preserve"> </w:t>
      </w:r>
      <w:r>
        <w:rPr>
          <w:sz w:val="20"/>
        </w:rPr>
        <w:t>propose?</w:t>
      </w:r>
    </w:p>
    <w:p w14:paraId="4FF9A737" w14:textId="77777777" w:rsidR="00230193" w:rsidRDefault="00531A11">
      <w:pPr>
        <w:pStyle w:val="ListParagraph"/>
        <w:numPr>
          <w:ilvl w:val="1"/>
          <w:numId w:val="1"/>
        </w:numPr>
        <w:tabs>
          <w:tab w:val="left" w:pos="1540"/>
          <w:tab w:val="left" w:pos="1541"/>
        </w:tabs>
        <w:rPr>
          <w:sz w:val="20"/>
        </w:rPr>
      </w:pPr>
      <w:r>
        <w:rPr>
          <w:sz w:val="20"/>
        </w:rPr>
        <w:t xml:space="preserve">What issues </w:t>
      </w:r>
      <w:r>
        <w:rPr>
          <w:spacing w:val="-3"/>
          <w:sz w:val="20"/>
        </w:rPr>
        <w:t xml:space="preserve">would </w:t>
      </w:r>
      <w:r>
        <w:rPr>
          <w:spacing w:val="-4"/>
          <w:sz w:val="20"/>
        </w:rPr>
        <w:t xml:space="preserve">you </w:t>
      </w:r>
      <w:r>
        <w:rPr>
          <w:sz w:val="20"/>
        </w:rPr>
        <w:t>particularly like to discuss in</w:t>
      </w:r>
      <w:r>
        <w:rPr>
          <w:spacing w:val="7"/>
          <w:sz w:val="20"/>
        </w:rPr>
        <w:t xml:space="preserve"> </w:t>
      </w:r>
      <w:r>
        <w:rPr>
          <w:sz w:val="20"/>
        </w:rPr>
        <w:t>class?</w:t>
      </w:r>
    </w:p>
    <w:p w14:paraId="3790D70D" w14:textId="77777777" w:rsidR="00230193" w:rsidRDefault="00230193">
      <w:pPr>
        <w:pStyle w:val="BodyText"/>
      </w:pPr>
    </w:p>
    <w:p w14:paraId="4A96E10B" w14:textId="77777777" w:rsidR="00230193" w:rsidRDefault="00531A11">
      <w:pPr>
        <w:pStyle w:val="ListParagraph"/>
        <w:numPr>
          <w:ilvl w:val="0"/>
          <w:numId w:val="1"/>
        </w:numPr>
        <w:tabs>
          <w:tab w:val="left" w:pos="460"/>
          <w:tab w:val="left" w:pos="461"/>
        </w:tabs>
        <w:ind w:right="142" w:hanging="360"/>
        <w:rPr>
          <w:sz w:val="20"/>
        </w:rPr>
      </w:pPr>
      <w:r>
        <w:rPr>
          <w:b/>
          <w:sz w:val="20"/>
        </w:rPr>
        <w:t xml:space="preserve">One short in-class presentation. </w:t>
      </w:r>
      <w:r>
        <w:rPr>
          <w:sz w:val="20"/>
        </w:rPr>
        <w:t xml:space="preserve">During the first </w:t>
      </w:r>
      <w:r>
        <w:rPr>
          <w:spacing w:val="-4"/>
          <w:sz w:val="20"/>
        </w:rPr>
        <w:t xml:space="preserve">week </w:t>
      </w:r>
      <w:r>
        <w:rPr>
          <w:sz w:val="20"/>
        </w:rPr>
        <w:t xml:space="preserve">of class I </w:t>
      </w:r>
      <w:r>
        <w:rPr>
          <w:spacing w:val="-3"/>
          <w:sz w:val="20"/>
        </w:rPr>
        <w:t xml:space="preserve">will </w:t>
      </w:r>
      <w:r>
        <w:rPr>
          <w:sz w:val="20"/>
        </w:rPr>
        <w:t xml:space="preserve">invite students </w:t>
      </w:r>
      <w:r>
        <w:rPr>
          <w:spacing w:val="-3"/>
          <w:sz w:val="20"/>
        </w:rPr>
        <w:t xml:space="preserve">with </w:t>
      </w:r>
      <w:r>
        <w:rPr>
          <w:sz w:val="20"/>
        </w:rPr>
        <w:t xml:space="preserve">relevant </w:t>
      </w:r>
      <w:r>
        <w:rPr>
          <w:spacing w:val="-3"/>
          <w:sz w:val="20"/>
        </w:rPr>
        <w:t xml:space="preserve">work </w:t>
      </w:r>
      <w:r>
        <w:rPr>
          <w:sz w:val="20"/>
        </w:rPr>
        <w:t xml:space="preserve">experience to write a </w:t>
      </w:r>
      <w:r>
        <w:rPr>
          <w:spacing w:val="-3"/>
          <w:sz w:val="20"/>
        </w:rPr>
        <w:t xml:space="preserve">one </w:t>
      </w:r>
      <w:r>
        <w:rPr>
          <w:sz w:val="20"/>
        </w:rPr>
        <w:t xml:space="preserve">paragraph description as the basis </w:t>
      </w:r>
      <w:r>
        <w:rPr>
          <w:spacing w:val="-4"/>
          <w:sz w:val="20"/>
        </w:rPr>
        <w:t xml:space="preserve">for </w:t>
      </w:r>
      <w:r>
        <w:rPr>
          <w:sz w:val="20"/>
        </w:rPr>
        <w:t xml:space="preserve">a short </w:t>
      </w:r>
      <w:r>
        <w:rPr>
          <w:sz w:val="20"/>
        </w:rPr>
        <w:lastRenderedPageBreak/>
        <w:t xml:space="preserve">oral/powerpoint in class presentation during a relevant class. Students without relevant experience will </w:t>
      </w:r>
      <w:r>
        <w:rPr>
          <w:spacing w:val="-3"/>
          <w:sz w:val="20"/>
        </w:rPr>
        <w:t xml:space="preserve">be </w:t>
      </w:r>
      <w:r>
        <w:rPr>
          <w:sz w:val="20"/>
        </w:rPr>
        <w:t xml:space="preserve">invited to </w:t>
      </w:r>
      <w:r>
        <w:rPr>
          <w:spacing w:val="-3"/>
          <w:sz w:val="20"/>
        </w:rPr>
        <w:t xml:space="preserve">join </w:t>
      </w:r>
      <w:r>
        <w:rPr>
          <w:sz w:val="20"/>
        </w:rPr>
        <w:t xml:space="preserve">a small group to participate in an in-class presentation and discussion centered </w:t>
      </w:r>
      <w:r>
        <w:rPr>
          <w:spacing w:val="-3"/>
          <w:sz w:val="20"/>
        </w:rPr>
        <w:t xml:space="preserve">on </w:t>
      </w:r>
      <w:r>
        <w:rPr>
          <w:sz w:val="20"/>
        </w:rPr>
        <w:t xml:space="preserve">one </w:t>
      </w:r>
      <w:r>
        <w:rPr>
          <w:spacing w:val="-3"/>
          <w:sz w:val="20"/>
        </w:rPr>
        <w:t xml:space="preserve">of </w:t>
      </w:r>
      <w:r>
        <w:rPr>
          <w:sz w:val="20"/>
        </w:rPr>
        <w:t xml:space="preserve">the cases included in the </w:t>
      </w:r>
      <w:r>
        <w:rPr>
          <w:spacing w:val="-3"/>
          <w:sz w:val="20"/>
        </w:rPr>
        <w:t xml:space="preserve">syllabus. </w:t>
      </w:r>
      <w:r>
        <w:rPr>
          <w:sz w:val="20"/>
        </w:rPr>
        <w:t xml:space="preserve">There </w:t>
      </w:r>
      <w:r>
        <w:rPr>
          <w:spacing w:val="-3"/>
          <w:sz w:val="20"/>
        </w:rPr>
        <w:t xml:space="preserve">will be </w:t>
      </w:r>
      <w:r>
        <w:rPr>
          <w:sz w:val="20"/>
        </w:rPr>
        <w:t xml:space="preserve">no student presentations in </w:t>
      </w:r>
      <w:r>
        <w:rPr>
          <w:spacing w:val="-3"/>
          <w:sz w:val="20"/>
        </w:rPr>
        <w:t xml:space="preserve">classes </w:t>
      </w:r>
      <w:r>
        <w:rPr>
          <w:sz w:val="20"/>
        </w:rPr>
        <w:t xml:space="preserve">where there is a visitor. The procedure will </w:t>
      </w:r>
      <w:r>
        <w:rPr>
          <w:spacing w:val="-3"/>
          <w:sz w:val="20"/>
        </w:rPr>
        <w:t xml:space="preserve">be </w:t>
      </w:r>
      <w:r>
        <w:rPr>
          <w:sz w:val="20"/>
        </w:rPr>
        <w:t xml:space="preserve">discussed in class. </w:t>
      </w:r>
      <w:r>
        <w:rPr>
          <w:spacing w:val="-3"/>
          <w:sz w:val="20"/>
        </w:rPr>
        <w:t xml:space="preserve">All </w:t>
      </w:r>
      <w:r>
        <w:rPr>
          <w:sz w:val="20"/>
        </w:rPr>
        <w:t xml:space="preserve">presentations should last no more than 10 minutes and end </w:t>
      </w:r>
      <w:r>
        <w:rPr>
          <w:spacing w:val="-3"/>
          <w:sz w:val="20"/>
        </w:rPr>
        <w:t xml:space="preserve">with </w:t>
      </w:r>
      <w:r>
        <w:rPr>
          <w:sz w:val="20"/>
        </w:rPr>
        <w:t xml:space="preserve">a question </w:t>
      </w:r>
      <w:r>
        <w:rPr>
          <w:spacing w:val="-4"/>
          <w:sz w:val="20"/>
        </w:rPr>
        <w:t xml:space="preserve">for </w:t>
      </w:r>
      <w:r>
        <w:rPr>
          <w:sz w:val="20"/>
        </w:rPr>
        <w:t xml:space="preserve">the class to discuss </w:t>
      </w:r>
      <w:r>
        <w:rPr>
          <w:spacing w:val="-4"/>
          <w:sz w:val="20"/>
        </w:rPr>
        <w:t xml:space="preserve">for </w:t>
      </w:r>
      <w:r>
        <w:rPr>
          <w:sz w:val="20"/>
        </w:rPr>
        <w:t>a further 5 mins.</w:t>
      </w:r>
    </w:p>
    <w:p w14:paraId="19443C3D" w14:textId="77777777" w:rsidR="00230193" w:rsidRDefault="00230193">
      <w:pPr>
        <w:pStyle w:val="BodyText"/>
        <w:spacing w:before="8"/>
        <w:rPr>
          <w:sz w:val="18"/>
        </w:rPr>
      </w:pPr>
    </w:p>
    <w:p w14:paraId="69C7B072" w14:textId="77777777" w:rsidR="00230193" w:rsidRDefault="00531A11">
      <w:pPr>
        <w:pStyle w:val="ListParagraph"/>
        <w:numPr>
          <w:ilvl w:val="0"/>
          <w:numId w:val="1"/>
        </w:numPr>
        <w:tabs>
          <w:tab w:val="left" w:pos="460"/>
          <w:tab w:val="left" w:pos="461"/>
        </w:tabs>
        <w:spacing w:line="235" w:lineRule="auto"/>
        <w:ind w:right="165" w:hanging="360"/>
        <w:rPr>
          <w:sz w:val="20"/>
        </w:rPr>
      </w:pPr>
      <w:r>
        <w:rPr>
          <w:b/>
          <w:sz w:val="20"/>
        </w:rPr>
        <w:t xml:space="preserve">A 15 page (1.5 space) final paper is </w:t>
      </w:r>
      <w:r>
        <w:rPr>
          <w:b/>
          <w:spacing w:val="-3"/>
          <w:sz w:val="20"/>
        </w:rPr>
        <w:t xml:space="preserve">due on </w:t>
      </w:r>
      <w:r>
        <w:rPr>
          <w:b/>
          <w:sz w:val="20"/>
        </w:rPr>
        <w:t>Thursday May, 1</w:t>
      </w:r>
      <w:r w:rsidR="00C55539">
        <w:rPr>
          <w:b/>
          <w:sz w:val="20"/>
        </w:rPr>
        <w:t>0</w:t>
      </w:r>
      <w:r>
        <w:rPr>
          <w:b/>
          <w:position w:val="9"/>
          <w:sz w:val="13"/>
        </w:rPr>
        <w:t xml:space="preserve">th </w:t>
      </w:r>
      <w:r>
        <w:rPr>
          <w:b/>
          <w:sz w:val="20"/>
        </w:rPr>
        <w:t xml:space="preserve">by 5:00pm to be submitted via the </w:t>
      </w:r>
      <w:r>
        <w:rPr>
          <w:b/>
          <w:spacing w:val="-3"/>
          <w:sz w:val="20"/>
        </w:rPr>
        <w:t xml:space="preserve">course </w:t>
      </w:r>
      <w:r>
        <w:rPr>
          <w:b/>
          <w:sz w:val="20"/>
        </w:rPr>
        <w:t xml:space="preserve">site. </w:t>
      </w:r>
      <w:r>
        <w:rPr>
          <w:sz w:val="20"/>
        </w:rPr>
        <w:t xml:space="preserve">Paper topics, including a half page abstract and a working bibliography are due </w:t>
      </w:r>
      <w:r>
        <w:rPr>
          <w:spacing w:val="-3"/>
          <w:sz w:val="20"/>
        </w:rPr>
        <w:t xml:space="preserve">on </w:t>
      </w:r>
      <w:r w:rsidR="00C55539">
        <w:rPr>
          <w:b/>
          <w:sz w:val="20"/>
        </w:rPr>
        <w:t>Monday</w:t>
      </w:r>
      <w:r>
        <w:rPr>
          <w:b/>
          <w:sz w:val="20"/>
        </w:rPr>
        <w:t>, April</w:t>
      </w:r>
      <w:r>
        <w:rPr>
          <w:b/>
          <w:spacing w:val="-28"/>
          <w:sz w:val="20"/>
        </w:rPr>
        <w:t xml:space="preserve"> </w:t>
      </w:r>
      <w:r w:rsidR="00C55539">
        <w:rPr>
          <w:b/>
          <w:sz w:val="20"/>
        </w:rPr>
        <w:t>9</w:t>
      </w:r>
      <w:r w:rsidR="00C55539" w:rsidRPr="00C55539">
        <w:rPr>
          <w:b/>
          <w:sz w:val="20"/>
          <w:vertAlign w:val="superscript"/>
        </w:rPr>
        <w:t>th</w:t>
      </w:r>
      <w:r w:rsidR="00C55539">
        <w:rPr>
          <w:b/>
          <w:sz w:val="20"/>
        </w:rPr>
        <w:t xml:space="preserve">. </w:t>
      </w:r>
    </w:p>
    <w:p w14:paraId="2CC8FFC6" w14:textId="77777777" w:rsidR="00230193" w:rsidRDefault="00230193">
      <w:pPr>
        <w:pStyle w:val="BodyText"/>
      </w:pPr>
    </w:p>
    <w:p w14:paraId="36091A29" w14:textId="77777777" w:rsidR="00230193" w:rsidRDefault="00531A11">
      <w:pPr>
        <w:pStyle w:val="ListParagraph"/>
        <w:numPr>
          <w:ilvl w:val="0"/>
          <w:numId w:val="1"/>
        </w:numPr>
        <w:tabs>
          <w:tab w:val="left" w:pos="460"/>
          <w:tab w:val="left" w:pos="461"/>
        </w:tabs>
        <w:ind w:hanging="360"/>
        <w:rPr>
          <w:sz w:val="20"/>
        </w:rPr>
      </w:pPr>
      <w:r>
        <w:rPr>
          <w:b/>
          <w:sz w:val="20"/>
        </w:rPr>
        <w:t xml:space="preserve">Viewing </w:t>
      </w:r>
      <w:r>
        <w:rPr>
          <w:b/>
          <w:spacing w:val="-3"/>
          <w:sz w:val="20"/>
        </w:rPr>
        <w:t xml:space="preserve">of </w:t>
      </w:r>
      <w:r>
        <w:rPr>
          <w:b/>
          <w:sz w:val="20"/>
        </w:rPr>
        <w:t xml:space="preserve">at least 2 films </w:t>
      </w:r>
      <w:r>
        <w:rPr>
          <w:b/>
          <w:spacing w:val="-3"/>
          <w:sz w:val="20"/>
        </w:rPr>
        <w:t xml:space="preserve">shown </w:t>
      </w:r>
      <w:r>
        <w:rPr>
          <w:b/>
          <w:sz w:val="20"/>
        </w:rPr>
        <w:t xml:space="preserve">in association with the class.  </w:t>
      </w:r>
      <w:r>
        <w:rPr>
          <w:sz w:val="20"/>
        </w:rPr>
        <w:t xml:space="preserve">Details will </w:t>
      </w:r>
      <w:r>
        <w:rPr>
          <w:spacing w:val="-3"/>
          <w:sz w:val="20"/>
        </w:rPr>
        <w:t>be</w:t>
      </w:r>
      <w:r>
        <w:rPr>
          <w:spacing w:val="3"/>
          <w:sz w:val="20"/>
        </w:rPr>
        <w:t xml:space="preserve"> </w:t>
      </w:r>
      <w:r>
        <w:rPr>
          <w:sz w:val="20"/>
        </w:rPr>
        <w:t>discussed.</w:t>
      </w:r>
    </w:p>
    <w:p w14:paraId="163D5876" w14:textId="77777777" w:rsidR="00230193" w:rsidRDefault="00230193">
      <w:pPr>
        <w:pStyle w:val="BodyText"/>
        <w:spacing w:before="6"/>
        <w:rPr>
          <w:sz w:val="19"/>
        </w:rPr>
      </w:pPr>
    </w:p>
    <w:p w14:paraId="4A7757DF" w14:textId="77777777" w:rsidR="00230193" w:rsidRDefault="00531A11">
      <w:pPr>
        <w:pStyle w:val="BodyText"/>
        <w:ind w:left="100" w:right="162"/>
      </w:pPr>
      <w:r>
        <w:t xml:space="preserve">There will also be an opportunity for online class discussion, to encourage additional interaction and exchange outside of class. Students needing help with research skills should avail themselves of the services of Rachel Purcell in the library. She can be reached at </w:t>
      </w:r>
      <w:hyperlink r:id="rId9">
        <w:r>
          <w:rPr>
            <w:color w:val="0000FF"/>
            <w:u w:val="single" w:color="0000FF"/>
          </w:rPr>
          <w:t>Purcell@law.ufl.edu</w:t>
        </w:r>
        <w:r>
          <w:t>.</w:t>
        </w:r>
      </w:hyperlink>
    </w:p>
    <w:p w14:paraId="5F72D7E8" w14:textId="77777777" w:rsidR="00230193" w:rsidRDefault="00230193">
      <w:pPr>
        <w:pStyle w:val="BodyText"/>
        <w:spacing w:before="10"/>
        <w:rPr>
          <w:sz w:val="16"/>
        </w:rPr>
      </w:pPr>
    </w:p>
    <w:p w14:paraId="53D1CD93" w14:textId="77777777" w:rsidR="00230193" w:rsidRDefault="00531A11">
      <w:pPr>
        <w:pStyle w:val="Heading2"/>
        <w:spacing w:before="90"/>
        <w:rPr>
          <w:u w:val="none"/>
        </w:rPr>
      </w:pPr>
      <w:r>
        <w:rPr>
          <w:u w:val="thick"/>
        </w:rPr>
        <w:t>Grading</w:t>
      </w:r>
    </w:p>
    <w:p w14:paraId="32C868A1" w14:textId="77777777" w:rsidR="00230193" w:rsidRDefault="00531A11">
      <w:pPr>
        <w:pStyle w:val="BodyText"/>
        <w:ind w:left="100"/>
      </w:pPr>
      <w:r>
        <w:t>One quarter of the final grade will be based on class participation. One quarter of the grade will be based on the oral presentations and written responses. Half of the grade will be based on the final paper.</w:t>
      </w:r>
    </w:p>
    <w:p w14:paraId="6B2C65FF" w14:textId="77777777" w:rsidR="00C15B63" w:rsidRDefault="00C15B63">
      <w:pPr>
        <w:pStyle w:val="BodyText"/>
        <w:ind w:left="100"/>
      </w:pPr>
    </w:p>
    <w:p w14:paraId="59BA2895" w14:textId="7F354F0F" w:rsidR="00C15B63" w:rsidRPr="00C15B63" w:rsidRDefault="00C15B63" w:rsidP="00C15B63">
      <w:pPr>
        <w:ind w:left="90"/>
        <w:rPr>
          <w:sz w:val="20"/>
          <w:szCs w:val="20"/>
        </w:rPr>
      </w:pPr>
      <w:r w:rsidRPr="00C15B63">
        <w:rPr>
          <w:sz w:val="20"/>
          <w:szCs w:val="20"/>
        </w:rPr>
        <w:t>At the end of the semester, the points for all students will be calculated and the letter grades for the course will be assigned subject to the requirements of the mandatory curve.  The Levin College of Law’s mean and mandatory distributions are posted on the College’s website and this class adheres to that posted grading policy. The following chart describes the specific letter grade/grade point equivalent in place:</w:t>
      </w:r>
    </w:p>
    <w:p w14:paraId="55B3BB49" w14:textId="77777777" w:rsidR="00C15B63" w:rsidRPr="00C15B63" w:rsidRDefault="00C15B63" w:rsidP="00C15B63">
      <w:pPr>
        <w:ind w:left="-5"/>
        <w:rPr>
          <w:sz w:val="20"/>
          <w:szCs w:val="20"/>
        </w:rPr>
      </w:pPr>
    </w:p>
    <w:p w14:paraId="6B24D395" w14:textId="77777777" w:rsidR="00C15B63" w:rsidRPr="00C15B63" w:rsidRDefault="00C15B63" w:rsidP="00C15B63">
      <w:pPr>
        <w:ind w:left="-5"/>
        <w:rPr>
          <w:sz w:val="20"/>
          <w:szCs w:val="20"/>
        </w:rPr>
      </w:pPr>
    </w:p>
    <w:tbl>
      <w:tblPr>
        <w:tblW w:w="0" w:type="auto"/>
        <w:tblInd w:w="2175" w:type="dxa"/>
        <w:tblCellMar>
          <w:left w:w="0" w:type="dxa"/>
          <w:right w:w="0" w:type="dxa"/>
        </w:tblCellMar>
        <w:tblLook w:val="04A0" w:firstRow="1" w:lastRow="0" w:firstColumn="1" w:lastColumn="0" w:noHBand="0" w:noVBand="1"/>
      </w:tblPr>
      <w:tblGrid>
        <w:gridCol w:w="1774"/>
        <w:gridCol w:w="1980"/>
      </w:tblGrid>
      <w:tr w:rsidR="00C15B63" w:rsidRPr="00C15B63" w14:paraId="37DE6171" w14:textId="77777777" w:rsidTr="00531A11">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D5E2D3" w14:textId="77777777" w:rsidR="00C15B63" w:rsidRPr="00C15B63" w:rsidRDefault="00C15B63" w:rsidP="00531A11">
            <w:pPr>
              <w:rPr>
                <w:rFonts w:eastAsia="Calibri"/>
                <w:b/>
                <w:bCs/>
                <w:sz w:val="20"/>
                <w:szCs w:val="20"/>
              </w:rPr>
            </w:pPr>
            <w:r w:rsidRPr="00C15B63">
              <w:rPr>
                <w:b/>
                <w:bCs/>
                <w:sz w:val="20"/>
                <w:szCs w:val="20"/>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6BC7D6" w14:textId="77777777" w:rsidR="00C15B63" w:rsidRPr="00C15B63" w:rsidRDefault="00C15B63" w:rsidP="00531A11">
            <w:pPr>
              <w:rPr>
                <w:rFonts w:ascii="Calibri" w:eastAsia="Calibri" w:hAnsi="Calibri"/>
                <w:b/>
                <w:bCs/>
                <w:sz w:val="20"/>
                <w:szCs w:val="20"/>
              </w:rPr>
            </w:pPr>
            <w:r w:rsidRPr="00C15B63">
              <w:rPr>
                <w:b/>
                <w:bCs/>
                <w:sz w:val="20"/>
                <w:szCs w:val="20"/>
              </w:rPr>
              <w:t>Point Equivalent</w:t>
            </w:r>
          </w:p>
        </w:tc>
      </w:tr>
      <w:tr w:rsidR="00C15B63" w:rsidRPr="00C15B63" w14:paraId="4DC15262" w14:textId="77777777" w:rsidTr="00531A11">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4CF9E6" w14:textId="77777777" w:rsidR="00C15B63" w:rsidRPr="00C15B63" w:rsidRDefault="00C15B63" w:rsidP="00531A11">
            <w:pPr>
              <w:rPr>
                <w:rFonts w:ascii="Calibri" w:eastAsia="Calibri" w:hAnsi="Calibri"/>
                <w:sz w:val="20"/>
                <w:szCs w:val="20"/>
              </w:rPr>
            </w:pPr>
            <w:r w:rsidRPr="00C15B63">
              <w:rPr>
                <w:sz w:val="20"/>
                <w:szCs w:val="20"/>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91BE231" w14:textId="77777777" w:rsidR="00C15B63" w:rsidRPr="00C15B63" w:rsidRDefault="00C15B63" w:rsidP="00531A11">
            <w:pPr>
              <w:rPr>
                <w:rFonts w:ascii="Calibri" w:eastAsia="Calibri" w:hAnsi="Calibri"/>
                <w:sz w:val="20"/>
                <w:szCs w:val="20"/>
              </w:rPr>
            </w:pPr>
            <w:r w:rsidRPr="00C15B63">
              <w:rPr>
                <w:sz w:val="20"/>
                <w:szCs w:val="20"/>
              </w:rPr>
              <w:t>4.0</w:t>
            </w:r>
          </w:p>
        </w:tc>
      </w:tr>
      <w:tr w:rsidR="00C15B63" w:rsidRPr="00C15B63" w14:paraId="0F0C080E" w14:textId="77777777" w:rsidTr="00531A1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2589D" w14:textId="77777777" w:rsidR="00C15B63" w:rsidRPr="00C15B63" w:rsidRDefault="00C15B63" w:rsidP="00531A11">
            <w:pPr>
              <w:rPr>
                <w:rFonts w:ascii="Calibri" w:eastAsia="Calibri" w:hAnsi="Calibri"/>
                <w:sz w:val="20"/>
                <w:szCs w:val="20"/>
              </w:rPr>
            </w:pPr>
            <w:r w:rsidRPr="00C15B63">
              <w:rPr>
                <w:sz w:val="20"/>
                <w:szCs w:val="20"/>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F8E3ECC" w14:textId="77777777" w:rsidR="00C15B63" w:rsidRPr="00C15B63" w:rsidRDefault="00C15B63" w:rsidP="00531A11">
            <w:pPr>
              <w:rPr>
                <w:rFonts w:ascii="Calibri" w:eastAsia="Calibri" w:hAnsi="Calibri"/>
                <w:sz w:val="20"/>
                <w:szCs w:val="20"/>
              </w:rPr>
            </w:pPr>
            <w:r w:rsidRPr="00C15B63">
              <w:rPr>
                <w:sz w:val="20"/>
                <w:szCs w:val="20"/>
              </w:rPr>
              <w:t>3.67</w:t>
            </w:r>
          </w:p>
        </w:tc>
      </w:tr>
      <w:tr w:rsidR="00C15B63" w:rsidRPr="00C15B63" w14:paraId="6F350CF1" w14:textId="77777777" w:rsidTr="00531A1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DC2F2" w14:textId="77777777" w:rsidR="00C15B63" w:rsidRPr="00C15B63" w:rsidRDefault="00C15B63" w:rsidP="00531A11">
            <w:pPr>
              <w:rPr>
                <w:rFonts w:ascii="Calibri" w:eastAsia="Calibri" w:hAnsi="Calibri"/>
                <w:sz w:val="20"/>
                <w:szCs w:val="20"/>
              </w:rPr>
            </w:pPr>
            <w:r w:rsidRPr="00C15B63">
              <w:rPr>
                <w:sz w:val="20"/>
                <w:szCs w:val="20"/>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E4CB127" w14:textId="77777777" w:rsidR="00C15B63" w:rsidRPr="00C15B63" w:rsidRDefault="00C15B63" w:rsidP="00531A11">
            <w:pPr>
              <w:rPr>
                <w:rFonts w:ascii="Calibri" w:eastAsia="Calibri" w:hAnsi="Calibri"/>
                <w:sz w:val="20"/>
                <w:szCs w:val="20"/>
              </w:rPr>
            </w:pPr>
            <w:r w:rsidRPr="00C15B63">
              <w:rPr>
                <w:sz w:val="20"/>
                <w:szCs w:val="20"/>
              </w:rPr>
              <w:t>3.33</w:t>
            </w:r>
          </w:p>
        </w:tc>
      </w:tr>
      <w:tr w:rsidR="00C15B63" w:rsidRPr="00C15B63" w14:paraId="15880C5B" w14:textId="77777777" w:rsidTr="00531A1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E6958" w14:textId="77777777" w:rsidR="00C15B63" w:rsidRPr="00C15B63" w:rsidRDefault="00C15B63" w:rsidP="00531A11">
            <w:pPr>
              <w:rPr>
                <w:rFonts w:ascii="Calibri" w:eastAsia="Calibri" w:hAnsi="Calibri"/>
                <w:sz w:val="20"/>
                <w:szCs w:val="20"/>
              </w:rPr>
            </w:pPr>
            <w:r w:rsidRPr="00C15B63">
              <w:rPr>
                <w:sz w:val="20"/>
                <w:szCs w:val="20"/>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25C2F1C" w14:textId="77777777" w:rsidR="00C15B63" w:rsidRPr="00C15B63" w:rsidRDefault="00C15B63" w:rsidP="00531A11">
            <w:pPr>
              <w:rPr>
                <w:rFonts w:ascii="Calibri" w:eastAsia="Calibri" w:hAnsi="Calibri"/>
                <w:sz w:val="20"/>
                <w:szCs w:val="20"/>
              </w:rPr>
            </w:pPr>
            <w:r w:rsidRPr="00C15B63">
              <w:rPr>
                <w:sz w:val="20"/>
                <w:szCs w:val="20"/>
              </w:rPr>
              <w:t>3.0</w:t>
            </w:r>
          </w:p>
        </w:tc>
      </w:tr>
      <w:tr w:rsidR="00C15B63" w:rsidRPr="00C15B63" w14:paraId="184F2C2C" w14:textId="77777777" w:rsidTr="00531A1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4EC7F7" w14:textId="77777777" w:rsidR="00C15B63" w:rsidRPr="00C15B63" w:rsidRDefault="00C15B63" w:rsidP="00531A11">
            <w:pPr>
              <w:rPr>
                <w:rFonts w:ascii="Calibri" w:eastAsia="Calibri" w:hAnsi="Calibri"/>
                <w:sz w:val="20"/>
                <w:szCs w:val="20"/>
              </w:rPr>
            </w:pPr>
            <w:r w:rsidRPr="00C15B63">
              <w:rPr>
                <w:sz w:val="20"/>
                <w:szCs w:val="20"/>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C5A1E75" w14:textId="77777777" w:rsidR="00C15B63" w:rsidRPr="00C15B63" w:rsidRDefault="00C15B63" w:rsidP="00531A11">
            <w:pPr>
              <w:rPr>
                <w:rFonts w:ascii="Calibri" w:eastAsia="Calibri" w:hAnsi="Calibri"/>
                <w:sz w:val="20"/>
                <w:szCs w:val="20"/>
              </w:rPr>
            </w:pPr>
            <w:r w:rsidRPr="00C15B63">
              <w:rPr>
                <w:sz w:val="20"/>
                <w:szCs w:val="20"/>
              </w:rPr>
              <w:t>2.67</w:t>
            </w:r>
          </w:p>
        </w:tc>
      </w:tr>
      <w:tr w:rsidR="00C15B63" w:rsidRPr="00C15B63" w14:paraId="28B09915" w14:textId="77777777" w:rsidTr="00531A1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5E5A45" w14:textId="77777777" w:rsidR="00C15B63" w:rsidRPr="00C15B63" w:rsidRDefault="00C15B63" w:rsidP="00531A11">
            <w:pPr>
              <w:rPr>
                <w:rFonts w:ascii="Calibri" w:eastAsia="Calibri" w:hAnsi="Calibri"/>
                <w:sz w:val="20"/>
                <w:szCs w:val="20"/>
              </w:rPr>
            </w:pPr>
            <w:r w:rsidRPr="00C15B63">
              <w:rPr>
                <w:sz w:val="20"/>
                <w:szCs w:val="20"/>
              </w:rPr>
              <w:lastRenderedPageBreak/>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EB9CB14" w14:textId="77777777" w:rsidR="00C15B63" w:rsidRPr="00C15B63" w:rsidRDefault="00C15B63" w:rsidP="00531A11">
            <w:pPr>
              <w:rPr>
                <w:rFonts w:ascii="Calibri" w:eastAsia="Calibri" w:hAnsi="Calibri"/>
                <w:sz w:val="20"/>
                <w:szCs w:val="20"/>
              </w:rPr>
            </w:pPr>
            <w:r w:rsidRPr="00C15B63">
              <w:rPr>
                <w:sz w:val="20"/>
                <w:szCs w:val="20"/>
              </w:rPr>
              <w:t>2.33</w:t>
            </w:r>
          </w:p>
        </w:tc>
      </w:tr>
      <w:tr w:rsidR="00C15B63" w:rsidRPr="00C15B63" w14:paraId="65965EC3" w14:textId="77777777" w:rsidTr="00531A1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D73CD" w14:textId="77777777" w:rsidR="00C15B63" w:rsidRPr="00C15B63" w:rsidRDefault="00C15B63" w:rsidP="00531A11">
            <w:pPr>
              <w:rPr>
                <w:rFonts w:ascii="Calibri" w:eastAsia="Calibri" w:hAnsi="Calibri"/>
                <w:sz w:val="20"/>
                <w:szCs w:val="20"/>
              </w:rPr>
            </w:pPr>
            <w:r w:rsidRPr="00C15B63">
              <w:rPr>
                <w:sz w:val="20"/>
                <w:szCs w:val="20"/>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58049A7" w14:textId="77777777" w:rsidR="00C15B63" w:rsidRPr="00C15B63" w:rsidRDefault="00C15B63" w:rsidP="00531A11">
            <w:pPr>
              <w:rPr>
                <w:rFonts w:ascii="Calibri" w:eastAsia="Calibri" w:hAnsi="Calibri"/>
                <w:sz w:val="20"/>
                <w:szCs w:val="20"/>
              </w:rPr>
            </w:pPr>
            <w:r w:rsidRPr="00C15B63">
              <w:rPr>
                <w:sz w:val="20"/>
                <w:szCs w:val="20"/>
              </w:rPr>
              <w:t>2.0</w:t>
            </w:r>
          </w:p>
        </w:tc>
      </w:tr>
      <w:tr w:rsidR="00C15B63" w:rsidRPr="00C15B63" w14:paraId="6ABC94E3" w14:textId="77777777" w:rsidTr="00531A1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E4989" w14:textId="77777777" w:rsidR="00C15B63" w:rsidRPr="00C15B63" w:rsidRDefault="00C15B63" w:rsidP="00531A11">
            <w:pPr>
              <w:rPr>
                <w:rFonts w:ascii="Calibri" w:eastAsia="Calibri" w:hAnsi="Calibri"/>
                <w:sz w:val="20"/>
                <w:szCs w:val="20"/>
              </w:rPr>
            </w:pPr>
            <w:r w:rsidRPr="00C15B63">
              <w:rPr>
                <w:sz w:val="20"/>
                <w:szCs w:val="20"/>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317FFC9" w14:textId="77777777" w:rsidR="00C15B63" w:rsidRPr="00C15B63" w:rsidRDefault="00C15B63" w:rsidP="00531A11">
            <w:pPr>
              <w:rPr>
                <w:rFonts w:ascii="Calibri" w:eastAsia="Calibri" w:hAnsi="Calibri"/>
                <w:sz w:val="20"/>
                <w:szCs w:val="20"/>
              </w:rPr>
            </w:pPr>
            <w:r w:rsidRPr="00C15B63">
              <w:rPr>
                <w:sz w:val="20"/>
                <w:szCs w:val="20"/>
              </w:rPr>
              <w:t>1.67</w:t>
            </w:r>
          </w:p>
        </w:tc>
      </w:tr>
      <w:tr w:rsidR="00C15B63" w:rsidRPr="00C15B63" w14:paraId="593B040A" w14:textId="77777777" w:rsidTr="00531A1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A8C49F" w14:textId="77777777" w:rsidR="00C15B63" w:rsidRPr="00C15B63" w:rsidRDefault="00C15B63" w:rsidP="00531A11">
            <w:pPr>
              <w:rPr>
                <w:rFonts w:ascii="Calibri" w:eastAsia="Calibri" w:hAnsi="Calibri"/>
                <w:sz w:val="20"/>
                <w:szCs w:val="20"/>
              </w:rPr>
            </w:pPr>
            <w:r w:rsidRPr="00C15B63">
              <w:rPr>
                <w:sz w:val="20"/>
                <w:szCs w:val="20"/>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88BE0C6" w14:textId="77777777" w:rsidR="00C15B63" w:rsidRPr="00C15B63" w:rsidRDefault="00C15B63" w:rsidP="00531A11">
            <w:pPr>
              <w:rPr>
                <w:rFonts w:ascii="Calibri" w:eastAsia="Calibri" w:hAnsi="Calibri"/>
                <w:sz w:val="20"/>
                <w:szCs w:val="20"/>
              </w:rPr>
            </w:pPr>
            <w:r w:rsidRPr="00C15B63">
              <w:rPr>
                <w:sz w:val="20"/>
                <w:szCs w:val="20"/>
              </w:rPr>
              <w:t>1.33</w:t>
            </w:r>
          </w:p>
        </w:tc>
      </w:tr>
      <w:tr w:rsidR="00C15B63" w:rsidRPr="00C15B63" w14:paraId="69A3325D" w14:textId="77777777" w:rsidTr="00531A1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16D3FE" w14:textId="77777777" w:rsidR="00C15B63" w:rsidRPr="00C15B63" w:rsidRDefault="00C15B63" w:rsidP="00531A11">
            <w:pPr>
              <w:rPr>
                <w:rFonts w:ascii="Calibri" w:eastAsia="Calibri" w:hAnsi="Calibri"/>
                <w:sz w:val="20"/>
                <w:szCs w:val="20"/>
              </w:rPr>
            </w:pPr>
            <w:r w:rsidRPr="00C15B63">
              <w:rPr>
                <w:sz w:val="20"/>
                <w:szCs w:val="20"/>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ECF8161" w14:textId="77777777" w:rsidR="00C15B63" w:rsidRPr="00C15B63" w:rsidRDefault="00C15B63" w:rsidP="00531A11">
            <w:pPr>
              <w:rPr>
                <w:rFonts w:ascii="Calibri" w:eastAsia="Calibri" w:hAnsi="Calibri"/>
                <w:sz w:val="20"/>
                <w:szCs w:val="20"/>
              </w:rPr>
            </w:pPr>
            <w:r w:rsidRPr="00C15B63">
              <w:rPr>
                <w:sz w:val="20"/>
                <w:szCs w:val="20"/>
              </w:rPr>
              <w:t>1.0</w:t>
            </w:r>
          </w:p>
        </w:tc>
      </w:tr>
      <w:tr w:rsidR="00C15B63" w:rsidRPr="00C15B63" w14:paraId="555BC6E2" w14:textId="77777777" w:rsidTr="00531A1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0089B" w14:textId="77777777" w:rsidR="00C15B63" w:rsidRPr="00C15B63" w:rsidRDefault="00C15B63" w:rsidP="00531A11">
            <w:pPr>
              <w:rPr>
                <w:rFonts w:ascii="Calibri" w:eastAsia="Calibri" w:hAnsi="Calibri"/>
                <w:sz w:val="20"/>
                <w:szCs w:val="20"/>
              </w:rPr>
            </w:pPr>
            <w:r w:rsidRPr="00C15B63">
              <w:rPr>
                <w:sz w:val="20"/>
                <w:szCs w:val="20"/>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BE6EE96" w14:textId="77777777" w:rsidR="00C15B63" w:rsidRPr="00C15B63" w:rsidRDefault="00C15B63" w:rsidP="00531A11">
            <w:pPr>
              <w:rPr>
                <w:rFonts w:ascii="Calibri" w:eastAsia="Calibri" w:hAnsi="Calibri"/>
                <w:sz w:val="20"/>
                <w:szCs w:val="20"/>
              </w:rPr>
            </w:pPr>
            <w:r w:rsidRPr="00C15B63">
              <w:rPr>
                <w:sz w:val="20"/>
                <w:szCs w:val="20"/>
              </w:rPr>
              <w:t>0.67</w:t>
            </w:r>
          </w:p>
        </w:tc>
      </w:tr>
      <w:tr w:rsidR="00C15B63" w:rsidRPr="00C15B63" w14:paraId="5F632DEE" w14:textId="77777777" w:rsidTr="00531A11">
        <w:tc>
          <w:tcPr>
            <w:tcW w:w="1774" w:type="dxa"/>
            <w:tcBorders>
              <w:top w:val="nil"/>
              <w:left w:val="single" w:sz="8" w:space="0" w:color="auto"/>
              <w:bottom w:val="nil"/>
              <w:right w:val="single" w:sz="8" w:space="0" w:color="auto"/>
            </w:tcBorders>
            <w:tcMar>
              <w:top w:w="0" w:type="dxa"/>
              <w:left w:w="108" w:type="dxa"/>
              <w:bottom w:w="0" w:type="dxa"/>
              <w:right w:w="108" w:type="dxa"/>
            </w:tcMar>
            <w:hideMark/>
          </w:tcPr>
          <w:p w14:paraId="3CE9B680" w14:textId="77777777" w:rsidR="00C15B63" w:rsidRPr="00C15B63" w:rsidRDefault="00C15B63" w:rsidP="00531A11">
            <w:pPr>
              <w:rPr>
                <w:rFonts w:ascii="Calibri" w:eastAsia="Calibri" w:hAnsi="Calibri"/>
                <w:sz w:val="20"/>
                <w:szCs w:val="20"/>
              </w:rPr>
            </w:pPr>
            <w:r w:rsidRPr="00C15B63">
              <w:rPr>
                <w:sz w:val="20"/>
                <w:szCs w:val="20"/>
              </w:rPr>
              <w:t>E (Failure)</w:t>
            </w:r>
          </w:p>
        </w:tc>
        <w:tc>
          <w:tcPr>
            <w:tcW w:w="1980" w:type="dxa"/>
            <w:tcBorders>
              <w:top w:val="nil"/>
              <w:left w:val="nil"/>
              <w:bottom w:val="nil"/>
              <w:right w:val="single" w:sz="8" w:space="0" w:color="auto"/>
            </w:tcBorders>
            <w:tcMar>
              <w:top w:w="0" w:type="dxa"/>
              <w:left w:w="108" w:type="dxa"/>
              <w:bottom w:w="0" w:type="dxa"/>
              <w:right w:w="108" w:type="dxa"/>
            </w:tcMar>
            <w:hideMark/>
          </w:tcPr>
          <w:p w14:paraId="6D0B23A4" w14:textId="77777777" w:rsidR="00C15B63" w:rsidRPr="00C15B63" w:rsidRDefault="00C15B63" w:rsidP="00531A11">
            <w:pPr>
              <w:rPr>
                <w:rFonts w:ascii="Calibri" w:eastAsia="Calibri" w:hAnsi="Calibri"/>
                <w:sz w:val="20"/>
                <w:szCs w:val="20"/>
              </w:rPr>
            </w:pPr>
            <w:r w:rsidRPr="00C15B63">
              <w:rPr>
                <w:sz w:val="20"/>
                <w:szCs w:val="20"/>
              </w:rPr>
              <w:t xml:space="preserve">0.0 </w:t>
            </w:r>
          </w:p>
        </w:tc>
      </w:tr>
      <w:tr w:rsidR="00C15B63" w:rsidRPr="00C15B63" w14:paraId="2F2A2760" w14:textId="77777777" w:rsidTr="00531A1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E5FE44" w14:textId="77777777" w:rsidR="00C15B63" w:rsidRPr="00C15B63" w:rsidRDefault="00C15B63" w:rsidP="00531A11">
            <w:pPr>
              <w:rPr>
                <w:sz w:val="20"/>
                <w:szCs w:val="20"/>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4586BBD" w14:textId="77777777" w:rsidR="00C15B63" w:rsidRPr="00C15B63" w:rsidRDefault="00C15B63" w:rsidP="00531A11">
            <w:pPr>
              <w:rPr>
                <w:sz w:val="20"/>
                <w:szCs w:val="20"/>
              </w:rPr>
            </w:pPr>
          </w:p>
        </w:tc>
      </w:tr>
    </w:tbl>
    <w:p w14:paraId="2151C9DF" w14:textId="77777777" w:rsidR="00C15B63" w:rsidRDefault="00C15B63">
      <w:pPr>
        <w:pStyle w:val="BodyText"/>
        <w:ind w:left="100"/>
      </w:pPr>
    </w:p>
    <w:p w14:paraId="4D62B55D" w14:textId="77777777" w:rsidR="00230193" w:rsidRDefault="00230193">
      <w:pPr>
        <w:pStyle w:val="BodyText"/>
        <w:spacing w:before="8"/>
        <w:rPr>
          <w:sz w:val="24"/>
        </w:rPr>
      </w:pPr>
    </w:p>
    <w:p w14:paraId="5ED4988F" w14:textId="77777777" w:rsidR="00230193" w:rsidRDefault="00531A11">
      <w:pPr>
        <w:pStyle w:val="Heading2"/>
        <w:spacing w:line="240" w:lineRule="auto"/>
        <w:rPr>
          <w:u w:val="none"/>
        </w:rPr>
      </w:pPr>
      <w:r>
        <w:rPr>
          <w:u w:val="thick"/>
        </w:rPr>
        <w:t>Class Management</w:t>
      </w:r>
    </w:p>
    <w:p w14:paraId="1CED95BF" w14:textId="77777777" w:rsidR="00230193" w:rsidRDefault="00230193">
      <w:pPr>
        <w:pStyle w:val="BodyText"/>
        <w:spacing w:before="7"/>
        <w:rPr>
          <w:b/>
          <w:sz w:val="11"/>
        </w:rPr>
      </w:pPr>
    </w:p>
    <w:p w14:paraId="61967429" w14:textId="77777777" w:rsidR="00230193" w:rsidRDefault="00531A11">
      <w:pPr>
        <w:pStyle w:val="BodyText"/>
        <w:spacing w:before="93"/>
        <w:ind w:left="100" w:right="134"/>
      </w:pPr>
      <w:r>
        <w:t>I will feel free to call on students unless they inform me in advance that they have not been able to do the readings for a given week.</w:t>
      </w:r>
    </w:p>
    <w:p w14:paraId="63F33670" w14:textId="77777777" w:rsidR="00230193" w:rsidRDefault="00230193">
      <w:pPr>
        <w:pStyle w:val="BodyText"/>
        <w:spacing w:before="4"/>
      </w:pPr>
    </w:p>
    <w:p w14:paraId="047C55F6" w14:textId="77777777" w:rsidR="00230193" w:rsidRPr="00035B99" w:rsidRDefault="00531A11">
      <w:pPr>
        <w:pStyle w:val="BodyText"/>
        <w:spacing w:line="235" w:lineRule="auto"/>
        <w:ind w:left="100"/>
      </w:pPr>
      <w:r w:rsidRPr="00035B99">
        <w:t>I will factor class attendance into the class participation assessment. Students who need to be absent should let me know in advance, giving reasons.</w:t>
      </w:r>
    </w:p>
    <w:p w14:paraId="3379858C" w14:textId="77777777" w:rsidR="00035B99" w:rsidRPr="00035B99" w:rsidRDefault="00035B99">
      <w:pPr>
        <w:pStyle w:val="BodyText"/>
        <w:spacing w:line="235" w:lineRule="auto"/>
        <w:ind w:left="100"/>
      </w:pPr>
    </w:p>
    <w:p w14:paraId="746E46EA" w14:textId="41EDD80F" w:rsidR="00035B99" w:rsidRPr="00035B99" w:rsidRDefault="00035B99" w:rsidP="00035B99">
      <w:pPr>
        <w:pStyle w:val="Heading2"/>
        <w:spacing w:line="240" w:lineRule="auto"/>
        <w:rPr>
          <w:u w:val="none"/>
        </w:rPr>
      </w:pPr>
      <w:r w:rsidRPr="00035B99">
        <w:rPr>
          <w:u w:val="thick"/>
        </w:rPr>
        <w:t>Accom</w:t>
      </w:r>
      <w:r w:rsidR="001B0302">
        <w:rPr>
          <w:u w:val="thick"/>
        </w:rPr>
        <w:t>m</w:t>
      </w:r>
      <w:r w:rsidRPr="00035B99">
        <w:rPr>
          <w:u w:val="thick"/>
        </w:rPr>
        <w:t>odations</w:t>
      </w:r>
    </w:p>
    <w:p w14:paraId="7E6325EF" w14:textId="77777777" w:rsidR="00035B99" w:rsidRPr="00035B99" w:rsidRDefault="00035B99" w:rsidP="00035B99">
      <w:pPr>
        <w:spacing w:line="259" w:lineRule="auto"/>
        <w:rPr>
          <w:sz w:val="24"/>
          <w:szCs w:val="24"/>
        </w:rPr>
      </w:pPr>
      <w:r w:rsidRPr="00035B99">
        <w:rPr>
          <w:sz w:val="24"/>
          <w:szCs w:val="24"/>
        </w:rPr>
        <w:t xml:space="preserve"> </w:t>
      </w:r>
    </w:p>
    <w:p w14:paraId="3CB32C5F" w14:textId="77777777" w:rsidR="00035B99" w:rsidRDefault="00035B99" w:rsidP="00BF0929">
      <w:pPr>
        <w:spacing w:line="259" w:lineRule="auto"/>
        <w:ind w:left="90" w:firstLine="10"/>
        <w:rPr>
          <w:sz w:val="20"/>
          <w:szCs w:val="20"/>
        </w:rPr>
      </w:pPr>
      <w:r w:rsidRPr="00035B99">
        <w:rPr>
          <w:sz w:val="20"/>
          <w:szCs w:val="20"/>
        </w:rPr>
        <w:t>Students requesting accommodation for disabilities must first register with the Dean of Students Office (</w:t>
      </w:r>
      <w:hyperlink r:id="rId10" w:history="1">
        <w:r w:rsidRPr="00035B99">
          <w:rPr>
            <w:rStyle w:val="Hyperlink"/>
            <w:sz w:val="20"/>
            <w:szCs w:val="20"/>
          </w:rPr>
          <w:t>http</w:t>
        </w:r>
      </w:hyperlink>
      <w:hyperlink r:id="rId11" w:history="1">
        <w:r w:rsidRPr="00035B99">
          <w:rPr>
            <w:rStyle w:val="Hyperlink"/>
            <w:sz w:val="20"/>
            <w:szCs w:val="20"/>
          </w:rPr>
          <w:t>://</w:t>
        </w:r>
      </w:hyperlink>
      <w:hyperlink r:id="rId12" w:history="1">
        <w:r w:rsidRPr="00035B99">
          <w:rPr>
            <w:rStyle w:val="Hyperlink"/>
            <w:sz w:val="20"/>
            <w:szCs w:val="20"/>
          </w:rPr>
          <w:t>www</w:t>
        </w:r>
      </w:hyperlink>
      <w:hyperlink r:id="rId13" w:history="1">
        <w:r w:rsidRPr="00035B99">
          <w:rPr>
            <w:rStyle w:val="Hyperlink"/>
            <w:sz w:val="20"/>
            <w:szCs w:val="20"/>
          </w:rPr>
          <w:t>.</w:t>
        </w:r>
      </w:hyperlink>
      <w:hyperlink r:id="rId14" w:history="1">
        <w:r w:rsidRPr="00035B99">
          <w:rPr>
            <w:rStyle w:val="Hyperlink"/>
            <w:sz w:val="20"/>
            <w:szCs w:val="20"/>
          </w:rPr>
          <w:t>ds</w:t>
        </w:r>
      </w:hyperlink>
      <w:hyperlink r:id="rId15" w:history="1">
        <w:r w:rsidRPr="00035B99">
          <w:rPr>
            <w:rStyle w:val="Hyperlink"/>
            <w:sz w:val="20"/>
            <w:szCs w:val="20"/>
          </w:rPr>
          <w:t>o</w:t>
        </w:r>
      </w:hyperlink>
      <w:hyperlink r:id="rId16" w:history="1">
        <w:r w:rsidRPr="00035B99">
          <w:rPr>
            <w:rStyle w:val="Hyperlink"/>
            <w:sz w:val="20"/>
            <w:szCs w:val="20"/>
          </w:rPr>
          <w:t>.</w:t>
        </w:r>
      </w:hyperlink>
      <w:hyperlink r:id="rId17" w:history="1">
        <w:r w:rsidRPr="00035B99">
          <w:rPr>
            <w:rStyle w:val="Hyperlink"/>
            <w:sz w:val="20"/>
            <w:szCs w:val="20"/>
          </w:rPr>
          <w:t>ufl</w:t>
        </w:r>
      </w:hyperlink>
      <w:hyperlink r:id="rId18" w:history="1">
        <w:r w:rsidRPr="00035B99">
          <w:rPr>
            <w:rStyle w:val="Hyperlink"/>
            <w:sz w:val="20"/>
            <w:szCs w:val="20"/>
          </w:rPr>
          <w:t>.</w:t>
        </w:r>
      </w:hyperlink>
      <w:hyperlink r:id="rId19" w:history="1">
        <w:r w:rsidRPr="00035B99">
          <w:rPr>
            <w:rStyle w:val="Hyperlink"/>
            <w:sz w:val="20"/>
            <w:szCs w:val="20"/>
          </w:rPr>
          <w:t>edu</w:t>
        </w:r>
      </w:hyperlink>
      <w:hyperlink r:id="rId20" w:history="1">
        <w:r w:rsidRPr="00035B99">
          <w:rPr>
            <w:rStyle w:val="Hyperlink"/>
            <w:sz w:val="20"/>
            <w:szCs w:val="20"/>
          </w:rPr>
          <w:t>/</w:t>
        </w:r>
      </w:hyperlink>
      <w:hyperlink r:id="rId21" w:history="1">
        <w:r w:rsidRPr="00035B99">
          <w:rPr>
            <w:rStyle w:val="Hyperlink"/>
            <w:sz w:val="20"/>
            <w:szCs w:val="20"/>
          </w:rPr>
          <w:t>drc</w:t>
        </w:r>
      </w:hyperlink>
      <w:hyperlink r:id="rId22" w:history="1">
        <w:r w:rsidRPr="00035B99">
          <w:rPr>
            <w:rStyle w:val="Hyperlink"/>
            <w:sz w:val="20"/>
            <w:szCs w:val="20"/>
          </w:rPr>
          <w:t>/</w:t>
        </w:r>
      </w:hyperlink>
      <w:r w:rsidRPr="00035B99">
        <w:rPr>
          <w:sz w:val="20"/>
          <w:szCs w:val="20"/>
        </w:rPr>
        <w:t>). The Dean of Students Office will provide documentation to the student who must then provide this documentation to the Dean Rachel Inman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w:t>
      </w:r>
    </w:p>
    <w:p w14:paraId="13AD8BE5" w14:textId="77777777" w:rsidR="00531A11" w:rsidRPr="00531A11" w:rsidRDefault="00531A11" w:rsidP="00BF0929">
      <w:pPr>
        <w:spacing w:line="259" w:lineRule="auto"/>
        <w:ind w:left="90" w:firstLine="10"/>
        <w:rPr>
          <w:sz w:val="24"/>
          <w:szCs w:val="24"/>
        </w:rPr>
      </w:pPr>
    </w:p>
    <w:p w14:paraId="3F1598E3" w14:textId="77777777" w:rsidR="00531A11" w:rsidRPr="00531A11" w:rsidRDefault="00531A11" w:rsidP="00531A11">
      <w:pPr>
        <w:autoSpaceDE/>
        <w:autoSpaceDN/>
        <w:ind w:left="90"/>
        <w:rPr>
          <w:b/>
          <w:sz w:val="24"/>
          <w:szCs w:val="24"/>
          <w:u w:val="single"/>
        </w:rPr>
      </w:pPr>
      <w:r w:rsidRPr="00531A11">
        <w:rPr>
          <w:b/>
          <w:sz w:val="24"/>
          <w:szCs w:val="24"/>
          <w:u w:val="single"/>
        </w:rPr>
        <w:t>Professionalism in Class</w:t>
      </w:r>
    </w:p>
    <w:p w14:paraId="3A970DB0" w14:textId="77777777" w:rsidR="00531A11" w:rsidRPr="00531A11" w:rsidRDefault="00531A11" w:rsidP="00531A11">
      <w:pPr>
        <w:autoSpaceDE/>
        <w:autoSpaceDN/>
        <w:ind w:left="90"/>
        <w:rPr>
          <w:sz w:val="20"/>
          <w:szCs w:val="20"/>
        </w:rPr>
      </w:pPr>
    </w:p>
    <w:p w14:paraId="4FF4EEE1" w14:textId="77777777" w:rsidR="00531A11" w:rsidRPr="00531A11" w:rsidRDefault="00531A11" w:rsidP="00531A11">
      <w:pPr>
        <w:autoSpaceDE/>
        <w:autoSpaceDN/>
        <w:ind w:left="90"/>
        <w:rPr>
          <w:sz w:val="20"/>
          <w:szCs w:val="20"/>
        </w:rPr>
      </w:pPr>
      <w:r w:rsidRPr="00531A11">
        <w:rPr>
          <w:sz w:val="20"/>
          <w:szCs w:val="20"/>
        </w:rPr>
        <w:t xml:space="preserve">You are all bound by the University Student Code of Conduct, the College of Law </w:t>
      </w:r>
      <w:bookmarkStart w:id="0" w:name="_GoBack"/>
      <w:r w:rsidRPr="00531A11">
        <w:rPr>
          <w:sz w:val="20"/>
          <w:szCs w:val="20"/>
        </w:rPr>
        <w:t>Honor</w:t>
      </w:r>
      <w:bookmarkEnd w:id="0"/>
      <w:r w:rsidRPr="00531A11">
        <w:rPr>
          <w:sz w:val="20"/>
          <w:szCs w:val="20"/>
        </w:rPr>
        <w:t xml:space="preserve"> Code and the rules for this course.  Proper conduct in the classroom is intended to encourage everyone to participate in, derive benefit from, and ultimately enjoy the class. Any unprofessional conduct and/or conduct that is in any way disrespectful to other students, disruptive, distracting or has a negative effect on classroom atmosphere is prohibited. </w:t>
      </w:r>
    </w:p>
    <w:p w14:paraId="027D14B2" w14:textId="77777777" w:rsidR="00531A11" w:rsidRPr="00531A11" w:rsidRDefault="00531A11" w:rsidP="00531A11">
      <w:pPr>
        <w:autoSpaceDE/>
        <w:autoSpaceDN/>
        <w:ind w:left="90"/>
        <w:rPr>
          <w:sz w:val="20"/>
          <w:szCs w:val="20"/>
        </w:rPr>
      </w:pPr>
    </w:p>
    <w:p w14:paraId="138F93CF" w14:textId="77777777" w:rsidR="00531A11" w:rsidRPr="00531A11" w:rsidRDefault="00531A11" w:rsidP="00531A11">
      <w:pPr>
        <w:autoSpaceDE/>
        <w:autoSpaceDN/>
        <w:ind w:left="90"/>
        <w:rPr>
          <w:b/>
          <w:i/>
          <w:sz w:val="20"/>
          <w:szCs w:val="20"/>
        </w:rPr>
      </w:pPr>
      <w:r w:rsidRPr="00531A11">
        <w:rPr>
          <w:b/>
          <w:i/>
          <w:sz w:val="20"/>
          <w:szCs w:val="20"/>
        </w:rPr>
        <w:t>Any unprofessional conduct will be dealt with on a case-by-case basis at my discretion and may result in administrative removal from the course or a grade reduction.</w:t>
      </w:r>
    </w:p>
    <w:p w14:paraId="062626F3" w14:textId="77777777" w:rsidR="00531A11" w:rsidRPr="00531A11" w:rsidRDefault="00531A11" w:rsidP="00531A11">
      <w:pPr>
        <w:ind w:left="90"/>
        <w:rPr>
          <w:sz w:val="20"/>
          <w:szCs w:val="20"/>
          <w:highlight w:val="yellow"/>
        </w:rPr>
      </w:pPr>
    </w:p>
    <w:p w14:paraId="00B0EBFB" w14:textId="77777777" w:rsidR="00531A11" w:rsidRPr="00531A11" w:rsidRDefault="00531A11" w:rsidP="00531A11">
      <w:pPr>
        <w:autoSpaceDE/>
        <w:autoSpaceDN/>
        <w:ind w:left="90"/>
        <w:rPr>
          <w:sz w:val="24"/>
          <w:szCs w:val="24"/>
        </w:rPr>
      </w:pPr>
      <w:r w:rsidRPr="00531A11">
        <w:rPr>
          <w:b/>
          <w:sz w:val="24"/>
          <w:szCs w:val="24"/>
          <w:u w:val="single"/>
        </w:rPr>
        <w:t>TWEN</w:t>
      </w:r>
      <w:r w:rsidRPr="00531A11">
        <w:rPr>
          <w:sz w:val="24"/>
          <w:szCs w:val="24"/>
          <w:u w:val="single"/>
        </w:rPr>
        <w:t xml:space="preserve"> </w:t>
      </w:r>
      <w:r w:rsidRPr="00531A11">
        <w:rPr>
          <w:sz w:val="24"/>
          <w:szCs w:val="24"/>
        </w:rPr>
        <w:t xml:space="preserve"> </w:t>
      </w:r>
    </w:p>
    <w:p w14:paraId="1E59BC66" w14:textId="77777777" w:rsidR="00531A11" w:rsidRPr="00531A11" w:rsidRDefault="00531A11" w:rsidP="00531A11">
      <w:pPr>
        <w:autoSpaceDE/>
        <w:autoSpaceDN/>
        <w:ind w:left="90"/>
        <w:rPr>
          <w:sz w:val="20"/>
          <w:szCs w:val="20"/>
        </w:rPr>
      </w:pPr>
    </w:p>
    <w:p w14:paraId="739D6214" w14:textId="77777777" w:rsidR="00531A11" w:rsidRPr="00531A11" w:rsidRDefault="00531A11" w:rsidP="00531A11">
      <w:pPr>
        <w:autoSpaceDE/>
        <w:autoSpaceDN/>
        <w:ind w:left="90"/>
        <w:rPr>
          <w:b/>
          <w:i/>
          <w:sz w:val="20"/>
          <w:szCs w:val="20"/>
        </w:rPr>
      </w:pPr>
      <w:r w:rsidRPr="00531A11">
        <w:rPr>
          <w:sz w:val="20"/>
          <w:szCs w:val="20"/>
        </w:rPr>
        <w:t xml:space="preserve">I have set up a TWEN site for this course. I have posted this course description and will post other documents relating to the course.  You should register on the TWEN site prior to the first class if possible.  I use the TWEN email system to communicate about schedule, assignment, and other issues.  To sign on, go to </w:t>
      </w:r>
      <w:hyperlink r:id="rId23" w:history="1">
        <w:r w:rsidRPr="00531A11">
          <w:rPr>
            <w:color w:val="0000FF"/>
            <w:sz w:val="20"/>
            <w:szCs w:val="20"/>
            <w:u w:val="single"/>
          </w:rPr>
          <w:t>www.lawschool.westlaw.com</w:t>
        </w:r>
      </w:hyperlink>
      <w:r w:rsidRPr="00531A11">
        <w:rPr>
          <w:sz w:val="20"/>
          <w:szCs w:val="20"/>
        </w:rPr>
        <w:t xml:space="preserve"> and click on the TWEN icon. Register as a participant in King’s Professional Responsibility course.  If you need assistance with Westlaw, contact your designated student representative.  If you have problems or questions about the TWEN materials, contact me.  </w:t>
      </w:r>
      <w:r w:rsidRPr="00531A11">
        <w:rPr>
          <w:b/>
          <w:i/>
          <w:sz w:val="20"/>
          <w:szCs w:val="20"/>
        </w:rPr>
        <w:t xml:space="preserve">You are responsible for checking the TWEN site for this course on a regular basis. </w:t>
      </w:r>
    </w:p>
    <w:p w14:paraId="77C89A7A" w14:textId="77777777" w:rsidR="00531A11" w:rsidRPr="00531A11" w:rsidRDefault="00531A11" w:rsidP="00531A11">
      <w:pPr>
        <w:autoSpaceDE/>
        <w:autoSpaceDN/>
        <w:ind w:left="90"/>
        <w:rPr>
          <w:b/>
          <w:i/>
          <w:sz w:val="20"/>
          <w:szCs w:val="20"/>
        </w:rPr>
      </w:pPr>
    </w:p>
    <w:p w14:paraId="65DB30A1" w14:textId="77777777" w:rsidR="00531A11" w:rsidRPr="00531A11" w:rsidRDefault="00531A11" w:rsidP="00531A11">
      <w:pPr>
        <w:autoSpaceDE/>
        <w:autoSpaceDN/>
        <w:ind w:left="90"/>
        <w:rPr>
          <w:b/>
          <w:sz w:val="24"/>
          <w:szCs w:val="24"/>
          <w:u w:val="single"/>
        </w:rPr>
      </w:pPr>
      <w:r w:rsidRPr="00531A11">
        <w:rPr>
          <w:b/>
          <w:sz w:val="24"/>
          <w:szCs w:val="24"/>
          <w:u w:val="single"/>
        </w:rPr>
        <w:t>Email</w:t>
      </w:r>
    </w:p>
    <w:p w14:paraId="24E58980" w14:textId="77777777" w:rsidR="00531A11" w:rsidRPr="00531A11" w:rsidRDefault="00531A11" w:rsidP="00531A11">
      <w:pPr>
        <w:autoSpaceDE/>
        <w:autoSpaceDN/>
        <w:ind w:left="90"/>
        <w:rPr>
          <w:b/>
          <w:sz w:val="20"/>
          <w:szCs w:val="20"/>
          <w:u w:val="single"/>
        </w:rPr>
      </w:pPr>
    </w:p>
    <w:p w14:paraId="14D8B464" w14:textId="77777777" w:rsidR="00531A11" w:rsidRPr="00531A11" w:rsidRDefault="00531A11" w:rsidP="00531A11">
      <w:pPr>
        <w:autoSpaceDE/>
        <w:autoSpaceDN/>
        <w:ind w:left="90"/>
        <w:rPr>
          <w:sz w:val="20"/>
          <w:szCs w:val="20"/>
        </w:rPr>
      </w:pPr>
      <w:r w:rsidRPr="00531A11">
        <w:rPr>
          <w:sz w:val="20"/>
          <w:szCs w:val="20"/>
        </w:rPr>
        <w:t xml:space="preserve">It is your responsibility to have a functioning “ufl.edu” email address at all times.  There have been problems with email forwarding in the past, so I strongly recommend that you do not forward your ufl.edu to another ISP. </w:t>
      </w:r>
    </w:p>
    <w:p w14:paraId="588D1F57" w14:textId="77777777" w:rsidR="00531A11" w:rsidRPr="00531A11" w:rsidRDefault="00531A11" w:rsidP="00531A11">
      <w:pPr>
        <w:autoSpaceDE/>
        <w:autoSpaceDN/>
        <w:ind w:left="90"/>
        <w:rPr>
          <w:sz w:val="24"/>
          <w:szCs w:val="24"/>
        </w:rPr>
      </w:pPr>
    </w:p>
    <w:p w14:paraId="38F84398" w14:textId="77777777" w:rsidR="00531A11" w:rsidRPr="00531A11" w:rsidRDefault="00531A11" w:rsidP="00531A11">
      <w:pPr>
        <w:keepNext/>
        <w:keepLines/>
        <w:autoSpaceDE/>
        <w:autoSpaceDN/>
        <w:ind w:left="90"/>
        <w:rPr>
          <w:b/>
          <w:sz w:val="24"/>
          <w:szCs w:val="24"/>
        </w:rPr>
      </w:pPr>
      <w:r w:rsidRPr="00531A11">
        <w:rPr>
          <w:b/>
          <w:sz w:val="24"/>
          <w:szCs w:val="24"/>
          <w:u w:val="single"/>
        </w:rPr>
        <w:t>Supplemental Material</w:t>
      </w:r>
    </w:p>
    <w:p w14:paraId="2745E2C8" w14:textId="77777777" w:rsidR="00531A11" w:rsidRPr="00531A11" w:rsidRDefault="00531A11" w:rsidP="00531A11">
      <w:pPr>
        <w:keepNext/>
        <w:keepLines/>
        <w:autoSpaceDE/>
        <w:autoSpaceDN/>
        <w:ind w:left="90"/>
        <w:rPr>
          <w:b/>
          <w:sz w:val="20"/>
          <w:szCs w:val="20"/>
        </w:rPr>
      </w:pPr>
    </w:p>
    <w:p w14:paraId="03DC8CE3" w14:textId="3F19CDDA" w:rsidR="00531A11" w:rsidRPr="00531A11" w:rsidRDefault="00531A11" w:rsidP="00531A11">
      <w:pPr>
        <w:spacing w:line="259" w:lineRule="auto"/>
        <w:ind w:left="90" w:firstLine="10"/>
        <w:rPr>
          <w:sz w:val="20"/>
          <w:szCs w:val="20"/>
        </w:rPr>
      </w:pPr>
      <w:r w:rsidRPr="00531A11">
        <w:rPr>
          <w:sz w:val="20"/>
          <w:szCs w:val="20"/>
        </w:rPr>
        <w:t xml:space="preserve">You may find supplemental material to circulate to the class that will assist the learning of others. Please send whatever you find or prepare to me via email and I </w:t>
      </w:r>
      <w:r w:rsidRPr="00531A11">
        <w:rPr>
          <w:i/>
          <w:sz w:val="20"/>
          <w:szCs w:val="20"/>
        </w:rPr>
        <w:t xml:space="preserve">may </w:t>
      </w:r>
      <w:r w:rsidRPr="00531A11">
        <w:rPr>
          <w:sz w:val="20"/>
          <w:szCs w:val="20"/>
        </w:rPr>
        <w:t xml:space="preserve">distribute it to the class, depending upon the submission and whether we have time in a particular class. If you wish to have something submitted to the class, please send it to me at least 24 hours before the class in which you would like to have the material circulated.  For example, you might find a clipping from a newspaper that offers an interesting example of a case or a situation that raises one of the issues discussed in the material assigned for that day.  Alternatively, you might realize that a particular song or movie clip illustrates a “problem” that we are going to cover in class. If you submit material </w:t>
      </w:r>
      <w:r w:rsidRPr="00531A11">
        <w:rPr>
          <w:i/>
          <w:sz w:val="20"/>
          <w:szCs w:val="20"/>
        </w:rPr>
        <w:t>that I use in class</w:t>
      </w:r>
      <w:r w:rsidRPr="00531A11">
        <w:rPr>
          <w:sz w:val="20"/>
          <w:szCs w:val="20"/>
        </w:rPr>
        <w:t>, I will consider the submission when I am calculating your class participation grade.</w:t>
      </w:r>
    </w:p>
    <w:p w14:paraId="58050CAC" w14:textId="77777777" w:rsidR="00035B99" w:rsidRPr="00531A11" w:rsidRDefault="00035B99">
      <w:pPr>
        <w:pStyle w:val="BodyText"/>
        <w:spacing w:line="235" w:lineRule="auto"/>
        <w:ind w:left="100"/>
      </w:pPr>
    </w:p>
    <w:p w14:paraId="30FA67BB" w14:textId="77777777" w:rsidR="00230193" w:rsidRPr="00531A11" w:rsidRDefault="00230193">
      <w:pPr>
        <w:pStyle w:val="BodyText"/>
        <w:spacing w:before="8"/>
      </w:pPr>
    </w:p>
    <w:p w14:paraId="116A2E9A" w14:textId="77777777" w:rsidR="00230193" w:rsidRDefault="00531A11">
      <w:pPr>
        <w:pStyle w:val="Heading2"/>
        <w:spacing w:line="240" w:lineRule="auto"/>
        <w:jc w:val="both"/>
        <w:rPr>
          <w:u w:val="thick"/>
        </w:rPr>
      </w:pPr>
      <w:r w:rsidRPr="00531A11">
        <w:rPr>
          <w:u w:val="thick"/>
        </w:rPr>
        <w:t>Readings</w:t>
      </w:r>
    </w:p>
    <w:p w14:paraId="5BFAEAB4" w14:textId="77777777" w:rsidR="00531A11" w:rsidRPr="00531A11" w:rsidRDefault="00531A11">
      <w:pPr>
        <w:pStyle w:val="Heading2"/>
        <w:spacing w:line="240" w:lineRule="auto"/>
        <w:jc w:val="both"/>
        <w:rPr>
          <w:u w:val="none"/>
        </w:rPr>
      </w:pPr>
    </w:p>
    <w:p w14:paraId="318A903B" w14:textId="77777777" w:rsidR="00230193" w:rsidRDefault="00531A11">
      <w:pPr>
        <w:pStyle w:val="BodyText"/>
        <w:spacing w:before="6" w:line="249" w:lineRule="auto"/>
        <w:ind w:left="100" w:right="135"/>
        <w:jc w:val="both"/>
      </w:pPr>
      <w:r w:rsidRPr="00531A11">
        <w:t xml:space="preserve">Course readings are </w:t>
      </w:r>
      <w:r w:rsidRPr="00531A11">
        <w:rPr>
          <w:spacing w:val="-3"/>
        </w:rPr>
        <w:t xml:space="preserve">on </w:t>
      </w:r>
      <w:r w:rsidRPr="00531A11">
        <w:t xml:space="preserve">the course site. Optional readings are listed </w:t>
      </w:r>
      <w:r w:rsidRPr="00531A11">
        <w:rPr>
          <w:spacing w:val="-4"/>
        </w:rPr>
        <w:t xml:space="preserve">for </w:t>
      </w:r>
      <w:r w:rsidRPr="00531A11">
        <w:t xml:space="preserve">students </w:t>
      </w:r>
      <w:r w:rsidRPr="00531A11">
        <w:rPr>
          <w:spacing w:val="-3"/>
        </w:rPr>
        <w:t xml:space="preserve">with </w:t>
      </w:r>
      <w:r w:rsidRPr="00531A11">
        <w:t>time to read more widely and as</w:t>
      </w:r>
      <w:r>
        <w:t xml:space="preserve"> a resource </w:t>
      </w:r>
      <w:r>
        <w:rPr>
          <w:spacing w:val="-4"/>
        </w:rPr>
        <w:t xml:space="preserve">for </w:t>
      </w:r>
      <w:r>
        <w:t xml:space="preserve">those with an ongoing interest in the topic. Links to relevant laws are </w:t>
      </w:r>
      <w:r>
        <w:rPr>
          <w:spacing w:val="-5"/>
        </w:rPr>
        <w:t xml:space="preserve">on </w:t>
      </w:r>
      <w:r>
        <w:t xml:space="preserve">the syllabus. If </w:t>
      </w:r>
      <w:r>
        <w:rPr>
          <w:spacing w:val="-4"/>
        </w:rPr>
        <w:t xml:space="preserve">you </w:t>
      </w:r>
      <w:r>
        <w:t xml:space="preserve">have any issues accessing the readings please let me know so the issues </w:t>
      </w:r>
      <w:r>
        <w:rPr>
          <w:spacing w:val="-3"/>
        </w:rPr>
        <w:t xml:space="preserve">can be </w:t>
      </w:r>
      <w:r>
        <w:t>resolved.</w:t>
      </w:r>
    </w:p>
    <w:p w14:paraId="6173D32E" w14:textId="77777777" w:rsidR="00035B99" w:rsidRDefault="00035B99" w:rsidP="00C55539">
      <w:pPr>
        <w:keepNext/>
        <w:keepLines/>
        <w:rPr>
          <w:sz w:val="20"/>
          <w:szCs w:val="20"/>
        </w:rPr>
      </w:pPr>
    </w:p>
    <w:p w14:paraId="2BB4B19B" w14:textId="77777777" w:rsidR="00C55539" w:rsidRDefault="00C55539" w:rsidP="00035B99">
      <w:pPr>
        <w:keepNext/>
        <w:keepLines/>
        <w:ind w:left="90"/>
        <w:rPr>
          <w:sz w:val="20"/>
          <w:szCs w:val="20"/>
        </w:rPr>
      </w:pPr>
      <w:r w:rsidRPr="00C55539">
        <w:rPr>
          <w:b/>
          <w:sz w:val="20"/>
          <w:szCs w:val="20"/>
        </w:rPr>
        <w:t xml:space="preserve">Note:  </w:t>
      </w:r>
      <w:r w:rsidRPr="00C55539">
        <w:rPr>
          <w:sz w:val="20"/>
          <w:szCs w:val="20"/>
        </w:rPr>
        <w:t>ABA Standard 310</w:t>
      </w:r>
      <w:r w:rsidRPr="00C55539">
        <w:rPr>
          <w:b/>
          <w:sz w:val="20"/>
          <w:szCs w:val="20"/>
        </w:rPr>
        <w:t xml:space="preserve"> </w:t>
      </w:r>
      <w:r w:rsidRPr="00C55539">
        <w:rPr>
          <w:sz w:val="20"/>
          <w:szCs w:val="20"/>
        </w:rPr>
        <w:t xml:space="preserve">requires that students devote 120 minutes to out-of-class preparation for every “classroom hour” of in-class </w:t>
      </w:r>
      <w:r>
        <w:rPr>
          <w:sz w:val="20"/>
          <w:szCs w:val="20"/>
        </w:rPr>
        <w:t xml:space="preserve">instruction.  This course has 2 </w:t>
      </w:r>
      <w:r w:rsidRPr="00C55539">
        <w:rPr>
          <w:sz w:val="20"/>
          <w:szCs w:val="20"/>
        </w:rPr>
        <w:t xml:space="preserve">“classroom hours” of in-class instruction </w:t>
      </w:r>
      <w:r>
        <w:rPr>
          <w:sz w:val="20"/>
          <w:szCs w:val="20"/>
        </w:rPr>
        <w:t xml:space="preserve">each week, requiring at least 4 </w:t>
      </w:r>
      <w:r w:rsidRPr="00C55539">
        <w:rPr>
          <w:sz w:val="20"/>
          <w:szCs w:val="20"/>
        </w:rPr>
        <w:t>hours of preparation outside of class.  Accord</w:t>
      </w:r>
      <w:r>
        <w:rPr>
          <w:sz w:val="20"/>
          <w:szCs w:val="20"/>
        </w:rPr>
        <w:t>ingly, you will have at least 40</w:t>
      </w:r>
      <w:r w:rsidRPr="00C55539">
        <w:rPr>
          <w:sz w:val="20"/>
          <w:szCs w:val="20"/>
        </w:rPr>
        <w:t xml:space="preserve"> pages of reading each week.  It is anticipated that you will spend approximately 2 hours of out of class preparation for every hour of class.  </w:t>
      </w:r>
    </w:p>
    <w:p w14:paraId="105C4DD6" w14:textId="77777777" w:rsidR="00531A11" w:rsidRDefault="00531A11" w:rsidP="00035B99">
      <w:pPr>
        <w:keepNext/>
        <w:keepLines/>
        <w:ind w:left="90"/>
        <w:rPr>
          <w:sz w:val="20"/>
          <w:szCs w:val="20"/>
        </w:rPr>
      </w:pPr>
    </w:p>
    <w:p w14:paraId="0FF69B5F" w14:textId="77777777" w:rsidR="00531A11" w:rsidRPr="00F254D4" w:rsidRDefault="00531A11" w:rsidP="00531A11">
      <w:pPr>
        <w:autoSpaceDE/>
        <w:autoSpaceDN/>
        <w:rPr>
          <w:b/>
          <w:sz w:val="24"/>
          <w:szCs w:val="24"/>
          <w:u w:val="single"/>
        </w:rPr>
      </w:pPr>
      <w:r w:rsidRPr="00F254D4">
        <w:rPr>
          <w:b/>
          <w:sz w:val="24"/>
          <w:szCs w:val="24"/>
          <w:u w:val="single"/>
        </w:rPr>
        <w:t xml:space="preserve">Internet Policy and Related Issues </w:t>
      </w:r>
    </w:p>
    <w:p w14:paraId="02B3504D" w14:textId="77777777" w:rsidR="00531A11" w:rsidRPr="00F254D4" w:rsidRDefault="00531A11" w:rsidP="00531A11">
      <w:pPr>
        <w:autoSpaceDE/>
        <w:autoSpaceDN/>
        <w:rPr>
          <w:b/>
          <w:sz w:val="24"/>
          <w:szCs w:val="24"/>
        </w:rPr>
      </w:pPr>
    </w:p>
    <w:p w14:paraId="341C43B5" w14:textId="77777777" w:rsidR="00531A11" w:rsidRPr="00531A11" w:rsidRDefault="00531A11" w:rsidP="00531A11">
      <w:pPr>
        <w:autoSpaceDE/>
        <w:autoSpaceDN/>
        <w:rPr>
          <w:color w:val="000000"/>
          <w:sz w:val="20"/>
          <w:szCs w:val="20"/>
        </w:rPr>
      </w:pPr>
      <w:r w:rsidRPr="00531A11">
        <w:rPr>
          <w:color w:val="000000"/>
          <w:sz w:val="20"/>
          <w:szCs w:val="20"/>
        </w:rPr>
        <w:t xml:space="preserve">The internet and your laptop are a great learning tools and invaluable assets to effective advocacy.  They should be used during class time as you will use them in practice:  responsibly and ethically, consistent with the high professional standards that will be expected of you by your clients and other lawyers.  Keep in mind that all the students around you are affected by how you use your computer.  When you are talking, you should lower your laptop screen to facilitate communication.  </w:t>
      </w:r>
    </w:p>
    <w:p w14:paraId="3B5E5744" w14:textId="77777777" w:rsidR="00531A11" w:rsidRPr="00531A11" w:rsidRDefault="00531A11" w:rsidP="00531A11">
      <w:pPr>
        <w:autoSpaceDE/>
        <w:autoSpaceDN/>
        <w:rPr>
          <w:color w:val="000000"/>
          <w:sz w:val="20"/>
          <w:szCs w:val="20"/>
        </w:rPr>
      </w:pPr>
    </w:p>
    <w:p w14:paraId="2D469463" w14:textId="77777777" w:rsidR="00531A11" w:rsidRPr="00531A11" w:rsidRDefault="00531A11" w:rsidP="00531A11">
      <w:pPr>
        <w:autoSpaceDE/>
        <w:autoSpaceDN/>
        <w:rPr>
          <w:color w:val="000000"/>
          <w:sz w:val="20"/>
          <w:szCs w:val="20"/>
        </w:rPr>
      </w:pPr>
      <w:r w:rsidRPr="00531A11">
        <w:rPr>
          <w:color w:val="000000"/>
          <w:sz w:val="20"/>
          <w:szCs w:val="20"/>
          <w:u w:val="single"/>
        </w:rPr>
        <w:t>During class, your laptop is to be used ONLY to take notes, unless I direct you to the TWEN site</w:t>
      </w:r>
      <w:r w:rsidRPr="00531A11">
        <w:rPr>
          <w:color w:val="000000"/>
          <w:sz w:val="20"/>
          <w:szCs w:val="20"/>
        </w:rPr>
        <w:t>.  If we work on the TWEN site, you are not to do any other internet or other computer work during class time.  Cell phones, PDAs and any other electronic equipment should be turned off and not used during class. </w:t>
      </w:r>
    </w:p>
    <w:p w14:paraId="07B754CA" w14:textId="77777777" w:rsidR="00531A11" w:rsidRPr="00531A11" w:rsidRDefault="00531A11" w:rsidP="00531A11">
      <w:pPr>
        <w:autoSpaceDE/>
        <w:autoSpaceDN/>
        <w:rPr>
          <w:color w:val="000000"/>
          <w:sz w:val="20"/>
          <w:szCs w:val="20"/>
        </w:rPr>
      </w:pPr>
    </w:p>
    <w:p w14:paraId="1F3C6D0D" w14:textId="77777777" w:rsidR="00531A11" w:rsidRPr="00531A11" w:rsidRDefault="00531A11" w:rsidP="00531A11">
      <w:pPr>
        <w:autoSpaceDE/>
        <w:autoSpaceDN/>
        <w:rPr>
          <w:b/>
          <w:bCs/>
          <w:i/>
          <w:iCs/>
          <w:color w:val="000000"/>
          <w:sz w:val="20"/>
          <w:szCs w:val="20"/>
        </w:rPr>
      </w:pPr>
      <w:r w:rsidRPr="00531A11">
        <w:rPr>
          <w:b/>
          <w:bCs/>
          <w:i/>
          <w:iCs/>
          <w:color w:val="000000"/>
          <w:sz w:val="20"/>
          <w:szCs w:val="20"/>
        </w:rPr>
        <w:t>If you are found in violation of this policy, you may not be permitted to use your laptop in this class, your grade may be lowered, or you may be dropped from the class.</w:t>
      </w:r>
    </w:p>
    <w:p w14:paraId="1658FB82" w14:textId="77777777" w:rsidR="00230193" w:rsidRDefault="00230193">
      <w:pPr>
        <w:pStyle w:val="BodyText"/>
        <w:spacing w:before="5"/>
        <w:rPr>
          <w:sz w:val="23"/>
        </w:rPr>
      </w:pPr>
    </w:p>
    <w:p w14:paraId="6EB56E8F" w14:textId="77777777" w:rsidR="00230193" w:rsidRDefault="00531A11">
      <w:pPr>
        <w:pStyle w:val="Heading2"/>
        <w:spacing w:before="1" w:line="240" w:lineRule="auto"/>
        <w:jc w:val="both"/>
        <w:rPr>
          <w:u w:val="none"/>
        </w:rPr>
      </w:pPr>
      <w:r>
        <w:rPr>
          <w:u w:val="thick"/>
        </w:rPr>
        <w:t>Required Texts</w:t>
      </w:r>
    </w:p>
    <w:p w14:paraId="415F56F7" w14:textId="77777777" w:rsidR="00230193" w:rsidRDefault="00230193">
      <w:pPr>
        <w:pStyle w:val="BodyText"/>
        <w:spacing w:before="2"/>
        <w:rPr>
          <w:b/>
          <w:sz w:val="11"/>
        </w:rPr>
      </w:pPr>
    </w:p>
    <w:p w14:paraId="019814AE" w14:textId="77777777" w:rsidR="00230193" w:rsidRDefault="00531A11">
      <w:pPr>
        <w:spacing w:before="93"/>
        <w:ind w:left="100"/>
        <w:rPr>
          <w:sz w:val="20"/>
        </w:rPr>
      </w:pPr>
      <w:r>
        <w:rPr>
          <w:sz w:val="20"/>
        </w:rPr>
        <w:t xml:space="preserve">Jacqueline Bhabha, </w:t>
      </w:r>
      <w:r>
        <w:rPr>
          <w:i/>
          <w:sz w:val="20"/>
        </w:rPr>
        <w:t xml:space="preserve">Child Migration and Human Rights in a Global Age </w:t>
      </w:r>
      <w:r>
        <w:rPr>
          <w:sz w:val="20"/>
        </w:rPr>
        <w:t xml:space="preserve">(Princeton University </w:t>
      </w:r>
      <w:r>
        <w:rPr>
          <w:sz w:val="20"/>
        </w:rPr>
        <w:lastRenderedPageBreak/>
        <w:t>Press, 2014).</w:t>
      </w:r>
    </w:p>
    <w:p w14:paraId="425E0D9C" w14:textId="77777777" w:rsidR="00230193" w:rsidRDefault="00230193">
      <w:pPr>
        <w:rPr>
          <w:sz w:val="20"/>
        </w:rPr>
        <w:sectPr w:rsidR="00230193">
          <w:footerReference w:type="default" r:id="rId24"/>
          <w:pgSz w:w="12240" w:h="15840"/>
          <w:pgMar w:top="1360" w:right="1320" w:bottom="980" w:left="1340" w:header="0" w:footer="787" w:gutter="0"/>
          <w:cols w:space="720"/>
        </w:sectPr>
      </w:pPr>
    </w:p>
    <w:p w14:paraId="2D3CEE91" w14:textId="77777777" w:rsidR="00230193" w:rsidRDefault="00230193">
      <w:pPr>
        <w:pStyle w:val="BodyText"/>
      </w:pPr>
    </w:p>
    <w:p w14:paraId="15990E44" w14:textId="77777777" w:rsidR="00230193" w:rsidRDefault="00230193">
      <w:pPr>
        <w:pStyle w:val="BodyText"/>
        <w:spacing w:before="6"/>
        <w:rPr>
          <w:sz w:val="22"/>
        </w:rPr>
      </w:pPr>
    </w:p>
    <w:p w14:paraId="2BC4F529" w14:textId="77777777" w:rsidR="00230193" w:rsidRDefault="00531A11">
      <w:pPr>
        <w:pStyle w:val="Heading2"/>
        <w:rPr>
          <w:u w:val="none"/>
        </w:rPr>
      </w:pPr>
      <w:r>
        <w:rPr>
          <w:u w:val="thick"/>
        </w:rPr>
        <w:t>General Legal Texts</w:t>
      </w:r>
    </w:p>
    <w:p w14:paraId="3DFDF10C" w14:textId="77777777" w:rsidR="00230193" w:rsidRDefault="00531A11">
      <w:pPr>
        <w:pStyle w:val="BodyText"/>
        <w:spacing w:line="226" w:lineRule="exact"/>
        <w:ind w:left="100"/>
      </w:pPr>
      <w:r>
        <w:t>The following legal texts will be referenced throughout the course</w:t>
      </w:r>
    </w:p>
    <w:p w14:paraId="52153A51" w14:textId="77777777" w:rsidR="00230193" w:rsidRDefault="00230193">
      <w:pPr>
        <w:pStyle w:val="BodyText"/>
        <w:spacing w:before="1"/>
      </w:pPr>
    </w:p>
    <w:p w14:paraId="136B10EB" w14:textId="77777777" w:rsidR="00230193" w:rsidRDefault="00531A11">
      <w:pPr>
        <w:pStyle w:val="BodyText"/>
        <w:ind w:left="100" w:right="828"/>
      </w:pPr>
      <w:r>
        <w:rPr>
          <w:color w:val="0000FF"/>
          <w:u w:val="single" w:color="0000FF"/>
        </w:rPr>
        <w:t xml:space="preserve">Universal Declaration of Human Rights (UDHR) 1948. </w:t>
      </w:r>
      <w:hyperlink r:id="rId25">
        <w:r>
          <w:rPr>
            <w:color w:val="0000FF"/>
            <w:u w:val="single" w:color="0000FF"/>
          </w:rPr>
          <w:t>http://www.un.org/en/universal-declaration-human-</w:t>
        </w:r>
      </w:hyperlink>
      <w:r>
        <w:rPr>
          <w:color w:val="0000FF"/>
        </w:rPr>
        <w:t xml:space="preserve"> </w:t>
      </w:r>
      <w:r>
        <w:rPr>
          <w:color w:val="0000FF"/>
          <w:u w:val="single" w:color="0000FF"/>
        </w:rPr>
        <w:t>rights/index.html</w:t>
      </w:r>
    </w:p>
    <w:p w14:paraId="0D74B289" w14:textId="77777777" w:rsidR="00230193" w:rsidRDefault="00230193">
      <w:pPr>
        <w:pStyle w:val="BodyText"/>
        <w:spacing w:before="10"/>
        <w:rPr>
          <w:sz w:val="11"/>
        </w:rPr>
      </w:pPr>
    </w:p>
    <w:p w14:paraId="50F1D6DC" w14:textId="77777777" w:rsidR="00230193" w:rsidRDefault="00531A11">
      <w:pPr>
        <w:pStyle w:val="BodyText"/>
        <w:spacing w:before="93"/>
        <w:ind w:left="100" w:right="1360"/>
      </w:pPr>
      <w:r>
        <w:rPr>
          <w:color w:val="0000FF"/>
          <w:u w:val="single" w:color="0000FF"/>
        </w:rPr>
        <w:t>European Convention for the Protection of Human Rights and Fundamental Freedoms (ECHR) 1950.</w:t>
      </w:r>
      <w:r>
        <w:rPr>
          <w:color w:val="0000FF"/>
        </w:rPr>
        <w:t xml:space="preserve"> </w:t>
      </w:r>
      <w:hyperlink r:id="rId26">
        <w:r>
          <w:rPr>
            <w:color w:val="0000FF"/>
            <w:u w:val="single" w:color="0000FF"/>
          </w:rPr>
          <w:t>http://www.coe.int/fr/web/conventions/full-list/-/conventions/treaty/005</w:t>
        </w:r>
      </w:hyperlink>
    </w:p>
    <w:p w14:paraId="68CC8C63" w14:textId="77777777" w:rsidR="00230193" w:rsidRDefault="00230193">
      <w:pPr>
        <w:pStyle w:val="BodyText"/>
        <w:spacing w:before="11"/>
        <w:rPr>
          <w:sz w:val="11"/>
        </w:rPr>
      </w:pPr>
    </w:p>
    <w:p w14:paraId="0A32A356" w14:textId="77777777" w:rsidR="00230193" w:rsidRDefault="001B0302">
      <w:pPr>
        <w:pStyle w:val="BodyText"/>
        <w:spacing w:before="93"/>
        <w:ind w:left="100"/>
      </w:pPr>
      <w:hyperlink r:id="rId27">
        <w:r w:rsidR="00531A11">
          <w:rPr>
            <w:color w:val="0000FF"/>
            <w:u w:val="single" w:color="0000FF"/>
          </w:rPr>
          <w:t>International Covenant of Civil and Political Rights (ICCPR) 1966.</w:t>
        </w:r>
      </w:hyperlink>
      <w:r w:rsidR="00531A11">
        <w:rPr>
          <w:color w:val="0000FF"/>
        </w:rPr>
        <w:t xml:space="preserve"> </w:t>
      </w:r>
      <w:hyperlink r:id="rId28">
        <w:r w:rsidR="00531A11">
          <w:rPr>
            <w:color w:val="0000FF"/>
            <w:u w:val="single" w:color="0000FF"/>
          </w:rPr>
          <w:t>http://hrlibrary.umn.edu/instree/b3ccpr.htm</w:t>
        </w:r>
      </w:hyperlink>
    </w:p>
    <w:p w14:paraId="53B0C6E6" w14:textId="77777777" w:rsidR="00230193" w:rsidRDefault="00230193">
      <w:pPr>
        <w:pStyle w:val="BodyText"/>
        <w:spacing w:before="11"/>
        <w:rPr>
          <w:sz w:val="11"/>
        </w:rPr>
      </w:pPr>
    </w:p>
    <w:p w14:paraId="3FCB4949" w14:textId="77777777" w:rsidR="00230193" w:rsidRDefault="001B0302">
      <w:pPr>
        <w:pStyle w:val="BodyText"/>
        <w:spacing w:before="93"/>
        <w:ind w:left="100"/>
      </w:pPr>
      <w:hyperlink r:id="rId29">
        <w:r w:rsidR="00531A11">
          <w:rPr>
            <w:color w:val="0000FF"/>
            <w:u w:val="single" w:color="0000FF"/>
          </w:rPr>
          <w:t>Convention on the Rights of the Child (CRC) 1989.</w:t>
        </w:r>
      </w:hyperlink>
      <w:r w:rsidR="00531A11">
        <w:rPr>
          <w:color w:val="0000FF"/>
          <w:u w:val="single" w:color="0000FF"/>
        </w:rPr>
        <w:t xml:space="preserve"> </w:t>
      </w:r>
      <w:hyperlink r:id="rId30">
        <w:r w:rsidR="00531A11">
          <w:rPr>
            <w:color w:val="0000FF"/>
            <w:u w:val="single" w:color="0000FF"/>
          </w:rPr>
          <w:t>http://www.ohchr.org/EN/ProfessionalInterest/Pages/CRC.aspx</w:t>
        </w:r>
      </w:hyperlink>
    </w:p>
    <w:p w14:paraId="74C7464A" w14:textId="77777777" w:rsidR="00230193" w:rsidRDefault="00230193">
      <w:pPr>
        <w:pStyle w:val="BodyText"/>
        <w:spacing w:before="6"/>
        <w:rPr>
          <w:sz w:val="11"/>
        </w:rPr>
      </w:pPr>
    </w:p>
    <w:p w14:paraId="1BE07DBF" w14:textId="77777777" w:rsidR="00230193" w:rsidRDefault="001B0302">
      <w:pPr>
        <w:pStyle w:val="BodyText"/>
        <w:spacing w:before="93"/>
        <w:ind w:left="100"/>
      </w:pPr>
      <w:hyperlink r:id="rId31">
        <w:r w:rsidR="00531A11">
          <w:rPr>
            <w:color w:val="0000FF"/>
            <w:u w:val="single" w:color="0000FF"/>
          </w:rPr>
          <w:t>Optional Protocol to the Convention on the Rights of the Child on the Involvement of Children in Armed Conflict.</w:t>
        </w:r>
      </w:hyperlink>
      <w:r w:rsidR="00531A11">
        <w:rPr>
          <w:color w:val="0000FF"/>
        </w:rPr>
        <w:t xml:space="preserve"> </w:t>
      </w:r>
      <w:hyperlink r:id="rId32">
        <w:r w:rsidR="00531A11">
          <w:rPr>
            <w:color w:val="0000FF"/>
            <w:u w:val="single" w:color="0000FF"/>
          </w:rPr>
          <w:t>http://www.ohchr.org/EN/ProfessionalInterest/Pages/OPACCRC.aspx</w:t>
        </w:r>
      </w:hyperlink>
    </w:p>
    <w:p w14:paraId="0E44BB6B" w14:textId="77777777" w:rsidR="00230193" w:rsidRDefault="00230193">
      <w:pPr>
        <w:pStyle w:val="BodyText"/>
        <w:rPr>
          <w:sz w:val="12"/>
        </w:rPr>
      </w:pPr>
    </w:p>
    <w:p w14:paraId="7DD69FBB" w14:textId="77777777" w:rsidR="00230193" w:rsidRDefault="00531A11">
      <w:pPr>
        <w:pStyle w:val="BodyText"/>
        <w:spacing w:before="93"/>
        <w:ind w:left="100"/>
      </w:pPr>
      <w:r>
        <w:rPr>
          <w:color w:val="0000FF"/>
          <w:u w:val="single" w:color="0000FF"/>
        </w:rPr>
        <w:t>CRC 2nd Optional Protocol on the Sale of Children, Child Prostitution, and Child Pornography.</w:t>
      </w:r>
      <w:r>
        <w:rPr>
          <w:color w:val="0000FF"/>
        </w:rPr>
        <w:t xml:space="preserve"> </w:t>
      </w:r>
      <w:hyperlink r:id="rId33">
        <w:r>
          <w:rPr>
            <w:color w:val="0000FF"/>
            <w:u w:val="single" w:color="0000FF"/>
          </w:rPr>
          <w:t>http://www.ohchr.org/EN/ProfessionalInterest/Pages/OPSCCRC.aspx</w:t>
        </w:r>
      </w:hyperlink>
    </w:p>
    <w:p w14:paraId="2DBABB0D" w14:textId="77777777" w:rsidR="00230193" w:rsidRDefault="00230193">
      <w:pPr>
        <w:pStyle w:val="BodyText"/>
        <w:spacing w:before="11"/>
        <w:rPr>
          <w:sz w:val="11"/>
        </w:rPr>
      </w:pPr>
    </w:p>
    <w:p w14:paraId="6FA6ADC6" w14:textId="77777777" w:rsidR="00230193" w:rsidRDefault="001B0302">
      <w:pPr>
        <w:pStyle w:val="BodyText"/>
        <w:spacing w:before="93"/>
        <w:ind w:left="100"/>
      </w:pPr>
      <w:hyperlink r:id="rId34">
        <w:r w:rsidR="00531A11">
          <w:rPr>
            <w:color w:val="0000FF"/>
            <w:u w:val="single" w:color="0000FF"/>
          </w:rPr>
          <w:t xml:space="preserve">The African Charter on the Rights and Welfare of the Child.  </w:t>
        </w:r>
      </w:hyperlink>
      <w:hyperlink r:id="rId35">
        <w:r w:rsidR="00531A11">
          <w:rPr>
            <w:color w:val="0000FF"/>
            <w:u w:val="single" w:color="0000FF"/>
          </w:rPr>
          <w:t>http://hrlibrary.umn.edu/africa/afchild.htm</w:t>
        </w:r>
      </w:hyperlink>
    </w:p>
    <w:p w14:paraId="68656CC7" w14:textId="77777777" w:rsidR="00230193" w:rsidRDefault="00230193">
      <w:pPr>
        <w:pStyle w:val="BodyText"/>
      </w:pPr>
    </w:p>
    <w:p w14:paraId="160B0535" w14:textId="77777777" w:rsidR="00230193" w:rsidRDefault="00230193">
      <w:pPr>
        <w:pStyle w:val="BodyText"/>
        <w:spacing w:before="6"/>
        <w:rPr>
          <w:sz w:val="16"/>
        </w:rPr>
      </w:pPr>
    </w:p>
    <w:p w14:paraId="3FD37FD8" w14:textId="77777777" w:rsidR="00230193" w:rsidRDefault="00531A11">
      <w:pPr>
        <w:pStyle w:val="Heading2"/>
        <w:spacing w:before="90" w:line="240" w:lineRule="auto"/>
        <w:rPr>
          <w:u w:val="none"/>
        </w:rPr>
      </w:pPr>
      <w:r>
        <w:rPr>
          <w:u w:val="thick"/>
        </w:rPr>
        <w:t>Useful Information about Relevant Child Rights Issues</w:t>
      </w:r>
    </w:p>
    <w:p w14:paraId="2FDC6726" w14:textId="77777777" w:rsidR="00230193" w:rsidRDefault="00230193">
      <w:pPr>
        <w:pStyle w:val="BodyText"/>
        <w:spacing w:before="4"/>
        <w:rPr>
          <w:b/>
          <w:sz w:val="15"/>
        </w:rPr>
      </w:pPr>
    </w:p>
    <w:p w14:paraId="356DE2F0" w14:textId="77777777" w:rsidR="00230193" w:rsidRDefault="001B0302">
      <w:pPr>
        <w:pStyle w:val="BodyText"/>
        <w:spacing w:before="94"/>
        <w:ind w:left="100"/>
      </w:pPr>
      <w:hyperlink r:id="rId36">
        <w:r w:rsidR="00531A11">
          <w:rPr>
            <w:color w:val="0000FF"/>
            <w:u w:val="single" w:color="0000FF"/>
          </w:rPr>
          <w:t>Swiss Foundation of Terre des hommes (Tdh)</w:t>
        </w:r>
      </w:hyperlink>
      <w:r w:rsidR="00531A11">
        <w:rPr>
          <w:color w:val="0000FF"/>
        </w:rPr>
        <w:t xml:space="preserve"> </w:t>
      </w:r>
      <w:hyperlink r:id="rId37">
        <w:r w:rsidR="00531A11">
          <w:rPr>
            <w:color w:val="0000FF"/>
            <w:u w:val="single" w:color="0000FF"/>
          </w:rPr>
          <w:t>http://www.childtrafficking.com/Content/aboutus.php</w:t>
        </w:r>
      </w:hyperlink>
    </w:p>
    <w:p w14:paraId="53A7EBA0" w14:textId="77777777" w:rsidR="00230193" w:rsidRDefault="00230193">
      <w:pPr>
        <w:pStyle w:val="BodyText"/>
        <w:rPr>
          <w:sz w:val="12"/>
        </w:rPr>
      </w:pPr>
    </w:p>
    <w:p w14:paraId="6C073C2E" w14:textId="77777777" w:rsidR="00230193" w:rsidRDefault="001B0302">
      <w:pPr>
        <w:pStyle w:val="BodyText"/>
        <w:spacing w:before="93"/>
        <w:ind w:left="100"/>
      </w:pPr>
      <w:hyperlink r:id="rId38">
        <w:r w:rsidR="00531A11">
          <w:rPr>
            <w:color w:val="0000FF"/>
            <w:u w:val="single" w:color="0000FF"/>
          </w:rPr>
          <w:t>African Child Policy Forum</w:t>
        </w:r>
      </w:hyperlink>
      <w:r w:rsidR="00531A11">
        <w:rPr>
          <w:color w:val="0000FF"/>
        </w:rPr>
        <w:t xml:space="preserve"> </w:t>
      </w:r>
      <w:hyperlink r:id="rId39">
        <w:r w:rsidR="00531A11">
          <w:rPr>
            <w:color w:val="0000FF"/>
            <w:u w:val="single" w:color="0000FF"/>
          </w:rPr>
          <w:t>http://www.africanchildforum.org/en/index.php/en/</w:t>
        </w:r>
      </w:hyperlink>
    </w:p>
    <w:p w14:paraId="6C9C8F7E" w14:textId="77777777" w:rsidR="00230193" w:rsidRDefault="00230193">
      <w:pPr>
        <w:pStyle w:val="BodyText"/>
        <w:spacing w:before="11"/>
        <w:rPr>
          <w:sz w:val="11"/>
        </w:rPr>
      </w:pPr>
    </w:p>
    <w:p w14:paraId="4D39CC6F" w14:textId="77777777" w:rsidR="00230193" w:rsidRDefault="001B0302">
      <w:pPr>
        <w:pStyle w:val="BodyText"/>
        <w:spacing w:before="93"/>
        <w:ind w:left="100"/>
      </w:pPr>
      <w:hyperlink r:id="rId40">
        <w:r w:rsidR="00531A11">
          <w:rPr>
            <w:color w:val="0000FF"/>
            <w:u w:val="single" w:color="0000FF"/>
          </w:rPr>
          <w:t>Save the Children</w:t>
        </w:r>
      </w:hyperlink>
      <w:r w:rsidR="00531A11">
        <w:rPr>
          <w:color w:val="0000FF"/>
          <w:u w:val="single" w:color="0000FF"/>
        </w:rPr>
        <w:t xml:space="preserve"> </w:t>
      </w:r>
      <w:hyperlink r:id="rId41">
        <w:r w:rsidR="00531A11">
          <w:rPr>
            <w:color w:val="0000FF"/>
            <w:u w:val="single" w:color="0000FF"/>
          </w:rPr>
          <w:t>http://www.savethechildren.org/site/c.8rKLIXMGIpI4E/b.6115947/k.8D6E/Official_Site.htm</w:t>
        </w:r>
      </w:hyperlink>
    </w:p>
    <w:p w14:paraId="3D649B50" w14:textId="77777777" w:rsidR="00230193" w:rsidRDefault="00230193">
      <w:pPr>
        <w:pStyle w:val="BodyText"/>
        <w:spacing w:before="11"/>
        <w:rPr>
          <w:sz w:val="11"/>
        </w:rPr>
      </w:pPr>
    </w:p>
    <w:p w14:paraId="57A70F7F" w14:textId="77777777" w:rsidR="00230193" w:rsidRDefault="001B0302">
      <w:pPr>
        <w:pStyle w:val="BodyText"/>
        <w:spacing w:before="93"/>
        <w:ind w:left="100"/>
      </w:pPr>
      <w:hyperlink r:id="rId42">
        <w:r w:rsidR="00531A11">
          <w:rPr>
            <w:color w:val="0000FF"/>
            <w:u w:val="single" w:color="0000FF"/>
          </w:rPr>
          <w:t xml:space="preserve">UNICEF </w:t>
        </w:r>
      </w:hyperlink>
      <w:r w:rsidR="00531A11">
        <w:rPr>
          <w:color w:val="0000FF"/>
          <w:u w:val="single" w:color="0000FF"/>
        </w:rPr>
        <w:t>https://</w:t>
      </w:r>
      <w:hyperlink r:id="rId43">
        <w:r w:rsidR="00531A11">
          <w:rPr>
            <w:color w:val="0000FF"/>
            <w:u w:val="single" w:color="0000FF"/>
          </w:rPr>
          <w:t>www.unicef.org/</w:t>
        </w:r>
      </w:hyperlink>
    </w:p>
    <w:p w14:paraId="3F0A6742" w14:textId="77777777" w:rsidR="00230193" w:rsidRDefault="00230193">
      <w:pPr>
        <w:pStyle w:val="BodyText"/>
        <w:spacing w:before="11"/>
        <w:rPr>
          <w:sz w:val="11"/>
        </w:rPr>
      </w:pPr>
    </w:p>
    <w:p w14:paraId="0D282CF1" w14:textId="77777777" w:rsidR="00230193" w:rsidRDefault="001B0302">
      <w:pPr>
        <w:pStyle w:val="BodyText"/>
        <w:spacing w:before="93"/>
        <w:ind w:left="100"/>
      </w:pPr>
      <w:hyperlink r:id="rId44">
        <w:r w:rsidR="00531A11">
          <w:rPr>
            <w:color w:val="0000FF"/>
            <w:u w:val="single" w:color="0000FF"/>
          </w:rPr>
          <w:t xml:space="preserve">Women’s Refugee Commission </w:t>
        </w:r>
      </w:hyperlink>
      <w:r w:rsidR="00531A11">
        <w:rPr>
          <w:color w:val="0000FF"/>
          <w:u w:val="single" w:color="0000FF"/>
        </w:rPr>
        <w:t>https://</w:t>
      </w:r>
      <w:hyperlink r:id="rId45">
        <w:r w:rsidR="00531A11">
          <w:rPr>
            <w:color w:val="0000FF"/>
            <w:u w:val="single" w:color="0000FF"/>
          </w:rPr>
          <w:t>www.womensrefugeecommission.org/</w:t>
        </w:r>
      </w:hyperlink>
    </w:p>
    <w:p w14:paraId="5950C47C" w14:textId="77777777" w:rsidR="00230193" w:rsidRDefault="00230193">
      <w:pPr>
        <w:pStyle w:val="BodyText"/>
        <w:spacing w:before="6"/>
        <w:rPr>
          <w:sz w:val="11"/>
        </w:rPr>
      </w:pPr>
    </w:p>
    <w:p w14:paraId="0A8EA5F6" w14:textId="77777777" w:rsidR="00230193" w:rsidRDefault="001B0302">
      <w:pPr>
        <w:pStyle w:val="BodyText"/>
        <w:spacing w:before="93"/>
        <w:ind w:left="100"/>
      </w:pPr>
      <w:hyperlink r:id="rId46">
        <w:r w:rsidR="00531A11">
          <w:rPr>
            <w:color w:val="0000FF"/>
            <w:u w:val="single" w:color="0000FF"/>
          </w:rPr>
          <w:t xml:space="preserve">Population Council </w:t>
        </w:r>
      </w:hyperlink>
      <w:hyperlink r:id="rId47">
        <w:r w:rsidR="00531A11">
          <w:rPr>
            <w:color w:val="0000FF"/>
            <w:u w:val="single" w:color="0000FF"/>
          </w:rPr>
          <w:t>http://www.popcouncil.org/</w:t>
        </w:r>
      </w:hyperlink>
    </w:p>
    <w:p w14:paraId="1D818AD6" w14:textId="77777777" w:rsidR="00230193" w:rsidRDefault="00230193">
      <w:pPr>
        <w:pStyle w:val="BodyText"/>
        <w:spacing w:before="1"/>
        <w:rPr>
          <w:sz w:val="16"/>
        </w:rPr>
      </w:pPr>
    </w:p>
    <w:p w14:paraId="0DB7FDA0" w14:textId="77777777" w:rsidR="00230193" w:rsidRDefault="001B0302">
      <w:pPr>
        <w:pStyle w:val="BodyText"/>
        <w:spacing w:before="93"/>
        <w:ind w:left="100"/>
      </w:pPr>
      <w:hyperlink r:id="rId48">
        <w:r w:rsidR="00531A11">
          <w:rPr>
            <w:color w:val="0000FF"/>
            <w:u w:val="single" w:color="0000FF"/>
          </w:rPr>
          <w:t xml:space="preserve">UNFPA </w:t>
        </w:r>
      </w:hyperlink>
      <w:hyperlink r:id="rId49">
        <w:r w:rsidR="00531A11">
          <w:rPr>
            <w:color w:val="0000FF"/>
            <w:u w:val="single" w:color="0000FF"/>
          </w:rPr>
          <w:t>http://www.unfpa.org/</w:t>
        </w:r>
      </w:hyperlink>
    </w:p>
    <w:p w14:paraId="66899A58" w14:textId="77777777" w:rsidR="00230193" w:rsidRDefault="00230193">
      <w:pPr>
        <w:pStyle w:val="BodyText"/>
        <w:rPr>
          <w:sz w:val="12"/>
        </w:rPr>
      </w:pPr>
    </w:p>
    <w:p w14:paraId="47F31D27" w14:textId="77777777" w:rsidR="00230193" w:rsidRDefault="001B0302">
      <w:pPr>
        <w:pStyle w:val="BodyText"/>
        <w:spacing w:before="93"/>
        <w:ind w:left="100"/>
      </w:pPr>
      <w:hyperlink r:id="rId50">
        <w:r w:rsidR="00531A11">
          <w:rPr>
            <w:color w:val="0000FF"/>
            <w:u w:val="single" w:color="0000FF"/>
          </w:rPr>
          <w:t xml:space="preserve">UNHCR Syria </w:t>
        </w:r>
      </w:hyperlink>
      <w:hyperlink r:id="rId51">
        <w:r w:rsidR="00531A11">
          <w:rPr>
            <w:color w:val="0000FF"/>
            <w:u w:val="single" w:color="0000FF"/>
          </w:rPr>
          <w:t>http://www.unhcr.org/pages/49e486a76.html</w:t>
        </w:r>
      </w:hyperlink>
    </w:p>
    <w:p w14:paraId="54B22C52" w14:textId="77777777" w:rsidR="00230193" w:rsidRDefault="00230193">
      <w:pPr>
        <w:pStyle w:val="BodyText"/>
        <w:spacing w:before="6"/>
        <w:rPr>
          <w:sz w:val="11"/>
        </w:rPr>
      </w:pPr>
    </w:p>
    <w:p w14:paraId="525B26BF" w14:textId="77777777" w:rsidR="00230193" w:rsidRDefault="001B0302">
      <w:pPr>
        <w:pStyle w:val="BodyText"/>
        <w:spacing w:before="93"/>
        <w:ind w:left="100"/>
      </w:pPr>
      <w:hyperlink r:id="rId52">
        <w:r w:rsidR="00531A11">
          <w:rPr>
            <w:color w:val="0000FF"/>
            <w:u w:val="single" w:color="0000FF"/>
          </w:rPr>
          <w:t xml:space="preserve">UNHCR Nepal </w:t>
        </w:r>
      </w:hyperlink>
      <w:hyperlink r:id="rId53">
        <w:r w:rsidR="00531A11">
          <w:rPr>
            <w:color w:val="0000FF"/>
            <w:u w:val="single" w:color="0000FF"/>
          </w:rPr>
          <w:t>http://www.unhcr.org/pages/49e487856.html</w:t>
        </w:r>
      </w:hyperlink>
    </w:p>
    <w:p w14:paraId="0DEA48E1" w14:textId="77777777" w:rsidR="00230193" w:rsidRDefault="00230193">
      <w:pPr>
        <w:pStyle w:val="BodyText"/>
        <w:spacing w:before="11"/>
        <w:rPr>
          <w:sz w:val="11"/>
        </w:rPr>
      </w:pPr>
    </w:p>
    <w:p w14:paraId="6FFA8AE5" w14:textId="77777777" w:rsidR="00230193" w:rsidRDefault="001B0302">
      <w:pPr>
        <w:pStyle w:val="BodyText"/>
        <w:spacing w:before="93"/>
        <w:ind w:left="100"/>
      </w:pPr>
      <w:hyperlink r:id="rId54">
        <w:r w:rsidR="00531A11">
          <w:rPr>
            <w:color w:val="0000FF"/>
            <w:u w:val="single" w:color="0000FF"/>
          </w:rPr>
          <w:t xml:space="preserve">UNHCR Myanmar </w:t>
        </w:r>
      </w:hyperlink>
      <w:hyperlink r:id="rId55">
        <w:r w:rsidR="00531A11">
          <w:rPr>
            <w:color w:val="0000FF"/>
            <w:u w:val="single" w:color="0000FF"/>
          </w:rPr>
          <w:t>http://www.unhcr.org/pages/49e4877d6.html</w:t>
        </w:r>
      </w:hyperlink>
    </w:p>
    <w:p w14:paraId="79AF6501" w14:textId="77777777" w:rsidR="00230193" w:rsidRDefault="00230193">
      <w:pPr>
        <w:pStyle w:val="BodyText"/>
        <w:spacing w:before="11"/>
        <w:rPr>
          <w:sz w:val="11"/>
        </w:rPr>
      </w:pPr>
    </w:p>
    <w:p w14:paraId="58C2D444" w14:textId="77777777" w:rsidR="00230193" w:rsidRDefault="001B0302">
      <w:pPr>
        <w:pStyle w:val="BodyText"/>
        <w:spacing w:before="93"/>
        <w:ind w:left="100"/>
      </w:pPr>
      <w:hyperlink r:id="rId56">
        <w:r w:rsidR="00531A11">
          <w:rPr>
            <w:color w:val="0000FF"/>
            <w:u w:val="single" w:color="0000FF"/>
          </w:rPr>
          <w:t xml:space="preserve">Fortify Rights </w:t>
        </w:r>
      </w:hyperlink>
      <w:hyperlink r:id="rId57">
        <w:r w:rsidR="00531A11">
          <w:rPr>
            <w:color w:val="0000FF"/>
            <w:u w:val="single" w:color="0000FF"/>
          </w:rPr>
          <w:t>http://www.fortifyrights.org/publications.html</w:t>
        </w:r>
      </w:hyperlink>
    </w:p>
    <w:p w14:paraId="45562D1D" w14:textId="77777777" w:rsidR="00230193" w:rsidRDefault="00531A11">
      <w:pPr>
        <w:ind w:left="100" w:right="717"/>
        <w:rPr>
          <w:sz w:val="20"/>
        </w:rPr>
      </w:pPr>
      <w:r>
        <w:rPr>
          <w:sz w:val="20"/>
        </w:rPr>
        <w:t xml:space="preserve">Includes the publication, </w:t>
      </w:r>
      <w:hyperlink r:id="rId58">
        <w:r>
          <w:rPr>
            <w:i/>
            <w:color w:val="0000FF"/>
            <w:sz w:val="20"/>
            <w:u w:val="single" w:color="0000FF"/>
          </w:rPr>
          <w:t>Policies of Persecution Ending Abusive State Policies Against Rohingya Muslims in</w:t>
        </w:r>
      </w:hyperlink>
      <w:r>
        <w:rPr>
          <w:i/>
          <w:color w:val="0000FF"/>
          <w:sz w:val="20"/>
        </w:rPr>
        <w:t xml:space="preserve"> </w:t>
      </w:r>
      <w:hyperlink r:id="rId59">
        <w:r>
          <w:rPr>
            <w:i/>
            <w:color w:val="0000FF"/>
            <w:sz w:val="20"/>
            <w:u w:val="single" w:color="0000FF"/>
          </w:rPr>
          <w:t>Myanmar</w:t>
        </w:r>
        <w:r>
          <w:rPr>
            <w:i/>
            <w:color w:val="0000FF"/>
            <w:sz w:val="20"/>
          </w:rPr>
          <w:t xml:space="preserve"> </w:t>
        </w:r>
      </w:hyperlink>
      <w:r>
        <w:rPr>
          <w:sz w:val="20"/>
        </w:rPr>
        <w:t xml:space="preserve">(February 5, 2014). </w:t>
      </w:r>
      <w:hyperlink r:id="rId60">
        <w:r>
          <w:rPr>
            <w:color w:val="0000FF"/>
            <w:sz w:val="20"/>
            <w:u w:val="single" w:color="0000FF"/>
          </w:rPr>
          <w:t>http://www.fortifyrights.org/downloads/Policies_of_Persecution_Feb_25_Fortify_Rights.pdf</w:t>
        </w:r>
      </w:hyperlink>
    </w:p>
    <w:p w14:paraId="160D8768" w14:textId="77777777" w:rsidR="00230193" w:rsidRDefault="00230193">
      <w:pPr>
        <w:pStyle w:val="BodyText"/>
        <w:spacing w:before="2"/>
        <w:rPr>
          <w:sz w:val="13"/>
        </w:rPr>
      </w:pPr>
    </w:p>
    <w:p w14:paraId="20105A67" w14:textId="77777777" w:rsidR="00230193" w:rsidRDefault="001B0302">
      <w:pPr>
        <w:pStyle w:val="BodyText"/>
        <w:spacing w:before="93"/>
        <w:ind w:left="100"/>
      </w:pPr>
      <w:hyperlink r:id="rId61">
        <w:r w:rsidR="00531A11">
          <w:rPr>
            <w:color w:val="0000FF"/>
            <w:u w:val="single" w:color="0000FF"/>
          </w:rPr>
          <w:t xml:space="preserve">Multilateral treaties deposited with the UN. </w:t>
        </w:r>
      </w:hyperlink>
      <w:hyperlink r:id="rId62">
        <w:r w:rsidR="00531A11">
          <w:rPr>
            <w:color w:val="0000FF"/>
            <w:u w:val="single" w:color="0000FF"/>
          </w:rPr>
          <w:t>https://treaties.un.org/pages/ParticipationStatus.aspx</w:t>
        </w:r>
      </w:hyperlink>
    </w:p>
    <w:p w14:paraId="2E68EF0C" w14:textId="77777777" w:rsidR="00230193" w:rsidRDefault="00531A11">
      <w:pPr>
        <w:pStyle w:val="BodyText"/>
        <w:spacing w:before="9" w:line="249" w:lineRule="auto"/>
        <w:ind w:left="100" w:right="240"/>
      </w:pPr>
      <w:r>
        <w:t>You can search all human rights treaties. There will be a link to the full text of the treaty as well as ratification status by country and reservations entered by country.</w:t>
      </w:r>
    </w:p>
    <w:p w14:paraId="0AA759BB" w14:textId="77777777" w:rsidR="00230193" w:rsidRDefault="00230193">
      <w:pPr>
        <w:spacing w:line="249" w:lineRule="auto"/>
        <w:sectPr w:rsidR="00230193">
          <w:pgSz w:w="12240" w:h="15840"/>
          <w:pgMar w:top="1500" w:right="1320" w:bottom="980" w:left="1340" w:header="0" w:footer="787" w:gutter="0"/>
          <w:cols w:space="720"/>
        </w:sectPr>
      </w:pPr>
    </w:p>
    <w:p w14:paraId="512A2184" w14:textId="77777777" w:rsidR="00230193" w:rsidRDefault="001B0302">
      <w:pPr>
        <w:pStyle w:val="BodyText"/>
        <w:spacing w:before="185" w:line="249" w:lineRule="auto"/>
        <w:ind w:left="120" w:right="3699"/>
      </w:pPr>
      <w:hyperlink r:id="rId63">
        <w:r w:rsidR="00531A11">
          <w:rPr>
            <w:color w:val="0000FF"/>
            <w:u w:val="single" w:color="0000FF"/>
          </w:rPr>
          <w:t>CRINmail</w:t>
        </w:r>
        <w:r w:rsidR="00531A11">
          <w:t xml:space="preserve">: </w:t>
        </w:r>
      </w:hyperlink>
      <w:hyperlink r:id="rId64">
        <w:r w:rsidR="00531A11">
          <w:rPr>
            <w:color w:val="0000FF"/>
            <w:u w:val="single" w:color="0000FF"/>
          </w:rPr>
          <w:t>https://www.crin.org/en/home/what-we-do/crinmail</w:t>
        </w:r>
      </w:hyperlink>
      <w:r w:rsidR="00531A11">
        <w:rPr>
          <w:color w:val="0000FF"/>
        </w:rPr>
        <w:t xml:space="preserve"> </w:t>
      </w:r>
      <w:r w:rsidR="00531A11">
        <w:t>Excellent list serve with information on global children’s rights.</w:t>
      </w:r>
    </w:p>
    <w:p w14:paraId="5854A2D6" w14:textId="77777777" w:rsidR="00230193" w:rsidRDefault="00230193">
      <w:pPr>
        <w:pStyle w:val="BodyText"/>
        <w:spacing w:before="1"/>
        <w:rPr>
          <w:sz w:val="23"/>
        </w:rPr>
      </w:pPr>
    </w:p>
    <w:p w14:paraId="41F7DC6F" w14:textId="77777777" w:rsidR="00230193" w:rsidRDefault="00531A11">
      <w:pPr>
        <w:pStyle w:val="Heading2"/>
        <w:spacing w:line="274" w:lineRule="exact"/>
        <w:ind w:left="120"/>
        <w:rPr>
          <w:u w:val="none"/>
        </w:rPr>
      </w:pPr>
      <w:r>
        <w:rPr>
          <w:u w:val="thick"/>
        </w:rPr>
        <w:t>Films</w:t>
      </w:r>
    </w:p>
    <w:p w14:paraId="5CD06F5B" w14:textId="77777777" w:rsidR="00230193" w:rsidRDefault="00531A11">
      <w:pPr>
        <w:pStyle w:val="BodyText"/>
        <w:spacing w:line="228" w:lineRule="exact"/>
        <w:ind w:left="120"/>
      </w:pPr>
      <w:r>
        <w:t>One response paper must include references to material in the films.</w:t>
      </w:r>
    </w:p>
    <w:p w14:paraId="434CD884" w14:textId="77777777" w:rsidR="00230193" w:rsidRDefault="00230193">
      <w:pPr>
        <w:pStyle w:val="BodyText"/>
        <w:spacing w:before="1"/>
      </w:pPr>
    </w:p>
    <w:p w14:paraId="761B0D5A" w14:textId="77777777" w:rsidR="00230193" w:rsidRDefault="00531A11">
      <w:pPr>
        <w:ind w:left="120" w:right="6099"/>
        <w:rPr>
          <w:sz w:val="20"/>
        </w:rPr>
      </w:pPr>
      <w:r>
        <w:rPr>
          <w:b/>
          <w:sz w:val="20"/>
        </w:rPr>
        <w:t xml:space="preserve">El Sistema </w:t>
      </w:r>
      <w:hyperlink r:id="rId65">
        <w:r>
          <w:rPr>
            <w:sz w:val="20"/>
          </w:rPr>
          <w:t>(</w:t>
        </w:r>
        <w:r>
          <w:rPr>
            <w:color w:val="0000FF"/>
            <w:sz w:val="20"/>
            <w:u w:val="single" w:color="0000FF"/>
          </w:rPr>
          <w:t>Amazon Video</w:t>
        </w:r>
        <w:r>
          <w:rPr>
            <w:sz w:val="20"/>
          </w:rPr>
          <w:t xml:space="preserve">, </w:t>
        </w:r>
      </w:hyperlink>
      <w:hyperlink r:id="rId66">
        <w:r>
          <w:rPr>
            <w:color w:val="0000FF"/>
            <w:sz w:val="20"/>
            <w:u w:val="single" w:color="0000FF"/>
          </w:rPr>
          <w:t>iTunes</w:t>
        </w:r>
      </w:hyperlink>
      <w:r>
        <w:rPr>
          <w:sz w:val="20"/>
        </w:rPr>
        <w:t xml:space="preserve">) </w:t>
      </w:r>
      <w:r>
        <w:rPr>
          <w:b/>
          <w:sz w:val="20"/>
        </w:rPr>
        <w:t xml:space="preserve">Children of the Taliban </w:t>
      </w:r>
      <w:r>
        <w:rPr>
          <w:sz w:val="20"/>
        </w:rPr>
        <w:t>(</w:t>
      </w:r>
      <w:hyperlink r:id="rId67">
        <w:r>
          <w:rPr>
            <w:color w:val="0000FF"/>
            <w:sz w:val="20"/>
            <w:u w:val="single" w:color="0000FF"/>
          </w:rPr>
          <w:t>PBS</w:t>
        </w:r>
      </w:hyperlink>
      <w:r>
        <w:rPr>
          <w:sz w:val="20"/>
        </w:rPr>
        <w:t xml:space="preserve">) </w:t>
      </w:r>
      <w:r>
        <w:rPr>
          <w:b/>
          <w:sz w:val="20"/>
        </w:rPr>
        <w:t xml:space="preserve">Pakistan’s Taliban Generation </w:t>
      </w:r>
      <w:r>
        <w:rPr>
          <w:sz w:val="20"/>
        </w:rPr>
        <w:t>(</w:t>
      </w:r>
      <w:r>
        <w:rPr>
          <w:color w:val="0000FF"/>
          <w:sz w:val="20"/>
          <w:u w:val="single" w:color="0000FF"/>
        </w:rPr>
        <w:t>PBS</w:t>
      </w:r>
      <w:r>
        <w:rPr>
          <w:sz w:val="20"/>
        </w:rPr>
        <w:t xml:space="preserve">) </w:t>
      </w:r>
      <w:r>
        <w:rPr>
          <w:b/>
          <w:sz w:val="20"/>
        </w:rPr>
        <w:t xml:space="preserve">Yemeni Child Bride Rebels </w:t>
      </w:r>
      <w:r>
        <w:rPr>
          <w:sz w:val="20"/>
        </w:rPr>
        <w:t>(</w:t>
      </w:r>
      <w:hyperlink r:id="rId68">
        <w:r>
          <w:rPr>
            <w:color w:val="0000FF"/>
            <w:sz w:val="20"/>
            <w:u w:val="single" w:color="0000FF"/>
          </w:rPr>
          <w:t>News.com</w:t>
        </w:r>
      </w:hyperlink>
      <w:r>
        <w:rPr>
          <w:sz w:val="20"/>
        </w:rPr>
        <w:t>)</w:t>
      </w:r>
    </w:p>
    <w:p w14:paraId="06DC27E4" w14:textId="77777777" w:rsidR="00230193" w:rsidRDefault="00531A11">
      <w:pPr>
        <w:spacing w:line="226" w:lineRule="exact"/>
        <w:ind w:left="120"/>
        <w:rPr>
          <w:sz w:val="20"/>
        </w:rPr>
      </w:pPr>
      <w:r>
        <w:rPr>
          <w:b/>
          <w:sz w:val="20"/>
        </w:rPr>
        <w:t xml:space="preserve">The Day I Will Never Forget </w:t>
      </w:r>
      <w:hyperlink r:id="rId69">
        <w:r>
          <w:rPr>
            <w:sz w:val="20"/>
          </w:rPr>
          <w:t>(</w:t>
        </w:r>
        <w:r>
          <w:rPr>
            <w:color w:val="0000FF"/>
            <w:sz w:val="20"/>
            <w:u w:val="single" w:color="0000FF"/>
          </w:rPr>
          <w:t>Sundance DocClub</w:t>
        </w:r>
        <w:r>
          <w:rPr>
            <w:color w:val="0000FF"/>
            <w:sz w:val="20"/>
          </w:rPr>
          <w:t xml:space="preserve"> </w:t>
        </w:r>
      </w:hyperlink>
      <w:r>
        <w:rPr>
          <w:sz w:val="20"/>
        </w:rPr>
        <w:t>– free trial membership available)</w:t>
      </w:r>
    </w:p>
    <w:p w14:paraId="46F30269" w14:textId="77777777" w:rsidR="00230193" w:rsidRDefault="00531A11">
      <w:pPr>
        <w:spacing w:before="1"/>
        <w:ind w:left="120"/>
        <w:rPr>
          <w:sz w:val="20"/>
        </w:rPr>
      </w:pPr>
      <w:r>
        <w:rPr>
          <w:b/>
          <w:sz w:val="20"/>
        </w:rPr>
        <w:t>Mrs. Goundo’s Daughte</w:t>
      </w:r>
      <w:r>
        <w:rPr>
          <w:sz w:val="20"/>
        </w:rPr>
        <w:t xml:space="preserve">r </w:t>
      </w:r>
      <w:hyperlink r:id="rId70">
        <w:r>
          <w:rPr>
            <w:sz w:val="20"/>
          </w:rPr>
          <w:t>(</w:t>
        </w:r>
        <w:r>
          <w:rPr>
            <w:color w:val="0000FF"/>
            <w:sz w:val="20"/>
            <w:u w:val="single" w:color="0000FF"/>
          </w:rPr>
          <w:t>Vimeo</w:t>
        </w:r>
        <w:r>
          <w:rPr>
            <w:color w:val="0000FF"/>
            <w:sz w:val="20"/>
          </w:rPr>
          <w:t xml:space="preserve"> </w:t>
        </w:r>
      </w:hyperlink>
      <w:r>
        <w:rPr>
          <w:sz w:val="20"/>
        </w:rPr>
        <w:t>– rent for $1.84)</w:t>
      </w:r>
    </w:p>
    <w:p w14:paraId="73B052E7" w14:textId="77777777" w:rsidR="00230193" w:rsidRDefault="00531A11">
      <w:pPr>
        <w:ind w:left="120"/>
        <w:rPr>
          <w:sz w:val="20"/>
        </w:rPr>
      </w:pPr>
      <w:r>
        <w:rPr>
          <w:b/>
          <w:sz w:val="20"/>
        </w:rPr>
        <w:t xml:space="preserve">What Tomorrow Brings </w:t>
      </w:r>
      <w:hyperlink r:id="rId71">
        <w:r>
          <w:rPr>
            <w:sz w:val="20"/>
          </w:rPr>
          <w:t>(</w:t>
        </w:r>
        <w:r>
          <w:rPr>
            <w:color w:val="0000FF"/>
            <w:sz w:val="20"/>
            <w:u w:val="single" w:color="0000FF"/>
          </w:rPr>
          <w:t>PBS premier October 31</w:t>
        </w:r>
        <w:r>
          <w:rPr>
            <w:color w:val="0000FF"/>
            <w:sz w:val="20"/>
          </w:rPr>
          <w:t xml:space="preserve"> </w:t>
        </w:r>
      </w:hyperlink>
      <w:r>
        <w:rPr>
          <w:sz w:val="20"/>
        </w:rPr>
        <w:t>– streaming date ends Nov. 30, 2016)</w:t>
      </w:r>
    </w:p>
    <w:p w14:paraId="4E69632D" w14:textId="77777777" w:rsidR="00230193" w:rsidRDefault="00531A11">
      <w:pPr>
        <w:ind w:left="120"/>
        <w:rPr>
          <w:sz w:val="20"/>
        </w:rPr>
      </w:pPr>
      <w:r>
        <w:rPr>
          <w:b/>
          <w:sz w:val="20"/>
        </w:rPr>
        <w:t xml:space="preserve">Not My Life </w:t>
      </w:r>
      <w:hyperlink r:id="rId72">
        <w:r>
          <w:rPr>
            <w:sz w:val="20"/>
          </w:rPr>
          <w:t>(</w:t>
        </w:r>
        <w:r>
          <w:rPr>
            <w:color w:val="0000FF"/>
            <w:sz w:val="20"/>
            <w:u w:val="single" w:color="0000FF"/>
          </w:rPr>
          <w:t>TeachUNICEF.org</w:t>
        </w:r>
      </w:hyperlink>
      <w:r>
        <w:rPr>
          <w:sz w:val="20"/>
        </w:rPr>
        <w:t>)</w:t>
      </w:r>
    </w:p>
    <w:p w14:paraId="3C0E878B" w14:textId="77777777" w:rsidR="00230193" w:rsidRDefault="00531A11">
      <w:pPr>
        <w:ind w:left="120"/>
        <w:rPr>
          <w:sz w:val="20"/>
        </w:rPr>
      </w:pPr>
      <w:r>
        <w:rPr>
          <w:b/>
          <w:sz w:val="20"/>
        </w:rPr>
        <w:t xml:space="preserve">Every Day in Cambodia </w:t>
      </w:r>
      <w:r>
        <w:rPr>
          <w:sz w:val="20"/>
        </w:rPr>
        <w:t>(</w:t>
      </w:r>
      <w:hyperlink r:id="rId73">
        <w:r>
          <w:rPr>
            <w:color w:val="0000FF"/>
            <w:sz w:val="20"/>
            <w:u w:val="single" w:color="0000FF"/>
          </w:rPr>
          <w:t>CNN.com</w:t>
        </w:r>
      </w:hyperlink>
      <w:r>
        <w:rPr>
          <w:sz w:val="20"/>
        </w:rPr>
        <w:t>)</w:t>
      </w:r>
    </w:p>
    <w:p w14:paraId="1472C34E" w14:textId="77777777" w:rsidR="00230193" w:rsidRDefault="00531A11">
      <w:pPr>
        <w:ind w:left="120"/>
        <w:rPr>
          <w:sz w:val="20"/>
        </w:rPr>
      </w:pPr>
      <w:r>
        <w:rPr>
          <w:b/>
          <w:sz w:val="20"/>
        </w:rPr>
        <w:t xml:space="preserve">Gem Slaves: Tanzanite's Child Labour </w:t>
      </w:r>
      <w:r>
        <w:rPr>
          <w:sz w:val="20"/>
        </w:rPr>
        <w:t>(</w:t>
      </w:r>
      <w:hyperlink r:id="rId74">
        <w:r>
          <w:rPr>
            <w:color w:val="0000FF"/>
            <w:sz w:val="20"/>
            <w:u w:val="single" w:color="0000FF"/>
          </w:rPr>
          <w:t>CultureUnplugged.com</w:t>
        </w:r>
        <w:r>
          <w:rPr>
            <w:color w:val="0000FF"/>
            <w:sz w:val="20"/>
          </w:rPr>
          <w:t xml:space="preserve"> </w:t>
        </w:r>
      </w:hyperlink>
      <w:r>
        <w:rPr>
          <w:sz w:val="20"/>
        </w:rPr>
        <w:t xml:space="preserve">– Archive offline until Dec. 16, 2016, </w:t>
      </w:r>
      <w:hyperlink r:id="rId75">
        <w:r>
          <w:rPr>
            <w:color w:val="0000FF"/>
            <w:sz w:val="20"/>
            <w:u w:val="single" w:color="0000FF"/>
          </w:rPr>
          <w:t>YouTube</w:t>
        </w:r>
      </w:hyperlink>
      <w:r>
        <w:rPr>
          <w:sz w:val="20"/>
        </w:rPr>
        <w:t>)</w:t>
      </w:r>
    </w:p>
    <w:p w14:paraId="11BB38B8" w14:textId="77777777" w:rsidR="00230193" w:rsidRDefault="00531A11">
      <w:pPr>
        <w:ind w:left="120" w:right="5688"/>
        <w:rPr>
          <w:sz w:val="20"/>
        </w:rPr>
      </w:pPr>
      <w:r>
        <w:rPr>
          <w:b/>
          <w:sz w:val="20"/>
        </w:rPr>
        <w:t xml:space="preserve">Forgotten </w:t>
      </w:r>
      <w:r>
        <w:rPr>
          <w:b/>
          <w:spacing w:val="-3"/>
          <w:sz w:val="20"/>
        </w:rPr>
        <w:t xml:space="preserve">on </w:t>
      </w:r>
      <w:r>
        <w:rPr>
          <w:b/>
          <w:sz w:val="20"/>
        </w:rPr>
        <w:t xml:space="preserve">the Pyjama Trail </w:t>
      </w:r>
      <w:r>
        <w:rPr>
          <w:sz w:val="20"/>
        </w:rPr>
        <w:t>(</w:t>
      </w:r>
      <w:hyperlink r:id="rId76">
        <w:r>
          <w:rPr>
            <w:color w:val="0000FF"/>
            <w:sz w:val="20"/>
            <w:u w:val="single" w:color="0000FF"/>
          </w:rPr>
          <w:t>YouTube</w:t>
        </w:r>
      </w:hyperlink>
      <w:r>
        <w:rPr>
          <w:sz w:val="20"/>
        </w:rPr>
        <w:t xml:space="preserve">) </w:t>
      </w:r>
      <w:r>
        <w:rPr>
          <w:b/>
          <w:sz w:val="20"/>
        </w:rPr>
        <w:t xml:space="preserve">The Harvest </w:t>
      </w:r>
      <w:r>
        <w:rPr>
          <w:spacing w:val="-3"/>
          <w:sz w:val="20"/>
        </w:rPr>
        <w:t>(</w:t>
      </w:r>
      <w:hyperlink r:id="rId77">
        <w:r>
          <w:rPr>
            <w:color w:val="0000FF"/>
            <w:spacing w:val="-3"/>
            <w:sz w:val="20"/>
            <w:u w:val="single" w:color="0000FF"/>
          </w:rPr>
          <w:t>Amazon video</w:t>
        </w:r>
        <w:r>
          <w:rPr>
            <w:spacing w:val="-3"/>
            <w:sz w:val="20"/>
          </w:rPr>
          <w:t xml:space="preserve">, </w:t>
        </w:r>
      </w:hyperlink>
      <w:hyperlink r:id="rId78">
        <w:r>
          <w:rPr>
            <w:color w:val="0000FF"/>
            <w:sz w:val="20"/>
            <w:u w:val="single" w:color="0000FF"/>
          </w:rPr>
          <w:t>YouTube</w:t>
        </w:r>
      </w:hyperlink>
      <w:r>
        <w:rPr>
          <w:sz w:val="20"/>
        </w:rPr>
        <w:t xml:space="preserve">) </w:t>
      </w:r>
      <w:r>
        <w:rPr>
          <w:b/>
          <w:sz w:val="20"/>
        </w:rPr>
        <w:t xml:space="preserve">Beasts </w:t>
      </w:r>
      <w:r>
        <w:rPr>
          <w:b/>
          <w:spacing w:val="-3"/>
          <w:sz w:val="20"/>
        </w:rPr>
        <w:t xml:space="preserve">of </w:t>
      </w:r>
      <w:r>
        <w:rPr>
          <w:b/>
          <w:sz w:val="20"/>
        </w:rPr>
        <w:t xml:space="preserve">No Nation </w:t>
      </w:r>
      <w:r>
        <w:rPr>
          <w:sz w:val="20"/>
        </w:rPr>
        <w:t xml:space="preserve">(Class screening, </w:t>
      </w:r>
      <w:hyperlink r:id="rId79">
        <w:r>
          <w:rPr>
            <w:color w:val="0000FF"/>
            <w:sz w:val="20"/>
            <w:u w:val="single" w:color="0000FF"/>
          </w:rPr>
          <w:t>Netflix</w:t>
        </w:r>
      </w:hyperlink>
      <w:r>
        <w:rPr>
          <w:sz w:val="20"/>
        </w:rPr>
        <w:t>)</w:t>
      </w:r>
    </w:p>
    <w:p w14:paraId="567B92DB" w14:textId="77777777" w:rsidR="00230193" w:rsidRDefault="00531A11">
      <w:pPr>
        <w:ind w:left="120" w:right="5321"/>
        <w:rPr>
          <w:sz w:val="20"/>
        </w:rPr>
      </w:pPr>
      <w:r>
        <w:rPr>
          <w:b/>
          <w:sz w:val="20"/>
        </w:rPr>
        <w:t xml:space="preserve">Innocent Voices </w:t>
      </w:r>
      <w:hyperlink r:id="rId80">
        <w:r>
          <w:rPr>
            <w:sz w:val="20"/>
          </w:rPr>
          <w:t>(</w:t>
        </w:r>
        <w:r>
          <w:rPr>
            <w:color w:val="0000FF"/>
            <w:sz w:val="20"/>
            <w:u w:val="single" w:color="0000FF"/>
          </w:rPr>
          <w:t>YouTube</w:t>
        </w:r>
        <w:r>
          <w:rPr>
            <w:color w:val="0000FF"/>
            <w:sz w:val="20"/>
          </w:rPr>
          <w:t xml:space="preserve"> </w:t>
        </w:r>
      </w:hyperlink>
      <w:r>
        <w:rPr>
          <w:sz w:val="20"/>
        </w:rPr>
        <w:t xml:space="preserve">with English subtitles) </w:t>
      </w:r>
      <w:r>
        <w:rPr>
          <w:b/>
          <w:sz w:val="20"/>
        </w:rPr>
        <w:t xml:space="preserve">City of God </w:t>
      </w:r>
      <w:r>
        <w:rPr>
          <w:sz w:val="20"/>
        </w:rPr>
        <w:t>(</w:t>
      </w:r>
      <w:hyperlink r:id="rId81">
        <w:r>
          <w:rPr>
            <w:color w:val="0000FF"/>
            <w:sz w:val="20"/>
            <w:u w:val="single" w:color="0000FF"/>
          </w:rPr>
          <w:t>Amazon Video</w:t>
        </w:r>
        <w:r>
          <w:rPr>
            <w:sz w:val="20"/>
          </w:rPr>
          <w:t xml:space="preserve">, </w:t>
        </w:r>
      </w:hyperlink>
      <w:hyperlink r:id="rId82">
        <w:r>
          <w:rPr>
            <w:color w:val="0000FF"/>
            <w:sz w:val="20"/>
            <w:u w:val="single" w:color="0000FF"/>
          </w:rPr>
          <w:t>Google Play</w:t>
        </w:r>
        <w:r>
          <w:rPr>
            <w:sz w:val="20"/>
          </w:rPr>
          <w:t xml:space="preserve">, </w:t>
        </w:r>
      </w:hyperlink>
      <w:hyperlink r:id="rId83">
        <w:r>
          <w:rPr>
            <w:color w:val="0000FF"/>
            <w:sz w:val="20"/>
            <w:u w:val="single" w:color="0000FF"/>
          </w:rPr>
          <w:t>iTunes</w:t>
        </w:r>
      </w:hyperlink>
      <w:r>
        <w:rPr>
          <w:sz w:val="20"/>
        </w:rPr>
        <w:t xml:space="preserve">) </w:t>
      </w:r>
      <w:r>
        <w:rPr>
          <w:b/>
          <w:sz w:val="20"/>
        </w:rPr>
        <w:t xml:space="preserve">Invisible Children </w:t>
      </w:r>
      <w:r>
        <w:rPr>
          <w:sz w:val="20"/>
        </w:rPr>
        <w:t>(</w:t>
      </w:r>
      <w:hyperlink r:id="rId84">
        <w:r>
          <w:rPr>
            <w:color w:val="0000FF"/>
            <w:sz w:val="20"/>
            <w:u w:val="single" w:color="0000FF"/>
          </w:rPr>
          <w:t>Vimeo</w:t>
        </w:r>
        <w:r>
          <w:rPr>
            <w:sz w:val="20"/>
          </w:rPr>
          <w:t xml:space="preserve">, </w:t>
        </w:r>
      </w:hyperlink>
      <w:hyperlink r:id="rId85">
        <w:r>
          <w:rPr>
            <w:color w:val="0000FF"/>
            <w:sz w:val="20"/>
            <w:u w:val="single" w:color="0000FF"/>
          </w:rPr>
          <w:t>YouTube</w:t>
        </w:r>
      </w:hyperlink>
      <w:r>
        <w:rPr>
          <w:sz w:val="20"/>
        </w:rPr>
        <w:t>)</w:t>
      </w:r>
    </w:p>
    <w:p w14:paraId="5DBDB53F" w14:textId="77777777" w:rsidR="00230193" w:rsidRDefault="00531A11">
      <w:pPr>
        <w:spacing w:line="226" w:lineRule="exact"/>
        <w:ind w:left="120"/>
        <w:rPr>
          <w:sz w:val="20"/>
        </w:rPr>
      </w:pPr>
      <w:r>
        <w:rPr>
          <w:b/>
          <w:sz w:val="20"/>
        </w:rPr>
        <w:t xml:space="preserve">Time to Look at Girls  </w:t>
      </w:r>
      <w:r>
        <w:rPr>
          <w:sz w:val="20"/>
        </w:rPr>
        <w:t>(Class screening)</w:t>
      </w:r>
    </w:p>
    <w:p w14:paraId="51DF1BFC" w14:textId="77777777" w:rsidR="00230193" w:rsidRDefault="00531A11">
      <w:pPr>
        <w:ind w:left="120"/>
        <w:rPr>
          <w:sz w:val="20"/>
        </w:rPr>
      </w:pPr>
      <w:r>
        <w:rPr>
          <w:b/>
          <w:sz w:val="20"/>
        </w:rPr>
        <w:t xml:space="preserve">Which Way Home </w:t>
      </w:r>
      <w:hyperlink r:id="rId86">
        <w:r>
          <w:rPr>
            <w:sz w:val="20"/>
          </w:rPr>
          <w:t>(</w:t>
        </w:r>
        <w:r>
          <w:rPr>
            <w:color w:val="0000FF"/>
            <w:sz w:val="20"/>
            <w:u w:val="single" w:color="0000FF"/>
          </w:rPr>
          <w:t>Google Play</w:t>
        </w:r>
        <w:r>
          <w:rPr>
            <w:sz w:val="20"/>
          </w:rPr>
          <w:t xml:space="preserve">, </w:t>
        </w:r>
      </w:hyperlink>
      <w:hyperlink r:id="rId87">
        <w:r>
          <w:rPr>
            <w:color w:val="0000FF"/>
            <w:sz w:val="20"/>
            <w:u w:val="single" w:color="0000FF"/>
          </w:rPr>
          <w:t>YouTube</w:t>
        </w:r>
      </w:hyperlink>
      <w:r>
        <w:rPr>
          <w:sz w:val="20"/>
        </w:rPr>
        <w:t>)</w:t>
      </w:r>
    </w:p>
    <w:p w14:paraId="7741742D" w14:textId="77777777" w:rsidR="00230193" w:rsidRDefault="00531A11">
      <w:pPr>
        <w:pStyle w:val="BodyText"/>
        <w:ind w:left="120"/>
      </w:pPr>
      <w:r>
        <w:rPr>
          <w:b/>
        </w:rPr>
        <w:t>In this World</w:t>
      </w:r>
      <w:r>
        <w:t xml:space="preserve">, section on Afghan Children in Pakistani Refugee Camps </w:t>
      </w:r>
      <w:hyperlink r:id="rId88">
        <w:r>
          <w:t>(</w:t>
        </w:r>
        <w:r>
          <w:rPr>
            <w:color w:val="0000FF"/>
            <w:u w:val="single" w:color="0000FF"/>
          </w:rPr>
          <w:t>YouTube</w:t>
        </w:r>
      </w:hyperlink>
      <w:r>
        <w:t>)</w:t>
      </w:r>
    </w:p>
    <w:p w14:paraId="2512D630" w14:textId="77777777" w:rsidR="00230193" w:rsidRDefault="00531A11">
      <w:pPr>
        <w:ind w:left="120"/>
        <w:rPr>
          <w:sz w:val="20"/>
        </w:rPr>
      </w:pPr>
      <w:r>
        <w:rPr>
          <w:b/>
          <w:sz w:val="20"/>
        </w:rPr>
        <w:t xml:space="preserve">The Least of These </w:t>
      </w:r>
      <w:hyperlink r:id="rId89">
        <w:r>
          <w:rPr>
            <w:sz w:val="20"/>
          </w:rPr>
          <w:t>(</w:t>
        </w:r>
        <w:r>
          <w:rPr>
            <w:color w:val="0000FF"/>
            <w:sz w:val="20"/>
            <w:u w:val="single" w:color="0000FF"/>
          </w:rPr>
          <w:t>Amazon Video</w:t>
        </w:r>
        <w:r>
          <w:rPr>
            <w:sz w:val="20"/>
          </w:rPr>
          <w:t xml:space="preserve">, </w:t>
        </w:r>
      </w:hyperlink>
      <w:hyperlink r:id="rId90">
        <w:r>
          <w:rPr>
            <w:color w:val="0000FF"/>
            <w:sz w:val="20"/>
            <w:u w:val="single" w:color="0000FF"/>
          </w:rPr>
          <w:t>Google Play</w:t>
        </w:r>
        <w:r>
          <w:rPr>
            <w:sz w:val="20"/>
          </w:rPr>
          <w:t xml:space="preserve">, </w:t>
        </w:r>
      </w:hyperlink>
      <w:hyperlink r:id="rId91">
        <w:r>
          <w:rPr>
            <w:color w:val="0000FF"/>
            <w:sz w:val="20"/>
            <w:u w:val="single" w:color="0000FF"/>
          </w:rPr>
          <w:t>YouTube</w:t>
        </w:r>
        <w:r>
          <w:rPr>
            <w:color w:val="0000FF"/>
            <w:sz w:val="20"/>
          </w:rPr>
          <w:t xml:space="preserve"> </w:t>
        </w:r>
      </w:hyperlink>
      <w:r>
        <w:rPr>
          <w:sz w:val="20"/>
        </w:rPr>
        <w:t>–  not free)</w:t>
      </w:r>
    </w:p>
    <w:p w14:paraId="5EAFC262" w14:textId="77777777" w:rsidR="00230193" w:rsidRDefault="00531A11">
      <w:pPr>
        <w:ind w:left="120"/>
        <w:rPr>
          <w:sz w:val="20"/>
        </w:rPr>
      </w:pPr>
      <w:r>
        <w:rPr>
          <w:b/>
          <w:sz w:val="20"/>
        </w:rPr>
        <w:t xml:space="preserve">Goodbye Baby </w:t>
      </w:r>
      <w:r>
        <w:rPr>
          <w:sz w:val="20"/>
        </w:rPr>
        <w:t>(</w:t>
      </w:r>
      <w:hyperlink r:id="rId92">
        <w:r>
          <w:rPr>
            <w:color w:val="0000FF"/>
            <w:sz w:val="20"/>
            <w:u w:val="single" w:color="0000FF"/>
          </w:rPr>
          <w:t>Kanopy Streaming</w:t>
        </w:r>
      </w:hyperlink>
      <w:r>
        <w:rPr>
          <w:sz w:val="20"/>
        </w:rPr>
        <w:t>)</w:t>
      </w:r>
    </w:p>
    <w:p w14:paraId="17C1065E" w14:textId="77777777" w:rsidR="00230193" w:rsidRDefault="00531A11">
      <w:pPr>
        <w:ind w:left="120"/>
        <w:rPr>
          <w:sz w:val="20"/>
        </w:rPr>
      </w:pPr>
      <w:r>
        <w:rPr>
          <w:b/>
          <w:sz w:val="20"/>
        </w:rPr>
        <w:t xml:space="preserve">First Person Plural  </w:t>
      </w:r>
      <w:hyperlink r:id="rId93">
        <w:r>
          <w:rPr>
            <w:sz w:val="20"/>
          </w:rPr>
          <w:t>(</w:t>
        </w:r>
        <w:r>
          <w:rPr>
            <w:color w:val="0000FF"/>
            <w:sz w:val="20"/>
            <w:u w:val="single" w:color="0000FF"/>
          </w:rPr>
          <w:t>Kanopy Streaming</w:t>
        </w:r>
      </w:hyperlink>
      <w:r>
        <w:rPr>
          <w:sz w:val="20"/>
        </w:rPr>
        <w:t>)</w:t>
      </w:r>
    </w:p>
    <w:p w14:paraId="631DF2AD" w14:textId="77777777" w:rsidR="00230193" w:rsidRDefault="00531A11">
      <w:pPr>
        <w:ind w:left="120"/>
        <w:rPr>
          <w:sz w:val="20"/>
        </w:rPr>
      </w:pPr>
      <w:r>
        <w:rPr>
          <w:b/>
          <w:sz w:val="20"/>
        </w:rPr>
        <w:t xml:space="preserve">Gone Baby Gone </w:t>
      </w:r>
      <w:hyperlink r:id="rId94">
        <w:r>
          <w:rPr>
            <w:sz w:val="20"/>
          </w:rPr>
          <w:t>(</w:t>
        </w:r>
        <w:r>
          <w:rPr>
            <w:color w:val="0000FF"/>
            <w:sz w:val="20"/>
            <w:u w:val="single" w:color="0000FF"/>
          </w:rPr>
          <w:t>Google Play</w:t>
        </w:r>
        <w:r>
          <w:rPr>
            <w:sz w:val="20"/>
          </w:rPr>
          <w:t xml:space="preserve">, </w:t>
        </w:r>
      </w:hyperlink>
      <w:hyperlink r:id="rId95">
        <w:r>
          <w:rPr>
            <w:color w:val="0000FF"/>
            <w:sz w:val="20"/>
            <w:u w:val="single" w:color="0000FF"/>
          </w:rPr>
          <w:t>Amazon Video</w:t>
        </w:r>
      </w:hyperlink>
      <w:r>
        <w:rPr>
          <w:sz w:val="20"/>
        </w:rPr>
        <w:t>)</w:t>
      </w:r>
    </w:p>
    <w:p w14:paraId="0EF3CF56" w14:textId="77777777" w:rsidR="00230193" w:rsidRDefault="00230193">
      <w:pPr>
        <w:pStyle w:val="BodyText"/>
      </w:pPr>
    </w:p>
    <w:p w14:paraId="3A65CCB7" w14:textId="77777777" w:rsidR="00230193" w:rsidRDefault="00531A11">
      <w:pPr>
        <w:pStyle w:val="Heading1"/>
        <w:spacing w:before="238"/>
        <w:rPr>
          <w:u w:val="none"/>
        </w:rPr>
      </w:pPr>
      <w:r>
        <w:rPr>
          <w:u w:val="thick"/>
        </w:rPr>
        <w:t>Part I:  Introduction, Definitions and Conceptual Frameworks</w:t>
      </w:r>
    </w:p>
    <w:p w14:paraId="6E6B6457" w14:textId="77777777" w:rsidR="00230193" w:rsidRDefault="00230193">
      <w:pPr>
        <w:pStyle w:val="BodyText"/>
        <w:rPr>
          <w:b/>
        </w:rPr>
      </w:pPr>
    </w:p>
    <w:p w14:paraId="28F551F9" w14:textId="77777777" w:rsidR="00230193" w:rsidRDefault="00230193">
      <w:pPr>
        <w:pStyle w:val="BodyText"/>
        <w:spacing w:before="6"/>
        <w:rPr>
          <w:b/>
        </w:rPr>
      </w:pPr>
    </w:p>
    <w:p w14:paraId="66567461" w14:textId="10BCCAAA" w:rsidR="00230193" w:rsidRDefault="00EA5E4D">
      <w:pPr>
        <w:pStyle w:val="Heading2"/>
        <w:spacing w:before="92" w:line="310" w:lineRule="exact"/>
        <w:ind w:left="120"/>
        <w:rPr>
          <w:u w:val="none"/>
        </w:rPr>
      </w:pPr>
      <w:r>
        <w:rPr>
          <w:noProof/>
        </w:rPr>
        <w:lastRenderedPageBreak/>
        <mc:AlternateContent>
          <mc:Choice Requires="wps">
            <w:drawing>
              <wp:anchor distT="0" distB="0" distL="114300" distR="114300" simplePos="0" relativeHeight="503291600" behindDoc="1" locked="0" layoutInCell="1" allowOverlap="1" wp14:anchorId="39710123" wp14:editId="3D0F5857">
                <wp:simplePos x="0" y="0"/>
                <wp:positionH relativeFrom="page">
                  <wp:posOffset>914400</wp:posOffset>
                </wp:positionH>
                <wp:positionV relativeFrom="paragraph">
                  <wp:posOffset>245745</wp:posOffset>
                </wp:positionV>
                <wp:extent cx="3610610" cy="0"/>
                <wp:effectExtent l="12700" t="16510" r="21590" b="2159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0610" cy="0"/>
                        </a:xfrm>
                        <a:prstGeom prst="line">
                          <a:avLst/>
                        </a:prstGeom>
                        <a:noFill/>
                        <a:ln w="1524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07CF1" id="Line 30" o:spid="_x0000_s1026" style="position:absolute;z-index:-2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9.35pt" to="356.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" strokeweight="1.2pt">
                <w10:wrap anchorx="page"/>
              </v:line>
            </w:pict>
          </mc:Fallback>
        </mc:AlternateContent>
      </w:r>
      <w:r w:rsidR="00531A11">
        <w:rPr>
          <w:u w:val="none"/>
        </w:rPr>
        <w:t>Class 1(Part A): Wednesday, Jan 11</w:t>
      </w:r>
      <w:r w:rsidR="00531A11">
        <w:rPr>
          <w:position w:val="11"/>
          <w:sz w:val="16"/>
          <w:u w:val="none"/>
        </w:rPr>
        <w:t xml:space="preserve">th  </w:t>
      </w:r>
      <w:r w:rsidR="00531A11">
        <w:rPr>
          <w:u w:val="none"/>
        </w:rPr>
        <w:t>- Who is a Child?</w:t>
      </w:r>
    </w:p>
    <w:p w14:paraId="1DBB8C8D" w14:textId="77777777" w:rsidR="00230193" w:rsidRDefault="00531A11">
      <w:pPr>
        <w:ind w:left="120" w:right="416"/>
        <w:rPr>
          <w:i/>
          <w:sz w:val="20"/>
        </w:rPr>
      </w:pPr>
      <w:r>
        <w:rPr>
          <w:i/>
          <w:sz w:val="20"/>
        </w:rPr>
        <w:t>What is “childhood?” How do we understand childhood as a separate stage in human development—in medical, psychological, and sociological terms? How has our understanding of childhood evolved over time? How is childhood perceived differently across the globe?</w:t>
      </w:r>
    </w:p>
    <w:p w14:paraId="3F0BB27F" w14:textId="77777777" w:rsidR="00230193" w:rsidRDefault="00230193">
      <w:pPr>
        <w:pStyle w:val="BodyText"/>
        <w:spacing w:before="3"/>
        <w:rPr>
          <w:i/>
        </w:rPr>
      </w:pPr>
    </w:p>
    <w:p w14:paraId="3ECB9199" w14:textId="77777777" w:rsidR="00230193" w:rsidRDefault="00531A11">
      <w:pPr>
        <w:pStyle w:val="Heading3"/>
        <w:spacing w:before="0"/>
      </w:pPr>
      <w:r>
        <w:t>Readings:</w:t>
      </w:r>
    </w:p>
    <w:p w14:paraId="229D5DCB" w14:textId="77777777" w:rsidR="00230193" w:rsidRDefault="001B0302">
      <w:pPr>
        <w:pStyle w:val="BodyText"/>
        <w:spacing w:line="228" w:lineRule="exact"/>
        <w:ind w:left="120"/>
      </w:pPr>
      <w:hyperlink r:id="rId96">
        <w:r w:rsidR="00531A11">
          <w:rPr>
            <w:color w:val="0000FF"/>
            <w:u w:val="single" w:color="0000FF"/>
          </w:rPr>
          <w:t>UN Declaration of the Rights of the Child, 1959</w:t>
        </w:r>
      </w:hyperlink>
      <w:r w:rsidR="00531A11">
        <w:rPr>
          <w:color w:val="0000FF"/>
        </w:rPr>
        <w:t xml:space="preserve"> </w:t>
      </w:r>
      <w:hyperlink r:id="rId97">
        <w:r w:rsidR="00531A11">
          <w:rPr>
            <w:color w:val="0000FF"/>
            <w:u w:val="single" w:color="0000FF"/>
          </w:rPr>
          <w:t>http://www.cirp.org/library/ethics/UN-declaration/</w:t>
        </w:r>
      </w:hyperlink>
    </w:p>
    <w:p w14:paraId="0A240BF7" w14:textId="77777777" w:rsidR="00230193" w:rsidRDefault="00230193">
      <w:pPr>
        <w:pStyle w:val="BodyText"/>
        <w:rPr>
          <w:sz w:val="12"/>
        </w:rPr>
      </w:pPr>
    </w:p>
    <w:p w14:paraId="23EBC6B1" w14:textId="77777777" w:rsidR="00230193" w:rsidRDefault="00531A11">
      <w:pPr>
        <w:spacing w:before="93"/>
        <w:ind w:left="120" w:right="183"/>
        <w:rPr>
          <w:sz w:val="20"/>
        </w:rPr>
      </w:pPr>
      <w:r>
        <w:rPr>
          <w:sz w:val="20"/>
        </w:rPr>
        <w:t xml:space="preserve">Philippe Aries, “The Discovery of Childhood” in </w:t>
      </w:r>
      <w:r>
        <w:rPr>
          <w:i/>
          <w:sz w:val="20"/>
        </w:rPr>
        <w:t xml:space="preserve">Centuries of Childhood: A Social History of Family Life </w:t>
      </w:r>
      <w:r>
        <w:rPr>
          <w:sz w:val="20"/>
        </w:rPr>
        <w:t>(Vintage, 1962). pp. 33-46.</w:t>
      </w:r>
    </w:p>
    <w:p w14:paraId="2732447A" w14:textId="77777777" w:rsidR="00230193" w:rsidRDefault="00230193">
      <w:pPr>
        <w:pStyle w:val="BodyText"/>
      </w:pPr>
    </w:p>
    <w:p w14:paraId="4E79BD6F" w14:textId="77777777" w:rsidR="00230193" w:rsidRDefault="00531A11">
      <w:pPr>
        <w:spacing w:before="1"/>
        <w:ind w:left="120"/>
        <w:rPr>
          <w:i/>
          <w:sz w:val="20"/>
        </w:rPr>
      </w:pPr>
      <w:r>
        <w:rPr>
          <w:sz w:val="20"/>
        </w:rPr>
        <w:t xml:space="preserve">Viviana A. Zelizer,  “Introduction” in </w:t>
      </w:r>
      <w:r>
        <w:rPr>
          <w:i/>
          <w:sz w:val="20"/>
        </w:rPr>
        <w:t>Pricing the Priceless Child: The Changing Social Value of Children</w:t>
      </w:r>
    </w:p>
    <w:p w14:paraId="2F651F3F" w14:textId="77777777" w:rsidR="00230193" w:rsidRDefault="00531A11">
      <w:pPr>
        <w:pStyle w:val="BodyText"/>
        <w:ind w:left="120"/>
      </w:pPr>
      <w:r>
        <w:t>(Princeton University Press, 1994). pp. 3-15.</w:t>
      </w:r>
    </w:p>
    <w:p w14:paraId="556C7825" w14:textId="77777777" w:rsidR="00230193" w:rsidRDefault="00230193">
      <w:pPr>
        <w:pStyle w:val="BodyText"/>
      </w:pPr>
    </w:p>
    <w:p w14:paraId="3D4A0F7D" w14:textId="77777777" w:rsidR="00230193" w:rsidRDefault="00531A11">
      <w:pPr>
        <w:ind w:left="120" w:right="839"/>
        <w:rPr>
          <w:sz w:val="20"/>
        </w:rPr>
      </w:pPr>
      <w:r>
        <w:rPr>
          <w:sz w:val="20"/>
        </w:rPr>
        <w:t xml:space="preserve">Holly Brewer, “The Empire of the Fathers” in </w:t>
      </w:r>
      <w:r>
        <w:rPr>
          <w:i/>
          <w:sz w:val="20"/>
        </w:rPr>
        <w:t xml:space="preserve">By Birth or Consent: Children, Law and the Anglo-American Revolution in Authority </w:t>
      </w:r>
      <w:r>
        <w:rPr>
          <w:sz w:val="20"/>
        </w:rPr>
        <w:t>(Chapel Hill North Carolina Press, 2005). Excerpt: pp. 347-352.</w:t>
      </w:r>
    </w:p>
    <w:p w14:paraId="5D410567" w14:textId="77777777" w:rsidR="00230193" w:rsidRDefault="00230193">
      <w:pPr>
        <w:pStyle w:val="BodyText"/>
        <w:spacing w:before="5"/>
      </w:pPr>
    </w:p>
    <w:p w14:paraId="227915D7" w14:textId="77777777" w:rsidR="00230193" w:rsidRDefault="00531A11">
      <w:pPr>
        <w:pStyle w:val="Heading3"/>
        <w:spacing w:before="0" w:line="240" w:lineRule="auto"/>
      </w:pPr>
      <w:r>
        <w:t>Optional:</w:t>
      </w:r>
    </w:p>
    <w:p w14:paraId="1A478F48" w14:textId="77777777" w:rsidR="00230193" w:rsidRDefault="00230193">
      <w:pPr>
        <w:sectPr w:rsidR="00230193">
          <w:pgSz w:w="12240" w:h="15840"/>
          <w:pgMar w:top="1500" w:right="1320" w:bottom="980" w:left="1320" w:header="0" w:footer="787" w:gutter="0"/>
          <w:cols w:space="720"/>
        </w:sectPr>
      </w:pPr>
    </w:p>
    <w:p w14:paraId="46507D25" w14:textId="77777777" w:rsidR="00230193" w:rsidRDefault="00531A11">
      <w:pPr>
        <w:spacing w:before="71"/>
        <w:ind w:left="120" w:right="730"/>
        <w:rPr>
          <w:sz w:val="20"/>
        </w:rPr>
      </w:pPr>
      <w:r>
        <w:rPr>
          <w:sz w:val="20"/>
        </w:rPr>
        <w:lastRenderedPageBreak/>
        <w:t xml:space="preserve">Jane W. Kessler, "Perspectives of the Young Child ” in </w:t>
      </w:r>
      <w:r>
        <w:rPr>
          <w:i/>
          <w:sz w:val="20"/>
        </w:rPr>
        <w:t xml:space="preserve">Psychopathology of Childhood </w:t>
      </w:r>
      <w:r>
        <w:rPr>
          <w:sz w:val="20"/>
        </w:rPr>
        <w:t>(Prentice Hall, 1988). Chapter 5, pp. 144-155.</w:t>
      </w:r>
    </w:p>
    <w:p w14:paraId="18DDD2EE" w14:textId="77777777" w:rsidR="00230193" w:rsidRDefault="00230193">
      <w:pPr>
        <w:pStyle w:val="BodyText"/>
        <w:rPr>
          <w:sz w:val="22"/>
        </w:rPr>
      </w:pPr>
    </w:p>
    <w:p w14:paraId="10F1A9D0" w14:textId="77777777" w:rsidR="00230193" w:rsidRDefault="00230193">
      <w:pPr>
        <w:pStyle w:val="BodyText"/>
        <w:spacing w:before="4"/>
        <w:rPr>
          <w:sz w:val="22"/>
        </w:rPr>
      </w:pPr>
    </w:p>
    <w:p w14:paraId="220C50A1" w14:textId="77777777" w:rsidR="00230193" w:rsidRDefault="00531A11">
      <w:pPr>
        <w:pStyle w:val="Heading2"/>
        <w:spacing w:line="274" w:lineRule="exact"/>
        <w:ind w:left="120"/>
        <w:rPr>
          <w:u w:val="none"/>
        </w:rPr>
      </w:pPr>
      <w:r>
        <w:rPr>
          <w:u w:val="thick"/>
        </w:rPr>
        <w:t>Class 1(Part B):– Defining a Child in International and Domestic Law</w:t>
      </w:r>
    </w:p>
    <w:p w14:paraId="4D7DEF94" w14:textId="77777777" w:rsidR="00230193" w:rsidRDefault="00531A11">
      <w:pPr>
        <w:ind w:left="120" w:right="183"/>
        <w:rPr>
          <w:i/>
          <w:sz w:val="20"/>
        </w:rPr>
      </w:pPr>
      <w:r>
        <w:rPr>
          <w:i/>
          <w:sz w:val="20"/>
        </w:rPr>
        <w:t>Notions of childhood vary from culture to culture. So do notions of globalization. How then do we agree upon a single, international standard as enshrined in the Convention on the Rights of the Child [CRC]? What does the phrase “best interests of the child” mean? Is it indeterminate or culturally specific? What are the obligations of states that ratify the CRC? Which requirements are most likely to promote children’s well being and human rights? And how do we conceive of globalization, and its impact on childhood across the world? If childhood is in fact a series of developmental stages, does it make sense to treat it in law like a unitary experience with a single age cut- off? The difficulty of age determinations.</w:t>
      </w:r>
    </w:p>
    <w:p w14:paraId="735CD85B" w14:textId="77777777" w:rsidR="00230193" w:rsidRDefault="00230193">
      <w:pPr>
        <w:pStyle w:val="BodyText"/>
        <w:rPr>
          <w:i/>
          <w:sz w:val="22"/>
        </w:rPr>
      </w:pPr>
    </w:p>
    <w:p w14:paraId="4BE501DC" w14:textId="77777777" w:rsidR="00230193" w:rsidRDefault="00230193">
      <w:pPr>
        <w:pStyle w:val="BodyText"/>
        <w:spacing w:before="8"/>
        <w:rPr>
          <w:i/>
          <w:sz w:val="18"/>
        </w:rPr>
      </w:pPr>
    </w:p>
    <w:p w14:paraId="2B8536DB" w14:textId="77777777" w:rsidR="00230193" w:rsidRDefault="00531A11">
      <w:pPr>
        <w:pStyle w:val="Heading3"/>
        <w:spacing w:before="0"/>
      </w:pPr>
      <w:r>
        <w:t>Relevant law:</w:t>
      </w:r>
    </w:p>
    <w:p w14:paraId="3096328C" w14:textId="77777777" w:rsidR="00230193" w:rsidRDefault="001B0302">
      <w:pPr>
        <w:pStyle w:val="BodyText"/>
        <w:spacing w:line="228" w:lineRule="exact"/>
        <w:ind w:left="120"/>
      </w:pPr>
      <w:hyperlink r:id="rId98">
        <w:r w:rsidR="00531A11">
          <w:rPr>
            <w:color w:val="0000FF"/>
            <w:u w:val="single" w:color="0000FF"/>
          </w:rPr>
          <w:t>CRC Articles 1 and 3</w:t>
        </w:r>
      </w:hyperlink>
      <w:r w:rsidR="00531A11">
        <w:rPr>
          <w:color w:val="0000FF"/>
        </w:rPr>
        <w:t xml:space="preserve"> </w:t>
      </w:r>
      <w:hyperlink r:id="rId99">
        <w:r w:rsidR="00531A11">
          <w:rPr>
            <w:color w:val="0000FF"/>
            <w:u w:val="single" w:color="0000FF"/>
          </w:rPr>
          <w:t>http://www.ohchr.org/EN/ProfessionalInterest/Pages/CRC.aspx</w:t>
        </w:r>
      </w:hyperlink>
    </w:p>
    <w:p w14:paraId="0D1DE72D" w14:textId="77777777" w:rsidR="00230193" w:rsidRDefault="00230193">
      <w:pPr>
        <w:pStyle w:val="BodyText"/>
        <w:rPr>
          <w:sz w:val="12"/>
        </w:rPr>
      </w:pPr>
    </w:p>
    <w:p w14:paraId="4F3A534F" w14:textId="77777777" w:rsidR="00230193" w:rsidRDefault="001B0302">
      <w:pPr>
        <w:pStyle w:val="BodyText"/>
        <w:spacing w:before="93"/>
        <w:ind w:left="120"/>
      </w:pPr>
      <w:hyperlink r:id="rId100">
        <w:r w:rsidR="00531A11">
          <w:rPr>
            <w:color w:val="0000FF"/>
            <w:u w:val="single" w:color="0000FF"/>
          </w:rPr>
          <w:t xml:space="preserve">CRC 2nd Optional Protocol </w:t>
        </w:r>
      </w:hyperlink>
      <w:hyperlink r:id="rId101">
        <w:r w:rsidR="00531A11">
          <w:rPr>
            <w:color w:val="0000FF"/>
            <w:u w:val="single" w:color="0000FF"/>
          </w:rPr>
          <w:t>http://www.ohchr.org/EN/ProfessionalInterest/Pages/OPSCCRC.aspx</w:t>
        </w:r>
      </w:hyperlink>
    </w:p>
    <w:p w14:paraId="0B9ACCC1" w14:textId="77777777" w:rsidR="00230193" w:rsidRDefault="00230193">
      <w:pPr>
        <w:pStyle w:val="BodyText"/>
        <w:spacing w:before="8"/>
        <w:rPr>
          <w:sz w:val="15"/>
        </w:rPr>
      </w:pPr>
    </w:p>
    <w:p w14:paraId="4CADAD6D" w14:textId="77777777" w:rsidR="00230193" w:rsidRDefault="001B0302">
      <w:pPr>
        <w:pStyle w:val="BodyText"/>
        <w:spacing w:before="94"/>
        <w:ind w:left="120" w:right="3306"/>
      </w:pPr>
      <w:hyperlink r:id="rId102">
        <w:r w:rsidR="00531A11">
          <w:rPr>
            <w:color w:val="0000FF"/>
            <w:u w:val="single" w:color="0000FF"/>
          </w:rPr>
          <w:t>African Charter on the Rights and Welfare of the Child (especially Article 2)</w:t>
        </w:r>
      </w:hyperlink>
      <w:r w:rsidR="00531A11">
        <w:rPr>
          <w:color w:val="0000FF"/>
        </w:rPr>
        <w:t xml:space="preserve"> </w:t>
      </w:r>
      <w:hyperlink r:id="rId103">
        <w:r w:rsidR="00531A11">
          <w:rPr>
            <w:color w:val="0000FF"/>
            <w:u w:val="single" w:color="0000FF"/>
          </w:rPr>
          <w:t>http://hrlibrary.umn.edu/africa/afchild.htm</w:t>
        </w:r>
      </w:hyperlink>
    </w:p>
    <w:p w14:paraId="3DE319F8" w14:textId="77777777" w:rsidR="00230193" w:rsidRDefault="00230193">
      <w:pPr>
        <w:pStyle w:val="BodyText"/>
        <w:rPr>
          <w:sz w:val="12"/>
        </w:rPr>
      </w:pPr>
    </w:p>
    <w:p w14:paraId="4C682419" w14:textId="77777777" w:rsidR="00230193" w:rsidRDefault="00531A11">
      <w:pPr>
        <w:pStyle w:val="BodyText"/>
        <w:spacing w:before="93"/>
        <w:ind w:left="120" w:right="223"/>
      </w:pPr>
      <w:r>
        <w:rPr>
          <w:color w:val="0000FF"/>
          <w:u w:val="single" w:color="0000FF"/>
        </w:rPr>
        <w:t>Committee on the Rights of the Child, General Comment No. 5 (2003) (General measures of implementation of the</w:t>
      </w:r>
      <w:r>
        <w:rPr>
          <w:color w:val="0000FF"/>
        </w:rPr>
        <w:t xml:space="preserve"> </w:t>
      </w:r>
      <w:r>
        <w:rPr>
          <w:color w:val="0000FF"/>
          <w:u w:val="single" w:color="0000FF"/>
        </w:rPr>
        <w:t xml:space="preserve">Convention on the Rights of the Child) </w:t>
      </w:r>
      <w:hyperlink r:id="rId104">
        <w:r>
          <w:rPr>
            <w:color w:val="0000FF"/>
            <w:u w:val="single" w:color="0000FF"/>
          </w:rPr>
          <w:t>http://www.refworld.org/docid/4538834f11.html</w:t>
        </w:r>
      </w:hyperlink>
    </w:p>
    <w:p w14:paraId="523DA73A" w14:textId="77777777" w:rsidR="00230193" w:rsidRDefault="00230193">
      <w:pPr>
        <w:pStyle w:val="BodyText"/>
        <w:spacing w:before="4"/>
        <w:rPr>
          <w:sz w:val="12"/>
        </w:rPr>
      </w:pPr>
    </w:p>
    <w:p w14:paraId="2245353D" w14:textId="77777777" w:rsidR="00230193" w:rsidRDefault="00531A11">
      <w:pPr>
        <w:pStyle w:val="Heading3"/>
        <w:spacing w:line="226" w:lineRule="exact"/>
      </w:pPr>
      <w:r>
        <w:t>Readings:</w:t>
      </w:r>
    </w:p>
    <w:p w14:paraId="54181E7B" w14:textId="77777777" w:rsidR="00230193" w:rsidRDefault="00531A11">
      <w:pPr>
        <w:ind w:left="120" w:right="328"/>
        <w:rPr>
          <w:sz w:val="20"/>
        </w:rPr>
      </w:pPr>
      <w:r>
        <w:rPr>
          <w:sz w:val="20"/>
        </w:rPr>
        <w:t xml:space="preserve">Geraldine Van Bueren, “The Definition and Status of the Child in International Law” in </w:t>
      </w:r>
      <w:r>
        <w:rPr>
          <w:i/>
          <w:sz w:val="20"/>
        </w:rPr>
        <w:t xml:space="preserve">The International Law on the Rights of the Child </w:t>
      </w:r>
      <w:r>
        <w:rPr>
          <w:sz w:val="20"/>
        </w:rPr>
        <w:t>(Kluwer Academic Publishers, 1995). Excerpt: pp. 32-38; 45-51.</w:t>
      </w:r>
    </w:p>
    <w:p w14:paraId="3C562CCD" w14:textId="77777777" w:rsidR="00230193" w:rsidRDefault="00230193">
      <w:pPr>
        <w:pStyle w:val="BodyText"/>
        <w:spacing w:before="5"/>
      </w:pPr>
    </w:p>
    <w:p w14:paraId="51017F53" w14:textId="77777777" w:rsidR="00230193" w:rsidRDefault="00531A11">
      <w:pPr>
        <w:spacing w:before="1"/>
        <w:ind w:left="120"/>
        <w:rPr>
          <w:sz w:val="20"/>
        </w:rPr>
      </w:pPr>
      <w:r>
        <w:rPr>
          <w:sz w:val="20"/>
        </w:rPr>
        <w:t xml:space="preserve">B. Rwezaura, “The Concept of the Child’s Best Interests in the Changing Economic and Social Context of Sub- Saharan Africa” in </w:t>
      </w:r>
      <w:r>
        <w:rPr>
          <w:i/>
          <w:sz w:val="20"/>
        </w:rPr>
        <w:t xml:space="preserve">The Best Interests of the Child: Reconciling Culture </w:t>
      </w:r>
      <w:r>
        <w:rPr>
          <w:i/>
          <w:sz w:val="20"/>
        </w:rPr>
        <w:lastRenderedPageBreak/>
        <w:t xml:space="preserve">and Human Rights </w:t>
      </w:r>
      <w:r>
        <w:rPr>
          <w:sz w:val="20"/>
        </w:rPr>
        <w:t>(Clarendon Press, 1994). pp. 82-116.</w:t>
      </w:r>
    </w:p>
    <w:p w14:paraId="417E7E9A" w14:textId="77777777" w:rsidR="00230193" w:rsidRDefault="00230193">
      <w:pPr>
        <w:pStyle w:val="BodyText"/>
        <w:spacing w:before="1"/>
      </w:pPr>
    </w:p>
    <w:p w14:paraId="2CCB9F8E" w14:textId="77777777" w:rsidR="00230193" w:rsidRDefault="00531A11">
      <w:pPr>
        <w:ind w:left="120" w:right="360"/>
        <w:rPr>
          <w:sz w:val="20"/>
        </w:rPr>
      </w:pPr>
      <w:r>
        <w:rPr>
          <w:sz w:val="20"/>
        </w:rPr>
        <w:t xml:space="preserve">Beth Simmons, “The Protection of Innocents: Rights of the Child” in </w:t>
      </w:r>
      <w:r>
        <w:rPr>
          <w:i/>
          <w:sz w:val="20"/>
        </w:rPr>
        <w:t>Mobilizing for Human Rights: International Law in Domestic Politics (</w:t>
      </w:r>
      <w:r>
        <w:rPr>
          <w:sz w:val="20"/>
        </w:rPr>
        <w:t>Cambridge University Press, 2009). pp. 307-348.</w:t>
      </w:r>
    </w:p>
    <w:p w14:paraId="1AB4DA9D" w14:textId="77777777" w:rsidR="00230193" w:rsidRDefault="00230193">
      <w:pPr>
        <w:pStyle w:val="BodyText"/>
        <w:spacing w:before="5"/>
      </w:pPr>
    </w:p>
    <w:p w14:paraId="27336C37" w14:textId="77777777" w:rsidR="00230193" w:rsidRDefault="00531A11">
      <w:pPr>
        <w:pStyle w:val="Heading3"/>
        <w:spacing w:before="0"/>
      </w:pPr>
      <w:r>
        <w:t>Optional:</w:t>
      </w:r>
    </w:p>
    <w:p w14:paraId="7ACB2FC7" w14:textId="77777777" w:rsidR="00230193" w:rsidRDefault="00531A11">
      <w:pPr>
        <w:spacing w:before="2" w:line="235" w:lineRule="auto"/>
        <w:ind w:left="120" w:right="143"/>
        <w:rPr>
          <w:sz w:val="20"/>
        </w:rPr>
      </w:pPr>
      <w:r>
        <w:rPr>
          <w:sz w:val="20"/>
        </w:rPr>
        <w:t>Philip Alston and Bridget Gilmour-Walsh,</w:t>
      </w:r>
      <w:hyperlink r:id="rId105">
        <w:r>
          <w:rPr>
            <w:color w:val="0000FF"/>
            <w:sz w:val="20"/>
            <w:u w:val="single" w:color="0000FF"/>
          </w:rPr>
          <w:t xml:space="preserve"> </w:t>
        </w:r>
        <w:r>
          <w:rPr>
            <w:i/>
            <w:color w:val="0000FF"/>
            <w:sz w:val="20"/>
            <w:u w:val="single" w:color="0000FF"/>
          </w:rPr>
          <w:t>The Best Interests of the Child: Towards a Synthesis of Children’s Rights</w:t>
        </w:r>
      </w:hyperlink>
      <w:r>
        <w:rPr>
          <w:i/>
          <w:color w:val="0000FF"/>
          <w:sz w:val="20"/>
        </w:rPr>
        <w:t xml:space="preserve"> </w:t>
      </w:r>
      <w:hyperlink r:id="rId106">
        <w:r>
          <w:rPr>
            <w:i/>
            <w:color w:val="0000FF"/>
            <w:sz w:val="20"/>
            <w:u w:val="single" w:color="0000FF"/>
          </w:rPr>
          <w:t>and Cultural Values</w:t>
        </w:r>
        <w:r>
          <w:rPr>
            <w:i/>
            <w:color w:val="0000FF"/>
            <w:sz w:val="20"/>
          </w:rPr>
          <w:t xml:space="preserve"> </w:t>
        </w:r>
      </w:hyperlink>
      <w:r>
        <w:rPr>
          <w:sz w:val="20"/>
        </w:rPr>
        <w:t xml:space="preserve">(UNICEF Innocenti Studies,1996). </w:t>
      </w:r>
      <w:hyperlink r:id="rId107">
        <w:r>
          <w:rPr>
            <w:color w:val="0000FF"/>
            <w:sz w:val="20"/>
            <w:u w:val="single" w:color="0000FF"/>
          </w:rPr>
          <w:t>https://www.unicef-irc.org/publications/108</w:t>
        </w:r>
      </w:hyperlink>
    </w:p>
    <w:p w14:paraId="5FF4CF2A" w14:textId="77777777" w:rsidR="00230193" w:rsidRDefault="00230193">
      <w:pPr>
        <w:pStyle w:val="BodyText"/>
        <w:rPr>
          <w:sz w:val="12"/>
        </w:rPr>
      </w:pPr>
    </w:p>
    <w:p w14:paraId="4DBC716C" w14:textId="77777777" w:rsidR="00230193" w:rsidRDefault="00531A11">
      <w:pPr>
        <w:spacing w:before="93"/>
        <w:ind w:left="120" w:right="229"/>
        <w:rPr>
          <w:sz w:val="20"/>
        </w:rPr>
      </w:pPr>
      <w:r>
        <w:rPr>
          <w:sz w:val="20"/>
        </w:rPr>
        <w:t xml:space="preserve">Cindi Katz, </w:t>
      </w:r>
      <w:r>
        <w:rPr>
          <w:i/>
          <w:sz w:val="20"/>
        </w:rPr>
        <w:t>Growing Up Global: Economic Restructuring and Children's Everyday Lives (</w:t>
      </w:r>
      <w:r>
        <w:rPr>
          <w:sz w:val="20"/>
        </w:rPr>
        <w:t>University of Minnesota Press, 2004). pp. 3-22; 109-133.</w:t>
      </w:r>
    </w:p>
    <w:p w14:paraId="51581D0A" w14:textId="77777777" w:rsidR="00230193" w:rsidRDefault="00230193">
      <w:pPr>
        <w:pStyle w:val="BodyText"/>
        <w:rPr>
          <w:sz w:val="22"/>
        </w:rPr>
      </w:pPr>
    </w:p>
    <w:p w14:paraId="3C5EFC8C" w14:textId="77777777" w:rsidR="00230193" w:rsidRDefault="00230193">
      <w:pPr>
        <w:pStyle w:val="BodyText"/>
        <w:spacing w:before="5"/>
        <w:rPr>
          <w:sz w:val="23"/>
        </w:rPr>
      </w:pPr>
    </w:p>
    <w:p w14:paraId="230B60A0" w14:textId="6731FBB4" w:rsidR="00230193" w:rsidRDefault="00EA5E4D">
      <w:pPr>
        <w:pStyle w:val="Heading2"/>
        <w:spacing w:line="242" w:lineRule="auto"/>
        <w:ind w:left="120"/>
        <w:rPr>
          <w:u w:val="none"/>
        </w:rPr>
      </w:pPr>
      <w:r>
        <w:rPr>
          <w:noProof/>
        </w:rPr>
        <mc:AlternateContent>
          <mc:Choice Requires="wps">
            <w:drawing>
              <wp:anchor distT="0" distB="0" distL="114300" distR="114300" simplePos="0" relativeHeight="503291624" behindDoc="1" locked="0" layoutInCell="1" allowOverlap="1" wp14:anchorId="3F456080" wp14:editId="5365105F">
                <wp:simplePos x="0" y="0"/>
                <wp:positionH relativeFrom="page">
                  <wp:posOffset>914400</wp:posOffset>
                </wp:positionH>
                <wp:positionV relativeFrom="paragraph">
                  <wp:posOffset>187325</wp:posOffset>
                </wp:positionV>
                <wp:extent cx="5854700" cy="0"/>
                <wp:effectExtent l="12700" t="10795" r="25400" b="27305"/>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0" cy="0"/>
                        </a:xfrm>
                        <a:prstGeom prst="line">
                          <a:avLst/>
                        </a:prstGeom>
                        <a:noFill/>
                        <a:ln w="1524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1382A" id="Line 29" o:spid="_x0000_s1026" style="position:absolute;z-index:-24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75pt" to="53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" strokeweight="1.2pt">
                <w10:wrap anchorx="page"/>
              </v:line>
            </w:pict>
          </mc:Fallback>
        </mc:AlternateContent>
      </w:r>
      <w:r w:rsidR="00531A11">
        <w:rPr>
          <w:u w:val="none"/>
        </w:rPr>
        <w:t>Class 2 (Part A): Wednesday, January 18</w:t>
      </w:r>
      <w:r w:rsidR="00531A11">
        <w:rPr>
          <w:position w:val="11"/>
          <w:sz w:val="16"/>
          <w:u w:val="none"/>
        </w:rPr>
        <w:t xml:space="preserve">th </w:t>
      </w:r>
      <w:r w:rsidR="00531A11">
        <w:rPr>
          <w:u w:val="none"/>
        </w:rPr>
        <w:t xml:space="preserve">What is Adolescence? How does it Differ from </w:t>
      </w:r>
      <w:r w:rsidR="00531A11">
        <w:rPr>
          <w:u w:val="thick"/>
        </w:rPr>
        <w:t>Childhood and Youth?</w:t>
      </w:r>
    </w:p>
    <w:p w14:paraId="0686A4D5" w14:textId="77777777" w:rsidR="00230193" w:rsidRDefault="00531A11">
      <w:pPr>
        <w:ind w:left="120" w:right="183"/>
        <w:rPr>
          <w:i/>
          <w:sz w:val="20"/>
        </w:rPr>
      </w:pPr>
      <w:r>
        <w:rPr>
          <w:i/>
          <w:sz w:val="20"/>
        </w:rPr>
        <w:t>Despite the absence of an agreed legal definition, many societies consider adolescence a distinct developmental phase. What are the biological, psychological and legal bases for this view? What role do social, cultural and economic factors play in defining the significance of biological changes? Why does adolescence extend well into adulthood in some societies and not exist at all in others?</w:t>
      </w:r>
    </w:p>
    <w:p w14:paraId="766E3686" w14:textId="77777777" w:rsidR="00230193" w:rsidRDefault="00531A11">
      <w:pPr>
        <w:spacing w:before="11"/>
        <w:ind w:left="120" w:right="466"/>
        <w:rPr>
          <w:i/>
          <w:sz w:val="20"/>
        </w:rPr>
      </w:pPr>
      <w:r>
        <w:rPr>
          <w:i/>
          <w:sz w:val="20"/>
        </w:rPr>
        <w:t>For class discussion: Which CRC rights are particularly relevant to adolescents? What policy mandates do they suggest?</w:t>
      </w:r>
    </w:p>
    <w:p w14:paraId="7D2EA6E4" w14:textId="77777777" w:rsidR="00230193" w:rsidRDefault="00230193">
      <w:pPr>
        <w:pStyle w:val="BodyText"/>
        <w:spacing w:before="2"/>
        <w:rPr>
          <w:i/>
          <w:sz w:val="24"/>
        </w:rPr>
      </w:pPr>
    </w:p>
    <w:p w14:paraId="01C56E8B" w14:textId="77777777" w:rsidR="00230193" w:rsidRDefault="00531A11">
      <w:pPr>
        <w:pStyle w:val="Heading3"/>
        <w:spacing w:before="0" w:line="240" w:lineRule="auto"/>
      </w:pPr>
      <w:r>
        <w:t>Relevant Law:</w:t>
      </w:r>
    </w:p>
    <w:p w14:paraId="0E2E8BC3" w14:textId="77777777" w:rsidR="00230193" w:rsidRDefault="00230193">
      <w:pPr>
        <w:sectPr w:rsidR="00230193">
          <w:pgSz w:w="12240" w:h="15840"/>
          <w:pgMar w:top="1360" w:right="1320" w:bottom="980" w:left="1320" w:header="0" w:footer="787" w:gutter="0"/>
          <w:cols w:space="720"/>
        </w:sectPr>
      </w:pPr>
    </w:p>
    <w:p w14:paraId="2AB47356" w14:textId="77777777" w:rsidR="00230193" w:rsidRDefault="00531A11">
      <w:pPr>
        <w:pStyle w:val="BodyText"/>
        <w:spacing w:before="71"/>
        <w:ind w:left="120"/>
      </w:pPr>
      <w:r>
        <w:rPr>
          <w:color w:val="0000FF"/>
          <w:u w:val="single" w:color="0000FF"/>
        </w:rPr>
        <w:lastRenderedPageBreak/>
        <w:t xml:space="preserve">CRC Arts 12-16; art 30. </w:t>
      </w:r>
      <w:hyperlink r:id="rId108">
        <w:r>
          <w:rPr>
            <w:color w:val="0000FF"/>
            <w:u w:val="single" w:color="0000FF"/>
          </w:rPr>
          <w:t>http://www.ohchr.org/EN/ProfessionalInterest/Pages/CRC.aspx</w:t>
        </w:r>
      </w:hyperlink>
    </w:p>
    <w:p w14:paraId="67B97D43" w14:textId="77777777" w:rsidR="00230193" w:rsidRDefault="00230193">
      <w:pPr>
        <w:pStyle w:val="BodyText"/>
        <w:spacing w:before="11"/>
        <w:rPr>
          <w:sz w:val="11"/>
        </w:rPr>
      </w:pPr>
    </w:p>
    <w:p w14:paraId="52075712" w14:textId="77777777" w:rsidR="00230193" w:rsidRDefault="001B0302">
      <w:pPr>
        <w:pStyle w:val="BodyText"/>
        <w:spacing w:before="93"/>
        <w:ind w:left="120"/>
      </w:pPr>
      <w:hyperlink r:id="rId109">
        <w:r w:rsidR="00531A11">
          <w:rPr>
            <w:color w:val="0000FF"/>
            <w:u w:val="single" w:color="0000FF"/>
          </w:rPr>
          <w:t xml:space="preserve">UN Committee on the Rights of the Child General Comment 4 </w:t>
        </w:r>
      </w:hyperlink>
      <w:hyperlink r:id="rId110">
        <w:r w:rsidR="00531A11">
          <w:rPr>
            <w:color w:val="0000FF"/>
            <w:u w:val="single" w:color="0000FF"/>
          </w:rPr>
          <w:t>http://www.refworld.org/docid/4538834f0.html</w:t>
        </w:r>
      </w:hyperlink>
    </w:p>
    <w:p w14:paraId="7EA41E4F" w14:textId="77777777" w:rsidR="00230193" w:rsidRDefault="00230193">
      <w:pPr>
        <w:pStyle w:val="BodyText"/>
        <w:spacing w:before="5"/>
        <w:rPr>
          <w:sz w:val="12"/>
        </w:rPr>
      </w:pPr>
    </w:p>
    <w:p w14:paraId="792BB58E" w14:textId="77777777" w:rsidR="00230193" w:rsidRDefault="00531A11">
      <w:pPr>
        <w:pStyle w:val="Heading3"/>
      </w:pPr>
      <w:r>
        <w:t>Readings:</w:t>
      </w:r>
    </w:p>
    <w:p w14:paraId="1CE10857" w14:textId="77777777" w:rsidR="00230193" w:rsidRDefault="00531A11">
      <w:pPr>
        <w:spacing w:before="2" w:line="235" w:lineRule="auto"/>
        <w:ind w:left="120" w:right="862"/>
        <w:rPr>
          <w:sz w:val="20"/>
        </w:rPr>
      </w:pPr>
      <w:r>
        <w:rPr>
          <w:sz w:val="20"/>
        </w:rPr>
        <w:t xml:space="preserve">Jacqueline Bhabha, “Introduction” in ed. Jacqueline Bhabha </w:t>
      </w:r>
      <w:r>
        <w:rPr>
          <w:i/>
          <w:sz w:val="20"/>
        </w:rPr>
        <w:t xml:space="preserve">Human Rights and Adolescence </w:t>
      </w:r>
      <w:r>
        <w:rPr>
          <w:sz w:val="20"/>
        </w:rPr>
        <w:t>(University of Pennsylvania Press, 2014). pp. 1-19.</w:t>
      </w:r>
    </w:p>
    <w:p w14:paraId="0009BFE9" w14:textId="77777777" w:rsidR="00230193" w:rsidRDefault="00230193">
      <w:pPr>
        <w:pStyle w:val="BodyText"/>
      </w:pPr>
    </w:p>
    <w:p w14:paraId="1113FA01" w14:textId="77777777" w:rsidR="00230193" w:rsidRDefault="00531A11">
      <w:pPr>
        <w:pStyle w:val="BodyText"/>
        <w:ind w:left="120" w:right="127"/>
      </w:pPr>
      <w:r>
        <w:t xml:space="preserve">Laurence Steinberg, “The Science of Adolescent Brain Development and Its Implications for Adolescent Rights and Responsibilities” (Ch. 3) in ed. Jacqueline Bhabha, </w:t>
      </w:r>
      <w:r>
        <w:rPr>
          <w:i/>
        </w:rPr>
        <w:t xml:space="preserve">Human Rights and Adolescence </w:t>
      </w:r>
      <w:r>
        <w:t>(University of Pennsylvania Press, 2014).  pp. 59-76.</w:t>
      </w:r>
    </w:p>
    <w:p w14:paraId="466AC039" w14:textId="77777777" w:rsidR="00230193" w:rsidRDefault="00230193">
      <w:pPr>
        <w:pStyle w:val="BodyText"/>
      </w:pPr>
    </w:p>
    <w:p w14:paraId="085D1343" w14:textId="77777777" w:rsidR="00230193" w:rsidRDefault="00531A11">
      <w:pPr>
        <w:pStyle w:val="BodyText"/>
        <w:ind w:left="120" w:right="513"/>
      </w:pPr>
      <w:r>
        <w:t>Alcinda Honwana, “</w:t>
      </w:r>
      <w:hyperlink r:id="rId111">
        <w:r>
          <w:rPr>
            <w:color w:val="0000FF"/>
            <w:u w:val="single" w:color="0000FF"/>
          </w:rPr>
          <w:t>Waithood and Protest Movements in Africa</w:t>
        </w:r>
      </w:hyperlink>
      <w:r>
        <w:t xml:space="preserve">” International African Institute Lugard Lecture 2013. </w:t>
      </w:r>
      <w:hyperlink r:id="rId112">
        <w:r>
          <w:rPr>
            <w:color w:val="0000FF"/>
            <w:u w:val="single" w:color="0000FF"/>
          </w:rPr>
          <w:t>http://africanarguments.org/2013/08/12/youth-waithood-and-protest-movements-in-africa-by-alcinda-</w:t>
        </w:r>
      </w:hyperlink>
      <w:r>
        <w:rPr>
          <w:color w:val="0000FF"/>
        </w:rPr>
        <w:t xml:space="preserve"> </w:t>
      </w:r>
      <w:hyperlink r:id="rId113">
        <w:r>
          <w:rPr>
            <w:color w:val="0000FF"/>
            <w:u w:val="single" w:color="0000FF"/>
          </w:rPr>
          <w:t>honwana/</w:t>
        </w:r>
      </w:hyperlink>
    </w:p>
    <w:p w14:paraId="75B8965A" w14:textId="77777777" w:rsidR="00230193" w:rsidRDefault="00230193">
      <w:pPr>
        <w:pStyle w:val="BodyText"/>
        <w:spacing w:before="4"/>
        <w:rPr>
          <w:sz w:val="12"/>
        </w:rPr>
      </w:pPr>
    </w:p>
    <w:p w14:paraId="456CF08F" w14:textId="77777777" w:rsidR="00230193" w:rsidRDefault="00531A11">
      <w:pPr>
        <w:pStyle w:val="Heading3"/>
      </w:pPr>
      <w:r>
        <w:t>Optional:</w:t>
      </w:r>
    </w:p>
    <w:p w14:paraId="7F556D25" w14:textId="77777777" w:rsidR="00230193" w:rsidRDefault="00531A11">
      <w:pPr>
        <w:pStyle w:val="BodyText"/>
        <w:spacing w:line="237" w:lineRule="auto"/>
        <w:ind w:left="120" w:right="645"/>
      </w:pPr>
      <w:r>
        <w:t xml:space="preserve">Clea McNeely and Krishna Bose, “Adolescent Social and Emotional Development: A Developmental Science Prospective on Adolescent Human Rights” (ch.5) in ed. Jacqueline Bhabha, </w:t>
      </w:r>
      <w:r>
        <w:rPr>
          <w:i/>
        </w:rPr>
        <w:t xml:space="preserve">Human Rights and Adolescence </w:t>
      </w:r>
      <w:r>
        <w:t>(University of Pennsylvania Press, 2014). pp. 102-124.</w:t>
      </w:r>
    </w:p>
    <w:p w14:paraId="0B49246C" w14:textId="77777777" w:rsidR="00230193" w:rsidRDefault="00230193">
      <w:pPr>
        <w:pStyle w:val="BodyText"/>
      </w:pPr>
    </w:p>
    <w:p w14:paraId="10070001" w14:textId="77777777" w:rsidR="00230193" w:rsidRDefault="00531A11">
      <w:pPr>
        <w:pStyle w:val="BodyText"/>
        <w:ind w:left="120" w:right="210"/>
      </w:pPr>
      <w:r>
        <w:t xml:space="preserve">Laurence Steinberg, “The Plastic Brain” (Ch. 2) in </w:t>
      </w:r>
      <w:r>
        <w:rPr>
          <w:i/>
        </w:rPr>
        <w:t xml:space="preserve">The Age of Opportunity </w:t>
      </w:r>
      <w:r>
        <w:t>(Houghton Mifflin Harcourt, 2014). pp. 18-45.</w:t>
      </w:r>
    </w:p>
    <w:p w14:paraId="7797E5C0" w14:textId="77777777" w:rsidR="00230193" w:rsidRDefault="00230193">
      <w:pPr>
        <w:pStyle w:val="BodyText"/>
      </w:pPr>
    </w:p>
    <w:p w14:paraId="1955EA38" w14:textId="77777777" w:rsidR="00230193" w:rsidRDefault="00531A11">
      <w:pPr>
        <w:pStyle w:val="BodyText"/>
        <w:ind w:left="120" w:right="534"/>
      </w:pPr>
      <w:r>
        <w:t>P.-A. Michaud et al., “</w:t>
      </w:r>
      <w:hyperlink r:id="rId114">
        <w:r>
          <w:rPr>
            <w:color w:val="0000FF"/>
            <w:u w:val="single" w:color="0000FF"/>
          </w:rPr>
          <w:t>Assessing an Adolescent’s Capacity for Autonomous Decision-Making in Clinical Care</w:t>
        </w:r>
      </w:hyperlink>
      <w:r>
        <w:t xml:space="preserve">” (Journal of Adolescent Health, 2015)  </w:t>
      </w:r>
      <w:hyperlink r:id="rId115">
        <w:r>
          <w:rPr>
            <w:color w:val="0000FF"/>
            <w:u w:val="single" w:color="0000FF"/>
          </w:rPr>
          <w:t>http://www.jahonline.org/article/S1054-139X(15)00257-8/pdf</w:t>
        </w:r>
      </w:hyperlink>
    </w:p>
    <w:p w14:paraId="10071660" w14:textId="77777777" w:rsidR="00230193" w:rsidRDefault="00230193">
      <w:pPr>
        <w:pStyle w:val="BodyText"/>
        <w:spacing w:before="5"/>
        <w:rPr>
          <w:sz w:val="21"/>
        </w:rPr>
      </w:pPr>
    </w:p>
    <w:p w14:paraId="7AF224E8" w14:textId="77777777" w:rsidR="00230193" w:rsidRDefault="00531A11">
      <w:pPr>
        <w:pStyle w:val="Heading2"/>
        <w:spacing w:line="240" w:lineRule="auto"/>
        <w:ind w:left="120"/>
        <w:rPr>
          <w:u w:val="none"/>
        </w:rPr>
      </w:pPr>
      <w:r>
        <w:rPr>
          <w:u w:val="thick"/>
        </w:rPr>
        <w:t>Class 2 (Part B): Children and Youth: From Post Facto Remedies to Prevention Science.</w:t>
      </w:r>
    </w:p>
    <w:p w14:paraId="367ED5C9" w14:textId="77777777" w:rsidR="00230193" w:rsidRDefault="00230193">
      <w:pPr>
        <w:pStyle w:val="BodyText"/>
        <w:spacing w:before="7"/>
        <w:rPr>
          <w:b/>
          <w:sz w:val="11"/>
        </w:rPr>
      </w:pPr>
    </w:p>
    <w:p w14:paraId="3ADC6373" w14:textId="77777777" w:rsidR="00230193" w:rsidRDefault="00531A11">
      <w:pPr>
        <w:pStyle w:val="Heading3"/>
      </w:pPr>
      <w:r>
        <w:t>Readings:</w:t>
      </w:r>
    </w:p>
    <w:p w14:paraId="33E00E0B" w14:textId="77777777" w:rsidR="00230193" w:rsidRDefault="00531A11">
      <w:pPr>
        <w:ind w:left="120" w:right="155"/>
        <w:rPr>
          <w:sz w:val="20"/>
        </w:rPr>
      </w:pPr>
      <w:r>
        <w:rPr>
          <w:sz w:val="20"/>
        </w:rPr>
        <w:t xml:space="preserve">Sudhir Anand et al., </w:t>
      </w:r>
      <w:r>
        <w:rPr>
          <w:i/>
          <w:sz w:val="20"/>
        </w:rPr>
        <w:t xml:space="preserve">The Cost of Inaction: Case Studies from Rwanda and Angola </w:t>
      </w:r>
      <w:r>
        <w:rPr>
          <w:sz w:val="20"/>
        </w:rPr>
        <w:t xml:space="preserve">(Harvard </w:t>
      </w:r>
      <w:r>
        <w:rPr>
          <w:sz w:val="20"/>
        </w:rPr>
        <w:lastRenderedPageBreak/>
        <w:t>University Press, 2012). pp. 1-21; 229-237.</w:t>
      </w:r>
    </w:p>
    <w:p w14:paraId="3587789D" w14:textId="77777777" w:rsidR="00230193" w:rsidRDefault="00230193">
      <w:pPr>
        <w:pStyle w:val="BodyText"/>
        <w:spacing w:before="3"/>
      </w:pPr>
    </w:p>
    <w:p w14:paraId="292AF6DA" w14:textId="77777777" w:rsidR="00230193" w:rsidRDefault="00531A11">
      <w:pPr>
        <w:spacing w:before="1"/>
        <w:ind w:left="120"/>
        <w:rPr>
          <w:sz w:val="20"/>
        </w:rPr>
      </w:pPr>
      <w:r>
        <w:rPr>
          <w:sz w:val="20"/>
        </w:rPr>
        <w:t xml:space="preserve">New Economics Foundation, </w:t>
      </w:r>
      <w:hyperlink r:id="rId116">
        <w:r>
          <w:rPr>
            <w:i/>
            <w:color w:val="0000FF"/>
            <w:sz w:val="20"/>
            <w:u w:val="single" w:color="0000FF"/>
          </w:rPr>
          <w:t>Backing the Future: Why Investing in Children is Good for Us All</w:t>
        </w:r>
        <w:r>
          <w:rPr>
            <w:i/>
            <w:color w:val="0000FF"/>
            <w:sz w:val="20"/>
          </w:rPr>
          <w:t xml:space="preserve"> </w:t>
        </w:r>
      </w:hyperlink>
      <w:r>
        <w:rPr>
          <w:sz w:val="20"/>
        </w:rPr>
        <w:t xml:space="preserve">pp.10-28; 44-45. </w:t>
      </w:r>
      <w:hyperlink r:id="rId117">
        <w:r>
          <w:rPr>
            <w:color w:val="0000FF"/>
            <w:sz w:val="20"/>
            <w:u w:val="single" w:color="0000FF"/>
          </w:rPr>
          <w:t>https://www.actionforchildren.org.uk/media/3254/backing_the_future.pdf</w:t>
        </w:r>
      </w:hyperlink>
    </w:p>
    <w:p w14:paraId="704CDE89" w14:textId="77777777" w:rsidR="00230193" w:rsidRDefault="00230193">
      <w:pPr>
        <w:pStyle w:val="BodyText"/>
        <w:rPr>
          <w:sz w:val="12"/>
        </w:rPr>
      </w:pPr>
    </w:p>
    <w:p w14:paraId="500229B3" w14:textId="77777777" w:rsidR="00230193" w:rsidRDefault="00531A11">
      <w:pPr>
        <w:pStyle w:val="BodyText"/>
        <w:spacing w:before="97" w:line="235" w:lineRule="auto"/>
        <w:ind w:left="120" w:right="274"/>
      </w:pPr>
      <w:r>
        <w:t>Richard Catalano et al., “</w:t>
      </w:r>
      <w:hyperlink r:id="rId118">
        <w:r>
          <w:rPr>
            <w:color w:val="0000FF"/>
            <w:u w:val="single" w:color="0000FF"/>
          </w:rPr>
          <w:t>Worldwide Application of Prevention Science in Adolescent Health</w:t>
        </w:r>
      </w:hyperlink>
      <w:r>
        <w:t xml:space="preserve">” (The Lancet, 2012). pp. 379; 1653-1664. </w:t>
      </w:r>
      <w:hyperlink r:id="rId119">
        <w:r>
          <w:rPr>
            <w:color w:val="0000FF"/>
            <w:u w:val="single" w:color="0000FF"/>
          </w:rPr>
          <w:t>http://www.thelancet.com/pdfs/journals/lancet/PIIS0140-6736(12)60238-4.pdf</w:t>
        </w:r>
      </w:hyperlink>
    </w:p>
    <w:p w14:paraId="7E06A2A6" w14:textId="77777777" w:rsidR="00230193" w:rsidRDefault="00230193">
      <w:pPr>
        <w:pStyle w:val="BodyText"/>
        <w:spacing w:before="5"/>
        <w:rPr>
          <w:sz w:val="17"/>
        </w:rPr>
      </w:pPr>
    </w:p>
    <w:p w14:paraId="5F9AA65A" w14:textId="386E8974" w:rsidR="00230193" w:rsidRDefault="00EA5E4D">
      <w:pPr>
        <w:pStyle w:val="Heading2"/>
        <w:spacing w:line="242" w:lineRule="auto"/>
        <w:ind w:left="120" w:right="416"/>
        <w:rPr>
          <w:u w:val="none"/>
        </w:rPr>
      </w:pPr>
      <w:r>
        <w:rPr>
          <w:noProof/>
        </w:rPr>
        <mc:AlternateContent>
          <mc:Choice Requires="wpg">
            <w:drawing>
              <wp:anchor distT="0" distB="0" distL="114300" distR="114300" simplePos="0" relativeHeight="503291648" behindDoc="1" locked="0" layoutInCell="1" allowOverlap="1" wp14:anchorId="6393DE99" wp14:editId="537130EB">
                <wp:simplePos x="0" y="0"/>
                <wp:positionH relativeFrom="page">
                  <wp:posOffset>906780</wp:posOffset>
                </wp:positionH>
                <wp:positionV relativeFrom="paragraph">
                  <wp:posOffset>179705</wp:posOffset>
                </wp:positionV>
                <wp:extent cx="5666105" cy="15240"/>
                <wp:effectExtent l="0" t="0" r="5715" b="889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105" cy="15240"/>
                          <a:chOff x="1428" y="283"/>
                          <a:chExt cx="8923" cy="24"/>
                        </a:xfrm>
                      </wpg:grpSpPr>
                      <wps:wsp>
                        <wps:cNvPr id="26" name="Line 28"/>
                        <wps:cNvCnPr/>
                        <wps:spPr bwMode="auto">
                          <a:xfrm>
                            <a:off x="1440" y="295"/>
                            <a:ext cx="932" cy="0"/>
                          </a:xfrm>
                          <a:prstGeom prst="line">
                            <a:avLst/>
                          </a:prstGeom>
                          <a:noFill/>
                          <a:ln w="1524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7" name="Line 27"/>
                        <wps:cNvCnPr/>
                        <wps:spPr bwMode="auto">
                          <a:xfrm>
                            <a:off x="2372" y="295"/>
                            <a:ext cx="2804" cy="0"/>
                          </a:xfrm>
                          <a:prstGeom prst="line">
                            <a:avLst/>
                          </a:prstGeom>
                          <a:noFill/>
                          <a:ln w="1524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 name="Line 26"/>
                        <wps:cNvCnPr/>
                        <wps:spPr bwMode="auto">
                          <a:xfrm>
                            <a:off x="5176" y="295"/>
                            <a:ext cx="5163" cy="0"/>
                          </a:xfrm>
                          <a:prstGeom prst="line">
                            <a:avLst/>
                          </a:prstGeom>
                          <a:noFill/>
                          <a:ln w="1524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EE5D6C" id="Group 25" o:spid="_x0000_s1026" style="position:absolute;margin-left:71.4pt;margin-top:14.15pt;width:446.15pt;height:1.2pt;z-index:-24832;mso-position-horizontal-relative:page" coordorigin="1428,283" coordsize="89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">
                <v:line id="Line 28" o:spid="_x0000_s1027" style="position:absolute;visibility:visible;mso-wrap-style:square" from="1440,295" to="237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L4Q8EAAADbAAAADwAAAGRycy9kb3ducmV2LnhtbESPzWrDMBCE74G+g9hCb4ncHELsRgkh&#10;YPApkJ8HWKyNZWqtjKT65+2jQiDHYWa+YXaHyXZiIB9axwq+VxkI4trplhsF91u53IIIEVlj55gU&#10;zBTgsP9Y7LDQbuQLDdfYiAThUKACE2NfSBlqQxbDyvXEyXs4bzEm6RupPY4Jbju5zrKNtNhyWjDY&#10;08lQ/Xv9swqqOl5Kbyue57w85+O9M/lQKvX1OR1/QESa4jv8aldawXoD/1/SD5D7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AvhDwQAAANsAAAAPAAAAAAAAAAAAAAAA&#10;AKECAABkcnMvZG93bnJldi54bWxQSwUGAAAAAAQABAD5AAAAjwMAAAAA&#10;" strokeweight="1.2pt"/>
                <v:line id="Line 27" o:spid="_x0000_s1028" style="position:absolute;visibility:visible;mso-wrap-style:square" from="2372,295" to="517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5d2MEAAADbAAAADwAAAGRycy9kb3ducmV2LnhtbESPzWrDMBCE74G+g9hCb7GcHJrYjRJC&#10;weBTIT8PsFgby9RaGUn1z9tXhUKOw8x8wxxOs+3FSD50jhVsshwEceN0x62C+61a70GEiKyxd0wK&#10;FgpwOr6sDlhqN/GFxmtsRYJwKFGBiXEopQyNIYshcwNx8h7OW4xJ+lZqj1OC215u8/xdWuw4LRgc&#10;6NNQ8339sQrqJl4qb2telqL6KqZ7b4qxUurtdT5/gIg0x2f4v11rBdsd/H1JP0Ae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Tl3YwQAAANsAAAAPAAAAAAAAAAAAAAAA&#10;AKECAABkcnMvZG93bnJldi54bWxQSwUGAAAAAAQABAD5AAAAjwMAAAAA&#10;" strokeweight="1.2pt"/>
                <v:line id="Line 26" o:spid="_x0000_s1029" style="position:absolute;visibility:visible;mso-wrap-style:square" from="5176,295" to="1033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HJqr0AAADbAAAADwAAAGRycy9kb3ducmV2LnhtbERPy4rCMBTdC/5DuAPuNB0XYqtRhoFC&#10;VwM+PuDSXJtic1OS2MffTxaCy8N5H8+T7cRAPrSOFXxvMhDEtdMtNwrut3K9BxEissbOMSmYKcD5&#10;tFwcsdBu5AsN19iIFMKhQAUmxr6QMtSGLIaN64kT93DeYkzQN1J7HFO47eQ2y3bSYsupwWBPv4bq&#10;5/VlFVR1vJTeVjzPefmXj/fO5EOp1Opr+jmAiDTFj/jtrrSCbRqbvqQfIE//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Ryaq9AAAA2wAAAA8AAAAAAAAAAAAAAAAAoQIA&#10;AGRycy9kb3ducmV2LnhtbFBLBQYAAAAABAAEAPkAAACLAwAAAAA=&#10;" strokeweight="1.2pt"/>
                <w10:wrap anchorx="page"/>
              </v:group>
            </w:pict>
          </mc:Fallback>
        </mc:AlternateContent>
      </w:r>
      <w:r w:rsidR="00531A11">
        <w:rPr>
          <w:u w:val="none"/>
        </w:rPr>
        <w:t>Class 3: Wednesday, January 25</w:t>
      </w:r>
      <w:r w:rsidR="00531A11">
        <w:rPr>
          <w:position w:val="11"/>
          <w:sz w:val="16"/>
          <w:u w:val="none"/>
        </w:rPr>
        <w:t xml:space="preserve">th </w:t>
      </w:r>
      <w:r w:rsidR="00531A11">
        <w:rPr>
          <w:u w:val="none"/>
        </w:rPr>
        <w:t xml:space="preserve">- Adolescent Behavior and the Law – A Case Study: </w:t>
      </w:r>
      <w:r w:rsidR="00531A11">
        <w:rPr>
          <w:u w:val="thick"/>
        </w:rPr>
        <w:t>U.S. Approaches to the Punishment of Violent Juveniles Convicted of Homicide</w:t>
      </w:r>
    </w:p>
    <w:p w14:paraId="4AECA1D6" w14:textId="77777777" w:rsidR="00230193" w:rsidRDefault="00531A11">
      <w:pPr>
        <w:ind w:left="120" w:right="300"/>
        <w:rPr>
          <w:i/>
          <w:sz w:val="20"/>
        </w:rPr>
      </w:pPr>
      <w:r>
        <w:rPr>
          <w:i/>
          <w:sz w:val="20"/>
        </w:rPr>
        <w:t>Given the specifics of adolescent brain maturation, and takeaways from the science of prevention material, should violent juveniles be punished more leniently than their adult counterparts? If so, why? Is there a contradiction between special pleading and insistence of adolescent agency and autonomy? How should deterrence, rehabilitation, public condemnation, rehabilitation be balanced?</w:t>
      </w:r>
    </w:p>
    <w:p w14:paraId="73097218" w14:textId="77777777" w:rsidR="00230193" w:rsidRDefault="00230193">
      <w:pPr>
        <w:pStyle w:val="BodyText"/>
        <w:spacing w:before="5"/>
        <w:rPr>
          <w:i/>
          <w:sz w:val="21"/>
        </w:rPr>
      </w:pPr>
    </w:p>
    <w:p w14:paraId="4C6AFD60" w14:textId="77777777" w:rsidR="00230193" w:rsidRDefault="00531A11">
      <w:pPr>
        <w:ind w:left="120"/>
        <w:rPr>
          <w:b/>
          <w:i/>
          <w:sz w:val="20"/>
        </w:rPr>
      </w:pPr>
      <w:r>
        <w:rPr>
          <w:b/>
          <w:i/>
          <w:sz w:val="20"/>
        </w:rPr>
        <w:t>Second half of class will be a debate between opposing approaches.</w:t>
      </w:r>
    </w:p>
    <w:p w14:paraId="3F87330D" w14:textId="77777777" w:rsidR="00230193" w:rsidRDefault="00230193">
      <w:pPr>
        <w:pStyle w:val="BodyText"/>
        <w:rPr>
          <w:b/>
          <w:i/>
        </w:rPr>
      </w:pPr>
    </w:p>
    <w:p w14:paraId="40BE5822" w14:textId="77777777" w:rsidR="00230193" w:rsidRDefault="00531A11">
      <w:pPr>
        <w:pStyle w:val="Heading3"/>
        <w:spacing w:before="1"/>
      </w:pPr>
      <w:r>
        <w:t>Relevant Law:</w:t>
      </w:r>
    </w:p>
    <w:p w14:paraId="6147E518" w14:textId="77777777" w:rsidR="00230193" w:rsidRDefault="001B0302">
      <w:pPr>
        <w:pStyle w:val="BodyText"/>
        <w:spacing w:line="228" w:lineRule="exact"/>
        <w:ind w:left="120"/>
      </w:pPr>
      <w:hyperlink r:id="rId120">
        <w:r w:rsidR="00531A11">
          <w:rPr>
            <w:color w:val="0000FF"/>
            <w:u w:val="single" w:color="0000FF"/>
          </w:rPr>
          <w:t xml:space="preserve">ICCPR Art 6 </w:t>
        </w:r>
      </w:hyperlink>
      <w:hyperlink r:id="rId121">
        <w:r w:rsidR="00531A11">
          <w:rPr>
            <w:color w:val="0000FF"/>
            <w:u w:val="single" w:color="0000FF"/>
          </w:rPr>
          <w:t>http://hrlibrary.umn.edu/instree/b3ccpr.htm</w:t>
        </w:r>
      </w:hyperlink>
    </w:p>
    <w:p w14:paraId="1E2CB445" w14:textId="77777777" w:rsidR="00230193" w:rsidRDefault="00230193">
      <w:pPr>
        <w:pStyle w:val="BodyText"/>
        <w:spacing w:before="6"/>
        <w:rPr>
          <w:sz w:val="11"/>
        </w:rPr>
      </w:pPr>
    </w:p>
    <w:p w14:paraId="340C79C8" w14:textId="77777777" w:rsidR="00230193" w:rsidRDefault="00531A11">
      <w:pPr>
        <w:pStyle w:val="BodyText"/>
        <w:spacing w:before="93"/>
        <w:ind w:left="120" w:right="3699"/>
      </w:pPr>
      <w:r>
        <w:rPr>
          <w:color w:val="0000FF"/>
          <w:u w:val="single" w:color="0000FF"/>
        </w:rPr>
        <w:t>ICCPR Second Optional Protocol regarding death penalty</w:t>
      </w:r>
      <w:r>
        <w:rPr>
          <w:color w:val="0000FF"/>
        </w:rPr>
        <w:t xml:space="preserve"> </w:t>
      </w:r>
      <w:hyperlink r:id="rId122">
        <w:r>
          <w:rPr>
            <w:color w:val="0000FF"/>
            <w:u w:val="single" w:color="0000FF"/>
          </w:rPr>
          <w:t>http://www.ohchr.org/EN/ProfessionalInterest/Pages/2ndOPCCPR.aspx</w:t>
        </w:r>
      </w:hyperlink>
    </w:p>
    <w:p w14:paraId="5DA8C8C4" w14:textId="77777777" w:rsidR="00230193" w:rsidRDefault="00230193">
      <w:pPr>
        <w:pStyle w:val="BodyText"/>
        <w:spacing w:before="10"/>
        <w:rPr>
          <w:sz w:val="11"/>
        </w:rPr>
      </w:pPr>
    </w:p>
    <w:p w14:paraId="2F2B029D" w14:textId="77777777" w:rsidR="00230193" w:rsidRDefault="001B0302">
      <w:pPr>
        <w:pStyle w:val="BodyText"/>
        <w:spacing w:before="94"/>
        <w:ind w:left="120"/>
      </w:pPr>
      <w:hyperlink r:id="rId123">
        <w:r w:rsidR="00531A11">
          <w:rPr>
            <w:color w:val="0000FF"/>
            <w:u w:val="single" w:color="0000FF"/>
          </w:rPr>
          <w:t xml:space="preserve">CRC Art 37 </w:t>
        </w:r>
      </w:hyperlink>
      <w:hyperlink r:id="rId124">
        <w:r w:rsidR="00531A11">
          <w:rPr>
            <w:color w:val="0000FF"/>
            <w:u w:val="single" w:color="0000FF"/>
          </w:rPr>
          <w:t>http://www.ohchr.org/EN/ProfessionalInterest/Pages/CRC.aspx</w:t>
        </w:r>
      </w:hyperlink>
    </w:p>
    <w:p w14:paraId="200FFABB" w14:textId="77777777" w:rsidR="00230193" w:rsidRDefault="00230193">
      <w:pPr>
        <w:sectPr w:rsidR="00230193">
          <w:pgSz w:w="12240" w:h="15840"/>
          <w:pgMar w:top="1360" w:right="1320" w:bottom="980" w:left="1320" w:header="0" w:footer="787" w:gutter="0"/>
          <w:cols w:space="720"/>
        </w:sectPr>
      </w:pPr>
    </w:p>
    <w:p w14:paraId="2012AC88" w14:textId="77777777" w:rsidR="00230193" w:rsidRDefault="001B0302">
      <w:pPr>
        <w:pStyle w:val="BodyText"/>
        <w:spacing w:before="161"/>
        <w:ind w:left="100"/>
      </w:pPr>
      <w:hyperlink r:id="rId125">
        <w:r w:rsidR="00531A11">
          <w:rPr>
            <w:color w:val="0000FF"/>
            <w:u w:val="single" w:color="0000FF"/>
          </w:rPr>
          <w:t xml:space="preserve">US Constitution 8th Amendment </w:t>
        </w:r>
      </w:hyperlink>
      <w:hyperlink r:id="rId126">
        <w:r w:rsidR="00531A11">
          <w:rPr>
            <w:color w:val="0000FF"/>
            <w:u w:val="single" w:color="0000FF"/>
          </w:rPr>
          <w:t>https://www.law.cornell.edu/constitution/eighth_amendment/</w:t>
        </w:r>
      </w:hyperlink>
    </w:p>
    <w:p w14:paraId="077193A8" w14:textId="77777777" w:rsidR="00230193" w:rsidRDefault="00230193">
      <w:pPr>
        <w:pStyle w:val="BodyText"/>
        <w:spacing w:before="4"/>
        <w:rPr>
          <w:sz w:val="12"/>
        </w:rPr>
      </w:pPr>
    </w:p>
    <w:p w14:paraId="2B3A5AFD" w14:textId="77777777" w:rsidR="00230193" w:rsidRDefault="00531A11">
      <w:pPr>
        <w:pStyle w:val="Heading3"/>
        <w:ind w:left="100"/>
      </w:pPr>
      <w:r>
        <w:t>Readings:</w:t>
      </w:r>
    </w:p>
    <w:p w14:paraId="78C17645" w14:textId="77777777" w:rsidR="00230193" w:rsidRDefault="001B0302">
      <w:pPr>
        <w:pStyle w:val="BodyText"/>
        <w:spacing w:line="228" w:lineRule="exact"/>
        <w:ind w:left="100"/>
      </w:pPr>
      <w:hyperlink r:id="rId127">
        <w:r w:rsidR="00531A11">
          <w:rPr>
            <w:color w:val="0000FF"/>
            <w:u w:val="single" w:color="0000FF"/>
          </w:rPr>
          <w:t xml:space="preserve">Roper v. Simmons 543 U.S. 551 (2005) </w:t>
        </w:r>
      </w:hyperlink>
      <w:hyperlink r:id="rId128">
        <w:r w:rsidR="00531A11">
          <w:rPr>
            <w:color w:val="0000FF"/>
            <w:u w:val="single" w:color="0000FF"/>
          </w:rPr>
          <w:t>https://www.law.cornell.edu/supct/html/03-633.ZS.html</w:t>
        </w:r>
      </w:hyperlink>
    </w:p>
    <w:p w14:paraId="30E33785" w14:textId="77777777" w:rsidR="00230193" w:rsidRDefault="00230193">
      <w:pPr>
        <w:pStyle w:val="BodyText"/>
        <w:spacing w:before="6"/>
        <w:rPr>
          <w:sz w:val="11"/>
        </w:rPr>
      </w:pPr>
    </w:p>
    <w:p w14:paraId="17D5A5F0" w14:textId="77777777" w:rsidR="00230193" w:rsidRDefault="00531A11">
      <w:pPr>
        <w:pStyle w:val="BodyText"/>
        <w:spacing w:before="93"/>
        <w:ind w:left="100" w:right="240"/>
      </w:pPr>
      <w:r>
        <w:t>Brief of the American Medical Association, “</w:t>
      </w:r>
      <w:hyperlink r:id="rId129">
        <w:r>
          <w:rPr>
            <w:color w:val="0000FF"/>
            <w:u w:val="single" w:color="0000FF"/>
          </w:rPr>
          <w:t>American Psychological Association et al as amicus curiae in support</w:t>
        </w:r>
      </w:hyperlink>
      <w:r>
        <w:rPr>
          <w:color w:val="0000FF"/>
        </w:rPr>
        <w:t xml:space="preserve"> </w:t>
      </w:r>
      <w:hyperlink r:id="rId130">
        <w:r>
          <w:rPr>
            <w:color w:val="0000FF"/>
            <w:u w:val="single" w:color="0000FF"/>
          </w:rPr>
          <w:t>of respondent in Roper v Simmons</w:t>
        </w:r>
      </w:hyperlink>
      <w:r>
        <w:t xml:space="preserve">” Excerpt: pp. 2-23. </w:t>
      </w:r>
      <w:hyperlink r:id="rId131">
        <w:r>
          <w:rPr>
            <w:color w:val="0000FF"/>
            <w:u w:val="single" w:color="0000FF"/>
          </w:rPr>
          <w:t>https://www.apa.org/about/offices/ogc/amicus/roper.pdf</w:t>
        </w:r>
      </w:hyperlink>
    </w:p>
    <w:p w14:paraId="7A4B99A3" w14:textId="77777777" w:rsidR="00230193" w:rsidRDefault="00230193">
      <w:pPr>
        <w:pStyle w:val="BodyText"/>
        <w:spacing w:before="10"/>
        <w:rPr>
          <w:sz w:val="11"/>
        </w:rPr>
      </w:pPr>
    </w:p>
    <w:p w14:paraId="4151FDEC" w14:textId="77777777" w:rsidR="00230193" w:rsidRDefault="001B0302">
      <w:pPr>
        <w:pStyle w:val="BodyText"/>
        <w:spacing w:before="94"/>
        <w:ind w:left="100" w:right="2817"/>
      </w:pPr>
      <w:hyperlink r:id="rId132">
        <w:r w:rsidR="00531A11">
          <w:rPr>
            <w:color w:val="0000FF"/>
            <w:u w:val="single" w:color="0000FF"/>
          </w:rPr>
          <w:t>Miller v. Alabama, 63 So. 3d 676 (Ala. 2010)</w:t>
        </w:r>
        <w:r w:rsidR="00531A11">
          <w:rPr>
            <w:color w:val="0000FF"/>
          </w:rPr>
          <w:t xml:space="preserve"> </w:t>
        </w:r>
      </w:hyperlink>
      <w:r w:rsidR="00531A11">
        <w:t xml:space="preserve">–Majority Opinion and Alito Dissent </w:t>
      </w:r>
      <w:hyperlink r:id="rId133">
        <w:r w:rsidR="00531A11">
          <w:rPr>
            <w:color w:val="0000FF"/>
            <w:u w:val="single" w:color="0000FF"/>
          </w:rPr>
          <w:t>https://www.law.cornell.edu/supremecourt/text/10-9646</w:t>
        </w:r>
      </w:hyperlink>
    </w:p>
    <w:p w14:paraId="01871C62" w14:textId="77777777" w:rsidR="00230193" w:rsidRDefault="00230193">
      <w:pPr>
        <w:pStyle w:val="BodyText"/>
        <w:rPr>
          <w:sz w:val="12"/>
        </w:rPr>
      </w:pPr>
    </w:p>
    <w:p w14:paraId="37588051" w14:textId="52D86DFF" w:rsidR="00230193" w:rsidRDefault="00EA5E4D">
      <w:pPr>
        <w:pStyle w:val="BodyText"/>
        <w:spacing w:before="93"/>
        <w:ind w:left="100" w:right="178"/>
      </w:pPr>
      <w:r>
        <w:rPr>
          <w:noProof/>
        </w:rPr>
        <mc:AlternateContent>
          <mc:Choice Requires="wps">
            <w:drawing>
              <wp:anchor distT="0" distB="0" distL="114300" distR="114300" simplePos="0" relativeHeight="503291672" behindDoc="1" locked="0" layoutInCell="1" allowOverlap="1" wp14:anchorId="3ACF7417" wp14:editId="56534059">
                <wp:simplePos x="0" y="0"/>
                <wp:positionH relativeFrom="page">
                  <wp:posOffset>2963545</wp:posOffset>
                </wp:positionH>
                <wp:positionV relativeFrom="paragraph">
                  <wp:posOffset>195580</wp:posOffset>
                </wp:positionV>
                <wp:extent cx="48895" cy="0"/>
                <wp:effectExtent l="17145" t="15240" r="22860" b="2286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 cy="0"/>
                        </a:xfrm>
                        <a:prstGeom prst="line">
                          <a:avLst/>
                        </a:prstGeom>
                        <a:noFill/>
                        <a:ln w="6096">
                          <a:solidFill>
                            <a:srgbClr val="0D48BC"/>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58308" id="Line 24" o:spid="_x0000_s1026" style="position:absolute;z-index:-24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3.35pt,15.4pt" to="237.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" strokecolor="#0d48bc" strokeweight=".48pt">
                <w10:wrap anchorx="page"/>
              </v:line>
            </w:pict>
          </mc:Fallback>
        </mc:AlternateContent>
      </w:r>
      <w:r w:rsidR="00531A11">
        <w:t xml:space="preserve">Shivan Vij, </w:t>
      </w:r>
      <w:r w:rsidR="00531A11">
        <w:rPr>
          <w:i/>
          <w:color w:val="660066"/>
        </w:rPr>
        <w:t>“</w:t>
      </w:r>
      <w:hyperlink r:id="rId134">
        <w:r w:rsidR="00531A11">
          <w:rPr>
            <w:color w:val="0000FF"/>
            <w:u w:val="single" w:color="0000FF"/>
          </w:rPr>
          <w:t xml:space="preserve">The Media Monster of the </w:t>
        </w:r>
        <w:r w:rsidR="00531A11">
          <w:rPr>
            <w:color w:val="0000FF"/>
          </w:rPr>
          <w:t>J</w:t>
        </w:r>
        <w:r w:rsidR="00531A11">
          <w:rPr>
            <w:color w:val="0000FF"/>
            <w:u w:val="single" w:color="0000FF"/>
          </w:rPr>
          <w:t>uvenile Offender: Enakshi Ganguly and Anant Asthana</w:t>
        </w:r>
      </w:hyperlink>
      <w:r w:rsidR="00531A11">
        <w:rPr>
          <w:color w:val="0D48BC"/>
          <w:u w:val="single" w:color="0000FF"/>
        </w:rPr>
        <w:t>”</w:t>
      </w:r>
      <w:r w:rsidR="00531A11">
        <w:rPr>
          <w:color w:val="0D48BC"/>
        </w:rPr>
        <w:t xml:space="preserve"> </w:t>
      </w:r>
      <w:r w:rsidR="00531A11">
        <w:t xml:space="preserve">in </w:t>
      </w:r>
      <w:r w:rsidR="00531A11">
        <w:rPr>
          <w:i/>
        </w:rPr>
        <w:t>Kafla.org</w:t>
      </w:r>
      <w:r w:rsidR="00531A11">
        <w:t xml:space="preserve">, July 24,  2013. </w:t>
      </w:r>
      <w:hyperlink r:id="rId135">
        <w:r w:rsidR="00531A11">
          <w:rPr>
            <w:color w:val="0000FF"/>
            <w:u w:val="single" w:color="0D48BC"/>
          </w:rPr>
          <w:t>http://haqcrc.org/blog/monster-media-has-created-first-published-kafilaorg/</w:t>
        </w:r>
      </w:hyperlink>
    </w:p>
    <w:p w14:paraId="593F7D6A" w14:textId="77777777" w:rsidR="00230193" w:rsidRDefault="00230193">
      <w:pPr>
        <w:pStyle w:val="BodyText"/>
        <w:spacing w:before="11"/>
        <w:rPr>
          <w:sz w:val="11"/>
        </w:rPr>
      </w:pPr>
    </w:p>
    <w:p w14:paraId="73BB3694" w14:textId="77777777" w:rsidR="00230193" w:rsidRDefault="00531A11">
      <w:pPr>
        <w:pStyle w:val="BodyText"/>
        <w:spacing w:before="93"/>
        <w:ind w:left="100" w:right="2542"/>
      </w:pPr>
      <w:r>
        <w:t>Aparna Viswanathan, “</w:t>
      </w:r>
      <w:hyperlink r:id="rId136">
        <w:r>
          <w:rPr>
            <w:color w:val="0000FF"/>
            <w:u w:val="single" w:color="0000FF"/>
          </w:rPr>
          <w:t>Balancing the Juvenile Act</w:t>
        </w:r>
        <w:r>
          <w:t>,</w:t>
        </w:r>
      </w:hyperlink>
      <w:r>
        <w:t xml:space="preserve">” in </w:t>
      </w:r>
      <w:r>
        <w:rPr>
          <w:i/>
        </w:rPr>
        <w:t>The Hindu</w:t>
      </w:r>
      <w:r>
        <w:t xml:space="preserve">, September 9, 2013. </w:t>
      </w:r>
      <w:hyperlink r:id="rId137">
        <w:r>
          <w:rPr>
            <w:color w:val="0000FF"/>
            <w:u w:val="single" w:color="0000FF"/>
          </w:rPr>
          <w:t>http://www.thehindu.com/opinion/lead/balancing-the-juvenile-act/article5107620.ece</w:t>
        </w:r>
      </w:hyperlink>
    </w:p>
    <w:p w14:paraId="7029BB42" w14:textId="77777777" w:rsidR="00230193" w:rsidRDefault="00230193">
      <w:pPr>
        <w:pStyle w:val="BodyText"/>
      </w:pPr>
    </w:p>
    <w:p w14:paraId="0C01B79C" w14:textId="77777777" w:rsidR="00230193" w:rsidRDefault="00230193">
      <w:pPr>
        <w:pStyle w:val="BodyText"/>
      </w:pPr>
    </w:p>
    <w:p w14:paraId="38ED8D0D" w14:textId="77777777" w:rsidR="00230193" w:rsidRDefault="00230193">
      <w:pPr>
        <w:pStyle w:val="BodyText"/>
        <w:rPr>
          <w:sz w:val="17"/>
        </w:rPr>
      </w:pPr>
    </w:p>
    <w:p w14:paraId="0C48FA1A" w14:textId="77777777" w:rsidR="00230193" w:rsidRDefault="00531A11">
      <w:pPr>
        <w:pStyle w:val="Heading1"/>
        <w:ind w:left="100"/>
        <w:rPr>
          <w:u w:val="none"/>
        </w:rPr>
      </w:pPr>
      <w:r>
        <w:rPr>
          <w:u w:val="thick"/>
        </w:rPr>
        <w:t>PART II: Children, Youth and the Impact of Gender</w:t>
      </w:r>
    </w:p>
    <w:p w14:paraId="66AF6AC5" w14:textId="77777777" w:rsidR="00230193" w:rsidRDefault="00230193">
      <w:pPr>
        <w:pStyle w:val="BodyText"/>
        <w:rPr>
          <w:b/>
        </w:rPr>
      </w:pPr>
    </w:p>
    <w:p w14:paraId="729FF1A9" w14:textId="77777777" w:rsidR="00230193" w:rsidRDefault="00230193">
      <w:pPr>
        <w:pStyle w:val="BodyText"/>
        <w:spacing w:before="9"/>
        <w:rPr>
          <w:b/>
          <w:sz w:val="23"/>
        </w:rPr>
      </w:pPr>
    </w:p>
    <w:p w14:paraId="7D06E863" w14:textId="77777777" w:rsidR="00230193" w:rsidRDefault="00531A11">
      <w:pPr>
        <w:pStyle w:val="Heading2"/>
        <w:spacing w:before="90" w:line="242" w:lineRule="auto"/>
        <w:ind w:right="587"/>
        <w:rPr>
          <w:u w:val="none"/>
        </w:rPr>
      </w:pPr>
      <w:r>
        <w:rPr>
          <w:u w:val="thick"/>
        </w:rPr>
        <w:t>Class 4 (Part A): Wednesday, February 1st - Gender: The Impact on Life Chances and</w:t>
      </w:r>
      <w:r>
        <w:rPr>
          <w:u w:val="none"/>
        </w:rPr>
        <w:t xml:space="preserve"> </w:t>
      </w:r>
      <w:r>
        <w:rPr>
          <w:u w:val="thick"/>
        </w:rPr>
        <w:t>Health</w:t>
      </w:r>
    </w:p>
    <w:p w14:paraId="0D0E11E2" w14:textId="77777777" w:rsidR="00230193" w:rsidRDefault="00531A11">
      <w:pPr>
        <w:ind w:left="100" w:right="211"/>
        <w:rPr>
          <w:i/>
          <w:sz w:val="20"/>
        </w:rPr>
      </w:pPr>
      <w:r>
        <w:rPr>
          <w:i/>
          <w:sz w:val="20"/>
        </w:rPr>
        <w:t>What role does gender play in determining the life chances of children and adolescents, their likelihood of thriving, their access to adequate health care and protection, the pressures and resources to migrate? What are the reasons for gender based discrimination? Do they vary across societies?</w:t>
      </w:r>
    </w:p>
    <w:p w14:paraId="6FD0BE93" w14:textId="77777777" w:rsidR="00230193" w:rsidRDefault="00230193">
      <w:pPr>
        <w:pStyle w:val="BodyText"/>
        <w:spacing w:before="5"/>
        <w:rPr>
          <w:i/>
          <w:sz w:val="21"/>
        </w:rPr>
      </w:pPr>
    </w:p>
    <w:p w14:paraId="362C0570" w14:textId="77777777" w:rsidR="00230193" w:rsidRDefault="00531A11">
      <w:pPr>
        <w:pStyle w:val="Heading3"/>
        <w:spacing w:before="0"/>
        <w:ind w:left="100"/>
      </w:pPr>
      <w:r>
        <w:t>Films:</w:t>
      </w:r>
    </w:p>
    <w:p w14:paraId="51D9733A" w14:textId="77777777" w:rsidR="00230193" w:rsidRDefault="00531A11">
      <w:pPr>
        <w:pStyle w:val="BodyText"/>
        <w:ind w:left="100" w:right="4678"/>
      </w:pPr>
      <w:r>
        <w:rPr>
          <w:shd w:val="clear" w:color="auto" w:fill="FFFF00"/>
        </w:rPr>
        <w:t>The Day I Will Never Forget (class screening)</w:t>
      </w:r>
      <w:r>
        <w:t xml:space="preserve"> (92 minutes) Mrs. Goundo’s Daughter</w:t>
      </w:r>
    </w:p>
    <w:p w14:paraId="1E26543C" w14:textId="77777777" w:rsidR="00230193" w:rsidRDefault="00230193">
      <w:pPr>
        <w:pStyle w:val="BodyText"/>
        <w:spacing w:before="8"/>
      </w:pPr>
    </w:p>
    <w:p w14:paraId="3F7A454F" w14:textId="77777777" w:rsidR="00230193" w:rsidRDefault="00531A11">
      <w:pPr>
        <w:pStyle w:val="Heading3"/>
        <w:spacing w:before="0"/>
        <w:ind w:left="100"/>
      </w:pPr>
      <w:r>
        <w:t>Relevant Law:</w:t>
      </w:r>
    </w:p>
    <w:p w14:paraId="50C1B46D" w14:textId="77777777" w:rsidR="00230193" w:rsidRDefault="001B0302">
      <w:pPr>
        <w:pStyle w:val="BodyText"/>
        <w:spacing w:line="228" w:lineRule="exact"/>
        <w:ind w:left="100"/>
      </w:pPr>
      <w:hyperlink r:id="rId138">
        <w:r w:rsidR="00531A11">
          <w:rPr>
            <w:color w:val="0000FF"/>
            <w:u w:val="single" w:color="0000FF"/>
          </w:rPr>
          <w:t>CEDAW</w:t>
        </w:r>
      </w:hyperlink>
      <w:r w:rsidR="00531A11">
        <w:rPr>
          <w:color w:val="0000FF"/>
        </w:rPr>
        <w:t xml:space="preserve"> </w:t>
      </w:r>
      <w:hyperlink r:id="rId139">
        <w:r w:rsidR="00531A11">
          <w:rPr>
            <w:color w:val="0000FF"/>
            <w:u w:val="single" w:color="0000FF"/>
          </w:rPr>
          <w:t>http://www.un.org/womenwatch/daw/cedaw/</w:t>
        </w:r>
      </w:hyperlink>
    </w:p>
    <w:p w14:paraId="32339370" w14:textId="77777777" w:rsidR="00230193" w:rsidRDefault="00230193">
      <w:pPr>
        <w:pStyle w:val="BodyText"/>
        <w:rPr>
          <w:sz w:val="12"/>
        </w:rPr>
      </w:pPr>
    </w:p>
    <w:p w14:paraId="7FAC015B" w14:textId="77777777" w:rsidR="00230193" w:rsidRDefault="00531A11">
      <w:pPr>
        <w:pStyle w:val="BodyText"/>
        <w:spacing w:before="93"/>
        <w:ind w:left="100"/>
      </w:pPr>
      <w:r>
        <w:rPr>
          <w:color w:val="0000FF"/>
          <w:u w:val="single" w:color="0000FF"/>
        </w:rPr>
        <w:t xml:space="preserve">CRC, Arts 2, 24(3), 34 </w:t>
      </w:r>
      <w:hyperlink r:id="rId140">
        <w:r>
          <w:rPr>
            <w:color w:val="0000FF"/>
            <w:u w:val="single" w:color="0000FF"/>
          </w:rPr>
          <w:t>http://www.ohchr.org/EN/ProfessionalInterest/Pages/CRC.aspx</w:t>
        </w:r>
      </w:hyperlink>
    </w:p>
    <w:p w14:paraId="04BCFFD1" w14:textId="77777777" w:rsidR="00230193" w:rsidRDefault="00230193">
      <w:pPr>
        <w:pStyle w:val="BodyText"/>
        <w:spacing w:before="11"/>
        <w:rPr>
          <w:sz w:val="11"/>
        </w:rPr>
      </w:pPr>
    </w:p>
    <w:p w14:paraId="61AE9CDC" w14:textId="77777777" w:rsidR="00230193" w:rsidRDefault="00531A11">
      <w:pPr>
        <w:pStyle w:val="Heading3"/>
        <w:ind w:left="100"/>
      </w:pPr>
      <w:r>
        <w:t>Readings:</w:t>
      </w:r>
    </w:p>
    <w:p w14:paraId="02C49D03" w14:textId="77777777" w:rsidR="00230193" w:rsidRDefault="00531A11">
      <w:pPr>
        <w:pStyle w:val="BodyText"/>
        <w:ind w:left="100" w:right="718"/>
      </w:pPr>
      <w:r>
        <w:t>Amartya Sen, “</w:t>
      </w:r>
      <w:hyperlink r:id="rId141">
        <w:r>
          <w:rPr>
            <w:color w:val="0000FF"/>
            <w:u w:val="single" w:color="0000FF"/>
          </w:rPr>
          <w:t>More than 100 Million Women are Missing</w:t>
        </w:r>
      </w:hyperlink>
      <w:r>
        <w:t xml:space="preserve">” </w:t>
      </w:r>
      <w:r>
        <w:rPr>
          <w:i/>
        </w:rPr>
        <w:t>New York Review of Books</w:t>
      </w:r>
      <w:r>
        <w:t xml:space="preserve">, December 20, 1990. </w:t>
      </w:r>
      <w:hyperlink r:id="rId142">
        <w:r>
          <w:rPr>
            <w:color w:val="0000FF"/>
            <w:u w:val="single" w:color="0000FF"/>
          </w:rPr>
          <w:t>http://www.nybooks.com/articles/1990/12/20/more-than-100-million-women-are-missing/</w:t>
        </w:r>
      </w:hyperlink>
    </w:p>
    <w:p w14:paraId="4BC81D95" w14:textId="77777777" w:rsidR="00230193" w:rsidRDefault="00230193">
      <w:pPr>
        <w:pStyle w:val="BodyText"/>
        <w:spacing w:before="2"/>
        <w:rPr>
          <w:sz w:val="12"/>
        </w:rPr>
      </w:pPr>
    </w:p>
    <w:p w14:paraId="5723BE63" w14:textId="77777777" w:rsidR="00230193" w:rsidRDefault="00531A11">
      <w:pPr>
        <w:tabs>
          <w:tab w:val="left" w:pos="2261"/>
        </w:tabs>
        <w:spacing w:before="93"/>
        <w:ind w:left="100" w:right="291"/>
        <w:rPr>
          <w:sz w:val="20"/>
        </w:rPr>
      </w:pPr>
      <w:r>
        <w:rPr>
          <w:sz w:val="20"/>
        </w:rPr>
        <w:t>UNFPA, Guttmacher Institute</w:t>
      </w:r>
      <w:r>
        <w:rPr>
          <w:i/>
          <w:sz w:val="20"/>
        </w:rPr>
        <w:t xml:space="preserve">, </w:t>
      </w:r>
      <w:hyperlink r:id="rId143" w:anchor="sthash.Zv9mXVxK.dpuf">
        <w:r>
          <w:rPr>
            <w:i/>
            <w:color w:val="0000FF"/>
            <w:sz w:val="20"/>
            <w:u w:val="single" w:color="0000FF"/>
          </w:rPr>
          <w:t xml:space="preserve">Adding it Up 2014: The Costs and Benefits </w:t>
        </w:r>
        <w:r>
          <w:rPr>
            <w:i/>
            <w:color w:val="0000FF"/>
            <w:spacing w:val="-3"/>
            <w:sz w:val="20"/>
            <w:u w:val="single" w:color="0000FF"/>
          </w:rPr>
          <w:t xml:space="preserve">of </w:t>
        </w:r>
        <w:r>
          <w:rPr>
            <w:i/>
            <w:color w:val="0000FF"/>
            <w:sz w:val="20"/>
            <w:u w:val="single" w:color="0000FF"/>
          </w:rPr>
          <w:t>Investing in Sexual and Reproductive</w:t>
        </w:r>
      </w:hyperlink>
      <w:r>
        <w:rPr>
          <w:i/>
          <w:color w:val="0000FF"/>
          <w:sz w:val="20"/>
        </w:rPr>
        <w:t xml:space="preserve"> </w:t>
      </w:r>
      <w:hyperlink r:id="rId144" w:anchor="sthash.Zv9mXVxK.dpuf">
        <w:r>
          <w:rPr>
            <w:i/>
            <w:color w:val="0000FF"/>
            <w:sz w:val="20"/>
            <w:u w:val="single" w:color="0000FF"/>
          </w:rPr>
          <w:t>Health</w:t>
        </w:r>
        <w:r>
          <w:rPr>
            <w:i/>
            <w:color w:val="0000FF"/>
            <w:sz w:val="20"/>
          </w:rPr>
          <w:t xml:space="preserve"> </w:t>
        </w:r>
      </w:hyperlink>
      <w:r>
        <w:rPr>
          <w:sz w:val="20"/>
        </w:rPr>
        <w:t>(2014).</w:t>
      </w:r>
      <w:r>
        <w:rPr>
          <w:spacing w:val="2"/>
          <w:sz w:val="20"/>
        </w:rPr>
        <w:t xml:space="preserve"> </w:t>
      </w:r>
      <w:r>
        <w:rPr>
          <w:sz w:val="20"/>
        </w:rPr>
        <w:t>pp.</w:t>
      </w:r>
      <w:r>
        <w:rPr>
          <w:spacing w:val="-2"/>
          <w:sz w:val="20"/>
        </w:rPr>
        <w:t xml:space="preserve"> </w:t>
      </w:r>
      <w:r>
        <w:rPr>
          <w:sz w:val="20"/>
        </w:rPr>
        <w:t>9-22.</w:t>
      </w:r>
      <w:r>
        <w:rPr>
          <w:sz w:val="20"/>
        </w:rPr>
        <w:tab/>
      </w:r>
      <w:hyperlink r:id="rId145">
        <w:r>
          <w:rPr>
            <w:color w:val="0000FF"/>
            <w:sz w:val="20"/>
            <w:u w:val="single" w:color="0000FF"/>
          </w:rPr>
          <w:t>http://www.unfpa.org/adding-it-up</w:t>
        </w:r>
      </w:hyperlink>
    </w:p>
    <w:p w14:paraId="114BC3F8" w14:textId="77777777" w:rsidR="00230193" w:rsidRDefault="00230193">
      <w:pPr>
        <w:pStyle w:val="BodyText"/>
        <w:spacing w:before="11"/>
        <w:rPr>
          <w:sz w:val="11"/>
        </w:rPr>
      </w:pPr>
    </w:p>
    <w:p w14:paraId="22A9B911" w14:textId="77777777" w:rsidR="00230193" w:rsidRDefault="00531A11">
      <w:pPr>
        <w:pStyle w:val="BodyText"/>
        <w:spacing w:before="93"/>
        <w:ind w:left="100" w:right="176"/>
      </w:pPr>
      <w:r>
        <w:t>R. Shweder, ‘“</w:t>
      </w:r>
      <w:hyperlink r:id="rId146">
        <w:r>
          <w:rPr>
            <w:color w:val="0000FF"/>
            <w:u w:val="single" w:color="0000FF"/>
          </w:rPr>
          <w:t>What about Female Genital Mutilation?” And why understanding culture matters in the first place</w:t>
        </w:r>
      </w:hyperlink>
      <w:r>
        <w:t xml:space="preserve">’ in ed. Shweder, Minow and Markus, </w:t>
      </w:r>
      <w:r>
        <w:rPr>
          <w:i/>
        </w:rPr>
        <w:t xml:space="preserve">Engaging Cultural Differences </w:t>
      </w:r>
      <w:r>
        <w:t>(MIT Press, 2002). Excerpt pp.216-235.</w:t>
      </w:r>
      <w:hyperlink r:id="rId147">
        <w:r>
          <w:rPr>
            <w:color w:val="0000FF"/>
            <w:u w:val="single" w:color="0000FF"/>
          </w:rPr>
          <w:t xml:space="preserve"> https://edre.uark.edu/_resources/pdf/zimmerman-2.pdf</w:t>
        </w:r>
      </w:hyperlink>
    </w:p>
    <w:p w14:paraId="642D8EF3" w14:textId="77777777" w:rsidR="00230193" w:rsidRDefault="00230193">
      <w:pPr>
        <w:pStyle w:val="BodyText"/>
        <w:spacing w:before="8"/>
        <w:rPr>
          <w:sz w:val="15"/>
        </w:rPr>
      </w:pPr>
    </w:p>
    <w:p w14:paraId="42D1EEF2" w14:textId="77777777" w:rsidR="00230193" w:rsidRDefault="00531A11">
      <w:pPr>
        <w:spacing w:before="93"/>
        <w:ind w:left="100"/>
        <w:rPr>
          <w:sz w:val="20"/>
        </w:rPr>
      </w:pPr>
      <w:r>
        <w:rPr>
          <w:sz w:val="20"/>
        </w:rPr>
        <w:t>Kate Bornstein. “</w:t>
      </w:r>
      <w:hyperlink r:id="rId148">
        <w:r>
          <w:rPr>
            <w:color w:val="0000FF"/>
            <w:sz w:val="20"/>
            <w:u w:val="single" w:color="0000FF"/>
          </w:rPr>
          <w:t>Naming All the Parts</w:t>
        </w:r>
        <w:r>
          <w:rPr>
            <w:sz w:val="20"/>
          </w:rPr>
          <w:t>.</w:t>
        </w:r>
      </w:hyperlink>
      <w:r>
        <w:rPr>
          <w:sz w:val="20"/>
        </w:rPr>
        <w:t xml:space="preserve">” in </w:t>
      </w:r>
      <w:r>
        <w:rPr>
          <w:i/>
          <w:sz w:val="20"/>
        </w:rPr>
        <w:t xml:space="preserve">Gender Outlaw: On Men, Women, and the Rest of Us </w:t>
      </w:r>
      <w:r>
        <w:rPr>
          <w:sz w:val="20"/>
        </w:rPr>
        <w:t xml:space="preserve">(Vintage Books, 1995). Ch 4. </w:t>
      </w:r>
      <w:hyperlink r:id="rId149">
        <w:r>
          <w:rPr>
            <w:color w:val="0000FF"/>
            <w:sz w:val="20"/>
            <w:u w:val="single" w:color="0000FF"/>
          </w:rPr>
          <w:t>http://sites.middlebury.edu/soan191/files/2013/08/BornsteinNamingAllTheParts.pdf</w:t>
        </w:r>
      </w:hyperlink>
    </w:p>
    <w:p w14:paraId="0AC89E9F" w14:textId="77777777" w:rsidR="00230193" w:rsidRDefault="00230193">
      <w:pPr>
        <w:pStyle w:val="BodyText"/>
        <w:spacing w:before="11"/>
        <w:rPr>
          <w:sz w:val="11"/>
        </w:rPr>
      </w:pPr>
    </w:p>
    <w:p w14:paraId="4D79F208" w14:textId="77777777" w:rsidR="00230193" w:rsidRDefault="00531A11">
      <w:pPr>
        <w:pStyle w:val="BodyText"/>
        <w:spacing w:before="93"/>
        <w:ind w:left="100" w:right="553" w:firstLine="52"/>
      </w:pPr>
      <w:r>
        <w:t>Lila Abu-Lughod, “</w:t>
      </w:r>
      <w:hyperlink r:id="rId150">
        <w:r>
          <w:rPr>
            <w:color w:val="0000FF"/>
            <w:u w:val="single" w:color="0000FF"/>
          </w:rPr>
          <w:t>Do Muslim Women Really Need Saving?</w:t>
        </w:r>
      </w:hyperlink>
      <w:r>
        <w:t xml:space="preserve">” (American Anthropologist, 2002). pp.783-790. </w:t>
      </w:r>
      <w:hyperlink r:id="rId151">
        <w:r>
          <w:rPr>
            <w:color w:val="0000FF"/>
            <w:u w:val="single" w:color="0000FF"/>
          </w:rPr>
          <w:t>http://org.uib.no/smi/seminars/Pensum/Abu-Lughod.pdf</w:t>
        </w:r>
      </w:hyperlink>
    </w:p>
    <w:p w14:paraId="5A47068E" w14:textId="77777777" w:rsidR="00230193" w:rsidRDefault="00230193">
      <w:pPr>
        <w:sectPr w:rsidR="00230193">
          <w:pgSz w:w="12240" w:h="15840"/>
          <w:pgMar w:top="1500" w:right="1320" w:bottom="980" w:left="1340" w:header="0" w:footer="787" w:gutter="0"/>
          <w:cols w:space="720"/>
        </w:sectPr>
      </w:pPr>
    </w:p>
    <w:p w14:paraId="71D353C5" w14:textId="77777777" w:rsidR="00230193" w:rsidRDefault="00230193">
      <w:pPr>
        <w:pStyle w:val="BodyText"/>
        <w:spacing w:before="5"/>
        <w:rPr>
          <w:sz w:val="10"/>
        </w:rPr>
      </w:pPr>
    </w:p>
    <w:p w14:paraId="534192C5" w14:textId="77777777" w:rsidR="00230193" w:rsidRDefault="00531A11">
      <w:pPr>
        <w:pStyle w:val="Heading2"/>
        <w:spacing w:before="90" w:line="274" w:lineRule="exact"/>
        <w:rPr>
          <w:u w:val="none"/>
        </w:rPr>
      </w:pPr>
      <w:r>
        <w:rPr>
          <w:u w:val="thick"/>
        </w:rPr>
        <w:t>Class 4 (Part B): Gender: The Impact on Exposure to Violence and Stigma</w:t>
      </w:r>
    </w:p>
    <w:p w14:paraId="15A8601E" w14:textId="77777777" w:rsidR="00230193" w:rsidRDefault="00531A11">
      <w:pPr>
        <w:ind w:left="100"/>
        <w:rPr>
          <w:i/>
          <w:sz w:val="20"/>
        </w:rPr>
      </w:pPr>
      <w:r>
        <w:rPr>
          <w:i/>
          <w:sz w:val="20"/>
        </w:rPr>
        <w:t>What explains the persistence of very severe gender based violence and stigma, over a range of countries and modalities? Are there good practice policies that might be effectively scaled up? Legislative initiatives seem to have been largely ineffective; what strategies are more promising?</w:t>
      </w:r>
    </w:p>
    <w:p w14:paraId="777C1C7D" w14:textId="77777777" w:rsidR="00230193" w:rsidRDefault="00230193">
      <w:pPr>
        <w:pStyle w:val="BodyText"/>
        <w:spacing w:before="8"/>
        <w:rPr>
          <w:i/>
        </w:rPr>
      </w:pPr>
    </w:p>
    <w:p w14:paraId="6F5DCD16" w14:textId="77777777" w:rsidR="00230193" w:rsidRDefault="00531A11">
      <w:pPr>
        <w:pStyle w:val="Heading3"/>
        <w:spacing w:before="0"/>
        <w:ind w:left="100"/>
      </w:pPr>
      <w:r>
        <w:t>Film:</w:t>
      </w:r>
    </w:p>
    <w:p w14:paraId="7C91B18F" w14:textId="77777777" w:rsidR="00230193" w:rsidRDefault="00531A11">
      <w:pPr>
        <w:pStyle w:val="BodyText"/>
        <w:spacing w:line="237" w:lineRule="auto"/>
        <w:ind w:left="100" w:right="6226"/>
      </w:pPr>
      <w:r>
        <w:rPr>
          <w:shd w:val="clear" w:color="auto" w:fill="FFFF00"/>
        </w:rPr>
        <w:t xml:space="preserve">Children </w:t>
      </w:r>
      <w:r>
        <w:rPr>
          <w:spacing w:val="-3"/>
          <w:shd w:val="clear" w:color="auto" w:fill="FFFF00"/>
        </w:rPr>
        <w:t xml:space="preserve">of </w:t>
      </w:r>
      <w:r>
        <w:rPr>
          <w:shd w:val="clear" w:color="auto" w:fill="FFFF00"/>
        </w:rPr>
        <w:t>the Taliban (</w:t>
      </w:r>
      <w:hyperlink r:id="rId152">
        <w:r>
          <w:rPr>
            <w:color w:val="0000FF"/>
            <w:u w:val="single" w:color="0000FF"/>
            <w:shd w:val="clear" w:color="auto" w:fill="FFFF00"/>
          </w:rPr>
          <w:t>PBS</w:t>
        </w:r>
      </w:hyperlink>
      <w:r>
        <w:rPr>
          <w:shd w:val="clear" w:color="auto" w:fill="FFFF00"/>
        </w:rPr>
        <w:t>)</w:t>
      </w:r>
      <w:r>
        <w:t xml:space="preserve"> </w:t>
      </w:r>
      <w:r>
        <w:rPr>
          <w:shd w:val="clear" w:color="auto" w:fill="FFFF00"/>
        </w:rPr>
        <w:t>Pakistan’s Taliban Generation (</w:t>
      </w:r>
      <w:r>
        <w:rPr>
          <w:color w:val="0000FF"/>
          <w:u w:val="single" w:color="0000FF"/>
          <w:shd w:val="clear" w:color="auto" w:fill="FFFF00"/>
        </w:rPr>
        <w:t>PBS</w:t>
      </w:r>
      <w:r>
        <w:rPr>
          <w:shd w:val="clear" w:color="auto" w:fill="FFFF00"/>
        </w:rPr>
        <w:t>)</w:t>
      </w:r>
      <w:r>
        <w:t xml:space="preserve"> </w:t>
      </w:r>
      <w:r>
        <w:rPr>
          <w:shd w:val="clear" w:color="auto" w:fill="FFFF00"/>
        </w:rPr>
        <w:t xml:space="preserve">Yemeni Child Bride </w:t>
      </w:r>
      <w:r>
        <w:rPr>
          <w:spacing w:val="-3"/>
          <w:shd w:val="clear" w:color="auto" w:fill="FFFF00"/>
        </w:rPr>
        <w:t>Rebels</w:t>
      </w:r>
      <w:r>
        <w:rPr>
          <w:spacing w:val="5"/>
          <w:shd w:val="clear" w:color="auto" w:fill="FFFF00"/>
        </w:rPr>
        <w:t xml:space="preserve"> </w:t>
      </w:r>
      <w:r>
        <w:rPr>
          <w:shd w:val="clear" w:color="auto" w:fill="FFFF00"/>
        </w:rPr>
        <w:t>(</w:t>
      </w:r>
      <w:hyperlink r:id="rId153">
        <w:r>
          <w:rPr>
            <w:color w:val="0000FF"/>
            <w:u w:val="single" w:color="0000FF"/>
            <w:shd w:val="clear" w:color="auto" w:fill="FFFF00"/>
          </w:rPr>
          <w:t>News.com</w:t>
        </w:r>
      </w:hyperlink>
      <w:r>
        <w:rPr>
          <w:shd w:val="clear" w:color="auto" w:fill="FFFF00"/>
        </w:rPr>
        <w:t>)</w:t>
      </w:r>
    </w:p>
    <w:p w14:paraId="7C55C2CA" w14:textId="77777777" w:rsidR="00230193" w:rsidRDefault="00230193">
      <w:pPr>
        <w:pStyle w:val="BodyText"/>
        <w:spacing w:before="5"/>
        <w:rPr>
          <w:sz w:val="12"/>
        </w:rPr>
      </w:pPr>
    </w:p>
    <w:p w14:paraId="011ECBBA" w14:textId="77777777" w:rsidR="00230193" w:rsidRDefault="00531A11">
      <w:pPr>
        <w:pStyle w:val="Heading3"/>
        <w:ind w:left="100"/>
      </w:pPr>
      <w:r>
        <w:t>Relevant law:</w:t>
      </w:r>
    </w:p>
    <w:p w14:paraId="157A5A4B" w14:textId="77777777" w:rsidR="00230193" w:rsidRDefault="001B0302">
      <w:pPr>
        <w:pStyle w:val="BodyText"/>
        <w:spacing w:line="228" w:lineRule="exact"/>
        <w:ind w:left="100"/>
      </w:pPr>
      <w:hyperlink r:id="rId154">
        <w:r w:rsidR="00531A11">
          <w:rPr>
            <w:color w:val="0000FF"/>
            <w:u w:val="single" w:color="0000FF"/>
          </w:rPr>
          <w:t xml:space="preserve">CRC </w:t>
        </w:r>
      </w:hyperlink>
      <w:hyperlink r:id="rId155">
        <w:r w:rsidR="00531A11">
          <w:rPr>
            <w:color w:val="0000FF"/>
            <w:u w:val="single" w:color="0000FF"/>
          </w:rPr>
          <w:t>http://www.ohchr.org/EN/ProfessionalInterest/Pages/CRC.aspx</w:t>
        </w:r>
      </w:hyperlink>
    </w:p>
    <w:p w14:paraId="11E699CF" w14:textId="77777777" w:rsidR="00230193" w:rsidRDefault="00230193">
      <w:pPr>
        <w:pStyle w:val="BodyText"/>
        <w:spacing w:before="11"/>
        <w:rPr>
          <w:sz w:val="11"/>
        </w:rPr>
      </w:pPr>
    </w:p>
    <w:p w14:paraId="56A75FC5" w14:textId="77777777" w:rsidR="00230193" w:rsidRDefault="001B0302">
      <w:pPr>
        <w:pStyle w:val="BodyText"/>
        <w:spacing w:before="93"/>
        <w:ind w:left="100" w:right="3438"/>
      </w:pPr>
      <w:hyperlink r:id="rId156">
        <w:r w:rsidR="00531A11">
          <w:rPr>
            <w:color w:val="0000FF"/>
            <w:u w:val="single" w:color="0000FF"/>
          </w:rPr>
          <w:t>UN Committee on the Rights of the Child General Comment 4</w:t>
        </w:r>
        <w:r w:rsidR="00531A11">
          <w:rPr>
            <w:color w:val="0000FF"/>
          </w:rPr>
          <w:t xml:space="preserve"> </w:t>
        </w:r>
      </w:hyperlink>
      <w:r w:rsidR="00531A11">
        <w:t xml:space="preserve">Paras 14-25 </w:t>
      </w:r>
      <w:hyperlink r:id="rId157">
        <w:r w:rsidR="00531A11">
          <w:rPr>
            <w:color w:val="0000FF"/>
            <w:u w:val="single" w:color="0000FF"/>
          </w:rPr>
          <w:t>http://www.refworld.org/docid/4538834f0.html</w:t>
        </w:r>
      </w:hyperlink>
    </w:p>
    <w:p w14:paraId="6E11E849" w14:textId="77777777" w:rsidR="00230193" w:rsidRDefault="00230193">
      <w:pPr>
        <w:pStyle w:val="BodyText"/>
        <w:spacing w:before="4"/>
        <w:rPr>
          <w:sz w:val="12"/>
        </w:rPr>
      </w:pPr>
    </w:p>
    <w:p w14:paraId="40092744" w14:textId="77777777" w:rsidR="00230193" w:rsidRDefault="00531A11">
      <w:pPr>
        <w:pStyle w:val="Heading3"/>
        <w:ind w:left="100"/>
      </w:pPr>
      <w:r>
        <w:t>Readings:</w:t>
      </w:r>
    </w:p>
    <w:p w14:paraId="3A34212A" w14:textId="77777777" w:rsidR="00230193" w:rsidRDefault="00531A11">
      <w:pPr>
        <w:pStyle w:val="BodyText"/>
        <w:ind w:left="100" w:right="291"/>
      </w:pPr>
      <w:r>
        <w:t>Mary Ellsberg et. al., “</w:t>
      </w:r>
      <w:hyperlink r:id="rId158">
        <w:r>
          <w:rPr>
            <w:color w:val="0000FF"/>
            <w:u w:val="single" w:color="0000FF"/>
          </w:rPr>
          <w:t>Prevention of violence against women and girls: what does the evidence say?</w:t>
        </w:r>
      </w:hyperlink>
      <w:r>
        <w:rPr>
          <w:color w:val="252525"/>
        </w:rPr>
        <w:t xml:space="preserve">” (The Lancet, April,  2015). </w:t>
      </w:r>
      <w:hyperlink r:id="rId159">
        <w:r>
          <w:rPr>
            <w:color w:val="0000FF"/>
            <w:u w:val="single" w:color="0000FF"/>
          </w:rPr>
          <w:t>http://www.thelancet.com/pdfs/journals/lancet/PIIS0140-6736(14)61703-7.pdf</w:t>
        </w:r>
      </w:hyperlink>
    </w:p>
    <w:p w14:paraId="7CE90A57" w14:textId="77777777" w:rsidR="00230193" w:rsidRDefault="00230193">
      <w:pPr>
        <w:pStyle w:val="BodyText"/>
        <w:spacing w:before="9"/>
        <w:rPr>
          <w:sz w:val="11"/>
        </w:rPr>
      </w:pPr>
    </w:p>
    <w:p w14:paraId="133EB3C1" w14:textId="77777777" w:rsidR="00230193" w:rsidRDefault="00531A11">
      <w:pPr>
        <w:pStyle w:val="BodyText"/>
        <w:spacing w:before="93"/>
        <w:ind w:left="100" w:right="574"/>
      </w:pPr>
      <w:r>
        <w:t>Harvard Humanitarian Initiative and Oxfam USA, “</w:t>
      </w:r>
      <w:hyperlink r:id="rId160">
        <w:r>
          <w:rPr>
            <w:color w:val="0000FF"/>
            <w:u w:val="single" w:color="0000FF"/>
          </w:rPr>
          <w:t>Now the World is Without Me: An Investigation of Sexual</w:t>
        </w:r>
      </w:hyperlink>
      <w:r>
        <w:rPr>
          <w:color w:val="0000FF"/>
        </w:rPr>
        <w:t xml:space="preserve"> </w:t>
      </w:r>
      <w:hyperlink r:id="rId161">
        <w:r>
          <w:rPr>
            <w:color w:val="0000FF"/>
            <w:u w:val="single" w:color="0000FF"/>
          </w:rPr>
          <w:t>Violence in Eastern Democratic Republic of Congo</w:t>
        </w:r>
      </w:hyperlink>
      <w:r>
        <w:t xml:space="preserve">” (2010). pp. 4-32, 38-40, 45-46. </w:t>
      </w:r>
      <w:hyperlink r:id="rId162">
        <w:r>
          <w:rPr>
            <w:color w:val="0000FF"/>
            <w:u w:val="single" w:color="0000FF"/>
          </w:rPr>
          <w:t>https://www.oxfam.org/en/research/now-world-without-me</w:t>
        </w:r>
      </w:hyperlink>
    </w:p>
    <w:p w14:paraId="6782A83C" w14:textId="77777777" w:rsidR="00230193" w:rsidRDefault="00230193">
      <w:pPr>
        <w:pStyle w:val="BodyText"/>
        <w:spacing w:before="11"/>
        <w:rPr>
          <w:sz w:val="11"/>
        </w:rPr>
      </w:pPr>
    </w:p>
    <w:p w14:paraId="1A7CFDAF" w14:textId="77777777" w:rsidR="00230193" w:rsidRDefault="00531A11">
      <w:pPr>
        <w:spacing w:before="93"/>
        <w:ind w:left="100" w:right="105"/>
        <w:rPr>
          <w:sz w:val="20"/>
        </w:rPr>
      </w:pPr>
      <w:r>
        <w:rPr>
          <w:sz w:val="20"/>
        </w:rPr>
        <w:t xml:space="preserve">Joanna Jolly, </w:t>
      </w:r>
      <w:hyperlink r:id="rId163">
        <w:r>
          <w:rPr>
            <w:i/>
            <w:color w:val="0000FF"/>
            <w:sz w:val="20"/>
            <w:u w:val="single" w:color="0000FF"/>
          </w:rPr>
          <w:t>Rape Culture in India: The Role of the English-Language Press</w:t>
        </w:r>
        <w:r>
          <w:rPr>
            <w:i/>
            <w:color w:val="0000FF"/>
            <w:sz w:val="20"/>
          </w:rPr>
          <w:t xml:space="preserve"> </w:t>
        </w:r>
      </w:hyperlink>
      <w:r>
        <w:rPr>
          <w:sz w:val="20"/>
        </w:rPr>
        <w:t xml:space="preserve">(Shorenstein Center on Media, Politics and Public Policy, July 20, 2016). </w:t>
      </w:r>
      <w:hyperlink r:id="rId164">
        <w:r>
          <w:rPr>
            <w:color w:val="0000FF"/>
            <w:sz w:val="20"/>
            <w:u w:val="single" w:color="0000FF"/>
          </w:rPr>
          <w:t>http://shorensteincenter.org/rape-culture-india-english-language-press/</w:t>
        </w:r>
      </w:hyperlink>
    </w:p>
    <w:p w14:paraId="481CEE07" w14:textId="77777777" w:rsidR="00230193" w:rsidRDefault="00230193">
      <w:pPr>
        <w:pStyle w:val="BodyText"/>
        <w:spacing w:before="4"/>
        <w:rPr>
          <w:sz w:val="12"/>
        </w:rPr>
      </w:pPr>
    </w:p>
    <w:p w14:paraId="18E45903" w14:textId="77777777" w:rsidR="00230193" w:rsidRDefault="00531A11">
      <w:pPr>
        <w:pStyle w:val="Heading3"/>
        <w:ind w:left="100"/>
      </w:pPr>
      <w:r>
        <w:t>Media:</w:t>
      </w:r>
    </w:p>
    <w:p w14:paraId="0B379319" w14:textId="77777777" w:rsidR="00230193" w:rsidRDefault="001B0302">
      <w:pPr>
        <w:pStyle w:val="BodyText"/>
        <w:ind w:left="100" w:right="736"/>
      </w:pPr>
      <w:hyperlink r:id="rId165">
        <w:r w:rsidR="00531A11">
          <w:rPr>
            <w:color w:val="0000FF"/>
            <w:u w:val="single" w:color="0000FF"/>
          </w:rPr>
          <w:t>Unveiling a New Superpower</w:t>
        </w:r>
        <w:r w:rsidR="00531A11">
          <w:t xml:space="preserve">: </w:t>
        </w:r>
      </w:hyperlink>
      <w:r w:rsidR="00531A11">
        <w:t xml:space="preserve">TED Talk by Susan Bissell, head of the Child Protection division of UNICEF </w:t>
      </w:r>
      <w:hyperlink r:id="rId166">
        <w:r w:rsidR="00531A11">
          <w:rPr>
            <w:color w:val="0000FF"/>
            <w:u w:val="single" w:color="0000FF"/>
          </w:rPr>
          <w:t>https://www.youtube.com/watch?v=I-BKGebLy28&amp;feature=youtu.be</w:t>
        </w:r>
      </w:hyperlink>
    </w:p>
    <w:p w14:paraId="6E12D2BD" w14:textId="77777777" w:rsidR="00230193" w:rsidRDefault="00230193">
      <w:pPr>
        <w:pStyle w:val="BodyText"/>
        <w:spacing w:before="2"/>
        <w:rPr>
          <w:sz w:val="12"/>
        </w:rPr>
      </w:pPr>
    </w:p>
    <w:p w14:paraId="632B8063" w14:textId="77777777" w:rsidR="00230193" w:rsidRDefault="00531A11">
      <w:pPr>
        <w:pStyle w:val="Heading3"/>
        <w:ind w:left="100"/>
      </w:pPr>
      <w:r>
        <w:t>Optional:</w:t>
      </w:r>
    </w:p>
    <w:p w14:paraId="16E94D2E" w14:textId="77777777" w:rsidR="00230193" w:rsidRDefault="00531A11">
      <w:pPr>
        <w:ind w:left="100" w:right="557"/>
        <w:rPr>
          <w:sz w:val="20"/>
        </w:rPr>
      </w:pPr>
      <w:r>
        <w:rPr>
          <w:sz w:val="20"/>
        </w:rPr>
        <w:lastRenderedPageBreak/>
        <w:t xml:space="preserve">Survey of War-Affected Youth, </w:t>
      </w:r>
      <w:hyperlink r:id="rId167">
        <w:r>
          <w:rPr>
            <w:i/>
            <w:color w:val="0000FF"/>
            <w:sz w:val="20"/>
            <w:u w:val="single" w:color="0000FF"/>
          </w:rPr>
          <w:t>The State of Female Youth in Northern Uganda: Findings From The Survey Of</w:t>
        </w:r>
      </w:hyperlink>
      <w:r>
        <w:rPr>
          <w:i/>
          <w:color w:val="0000FF"/>
          <w:sz w:val="20"/>
        </w:rPr>
        <w:t xml:space="preserve"> </w:t>
      </w:r>
      <w:hyperlink r:id="rId168">
        <w:r>
          <w:rPr>
            <w:i/>
            <w:color w:val="0000FF"/>
            <w:sz w:val="20"/>
            <w:u w:val="single" w:color="0000FF"/>
          </w:rPr>
          <w:t>War-Affected Youth</w:t>
        </w:r>
        <w:r>
          <w:rPr>
            <w:i/>
            <w:color w:val="0000FF"/>
            <w:sz w:val="20"/>
          </w:rPr>
          <w:t xml:space="preserve"> </w:t>
        </w:r>
      </w:hyperlink>
      <w:r>
        <w:rPr>
          <w:sz w:val="20"/>
        </w:rPr>
        <w:t xml:space="preserve">(SWAY, 2008). </w:t>
      </w:r>
      <w:hyperlink r:id="rId169">
        <w:r>
          <w:rPr>
            <w:color w:val="0000FF"/>
            <w:sz w:val="20"/>
            <w:u w:val="single" w:color="0000FF"/>
          </w:rPr>
          <w:t>http://chrisblattman.com/documents/policy/sway/SWAY.Phase2.FinalReport.pdf</w:t>
        </w:r>
      </w:hyperlink>
    </w:p>
    <w:p w14:paraId="0F4290D1" w14:textId="77777777" w:rsidR="00230193" w:rsidRDefault="00230193">
      <w:pPr>
        <w:pStyle w:val="BodyText"/>
        <w:spacing w:before="2"/>
        <w:rPr>
          <w:sz w:val="12"/>
        </w:rPr>
      </w:pPr>
    </w:p>
    <w:p w14:paraId="07BA50C2" w14:textId="77777777" w:rsidR="00230193" w:rsidRDefault="00531A11">
      <w:pPr>
        <w:pStyle w:val="BodyText"/>
        <w:spacing w:before="93"/>
        <w:ind w:left="100" w:right="264"/>
      </w:pPr>
      <w:r>
        <w:t>World Health Organization, "</w:t>
      </w:r>
      <w:hyperlink r:id="rId170">
        <w:r>
          <w:rPr>
            <w:color w:val="0000FF"/>
            <w:u w:val="single" w:color="0000FF"/>
          </w:rPr>
          <w:t>Inspire: Seven Strategies for Ending Violence Against Children: Executive Summary</w:t>
        </w:r>
      </w:hyperlink>
      <w:r>
        <w:rPr>
          <w:color w:val="0000FF"/>
        </w:rPr>
        <w:t xml:space="preserve"> </w:t>
      </w:r>
      <w:r>
        <w:t xml:space="preserve">(2016). (Full report available </w:t>
      </w:r>
      <w:hyperlink r:id="rId171">
        <w:r>
          <w:rPr>
            <w:color w:val="0000FF"/>
            <w:u w:val="single" w:color="0000FF"/>
          </w:rPr>
          <w:t>here</w:t>
        </w:r>
      </w:hyperlink>
      <w:r>
        <w:t xml:space="preserve">.) </w:t>
      </w:r>
      <w:hyperlink r:id="rId172">
        <w:r>
          <w:rPr>
            <w:color w:val="0000FF"/>
            <w:u w:val="single" w:color="0000FF"/>
          </w:rPr>
          <w:t>https://drive.google.com/file/d/0B9SkBOd7v9z9SEFoMzR2bXZkTnc/view</w:t>
        </w:r>
      </w:hyperlink>
    </w:p>
    <w:p w14:paraId="11B8EA1C" w14:textId="77777777" w:rsidR="00230193" w:rsidRDefault="00230193">
      <w:pPr>
        <w:pStyle w:val="BodyText"/>
      </w:pPr>
    </w:p>
    <w:p w14:paraId="7DFA0085" w14:textId="77777777" w:rsidR="00230193" w:rsidRDefault="00230193">
      <w:pPr>
        <w:pStyle w:val="BodyText"/>
        <w:spacing w:before="6"/>
        <w:rPr>
          <w:sz w:val="16"/>
        </w:rPr>
      </w:pPr>
    </w:p>
    <w:p w14:paraId="7AF2F209" w14:textId="77777777" w:rsidR="00230193" w:rsidRDefault="00531A11">
      <w:pPr>
        <w:pStyle w:val="Heading2"/>
        <w:spacing w:before="90" w:line="242" w:lineRule="auto"/>
        <w:ind w:right="553"/>
        <w:rPr>
          <w:u w:val="none"/>
        </w:rPr>
      </w:pPr>
      <w:r>
        <w:rPr>
          <w:u w:val="thick"/>
        </w:rPr>
        <w:t>Class 5: Wednesday, February 8th – Gender: The Impact on Educational Opportunity</w:t>
      </w:r>
      <w:r>
        <w:rPr>
          <w:u w:val="none"/>
        </w:rPr>
        <w:t xml:space="preserve"> </w:t>
      </w:r>
      <w:r>
        <w:rPr>
          <w:u w:val="thick"/>
        </w:rPr>
        <w:t>and Access</w:t>
      </w:r>
    </w:p>
    <w:p w14:paraId="553C500F" w14:textId="77777777" w:rsidR="00230193" w:rsidRDefault="00531A11">
      <w:pPr>
        <w:ind w:left="100" w:right="142"/>
        <w:rPr>
          <w:i/>
          <w:sz w:val="20"/>
        </w:rPr>
      </w:pPr>
      <w:r>
        <w:rPr>
          <w:i/>
          <w:sz w:val="20"/>
        </w:rPr>
        <w:t>Whereas considerable progress has been made in equalizing girls’ access to and participation in primary</w:t>
      </w:r>
      <w:r>
        <w:rPr>
          <w:i/>
          <w:spacing w:val="-37"/>
          <w:sz w:val="20"/>
        </w:rPr>
        <w:t xml:space="preserve"> </w:t>
      </w:r>
      <w:r>
        <w:rPr>
          <w:i/>
          <w:sz w:val="20"/>
        </w:rPr>
        <w:t xml:space="preserve">education, secondary and tertiary education remain elusive for large numbers of girls.  </w:t>
      </w:r>
      <w:r>
        <w:rPr>
          <w:i/>
          <w:spacing w:val="-3"/>
          <w:sz w:val="20"/>
        </w:rPr>
        <w:t xml:space="preserve">Given </w:t>
      </w:r>
      <w:r>
        <w:rPr>
          <w:i/>
          <w:sz w:val="20"/>
        </w:rPr>
        <w:t xml:space="preserve">the known impact </w:t>
      </w:r>
      <w:r>
        <w:rPr>
          <w:i/>
          <w:spacing w:val="-3"/>
          <w:sz w:val="20"/>
        </w:rPr>
        <w:t xml:space="preserve">of </w:t>
      </w:r>
      <w:r>
        <w:rPr>
          <w:i/>
          <w:sz w:val="20"/>
        </w:rPr>
        <w:t xml:space="preserve">education  on future physical, financial and emotional security, </w:t>
      </w:r>
      <w:r>
        <w:rPr>
          <w:i/>
          <w:spacing w:val="-4"/>
          <w:sz w:val="20"/>
        </w:rPr>
        <w:t xml:space="preserve">why </w:t>
      </w:r>
      <w:r>
        <w:rPr>
          <w:i/>
          <w:sz w:val="20"/>
        </w:rPr>
        <w:t xml:space="preserve">has progress been so slow and </w:t>
      </w:r>
      <w:r>
        <w:rPr>
          <w:i/>
          <w:spacing w:val="-3"/>
          <w:sz w:val="20"/>
        </w:rPr>
        <w:t xml:space="preserve">what </w:t>
      </w:r>
      <w:r>
        <w:rPr>
          <w:i/>
          <w:sz w:val="20"/>
        </w:rPr>
        <w:t>strategies can redress the situation?</w:t>
      </w:r>
    </w:p>
    <w:p w14:paraId="05D834FB" w14:textId="77777777" w:rsidR="00230193" w:rsidRDefault="00230193">
      <w:pPr>
        <w:pStyle w:val="BodyText"/>
        <w:rPr>
          <w:i/>
          <w:sz w:val="22"/>
        </w:rPr>
      </w:pPr>
    </w:p>
    <w:p w14:paraId="52753961" w14:textId="77777777" w:rsidR="00230193" w:rsidRDefault="00230193">
      <w:pPr>
        <w:pStyle w:val="BodyText"/>
        <w:spacing w:before="6"/>
        <w:rPr>
          <w:i/>
          <w:sz w:val="19"/>
        </w:rPr>
      </w:pPr>
    </w:p>
    <w:p w14:paraId="762720EA" w14:textId="77777777" w:rsidR="00230193" w:rsidRDefault="00531A11">
      <w:pPr>
        <w:pStyle w:val="Heading3"/>
        <w:spacing w:before="0"/>
        <w:ind w:left="100"/>
      </w:pPr>
      <w:r>
        <w:t>Relevant law:</w:t>
      </w:r>
    </w:p>
    <w:p w14:paraId="5626B9AD" w14:textId="77777777" w:rsidR="00230193" w:rsidRDefault="00531A11">
      <w:pPr>
        <w:pStyle w:val="BodyText"/>
        <w:spacing w:line="228" w:lineRule="exact"/>
        <w:ind w:left="100"/>
      </w:pPr>
      <w:r>
        <w:rPr>
          <w:color w:val="0000FF"/>
          <w:u w:val="single" w:color="0000FF"/>
        </w:rPr>
        <w:t xml:space="preserve">CRC Art. 28 – 31 </w:t>
      </w:r>
      <w:hyperlink r:id="rId173">
        <w:r>
          <w:rPr>
            <w:color w:val="0000FF"/>
            <w:u w:val="single" w:color="0000FF"/>
          </w:rPr>
          <w:t>http://www.ohchr.org/EN/ProfessionalInterest/Pages/CRC.aspx</w:t>
        </w:r>
      </w:hyperlink>
    </w:p>
    <w:p w14:paraId="26AE07AD" w14:textId="77777777" w:rsidR="00230193" w:rsidRDefault="00230193">
      <w:pPr>
        <w:pStyle w:val="BodyText"/>
        <w:rPr>
          <w:sz w:val="12"/>
        </w:rPr>
      </w:pPr>
    </w:p>
    <w:p w14:paraId="7D694BEA" w14:textId="77777777" w:rsidR="00230193" w:rsidRDefault="00531A11">
      <w:pPr>
        <w:pStyle w:val="Heading3"/>
        <w:ind w:left="100"/>
      </w:pPr>
      <w:r>
        <w:t>Readings:</w:t>
      </w:r>
    </w:p>
    <w:p w14:paraId="4B924891" w14:textId="77777777" w:rsidR="00230193" w:rsidRDefault="001B0302">
      <w:pPr>
        <w:pStyle w:val="BodyText"/>
        <w:spacing w:line="228" w:lineRule="exact"/>
        <w:ind w:left="100"/>
      </w:pPr>
      <w:hyperlink r:id="rId174">
        <w:r w:rsidR="00531A11">
          <w:rPr>
            <w:color w:val="0000FF"/>
            <w:u w:val="single" w:color="0000FF"/>
          </w:rPr>
          <w:t>Wisconsin v. Yoder, 406 U.S. 205 (1972)</w:t>
        </w:r>
      </w:hyperlink>
      <w:r w:rsidR="00531A11">
        <w:rPr>
          <w:color w:val="0000FF"/>
        </w:rPr>
        <w:t xml:space="preserve"> </w:t>
      </w:r>
      <w:hyperlink r:id="rId175">
        <w:r w:rsidR="00531A11">
          <w:rPr>
            <w:color w:val="0000FF"/>
            <w:u w:val="single" w:color="0000FF"/>
          </w:rPr>
          <w:t>https://www.law.cornell.edu/supremecourt/text/406/205</w:t>
        </w:r>
      </w:hyperlink>
    </w:p>
    <w:p w14:paraId="45F6C68E" w14:textId="77777777" w:rsidR="00230193" w:rsidRDefault="00230193">
      <w:pPr>
        <w:spacing w:line="228" w:lineRule="exact"/>
        <w:sectPr w:rsidR="00230193">
          <w:pgSz w:w="12240" w:h="15840"/>
          <w:pgMar w:top="1500" w:right="1320" w:bottom="980" w:left="1340" w:header="0" w:footer="787" w:gutter="0"/>
          <w:cols w:space="720"/>
        </w:sectPr>
      </w:pPr>
    </w:p>
    <w:p w14:paraId="272C144C" w14:textId="77777777" w:rsidR="00230193" w:rsidRDefault="00531A11">
      <w:pPr>
        <w:pStyle w:val="BodyText"/>
        <w:spacing w:before="71"/>
        <w:ind w:left="120" w:right="651"/>
      </w:pPr>
      <w:r>
        <w:lastRenderedPageBreak/>
        <w:t xml:space="preserve">Brookings Educational Report, </w:t>
      </w:r>
      <w:hyperlink r:id="rId176">
        <w:r>
          <w:rPr>
            <w:i/>
            <w:color w:val="0000FF"/>
            <w:u w:val="single" w:color="0000FF"/>
          </w:rPr>
          <w:t>A Global Compact on Learning</w:t>
        </w:r>
        <w:r>
          <w:rPr>
            <w:i/>
            <w:color w:val="0000FF"/>
          </w:rPr>
          <w:t xml:space="preserve"> </w:t>
        </w:r>
      </w:hyperlink>
      <w:r>
        <w:t xml:space="preserve">(2011). pp 1-5, 30-41, 48-53. </w:t>
      </w:r>
      <w:hyperlink r:id="rId177">
        <w:r>
          <w:rPr>
            <w:color w:val="0000FF"/>
            <w:u w:val="single" w:color="0000FF"/>
          </w:rPr>
          <w:t>https://www.brookings.edu/research/a-global-compact-on-learning-taking-action-on-education-in-developing-</w:t>
        </w:r>
      </w:hyperlink>
      <w:r>
        <w:rPr>
          <w:color w:val="0000FF"/>
        </w:rPr>
        <w:t xml:space="preserve"> </w:t>
      </w:r>
      <w:hyperlink r:id="rId178">
        <w:r>
          <w:rPr>
            <w:color w:val="0000FF"/>
            <w:u w:val="single" w:color="0000FF"/>
          </w:rPr>
          <w:t>countries/</w:t>
        </w:r>
      </w:hyperlink>
    </w:p>
    <w:p w14:paraId="611371DD" w14:textId="77777777" w:rsidR="00230193" w:rsidRDefault="00230193">
      <w:pPr>
        <w:pStyle w:val="BodyText"/>
        <w:rPr>
          <w:sz w:val="12"/>
        </w:rPr>
      </w:pPr>
    </w:p>
    <w:p w14:paraId="42040559" w14:textId="77777777" w:rsidR="00230193" w:rsidRDefault="00531A11">
      <w:pPr>
        <w:pStyle w:val="BodyText"/>
        <w:spacing w:before="93"/>
        <w:ind w:left="120"/>
      </w:pPr>
      <w:r>
        <w:t xml:space="preserve">Abhijit Banerjee and Esther Duflo, “Top of the Class” in </w:t>
      </w:r>
      <w:r>
        <w:rPr>
          <w:i/>
        </w:rPr>
        <w:t xml:space="preserve">Poor Economics </w:t>
      </w:r>
      <w:r>
        <w:t>(Public Affairs, 2011). pp. 71-101.</w:t>
      </w:r>
    </w:p>
    <w:p w14:paraId="2F4E0DE9" w14:textId="77777777" w:rsidR="00230193" w:rsidRDefault="00230193">
      <w:pPr>
        <w:pStyle w:val="BodyText"/>
        <w:spacing w:before="7"/>
        <w:rPr>
          <w:sz w:val="19"/>
        </w:rPr>
      </w:pPr>
    </w:p>
    <w:p w14:paraId="607870AB" w14:textId="77777777" w:rsidR="00230193" w:rsidRDefault="00531A11">
      <w:pPr>
        <w:ind w:left="120" w:right="227"/>
        <w:rPr>
          <w:sz w:val="20"/>
        </w:rPr>
      </w:pPr>
      <w:r>
        <w:rPr>
          <w:sz w:val="20"/>
        </w:rPr>
        <w:t xml:space="preserve">Elaine Unterhalter and Amy North, </w:t>
      </w:r>
      <w:r>
        <w:rPr>
          <w:i/>
          <w:color w:val="3366FF"/>
          <w:sz w:val="20"/>
        </w:rPr>
        <w:t>“</w:t>
      </w:r>
      <w:r>
        <w:rPr>
          <w:i/>
          <w:sz w:val="20"/>
        </w:rPr>
        <w:t>Responding to the gender and education Millennium Development Goals in South Africa and Kenya: reflections on education rights, gender equality, capabilities and global justice</w:t>
      </w:r>
      <w:r>
        <w:rPr>
          <w:i/>
          <w:color w:val="3366FF"/>
          <w:sz w:val="20"/>
        </w:rPr>
        <w:t xml:space="preserve">” </w:t>
      </w:r>
      <w:r>
        <w:rPr>
          <w:sz w:val="20"/>
        </w:rPr>
        <w:t>(Institute of Education, University of London, 2011).</w:t>
      </w:r>
    </w:p>
    <w:p w14:paraId="078745D6" w14:textId="77777777" w:rsidR="00230193" w:rsidRDefault="00230193">
      <w:pPr>
        <w:pStyle w:val="BodyText"/>
        <w:spacing w:before="7"/>
        <w:rPr>
          <w:sz w:val="24"/>
        </w:rPr>
      </w:pPr>
    </w:p>
    <w:p w14:paraId="6B8EE3ED" w14:textId="77777777" w:rsidR="00230193" w:rsidRDefault="00531A11">
      <w:pPr>
        <w:pStyle w:val="Heading3"/>
        <w:spacing w:before="0"/>
      </w:pPr>
      <w:r>
        <w:t>Optional:</w:t>
      </w:r>
    </w:p>
    <w:p w14:paraId="63CAFC59" w14:textId="77777777" w:rsidR="00230193" w:rsidRDefault="00531A11">
      <w:pPr>
        <w:spacing w:line="237" w:lineRule="auto"/>
        <w:ind w:left="120" w:right="234"/>
        <w:rPr>
          <w:sz w:val="20"/>
        </w:rPr>
      </w:pPr>
      <w:r>
        <w:rPr>
          <w:sz w:val="20"/>
        </w:rPr>
        <w:t xml:space="preserve">Orla Kelly and Jacqueline Bhabha, </w:t>
      </w:r>
      <w:hyperlink r:id="rId179">
        <w:r>
          <w:rPr>
            <w:i/>
            <w:color w:val="0000FF"/>
            <w:sz w:val="20"/>
            <w:u w:val="single" w:color="0000FF"/>
          </w:rPr>
          <w:t>Beyond the Education Silo? Tackling Adolescent Secondary Education in Rural</w:t>
        </w:r>
      </w:hyperlink>
      <w:r>
        <w:rPr>
          <w:i/>
          <w:color w:val="0000FF"/>
          <w:sz w:val="20"/>
        </w:rPr>
        <w:t xml:space="preserve"> </w:t>
      </w:r>
      <w:hyperlink r:id="rId180">
        <w:r>
          <w:rPr>
            <w:i/>
            <w:color w:val="0000FF"/>
            <w:sz w:val="20"/>
            <w:u w:val="single" w:color="0000FF"/>
          </w:rPr>
          <w:t>India</w:t>
        </w:r>
        <w:r>
          <w:rPr>
            <w:i/>
            <w:color w:val="0000FF"/>
            <w:sz w:val="20"/>
          </w:rPr>
          <w:t xml:space="preserve"> </w:t>
        </w:r>
      </w:hyperlink>
      <w:r>
        <w:rPr>
          <w:sz w:val="20"/>
        </w:rPr>
        <w:t xml:space="preserve">(British Journal of Sociology of Education, August 2014). </w:t>
      </w:r>
      <w:hyperlink r:id="rId181">
        <w:r>
          <w:rPr>
            <w:color w:val="0000FF"/>
            <w:sz w:val="20"/>
            <w:u w:val="single" w:color="0000FF"/>
          </w:rPr>
          <w:t>http://www.tandfonline.com/doi/pdf/10.1080/01425692.2014.919843?needAccess=true</w:t>
        </w:r>
      </w:hyperlink>
    </w:p>
    <w:p w14:paraId="7D3FC8E8" w14:textId="77777777" w:rsidR="00230193" w:rsidRDefault="00230193">
      <w:pPr>
        <w:pStyle w:val="BodyText"/>
      </w:pPr>
    </w:p>
    <w:p w14:paraId="130B5FAD" w14:textId="77777777" w:rsidR="00230193" w:rsidRDefault="00230193">
      <w:pPr>
        <w:pStyle w:val="BodyText"/>
        <w:spacing w:before="1"/>
        <w:rPr>
          <w:sz w:val="21"/>
        </w:rPr>
      </w:pPr>
    </w:p>
    <w:p w14:paraId="366218D6" w14:textId="77777777" w:rsidR="00230193" w:rsidRDefault="00531A11">
      <w:pPr>
        <w:pStyle w:val="Heading1"/>
        <w:rPr>
          <w:u w:val="none"/>
        </w:rPr>
      </w:pPr>
      <w:r>
        <w:rPr>
          <w:u w:val="thick"/>
        </w:rPr>
        <w:t>Part III: Children and Youth: Exploitation</w:t>
      </w:r>
    </w:p>
    <w:p w14:paraId="6C5F8AED" w14:textId="77777777" w:rsidR="00230193" w:rsidRDefault="00230193">
      <w:pPr>
        <w:pStyle w:val="BodyText"/>
        <w:rPr>
          <w:b/>
        </w:rPr>
      </w:pPr>
    </w:p>
    <w:p w14:paraId="2861A75A" w14:textId="77777777" w:rsidR="00230193" w:rsidRDefault="00230193">
      <w:pPr>
        <w:pStyle w:val="BodyText"/>
        <w:spacing w:before="9"/>
        <w:rPr>
          <w:b/>
          <w:sz w:val="16"/>
        </w:rPr>
      </w:pPr>
    </w:p>
    <w:p w14:paraId="455DE7E9" w14:textId="1982C983" w:rsidR="00230193" w:rsidRDefault="00EA5E4D">
      <w:pPr>
        <w:spacing w:before="96" w:line="237" w:lineRule="auto"/>
        <w:ind w:left="120" w:right="165"/>
        <w:rPr>
          <w:i/>
          <w:sz w:val="20"/>
        </w:rPr>
      </w:pPr>
      <w:r>
        <w:rPr>
          <w:noProof/>
        </w:rPr>
        <mc:AlternateContent>
          <mc:Choice Requires="wpg">
            <w:drawing>
              <wp:anchor distT="0" distB="0" distL="114300" distR="114300" simplePos="0" relativeHeight="503291696" behindDoc="1" locked="0" layoutInCell="1" allowOverlap="1" wp14:anchorId="43A56E65" wp14:editId="4F0BFA01">
                <wp:simplePos x="0" y="0"/>
                <wp:positionH relativeFrom="page">
                  <wp:posOffset>906780</wp:posOffset>
                </wp:positionH>
                <wp:positionV relativeFrom="paragraph">
                  <wp:posOffset>238760</wp:posOffset>
                </wp:positionV>
                <wp:extent cx="5732780" cy="15240"/>
                <wp:effectExtent l="0" t="0" r="2540" b="381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15240"/>
                          <a:chOff x="1428" y="377"/>
                          <a:chExt cx="9028" cy="24"/>
                        </a:xfrm>
                      </wpg:grpSpPr>
                      <wps:wsp>
                        <wps:cNvPr id="22" name="Line 23"/>
                        <wps:cNvCnPr/>
                        <wps:spPr bwMode="auto">
                          <a:xfrm>
                            <a:off x="1440" y="389"/>
                            <a:ext cx="1777" cy="0"/>
                          </a:xfrm>
                          <a:prstGeom prst="line">
                            <a:avLst/>
                          </a:prstGeom>
                          <a:noFill/>
                          <a:ln w="1524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3" name="Line 22"/>
                        <wps:cNvCnPr/>
                        <wps:spPr bwMode="auto">
                          <a:xfrm>
                            <a:off x="3217" y="389"/>
                            <a:ext cx="7227" cy="0"/>
                          </a:xfrm>
                          <a:prstGeom prst="line">
                            <a:avLst/>
                          </a:prstGeom>
                          <a:noFill/>
                          <a:ln w="1524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F4EA2E" id="Group 21" o:spid="_x0000_s1026" style="position:absolute;margin-left:71.4pt;margin-top:18.8pt;width:451.4pt;height:1.2pt;z-index:-24784;mso-position-horizontal-relative:page" coordorigin="1428,377" coordsize="90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">
                <v:line id="Line 23" o:spid="_x0000_s1027" style="position:absolute;visibility:visible;mso-wrap-style:square" from="1440,389" to="3217,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n+QMAAAADbAAAADwAAAGRycy9kb3ducmV2LnhtbESPzWrDMBCE74G+g9hCbokcH0LsRgkl&#10;YPApkJ8HWKytZWqtjKT65+2rQKHHYWa+YY7n2fZiJB86xwp22wwEceN0x62C56PaHECEiKyxd0wK&#10;FgpwPr2tjlhqN/GNxntsRYJwKFGBiXEopQyNIYth6wbi5H05bzEm6VupPU4JbnuZZ9leWuw4LRgc&#10;6GKo+b7/WAV1E2+VtzUvS1Fdi+nZm2KslFq/z58fICLN8T/81661gjyH15f0A+Tp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5/kDAAAAA2wAAAA8AAAAAAAAAAAAAAAAA&#10;oQIAAGRycy9kb3ducmV2LnhtbFBLBQYAAAAABAAEAPkAAACOAwAAAAA=&#10;" strokeweight="1.2pt"/>
                <v:line id="Line 22" o:spid="_x0000_s1028" style="position:absolute;visibility:visible;mso-wrap-style:square" from="3217,389" to="10444,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b28EAAADbAAAADwAAAGRycy9kb3ducmV2LnhtbESPzWrDMBCE74G+g9hCb7GcFELsRgmh&#10;YPCpkJ8HWKyNZWqtjKT65+2rQiHHYWa+YQ6n2fZiJB86xwo2WQ6CuHG641bB/Vat9yBCRNbYOyYF&#10;CwU4HV9WByy1m/hC4zW2IkE4lKjAxDiUUobGkMWQuYE4eQ/nLcYkfSu1xynBbS+3eb6TFjtOCwYH&#10;+jTUfF9/rIK6iZfK25qXpai+iunem2KslHp7nc8fICLN8Rn+b9dawfYd/r6kHyC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dVvbwQAAANsAAAAPAAAAAAAAAAAAAAAA&#10;AKECAABkcnMvZG93bnJldi54bWxQSwUGAAAAAAQABAD5AAAAjwMAAAAA&#10;" strokeweight="1.2pt"/>
                <w10:wrap anchorx="page"/>
              </v:group>
            </w:pict>
          </mc:Fallback>
        </mc:AlternateContent>
      </w:r>
      <w:r w:rsidR="00531A11">
        <w:rPr>
          <w:b/>
          <w:sz w:val="24"/>
        </w:rPr>
        <w:t>Class 6 (Part A): Wednesday, February 15</w:t>
      </w:r>
      <w:r w:rsidR="00531A11">
        <w:rPr>
          <w:b/>
          <w:position w:val="11"/>
          <w:sz w:val="16"/>
        </w:rPr>
        <w:t xml:space="preserve">th </w:t>
      </w:r>
      <w:r w:rsidR="00531A11">
        <w:rPr>
          <w:b/>
          <w:sz w:val="24"/>
        </w:rPr>
        <w:t xml:space="preserve">- Child Trafficking : The Legal Framework </w:t>
      </w:r>
      <w:r w:rsidR="00531A11">
        <w:rPr>
          <w:i/>
          <w:sz w:val="20"/>
        </w:rPr>
        <w:t>What is trafficking by its legal definition? How does it differ from smuggling? The criminalization of trafficking and its impact on protecting victims. The role of a human rights framework.</w:t>
      </w:r>
    </w:p>
    <w:p w14:paraId="3E96A2AC" w14:textId="77777777" w:rsidR="00230193" w:rsidRDefault="00230193">
      <w:pPr>
        <w:pStyle w:val="BodyText"/>
        <w:spacing w:before="5"/>
        <w:rPr>
          <w:i/>
        </w:rPr>
      </w:pPr>
    </w:p>
    <w:p w14:paraId="33EB6FD6" w14:textId="77777777" w:rsidR="00230193" w:rsidRDefault="00531A11">
      <w:pPr>
        <w:pStyle w:val="Heading3"/>
        <w:spacing w:before="1"/>
      </w:pPr>
      <w:r>
        <w:t>Film:</w:t>
      </w:r>
    </w:p>
    <w:p w14:paraId="6A2E25ED" w14:textId="77777777" w:rsidR="00230193" w:rsidRDefault="00531A11">
      <w:pPr>
        <w:pStyle w:val="BodyText"/>
        <w:spacing w:line="228" w:lineRule="exact"/>
        <w:ind w:left="120"/>
      </w:pPr>
      <w:r>
        <w:rPr>
          <w:shd w:val="clear" w:color="auto" w:fill="FFFF00"/>
        </w:rPr>
        <w:t>Not My Life (</w:t>
      </w:r>
      <w:hyperlink r:id="rId182">
        <w:r>
          <w:rPr>
            <w:color w:val="0000FF"/>
            <w:u w:val="single" w:color="0000FF"/>
            <w:shd w:val="clear" w:color="auto" w:fill="FFFF00"/>
          </w:rPr>
          <w:t>TeachUNICEF.org</w:t>
        </w:r>
      </w:hyperlink>
      <w:r>
        <w:rPr>
          <w:shd w:val="clear" w:color="auto" w:fill="FFFF00"/>
        </w:rPr>
        <w:t>)</w:t>
      </w:r>
      <w:r>
        <w:t xml:space="preserve"> (32 min)</w:t>
      </w:r>
    </w:p>
    <w:p w14:paraId="0771F65A" w14:textId="77777777" w:rsidR="00230193" w:rsidRDefault="00230193">
      <w:pPr>
        <w:pStyle w:val="BodyText"/>
        <w:rPr>
          <w:sz w:val="12"/>
        </w:rPr>
      </w:pPr>
    </w:p>
    <w:p w14:paraId="3A049AD6" w14:textId="77777777" w:rsidR="00230193" w:rsidRDefault="00531A11">
      <w:pPr>
        <w:pStyle w:val="Heading3"/>
      </w:pPr>
      <w:r>
        <w:t>Relevant Law:</w:t>
      </w:r>
    </w:p>
    <w:p w14:paraId="5DB4C9CC" w14:textId="77777777" w:rsidR="00230193" w:rsidRDefault="001B0302">
      <w:pPr>
        <w:pStyle w:val="BodyText"/>
        <w:ind w:left="120" w:right="847"/>
      </w:pPr>
      <w:hyperlink r:id="rId183" w:anchor="Fulltext">
        <w:r w:rsidR="00531A11">
          <w:rPr>
            <w:color w:val="0000FF"/>
            <w:u w:val="single" w:color="0000FF"/>
          </w:rPr>
          <w:t>UNTOC Protocol to Prevent, Suppress and Punish Trafficking in Persons, Especially Women and Children,</w:t>
        </w:r>
      </w:hyperlink>
      <w:r w:rsidR="00531A11">
        <w:rPr>
          <w:color w:val="0000FF"/>
        </w:rPr>
        <w:t xml:space="preserve"> </w:t>
      </w:r>
      <w:hyperlink r:id="rId184" w:anchor="Fulltext">
        <w:r w:rsidR="00531A11">
          <w:rPr>
            <w:color w:val="0000FF"/>
            <w:u w:val="single" w:color="0000FF"/>
          </w:rPr>
          <w:t>Supplementing the United Nations Convention against Transnational Organized Crime.</w:t>
        </w:r>
      </w:hyperlink>
      <w:r w:rsidR="00531A11">
        <w:rPr>
          <w:color w:val="0000FF"/>
        </w:rPr>
        <w:t xml:space="preserve"> </w:t>
      </w:r>
      <w:hyperlink r:id="rId185">
        <w:r w:rsidR="00531A11">
          <w:rPr>
            <w:color w:val="0000FF"/>
            <w:u w:val="single" w:color="0000FF"/>
          </w:rPr>
          <w:t>http://www.unodc.org/documents/treaties/UNTOC/Publications/TOC%20Convention/TOCebook-e.pdf</w:t>
        </w:r>
      </w:hyperlink>
    </w:p>
    <w:p w14:paraId="7BAE90F1" w14:textId="77777777" w:rsidR="00230193" w:rsidRDefault="00230193">
      <w:pPr>
        <w:pStyle w:val="BodyText"/>
        <w:spacing w:before="2"/>
        <w:rPr>
          <w:sz w:val="12"/>
        </w:rPr>
      </w:pPr>
    </w:p>
    <w:p w14:paraId="72FB54B9" w14:textId="77777777" w:rsidR="00230193" w:rsidRDefault="001B0302">
      <w:pPr>
        <w:pStyle w:val="BodyText"/>
        <w:spacing w:before="93"/>
        <w:ind w:left="120" w:right="502"/>
      </w:pPr>
      <w:hyperlink r:id="rId186" w:anchor="Fulltext">
        <w:r w:rsidR="00531A11">
          <w:rPr>
            <w:color w:val="0000FF"/>
            <w:u w:val="single" w:color="0000FF"/>
          </w:rPr>
          <w:t>UNTOC Protocol Against the Smuggling of Migrants by Land, Sea, and Air, Supplementing the United Nations</w:t>
        </w:r>
      </w:hyperlink>
      <w:r w:rsidR="00531A11">
        <w:rPr>
          <w:color w:val="0000FF"/>
        </w:rPr>
        <w:t xml:space="preserve"> </w:t>
      </w:r>
      <w:hyperlink r:id="rId187" w:anchor="Fulltext">
        <w:r w:rsidR="00531A11">
          <w:rPr>
            <w:color w:val="0000FF"/>
            <w:u w:val="single" w:color="0000FF"/>
          </w:rPr>
          <w:t>Convention against Transnational Organized Crime.</w:t>
        </w:r>
      </w:hyperlink>
      <w:r w:rsidR="00531A11">
        <w:rPr>
          <w:color w:val="0000FF"/>
        </w:rPr>
        <w:t xml:space="preserve"> </w:t>
      </w:r>
      <w:hyperlink r:id="rId188">
        <w:r w:rsidR="00531A11">
          <w:rPr>
            <w:color w:val="0000FF"/>
            <w:u w:val="single" w:color="0000FF"/>
          </w:rPr>
          <w:t>http://www.unodc.org/documents/treaties/UNTOC/Publications/TOC%20Convention/TOCebook-e.pdf</w:t>
        </w:r>
      </w:hyperlink>
    </w:p>
    <w:p w14:paraId="2EEE420E" w14:textId="77777777" w:rsidR="00230193" w:rsidRDefault="00230193">
      <w:pPr>
        <w:pStyle w:val="BodyText"/>
        <w:spacing w:before="4"/>
        <w:rPr>
          <w:sz w:val="12"/>
        </w:rPr>
      </w:pPr>
    </w:p>
    <w:p w14:paraId="0568EEE1" w14:textId="77777777" w:rsidR="00230193" w:rsidRDefault="00531A11">
      <w:pPr>
        <w:pStyle w:val="Heading3"/>
      </w:pPr>
      <w:r>
        <w:t>Readings:</w:t>
      </w:r>
    </w:p>
    <w:p w14:paraId="25A0CE69" w14:textId="77777777" w:rsidR="00230193" w:rsidRDefault="00531A11">
      <w:pPr>
        <w:spacing w:before="2" w:line="235" w:lineRule="auto"/>
        <w:ind w:left="120" w:right="127"/>
        <w:rPr>
          <w:sz w:val="20"/>
        </w:rPr>
      </w:pPr>
      <w:r>
        <w:rPr>
          <w:sz w:val="20"/>
        </w:rPr>
        <w:t xml:space="preserve">Jacqueline Bhabha, </w:t>
      </w:r>
      <w:r>
        <w:rPr>
          <w:i/>
          <w:sz w:val="20"/>
        </w:rPr>
        <w:t xml:space="preserve">Child Migration and Human Rights in a Global Age </w:t>
      </w:r>
      <w:r>
        <w:rPr>
          <w:sz w:val="20"/>
        </w:rPr>
        <w:t>(Princeton University Press, 2014). Chapter 4.</w:t>
      </w:r>
    </w:p>
    <w:p w14:paraId="251B4D1D" w14:textId="77777777" w:rsidR="00230193" w:rsidRDefault="00230193">
      <w:pPr>
        <w:pStyle w:val="BodyText"/>
        <w:spacing w:before="1"/>
      </w:pPr>
    </w:p>
    <w:p w14:paraId="236A2981" w14:textId="77777777" w:rsidR="00230193" w:rsidRDefault="00531A11">
      <w:pPr>
        <w:ind w:left="120" w:right="413"/>
        <w:rPr>
          <w:sz w:val="20"/>
        </w:rPr>
      </w:pPr>
      <w:r>
        <w:rPr>
          <w:sz w:val="20"/>
        </w:rPr>
        <w:t>Elizabeth Donger and Jacqueline Bhabha,</w:t>
      </w:r>
      <w:hyperlink r:id="rId189">
        <w:r>
          <w:rPr>
            <w:color w:val="0000FF"/>
            <w:sz w:val="20"/>
            <w:u w:val="single" w:color="0000FF"/>
          </w:rPr>
          <w:t xml:space="preserve"> </w:t>
        </w:r>
        <w:r>
          <w:rPr>
            <w:i/>
            <w:color w:val="0000FF"/>
            <w:sz w:val="20"/>
            <w:u w:val="single" w:color="0000FF"/>
          </w:rPr>
          <w:t>Is This Protection? Analyzing India’s Approach to the Rescue and</w:t>
        </w:r>
      </w:hyperlink>
      <w:r>
        <w:rPr>
          <w:i/>
          <w:color w:val="0000FF"/>
          <w:sz w:val="20"/>
        </w:rPr>
        <w:t xml:space="preserve"> </w:t>
      </w:r>
      <w:hyperlink r:id="rId190">
        <w:r>
          <w:rPr>
            <w:i/>
            <w:color w:val="0000FF"/>
            <w:sz w:val="20"/>
            <w:u w:val="single" w:color="0000FF"/>
          </w:rPr>
          <w:t>Reintegration of Children Trafficked for Labor Exploitation</w:t>
        </w:r>
        <w:r>
          <w:rPr>
            <w:i/>
            <w:color w:val="0000FF"/>
            <w:sz w:val="20"/>
          </w:rPr>
          <w:t xml:space="preserve"> </w:t>
        </w:r>
      </w:hyperlink>
      <w:r>
        <w:rPr>
          <w:sz w:val="20"/>
        </w:rPr>
        <w:t xml:space="preserve">(Harvard FXB Center for Health and Human Rights, March 2016). Executive Summary, Conclusions and Recommendations. </w:t>
      </w:r>
      <w:hyperlink r:id="rId191">
        <w:r>
          <w:rPr>
            <w:color w:val="0000FF"/>
            <w:sz w:val="20"/>
            <w:u w:val="single" w:color="0000FF"/>
          </w:rPr>
          <w:t>https://cdn2.sph.harvard.edu/wp-</w:t>
        </w:r>
      </w:hyperlink>
      <w:r>
        <w:rPr>
          <w:color w:val="0000FF"/>
          <w:sz w:val="20"/>
        </w:rPr>
        <w:t xml:space="preserve"> </w:t>
      </w:r>
      <w:hyperlink r:id="rId192">
        <w:r>
          <w:rPr>
            <w:color w:val="0000FF"/>
            <w:sz w:val="20"/>
            <w:u w:val="single" w:color="0000FF"/>
          </w:rPr>
          <w:t>content/uploads/sites/5/2016/03/Is-this-Protection-Final.pdf</w:t>
        </w:r>
      </w:hyperlink>
    </w:p>
    <w:p w14:paraId="3AC6F6C8" w14:textId="77777777" w:rsidR="00230193" w:rsidRDefault="00230193">
      <w:pPr>
        <w:pStyle w:val="BodyText"/>
      </w:pPr>
    </w:p>
    <w:p w14:paraId="7DF623FB" w14:textId="77777777" w:rsidR="00230193" w:rsidRDefault="00230193">
      <w:pPr>
        <w:pStyle w:val="BodyText"/>
        <w:spacing w:before="7"/>
      </w:pPr>
    </w:p>
    <w:p w14:paraId="66CF3F67" w14:textId="77777777" w:rsidR="00230193" w:rsidRDefault="00531A11">
      <w:pPr>
        <w:spacing w:before="90"/>
        <w:ind w:left="120"/>
        <w:rPr>
          <w:b/>
          <w:sz w:val="24"/>
        </w:rPr>
      </w:pPr>
      <w:r>
        <w:rPr>
          <w:b/>
          <w:sz w:val="24"/>
          <w:u w:val="thick"/>
        </w:rPr>
        <w:t>Class 6 (Part B): Child Sex Trafficking and Sexual Exploitation: The Policy Challenges and</w:t>
      </w:r>
      <w:r>
        <w:rPr>
          <w:b/>
          <w:sz w:val="24"/>
        </w:rPr>
        <w:t xml:space="preserve"> </w:t>
      </w:r>
      <w:r>
        <w:rPr>
          <w:b/>
          <w:sz w:val="24"/>
          <w:u w:val="thick"/>
        </w:rPr>
        <w:t>Creative Responses</w:t>
      </w:r>
    </w:p>
    <w:p w14:paraId="37C04FEC" w14:textId="77777777" w:rsidR="00230193" w:rsidRDefault="00531A11">
      <w:pPr>
        <w:ind w:left="120"/>
        <w:rPr>
          <w:i/>
          <w:sz w:val="20"/>
        </w:rPr>
      </w:pPr>
      <w:r>
        <w:rPr>
          <w:i/>
          <w:sz w:val="20"/>
        </w:rPr>
        <w:t>Are slavery and trafficking effectively synonyms? What perspectives have yielded advances in human rights protections for vulnerable children caught up in these practices: deterrence, criminalization, labour rights, rescue, rehabilitation, welfare support?</w:t>
      </w:r>
    </w:p>
    <w:p w14:paraId="67C6F416" w14:textId="77777777" w:rsidR="00230193" w:rsidRDefault="00230193">
      <w:pPr>
        <w:pStyle w:val="BodyText"/>
        <w:spacing w:before="9"/>
        <w:rPr>
          <w:i/>
        </w:rPr>
      </w:pPr>
    </w:p>
    <w:p w14:paraId="568EEAA6" w14:textId="77777777" w:rsidR="00230193" w:rsidRDefault="00531A11">
      <w:pPr>
        <w:pStyle w:val="Heading3"/>
        <w:spacing w:before="1" w:line="225" w:lineRule="exact"/>
      </w:pPr>
      <w:r>
        <w:t>Films:</w:t>
      </w:r>
    </w:p>
    <w:p w14:paraId="43CCC968" w14:textId="77777777" w:rsidR="00230193" w:rsidRDefault="00531A11">
      <w:pPr>
        <w:pStyle w:val="BodyText"/>
        <w:spacing w:line="225" w:lineRule="exact"/>
        <w:ind w:left="120"/>
      </w:pPr>
      <w:r>
        <w:rPr>
          <w:shd w:val="clear" w:color="auto" w:fill="FFFF00"/>
        </w:rPr>
        <w:t xml:space="preserve">Every Day in Cambodia </w:t>
      </w:r>
      <w:hyperlink r:id="rId193">
        <w:r>
          <w:rPr>
            <w:shd w:val="clear" w:color="auto" w:fill="FFFF00"/>
          </w:rPr>
          <w:t>(</w:t>
        </w:r>
        <w:r>
          <w:rPr>
            <w:color w:val="0000FF"/>
            <w:u w:val="single" w:color="0000FF"/>
            <w:shd w:val="clear" w:color="auto" w:fill="FFFF00"/>
          </w:rPr>
          <w:t>CNN.com</w:t>
        </w:r>
      </w:hyperlink>
      <w:r>
        <w:rPr>
          <w:shd w:val="clear" w:color="auto" w:fill="FFFF00"/>
        </w:rPr>
        <w:t>) (50 Min)</w:t>
      </w:r>
    </w:p>
    <w:p w14:paraId="2257723A" w14:textId="77777777" w:rsidR="00230193" w:rsidRDefault="00230193">
      <w:pPr>
        <w:spacing w:line="225" w:lineRule="exact"/>
        <w:sectPr w:rsidR="00230193">
          <w:pgSz w:w="12240" w:h="15840"/>
          <w:pgMar w:top="1360" w:right="1320" w:bottom="980" w:left="1320" w:header="0" w:footer="787" w:gutter="0"/>
          <w:cols w:space="720"/>
        </w:sectPr>
      </w:pPr>
    </w:p>
    <w:p w14:paraId="0FC5CD93" w14:textId="77777777" w:rsidR="00230193" w:rsidRDefault="00531A11">
      <w:pPr>
        <w:pStyle w:val="Heading3"/>
        <w:spacing w:before="166"/>
      </w:pPr>
      <w:r>
        <w:lastRenderedPageBreak/>
        <w:t>Readings:</w:t>
      </w:r>
    </w:p>
    <w:p w14:paraId="326C4437" w14:textId="77777777" w:rsidR="00230193" w:rsidRDefault="00531A11">
      <w:pPr>
        <w:pStyle w:val="BodyText"/>
        <w:ind w:left="120" w:right="729"/>
      </w:pPr>
      <w:r>
        <w:t>Janie Chuang, “</w:t>
      </w:r>
      <w:hyperlink r:id="rId194">
        <w:r>
          <w:rPr>
            <w:color w:val="0000FF"/>
            <w:u w:val="single" w:color="0000FF"/>
          </w:rPr>
          <w:t>Exploitation Creep and the Unmaking of Human Trafficking Law</w:t>
        </w:r>
      </w:hyperlink>
      <w:r>
        <w:t xml:space="preserve">”, The American Journal of International Law, Vol. 108:609. </w:t>
      </w:r>
      <w:hyperlink r:id="rId195">
        <w:r>
          <w:rPr>
            <w:color w:val="0000FF"/>
            <w:u w:val="single" w:color="0000FF"/>
          </w:rPr>
          <w:t>http://www.jstor.org/stable/10.5305/amerjintelaw.108.4.0609</w:t>
        </w:r>
      </w:hyperlink>
    </w:p>
    <w:p w14:paraId="7E81B437" w14:textId="77777777" w:rsidR="00230193" w:rsidRDefault="00230193">
      <w:pPr>
        <w:pStyle w:val="BodyText"/>
        <w:spacing w:before="3"/>
        <w:rPr>
          <w:sz w:val="12"/>
        </w:rPr>
      </w:pPr>
    </w:p>
    <w:p w14:paraId="50EB91B3" w14:textId="77777777" w:rsidR="00230193" w:rsidRDefault="00531A11">
      <w:pPr>
        <w:spacing w:before="95" w:line="237" w:lineRule="auto"/>
        <w:ind w:left="120" w:right="132"/>
        <w:rPr>
          <w:sz w:val="20"/>
        </w:rPr>
      </w:pPr>
      <w:r>
        <w:rPr>
          <w:sz w:val="20"/>
        </w:rPr>
        <w:t xml:space="preserve">Institute of Medicine, </w:t>
      </w:r>
      <w:hyperlink r:id="rId196">
        <w:r>
          <w:rPr>
            <w:i/>
            <w:color w:val="0000FF"/>
            <w:sz w:val="20"/>
            <w:u w:val="single" w:color="0000FF"/>
          </w:rPr>
          <w:t>Confronting Commercial Sexual Exploitation and Sex Trafficking of Minors in the United</w:t>
        </w:r>
      </w:hyperlink>
      <w:r>
        <w:rPr>
          <w:i/>
          <w:color w:val="0000FF"/>
          <w:sz w:val="20"/>
        </w:rPr>
        <w:t xml:space="preserve"> </w:t>
      </w:r>
      <w:hyperlink r:id="rId197">
        <w:r>
          <w:rPr>
            <w:i/>
            <w:color w:val="0000FF"/>
            <w:sz w:val="20"/>
            <w:u w:val="single" w:color="0000FF"/>
          </w:rPr>
          <w:t>States</w:t>
        </w:r>
        <w:r>
          <w:rPr>
            <w:i/>
            <w:color w:val="0000FF"/>
            <w:sz w:val="20"/>
          </w:rPr>
          <w:t xml:space="preserve"> </w:t>
        </w:r>
      </w:hyperlink>
      <w:r>
        <w:rPr>
          <w:sz w:val="20"/>
        </w:rPr>
        <w:t xml:space="preserve">(Institute of Medicine 2013) chapter 1(Introduction), 2 (Nature and Extent), 10 (Multisector and Interagency Collaboration) </w:t>
      </w:r>
      <w:hyperlink r:id="rId198">
        <w:r>
          <w:rPr>
            <w:color w:val="0000FF"/>
            <w:sz w:val="20"/>
            <w:u w:val="single" w:color="0000FF"/>
          </w:rPr>
          <w:t>http://www.nationalacademies.org/hmd/Reports/2013/Confronting-Commercial-Sexual-Exploitation-</w:t>
        </w:r>
      </w:hyperlink>
      <w:r>
        <w:rPr>
          <w:color w:val="0000FF"/>
          <w:sz w:val="20"/>
        </w:rPr>
        <w:t xml:space="preserve"> </w:t>
      </w:r>
      <w:hyperlink r:id="rId199">
        <w:r>
          <w:rPr>
            <w:color w:val="0000FF"/>
            <w:sz w:val="20"/>
            <w:u w:val="single" w:color="0000FF"/>
          </w:rPr>
          <w:t>and-Sex-Trafficking-of-Minors-in-the-United-States.aspx</w:t>
        </w:r>
      </w:hyperlink>
    </w:p>
    <w:p w14:paraId="78415345" w14:textId="77777777" w:rsidR="00230193" w:rsidRDefault="00230193">
      <w:pPr>
        <w:pStyle w:val="BodyText"/>
        <w:spacing w:before="11"/>
        <w:rPr>
          <w:sz w:val="11"/>
        </w:rPr>
      </w:pPr>
    </w:p>
    <w:p w14:paraId="7D2476B3" w14:textId="77777777" w:rsidR="00230193" w:rsidRDefault="00531A11">
      <w:pPr>
        <w:spacing w:before="93"/>
        <w:ind w:left="120"/>
        <w:rPr>
          <w:sz w:val="20"/>
        </w:rPr>
      </w:pPr>
      <w:r>
        <w:rPr>
          <w:sz w:val="20"/>
        </w:rPr>
        <w:t xml:space="preserve">California Child Welfare Council, </w:t>
      </w:r>
      <w:hyperlink r:id="rId200">
        <w:r>
          <w:rPr>
            <w:i/>
            <w:sz w:val="20"/>
            <w:u w:val="single"/>
          </w:rPr>
          <w:t>Ending CSEC: A Call for Multi-System Collaboration in California</w:t>
        </w:r>
        <w:r>
          <w:rPr>
            <w:i/>
            <w:sz w:val="20"/>
          </w:rPr>
          <w:t xml:space="preserve"> </w:t>
        </w:r>
      </w:hyperlink>
      <w:r>
        <w:rPr>
          <w:sz w:val="20"/>
        </w:rPr>
        <w:t>(2013)</w:t>
      </w:r>
    </w:p>
    <w:p w14:paraId="7AEA9BF2" w14:textId="77777777" w:rsidR="00230193" w:rsidRDefault="00531A11">
      <w:pPr>
        <w:pStyle w:val="BodyText"/>
        <w:ind w:left="120"/>
      </w:pPr>
      <w:r>
        <w:t>Chapter I (Introduction), Chapter 7 (Recommendations), and Chapter 8</w:t>
      </w:r>
    </w:p>
    <w:p w14:paraId="156D9AE9" w14:textId="77777777" w:rsidR="00230193" w:rsidRDefault="00531A11">
      <w:pPr>
        <w:pStyle w:val="BodyText"/>
        <w:ind w:left="120" w:right="238"/>
      </w:pPr>
      <w:r>
        <w:t xml:space="preserve">(Conclusion). </w:t>
      </w:r>
      <w:hyperlink r:id="rId201">
        <w:r>
          <w:rPr>
            <w:color w:val="0000FF"/>
            <w:u w:val="single" w:color="0000FF"/>
          </w:rPr>
          <w:t>http://www.chhs.ca.gov/Child%20Welfare/Ending%20CSEC%20-%20A%20Call%20for%20Multi-</w:t>
        </w:r>
      </w:hyperlink>
      <w:r>
        <w:rPr>
          <w:color w:val="0000FF"/>
        </w:rPr>
        <w:t xml:space="preserve"> </w:t>
      </w:r>
      <w:hyperlink r:id="rId202">
        <w:r>
          <w:rPr>
            <w:color w:val="0000FF"/>
            <w:u w:val="single" w:color="0000FF"/>
          </w:rPr>
          <w:t>System%20Collaboration%20in%20CA%20-%20February%202013.pdf</w:t>
        </w:r>
      </w:hyperlink>
    </w:p>
    <w:p w14:paraId="28DCAA32" w14:textId="77777777" w:rsidR="00230193" w:rsidRDefault="00230193">
      <w:pPr>
        <w:pStyle w:val="BodyText"/>
        <w:spacing w:before="11"/>
        <w:rPr>
          <w:sz w:val="11"/>
        </w:rPr>
      </w:pPr>
    </w:p>
    <w:p w14:paraId="347A19EE" w14:textId="77777777" w:rsidR="00230193" w:rsidRDefault="00531A11">
      <w:pPr>
        <w:pStyle w:val="BodyText"/>
        <w:spacing w:before="93"/>
        <w:ind w:left="120" w:right="219"/>
      </w:pPr>
      <w:r>
        <w:t xml:space="preserve">Julia O'Connell Davidson, </w:t>
      </w:r>
      <w:r>
        <w:rPr>
          <w:i/>
        </w:rPr>
        <w:t xml:space="preserve">Children in the Global Sex Trade </w:t>
      </w:r>
      <w:r>
        <w:t>(Polity, 2005). Excerpts: Introduction pp. 1-3; Chapter 4 (“Child Migration and ‘Trafficking”) pp. 64-84; and Chapter 8 (“Beyond Binaries”) pp. 140-51.</w:t>
      </w:r>
    </w:p>
    <w:p w14:paraId="4B418A2A" w14:textId="77777777" w:rsidR="00230193" w:rsidRDefault="00230193">
      <w:pPr>
        <w:pStyle w:val="BodyText"/>
        <w:rPr>
          <w:sz w:val="22"/>
        </w:rPr>
      </w:pPr>
    </w:p>
    <w:p w14:paraId="2C5E4AC5" w14:textId="77777777" w:rsidR="00230193" w:rsidRDefault="00230193">
      <w:pPr>
        <w:pStyle w:val="BodyText"/>
        <w:spacing w:before="4"/>
        <w:rPr>
          <w:sz w:val="19"/>
        </w:rPr>
      </w:pPr>
    </w:p>
    <w:p w14:paraId="3867356B" w14:textId="1CE86A60" w:rsidR="00230193" w:rsidRDefault="00EA5E4D">
      <w:pPr>
        <w:pStyle w:val="Heading2"/>
        <w:spacing w:line="307" w:lineRule="exact"/>
        <w:ind w:left="120"/>
        <w:rPr>
          <w:u w:val="none"/>
        </w:rPr>
      </w:pPr>
      <w:r>
        <w:rPr>
          <w:noProof/>
        </w:rPr>
        <mc:AlternateContent>
          <mc:Choice Requires="wpg">
            <w:drawing>
              <wp:anchor distT="0" distB="0" distL="114300" distR="114300" simplePos="0" relativeHeight="503291720" behindDoc="1" locked="0" layoutInCell="1" allowOverlap="1" wp14:anchorId="3C8902F1" wp14:editId="3A1D9BA2">
                <wp:simplePos x="0" y="0"/>
                <wp:positionH relativeFrom="page">
                  <wp:posOffset>906780</wp:posOffset>
                </wp:positionH>
                <wp:positionV relativeFrom="paragraph">
                  <wp:posOffset>179705</wp:posOffset>
                </wp:positionV>
                <wp:extent cx="4531360" cy="15240"/>
                <wp:effectExtent l="0" t="0" r="10160" b="1143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1360" cy="15240"/>
                          <a:chOff x="1428" y="283"/>
                          <a:chExt cx="7136" cy="24"/>
                        </a:xfrm>
                      </wpg:grpSpPr>
                      <wps:wsp>
                        <wps:cNvPr id="18" name="Line 20"/>
                        <wps:cNvCnPr/>
                        <wps:spPr bwMode="auto">
                          <a:xfrm>
                            <a:off x="1440" y="295"/>
                            <a:ext cx="1777" cy="0"/>
                          </a:xfrm>
                          <a:prstGeom prst="line">
                            <a:avLst/>
                          </a:prstGeom>
                          <a:noFill/>
                          <a:ln w="1524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 name="Line 19"/>
                        <wps:cNvCnPr/>
                        <wps:spPr bwMode="auto">
                          <a:xfrm>
                            <a:off x="3217" y="295"/>
                            <a:ext cx="2814" cy="0"/>
                          </a:xfrm>
                          <a:prstGeom prst="line">
                            <a:avLst/>
                          </a:prstGeom>
                          <a:noFill/>
                          <a:ln w="1524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 name="Line 18"/>
                        <wps:cNvCnPr/>
                        <wps:spPr bwMode="auto">
                          <a:xfrm>
                            <a:off x="6031" y="295"/>
                            <a:ext cx="2521" cy="0"/>
                          </a:xfrm>
                          <a:prstGeom prst="line">
                            <a:avLst/>
                          </a:prstGeom>
                          <a:noFill/>
                          <a:ln w="1524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E2EBA5" id="Group 17" o:spid="_x0000_s1026" style="position:absolute;margin-left:71.4pt;margin-top:14.15pt;width:356.8pt;height:1.2pt;z-index:-24760;mso-position-horizontal-relative:page" coordorigin="1428,283" coordsize="71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">
                <v:line id="Line 20" o:spid="_x0000_s1027" style="position:absolute;visibility:visible;mso-wrap-style:square" from="1440,295" to="3217,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0DF8EAAADbAAAADwAAAGRycy9kb3ducmV2LnhtbESPzWrDMBCE74W8g9hAb42cHkLtRgkl&#10;YPCpkDQPsFhby9RaGUn1z9t3D4HedpnZmW+P58UPaqKY+sAG9rsCFHEbbM+dgftX/fIGKmVki0Ng&#10;MrBSgvNp83TEyoaZrzTdcqckhFOFBlzOY6V1ah15TLswEov2HaLHLGvstI04S7gf9GtRHLTHnqXB&#10;4UgXR+3P7dcbaNp8raNveF3L+rOc74Mrp9qY5+3y8Q4q05L/zY/rxgq+wMovMoA+/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vQMXwQAAANsAAAAPAAAAAAAAAAAAAAAA&#10;AKECAABkcnMvZG93bnJldi54bWxQSwUGAAAAAAQABAD5AAAAjwMAAAAA&#10;" strokeweight="1.2pt"/>
                <v:line id="Line 19" o:spid="_x0000_s1028" style="position:absolute;visibility:visible;mso-wrap-style:square" from="3217,295" to="603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GmjL4AAADbAAAADwAAAGRycy9kb3ducmV2LnhtbERP24rCMBB9F/yHMAu+abo+iK1GWRYK&#10;fVrw8gFDMzbFZlKS2Mvfm4WFfZvDuc7xPNlODORD61jB5yYDQVw73XKj4H4r13sQISJr7ByTgpkC&#10;nE/LxREL7Ua+0HCNjUghHApUYGLsCylDbchi2LieOHEP5y3GBH0jtccxhdtObrNsJy22nBoM9vRt&#10;qH5eX1ZBVcdL6W3F85yXP/l470w+lEqtPqavA4hIU/wX/7krnebn8PtLOkCe3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8aaMvgAAANsAAAAPAAAAAAAAAAAAAAAAAKEC&#10;AABkcnMvZG93bnJldi54bWxQSwUGAAAAAAQABAD5AAAAjAMAAAAA&#10;" strokeweight="1.2pt"/>
                <v:line id="Line 18" o:spid="_x0000_s1029" style="position:absolute;visibility:visible;mso-wrap-style:square" from="6031,295" to="855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fFrL0AAADbAAAADwAAAGRycy9kb3ducmV2LnhtbERPy4rCMBTdC/5DuAPuNB0XYqtRhoFC&#10;VwM+PuDSXJtic1OS2MffTxaCy8N5H8+T7cRAPrSOFXxvMhDEtdMtNwrut3K9BxEissbOMSmYKcD5&#10;tFwcsdBu5AsN19iIFMKhQAUmxr6QMtSGLIaN64kT93DeYkzQN1J7HFO47eQ2y3bSYsupwWBPv4bq&#10;5/VlFVR1vJTeVjzPefmXj/fO5EOp1Opr+jmAiDTFj/jtrrSCbVqfvqQfIE//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anxay9AAAA2wAAAA8AAAAAAAAAAAAAAAAAoQIA&#10;AGRycy9kb3ducmV2LnhtbFBLBQYAAAAABAAEAPkAAACLAwAAAAA=&#10;" strokeweight="1.2pt"/>
                <w10:wrap anchorx="page"/>
              </v:group>
            </w:pict>
          </mc:Fallback>
        </mc:AlternateContent>
      </w:r>
      <w:r w:rsidR="00531A11">
        <w:rPr>
          <w:u w:val="none"/>
        </w:rPr>
        <w:t>Class 7 (Part A): Wednesday, February 22</w:t>
      </w:r>
      <w:r w:rsidR="00531A11">
        <w:rPr>
          <w:position w:val="11"/>
          <w:sz w:val="16"/>
          <w:u w:val="none"/>
        </w:rPr>
        <w:t xml:space="preserve">nd  </w:t>
      </w:r>
      <w:r w:rsidR="00531A11">
        <w:rPr>
          <w:u w:val="none"/>
        </w:rPr>
        <w:t>– Intercountry Adoption</w:t>
      </w:r>
    </w:p>
    <w:p w14:paraId="6A791925" w14:textId="77777777" w:rsidR="00230193" w:rsidRDefault="00531A11">
      <w:pPr>
        <w:ind w:left="120"/>
        <w:rPr>
          <w:i/>
          <w:sz w:val="20"/>
        </w:rPr>
      </w:pPr>
      <w:r>
        <w:rPr>
          <w:i/>
          <w:sz w:val="20"/>
        </w:rPr>
        <w:t>How is transnational adoption regulated by international law? Is transnational adoption in the best interests of the child – always, never, sometimes and if so who decides and how? What policies would improve the current system? Should the adopted child have a right to information about the birth parents? Are there any valid countervailing claims?</w:t>
      </w:r>
    </w:p>
    <w:p w14:paraId="42C68106" w14:textId="77777777" w:rsidR="00230193" w:rsidRDefault="00230193">
      <w:pPr>
        <w:pStyle w:val="BodyText"/>
        <w:rPr>
          <w:i/>
          <w:sz w:val="25"/>
        </w:rPr>
      </w:pPr>
    </w:p>
    <w:p w14:paraId="5450A230" w14:textId="77777777" w:rsidR="00230193" w:rsidRDefault="00531A11">
      <w:pPr>
        <w:pStyle w:val="Heading3"/>
        <w:spacing w:before="0" w:line="226" w:lineRule="exact"/>
      </w:pPr>
      <w:r>
        <w:t>Films:</w:t>
      </w:r>
    </w:p>
    <w:p w14:paraId="346AF191" w14:textId="77777777" w:rsidR="00230193" w:rsidRDefault="00531A11">
      <w:pPr>
        <w:pStyle w:val="BodyText"/>
        <w:spacing w:line="226" w:lineRule="exact"/>
        <w:ind w:left="120"/>
      </w:pPr>
      <w:r>
        <w:rPr>
          <w:shd w:val="clear" w:color="auto" w:fill="FFFF00"/>
        </w:rPr>
        <w:t>Goodbye Baby (</w:t>
      </w:r>
      <w:hyperlink r:id="rId203">
        <w:r>
          <w:rPr>
            <w:color w:val="0000FF"/>
            <w:u w:val="single" w:color="0000FF"/>
            <w:shd w:val="clear" w:color="auto" w:fill="FFFF00"/>
          </w:rPr>
          <w:t>Kanopy Streaming</w:t>
        </w:r>
      </w:hyperlink>
      <w:r>
        <w:rPr>
          <w:shd w:val="clear" w:color="auto" w:fill="FFFF00"/>
        </w:rPr>
        <w:t>) (58 Min)</w:t>
      </w:r>
    </w:p>
    <w:p w14:paraId="05C21142" w14:textId="77777777" w:rsidR="00230193" w:rsidRDefault="00230193">
      <w:pPr>
        <w:pStyle w:val="BodyText"/>
        <w:spacing w:before="5"/>
        <w:rPr>
          <w:sz w:val="12"/>
        </w:rPr>
      </w:pPr>
    </w:p>
    <w:p w14:paraId="011CD2B1" w14:textId="77777777" w:rsidR="00230193" w:rsidRDefault="00531A11">
      <w:pPr>
        <w:pStyle w:val="Heading3"/>
      </w:pPr>
      <w:r>
        <w:t>Relevant Law:</w:t>
      </w:r>
    </w:p>
    <w:p w14:paraId="49CB8F3E" w14:textId="77777777" w:rsidR="00230193" w:rsidRDefault="001B0302">
      <w:pPr>
        <w:pStyle w:val="BodyText"/>
        <w:spacing w:line="228" w:lineRule="exact"/>
        <w:ind w:left="120"/>
      </w:pPr>
      <w:hyperlink r:id="rId204">
        <w:r w:rsidR="00531A11">
          <w:rPr>
            <w:color w:val="0000FF"/>
            <w:u w:val="single" w:color="0000FF"/>
          </w:rPr>
          <w:t>CRC Articles 20-1 http://www.ohchr.org/EN/ProfessionalInterest/Pages/CRC.aspx</w:t>
        </w:r>
      </w:hyperlink>
    </w:p>
    <w:p w14:paraId="2143072E" w14:textId="77777777" w:rsidR="00230193" w:rsidRDefault="00230193">
      <w:pPr>
        <w:pStyle w:val="BodyText"/>
        <w:spacing w:before="11"/>
        <w:rPr>
          <w:sz w:val="11"/>
        </w:rPr>
      </w:pPr>
    </w:p>
    <w:p w14:paraId="237743DC" w14:textId="77777777" w:rsidR="00230193" w:rsidRDefault="00531A11">
      <w:pPr>
        <w:pStyle w:val="BodyText"/>
        <w:spacing w:before="93"/>
        <w:ind w:left="120"/>
      </w:pPr>
      <w:r>
        <w:rPr>
          <w:color w:val="0000FF"/>
          <w:u w:val="single" w:color="0000FF"/>
        </w:rPr>
        <w:lastRenderedPageBreak/>
        <w:t xml:space="preserve">CRC 1st Optional Protocol Article 3 </w:t>
      </w:r>
      <w:hyperlink r:id="rId205">
        <w:r>
          <w:rPr>
            <w:color w:val="0000FF"/>
            <w:u w:val="single" w:color="0000FF"/>
          </w:rPr>
          <w:t>http://www.ohchr.org/Documents/ProfessionalInterest/crc-conflict.pdf</w:t>
        </w:r>
      </w:hyperlink>
    </w:p>
    <w:p w14:paraId="317301B9" w14:textId="77777777" w:rsidR="00230193" w:rsidRDefault="00230193">
      <w:pPr>
        <w:pStyle w:val="BodyText"/>
        <w:spacing w:before="11"/>
        <w:rPr>
          <w:sz w:val="11"/>
        </w:rPr>
      </w:pPr>
    </w:p>
    <w:p w14:paraId="2415F5E4" w14:textId="77777777" w:rsidR="00230193" w:rsidRDefault="001B0302">
      <w:pPr>
        <w:pStyle w:val="BodyText"/>
        <w:spacing w:before="93"/>
        <w:ind w:left="120" w:right="605"/>
      </w:pPr>
      <w:hyperlink r:id="rId206">
        <w:r w:rsidR="00531A11">
          <w:rPr>
            <w:color w:val="0000FF"/>
            <w:u w:val="single" w:color="0000FF"/>
          </w:rPr>
          <w:t>Hague Convention on the Protection of Children and Cooperation in Respect of Inter-country Adoption (1993)</w:t>
        </w:r>
      </w:hyperlink>
      <w:r w:rsidR="00531A11">
        <w:rPr>
          <w:color w:val="0000FF"/>
        </w:rPr>
        <w:t xml:space="preserve"> </w:t>
      </w:r>
      <w:hyperlink r:id="rId207">
        <w:r w:rsidR="00531A11">
          <w:rPr>
            <w:color w:val="0000FF"/>
            <w:u w:val="single" w:color="0000FF"/>
          </w:rPr>
          <w:t>https://www.hcch.net/en/instruments/conventions/full-text/?cid=69</w:t>
        </w:r>
      </w:hyperlink>
    </w:p>
    <w:p w14:paraId="798703F1" w14:textId="77777777" w:rsidR="00230193" w:rsidRDefault="00230193">
      <w:pPr>
        <w:pStyle w:val="BodyText"/>
        <w:spacing w:before="10"/>
        <w:rPr>
          <w:sz w:val="11"/>
        </w:rPr>
      </w:pPr>
    </w:p>
    <w:p w14:paraId="4BAF25C4" w14:textId="77777777" w:rsidR="00230193" w:rsidRDefault="00531A11">
      <w:pPr>
        <w:pStyle w:val="Heading3"/>
        <w:spacing w:before="94" w:line="240" w:lineRule="auto"/>
        <w:rPr>
          <w:b w:val="0"/>
        </w:rPr>
      </w:pPr>
      <w:r>
        <w:t>Readings</w:t>
      </w:r>
      <w:r>
        <w:rPr>
          <w:b w:val="0"/>
        </w:rPr>
        <w:t>:</w:t>
      </w:r>
    </w:p>
    <w:p w14:paraId="1948BBBA" w14:textId="77777777" w:rsidR="00230193" w:rsidRDefault="001B0302">
      <w:pPr>
        <w:pStyle w:val="BodyText"/>
        <w:spacing w:before="5" w:line="235" w:lineRule="auto"/>
        <w:ind w:left="120" w:right="516"/>
      </w:pPr>
      <w:hyperlink r:id="rId208">
        <w:r w:rsidR="00531A11">
          <w:rPr>
            <w:color w:val="0000FF"/>
            <w:u w:val="single" w:color="0000FF"/>
          </w:rPr>
          <w:t>Lakshmi Kant Pandey v Union of India, Indian Supreme Court (1984)</w:t>
        </w:r>
        <w:r w:rsidR="00531A11">
          <w:rPr>
            <w:color w:val="0000FF"/>
          </w:rPr>
          <w:t xml:space="preserve"> </w:t>
        </w:r>
      </w:hyperlink>
      <w:r w:rsidR="00531A11">
        <w:t xml:space="preserve">2 SCC 244; AIR 1984 SC 469. Excerpts: points 6-8, 10-5, 17. </w:t>
      </w:r>
      <w:hyperlink r:id="rId209">
        <w:r w:rsidR="00531A11">
          <w:rPr>
            <w:color w:val="0000FF"/>
            <w:u w:val="single" w:color="0000FF"/>
          </w:rPr>
          <w:t>https://indiankanoon.org/doc/551554/</w:t>
        </w:r>
      </w:hyperlink>
    </w:p>
    <w:p w14:paraId="16569B26" w14:textId="77777777" w:rsidR="00230193" w:rsidRDefault="00230193">
      <w:pPr>
        <w:pStyle w:val="BodyText"/>
        <w:rPr>
          <w:sz w:val="12"/>
        </w:rPr>
      </w:pPr>
    </w:p>
    <w:p w14:paraId="138ACCB6" w14:textId="77777777" w:rsidR="00230193" w:rsidRDefault="00531A11">
      <w:pPr>
        <w:spacing w:before="93"/>
        <w:ind w:left="120" w:right="127"/>
        <w:rPr>
          <w:sz w:val="20"/>
        </w:rPr>
      </w:pPr>
      <w:r>
        <w:rPr>
          <w:sz w:val="20"/>
        </w:rPr>
        <w:t xml:space="preserve">Jacqueline Bhabha, </w:t>
      </w:r>
      <w:r>
        <w:rPr>
          <w:i/>
          <w:sz w:val="20"/>
        </w:rPr>
        <w:t xml:space="preserve">Child Migration and Human Rights in a Global Age </w:t>
      </w:r>
      <w:r>
        <w:rPr>
          <w:sz w:val="20"/>
        </w:rPr>
        <w:t>(Princeton University Press, 2014). Chapter 3.</w:t>
      </w:r>
    </w:p>
    <w:p w14:paraId="4EDC15AB" w14:textId="77777777" w:rsidR="00230193" w:rsidRDefault="00230193">
      <w:pPr>
        <w:pStyle w:val="BodyText"/>
      </w:pPr>
    </w:p>
    <w:p w14:paraId="6C3819C2" w14:textId="77777777" w:rsidR="00230193" w:rsidRDefault="00531A11">
      <w:pPr>
        <w:ind w:left="120" w:right="112"/>
        <w:rPr>
          <w:sz w:val="20"/>
        </w:rPr>
      </w:pPr>
      <w:r>
        <w:rPr>
          <w:sz w:val="20"/>
        </w:rPr>
        <w:t xml:space="preserve">Judith S. Modell, “Taking (care of) the children-adoptive parents in the twenty-first century” (Ch. 4) in </w:t>
      </w:r>
      <w:r>
        <w:rPr>
          <w:i/>
          <w:sz w:val="20"/>
        </w:rPr>
        <w:t>A Sealed and Secret Kinship: The Culture of Policies and Practices in American Adoption (</w:t>
      </w:r>
      <w:r>
        <w:rPr>
          <w:sz w:val="20"/>
        </w:rPr>
        <w:t>Berghahn Books, 2002). pp. 124-175.</w:t>
      </w:r>
    </w:p>
    <w:p w14:paraId="3F41231C" w14:textId="77777777" w:rsidR="00230193" w:rsidRDefault="00230193">
      <w:pPr>
        <w:pStyle w:val="BodyText"/>
      </w:pPr>
    </w:p>
    <w:p w14:paraId="40ECB7EC" w14:textId="77777777" w:rsidR="00230193" w:rsidRDefault="00531A11">
      <w:pPr>
        <w:pStyle w:val="BodyText"/>
        <w:ind w:left="120" w:right="130"/>
      </w:pPr>
      <w:r>
        <w:t xml:space="preserve">Ed. Jane Jeong Trenka et.al., "Introduction [excerpt]", “Disappeared Children and the Adoptee as Immigrant" "From Orphan Trains to Babylifts” Lifelong Impact, Enduring Need", "From Victim to Survivor” “Tending Denial” in </w:t>
      </w:r>
      <w:r>
        <w:rPr>
          <w:i/>
        </w:rPr>
        <w:t xml:space="preserve">Outsiders within: Writing on Transracial Adoption </w:t>
      </w:r>
      <w:r>
        <w:t>(South End Press, 2006). pp. 1-7; 105-114; 139-149; 179-204.</w:t>
      </w:r>
    </w:p>
    <w:p w14:paraId="5458AEE7" w14:textId="77777777" w:rsidR="00230193" w:rsidRDefault="00230193">
      <w:pPr>
        <w:pStyle w:val="BodyText"/>
        <w:rPr>
          <w:sz w:val="22"/>
        </w:rPr>
      </w:pPr>
    </w:p>
    <w:p w14:paraId="693AA969" w14:textId="77777777" w:rsidR="00230193" w:rsidRDefault="00230193">
      <w:pPr>
        <w:pStyle w:val="BodyText"/>
        <w:spacing w:before="1"/>
        <w:rPr>
          <w:sz w:val="26"/>
        </w:rPr>
      </w:pPr>
    </w:p>
    <w:p w14:paraId="0A8204A7" w14:textId="77777777" w:rsidR="00230193" w:rsidRDefault="00531A11">
      <w:pPr>
        <w:pStyle w:val="Heading2"/>
        <w:spacing w:line="242" w:lineRule="auto"/>
        <w:ind w:left="120" w:right="126"/>
        <w:rPr>
          <w:u w:val="none"/>
        </w:rPr>
      </w:pPr>
      <w:r>
        <w:rPr>
          <w:u w:val="thick"/>
        </w:rPr>
        <w:t>Class 7 (Part B): Children’s Rights Principles in Practice: Should Intercountry adoption be</w:t>
      </w:r>
      <w:r>
        <w:rPr>
          <w:u w:val="none"/>
        </w:rPr>
        <w:t xml:space="preserve"> </w:t>
      </w:r>
      <w:r>
        <w:rPr>
          <w:u w:val="thick"/>
        </w:rPr>
        <w:t>a last resort?</w:t>
      </w:r>
    </w:p>
    <w:p w14:paraId="38F93689" w14:textId="77777777" w:rsidR="00230193" w:rsidRDefault="00230193">
      <w:pPr>
        <w:spacing w:line="242" w:lineRule="auto"/>
        <w:sectPr w:rsidR="00230193">
          <w:pgSz w:w="12240" w:h="15840"/>
          <w:pgMar w:top="1500" w:right="1320" w:bottom="980" w:left="1320" w:header="0" w:footer="787" w:gutter="0"/>
          <w:cols w:space="720"/>
        </w:sectPr>
      </w:pPr>
    </w:p>
    <w:p w14:paraId="4BAE04A1" w14:textId="77777777" w:rsidR="00230193" w:rsidRDefault="00531A11">
      <w:pPr>
        <w:spacing w:before="71"/>
        <w:ind w:left="100" w:right="237"/>
        <w:jc w:val="both"/>
        <w:rPr>
          <w:i/>
          <w:sz w:val="20"/>
        </w:rPr>
      </w:pPr>
      <w:r>
        <w:rPr>
          <w:i/>
          <w:sz w:val="20"/>
        </w:rPr>
        <w:lastRenderedPageBreak/>
        <w:t xml:space="preserve">Transnational adoption is demonized </w:t>
      </w:r>
      <w:r>
        <w:rPr>
          <w:i/>
          <w:spacing w:val="-3"/>
          <w:sz w:val="20"/>
        </w:rPr>
        <w:t xml:space="preserve">by some </w:t>
      </w:r>
      <w:r>
        <w:rPr>
          <w:i/>
          <w:sz w:val="20"/>
        </w:rPr>
        <w:t xml:space="preserve">and glorified by others. How do parties involved in the process view it, </w:t>
      </w:r>
      <w:r>
        <w:rPr>
          <w:i/>
          <w:spacing w:val="-3"/>
          <w:sz w:val="20"/>
        </w:rPr>
        <w:t xml:space="preserve">what </w:t>
      </w:r>
      <w:r>
        <w:rPr>
          <w:i/>
          <w:sz w:val="20"/>
        </w:rPr>
        <w:t>is a human rights approach to the question and how much is it possible to generalize across the plethora of situations that exist?</w:t>
      </w:r>
    </w:p>
    <w:p w14:paraId="6DF46CAD" w14:textId="77777777" w:rsidR="00230193" w:rsidRDefault="00230193">
      <w:pPr>
        <w:pStyle w:val="BodyText"/>
        <w:spacing w:before="5"/>
        <w:rPr>
          <w:i/>
        </w:rPr>
      </w:pPr>
    </w:p>
    <w:p w14:paraId="54FA2108" w14:textId="77777777" w:rsidR="00230193" w:rsidRDefault="00531A11">
      <w:pPr>
        <w:pStyle w:val="Heading3"/>
        <w:spacing w:before="1" w:after="4" w:line="240" w:lineRule="auto"/>
        <w:ind w:left="100"/>
        <w:jc w:val="both"/>
      </w:pPr>
      <w:r>
        <w:t>Films:</w:t>
      </w:r>
    </w:p>
    <w:p w14:paraId="1AD2173C" w14:textId="47E615D3" w:rsidR="00230193" w:rsidRDefault="00EA5E4D">
      <w:pPr>
        <w:pStyle w:val="BodyText"/>
        <w:spacing w:line="225" w:lineRule="exact"/>
        <w:ind w:left="100"/>
      </w:pPr>
      <w:r>
        <w:rPr>
          <w:noProof/>
          <w:position w:val="-4"/>
        </w:rPr>
        <mc:AlternateContent>
          <mc:Choice Requires="wps">
            <w:drawing>
              <wp:inline distT="0" distB="0" distL="0" distR="0" wp14:anchorId="6F42A0C1" wp14:editId="0FA1A93C">
                <wp:extent cx="2052320" cy="143510"/>
                <wp:effectExtent l="0" t="3175" r="5080" b="571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143510"/>
                        </a:xfrm>
                        <a:prstGeom prst="rect">
                          <a:avLst/>
                        </a:pr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98DDB4" w14:textId="77777777" w:rsidR="00531A11" w:rsidRDefault="00531A11">
                            <w:pPr>
                              <w:pStyle w:val="BodyText"/>
                              <w:spacing w:line="221" w:lineRule="exact"/>
                              <w:ind w:right="-1"/>
                            </w:pPr>
                            <w:r>
                              <w:t xml:space="preserve">First </w:t>
                            </w:r>
                            <w:r>
                              <w:rPr>
                                <w:spacing w:val="-3"/>
                              </w:rPr>
                              <w:t xml:space="preserve">Person Plural  </w:t>
                            </w:r>
                            <w:r>
                              <w:t>(</w:t>
                            </w:r>
                            <w:hyperlink r:id="rId210">
                              <w:r>
                                <w:rPr>
                                  <w:color w:val="0000FF"/>
                                  <w:u w:val="single" w:color="0000FF"/>
                                </w:rPr>
                                <w:t>Kanopy</w:t>
                              </w:r>
                              <w:r>
                                <w:rPr>
                                  <w:color w:val="0000FF"/>
                                  <w:spacing w:val="31"/>
                                  <w:u w:val="single" w:color="0000FF"/>
                                </w:rPr>
                                <w:t xml:space="preserve"> </w:t>
                              </w:r>
                              <w:r>
                                <w:rPr>
                                  <w:color w:val="0000FF"/>
                                  <w:u w:val="single" w:color="0000FF"/>
                                </w:rPr>
                                <w:t>Streaming</w:t>
                              </w:r>
                            </w:hyperlink>
                            <w:r>
                              <w:t>)</w:t>
                            </w:r>
                          </w:p>
                        </w:txbxContent>
                      </wps:txbx>
                      <wps:bodyPr rot="0" vert="horz" wrap="square" lIns="0" tIns="0" rIns="0" bIns="0" anchor="t" anchorCtr="0" upright="1">
                        <a:noAutofit/>
                      </wps:bodyPr>
                    </wps:wsp>
                  </a:graphicData>
                </a:graphic>
              </wp:inline>
            </w:drawing>
          </mc:Choice>
          <mc:Fallback>
            <w:pict>
              <v:shapetype w14:anchorId="6F42A0C1" id="_x0000_t202" coordsize="21600,21600" o:spt="202" path="m,l,21600r21600,l21600,xe">
                <v:stroke joinstyle="miter"/>
                <v:path gradientshapeok="t" o:connecttype="rect"/>
              </v:shapetype>
              <v:shape id="Text Box 16" o:spid="_x0000_s1026" type="#_x0000_t202" style="width:161.6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" fillcolor="yellow" stroked="f">
                <v:textbox inset="0,0,0,0">
                  <w:txbxContent>
                    <w:p w14:paraId="5898DDB4" w14:textId="77777777" w:rsidR="00531A11" w:rsidRDefault="00531A11">
                      <w:pPr>
                        <w:pStyle w:val="BodyText"/>
                        <w:spacing w:line="221" w:lineRule="exact"/>
                        <w:ind w:right="-1"/>
                      </w:pPr>
                      <w:r>
                        <w:t xml:space="preserve">First </w:t>
                      </w:r>
                      <w:r>
                        <w:rPr>
                          <w:spacing w:val="-3"/>
                        </w:rPr>
                        <w:t xml:space="preserve">Person Plural  </w:t>
                      </w:r>
                      <w:r>
                        <w:t>(</w:t>
                      </w:r>
                      <w:hyperlink r:id="rId211">
                        <w:r>
                          <w:rPr>
                            <w:color w:val="0000FF"/>
                            <w:u w:val="single" w:color="0000FF"/>
                          </w:rPr>
                          <w:t>Kanopy</w:t>
                        </w:r>
                        <w:r>
                          <w:rPr>
                            <w:color w:val="0000FF"/>
                            <w:spacing w:val="31"/>
                            <w:u w:val="single" w:color="0000FF"/>
                          </w:rPr>
                          <w:t xml:space="preserve"> </w:t>
                        </w:r>
                        <w:r>
                          <w:rPr>
                            <w:color w:val="0000FF"/>
                            <w:u w:val="single" w:color="0000FF"/>
                          </w:rPr>
                          <w:t>Streaming</w:t>
                        </w:r>
                      </w:hyperlink>
                      <w:r>
                        <w:t>)</w:t>
                      </w:r>
                    </w:p>
                  </w:txbxContent>
                </v:textbox>
                <w10:anchorlock/>
              </v:shape>
            </w:pict>
          </mc:Fallback>
        </mc:AlternateContent>
      </w:r>
    </w:p>
    <w:p w14:paraId="08D21EC9" w14:textId="77777777" w:rsidR="00230193" w:rsidRDefault="00531A11">
      <w:pPr>
        <w:pStyle w:val="BodyText"/>
        <w:spacing w:line="221" w:lineRule="exact"/>
        <w:ind w:left="100"/>
      </w:pPr>
      <w:r>
        <w:rPr>
          <w:shd w:val="clear" w:color="auto" w:fill="FFFF00"/>
        </w:rPr>
        <w:t>Gone Baby Gone (</w:t>
      </w:r>
      <w:hyperlink r:id="rId212">
        <w:r>
          <w:rPr>
            <w:color w:val="0000FF"/>
            <w:u w:val="single" w:color="0000FF"/>
            <w:shd w:val="clear" w:color="auto" w:fill="FFFF00"/>
          </w:rPr>
          <w:t>Google Play</w:t>
        </w:r>
      </w:hyperlink>
      <w:r>
        <w:rPr>
          <w:shd w:val="clear" w:color="auto" w:fill="FFFF00"/>
        </w:rPr>
        <w:t xml:space="preserve">, </w:t>
      </w:r>
      <w:hyperlink r:id="rId213">
        <w:r>
          <w:rPr>
            <w:color w:val="0000FF"/>
            <w:u w:val="single" w:color="0000FF"/>
            <w:shd w:val="clear" w:color="auto" w:fill="FFFF00"/>
          </w:rPr>
          <w:t>Amazon Video</w:t>
        </w:r>
      </w:hyperlink>
      <w:r>
        <w:rPr>
          <w:shd w:val="clear" w:color="auto" w:fill="FFFF00"/>
        </w:rPr>
        <w:t>)</w:t>
      </w:r>
    </w:p>
    <w:p w14:paraId="7FF3AB28" w14:textId="77777777" w:rsidR="00230193" w:rsidRDefault="00230193">
      <w:pPr>
        <w:pStyle w:val="BodyText"/>
        <w:spacing w:before="6"/>
        <w:rPr>
          <w:sz w:val="16"/>
        </w:rPr>
      </w:pPr>
    </w:p>
    <w:p w14:paraId="41FA08D4" w14:textId="77777777" w:rsidR="00230193" w:rsidRDefault="00531A11">
      <w:pPr>
        <w:pStyle w:val="Heading3"/>
        <w:ind w:left="100"/>
      </w:pPr>
      <w:r>
        <w:t>Relevant Law:</w:t>
      </w:r>
    </w:p>
    <w:p w14:paraId="30318B0D" w14:textId="77777777" w:rsidR="00230193" w:rsidRDefault="001B0302">
      <w:pPr>
        <w:pStyle w:val="BodyText"/>
        <w:spacing w:line="228" w:lineRule="exact"/>
        <w:ind w:left="100"/>
      </w:pPr>
      <w:hyperlink r:id="rId214">
        <w:r w:rsidR="00531A11">
          <w:rPr>
            <w:color w:val="0000FF"/>
            <w:u w:val="single" w:color="0000FF"/>
          </w:rPr>
          <w:t>CRC Article 21(b) http://www.ohchr.org/EN/ProfessionalInterest/Pages/CRC.aspx</w:t>
        </w:r>
      </w:hyperlink>
    </w:p>
    <w:p w14:paraId="77B049FC" w14:textId="77777777" w:rsidR="00230193" w:rsidRDefault="00230193">
      <w:pPr>
        <w:pStyle w:val="BodyText"/>
        <w:spacing w:before="5"/>
        <w:rPr>
          <w:sz w:val="12"/>
        </w:rPr>
      </w:pPr>
    </w:p>
    <w:p w14:paraId="411347B3" w14:textId="77777777" w:rsidR="00230193" w:rsidRDefault="00531A11">
      <w:pPr>
        <w:pStyle w:val="Heading3"/>
        <w:ind w:left="100"/>
      </w:pPr>
      <w:r>
        <w:t>Readings:</w:t>
      </w:r>
    </w:p>
    <w:p w14:paraId="1BB2814F" w14:textId="77777777" w:rsidR="00230193" w:rsidRDefault="00531A11">
      <w:pPr>
        <w:spacing w:line="228" w:lineRule="exact"/>
        <w:ind w:left="100"/>
        <w:rPr>
          <w:sz w:val="20"/>
        </w:rPr>
      </w:pPr>
      <w:r>
        <w:rPr>
          <w:sz w:val="20"/>
        </w:rPr>
        <w:t xml:space="preserve">BJ Lifton, </w:t>
      </w:r>
      <w:r>
        <w:rPr>
          <w:i/>
          <w:sz w:val="20"/>
        </w:rPr>
        <w:t xml:space="preserve">Twice Born </w:t>
      </w:r>
      <w:r>
        <w:rPr>
          <w:sz w:val="20"/>
        </w:rPr>
        <w:t>(Other Press, 2006). pp. 3-33.</w:t>
      </w:r>
    </w:p>
    <w:p w14:paraId="2A178107" w14:textId="77777777" w:rsidR="00230193" w:rsidRDefault="00230193">
      <w:pPr>
        <w:pStyle w:val="BodyText"/>
        <w:spacing w:before="1"/>
      </w:pPr>
    </w:p>
    <w:p w14:paraId="62BDAE66" w14:textId="77777777" w:rsidR="00230193" w:rsidRDefault="00531A11">
      <w:pPr>
        <w:pStyle w:val="BodyText"/>
        <w:ind w:left="100" w:right="397"/>
      </w:pPr>
      <w:r>
        <w:t xml:space="preserve">Ed. Toby Alice Volkman, </w:t>
      </w:r>
      <w:r>
        <w:rPr>
          <w:rFonts w:ascii="Georgia" w:hAnsi="Georgia"/>
        </w:rPr>
        <w:t xml:space="preserve">"Patterns of Shared Parenthood among the Brazilian Poor" "Birth Mothers and Imaginary Lives” in </w:t>
      </w:r>
      <w:r>
        <w:rPr>
          <w:i/>
        </w:rPr>
        <w:t xml:space="preserve">Cultures of Transnational Adoption </w:t>
      </w:r>
      <w:r>
        <w:t>(Duke University Press, 2005). pp. 142-181.</w:t>
      </w:r>
    </w:p>
    <w:p w14:paraId="21D87C7D" w14:textId="77777777" w:rsidR="00230193" w:rsidRDefault="00230193">
      <w:pPr>
        <w:pStyle w:val="BodyText"/>
        <w:spacing w:before="1"/>
        <w:rPr>
          <w:sz w:val="29"/>
        </w:rPr>
      </w:pPr>
    </w:p>
    <w:p w14:paraId="092C7D70" w14:textId="77777777" w:rsidR="00230193" w:rsidRDefault="00531A11">
      <w:pPr>
        <w:spacing w:before="1"/>
        <w:ind w:left="100"/>
        <w:rPr>
          <w:i/>
          <w:sz w:val="20"/>
        </w:rPr>
      </w:pPr>
      <w:r>
        <w:rPr>
          <w:sz w:val="20"/>
        </w:rPr>
        <w:t xml:space="preserve">Elizabeth Bartholet and David Smolin, </w:t>
      </w:r>
      <w:hyperlink r:id="rId215">
        <w:r>
          <w:rPr>
            <w:color w:val="0000FF"/>
            <w:sz w:val="20"/>
            <w:u w:val="single" w:color="0000FF"/>
          </w:rPr>
          <w:t>“The Debate”</w:t>
        </w:r>
        <w:r>
          <w:rPr>
            <w:color w:val="0000FF"/>
            <w:sz w:val="20"/>
          </w:rPr>
          <w:t xml:space="preserve"> </w:t>
        </w:r>
      </w:hyperlink>
      <w:r>
        <w:rPr>
          <w:sz w:val="20"/>
        </w:rPr>
        <w:t xml:space="preserve">in </w:t>
      </w:r>
      <w:r>
        <w:rPr>
          <w:i/>
          <w:sz w:val="20"/>
        </w:rPr>
        <w:t>Intercountry Adoption: Policies, Practices, and Outcomes</w:t>
      </w:r>
    </w:p>
    <w:p w14:paraId="0AD4E3BE" w14:textId="77777777" w:rsidR="00230193" w:rsidRDefault="00531A11">
      <w:pPr>
        <w:pStyle w:val="BodyText"/>
        <w:spacing w:before="63"/>
        <w:ind w:left="100"/>
      </w:pPr>
      <w:r>
        <w:t xml:space="preserve">(Ashgate Publishing, 2012). </w:t>
      </w:r>
      <w:hyperlink r:id="rId216">
        <w:r>
          <w:rPr>
            <w:color w:val="0000FF"/>
            <w:u w:val="single" w:color="0000FF"/>
          </w:rPr>
          <w:t>http://www.law.harvard.edu/faculty/bartholet/The_Debate_1_13_2012.pdf</w:t>
        </w:r>
      </w:hyperlink>
    </w:p>
    <w:p w14:paraId="2431B064" w14:textId="77777777" w:rsidR="00230193" w:rsidRDefault="00230193">
      <w:pPr>
        <w:pStyle w:val="BodyText"/>
        <w:spacing w:before="8"/>
      </w:pPr>
    </w:p>
    <w:p w14:paraId="2148A0EE" w14:textId="77777777" w:rsidR="00230193" w:rsidRDefault="00531A11">
      <w:pPr>
        <w:pStyle w:val="BodyText"/>
        <w:spacing w:before="93" w:line="302" w:lineRule="auto"/>
        <w:ind w:left="100"/>
      </w:pPr>
      <w:r>
        <w:t xml:space="preserve">Elizabeth Bartholet, </w:t>
      </w:r>
      <w:hyperlink r:id="rId217">
        <w:r>
          <w:rPr>
            <w:color w:val="0000FF"/>
            <w:u w:val="single" w:color="0000FF"/>
          </w:rPr>
          <w:t>“Permanency Is Not Enough: Children Need the Nurturing Parents Found in International</w:t>
        </w:r>
      </w:hyperlink>
      <w:r>
        <w:rPr>
          <w:color w:val="0000FF"/>
        </w:rPr>
        <w:t xml:space="preserve"> </w:t>
      </w:r>
      <w:hyperlink r:id="rId218">
        <w:r>
          <w:rPr>
            <w:color w:val="0000FF"/>
            <w:u w:val="single" w:color="0000FF"/>
          </w:rPr>
          <w:t>Adoption”</w:t>
        </w:r>
        <w:r>
          <w:rPr>
            <w:color w:val="0000FF"/>
          </w:rPr>
          <w:t xml:space="preserve"> </w:t>
        </w:r>
      </w:hyperlink>
      <w:r>
        <w:t xml:space="preserve">(New York Law School Review, v55, 2010-2011). </w:t>
      </w:r>
      <w:hyperlink r:id="rId219">
        <w:r>
          <w:rPr>
            <w:color w:val="0000FF"/>
            <w:u w:val="single" w:color="0000FF"/>
          </w:rPr>
          <w:t>http://www.law.harvard.edu/faculty/bartholet/PermanencyNotEnough.pdf</w:t>
        </w:r>
      </w:hyperlink>
    </w:p>
    <w:p w14:paraId="7A529191" w14:textId="77777777" w:rsidR="00230193" w:rsidRDefault="00230193">
      <w:pPr>
        <w:pStyle w:val="BodyText"/>
        <w:spacing w:before="8"/>
        <w:rPr>
          <w:sz w:val="10"/>
        </w:rPr>
      </w:pPr>
    </w:p>
    <w:p w14:paraId="4CA74FFA" w14:textId="77777777" w:rsidR="00230193" w:rsidRDefault="00531A11">
      <w:pPr>
        <w:spacing w:before="93"/>
        <w:ind w:left="100" w:right="406"/>
        <w:rPr>
          <w:sz w:val="20"/>
        </w:rPr>
      </w:pPr>
      <w:r>
        <w:rPr>
          <w:sz w:val="20"/>
        </w:rPr>
        <w:t xml:space="preserve">Kathryn Joyce, </w:t>
      </w:r>
      <w:r>
        <w:rPr>
          <w:i/>
          <w:sz w:val="20"/>
        </w:rPr>
        <w:t xml:space="preserve">The Child Catchers: Rescue, Trafficking, and the New Gospel of Adoption </w:t>
      </w:r>
      <w:r>
        <w:rPr>
          <w:sz w:val="20"/>
        </w:rPr>
        <w:t>(Public Affairs, 2013). pp.1-37.</w:t>
      </w:r>
    </w:p>
    <w:p w14:paraId="49B3FDAA" w14:textId="77777777" w:rsidR="00230193" w:rsidRDefault="00230193">
      <w:pPr>
        <w:pStyle w:val="BodyText"/>
      </w:pPr>
    </w:p>
    <w:p w14:paraId="1917466A" w14:textId="77777777" w:rsidR="00230193" w:rsidRDefault="00531A11">
      <w:pPr>
        <w:pStyle w:val="BodyText"/>
        <w:ind w:left="100"/>
      </w:pPr>
      <w:r>
        <w:rPr>
          <w:color w:val="0000FF"/>
          <w:u w:val="single" w:color="0000FF"/>
        </w:rPr>
        <w:t>UNICEF's position on Inter-country adoption https://</w:t>
      </w:r>
      <w:hyperlink r:id="rId220">
        <w:r>
          <w:rPr>
            <w:color w:val="0000FF"/>
            <w:u w:val="single" w:color="0000FF"/>
          </w:rPr>
          <w:t>www.unicef.org/media/media_41918.html</w:t>
        </w:r>
      </w:hyperlink>
    </w:p>
    <w:p w14:paraId="2CF51A50" w14:textId="77777777" w:rsidR="00230193" w:rsidRDefault="00230193">
      <w:pPr>
        <w:pStyle w:val="BodyText"/>
        <w:spacing w:before="11"/>
        <w:rPr>
          <w:sz w:val="11"/>
        </w:rPr>
      </w:pPr>
    </w:p>
    <w:p w14:paraId="51FF45AE" w14:textId="77777777" w:rsidR="00230193" w:rsidRDefault="00531A11">
      <w:pPr>
        <w:pStyle w:val="BodyText"/>
        <w:spacing w:before="93"/>
        <w:ind w:left="100"/>
      </w:pPr>
      <w:r>
        <w:rPr>
          <w:color w:val="0000FF"/>
          <w:u w:val="single" w:color="0000FF"/>
        </w:rPr>
        <w:lastRenderedPageBreak/>
        <w:t>UN Resolution adopted by the General Assembly, 64/142. Guidelines for the Alternative Care of Children</w:t>
      </w:r>
      <w:r>
        <w:rPr>
          <w:color w:val="0000FF"/>
        </w:rPr>
        <w:t xml:space="preserve"> </w:t>
      </w:r>
      <w:hyperlink r:id="rId221">
        <w:r>
          <w:rPr>
            <w:color w:val="0000FF"/>
            <w:u w:val="single" w:color="0000FF"/>
          </w:rPr>
          <w:t>http://www.refworld.org/docid/4c3acd162.html</w:t>
        </w:r>
      </w:hyperlink>
    </w:p>
    <w:p w14:paraId="4920FD27" w14:textId="77777777" w:rsidR="00230193" w:rsidRDefault="00230193">
      <w:pPr>
        <w:pStyle w:val="BodyText"/>
      </w:pPr>
    </w:p>
    <w:p w14:paraId="119C8BF3" w14:textId="77777777" w:rsidR="00230193" w:rsidRDefault="00230193">
      <w:pPr>
        <w:pStyle w:val="BodyText"/>
        <w:spacing w:before="8"/>
      </w:pPr>
    </w:p>
    <w:p w14:paraId="3DB1A765" w14:textId="77777777" w:rsidR="00230193" w:rsidRDefault="00531A11">
      <w:pPr>
        <w:pStyle w:val="Heading2"/>
        <w:spacing w:before="90"/>
        <w:rPr>
          <w:u w:val="none"/>
        </w:rPr>
      </w:pPr>
      <w:r>
        <w:rPr>
          <w:u w:val="thick"/>
        </w:rPr>
        <w:t>Class 8: Wednesday, March 1st- Labour Exploitation</w:t>
      </w:r>
    </w:p>
    <w:p w14:paraId="636F976B" w14:textId="77777777" w:rsidR="00230193" w:rsidRDefault="00531A11">
      <w:pPr>
        <w:ind w:left="100" w:right="211"/>
        <w:rPr>
          <w:i/>
          <w:sz w:val="20"/>
        </w:rPr>
      </w:pPr>
      <w:r>
        <w:rPr>
          <w:i/>
          <w:sz w:val="20"/>
        </w:rPr>
        <w:t>How does forced labour impact on children? What if children (or their families) “choose” labour exploitation as the best option available to them? Is all child labour forced? If not, what is the difference between child labour and forced labour? What are the causes of child labour, what forms does it take?  What intervention strategies have been tried and which, if any, have worked?</w:t>
      </w:r>
    </w:p>
    <w:p w14:paraId="4B10D9E2" w14:textId="77777777" w:rsidR="00230193" w:rsidRDefault="00230193">
      <w:pPr>
        <w:pStyle w:val="BodyText"/>
        <w:spacing w:before="10"/>
        <w:rPr>
          <w:i/>
        </w:rPr>
      </w:pPr>
    </w:p>
    <w:p w14:paraId="60839029" w14:textId="77777777" w:rsidR="00230193" w:rsidRDefault="00531A11">
      <w:pPr>
        <w:pStyle w:val="Heading3"/>
        <w:spacing w:before="1"/>
        <w:ind w:left="100"/>
      </w:pPr>
      <w:r>
        <w:t>Films:</w:t>
      </w:r>
    </w:p>
    <w:p w14:paraId="323E65AA" w14:textId="77777777" w:rsidR="00230193" w:rsidRDefault="00531A11">
      <w:pPr>
        <w:pStyle w:val="BodyText"/>
        <w:ind w:left="100" w:right="115"/>
      </w:pPr>
      <w:r>
        <w:rPr>
          <w:shd w:val="clear" w:color="auto" w:fill="FFFF00"/>
        </w:rPr>
        <w:t>Gem Slaves: Tanzanite's Child Labour (</w:t>
      </w:r>
      <w:hyperlink r:id="rId222">
        <w:r>
          <w:rPr>
            <w:color w:val="0000FF"/>
            <w:u w:val="single" w:color="0000FF"/>
            <w:shd w:val="clear" w:color="auto" w:fill="FFFF00"/>
          </w:rPr>
          <w:t xml:space="preserve">CultureUnplugged.com </w:t>
        </w:r>
      </w:hyperlink>
      <w:r>
        <w:rPr>
          <w:shd w:val="clear" w:color="auto" w:fill="FFFF00"/>
        </w:rPr>
        <w:t xml:space="preserve">– Archive offline until Dec. 16, 2016, </w:t>
      </w:r>
      <w:hyperlink r:id="rId223">
        <w:r>
          <w:rPr>
            <w:color w:val="0000FF"/>
            <w:u w:val="single" w:color="0000FF"/>
            <w:shd w:val="clear" w:color="auto" w:fill="FFFF00"/>
          </w:rPr>
          <w:t>YouTube</w:t>
        </w:r>
      </w:hyperlink>
      <w:r>
        <w:rPr>
          <w:shd w:val="clear" w:color="auto" w:fill="FFFF00"/>
        </w:rPr>
        <w:t>)</w:t>
      </w:r>
      <w:r>
        <w:t xml:space="preserve"> (15 min)</w:t>
      </w:r>
    </w:p>
    <w:p w14:paraId="1ECEEC66" w14:textId="77777777" w:rsidR="00230193" w:rsidRDefault="00230193">
      <w:pPr>
        <w:pStyle w:val="BodyText"/>
        <w:spacing w:before="7"/>
      </w:pPr>
    </w:p>
    <w:p w14:paraId="034FBD08" w14:textId="77777777" w:rsidR="00230193" w:rsidRDefault="00531A11">
      <w:pPr>
        <w:pStyle w:val="Heading3"/>
        <w:spacing w:before="0" w:line="225" w:lineRule="exact"/>
        <w:ind w:left="100"/>
      </w:pPr>
      <w:r>
        <w:t>Readings:</w:t>
      </w:r>
    </w:p>
    <w:p w14:paraId="25138352" w14:textId="77777777" w:rsidR="00230193" w:rsidRDefault="00531A11">
      <w:pPr>
        <w:pStyle w:val="BodyText"/>
        <w:ind w:left="100"/>
      </w:pPr>
      <w:r>
        <w:t xml:space="preserve">ILO, </w:t>
      </w:r>
      <w:hyperlink r:id="rId224">
        <w:r>
          <w:rPr>
            <w:color w:val="0000FF"/>
            <w:u w:val="single" w:color="0000FF"/>
          </w:rPr>
          <w:t>Convention on the Worst Forms of Child Labour</w:t>
        </w:r>
        <w:r>
          <w:rPr>
            <w:color w:val="0000FF"/>
          </w:rPr>
          <w:t xml:space="preserve"> </w:t>
        </w:r>
      </w:hyperlink>
      <w:r>
        <w:t xml:space="preserve">(C182, 1999) </w:t>
      </w:r>
      <w:hyperlink r:id="rId225">
        <w:r>
          <w:rPr>
            <w:color w:val="0000FF"/>
            <w:u w:val="single" w:color="0000FF"/>
          </w:rPr>
          <w:t>http://www.ilo.org/dyn/normlex/en/f?p=NORMLEXPUB:12100:0::NO::P12100_INSTRUMENT_ID:312327</w:t>
        </w:r>
      </w:hyperlink>
    </w:p>
    <w:p w14:paraId="78A1A918" w14:textId="77777777" w:rsidR="00230193" w:rsidRDefault="00230193">
      <w:pPr>
        <w:pStyle w:val="BodyText"/>
        <w:spacing w:before="5"/>
        <w:rPr>
          <w:sz w:val="12"/>
        </w:rPr>
      </w:pPr>
    </w:p>
    <w:p w14:paraId="6CE0F96C" w14:textId="77777777" w:rsidR="00230193" w:rsidRDefault="00531A11">
      <w:pPr>
        <w:pStyle w:val="BodyText"/>
        <w:spacing w:before="93"/>
        <w:ind w:left="100"/>
      </w:pPr>
      <w:r>
        <w:t xml:space="preserve">ILO </w:t>
      </w:r>
      <w:hyperlink r:id="rId226">
        <w:r>
          <w:rPr>
            <w:color w:val="0000FF"/>
            <w:u w:val="single" w:color="0000FF"/>
          </w:rPr>
          <w:t>Convention concerning Minimum Age for Admission to Employment</w:t>
        </w:r>
        <w:r>
          <w:rPr>
            <w:color w:val="0000FF"/>
          </w:rPr>
          <w:t xml:space="preserve"> </w:t>
        </w:r>
      </w:hyperlink>
      <w:r>
        <w:t xml:space="preserve">(C138 , 1973) </w:t>
      </w:r>
      <w:hyperlink r:id="rId227">
        <w:r>
          <w:rPr>
            <w:color w:val="0000FF"/>
            <w:u w:val="single" w:color="0000FF"/>
          </w:rPr>
          <w:t>http://www.ilo.org/dyn/normlex/en/f?p=NORMLEXPUB:12100:0::NO::P12100_ILO_CODE:C138</w:t>
        </w:r>
      </w:hyperlink>
    </w:p>
    <w:p w14:paraId="0DCDA03E" w14:textId="77777777" w:rsidR="00230193" w:rsidRDefault="00230193">
      <w:pPr>
        <w:pStyle w:val="BodyText"/>
        <w:spacing w:before="4"/>
        <w:rPr>
          <w:sz w:val="12"/>
        </w:rPr>
      </w:pPr>
    </w:p>
    <w:p w14:paraId="248935AE" w14:textId="77777777" w:rsidR="00230193" w:rsidRDefault="00531A11">
      <w:pPr>
        <w:spacing w:before="93"/>
        <w:ind w:left="100" w:right="162"/>
        <w:rPr>
          <w:sz w:val="20"/>
        </w:rPr>
      </w:pPr>
      <w:r>
        <w:rPr>
          <w:sz w:val="20"/>
        </w:rPr>
        <w:t xml:space="preserve">ILO, </w:t>
      </w:r>
      <w:hyperlink r:id="rId228">
        <w:r>
          <w:rPr>
            <w:i/>
            <w:color w:val="0000FF"/>
            <w:sz w:val="20"/>
            <w:u w:val="single" w:color="0000FF"/>
          </w:rPr>
          <w:t>Roadmap for achieving elimination of the worst forms of child labour by 2016</w:t>
        </w:r>
        <w:r>
          <w:rPr>
            <w:i/>
            <w:color w:val="0000FF"/>
            <w:sz w:val="20"/>
          </w:rPr>
          <w:t xml:space="preserve"> </w:t>
        </w:r>
      </w:hyperlink>
      <w:r>
        <w:rPr>
          <w:sz w:val="20"/>
        </w:rPr>
        <w:t xml:space="preserve">(The Hague Global Child Labour Conference, 2010). </w:t>
      </w:r>
      <w:hyperlink r:id="rId229">
        <w:r>
          <w:rPr>
            <w:color w:val="0000FF"/>
            <w:sz w:val="20"/>
            <w:u w:val="single" w:color="0000FF"/>
          </w:rPr>
          <w:t>http://www.ilo.org/ipec/Informationresources/WCMS_IPEC_PUB_13453/lang--</w:t>
        </w:r>
      </w:hyperlink>
      <w:r>
        <w:rPr>
          <w:color w:val="0000FF"/>
          <w:sz w:val="20"/>
        </w:rPr>
        <w:t xml:space="preserve"> </w:t>
      </w:r>
      <w:hyperlink r:id="rId230">
        <w:r>
          <w:rPr>
            <w:color w:val="0000FF"/>
            <w:sz w:val="20"/>
            <w:u w:val="single" w:color="0000FF"/>
          </w:rPr>
          <w:t>en/index.htm</w:t>
        </w:r>
      </w:hyperlink>
    </w:p>
    <w:p w14:paraId="3EDD0ECE" w14:textId="77777777" w:rsidR="00230193" w:rsidRDefault="00230193">
      <w:pPr>
        <w:rPr>
          <w:sz w:val="20"/>
        </w:rPr>
        <w:sectPr w:rsidR="00230193">
          <w:pgSz w:w="12240" w:h="15840"/>
          <w:pgMar w:top="1360" w:right="1320" w:bottom="980" w:left="1340" w:header="0" w:footer="787" w:gutter="0"/>
          <w:cols w:space="720"/>
        </w:sectPr>
      </w:pPr>
    </w:p>
    <w:p w14:paraId="418DD053" w14:textId="77777777" w:rsidR="00230193" w:rsidRDefault="00531A11">
      <w:pPr>
        <w:spacing w:before="161"/>
        <w:ind w:left="120" w:right="183"/>
        <w:rPr>
          <w:sz w:val="20"/>
        </w:rPr>
      </w:pPr>
      <w:r>
        <w:rPr>
          <w:sz w:val="20"/>
        </w:rPr>
        <w:lastRenderedPageBreak/>
        <w:t xml:space="preserve">Elisabeth Donger, </w:t>
      </w:r>
      <w:r>
        <w:rPr>
          <w:i/>
          <w:sz w:val="20"/>
        </w:rPr>
        <w:t xml:space="preserve">The Sale of Children for Labour Exploitation: Summary of Existing Data and Areas of Priority and Good Practice </w:t>
      </w:r>
      <w:r>
        <w:rPr>
          <w:sz w:val="20"/>
        </w:rPr>
        <w:t>(2016) pp. 4-20.</w:t>
      </w:r>
    </w:p>
    <w:p w14:paraId="787DD1AC" w14:textId="77777777" w:rsidR="00230193" w:rsidRDefault="00230193">
      <w:pPr>
        <w:pStyle w:val="BodyText"/>
        <w:spacing w:before="3"/>
      </w:pPr>
    </w:p>
    <w:p w14:paraId="0DE1A54E" w14:textId="77777777" w:rsidR="00230193" w:rsidRDefault="00531A11">
      <w:pPr>
        <w:spacing w:line="237" w:lineRule="auto"/>
        <w:ind w:left="120" w:right="547"/>
        <w:rPr>
          <w:sz w:val="20"/>
        </w:rPr>
      </w:pPr>
      <w:r>
        <w:rPr>
          <w:sz w:val="20"/>
        </w:rPr>
        <w:t>Siddharth Kara,</w:t>
      </w:r>
      <w:hyperlink r:id="rId231">
        <w:r>
          <w:rPr>
            <w:color w:val="0000FF"/>
            <w:sz w:val="20"/>
            <w:u w:val="single" w:color="0000FF"/>
          </w:rPr>
          <w:t xml:space="preserve"> </w:t>
        </w:r>
        <w:r>
          <w:rPr>
            <w:i/>
            <w:color w:val="0000FF"/>
            <w:sz w:val="20"/>
            <w:u w:val="single" w:color="0000FF"/>
          </w:rPr>
          <w:t>Tainted Carpets: Slavery and Child Labor in India’s Hand-Made Carpet Sector</w:t>
        </w:r>
        <w:r>
          <w:rPr>
            <w:i/>
            <w:color w:val="0000FF"/>
            <w:sz w:val="20"/>
          </w:rPr>
          <w:t xml:space="preserve"> </w:t>
        </w:r>
      </w:hyperlink>
      <w:r>
        <w:rPr>
          <w:sz w:val="20"/>
        </w:rPr>
        <w:t xml:space="preserve">(Harvard FXB Center for Health and Human Rights, 2014). </w:t>
      </w:r>
      <w:hyperlink r:id="rId232">
        <w:r>
          <w:rPr>
            <w:color w:val="0000FF"/>
            <w:sz w:val="20"/>
            <w:u w:val="single" w:color="0000FF"/>
          </w:rPr>
          <w:t>https://cdn2.sph.harvard.edu/wp-</w:t>
        </w:r>
      </w:hyperlink>
      <w:r>
        <w:rPr>
          <w:color w:val="0000FF"/>
          <w:sz w:val="20"/>
        </w:rPr>
        <w:t xml:space="preserve"> </w:t>
      </w:r>
      <w:hyperlink r:id="rId233">
        <w:r>
          <w:rPr>
            <w:color w:val="0000FF"/>
            <w:sz w:val="20"/>
            <w:u w:val="single" w:color="0000FF"/>
          </w:rPr>
          <w:t>content/uploads/sites/5/2014/01/Tainted-Carpets-Released-01-28-14.pdf</w:t>
        </w:r>
      </w:hyperlink>
    </w:p>
    <w:p w14:paraId="248F5184" w14:textId="77777777" w:rsidR="00230193" w:rsidRDefault="00230193">
      <w:pPr>
        <w:pStyle w:val="BodyText"/>
      </w:pPr>
    </w:p>
    <w:p w14:paraId="293706ED" w14:textId="119A1655" w:rsidR="00230193" w:rsidRDefault="00EA5E4D">
      <w:pPr>
        <w:pStyle w:val="Heading2"/>
        <w:spacing w:before="249" w:line="307" w:lineRule="exact"/>
        <w:ind w:left="120"/>
        <w:rPr>
          <w:u w:val="none"/>
        </w:rPr>
      </w:pPr>
      <w:r>
        <w:rPr>
          <w:noProof/>
        </w:rPr>
        <mc:AlternateContent>
          <mc:Choice Requires="wpg">
            <w:drawing>
              <wp:anchor distT="0" distB="0" distL="114300" distR="114300" simplePos="0" relativeHeight="503291768" behindDoc="1" locked="0" layoutInCell="1" allowOverlap="1" wp14:anchorId="1AB4D4AA" wp14:editId="0240F8EC">
                <wp:simplePos x="0" y="0"/>
                <wp:positionH relativeFrom="page">
                  <wp:posOffset>906780</wp:posOffset>
                </wp:positionH>
                <wp:positionV relativeFrom="paragraph">
                  <wp:posOffset>337820</wp:posOffset>
                </wp:positionV>
                <wp:extent cx="4092575" cy="15240"/>
                <wp:effectExtent l="0" t="0" r="4445"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2575" cy="15240"/>
                          <a:chOff x="1428" y="532"/>
                          <a:chExt cx="6445" cy="24"/>
                        </a:xfrm>
                      </wpg:grpSpPr>
                      <wps:wsp>
                        <wps:cNvPr id="14" name="Line 15"/>
                        <wps:cNvCnPr/>
                        <wps:spPr bwMode="auto">
                          <a:xfrm>
                            <a:off x="1440" y="544"/>
                            <a:ext cx="3511" cy="0"/>
                          </a:xfrm>
                          <a:prstGeom prst="line">
                            <a:avLst/>
                          </a:prstGeom>
                          <a:noFill/>
                          <a:ln w="1524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 name="Line 14"/>
                        <wps:cNvCnPr/>
                        <wps:spPr bwMode="auto">
                          <a:xfrm>
                            <a:off x="4951" y="544"/>
                            <a:ext cx="2910" cy="0"/>
                          </a:xfrm>
                          <a:prstGeom prst="line">
                            <a:avLst/>
                          </a:prstGeom>
                          <a:noFill/>
                          <a:ln w="1524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DE2F83" id="Group 13" o:spid="_x0000_s1026" style="position:absolute;margin-left:71.4pt;margin-top:26.6pt;width:322.25pt;height:1.2pt;z-index:-24712;mso-position-horizontal-relative:page" coordorigin="1428,532" coordsize="644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">
                <v:line id="Line 15" o:spid="_x0000_s1027" style="position:absolute;visibility:visible;mso-wrap-style:square" from="1440,544" to="495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Er4AAADbAAAADwAAAGRycy9kb3ducmV2LnhtbERPyWrDMBC9B/IPYgK5JXJKKLEbJYSC&#10;wadClg8YrKllYo2MpHj5+6pQ6G0eb53jebKdGMiH1rGC3TYDQVw73XKj4HEvNwcQISJr7ByTgpkC&#10;nE/LxREL7Ua+0nCLjUghHApUYGLsCylDbchi2LqeOHHfzluMCfpGao9jCredfMuyd2mx5dRgsKdP&#10;Q/Xz9rIKqjpeS28rnue8/MrHR2fyoVRqvZouHyAiTfFf/OeudJq/h99f0gHy9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38AkSvgAAANsAAAAPAAAAAAAAAAAAAAAAAKEC&#10;AABkcnMvZG93bnJldi54bWxQSwUGAAAAAAQABAD5AAAAjAMAAAAA&#10;" strokeweight="1.2pt"/>
                <v:line id="Line 14" o:spid="_x0000_s1028" style="position:absolute;visibility:visible;mso-wrap-style:square" from="4951,544" to="786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sib4AAADbAAAADwAAAGRycy9kb3ducmV2LnhtbERPyWrDMBC9B/IPYgK5JXIKKbEbJYSC&#10;wadClg8YrKllYo2MpHj5+6pQ6G0eb53jebKdGMiH1rGC3TYDQVw73XKj4HEvNwcQISJr7ByTgpkC&#10;nE/LxREL7Ua+0nCLjUghHApUYGLsCylDbchi2LqeOHHfzluMCfpGao9jCredfMuyd2mx5dRgsKdP&#10;Q/Xz9rIKqjpeS28rnue8/MrHR2fyoVRqvZouHyAiTfFf/OeudJq/h99f0gHy9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vKyJvgAAANsAAAAPAAAAAAAAAAAAAAAAAKEC&#10;AABkcnMvZG93bnJldi54bWxQSwUGAAAAAAQABAD5AAAAjAMAAAAA&#10;" strokeweight="1.2pt"/>
                <w10:wrap anchorx="page"/>
              </v:group>
            </w:pict>
          </mc:Fallback>
        </mc:AlternateContent>
      </w:r>
      <w:r w:rsidR="00531A11">
        <w:rPr>
          <w:u w:val="none"/>
        </w:rPr>
        <w:t>Class 9: Wednesday, March 15</w:t>
      </w:r>
      <w:r w:rsidR="00531A11">
        <w:rPr>
          <w:position w:val="11"/>
          <w:sz w:val="16"/>
          <w:u w:val="none"/>
        </w:rPr>
        <w:t xml:space="preserve">th   </w:t>
      </w:r>
      <w:r w:rsidR="00531A11">
        <w:rPr>
          <w:u w:val="none"/>
        </w:rPr>
        <w:t>- Children in Armed Conflict</w:t>
      </w:r>
    </w:p>
    <w:p w14:paraId="3F1180FF" w14:textId="77777777" w:rsidR="00230193" w:rsidRDefault="00531A11">
      <w:pPr>
        <w:ind w:left="120"/>
        <w:rPr>
          <w:i/>
          <w:sz w:val="20"/>
        </w:rPr>
      </w:pPr>
      <w:r>
        <w:rPr>
          <w:i/>
          <w:sz w:val="20"/>
        </w:rPr>
        <w:t>What do we know about the extent of and the reasons for recruitment of children in combat? What aspects of childhood lend themselves particularly to this activity? What types of activities do children get involved in? Which ones fall within the Protocol? What ethical issues does the presence of child soldiers in an opponent's army raise?</w:t>
      </w:r>
    </w:p>
    <w:p w14:paraId="1D8E9ABE" w14:textId="77777777" w:rsidR="00230193" w:rsidRDefault="00230193">
      <w:pPr>
        <w:pStyle w:val="BodyText"/>
        <w:spacing w:before="10"/>
        <w:rPr>
          <w:i/>
        </w:rPr>
      </w:pPr>
    </w:p>
    <w:p w14:paraId="02D33847" w14:textId="77777777" w:rsidR="00230193" w:rsidRDefault="00531A11">
      <w:pPr>
        <w:pStyle w:val="Heading3"/>
        <w:spacing w:before="0"/>
      </w:pPr>
      <w:r>
        <w:t>Films:</w:t>
      </w:r>
    </w:p>
    <w:p w14:paraId="7C22B9AE" w14:textId="77777777" w:rsidR="00230193" w:rsidRDefault="00531A11">
      <w:pPr>
        <w:pStyle w:val="BodyText"/>
        <w:ind w:left="120" w:right="4566"/>
      </w:pPr>
      <w:r>
        <w:rPr>
          <w:shd w:val="clear" w:color="auto" w:fill="FFFF00"/>
        </w:rPr>
        <w:t xml:space="preserve">Beasts of No Nation (Class screening, </w:t>
      </w:r>
      <w:hyperlink r:id="rId234">
        <w:r>
          <w:rPr>
            <w:color w:val="0000FF"/>
            <w:u w:val="single" w:color="0000FF"/>
            <w:shd w:val="clear" w:color="auto" w:fill="FFFF00"/>
          </w:rPr>
          <w:t>Netflix</w:t>
        </w:r>
      </w:hyperlink>
      <w:r>
        <w:rPr>
          <w:shd w:val="clear" w:color="auto" w:fill="FFFF00"/>
        </w:rPr>
        <w:t>) (137 minutes)</w:t>
      </w:r>
      <w:r>
        <w:t xml:space="preserve"> </w:t>
      </w:r>
      <w:r>
        <w:rPr>
          <w:shd w:val="clear" w:color="auto" w:fill="FFFF00"/>
        </w:rPr>
        <w:t>Innocent Voices (</w:t>
      </w:r>
      <w:hyperlink r:id="rId235">
        <w:r>
          <w:rPr>
            <w:color w:val="0000FF"/>
            <w:u w:val="single" w:color="0000FF"/>
            <w:shd w:val="clear" w:color="auto" w:fill="FFFF00"/>
          </w:rPr>
          <w:t xml:space="preserve">YouTube </w:t>
        </w:r>
      </w:hyperlink>
      <w:r>
        <w:rPr>
          <w:shd w:val="clear" w:color="auto" w:fill="FFFF00"/>
        </w:rPr>
        <w:t>with English subtitles)</w:t>
      </w:r>
    </w:p>
    <w:p w14:paraId="5B3A49C3" w14:textId="77777777" w:rsidR="00230193" w:rsidRDefault="00230193">
      <w:pPr>
        <w:pStyle w:val="BodyText"/>
        <w:spacing w:before="7"/>
        <w:rPr>
          <w:sz w:val="12"/>
        </w:rPr>
      </w:pPr>
    </w:p>
    <w:p w14:paraId="662CB0DA" w14:textId="77777777" w:rsidR="00230193" w:rsidRDefault="00531A11">
      <w:pPr>
        <w:pStyle w:val="Heading3"/>
      </w:pPr>
      <w:r>
        <w:t>Relevant law:</w:t>
      </w:r>
    </w:p>
    <w:p w14:paraId="5B89946E" w14:textId="77777777" w:rsidR="00230193" w:rsidRDefault="001B0302">
      <w:pPr>
        <w:pStyle w:val="BodyText"/>
        <w:spacing w:line="228" w:lineRule="exact"/>
        <w:ind w:left="120"/>
      </w:pPr>
      <w:hyperlink r:id="rId236">
        <w:r w:rsidR="00531A11">
          <w:rPr>
            <w:color w:val="0000FF"/>
            <w:u w:val="single" w:color="0000FF"/>
          </w:rPr>
          <w:t xml:space="preserve">CRC Article 12 </w:t>
        </w:r>
      </w:hyperlink>
      <w:hyperlink r:id="rId237">
        <w:r w:rsidR="00531A11">
          <w:rPr>
            <w:color w:val="0000FF"/>
            <w:u w:val="single" w:color="0000FF"/>
          </w:rPr>
          <w:t>http://www.ohchr.org/EN/ProfessionalInterest/Pages/CRC.aspx</w:t>
        </w:r>
      </w:hyperlink>
    </w:p>
    <w:p w14:paraId="481015C1" w14:textId="77777777" w:rsidR="00230193" w:rsidRDefault="00230193">
      <w:pPr>
        <w:pStyle w:val="BodyText"/>
        <w:spacing w:before="6"/>
        <w:rPr>
          <w:sz w:val="11"/>
        </w:rPr>
      </w:pPr>
    </w:p>
    <w:p w14:paraId="2C1F6621" w14:textId="77777777" w:rsidR="00230193" w:rsidRDefault="001B0302">
      <w:pPr>
        <w:pStyle w:val="BodyText"/>
        <w:spacing w:before="94"/>
        <w:ind w:left="120" w:right="338"/>
      </w:pPr>
      <w:hyperlink r:id="rId238">
        <w:r w:rsidR="00531A11">
          <w:rPr>
            <w:color w:val="0000FF"/>
            <w:u w:val="single" w:color="0000FF"/>
          </w:rPr>
          <w:t>Optional Protocol to the Convention on the Rights of the Child on the Involvement of Children in Armed Conflict</w:t>
        </w:r>
      </w:hyperlink>
      <w:r w:rsidR="00531A11">
        <w:rPr>
          <w:color w:val="0000FF"/>
        </w:rPr>
        <w:t xml:space="preserve"> </w:t>
      </w:r>
      <w:r w:rsidR="00531A11">
        <w:t xml:space="preserve">(A/RES/54/263 of 25 May 2000) </w:t>
      </w:r>
      <w:hyperlink r:id="rId239">
        <w:r w:rsidR="00531A11">
          <w:rPr>
            <w:color w:val="0000FF"/>
            <w:u w:val="single" w:color="0000FF"/>
          </w:rPr>
          <w:t>http://www.ohchr.org/EN/ProfessionalInterest/Pages/OPACCRC.aspx</w:t>
        </w:r>
      </w:hyperlink>
    </w:p>
    <w:p w14:paraId="4B9DD1BC" w14:textId="77777777" w:rsidR="00230193" w:rsidRDefault="00230193">
      <w:pPr>
        <w:pStyle w:val="BodyText"/>
        <w:rPr>
          <w:sz w:val="12"/>
        </w:rPr>
      </w:pPr>
    </w:p>
    <w:p w14:paraId="0083F9A9" w14:textId="77777777" w:rsidR="00230193" w:rsidRDefault="001B0302">
      <w:pPr>
        <w:pStyle w:val="BodyText"/>
        <w:spacing w:before="93"/>
        <w:ind w:left="120" w:right="689"/>
      </w:pPr>
      <w:hyperlink r:id="rId240">
        <w:r w:rsidR="00531A11">
          <w:rPr>
            <w:color w:val="0000FF"/>
            <w:u w:val="single" w:color="0000FF"/>
          </w:rPr>
          <w:t>UN Convention on the Status of Refugees</w:t>
        </w:r>
        <w:r w:rsidR="00531A11">
          <w:t xml:space="preserve">, </w:t>
        </w:r>
      </w:hyperlink>
      <w:r w:rsidR="00531A11">
        <w:t xml:space="preserve">Art. 1 (especially Art. 1 (a), (f). </w:t>
      </w:r>
      <w:hyperlink r:id="rId241">
        <w:r w:rsidR="00531A11">
          <w:rPr>
            <w:color w:val="0000FF"/>
            <w:u w:val="single" w:color="0000FF"/>
          </w:rPr>
          <w:t>http://www.unhcr.org/en-us/1951-</w:t>
        </w:r>
      </w:hyperlink>
      <w:r w:rsidR="00531A11">
        <w:rPr>
          <w:color w:val="0000FF"/>
        </w:rPr>
        <w:t xml:space="preserve"> </w:t>
      </w:r>
      <w:hyperlink r:id="rId242">
        <w:r w:rsidR="00531A11">
          <w:rPr>
            <w:color w:val="0000FF"/>
            <w:u w:val="single" w:color="0000FF"/>
          </w:rPr>
          <w:t>refugee-convention.html</w:t>
        </w:r>
      </w:hyperlink>
    </w:p>
    <w:p w14:paraId="620D6C22" w14:textId="77777777" w:rsidR="00230193" w:rsidRDefault="00230193">
      <w:pPr>
        <w:pStyle w:val="BodyText"/>
        <w:rPr>
          <w:sz w:val="12"/>
        </w:rPr>
      </w:pPr>
    </w:p>
    <w:p w14:paraId="37FA46D8" w14:textId="77777777" w:rsidR="00230193" w:rsidRDefault="00531A11">
      <w:pPr>
        <w:pStyle w:val="BodyText"/>
        <w:spacing w:before="93"/>
        <w:ind w:left="120" w:right="367"/>
      </w:pPr>
      <w:r>
        <w:rPr>
          <w:color w:val="0000FF"/>
          <w:u w:val="single" w:color="0000FF"/>
        </w:rPr>
        <w:t>Cape Town Principles and Best Practice on the Prevention of Recruitment of Children Into the Armed Forces and</w:t>
      </w:r>
      <w:r>
        <w:rPr>
          <w:color w:val="0000FF"/>
        </w:rPr>
        <w:t xml:space="preserve"> </w:t>
      </w:r>
      <w:r>
        <w:rPr>
          <w:color w:val="0000FF"/>
          <w:u w:val="single" w:color="0000FF"/>
        </w:rPr>
        <w:t>Demobilization and Social Reintegration of Child Soldiers in Africa</w:t>
      </w:r>
      <w:r>
        <w:rPr>
          <w:color w:val="0000FF"/>
        </w:rPr>
        <w:t xml:space="preserve"> </w:t>
      </w:r>
      <w:hyperlink r:id="rId243">
        <w:r>
          <w:rPr>
            <w:color w:val="0000FF"/>
            <w:u w:val="single" w:color="0000FF"/>
          </w:rPr>
          <w:t>http://www.unicef.org/emerg/files/Cape_Town_Principles(1).pdf</w:t>
        </w:r>
      </w:hyperlink>
    </w:p>
    <w:p w14:paraId="177CA064" w14:textId="77777777" w:rsidR="00230193" w:rsidRDefault="00230193">
      <w:pPr>
        <w:pStyle w:val="BodyText"/>
        <w:spacing w:before="6"/>
        <w:rPr>
          <w:sz w:val="11"/>
        </w:rPr>
      </w:pPr>
    </w:p>
    <w:p w14:paraId="2321E097" w14:textId="77777777" w:rsidR="00230193" w:rsidRDefault="00531A11">
      <w:pPr>
        <w:pStyle w:val="BodyText"/>
        <w:spacing w:before="93"/>
        <w:ind w:left="120" w:right="183"/>
      </w:pPr>
      <w:r>
        <w:rPr>
          <w:color w:val="0000FF"/>
          <w:u w:val="single" w:color="0000FF"/>
        </w:rPr>
        <w:t>The Paris Commitments to Protect Children from Unlawful Recruitment or Use by Armed Forces or Armed Groups</w:t>
      </w:r>
      <w:r>
        <w:rPr>
          <w:color w:val="0000FF"/>
        </w:rPr>
        <w:t xml:space="preserve"> </w:t>
      </w:r>
      <w:hyperlink r:id="rId244">
        <w:r>
          <w:rPr>
            <w:color w:val="0000FF"/>
            <w:u w:val="single" w:color="0000FF"/>
          </w:rPr>
          <w:t>http://www.unicef.org/protection/files/Paris_Principles_EN.pdf</w:t>
        </w:r>
      </w:hyperlink>
    </w:p>
    <w:p w14:paraId="65B1C689" w14:textId="77777777" w:rsidR="00230193" w:rsidRDefault="00230193">
      <w:pPr>
        <w:pStyle w:val="BodyText"/>
        <w:spacing w:before="4"/>
        <w:rPr>
          <w:sz w:val="12"/>
        </w:rPr>
      </w:pPr>
    </w:p>
    <w:p w14:paraId="701A731F" w14:textId="77777777" w:rsidR="00230193" w:rsidRDefault="00531A11">
      <w:pPr>
        <w:pStyle w:val="Heading3"/>
      </w:pPr>
      <w:r>
        <w:lastRenderedPageBreak/>
        <w:t>Readings:</w:t>
      </w:r>
    </w:p>
    <w:p w14:paraId="41BF680B" w14:textId="77777777" w:rsidR="00230193" w:rsidRDefault="00531A11">
      <w:pPr>
        <w:spacing w:line="228" w:lineRule="exact"/>
        <w:ind w:left="120"/>
        <w:rPr>
          <w:sz w:val="20"/>
        </w:rPr>
      </w:pPr>
      <w:r>
        <w:rPr>
          <w:sz w:val="20"/>
        </w:rPr>
        <w:t xml:space="preserve">Ishmael Beah, </w:t>
      </w:r>
      <w:r>
        <w:rPr>
          <w:i/>
          <w:sz w:val="20"/>
        </w:rPr>
        <w:t xml:space="preserve">A Long Way Gone: Memoirs of a Boy Soldier </w:t>
      </w:r>
      <w:r>
        <w:rPr>
          <w:sz w:val="20"/>
        </w:rPr>
        <w:t>(Farrar, Strauss and Giroux, 2007). Chapters 12 and 13.</w:t>
      </w:r>
    </w:p>
    <w:p w14:paraId="67074A88" w14:textId="77777777" w:rsidR="00230193" w:rsidRDefault="00230193">
      <w:pPr>
        <w:pStyle w:val="BodyText"/>
        <w:spacing w:before="1"/>
      </w:pPr>
    </w:p>
    <w:p w14:paraId="1DC329C3" w14:textId="77777777" w:rsidR="00230193" w:rsidRDefault="00531A11">
      <w:pPr>
        <w:ind w:left="120" w:right="127"/>
        <w:rPr>
          <w:sz w:val="20"/>
        </w:rPr>
      </w:pPr>
      <w:r>
        <w:rPr>
          <w:sz w:val="20"/>
        </w:rPr>
        <w:t xml:space="preserve">Jacqueline Bhabha, </w:t>
      </w:r>
      <w:r>
        <w:rPr>
          <w:i/>
          <w:sz w:val="20"/>
        </w:rPr>
        <w:t xml:space="preserve">Child Migration and Human Rights in a Global Age </w:t>
      </w:r>
      <w:r>
        <w:rPr>
          <w:sz w:val="20"/>
        </w:rPr>
        <w:t>(Princeton University Press, 2014). Chapter 5.</w:t>
      </w:r>
    </w:p>
    <w:p w14:paraId="6325D5F6" w14:textId="77777777" w:rsidR="00230193" w:rsidRDefault="00230193">
      <w:pPr>
        <w:pStyle w:val="BodyText"/>
        <w:spacing w:before="3"/>
      </w:pPr>
    </w:p>
    <w:p w14:paraId="3D8E1A14" w14:textId="77777777" w:rsidR="00230193" w:rsidRDefault="00531A11">
      <w:pPr>
        <w:spacing w:line="237" w:lineRule="auto"/>
        <w:ind w:left="120" w:right="567"/>
        <w:rPr>
          <w:sz w:val="20"/>
        </w:rPr>
      </w:pPr>
      <w:r>
        <w:rPr>
          <w:sz w:val="20"/>
        </w:rPr>
        <w:t>Jeannie Annan, Christopher Blattman, Dyan Mazurana and Khristopher Carlson</w:t>
      </w:r>
      <w:hyperlink r:id="rId245">
        <w:r>
          <w:rPr>
            <w:color w:val="0000FF"/>
            <w:sz w:val="20"/>
            <w:u w:val="single" w:color="0000FF"/>
          </w:rPr>
          <w:t xml:space="preserve">, </w:t>
        </w:r>
        <w:r>
          <w:rPr>
            <w:i/>
            <w:color w:val="0000FF"/>
            <w:sz w:val="20"/>
            <w:u w:val="single" w:color="0000FF"/>
          </w:rPr>
          <w:t>Civil War, Reintegration, and</w:t>
        </w:r>
      </w:hyperlink>
      <w:r>
        <w:rPr>
          <w:i/>
          <w:color w:val="0000FF"/>
          <w:sz w:val="20"/>
        </w:rPr>
        <w:t xml:space="preserve"> </w:t>
      </w:r>
      <w:hyperlink r:id="rId246">
        <w:r>
          <w:rPr>
            <w:i/>
            <w:color w:val="0000FF"/>
            <w:sz w:val="20"/>
            <w:u w:val="single" w:color="0000FF"/>
          </w:rPr>
          <w:t>Gender in Northern Uganda</w:t>
        </w:r>
        <w:r>
          <w:rPr>
            <w:i/>
            <w:color w:val="0000FF"/>
            <w:sz w:val="20"/>
          </w:rPr>
          <w:t xml:space="preserve"> </w:t>
        </w:r>
      </w:hyperlink>
      <w:r>
        <w:rPr>
          <w:sz w:val="20"/>
        </w:rPr>
        <w:t xml:space="preserve">(Journal of Conflict Resolution, 2011). </w:t>
      </w:r>
      <w:hyperlink r:id="rId247">
        <w:r>
          <w:rPr>
            <w:color w:val="0000FF"/>
            <w:sz w:val="20"/>
            <w:u w:val="single" w:color="0000FF"/>
          </w:rPr>
          <w:t>http://jcr.sagepub.com/content/55/6/877.abstract</w:t>
        </w:r>
      </w:hyperlink>
    </w:p>
    <w:p w14:paraId="0F8B57B2" w14:textId="77777777" w:rsidR="00230193" w:rsidRDefault="00230193">
      <w:pPr>
        <w:pStyle w:val="BodyText"/>
        <w:spacing w:before="4"/>
        <w:rPr>
          <w:sz w:val="12"/>
        </w:rPr>
      </w:pPr>
    </w:p>
    <w:p w14:paraId="6FB006C0" w14:textId="77777777" w:rsidR="00230193" w:rsidRDefault="00531A11">
      <w:pPr>
        <w:pStyle w:val="Heading3"/>
      </w:pPr>
      <w:r>
        <w:t>Optional:</w:t>
      </w:r>
    </w:p>
    <w:p w14:paraId="4EFFF1B4" w14:textId="77777777" w:rsidR="00230193" w:rsidRDefault="001B0302">
      <w:pPr>
        <w:pStyle w:val="BodyText"/>
        <w:spacing w:line="228" w:lineRule="exact"/>
        <w:ind w:left="120"/>
      </w:pPr>
      <w:hyperlink r:id="rId248" w:anchor="resolution">
        <w:r w:rsidR="00531A11">
          <w:rPr>
            <w:color w:val="0000FF"/>
            <w:u w:val="single" w:color="0000FF"/>
          </w:rPr>
          <w:t xml:space="preserve">UN Security Council Resolution 1325 </w:t>
        </w:r>
      </w:hyperlink>
      <w:r w:rsidR="00531A11">
        <w:rPr>
          <w:color w:val="0000FF"/>
        </w:rPr>
        <w:t xml:space="preserve">  </w:t>
      </w:r>
      <w:hyperlink r:id="rId249" w:anchor="resolution">
        <w:r w:rsidR="00531A11">
          <w:rPr>
            <w:color w:val="0000FF"/>
            <w:u w:val="single" w:color="0000FF"/>
          </w:rPr>
          <w:t>http://www.un.org/womenwatch/osagi/wps/#resolution</w:t>
        </w:r>
      </w:hyperlink>
    </w:p>
    <w:p w14:paraId="4BE86D44" w14:textId="77777777" w:rsidR="00230193" w:rsidRDefault="00230193">
      <w:pPr>
        <w:pStyle w:val="BodyText"/>
        <w:rPr>
          <w:sz w:val="12"/>
        </w:rPr>
      </w:pPr>
    </w:p>
    <w:p w14:paraId="2EB4B29B" w14:textId="77777777" w:rsidR="00230193" w:rsidRDefault="00531A11">
      <w:pPr>
        <w:pStyle w:val="BodyText"/>
        <w:spacing w:before="93"/>
        <w:ind w:left="120" w:right="222"/>
      </w:pPr>
      <w:r>
        <w:t xml:space="preserve">P. W. Singer, </w:t>
      </w:r>
      <w:r>
        <w:rPr>
          <w:i/>
        </w:rPr>
        <w:t>Children at War (</w:t>
      </w:r>
      <w:r>
        <w:t>Pantheon, 2005). Excerpts: Chapters 3 (“The Underlying Causes”) pp. 37-56; and 6 (“The Implications of Children on the Battlefield”) pp. 94-115.</w:t>
      </w:r>
    </w:p>
    <w:p w14:paraId="6534A32C" w14:textId="77777777" w:rsidR="00230193" w:rsidRDefault="00230193">
      <w:pPr>
        <w:pStyle w:val="BodyText"/>
        <w:spacing w:before="6"/>
        <w:rPr>
          <w:sz w:val="28"/>
        </w:rPr>
      </w:pPr>
    </w:p>
    <w:p w14:paraId="2F64B809" w14:textId="77777777" w:rsidR="00230193" w:rsidRDefault="00531A11">
      <w:pPr>
        <w:pStyle w:val="Heading1"/>
        <w:spacing w:before="0"/>
        <w:rPr>
          <w:u w:val="none"/>
        </w:rPr>
      </w:pPr>
      <w:r>
        <w:rPr>
          <w:u w:val="thick"/>
        </w:rPr>
        <w:t>Part IV– Globalization, Citizenship and the Migration of Children and Youth</w:t>
      </w:r>
    </w:p>
    <w:p w14:paraId="45F4FE12" w14:textId="77777777" w:rsidR="00230193" w:rsidRDefault="00230193">
      <w:pPr>
        <w:sectPr w:rsidR="00230193">
          <w:pgSz w:w="12240" w:h="15840"/>
          <w:pgMar w:top="1500" w:right="1320" w:bottom="980" w:left="1320" w:header="0" w:footer="787" w:gutter="0"/>
          <w:cols w:space="720"/>
        </w:sectPr>
      </w:pPr>
    </w:p>
    <w:p w14:paraId="62C3D958" w14:textId="77777777" w:rsidR="00230193" w:rsidRDefault="00531A11">
      <w:pPr>
        <w:pStyle w:val="Heading2"/>
        <w:spacing w:before="80" w:line="237" w:lineRule="auto"/>
        <w:ind w:left="120"/>
        <w:rPr>
          <w:u w:val="none"/>
        </w:rPr>
      </w:pPr>
      <w:r>
        <w:rPr>
          <w:u w:val="thick"/>
        </w:rPr>
        <w:lastRenderedPageBreak/>
        <w:t>Class 10: Wednesday, March 22nd- Globalization, Migration and Development: Why Do</w:t>
      </w:r>
      <w:r>
        <w:rPr>
          <w:u w:val="none"/>
        </w:rPr>
        <w:t xml:space="preserve"> </w:t>
      </w:r>
      <w:r>
        <w:rPr>
          <w:u w:val="thick"/>
        </w:rPr>
        <w:t>Adults and Children Move?</w:t>
      </w:r>
    </w:p>
    <w:p w14:paraId="0E75F8E3" w14:textId="77777777" w:rsidR="00230193" w:rsidRDefault="00531A11">
      <w:pPr>
        <w:ind w:left="120" w:right="183"/>
        <w:rPr>
          <w:i/>
          <w:sz w:val="20"/>
        </w:rPr>
      </w:pPr>
      <w:r>
        <w:rPr>
          <w:i/>
          <w:sz w:val="20"/>
        </w:rPr>
        <w:t>Migration can be thought of in many different ways: as an illegal act, as a life saver, as a search for opportunity or self advancement, as an escape from oppression, as exile and disenfranchisement. In today’s world, how have scholars analyzed the place of migration and its relation to globalization, development and state sovereignty/security? What distinctive issues does the migration of children raise?</w:t>
      </w:r>
    </w:p>
    <w:p w14:paraId="5ED9CFDD" w14:textId="77777777" w:rsidR="00230193" w:rsidRDefault="00230193">
      <w:pPr>
        <w:pStyle w:val="BodyText"/>
        <w:spacing w:before="8"/>
        <w:rPr>
          <w:i/>
        </w:rPr>
      </w:pPr>
    </w:p>
    <w:p w14:paraId="6508425A" w14:textId="77777777" w:rsidR="00230193" w:rsidRDefault="00531A11">
      <w:pPr>
        <w:pStyle w:val="Heading3"/>
        <w:spacing w:before="1" w:line="225" w:lineRule="exact"/>
      </w:pPr>
      <w:r>
        <w:t>Films:</w:t>
      </w:r>
    </w:p>
    <w:p w14:paraId="08E65436" w14:textId="77777777" w:rsidR="00230193" w:rsidRDefault="00531A11">
      <w:pPr>
        <w:pStyle w:val="BodyText"/>
        <w:tabs>
          <w:tab w:val="left" w:pos="5032"/>
        </w:tabs>
        <w:ind w:left="120" w:right="4562"/>
      </w:pPr>
      <w:r>
        <w:rPr>
          <w:shd w:val="clear" w:color="auto" w:fill="FFFF00"/>
        </w:rPr>
        <w:t xml:space="preserve">Time to </w:t>
      </w:r>
      <w:r>
        <w:rPr>
          <w:spacing w:val="-4"/>
          <w:shd w:val="clear" w:color="auto" w:fill="FFFF00"/>
        </w:rPr>
        <w:t xml:space="preserve">Look </w:t>
      </w:r>
      <w:r>
        <w:rPr>
          <w:shd w:val="clear" w:color="auto" w:fill="FFFF00"/>
        </w:rPr>
        <w:t>at Girls (Class screening) (31 min;</w:t>
      </w:r>
      <w:r>
        <w:rPr>
          <w:spacing w:val="2"/>
          <w:shd w:val="clear" w:color="auto" w:fill="FFFF00"/>
        </w:rPr>
        <w:t xml:space="preserve"> </w:t>
      </w:r>
      <w:r>
        <w:rPr>
          <w:shd w:val="clear" w:color="auto" w:fill="FFFF00"/>
        </w:rPr>
        <w:t>get</w:t>
      </w:r>
      <w:r>
        <w:rPr>
          <w:spacing w:val="-2"/>
          <w:shd w:val="clear" w:color="auto" w:fill="FFFF00"/>
        </w:rPr>
        <w:t xml:space="preserve"> </w:t>
      </w:r>
      <w:r>
        <w:rPr>
          <w:shd w:val="clear" w:color="auto" w:fill="FFFF00"/>
        </w:rPr>
        <w:t>this)</w:t>
      </w:r>
      <w:r>
        <w:rPr>
          <w:shd w:val="clear" w:color="auto" w:fill="FFFF00"/>
        </w:rPr>
        <w:tab/>
      </w:r>
      <w:r>
        <w:t xml:space="preserve"> </w:t>
      </w:r>
      <w:r>
        <w:rPr>
          <w:shd w:val="clear" w:color="auto" w:fill="FFFF00"/>
        </w:rPr>
        <w:t xml:space="preserve">Which Way </w:t>
      </w:r>
      <w:r>
        <w:rPr>
          <w:spacing w:val="-3"/>
          <w:shd w:val="clear" w:color="auto" w:fill="FFFF00"/>
        </w:rPr>
        <w:t xml:space="preserve">Home </w:t>
      </w:r>
      <w:r>
        <w:rPr>
          <w:shd w:val="clear" w:color="auto" w:fill="FFFF00"/>
        </w:rPr>
        <w:t>(</w:t>
      </w:r>
      <w:hyperlink r:id="rId250">
        <w:r>
          <w:rPr>
            <w:color w:val="0000FF"/>
            <w:u w:val="single" w:color="0000FF"/>
            <w:shd w:val="clear" w:color="auto" w:fill="FFFF00"/>
          </w:rPr>
          <w:t>Google Play</w:t>
        </w:r>
      </w:hyperlink>
      <w:r>
        <w:rPr>
          <w:shd w:val="clear" w:color="auto" w:fill="FFFF00"/>
        </w:rPr>
        <w:t xml:space="preserve">, </w:t>
      </w:r>
      <w:hyperlink r:id="rId251">
        <w:r>
          <w:rPr>
            <w:color w:val="0000FF"/>
            <w:u w:val="single" w:color="0000FF"/>
            <w:shd w:val="clear" w:color="auto" w:fill="FFFF00"/>
          </w:rPr>
          <w:t>YouTube</w:t>
        </w:r>
      </w:hyperlink>
      <w:r>
        <w:rPr>
          <w:shd w:val="clear" w:color="auto" w:fill="FFFF00"/>
        </w:rPr>
        <w:t xml:space="preserve">) (1 </w:t>
      </w:r>
      <w:r>
        <w:rPr>
          <w:spacing w:val="-3"/>
          <w:shd w:val="clear" w:color="auto" w:fill="FFFF00"/>
        </w:rPr>
        <w:t xml:space="preserve">Hour </w:t>
      </w:r>
      <w:r>
        <w:rPr>
          <w:shd w:val="clear" w:color="auto" w:fill="FFFF00"/>
        </w:rPr>
        <w:t>30</w:t>
      </w:r>
      <w:r>
        <w:rPr>
          <w:spacing w:val="17"/>
          <w:shd w:val="clear" w:color="auto" w:fill="FFFF00"/>
        </w:rPr>
        <w:t xml:space="preserve"> </w:t>
      </w:r>
      <w:r>
        <w:rPr>
          <w:shd w:val="clear" w:color="auto" w:fill="FFFF00"/>
        </w:rPr>
        <w:t>Min)</w:t>
      </w:r>
    </w:p>
    <w:p w14:paraId="0739431C" w14:textId="77777777" w:rsidR="00230193" w:rsidRDefault="00230193">
      <w:pPr>
        <w:pStyle w:val="BodyText"/>
        <w:spacing w:before="9"/>
        <w:rPr>
          <w:sz w:val="12"/>
        </w:rPr>
      </w:pPr>
    </w:p>
    <w:p w14:paraId="3AD03215" w14:textId="77777777" w:rsidR="00230193" w:rsidRDefault="00531A11">
      <w:pPr>
        <w:pStyle w:val="Heading3"/>
      </w:pPr>
      <w:r>
        <w:t>Relevant Law:</w:t>
      </w:r>
    </w:p>
    <w:p w14:paraId="601E3036" w14:textId="77777777" w:rsidR="00230193" w:rsidRDefault="001B0302">
      <w:pPr>
        <w:pStyle w:val="BodyText"/>
        <w:spacing w:line="228" w:lineRule="exact"/>
        <w:ind w:left="120"/>
      </w:pPr>
      <w:hyperlink r:id="rId252">
        <w:r w:rsidR="00531A11">
          <w:rPr>
            <w:color w:val="0000FF"/>
            <w:u w:val="single" w:color="0000FF"/>
          </w:rPr>
          <w:t xml:space="preserve">UDHR Article 13 </w:t>
        </w:r>
      </w:hyperlink>
      <w:hyperlink r:id="rId253">
        <w:r w:rsidR="00531A11">
          <w:rPr>
            <w:color w:val="0000FF"/>
            <w:u w:val="single" w:color="0000FF"/>
          </w:rPr>
          <w:t>http://www.un.org/en/universal-declaration-human-rights/index.html</w:t>
        </w:r>
      </w:hyperlink>
    </w:p>
    <w:p w14:paraId="012C66A1" w14:textId="77777777" w:rsidR="00230193" w:rsidRDefault="00230193">
      <w:pPr>
        <w:pStyle w:val="BodyText"/>
        <w:rPr>
          <w:sz w:val="12"/>
        </w:rPr>
      </w:pPr>
    </w:p>
    <w:p w14:paraId="1F69EE41" w14:textId="77777777" w:rsidR="00230193" w:rsidRDefault="001B0302">
      <w:pPr>
        <w:pStyle w:val="BodyText"/>
        <w:spacing w:before="93"/>
        <w:ind w:left="120" w:right="143"/>
      </w:pPr>
      <w:hyperlink r:id="rId254">
        <w:r w:rsidR="00531A11">
          <w:rPr>
            <w:color w:val="0000FF"/>
            <w:u w:val="single" w:color="0000FF"/>
          </w:rPr>
          <w:t>ICCPR Arts. 12, 13.</w:t>
        </w:r>
        <w:r w:rsidR="00531A11">
          <w:rPr>
            <w:color w:val="0000FF"/>
          </w:rPr>
          <w:t xml:space="preserve"> </w:t>
        </w:r>
      </w:hyperlink>
      <w:r w:rsidR="00531A11">
        <w:t xml:space="preserve">International Convention on the Protection of the Rights of All Migrant Workers and Members of their Families </w:t>
      </w:r>
      <w:hyperlink r:id="rId255">
        <w:r w:rsidR="00531A11">
          <w:rPr>
            <w:color w:val="0000FF"/>
            <w:u w:val="single" w:color="0000FF"/>
          </w:rPr>
          <w:t>http://hrlibrary.umn.edu/instree/b3ccpr.htm</w:t>
        </w:r>
      </w:hyperlink>
    </w:p>
    <w:p w14:paraId="3DE5FD32" w14:textId="77777777" w:rsidR="00230193" w:rsidRDefault="00230193">
      <w:pPr>
        <w:pStyle w:val="BodyText"/>
        <w:spacing w:before="4"/>
        <w:rPr>
          <w:sz w:val="12"/>
        </w:rPr>
      </w:pPr>
    </w:p>
    <w:p w14:paraId="3B2F3461" w14:textId="77777777" w:rsidR="00230193" w:rsidRDefault="00531A11">
      <w:pPr>
        <w:pStyle w:val="Heading3"/>
      </w:pPr>
      <w:r>
        <w:t>Readings:</w:t>
      </w:r>
    </w:p>
    <w:p w14:paraId="1CF93ADE" w14:textId="77777777" w:rsidR="00230193" w:rsidRDefault="00531A11">
      <w:pPr>
        <w:ind w:left="120" w:right="416"/>
        <w:rPr>
          <w:sz w:val="20"/>
        </w:rPr>
      </w:pPr>
      <w:r>
        <w:rPr>
          <w:sz w:val="20"/>
        </w:rPr>
        <w:t xml:space="preserve">United Nations Development Programme, Human Development Report 2009: </w:t>
      </w:r>
      <w:hyperlink r:id="rId256">
        <w:r>
          <w:rPr>
            <w:i/>
            <w:color w:val="0000FF"/>
            <w:sz w:val="20"/>
            <w:u w:val="single" w:color="0000FF"/>
          </w:rPr>
          <w:t>Overcoming Barriers: Human</w:t>
        </w:r>
      </w:hyperlink>
      <w:r>
        <w:rPr>
          <w:i/>
          <w:color w:val="0000FF"/>
          <w:sz w:val="20"/>
        </w:rPr>
        <w:t xml:space="preserve"> </w:t>
      </w:r>
      <w:hyperlink r:id="rId257">
        <w:r>
          <w:rPr>
            <w:i/>
            <w:color w:val="0000FF"/>
            <w:sz w:val="20"/>
            <w:u w:val="single" w:color="0000FF"/>
          </w:rPr>
          <w:t>Mobility and Development</w:t>
        </w:r>
        <w:r>
          <w:rPr>
            <w:sz w:val="20"/>
          </w:rPr>
          <w:t xml:space="preserve">. </w:t>
        </w:r>
      </w:hyperlink>
      <w:r>
        <w:rPr>
          <w:sz w:val="20"/>
        </w:rPr>
        <w:t xml:space="preserve">pp. 21-28; 30-33; 54-60. </w:t>
      </w:r>
      <w:hyperlink r:id="rId258">
        <w:r>
          <w:rPr>
            <w:color w:val="0000FF"/>
            <w:sz w:val="20"/>
            <w:u w:val="single" w:color="0000FF"/>
          </w:rPr>
          <w:t>http://hdr.undp.org/en/content/human-development-report-</w:t>
        </w:r>
      </w:hyperlink>
    </w:p>
    <w:p w14:paraId="20541105" w14:textId="77777777" w:rsidR="00230193" w:rsidRDefault="001B0302">
      <w:pPr>
        <w:pStyle w:val="BodyText"/>
        <w:spacing w:before="2" w:line="226" w:lineRule="exact"/>
        <w:ind w:left="120"/>
      </w:pPr>
      <w:hyperlink r:id="rId259">
        <w:r w:rsidR="00531A11">
          <w:rPr>
            <w:color w:val="0000FF"/>
            <w:u w:val="single" w:color="0000FF"/>
          </w:rPr>
          <w:t>2009</w:t>
        </w:r>
      </w:hyperlink>
    </w:p>
    <w:p w14:paraId="541DB366" w14:textId="77777777" w:rsidR="00230193" w:rsidRDefault="00230193">
      <w:pPr>
        <w:pStyle w:val="BodyText"/>
        <w:spacing w:before="11"/>
        <w:rPr>
          <w:sz w:val="11"/>
        </w:rPr>
      </w:pPr>
    </w:p>
    <w:p w14:paraId="12782DF1" w14:textId="77777777" w:rsidR="00230193" w:rsidRDefault="00531A11">
      <w:pPr>
        <w:spacing w:before="93"/>
        <w:ind w:left="120" w:right="862"/>
        <w:rPr>
          <w:sz w:val="20"/>
        </w:rPr>
      </w:pPr>
      <w:r>
        <w:rPr>
          <w:sz w:val="20"/>
        </w:rPr>
        <w:t xml:space="preserve">UN Secretary General Assembly Report of the Secretary-General, </w:t>
      </w:r>
      <w:hyperlink r:id="rId260">
        <w:r>
          <w:rPr>
            <w:i/>
            <w:color w:val="0000FF"/>
            <w:sz w:val="20"/>
            <w:u w:val="single" w:color="0000FF"/>
          </w:rPr>
          <w:t>In Safety and Dignity: Addressing Large</w:t>
        </w:r>
      </w:hyperlink>
      <w:r>
        <w:rPr>
          <w:i/>
          <w:color w:val="0000FF"/>
          <w:sz w:val="20"/>
        </w:rPr>
        <w:t xml:space="preserve"> </w:t>
      </w:r>
      <w:hyperlink r:id="rId261">
        <w:r>
          <w:rPr>
            <w:i/>
            <w:color w:val="0000FF"/>
            <w:sz w:val="20"/>
            <w:u w:val="single" w:color="0000FF"/>
          </w:rPr>
          <w:t>Movements of Refugees and Migrants</w:t>
        </w:r>
        <w:r>
          <w:rPr>
            <w:i/>
            <w:color w:val="0000FF"/>
            <w:sz w:val="20"/>
          </w:rPr>
          <w:t xml:space="preserve"> </w:t>
        </w:r>
      </w:hyperlink>
      <w:r>
        <w:rPr>
          <w:sz w:val="20"/>
        </w:rPr>
        <w:t xml:space="preserve">(May 2016). </w:t>
      </w:r>
      <w:hyperlink r:id="rId262">
        <w:r>
          <w:rPr>
            <w:color w:val="0000FF"/>
            <w:sz w:val="20"/>
            <w:u w:val="single" w:color="0000FF"/>
          </w:rPr>
          <w:t>http://refugeesmigrants.un.org/secretary-generals-report</w:t>
        </w:r>
      </w:hyperlink>
    </w:p>
    <w:p w14:paraId="278740E2" w14:textId="77777777" w:rsidR="00230193" w:rsidRDefault="00230193">
      <w:pPr>
        <w:pStyle w:val="BodyText"/>
        <w:spacing w:before="11"/>
        <w:rPr>
          <w:sz w:val="11"/>
        </w:rPr>
      </w:pPr>
    </w:p>
    <w:p w14:paraId="0AD0D8C6" w14:textId="77777777" w:rsidR="00230193" w:rsidRDefault="00531A11">
      <w:pPr>
        <w:spacing w:before="93"/>
        <w:ind w:left="120" w:right="810"/>
        <w:rPr>
          <w:sz w:val="20"/>
        </w:rPr>
      </w:pPr>
      <w:r>
        <w:rPr>
          <w:sz w:val="20"/>
        </w:rPr>
        <w:t xml:space="preserve">Jacqueline Bhabha, </w:t>
      </w:r>
      <w:r>
        <w:rPr>
          <w:i/>
          <w:sz w:val="20"/>
        </w:rPr>
        <w:t xml:space="preserve">Child Migration and Human Rights in a Global Age </w:t>
      </w:r>
      <w:r>
        <w:rPr>
          <w:sz w:val="20"/>
        </w:rPr>
        <w:t>(Princeton University Press, 2014). Chapters 1 and 7.</w:t>
      </w:r>
    </w:p>
    <w:p w14:paraId="0918E007" w14:textId="77777777" w:rsidR="00230193" w:rsidRDefault="00230193">
      <w:pPr>
        <w:pStyle w:val="BodyText"/>
        <w:spacing w:before="5"/>
      </w:pPr>
    </w:p>
    <w:p w14:paraId="1A571395" w14:textId="77777777" w:rsidR="00230193" w:rsidRDefault="00531A11">
      <w:pPr>
        <w:pStyle w:val="Heading3"/>
        <w:spacing w:before="0"/>
      </w:pPr>
      <w:r>
        <w:t>Optional:</w:t>
      </w:r>
    </w:p>
    <w:p w14:paraId="199706F6" w14:textId="77777777" w:rsidR="00230193" w:rsidRDefault="00531A11">
      <w:pPr>
        <w:ind w:left="120" w:right="195"/>
        <w:rPr>
          <w:sz w:val="20"/>
        </w:rPr>
      </w:pPr>
      <w:r>
        <w:rPr>
          <w:sz w:val="20"/>
        </w:rPr>
        <w:t xml:space="preserve">Catherine Dauvergne, “Migration in the Globalization Script” in </w:t>
      </w:r>
      <w:r>
        <w:rPr>
          <w:i/>
          <w:sz w:val="20"/>
        </w:rPr>
        <w:t xml:space="preserve">Making People Illegal: What Globalization Means for Migration and Law </w:t>
      </w:r>
      <w:r>
        <w:rPr>
          <w:sz w:val="20"/>
        </w:rPr>
        <w:t>(Cambridge University Press, 2008). pp. 29-49.</w:t>
      </w:r>
    </w:p>
    <w:p w14:paraId="51F2B7F3" w14:textId="77777777" w:rsidR="00230193" w:rsidRDefault="00230193">
      <w:pPr>
        <w:pStyle w:val="BodyText"/>
        <w:spacing w:before="3"/>
        <w:rPr>
          <w:sz w:val="17"/>
        </w:rPr>
      </w:pPr>
    </w:p>
    <w:p w14:paraId="6787C209" w14:textId="0B157A3B" w:rsidR="00230193" w:rsidRDefault="00EA5E4D">
      <w:pPr>
        <w:pStyle w:val="Heading2"/>
        <w:spacing w:line="310" w:lineRule="exact"/>
        <w:ind w:left="120"/>
        <w:rPr>
          <w:u w:val="none"/>
        </w:rPr>
      </w:pPr>
      <w:r>
        <w:rPr>
          <w:noProof/>
        </w:rPr>
        <mc:AlternateContent>
          <mc:Choice Requires="wpg">
            <w:drawing>
              <wp:anchor distT="0" distB="0" distL="114300" distR="114300" simplePos="0" relativeHeight="503291792" behindDoc="1" locked="0" layoutInCell="1" allowOverlap="1" wp14:anchorId="264F458A" wp14:editId="14AB4F7F">
                <wp:simplePos x="0" y="0"/>
                <wp:positionH relativeFrom="page">
                  <wp:posOffset>906780</wp:posOffset>
                </wp:positionH>
                <wp:positionV relativeFrom="paragraph">
                  <wp:posOffset>179705</wp:posOffset>
                </wp:positionV>
                <wp:extent cx="3879215" cy="15240"/>
                <wp:effectExtent l="0" t="0" r="1905" b="254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215" cy="15240"/>
                          <a:chOff x="1428" y="283"/>
                          <a:chExt cx="6109" cy="24"/>
                        </a:xfrm>
                      </wpg:grpSpPr>
                      <wps:wsp>
                        <wps:cNvPr id="11" name="Line 12"/>
                        <wps:cNvCnPr/>
                        <wps:spPr bwMode="auto">
                          <a:xfrm>
                            <a:off x="1440" y="295"/>
                            <a:ext cx="3813" cy="0"/>
                          </a:xfrm>
                          <a:prstGeom prst="line">
                            <a:avLst/>
                          </a:prstGeom>
                          <a:noFill/>
                          <a:ln w="1524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Line 11"/>
                        <wps:cNvCnPr/>
                        <wps:spPr bwMode="auto">
                          <a:xfrm>
                            <a:off x="5253" y="295"/>
                            <a:ext cx="2272" cy="0"/>
                          </a:xfrm>
                          <a:prstGeom prst="line">
                            <a:avLst/>
                          </a:prstGeom>
                          <a:noFill/>
                          <a:ln w="1524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7EED48" id="Group 10" o:spid="_x0000_s1026" style="position:absolute;margin-left:71.4pt;margin-top:14.15pt;width:305.45pt;height:1.2pt;z-index:-24688;mso-position-horizontal-relative:page" coordorigin="1428,283" coordsize="610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">
                <v:line id="Line 12" o:spid="_x0000_s1027" style="position:absolute;visibility:visible;mso-wrap-style:square" from="1440,295" to="525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eqir4AAADbAAAADwAAAGRycy9kb3ducmV2LnhtbERPzYrCMBC+C75DGGFvmuph2XaNIkKh&#10;J0HXBxia2abYTEoS+/P2RljY23x8v7M/TrYTA/nQOlaw3WQgiGunW24U3H/K9ReIEJE1do5JwUwB&#10;joflYo+FdiNfabjFRqQQDgUqMDH2hZShNmQxbFxPnLhf5y3GBH0jtccxhdtO7rLsU1psOTUY7Ols&#10;qH7cnlZBVcdr6W3F85yXl3y8dyYfSqU+VtPpG0SkKf6L/9yVTvO38P4lHSAP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h6qKvgAAANsAAAAPAAAAAAAAAAAAAAAAAKEC&#10;AABkcnMvZG93bnJldi54bWxQSwUGAAAAAAQABAD5AAAAjAMAAAAA&#10;" strokeweight="1.2pt"/>
                <v:line id="Line 11" o:spid="_x0000_s1028" style="position:absolute;visibility:visible;mso-wrap-style:square" from="5253,295" to="752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U0/b4AAADbAAAADwAAAGRycy9kb3ducmV2LnhtbERP24rCMBB9X/Afwgj7tqb6sNhqFBEK&#10;fVrw8gFDMzbFZlKS2Mvfm4WFfZvDuc7+ONlODORD61jBepWBIK6dbrlRcL+VX1sQISJr7ByTgpkC&#10;HA+Ljz0W2o18oeEaG5FCOBSowMTYF1KG2pDFsHI9ceIezluMCfpGao9jCred3GTZt7TYcmow2NPZ&#10;UP28vqyCqo6X0tuK5zkvf/Lx3pl8KJX6XE6nHYhIU/wX/7krneZv4PeXdIA8v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VTT9vgAAANsAAAAPAAAAAAAAAAAAAAAAAKEC&#10;AABkcnMvZG93bnJldi54bWxQSwUGAAAAAAQABAD5AAAAjAMAAAAA&#10;" strokeweight="1.2pt"/>
                <w10:wrap anchorx="page"/>
              </v:group>
            </w:pict>
          </mc:Fallback>
        </mc:AlternateContent>
      </w:r>
      <w:r w:rsidR="00531A11">
        <w:rPr>
          <w:u w:val="none"/>
        </w:rPr>
        <w:t>Class 11: Wednesday, March 29</w:t>
      </w:r>
      <w:r w:rsidR="00531A11">
        <w:rPr>
          <w:position w:val="11"/>
          <w:sz w:val="16"/>
          <w:u w:val="none"/>
        </w:rPr>
        <w:t xml:space="preserve">th    </w:t>
      </w:r>
      <w:r w:rsidR="00531A11">
        <w:rPr>
          <w:u w:val="none"/>
        </w:rPr>
        <w:t>-  Birthright Citizenship</w:t>
      </w:r>
    </w:p>
    <w:p w14:paraId="5E2BCE86" w14:textId="77777777" w:rsidR="00230193" w:rsidRDefault="00531A11">
      <w:pPr>
        <w:ind w:left="120"/>
        <w:rPr>
          <w:i/>
          <w:sz w:val="20"/>
        </w:rPr>
      </w:pPr>
      <w:r>
        <w:rPr>
          <w:i/>
          <w:sz w:val="20"/>
        </w:rPr>
        <w:t>Is birthright citizenship (ius soli) a basic right or an illegitimate advantage? What are recognized mechanisms for allocating citizenship at birth? Do they work? What are their consequences?</w:t>
      </w:r>
    </w:p>
    <w:p w14:paraId="519EE32A" w14:textId="77777777" w:rsidR="00230193" w:rsidRDefault="00230193">
      <w:pPr>
        <w:pStyle w:val="BodyText"/>
        <w:spacing w:before="4"/>
        <w:rPr>
          <w:i/>
          <w:sz w:val="24"/>
        </w:rPr>
      </w:pPr>
    </w:p>
    <w:p w14:paraId="577D9F18" w14:textId="77777777" w:rsidR="00230193" w:rsidRDefault="00531A11">
      <w:pPr>
        <w:pStyle w:val="Heading3"/>
        <w:spacing w:before="1"/>
      </w:pPr>
      <w:r>
        <w:t>Readings:</w:t>
      </w:r>
    </w:p>
    <w:p w14:paraId="094D3796" w14:textId="77777777" w:rsidR="00230193" w:rsidRDefault="00531A11">
      <w:pPr>
        <w:pStyle w:val="BodyText"/>
        <w:ind w:left="120"/>
      </w:pPr>
      <w:r>
        <w:t>Patrick Weil, “</w:t>
      </w:r>
      <w:hyperlink r:id="rId263">
        <w:r>
          <w:rPr>
            <w:color w:val="0000FF"/>
            <w:u w:val="single" w:color="0000FF"/>
          </w:rPr>
          <w:t>Access to Citizenship: A Comparison of Twenty-Five Nationality Laws</w:t>
        </w:r>
      </w:hyperlink>
      <w:r>
        <w:t xml:space="preserve">” in T. Alexander Aleinikoff and Douglas Klusmeyer, eds., </w:t>
      </w:r>
      <w:r>
        <w:rPr>
          <w:i/>
        </w:rPr>
        <w:t xml:space="preserve">Citizenship Today: Global Perspectives and Practices </w:t>
      </w:r>
      <w:r>
        <w:t xml:space="preserve">(Carnegie Endowment for International Peace, 2001). pp. 17-35. </w:t>
      </w:r>
      <w:hyperlink r:id="rId264">
        <w:r>
          <w:rPr>
            <w:color w:val="0000FF"/>
            <w:u w:val="single" w:color="0000FF"/>
          </w:rPr>
          <w:t>www.patrick-weil.fr/wp-content/uploads/2014/07/2001-Access-to-</w:t>
        </w:r>
      </w:hyperlink>
      <w:r>
        <w:rPr>
          <w:color w:val="0000FF"/>
        </w:rPr>
        <w:t xml:space="preserve"> </w:t>
      </w:r>
      <w:hyperlink r:id="rId265">
        <w:r>
          <w:rPr>
            <w:color w:val="0000FF"/>
            <w:u w:val="single" w:color="0000FF"/>
          </w:rPr>
          <w:t>citizenship.doc</w:t>
        </w:r>
      </w:hyperlink>
    </w:p>
    <w:p w14:paraId="725A1D20" w14:textId="77777777" w:rsidR="00230193" w:rsidRDefault="00230193">
      <w:pPr>
        <w:pStyle w:val="BodyText"/>
        <w:spacing w:before="1"/>
        <w:rPr>
          <w:sz w:val="12"/>
        </w:rPr>
      </w:pPr>
    </w:p>
    <w:p w14:paraId="061C5834" w14:textId="77777777" w:rsidR="00230193" w:rsidRDefault="00531A11">
      <w:pPr>
        <w:spacing w:before="94"/>
        <w:ind w:left="120" w:right="544"/>
        <w:rPr>
          <w:sz w:val="20"/>
        </w:rPr>
      </w:pPr>
      <w:r>
        <w:rPr>
          <w:sz w:val="20"/>
        </w:rPr>
        <w:t xml:space="preserve">Jacqueline Bhabha, “Staying Home: The Elusive Benefits of Child Citizenship” (Ch. 2) in </w:t>
      </w:r>
      <w:r>
        <w:rPr>
          <w:i/>
          <w:sz w:val="20"/>
        </w:rPr>
        <w:t xml:space="preserve">Child Migration and Human Rights in a Global Age </w:t>
      </w:r>
      <w:r>
        <w:rPr>
          <w:sz w:val="20"/>
        </w:rPr>
        <w:t>(Princeton University Press, 2014). pp. 60-95.</w:t>
      </w:r>
    </w:p>
    <w:p w14:paraId="087074DF" w14:textId="77777777" w:rsidR="00230193" w:rsidRDefault="00230193">
      <w:pPr>
        <w:pStyle w:val="BodyText"/>
        <w:spacing w:before="7"/>
        <w:rPr>
          <w:sz w:val="19"/>
        </w:rPr>
      </w:pPr>
    </w:p>
    <w:p w14:paraId="5D404868" w14:textId="77777777" w:rsidR="00230193" w:rsidRDefault="00531A11">
      <w:pPr>
        <w:ind w:left="120" w:right="194"/>
        <w:rPr>
          <w:sz w:val="20"/>
        </w:rPr>
      </w:pPr>
      <w:r>
        <w:rPr>
          <w:sz w:val="20"/>
        </w:rPr>
        <w:t xml:space="preserve">Linda Kerber, “Birthright Citizenship: The Vulnerability and Resilience of an American Constitutional Principle” (Ch. 11) in ed. Jacqueline Bhabha, </w:t>
      </w:r>
      <w:r>
        <w:rPr>
          <w:i/>
          <w:sz w:val="20"/>
        </w:rPr>
        <w:t xml:space="preserve">Children without a State: A Global Human Rights Challenge </w:t>
      </w:r>
      <w:r>
        <w:rPr>
          <w:sz w:val="20"/>
        </w:rPr>
        <w:t>(MIT Press, 2011). pp. 255-276.</w:t>
      </w:r>
    </w:p>
    <w:p w14:paraId="06269CDE" w14:textId="77777777" w:rsidR="00230193" w:rsidRDefault="00230193">
      <w:pPr>
        <w:pStyle w:val="BodyText"/>
      </w:pPr>
    </w:p>
    <w:p w14:paraId="125CB762" w14:textId="77777777" w:rsidR="00230193" w:rsidRDefault="001B0302">
      <w:pPr>
        <w:pStyle w:val="BodyText"/>
        <w:ind w:left="120" w:right="2218"/>
      </w:pPr>
      <w:hyperlink r:id="rId266">
        <w:r w:rsidR="00531A11">
          <w:rPr>
            <w:color w:val="0000FF"/>
            <w:u w:val="single" w:color="0000FF"/>
          </w:rPr>
          <w:t>Tuan Anh Nguyen v INS</w:t>
        </w:r>
        <w:r w:rsidR="00531A11">
          <w:t xml:space="preserve">, </w:t>
        </w:r>
      </w:hyperlink>
      <w:r w:rsidR="00531A11">
        <w:t xml:space="preserve">121 S Ct 2053 (2001) Excerpts: summary and majority opinion. </w:t>
      </w:r>
      <w:hyperlink r:id="rId267">
        <w:r w:rsidR="00531A11">
          <w:rPr>
            <w:color w:val="0000FF"/>
            <w:u w:val="single" w:color="0000FF"/>
          </w:rPr>
          <w:t>https://www.law.cornell.edu/supct/html/99-2071.ZS.html</w:t>
        </w:r>
      </w:hyperlink>
    </w:p>
    <w:p w14:paraId="09F3F010" w14:textId="77777777" w:rsidR="00230193" w:rsidRDefault="00230193">
      <w:pPr>
        <w:pStyle w:val="BodyText"/>
        <w:spacing w:before="4"/>
        <w:rPr>
          <w:sz w:val="12"/>
        </w:rPr>
      </w:pPr>
    </w:p>
    <w:p w14:paraId="6E4D57E6" w14:textId="77777777" w:rsidR="00230193" w:rsidRDefault="00531A11">
      <w:pPr>
        <w:pStyle w:val="Heading3"/>
        <w:spacing w:line="240" w:lineRule="auto"/>
      </w:pPr>
      <w:r>
        <w:t>Optional:</w:t>
      </w:r>
    </w:p>
    <w:p w14:paraId="2831F457" w14:textId="77777777" w:rsidR="00230193" w:rsidRDefault="00230193">
      <w:pPr>
        <w:sectPr w:rsidR="00230193">
          <w:pgSz w:w="12240" w:h="15840"/>
          <w:pgMar w:top="1360" w:right="1320" w:bottom="980" w:left="1320" w:header="0" w:footer="787" w:gutter="0"/>
          <w:cols w:space="720"/>
        </w:sectPr>
      </w:pPr>
    </w:p>
    <w:p w14:paraId="1F7762BB" w14:textId="77777777" w:rsidR="00230193" w:rsidRDefault="00531A11">
      <w:pPr>
        <w:pStyle w:val="BodyText"/>
        <w:spacing w:before="71"/>
        <w:ind w:left="100" w:right="117"/>
      </w:pPr>
      <w:r>
        <w:rPr>
          <w:color w:val="0000FF"/>
          <w:u w:val="single" w:color="0000FF"/>
        </w:rPr>
        <w:lastRenderedPageBreak/>
        <w:t>Flores-Villar v USA: Brief Amicus Curiae of Scholars on Statelessness, in Support of Petitioner</w:t>
      </w:r>
      <w:r>
        <w:rPr>
          <w:color w:val="0000FF"/>
        </w:rPr>
        <w:t xml:space="preserve"> </w:t>
      </w:r>
      <w:hyperlink r:id="rId268">
        <w:r>
          <w:rPr>
            <w:color w:val="0000FF"/>
            <w:u w:val="single" w:color="0000FF"/>
          </w:rPr>
          <w:t>http://www.americanbar.org/content/dam/aba/publishing/preview/publiced_preview_briefs_pdfs_09_10_09_5801_P</w:t>
        </w:r>
      </w:hyperlink>
      <w:r>
        <w:rPr>
          <w:color w:val="0000FF"/>
        </w:rPr>
        <w:t xml:space="preserve"> </w:t>
      </w:r>
      <w:r>
        <w:rPr>
          <w:color w:val="0000FF"/>
          <w:u w:val="single" w:color="0000FF"/>
        </w:rPr>
        <w:t>etitionerAmCuScholarsonStatelessness.authcheckdam.pdf</w:t>
      </w:r>
    </w:p>
    <w:p w14:paraId="42137175" w14:textId="77777777" w:rsidR="00230193" w:rsidRDefault="00230193">
      <w:pPr>
        <w:pStyle w:val="BodyText"/>
        <w:rPr>
          <w:sz w:val="12"/>
        </w:rPr>
      </w:pPr>
    </w:p>
    <w:p w14:paraId="7EF460F4" w14:textId="77777777" w:rsidR="00230193" w:rsidRDefault="00531A11">
      <w:pPr>
        <w:spacing w:before="93"/>
        <w:ind w:left="100" w:right="866"/>
        <w:rPr>
          <w:sz w:val="20"/>
        </w:rPr>
      </w:pPr>
      <w:r>
        <w:rPr>
          <w:sz w:val="20"/>
        </w:rPr>
        <w:t xml:space="preserve">Peter Schuck, “Consensual Citizenship” (Ch. 9) in Schuck, </w:t>
      </w:r>
      <w:r>
        <w:rPr>
          <w:i/>
          <w:sz w:val="20"/>
        </w:rPr>
        <w:t xml:space="preserve">Citizens, Strangers and In-Betweens: Essays on Immigration and Citizenship </w:t>
      </w:r>
      <w:r>
        <w:rPr>
          <w:sz w:val="20"/>
        </w:rPr>
        <w:t>(Westview Press, 1998). Excerpt: pp. 207- 216.</w:t>
      </w:r>
    </w:p>
    <w:p w14:paraId="00386D7A" w14:textId="77777777" w:rsidR="00230193" w:rsidRDefault="00230193">
      <w:pPr>
        <w:pStyle w:val="BodyText"/>
        <w:spacing w:before="7"/>
        <w:rPr>
          <w:sz w:val="19"/>
        </w:rPr>
      </w:pPr>
    </w:p>
    <w:p w14:paraId="0FCC861D" w14:textId="77777777" w:rsidR="00230193" w:rsidRDefault="00531A11">
      <w:pPr>
        <w:pStyle w:val="BodyText"/>
        <w:ind w:left="100" w:right="148"/>
      </w:pPr>
      <w:r>
        <w:t>Lucy E. Salyer, “</w:t>
      </w:r>
      <w:hyperlink r:id="rId269">
        <w:r>
          <w:rPr>
            <w:color w:val="0000FF"/>
            <w:u w:val="single" w:color="0000FF"/>
          </w:rPr>
          <w:t>Wong Kim Ark: The Contest over Birthright Citizenship</w:t>
        </w:r>
      </w:hyperlink>
      <w:r>
        <w:t xml:space="preserve">” in ed. D. Martin and P. Schuck, </w:t>
      </w:r>
      <w:r>
        <w:rPr>
          <w:i/>
        </w:rPr>
        <w:t xml:space="preserve">Immigration Stories </w:t>
      </w:r>
      <w:r>
        <w:t xml:space="preserve">(Foundation Press, 2005). Excerpt pp. 51-85. </w:t>
      </w:r>
      <w:hyperlink r:id="rId270">
        <w:r>
          <w:rPr>
            <w:color w:val="0000FF"/>
            <w:u w:val="single" w:color="0000FF"/>
          </w:rPr>
          <w:t>https://subscription.westacademic.com/book/Preview?chapterUri=%2Fdata%2Fbooks%2F342%2Fdocbook%2F08_</w:t>
        </w:r>
      </w:hyperlink>
      <w:r>
        <w:rPr>
          <w:color w:val="0000FF"/>
        </w:rPr>
        <w:t xml:space="preserve"> </w:t>
      </w:r>
      <w:hyperlink r:id="rId271">
        <w:r>
          <w:rPr>
            <w:color w:val="0000FF"/>
            <w:u w:val="single" w:color="0000FF"/>
          </w:rPr>
          <w:t>chapter03.xml</w:t>
        </w:r>
      </w:hyperlink>
    </w:p>
    <w:p w14:paraId="3441C122" w14:textId="77777777" w:rsidR="00230193" w:rsidRDefault="00230193">
      <w:pPr>
        <w:pStyle w:val="BodyText"/>
        <w:spacing w:before="11"/>
        <w:rPr>
          <w:sz w:val="11"/>
        </w:rPr>
      </w:pPr>
    </w:p>
    <w:p w14:paraId="599AF8D8" w14:textId="77777777" w:rsidR="00230193" w:rsidRDefault="00531A11">
      <w:pPr>
        <w:spacing w:before="93"/>
        <w:ind w:left="100"/>
        <w:rPr>
          <w:sz w:val="20"/>
        </w:rPr>
      </w:pPr>
      <w:r>
        <w:rPr>
          <w:sz w:val="20"/>
        </w:rPr>
        <w:t xml:space="preserve">Ayelet Shachar, “Reconceptualizing Membership: Citizenship as Inherited Property” (excerpt from Ch. 1) in </w:t>
      </w:r>
      <w:r>
        <w:rPr>
          <w:i/>
          <w:sz w:val="20"/>
        </w:rPr>
        <w:t xml:space="preserve">The Birthright Lottery: Citizenship and Global Inequality </w:t>
      </w:r>
      <w:r>
        <w:rPr>
          <w:sz w:val="20"/>
        </w:rPr>
        <w:t>(Harvard University Press, 2009). pp. 21-38.</w:t>
      </w:r>
    </w:p>
    <w:p w14:paraId="29494B11" w14:textId="77777777" w:rsidR="00230193" w:rsidRDefault="00230193">
      <w:pPr>
        <w:pStyle w:val="BodyText"/>
        <w:rPr>
          <w:sz w:val="22"/>
        </w:rPr>
      </w:pPr>
    </w:p>
    <w:p w14:paraId="7BD1816C" w14:textId="77777777" w:rsidR="00230193" w:rsidRDefault="00230193">
      <w:pPr>
        <w:pStyle w:val="BodyText"/>
        <w:spacing w:before="5"/>
        <w:rPr>
          <w:sz w:val="26"/>
        </w:rPr>
      </w:pPr>
    </w:p>
    <w:p w14:paraId="2F5EF98E" w14:textId="77777777" w:rsidR="00230193" w:rsidRDefault="00531A11">
      <w:pPr>
        <w:pStyle w:val="Heading2"/>
        <w:spacing w:before="1"/>
        <w:rPr>
          <w:u w:val="none"/>
        </w:rPr>
      </w:pPr>
      <w:r>
        <w:rPr>
          <w:u w:val="thick"/>
        </w:rPr>
        <w:t>Class 12: Wednesday, April 5th - The Opportunities for Family Reunification</w:t>
      </w:r>
    </w:p>
    <w:p w14:paraId="69989706" w14:textId="77777777" w:rsidR="00230193" w:rsidRDefault="00531A11">
      <w:pPr>
        <w:ind w:left="100" w:right="162"/>
        <w:rPr>
          <w:i/>
          <w:sz w:val="20"/>
        </w:rPr>
      </w:pPr>
      <w:r>
        <w:rPr>
          <w:i/>
          <w:sz w:val="20"/>
        </w:rPr>
        <w:t>What is the legal framework in place for enabling families to reunify after parents have migrated on their own? What obstacles, legal, financial, emotional, prevent children from joining their parents? What opportunities do migrants have to bring in their family members to the EU or the US, and how have these opportunities been constrained by increasing concern with border controls?</w:t>
      </w:r>
    </w:p>
    <w:p w14:paraId="1DE6A43D" w14:textId="77777777" w:rsidR="00230193" w:rsidRDefault="00230193">
      <w:pPr>
        <w:pStyle w:val="BodyText"/>
        <w:spacing w:before="9"/>
        <w:rPr>
          <w:i/>
        </w:rPr>
      </w:pPr>
    </w:p>
    <w:p w14:paraId="34377095" w14:textId="77777777" w:rsidR="00230193" w:rsidRDefault="00531A11">
      <w:pPr>
        <w:pStyle w:val="Heading3"/>
        <w:spacing w:before="0"/>
        <w:ind w:left="100"/>
      </w:pPr>
      <w:r>
        <w:t>Film:</w:t>
      </w:r>
    </w:p>
    <w:p w14:paraId="4DE6D55A" w14:textId="77777777" w:rsidR="00230193" w:rsidRDefault="00531A11">
      <w:pPr>
        <w:pStyle w:val="BodyText"/>
        <w:spacing w:line="228" w:lineRule="exact"/>
        <w:ind w:left="100"/>
      </w:pPr>
      <w:r>
        <w:rPr>
          <w:shd w:val="clear" w:color="auto" w:fill="FFFF00"/>
        </w:rPr>
        <w:t>The Least of These (</w:t>
      </w:r>
      <w:hyperlink r:id="rId272">
        <w:r>
          <w:rPr>
            <w:color w:val="0000FF"/>
            <w:u w:val="single" w:color="0000FF"/>
            <w:shd w:val="clear" w:color="auto" w:fill="FFFF00"/>
          </w:rPr>
          <w:t>Amazon Video</w:t>
        </w:r>
      </w:hyperlink>
      <w:r>
        <w:rPr>
          <w:shd w:val="clear" w:color="auto" w:fill="FFFF00"/>
        </w:rPr>
        <w:t xml:space="preserve">, </w:t>
      </w:r>
      <w:hyperlink r:id="rId273">
        <w:r>
          <w:rPr>
            <w:color w:val="0000FF"/>
            <w:u w:val="single" w:color="0000FF"/>
            <w:shd w:val="clear" w:color="auto" w:fill="FFFF00"/>
          </w:rPr>
          <w:t>Google Play</w:t>
        </w:r>
      </w:hyperlink>
      <w:r>
        <w:rPr>
          <w:shd w:val="clear" w:color="auto" w:fill="FFFF00"/>
        </w:rPr>
        <w:t xml:space="preserve">, </w:t>
      </w:r>
      <w:hyperlink r:id="rId274">
        <w:r>
          <w:rPr>
            <w:color w:val="0000FF"/>
            <w:u w:val="single" w:color="0000FF"/>
            <w:shd w:val="clear" w:color="auto" w:fill="FFFF00"/>
          </w:rPr>
          <w:t xml:space="preserve">YouTube </w:t>
        </w:r>
      </w:hyperlink>
      <w:r>
        <w:rPr>
          <w:shd w:val="clear" w:color="auto" w:fill="FFFF00"/>
        </w:rPr>
        <w:t>– not free) (1 Hour 2 Min)</w:t>
      </w:r>
    </w:p>
    <w:p w14:paraId="2B93B3A4" w14:textId="77777777" w:rsidR="00230193" w:rsidRDefault="00230193">
      <w:pPr>
        <w:pStyle w:val="BodyText"/>
        <w:spacing w:before="5"/>
        <w:rPr>
          <w:sz w:val="12"/>
        </w:rPr>
      </w:pPr>
    </w:p>
    <w:p w14:paraId="5C5F5B2A" w14:textId="77777777" w:rsidR="00230193" w:rsidRDefault="00531A11">
      <w:pPr>
        <w:pStyle w:val="Heading3"/>
        <w:spacing w:line="226" w:lineRule="exact"/>
        <w:ind w:left="100"/>
      </w:pPr>
      <w:r>
        <w:t>Relevant law:</w:t>
      </w:r>
    </w:p>
    <w:p w14:paraId="51394A20" w14:textId="77777777" w:rsidR="00230193" w:rsidRDefault="001B0302">
      <w:pPr>
        <w:pStyle w:val="BodyText"/>
        <w:spacing w:line="226" w:lineRule="exact"/>
        <w:ind w:left="100"/>
      </w:pPr>
      <w:hyperlink r:id="rId275">
        <w:r w:rsidR="00531A11">
          <w:rPr>
            <w:color w:val="0000FF"/>
            <w:u w:val="single" w:color="0000FF"/>
          </w:rPr>
          <w:t xml:space="preserve">ECHR Article 8 </w:t>
        </w:r>
      </w:hyperlink>
      <w:hyperlink r:id="rId276">
        <w:r w:rsidR="00531A11">
          <w:rPr>
            <w:color w:val="0000FF"/>
            <w:u w:val="single" w:color="0000FF"/>
          </w:rPr>
          <w:t>http://www.hri.org/docs/ECHR50.html</w:t>
        </w:r>
      </w:hyperlink>
    </w:p>
    <w:p w14:paraId="1DDD8EBC" w14:textId="77777777" w:rsidR="00230193" w:rsidRDefault="00230193">
      <w:pPr>
        <w:pStyle w:val="BodyText"/>
        <w:rPr>
          <w:sz w:val="12"/>
        </w:rPr>
      </w:pPr>
    </w:p>
    <w:p w14:paraId="57B9855B" w14:textId="77777777" w:rsidR="00230193" w:rsidRDefault="001B0302">
      <w:pPr>
        <w:pStyle w:val="BodyText"/>
        <w:spacing w:before="93"/>
        <w:ind w:left="100" w:right="1506"/>
      </w:pPr>
      <w:hyperlink r:id="rId277">
        <w:r w:rsidR="00531A11">
          <w:rPr>
            <w:color w:val="0000FF"/>
            <w:u w:val="single" w:color="0000FF"/>
          </w:rPr>
          <w:t xml:space="preserve">EU Council Directive 2003/86/EC on Right to Family Reunification. </w:t>
        </w:r>
      </w:hyperlink>
      <w:hyperlink r:id="rId278">
        <w:r w:rsidR="00531A11">
          <w:rPr>
            <w:color w:val="0000FF"/>
            <w:u w:val="single" w:color="0000FF"/>
          </w:rPr>
          <w:t>http://eur-lex.europa.eu/legal-</w:t>
        </w:r>
      </w:hyperlink>
      <w:r w:rsidR="00531A11">
        <w:rPr>
          <w:color w:val="0000FF"/>
        </w:rPr>
        <w:t xml:space="preserve"> </w:t>
      </w:r>
      <w:hyperlink r:id="rId279">
        <w:r w:rsidR="00531A11">
          <w:rPr>
            <w:color w:val="0000FF"/>
            <w:u w:val="single" w:color="0000FF"/>
          </w:rPr>
          <w:t>content/EN/ALL/?uri=CELEX:32003L0086</w:t>
        </w:r>
      </w:hyperlink>
    </w:p>
    <w:p w14:paraId="033DE3B5" w14:textId="77777777" w:rsidR="00230193" w:rsidRDefault="00230193">
      <w:pPr>
        <w:pStyle w:val="BodyText"/>
        <w:spacing w:before="11"/>
        <w:rPr>
          <w:sz w:val="11"/>
        </w:rPr>
      </w:pPr>
    </w:p>
    <w:p w14:paraId="78553C97" w14:textId="77777777" w:rsidR="00230193" w:rsidRDefault="00531A11">
      <w:pPr>
        <w:pStyle w:val="BodyText"/>
        <w:spacing w:before="93"/>
        <w:ind w:left="100" w:right="2817"/>
      </w:pPr>
      <w:r>
        <w:lastRenderedPageBreak/>
        <w:t xml:space="preserve">Department of Homeland Security, U.S. Citizenship and Immigration Services, Form </w:t>
      </w:r>
      <w:hyperlink r:id="rId280">
        <w:r>
          <w:rPr>
            <w:color w:val="0000FF"/>
            <w:u w:val="single" w:color="0000FF"/>
          </w:rPr>
          <w:t xml:space="preserve">I-130 </w:t>
        </w:r>
      </w:hyperlink>
      <w:hyperlink r:id="rId281">
        <w:r>
          <w:rPr>
            <w:color w:val="0000FF"/>
            <w:u w:val="single" w:color="0000FF"/>
          </w:rPr>
          <w:t>https://www.uscis.gov/i-130</w:t>
        </w:r>
      </w:hyperlink>
    </w:p>
    <w:p w14:paraId="790262A4" w14:textId="77777777" w:rsidR="00230193" w:rsidRDefault="00531A11">
      <w:pPr>
        <w:pStyle w:val="BodyText"/>
        <w:ind w:left="100"/>
      </w:pPr>
      <w:r>
        <w:t xml:space="preserve">Form </w:t>
      </w:r>
      <w:hyperlink r:id="rId282">
        <w:r>
          <w:rPr>
            <w:color w:val="0000FF"/>
            <w:u w:val="single" w:color="0000FF"/>
          </w:rPr>
          <w:t>I-864</w:t>
        </w:r>
      </w:hyperlink>
      <w:r>
        <w:rPr>
          <w:color w:val="0000FF"/>
        </w:rPr>
        <w:t xml:space="preserve"> </w:t>
      </w:r>
      <w:hyperlink r:id="rId283">
        <w:r>
          <w:rPr>
            <w:color w:val="0000FF"/>
            <w:u w:val="single" w:color="0000FF"/>
          </w:rPr>
          <w:t>https://www.uscis.gov/i-864</w:t>
        </w:r>
      </w:hyperlink>
    </w:p>
    <w:p w14:paraId="6B8F332C" w14:textId="77777777" w:rsidR="00230193" w:rsidRDefault="001B0302">
      <w:pPr>
        <w:pStyle w:val="BodyText"/>
        <w:ind w:left="100"/>
      </w:pPr>
      <w:hyperlink r:id="rId284">
        <w:r w:rsidR="00531A11">
          <w:rPr>
            <w:color w:val="0000FF"/>
            <w:u w:val="single" w:color="0000FF"/>
          </w:rPr>
          <w:t>“2012 Poverty Guidelines.”</w:t>
        </w:r>
      </w:hyperlink>
      <w:r w:rsidR="00531A11">
        <w:rPr>
          <w:color w:val="0000FF"/>
        </w:rPr>
        <w:t xml:space="preserve"> </w:t>
      </w:r>
      <w:hyperlink r:id="rId285">
        <w:r w:rsidR="00531A11">
          <w:rPr>
            <w:color w:val="0000FF"/>
            <w:u w:val="single" w:color="0000FF"/>
          </w:rPr>
          <w:t>https://aspe.hhs.gov/2012-hhs-poverty-guidelines</w:t>
        </w:r>
      </w:hyperlink>
    </w:p>
    <w:p w14:paraId="6FAB1A17" w14:textId="77777777" w:rsidR="00230193" w:rsidRDefault="00230193">
      <w:pPr>
        <w:pStyle w:val="BodyText"/>
        <w:spacing w:before="4"/>
        <w:rPr>
          <w:sz w:val="12"/>
        </w:rPr>
      </w:pPr>
    </w:p>
    <w:p w14:paraId="1214CEFB" w14:textId="77777777" w:rsidR="00230193" w:rsidRDefault="00531A11">
      <w:pPr>
        <w:pStyle w:val="Heading3"/>
        <w:spacing w:before="94"/>
        <w:ind w:left="100"/>
      </w:pPr>
      <w:r>
        <w:t>Readings:</w:t>
      </w:r>
    </w:p>
    <w:p w14:paraId="435538F1" w14:textId="77777777" w:rsidR="00230193" w:rsidRDefault="001B0302">
      <w:pPr>
        <w:pStyle w:val="BodyText"/>
        <w:spacing w:before="2" w:line="235" w:lineRule="auto"/>
        <w:ind w:left="100" w:right="1483"/>
      </w:pPr>
      <w:hyperlink r:id="rId286">
        <w:r w:rsidR="00531A11">
          <w:rPr>
            <w:color w:val="0000FF"/>
            <w:u w:val="single" w:color="0000FF"/>
          </w:rPr>
          <w:t>Ahmut v. The Netherlands</w:t>
        </w:r>
        <w:r w:rsidR="00531A11">
          <w:rPr>
            <w:color w:val="0000FF"/>
          </w:rPr>
          <w:t xml:space="preserve"> </w:t>
        </w:r>
      </w:hyperlink>
      <w:r w:rsidR="00531A11">
        <w:t xml:space="preserve">(judgment of the European Court of Human Rights) 28 November 1996. </w:t>
      </w:r>
      <w:hyperlink r:id="rId287">
        <w:r w:rsidR="00531A11">
          <w:rPr>
            <w:color w:val="0000FF"/>
            <w:u w:val="single" w:color="0000FF"/>
          </w:rPr>
          <w:t>http://www.hrcr.org/safrica/childrens_rights/ahmut_netherlands.html</w:t>
        </w:r>
      </w:hyperlink>
    </w:p>
    <w:p w14:paraId="37765383" w14:textId="77777777" w:rsidR="00230193" w:rsidRDefault="00230193">
      <w:pPr>
        <w:pStyle w:val="BodyText"/>
        <w:spacing w:before="11"/>
        <w:rPr>
          <w:sz w:val="11"/>
        </w:rPr>
      </w:pPr>
    </w:p>
    <w:p w14:paraId="516E99E3" w14:textId="77777777" w:rsidR="00230193" w:rsidRDefault="001B0302">
      <w:pPr>
        <w:pStyle w:val="BodyText"/>
        <w:spacing w:before="93"/>
        <w:ind w:left="100" w:right="322"/>
      </w:pPr>
      <w:hyperlink r:id="rId288">
        <w:r w:rsidR="00531A11">
          <w:rPr>
            <w:color w:val="0000FF"/>
            <w:u w:val="single" w:color="0000FF"/>
          </w:rPr>
          <w:t>Mubilanzila Mayeka and Kaniki Mitunga v Belgium</w:t>
        </w:r>
        <w:r w:rsidR="00531A11">
          <w:t xml:space="preserve">, </w:t>
        </w:r>
      </w:hyperlink>
      <w:r w:rsidR="00531A11">
        <w:t xml:space="preserve">European Court of Human Rights 2006, Press release issued by registrar. </w:t>
      </w:r>
      <w:hyperlink r:id="rId289">
        <w:r w:rsidR="00531A11">
          <w:rPr>
            <w:color w:val="0000FF"/>
            <w:u w:val="single" w:color="0000FF"/>
          </w:rPr>
          <w:t>https://wcd.coe.int/ViewDoc.jsp?p=&amp;id=1047361&amp;Site=COE&amp;direct=true</w:t>
        </w:r>
      </w:hyperlink>
    </w:p>
    <w:p w14:paraId="1B127661" w14:textId="77777777" w:rsidR="00230193" w:rsidRDefault="00230193">
      <w:pPr>
        <w:pStyle w:val="BodyText"/>
        <w:spacing w:before="10"/>
        <w:rPr>
          <w:sz w:val="11"/>
        </w:rPr>
      </w:pPr>
    </w:p>
    <w:p w14:paraId="2E5423B5" w14:textId="77777777" w:rsidR="00230193" w:rsidRDefault="00531A11">
      <w:pPr>
        <w:pStyle w:val="BodyText"/>
        <w:spacing w:before="94"/>
        <w:ind w:left="100" w:right="300"/>
      </w:pPr>
      <w:r>
        <w:t>David Thronson, “</w:t>
      </w:r>
      <w:hyperlink r:id="rId290">
        <w:r>
          <w:rPr>
            <w:color w:val="0000FF"/>
            <w:u w:val="single" w:color="0000FF"/>
          </w:rPr>
          <w:t>Custody and Contradictions: Exploring Immigration Law as Federal Family Law in the Context</w:t>
        </w:r>
      </w:hyperlink>
      <w:r>
        <w:rPr>
          <w:color w:val="0000FF"/>
        </w:rPr>
        <w:t xml:space="preserve"> </w:t>
      </w:r>
      <w:hyperlink r:id="rId291">
        <w:r>
          <w:rPr>
            <w:color w:val="0000FF"/>
            <w:u w:val="single" w:color="0000FF"/>
          </w:rPr>
          <w:t>of Child Custody</w:t>
        </w:r>
      </w:hyperlink>
      <w:r>
        <w:t xml:space="preserve">”(Hastings Law Journal, 2008). pp. 7-19. </w:t>
      </w:r>
      <w:hyperlink r:id="rId292">
        <w:r>
          <w:rPr>
            <w:color w:val="0000FF"/>
            <w:u w:val="single" w:color="0000FF"/>
          </w:rPr>
          <w:t>https://papers.ssrn.com/sol3/papers.cfm?abstract_id=1155223</w:t>
        </w:r>
      </w:hyperlink>
    </w:p>
    <w:p w14:paraId="6CEAA0A1" w14:textId="77777777" w:rsidR="00230193" w:rsidRDefault="00230193">
      <w:pPr>
        <w:pStyle w:val="BodyText"/>
        <w:spacing w:before="11"/>
        <w:rPr>
          <w:sz w:val="11"/>
        </w:rPr>
      </w:pPr>
    </w:p>
    <w:p w14:paraId="00214471" w14:textId="77777777" w:rsidR="00230193" w:rsidRDefault="00531A11">
      <w:pPr>
        <w:spacing w:before="95" w:line="237" w:lineRule="auto"/>
        <w:ind w:left="100" w:right="228"/>
        <w:rPr>
          <w:sz w:val="20"/>
        </w:rPr>
      </w:pPr>
      <w:r>
        <w:rPr>
          <w:sz w:val="20"/>
        </w:rPr>
        <w:t xml:space="preserve">Women’s Refugee Commission, </w:t>
      </w:r>
      <w:hyperlink r:id="rId293">
        <w:r>
          <w:rPr>
            <w:i/>
            <w:color w:val="0000FF"/>
            <w:sz w:val="20"/>
            <w:u w:val="single" w:color="0000FF"/>
          </w:rPr>
          <w:t>Torn Apart by Immigration Enforcement: Parental Rights and Immigration</w:t>
        </w:r>
      </w:hyperlink>
      <w:r>
        <w:rPr>
          <w:i/>
          <w:color w:val="0000FF"/>
          <w:sz w:val="20"/>
        </w:rPr>
        <w:t xml:space="preserve"> </w:t>
      </w:r>
      <w:hyperlink r:id="rId294">
        <w:r>
          <w:rPr>
            <w:i/>
            <w:color w:val="0000FF"/>
            <w:sz w:val="20"/>
            <w:u w:val="single" w:color="0000FF"/>
          </w:rPr>
          <w:t>Dentention</w:t>
        </w:r>
      </w:hyperlink>
      <w:r>
        <w:rPr>
          <w:i/>
          <w:color w:val="0000FF"/>
          <w:sz w:val="20"/>
        </w:rPr>
        <w:t xml:space="preserve"> </w:t>
      </w:r>
      <w:r>
        <w:rPr>
          <w:sz w:val="20"/>
        </w:rPr>
        <w:t xml:space="preserve">(December, 2011). </w:t>
      </w:r>
      <w:hyperlink r:id="rId295">
        <w:r>
          <w:rPr>
            <w:color w:val="0000FF"/>
            <w:sz w:val="20"/>
            <w:u w:val="single" w:color="0000FF"/>
          </w:rPr>
          <w:t>https://www.womensrefugeecommission.org/component/zdocs/document/667-torn-</w:t>
        </w:r>
      </w:hyperlink>
      <w:r>
        <w:rPr>
          <w:color w:val="0000FF"/>
          <w:sz w:val="20"/>
        </w:rPr>
        <w:t xml:space="preserve"> </w:t>
      </w:r>
      <w:hyperlink r:id="rId296">
        <w:r>
          <w:rPr>
            <w:color w:val="0000FF"/>
            <w:sz w:val="20"/>
            <w:u w:val="single" w:color="0000FF"/>
          </w:rPr>
          <w:t>apart-by-immigration-enforcement-parental-rights-and-immigration-detention?Itemid=155</w:t>
        </w:r>
      </w:hyperlink>
    </w:p>
    <w:p w14:paraId="174B5196" w14:textId="77777777" w:rsidR="00230193" w:rsidRDefault="00230193">
      <w:pPr>
        <w:pStyle w:val="BodyText"/>
        <w:spacing w:before="3"/>
        <w:rPr>
          <w:sz w:val="12"/>
        </w:rPr>
      </w:pPr>
    </w:p>
    <w:p w14:paraId="3F859341" w14:textId="77777777" w:rsidR="00230193" w:rsidRDefault="00531A11">
      <w:pPr>
        <w:pStyle w:val="Heading3"/>
        <w:spacing w:before="94"/>
        <w:ind w:left="100"/>
      </w:pPr>
      <w:r>
        <w:t>Optional:</w:t>
      </w:r>
    </w:p>
    <w:p w14:paraId="026EE975" w14:textId="77777777" w:rsidR="00230193" w:rsidRDefault="00531A11">
      <w:pPr>
        <w:ind w:left="100"/>
        <w:rPr>
          <w:sz w:val="20"/>
        </w:rPr>
      </w:pPr>
      <w:r>
        <w:rPr>
          <w:sz w:val="20"/>
        </w:rPr>
        <w:t>F.K. Coronel &amp; F. Unterreiner,</w:t>
      </w:r>
      <w:r>
        <w:rPr>
          <w:color w:val="0000FF"/>
          <w:sz w:val="20"/>
        </w:rPr>
        <w:t xml:space="preserve"> </w:t>
      </w:r>
      <w:hyperlink r:id="rId297">
        <w:r>
          <w:rPr>
            <w:i/>
            <w:color w:val="0000FF"/>
            <w:sz w:val="20"/>
            <w:u w:val="single" w:color="0000FF"/>
          </w:rPr>
          <w:t>Increasing the impact on children’s rights in the Philippines</w:t>
        </w:r>
        <w:r>
          <w:rPr>
            <w:i/>
            <w:color w:val="0000FF"/>
            <w:sz w:val="20"/>
          </w:rPr>
          <w:t xml:space="preserve"> </w:t>
        </w:r>
      </w:hyperlink>
      <w:r>
        <w:rPr>
          <w:sz w:val="20"/>
        </w:rPr>
        <w:t>(UNICEF, Division of Policy and Practice Working Paper, 2008).</w:t>
      </w:r>
      <w:hyperlink r:id="rId298">
        <w:r>
          <w:rPr>
            <w:color w:val="0000FF"/>
            <w:sz w:val="20"/>
            <w:u w:val="single" w:color="0000FF"/>
          </w:rPr>
          <w:t xml:space="preserve"> http://www.unicef.org/socialpolicy/files/Philippines_Increasing_the_Impact_of_Remittances_on_Childrens_Rights.</w:t>
        </w:r>
      </w:hyperlink>
    </w:p>
    <w:p w14:paraId="73FEE612" w14:textId="77777777" w:rsidR="00230193" w:rsidRDefault="00230193">
      <w:pPr>
        <w:rPr>
          <w:sz w:val="20"/>
        </w:rPr>
        <w:sectPr w:rsidR="00230193">
          <w:pgSz w:w="12240" w:h="15840"/>
          <w:pgMar w:top="1360" w:right="1320" w:bottom="980" w:left="1340" w:header="0" w:footer="787" w:gutter="0"/>
          <w:cols w:space="720"/>
        </w:sectPr>
      </w:pPr>
    </w:p>
    <w:p w14:paraId="14CD4611" w14:textId="77777777" w:rsidR="00230193" w:rsidRDefault="001B0302">
      <w:pPr>
        <w:pStyle w:val="BodyText"/>
        <w:spacing w:before="71"/>
        <w:ind w:left="120"/>
      </w:pPr>
      <w:hyperlink r:id="rId299">
        <w:r w:rsidR="00531A11">
          <w:rPr>
            <w:color w:val="0000FF"/>
            <w:u w:val="single" w:color="0000FF"/>
          </w:rPr>
          <w:t>pdf</w:t>
        </w:r>
      </w:hyperlink>
    </w:p>
    <w:p w14:paraId="2205B898" w14:textId="77777777" w:rsidR="00230193" w:rsidRDefault="00230193">
      <w:pPr>
        <w:pStyle w:val="BodyText"/>
        <w:spacing w:before="11"/>
        <w:rPr>
          <w:sz w:val="11"/>
        </w:rPr>
      </w:pPr>
    </w:p>
    <w:p w14:paraId="50875E75" w14:textId="77777777" w:rsidR="00230193" w:rsidRDefault="00531A11">
      <w:pPr>
        <w:spacing w:before="93"/>
        <w:ind w:left="120" w:right="486"/>
        <w:rPr>
          <w:sz w:val="20"/>
        </w:rPr>
      </w:pPr>
      <w:r>
        <w:rPr>
          <w:sz w:val="20"/>
        </w:rPr>
        <w:t xml:space="preserve">Peggy Levitt, "Reshaping the Stages of the Life Cycle" in </w:t>
      </w:r>
      <w:r>
        <w:rPr>
          <w:i/>
          <w:sz w:val="20"/>
        </w:rPr>
        <w:t xml:space="preserve">The Transnational Villagers </w:t>
      </w:r>
      <w:r>
        <w:rPr>
          <w:sz w:val="20"/>
        </w:rPr>
        <w:t>(University of California Press, 2001). pp. 73-96.</w:t>
      </w:r>
    </w:p>
    <w:p w14:paraId="743F9407" w14:textId="77777777" w:rsidR="00230193" w:rsidRDefault="00230193">
      <w:pPr>
        <w:pStyle w:val="BodyText"/>
        <w:rPr>
          <w:sz w:val="22"/>
        </w:rPr>
      </w:pPr>
    </w:p>
    <w:p w14:paraId="461ED577" w14:textId="77777777" w:rsidR="00230193" w:rsidRDefault="00230193">
      <w:pPr>
        <w:pStyle w:val="BodyText"/>
        <w:rPr>
          <w:sz w:val="22"/>
        </w:rPr>
      </w:pPr>
    </w:p>
    <w:p w14:paraId="27F01910" w14:textId="77777777" w:rsidR="00230193" w:rsidRDefault="00230193">
      <w:pPr>
        <w:pStyle w:val="BodyText"/>
        <w:spacing w:before="3"/>
        <w:rPr>
          <w:sz w:val="25"/>
        </w:rPr>
      </w:pPr>
    </w:p>
    <w:p w14:paraId="40FE44B1" w14:textId="33F495C6" w:rsidR="00230193" w:rsidRDefault="00EA5E4D">
      <w:pPr>
        <w:pStyle w:val="Heading2"/>
        <w:spacing w:line="310" w:lineRule="exact"/>
        <w:ind w:left="120"/>
        <w:rPr>
          <w:u w:val="none"/>
        </w:rPr>
      </w:pPr>
      <w:r>
        <w:rPr>
          <w:noProof/>
        </w:rPr>
        <mc:AlternateContent>
          <mc:Choice Requires="wpg">
            <w:drawing>
              <wp:anchor distT="0" distB="0" distL="114300" distR="114300" simplePos="0" relativeHeight="503291816" behindDoc="1" locked="0" layoutInCell="1" allowOverlap="1" wp14:anchorId="4A2B996C" wp14:editId="2269126D">
                <wp:simplePos x="0" y="0"/>
                <wp:positionH relativeFrom="page">
                  <wp:posOffset>906780</wp:posOffset>
                </wp:positionH>
                <wp:positionV relativeFrom="paragraph">
                  <wp:posOffset>179705</wp:posOffset>
                </wp:positionV>
                <wp:extent cx="4348480" cy="15240"/>
                <wp:effectExtent l="0" t="0" r="2540" b="31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8480" cy="15240"/>
                          <a:chOff x="1428" y="283"/>
                          <a:chExt cx="6848" cy="24"/>
                        </a:xfrm>
                      </wpg:grpSpPr>
                      <wps:wsp>
                        <wps:cNvPr id="6" name="Line 9"/>
                        <wps:cNvCnPr/>
                        <wps:spPr bwMode="auto">
                          <a:xfrm>
                            <a:off x="1440" y="295"/>
                            <a:ext cx="3463" cy="0"/>
                          </a:xfrm>
                          <a:prstGeom prst="line">
                            <a:avLst/>
                          </a:prstGeom>
                          <a:noFill/>
                          <a:ln w="1524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Line 8"/>
                        <wps:cNvCnPr/>
                        <wps:spPr bwMode="auto">
                          <a:xfrm>
                            <a:off x="4903" y="295"/>
                            <a:ext cx="72" cy="0"/>
                          </a:xfrm>
                          <a:prstGeom prst="line">
                            <a:avLst/>
                          </a:prstGeom>
                          <a:noFill/>
                          <a:ln w="1524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 name="Line 7"/>
                        <wps:cNvCnPr/>
                        <wps:spPr bwMode="auto">
                          <a:xfrm>
                            <a:off x="4975" y="295"/>
                            <a:ext cx="903" cy="0"/>
                          </a:xfrm>
                          <a:prstGeom prst="line">
                            <a:avLst/>
                          </a:prstGeom>
                          <a:noFill/>
                          <a:ln w="1524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 name="Line 6"/>
                        <wps:cNvCnPr/>
                        <wps:spPr bwMode="auto">
                          <a:xfrm>
                            <a:off x="5878" y="295"/>
                            <a:ext cx="2386" cy="0"/>
                          </a:xfrm>
                          <a:prstGeom prst="line">
                            <a:avLst/>
                          </a:prstGeom>
                          <a:noFill/>
                          <a:ln w="1524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7D0686" id="Group 5" o:spid="_x0000_s1026" style="position:absolute;margin-left:71.4pt;margin-top:14.15pt;width:342.4pt;height:1.2pt;z-index:-24664;mso-position-horizontal-relative:page" coordorigin="1428,283" coordsize="68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">
                <v:line id="Line 9" o:spid="_x0000_s1027" style="position:absolute;visibility:visible;mso-wrap-style:square" from="1440,295" to="490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80ScAAAADaAAAADwAAAGRycy9kb3ducmV2LnhtbESPzWrDMBCE74W8g9hAbo3cHELsRAml&#10;YPCpkJ8HWKyNZWqtjKT45+2rQCDHYWa+YQ6nyXZiIB9axwq+1hkI4trplhsFt2v5uQMRIrLGzjEp&#10;mCnA6bj4OGCh3chnGi6xEQnCoUAFJsa+kDLUhiyGteuJk3d33mJM0jdSexwT3HZyk2VbabHltGCw&#10;px9D9d/lYRVUdTyX3lY8z3n5m4+3zuRDqdRqOX3vQUSa4jv8aldawRaeV9INkM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PNEnAAAAA2gAAAA8AAAAAAAAAAAAAAAAA&#10;oQIAAGRycy9kb3ducmV2LnhtbFBLBQYAAAAABAAEAPkAAACOAwAAAAA=&#10;" strokeweight="1.2pt"/>
                <v:line id="Line 8" o:spid="_x0000_s1028" style="position:absolute;visibility:visible;mso-wrap-style:square" from="4903,295" to="497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OR0sAAAADaAAAADwAAAGRycy9kb3ducmV2LnhtbESPzWrDMBCE74G8g9hAbomcHtLYjRJC&#10;weBTIT8PsFhby8RaGUnxz9tXhUKPw8x8wxzPk+3EQD60jhXsthkI4trplhsFj3u5OYAIEVlj55gU&#10;zBTgfFoujlhoN/KVhltsRIJwKFCBibEvpAy1IYth63ri5H07bzEm6RupPY4Jbjv5lmV7abHltGCw&#10;p09D9fP2sgqqOl5Lbyue57z8ysdHZ/KhVGq9mi4fICJN8T/81660gnf4vZJugDz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3DkdLAAAAA2gAAAA8AAAAAAAAAAAAAAAAA&#10;oQIAAGRycy9kb3ducmV2LnhtbFBLBQYAAAAABAAEAPkAAACOAwAAAAA=&#10;" strokeweight="1.2pt"/>
                <v:line id="Line 7" o:spid="_x0000_s1029" style="position:absolute;visibility:visible;mso-wrap-style:square" from="4975,295" to="587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wFoLwAAADaAAAADwAAAGRycy9kb3ducmV2LnhtbERPy4rCMBTdC/5DuMLsNNWFTDtGEaHQ&#10;laDjB1yaO02xuSlJ7OPvzUKY5eG8D6fJdmIgH1rHCrabDARx7XTLjYLHb7n+BhEissbOMSmYKcDp&#10;uFwcsNBu5BsN99iIFMKhQAUmxr6QMtSGLIaN64kT9+e8xZigb6T2OKZw28ldlu2lxZZTg8GeLobq&#10;5/1lFVR1vJXeVjzPeXnNx0dn8qFU6ms1nX9ARJriv/jjrrSCtDVdSTdAHt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FwFoLwAAADaAAAADwAAAAAAAAAAAAAAAAChAgAA&#10;ZHJzL2Rvd25yZXYueG1sUEsFBgAAAAAEAAQA+QAAAIoDAAAAAA==&#10;" strokeweight="1.2pt"/>
                <v:line id="Line 6" o:spid="_x0000_s1030" style="position:absolute;visibility:visible;mso-wrap-style:square" from="5878,295" to="826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CgO8AAAADaAAAADwAAAGRycy9kb3ducmV2LnhtbESPzWrDMBCE74G8g9hCboncHELsRAml&#10;YPCpkJ8HWKyNZWKtjKT45+2jQqHHYWa+YY7nyXZiIB9axwo+NxkI4trplhsF91u53oMIEVlj55gU&#10;zBTgfFoujlhoN/KFhmtsRIJwKFCBibEvpAy1IYth43ri5D2ctxiT9I3UHscEt53cZtlOWmw5LRjs&#10;6dtQ/by+rIKqjpfS24rnOS9/8vHemXwolVp9TF8HEJGm+B/+a1daQQ6/V9INkK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QoDvAAAAA2gAAAA8AAAAAAAAAAAAAAAAA&#10;oQIAAGRycy9kb3ducmV2LnhtbFBLBQYAAAAABAAEAPkAAACOAwAAAAA=&#10;" strokeweight="1.2pt"/>
                <w10:wrap anchorx="page"/>
              </v:group>
            </w:pict>
          </mc:Fallback>
        </mc:AlternateContent>
      </w:r>
      <w:r w:rsidR="00531A11">
        <w:rPr>
          <w:u w:val="none"/>
        </w:rPr>
        <w:t>Class 13: Wednesday, April 12</w:t>
      </w:r>
      <w:r w:rsidR="00531A11">
        <w:rPr>
          <w:position w:val="11"/>
          <w:sz w:val="16"/>
          <w:u w:val="none"/>
        </w:rPr>
        <w:t xml:space="preserve">th  </w:t>
      </w:r>
      <w:r w:rsidR="00531A11">
        <w:rPr>
          <w:u w:val="none"/>
        </w:rPr>
        <w:t>– Growing Up in a Refugee Camp</w:t>
      </w:r>
    </w:p>
    <w:p w14:paraId="759E17E2" w14:textId="77777777" w:rsidR="00230193" w:rsidRDefault="00531A11">
      <w:pPr>
        <w:ind w:left="120"/>
        <w:rPr>
          <w:i/>
          <w:sz w:val="20"/>
        </w:rPr>
      </w:pPr>
      <w:r>
        <w:rPr>
          <w:i/>
          <w:sz w:val="20"/>
        </w:rPr>
        <w:t>Refugee camps have become permanent homes for generations of children; how does this impact their psychological state and their future options?</w:t>
      </w:r>
    </w:p>
    <w:p w14:paraId="4D073448" w14:textId="77777777" w:rsidR="00230193" w:rsidRDefault="00230193">
      <w:pPr>
        <w:pStyle w:val="BodyText"/>
        <w:rPr>
          <w:i/>
          <w:sz w:val="22"/>
        </w:rPr>
      </w:pPr>
    </w:p>
    <w:p w14:paraId="286D9FAD" w14:textId="77777777" w:rsidR="00230193" w:rsidRDefault="00230193">
      <w:pPr>
        <w:pStyle w:val="BodyText"/>
        <w:spacing w:before="4"/>
        <w:rPr>
          <w:i/>
          <w:sz w:val="18"/>
        </w:rPr>
      </w:pPr>
    </w:p>
    <w:p w14:paraId="10936A72" w14:textId="77777777" w:rsidR="00230193" w:rsidRDefault="00531A11">
      <w:pPr>
        <w:pStyle w:val="Heading3"/>
        <w:spacing w:before="0"/>
      </w:pPr>
      <w:r>
        <w:t>Film:</w:t>
      </w:r>
    </w:p>
    <w:p w14:paraId="02674C8B" w14:textId="77777777" w:rsidR="00230193" w:rsidRDefault="00531A11">
      <w:pPr>
        <w:pStyle w:val="BodyText"/>
        <w:spacing w:line="228" w:lineRule="exact"/>
        <w:ind w:left="120"/>
      </w:pPr>
      <w:r>
        <w:rPr>
          <w:shd w:val="clear" w:color="auto" w:fill="FFFF00"/>
        </w:rPr>
        <w:t>In this World, section on Afghan Children in Pakistani Refugee Camps (</w:t>
      </w:r>
      <w:hyperlink r:id="rId300">
        <w:r>
          <w:rPr>
            <w:color w:val="0000FF"/>
            <w:u w:val="single" w:color="0000FF"/>
            <w:shd w:val="clear" w:color="auto" w:fill="FFFF00"/>
          </w:rPr>
          <w:t>YouTube</w:t>
        </w:r>
      </w:hyperlink>
      <w:r>
        <w:rPr>
          <w:shd w:val="clear" w:color="auto" w:fill="FFFF00"/>
        </w:rPr>
        <w:t>) (1 hour 25 min)</w:t>
      </w:r>
    </w:p>
    <w:p w14:paraId="4FF01BA7" w14:textId="77777777" w:rsidR="00230193" w:rsidRDefault="00230193">
      <w:pPr>
        <w:pStyle w:val="BodyText"/>
        <w:spacing w:before="4"/>
        <w:rPr>
          <w:sz w:val="12"/>
        </w:rPr>
      </w:pPr>
    </w:p>
    <w:p w14:paraId="4961C77C" w14:textId="77777777" w:rsidR="00230193" w:rsidRDefault="00531A11">
      <w:pPr>
        <w:pStyle w:val="Heading3"/>
      </w:pPr>
      <w:r>
        <w:t>Readings:</w:t>
      </w:r>
    </w:p>
    <w:p w14:paraId="472ECD84" w14:textId="77777777" w:rsidR="00230193" w:rsidRDefault="00531A11">
      <w:pPr>
        <w:ind w:left="120" w:right="616"/>
        <w:rPr>
          <w:sz w:val="20"/>
        </w:rPr>
      </w:pPr>
      <w:r>
        <w:rPr>
          <w:sz w:val="20"/>
        </w:rPr>
        <w:t xml:space="preserve">Bartells, S, Hamill, K., </w:t>
      </w:r>
      <w:hyperlink r:id="rId301">
        <w:r>
          <w:rPr>
            <w:i/>
            <w:color w:val="0000FF"/>
            <w:sz w:val="20"/>
            <w:u w:val="single" w:color="0000FF"/>
          </w:rPr>
          <w:t>Running Out of Time: Survival of Syrian Refugee Children in Lebanon</w:t>
        </w:r>
        <w:r>
          <w:rPr>
            <w:i/>
            <w:color w:val="0000FF"/>
            <w:sz w:val="20"/>
          </w:rPr>
          <w:t xml:space="preserve"> </w:t>
        </w:r>
      </w:hyperlink>
      <w:r>
        <w:rPr>
          <w:sz w:val="20"/>
        </w:rPr>
        <w:t xml:space="preserve">(January 2014). </w:t>
      </w:r>
      <w:hyperlink r:id="rId302">
        <w:r>
          <w:rPr>
            <w:color w:val="0000FF"/>
            <w:sz w:val="20"/>
            <w:u w:val="single" w:color="0000FF"/>
          </w:rPr>
          <w:t>https://fxb.harvard.edu/reports/</w:t>
        </w:r>
      </w:hyperlink>
    </w:p>
    <w:p w14:paraId="698F2940" w14:textId="77777777" w:rsidR="00230193" w:rsidRDefault="00230193">
      <w:pPr>
        <w:pStyle w:val="BodyText"/>
        <w:spacing w:before="1"/>
        <w:rPr>
          <w:sz w:val="13"/>
        </w:rPr>
      </w:pPr>
    </w:p>
    <w:p w14:paraId="342E7676" w14:textId="77777777" w:rsidR="00230193" w:rsidRDefault="00531A11">
      <w:pPr>
        <w:spacing w:before="93"/>
        <w:ind w:left="120"/>
        <w:rPr>
          <w:i/>
          <w:sz w:val="20"/>
        </w:rPr>
      </w:pPr>
      <w:r>
        <w:rPr>
          <w:sz w:val="20"/>
        </w:rPr>
        <w:t xml:space="preserve">Abisaab, J, Balsari, S, Ali Siam, Z, et al., </w:t>
      </w:r>
      <w:hyperlink r:id="rId303">
        <w:r>
          <w:rPr>
            <w:i/>
            <w:color w:val="0000FF"/>
            <w:sz w:val="20"/>
            <w:u w:val="single" w:color="0000FF"/>
          </w:rPr>
          <w:t>Syrian Refugees in Jordan: Urgent Issues and Recommendations</w:t>
        </w:r>
      </w:hyperlink>
    </w:p>
    <w:p w14:paraId="75834A28" w14:textId="77777777" w:rsidR="00230193" w:rsidRDefault="00531A11">
      <w:pPr>
        <w:pStyle w:val="BodyText"/>
        <w:ind w:left="120"/>
      </w:pPr>
      <w:r>
        <w:t xml:space="preserve">(November, 2014). </w:t>
      </w:r>
      <w:hyperlink r:id="rId304">
        <w:r>
          <w:rPr>
            <w:color w:val="0000FF"/>
            <w:u w:val="single" w:color="0000FF"/>
          </w:rPr>
          <w:t>https://fxb.harvard.edu/reports/</w:t>
        </w:r>
      </w:hyperlink>
    </w:p>
    <w:p w14:paraId="48C0D0B3" w14:textId="77777777" w:rsidR="00230193" w:rsidRDefault="00230193">
      <w:pPr>
        <w:pStyle w:val="BodyText"/>
        <w:spacing w:before="9"/>
        <w:rPr>
          <w:sz w:val="12"/>
        </w:rPr>
      </w:pPr>
    </w:p>
    <w:p w14:paraId="281339B9" w14:textId="77777777" w:rsidR="00230193" w:rsidRDefault="00531A11">
      <w:pPr>
        <w:spacing w:before="98" w:line="235" w:lineRule="auto"/>
        <w:ind w:left="120" w:right="190"/>
        <w:rPr>
          <w:sz w:val="20"/>
        </w:rPr>
      </w:pPr>
      <w:r>
        <w:rPr>
          <w:sz w:val="20"/>
        </w:rPr>
        <w:t xml:space="preserve">Agamben, Giorgio, </w:t>
      </w:r>
      <w:r>
        <w:rPr>
          <w:i/>
          <w:sz w:val="20"/>
        </w:rPr>
        <w:t>Homo Sacer: Sovereign Power and Bare Life</w:t>
      </w:r>
      <w:r>
        <w:rPr>
          <w:sz w:val="20"/>
        </w:rPr>
        <w:t>, trans. Daniel Heller-Roazen (Stanford University Press, 1998). Excerpt: pp. 168-76.</w:t>
      </w:r>
    </w:p>
    <w:p w14:paraId="049A27C2" w14:textId="77777777" w:rsidR="00230193" w:rsidRDefault="00230193">
      <w:pPr>
        <w:pStyle w:val="BodyText"/>
        <w:spacing w:before="1"/>
      </w:pPr>
    </w:p>
    <w:p w14:paraId="28F3DDC6" w14:textId="77777777" w:rsidR="00230193" w:rsidRDefault="00531A11">
      <w:pPr>
        <w:ind w:left="120" w:right="1049"/>
        <w:rPr>
          <w:sz w:val="20"/>
        </w:rPr>
      </w:pPr>
      <w:r>
        <w:rPr>
          <w:sz w:val="20"/>
        </w:rPr>
        <w:t>Save the Children</w:t>
      </w:r>
      <w:r>
        <w:rPr>
          <w:i/>
          <w:sz w:val="20"/>
        </w:rPr>
        <w:t xml:space="preserve">, </w:t>
      </w:r>
      <w:hyperlink r:id="rId305">
        <w:r>
          <w:rPr>
            <w:i/>
            <w:color w:val="0000FF"/>
            <w:sz w:val="20"/>
            <w:u w:val="single" w:color="0000FF"/>
          </w:rPr>
          <w:t>Camp to Community: Liberia study on exploitation of children.</w:t>
        </w:r>
        <w:r>
          <w:rPr>
            <w:i/>
            <w:color w:val="0000FF"/>
            <w:sz w:val="20"/>
          </w:rPr>
          <w:t xml:space="preserve"> </w:t>
        </w:r>
      </w:hyperlink>
      <w:r>
        <w:rPr>
          <w:sz w:val="20"/>
        </w:rPr>
        <w:t xml:space="preserve">(May 2006). pp. 1-16. </w:t>
      </w:r>
      <w:hyperlink r:id="rId306">
        <w:r>
          <w:rPr>
            <w:color w:val="0000FF"/>
            <w:sz w:val="20"/>
            <w:u w:val="single" w:color="0000FF"/>
          </w:rPr>
          <w:t>https://www.essex.ac.uk/armedcon/story_id/000381.pdf</w:t>
        </w:r>
      </w:hyperlink>
    </w:p>
    <w:p w14:paraId="2E8FB36C" w14:textId="77777777" w:rsidR="00230193" w:rsidRDefault="00230193">
      <w:pPr>
        <w:pStyle w:val="BodyText"/>
        <w:spacing w:before="11"/>
        <w:rPr>
          <w:sz w:val="11"/>
        </w:rPr>
      </w:pPr>
    </w:p>
    <w:p w14:paraId="59E2FC71" w14:textId="77777777" w:rsidR="00230193" w:rsidRDefault="00531A11">
      <w:pPr>
        <w:spacing w:before="93"/>
        <w:ind w:left="120" w:right="128"/>
        <w:rPr>
          <w:sz w:val="20"/>
        </w:rPr>
      </w:pPr>
      <w:r>
        <w:rPr>
          <w:sz w:val="20"/>
        </w:rPr>
        <w:t>Kathleen Hamill, “Rights, Refugees and the Case of Syria: What Do Human Rights Offer</w:t>
      </w:r>
      <w:r>
        <w:rPr>
          <w:i/>
          <w:sz w:val="20"/>
        </w:rPr>
        <w:t xml:space="preserve">?” </w:t>
      </w:r>
      <w:r>
        <w:rPr>
          <w:sz w:val="20"/>
        </w:rPr>
        <w:t xml:space="preserve">in </w:t>
      </w:r>
      <w:r>
        <w:rPr>
          <w:i/>
          <w:sz w:val="20"/>
        </w:rPr>
        <w:t xml:space="preserve">Routledge Handbook on Human Rights and the Middle East and North Africa </w:t>
      </w:r>
      <w:r>
        <w:rPr>
          <w:sz w:val="20"/>
        </w:rPr>
        <w:t>(Routledge, 2016).</w:t>
      </w:r>
    </w:p>
    <w:p w14:paraId="73FB5C74" w14:textId="77777777" w:rsidR="00230193" w:rsidRDefault="00230193">
      <w:pPr>
        <w:pStyle w:val="BodyText"/>
      </w:pPr>
    </w:p>
    <w:p w14:paraId="0D16D371" w14:textId="77777777" w:rsidR="00230193" w:rsidRDefault="00531A11">
      <w:pPr>
        <w:ind w:left="120"/>
        <w:rPr>
          <w:sz w:val="20"/>
        </w:rPr>
      </w:pPr>
      <w:r>
        <w:rPr>
          <w:sz w:val="20"/>
        </w:rPr>
        <w:t xml:space="preserve">Vasoula Digidiki, </w:t>
      </w:r>
      <w:hyperlink r:id="rId307">
        <w:r>
          <w:rPr>
            <w:i/>
            <w:color w:val="0000FF"/>
            <w:sz w:val="20"/>
            <w:u w:val="single" w:color="0000FF"/>
          </w:rPr>
          <w:t>Humanitarianism in Crisis: Lesbos, Greece (April 2016)</w:t>
        </w:r>
        <w:r>
          <w:rPr>
            <w:i/>
            <w:color w:val="0000FF"/>
            <w:sz w:val="20"/>
          </w:rPr>
          <w:t xml:space="preserve"> </w:t>
        </w:r>
      </w:hyperlink>
      <w:r>
        <w:rPr>
          <w:sz w:val="20"/>
        </w:rPr>
        <w:t xml:space="preserve">(FXB Center for </w:t>
      </w:r>
      <w:r>
        <w:rPr>
          <w:sz w:val="20"/>
        </w:rPr>
        <w:lastRenderedPageBreak/>
        <w:t>Health and Human Rights, 2016).</w:t>
      </w:r>
    </w:p>
    <w:p w14:paraId="3FBA4EEC" w14:textId="77777777" w:rsidR="00230193" w:rsidRDefault="001B0302">
      <w:pPr>
        <w:pStyle w:val="BodyText"/>
        <w:ind w:left="120"/>
      </w:pPr>
      <w:hyperlink r:id="rId308">
        <w:r w:rsidR="00531A11">
          <w:rPr>
            <w:color w:val="0000FF"/>
            <w:u w:val="single" w:color="0000FF"/>
          </w:rPr>
          <w:t>https://cdn2.sph.harvard.edu/wp-content/uploads/sites/5/2016/04/humanitarianism_in_crisis-FINAL.pdf</w:t>
        </w:r>
      </w:hyperlink>
    </w:p>
    <w:p w14:paraId="69728867" w14:textId="77777777" w:rsidR="00230193" w:rsidRDefault="00230193">
      <w:pPr>
        <w:pStyle w:val="BodyText"/>
        <w:spacing w:before="11"/>
        <w:rPr>
          <w:sz w:val="11"/>
        </w:rPr>
      </w:pPr>
    </w:p>
    <w:p w14:paraId="69E7BAFF" w14:textId="77777777" w:rsidR="00230193" w:rsidRDefault="00531A11">
      <w:pPr>
        <w:pStyle w:val="Heading3"/>
      </w:pPr>
      <w:r>
        <w:t>Optional:</w:t>
      </w:r>
    </w:p>
    <w:p w14:paraId="79FDB1D5" w14:textId="77777777" w:rsidR="00230193" w:rsidRDefault="00531A11">
      <w:pPr>
        <w:ind w:left="120" w:right="699"/>
        <w:rPr>
          <w:sz w:val="20"/>
        </w:rPr>
      </w:pPr>
      <w:r>
        <w:rPr>
          <w:sz w:val="20"/>
        </w:rPr>
        <w:t xml:space="preserve">Lynne Jones, </w:t>
      </w:r>
      <w:r>
        <w:rPr>
          <w:i/>
          <w:sz w:val="20"/>
        </w:rPr>
        <w:t xml:space="preserve">Then They Started Shooting: Growing Up in Wartime Bosnia </w:t>
      </w:r>
      <w:r>
        <w:rPr>
          <w:sz w:val="20"/>
        </w:rPr>
        <w:t>(Harvard University Press, 2004). Excerpt pp. 102-117; 228-243.</w:t>
      </w:r>
    </w:p>
    <w:p w14:paraId="149C397C" w14:textId="77777777" w:rsidR="00230193" w:rsidRDefault="00230193">
      <w:pPr>
        <w:pStyle w:val="BodyText"/>
        <w:spacing w:before="3"/>
      </w:pPr>
    </w:p>
    <w:p w14:paraId="4855FC53" w14:textId="77777777" w:rsidR="00230193" w:rsidRDefault="00531A11">
      <w:pPr>
        <w:ind w:left="120" w:right="206"/>
        <w:rPr>
          <w:sz w:val="20"/>
        </w:rPr>
      </w:pPr>
      <w:r>
        <w:rPr>
          <w:sz w:val="20"/>
        </w:rPr>
        <w:t xml:space="preserve">Inter-Agency Network for Education in Emergencies, </w:t>
      </w:r>
      <w:hyperlink r:id="rId309">
        <w:r>
          <w:rPr>
            <w:i/>
            <w:color w:val="0000FF"/>
            <w:sz w:val="20"/>
            <w:u w:val="single" w:color="0000FF"/>
          </w:rPr>
          <w:t>Minimum Standards for Education: Preparedness, Response,</w:t>
        </w:r>
      </w:hyperlink>
      <w:r>
        <w:rPr>
          <w:i/>
          <w:color w:val="0000FF"/>
          <w:sz w:val="20"/>
        </w:rPr>
        <w:t xml:space="preserve"> </w:t>
      </w:r>
      <w:hyperlink r:id="rId310">
        <w:r>
          <w:rPr>
            <w:i/>
            <w:color w:val="0000FF"/>
            <w:sz w:val="20"/>
            <w:u w:val="single" w:color="0000FF"/>
          </w:rPr>
          <w:t xml:space="preserve">Recovery </w:t>
        </w:r>
        <w:r>
          <w:rPr>
            <w:i/>
            <w:color w:val="0000FF"/>
            <w:sz w:val="20"/>
          </w:rPr>
          <w:t xml:space="preserve"> </w:t>
        </w:r>
      </w:hyperlink>
      <w:r>
        <w:rPr>
          <w:sz w:val="20"/>
        </w:rPr>
        <w:t xml:space="preserve">(INEE, 2010). </w:t>
      </w:r>
      <w:hyperlink r:id="rId311">
        <w:r>
          <w:rPr>
            <w:color w:val="0000FF"/>
            <w:sz w:val="20"/>
            <w:u w:val="single" w:color="0000FF"/>
          </w:rPr>
          <w:t>http://www.ineesite.org/en/minimum-standards</w:t>
        </w:r>
      </w:hyperlink>
    </w:p>
    <w:p w14:paraId="25BDD16C" w14:textId="77777777" w:rsidR="00230193" w:rsidRDefault="00230193">
      <w:pPr>
        <w:pStyle w:val="BodyText"/>
        <w:spacing w:before="9"/>
        <w:rPr>
          <w:sz w:val="12"/>
        </w:rPr>
      </w:pPr>
    </w:p>
    <w:p w14:paraId="7E17EAD5" w14:textId="77777777" w:rsidR="00230193" w:rsidRDefault="00531A11">
      <w:pPr>
        <w:spacing w:before="93"/>
        <w:ind w:left="120" w:right="500"/>
        <w:rPr>
          <w:sz w:val="20"/>
        </w:rPr>
      </w:pPr>
      <w:r>
        <w:rPr>
          <w:sz w:val="20"/>
        </w:rPr>
        <w:t>K. Tomasevski,</w:t>
      </w:r>
      <w:r>
        <w:rPr>
          <w:color w:val="0000FF"/>
          <w:sz w:val="20"/>
        </w:rPr>
        <w:t xml:space="preserve"> </w:t>
      </w:r>
      <w:hyperlink r:id="rId312">
        <w:r>
          <w:rPr>
            <w:i/>
            <w:color w:val="0000FF"/>
            <w:sz w:val="20"/>
            <w:u w:val="single" w:color="0000FF"/>
          </w:rPr>
          <w:t>Human Rights Obligations: Making Education Available, accessible, acceptable and adaptable</w:t>
        </w:r>
      </w:hyperlink>
      <w:r>
        <w:rPr>
          <w:i/>
          <w:sz w:val="20"/>
        </w:rPr>
        <w:t xml:space="preserve"> </w:t>
      </w:r>
      <w:r>
        <w:rPr>
          <w:sz w:val="20"/>
        </w:rPr>
        <w:t>(Right to Education Primer no. 3, 2001).</w:t>
      </w:r>
      <w:hyperlink r:id="rId313">
        <w:r>
          <w:rPr>
            <w:color w:val="0000FF"/>
            <w:sz w:val="20"/>
          </w:rPr>
          <w:t xml:space="preserve"> </w:t>
        </w:r>
        <w:r>
          <w:rPr>
            <w:color w:val="0000FF"/>
            <w:sz w:val="20"/>
            <w:u w:val="single" w:color="0000FF"/>
          </w:rPr>
          <w:t>http://biblioteca.clacso.edu.ar/gsdl/collect/ar/ar-</w:t>
        </w:r>
      </w:hyperlink>
      <w:hyperlink r:id="rId314">
        <w:r>
          <w:rPr>
            <w:color w:val="0000FF"/>
            <w:sz w:val="20"/>
            <w:u w:val="single" w:color="0000FF"/>
          </w:rPr>
          <w:t xml:space="preserve"> 033/index/assoc/D599.dir/11.pdf</w:t>
        </w:r>
      </w:hyperlink>
    </w:p>
    <w:p w14:paraId="7698DBF8" w14:textId="77777777" w:rsidR="00230193" w:rsidRDefault="00230193">
      <w:pPr>
        <w:pStyle w:val="BodyText"/>
        <w:spacing w:before="9"/>
        <w:rPr>
          <w:sz w:val="12"/>
        </w:rPr>
      </w:pPr>
    </w:p>
    <w:p w14:paraId="613BBD31" w14:textId="77777777" w:rsidR="00230193" w:rsidRDefault="001B0302">
      <w:pPr>
        <w:spacing w:before="93"/>
        <w:ind w:left="120"/>
        <w:rPr>
          <w:i/>
          <w:sz w:val="20"/>
        </w:rPr>
      </w:pPr>
      <w:hyperlink r:id="rId315">
        <w:r w:rsidR="00531A11">
          <w:rPr>
            <w:color w:val="0000FF"/>
            <w:sz w:val="20"/>
            <w:u w:val="single" w:color="0000FF"/>
          </w:rPr>
          <w:t xml:space="preserve">The Committee on Economic, Social and Cultural Rights, </w:t>
        </w:r>
        <w:r w:rsidR="00531A11">
          <w:rPr>
            <w:i/>
            <w:color w:val="0000FF"/>
            <w:sz w:val="20"/>
            <w:u w:val="single" w:color="0000FF"/>
          </w:rPr>
          <w:t>General Comment No. 13, The Right to Education</w:t>
        </w:r>
        <w:r w:rsidR="00531A11">
          <w:rPr>
            <w:i/>
            <w:sz w:val="20"/>
          </w:rPr>
          <w:t>,</w:t>
        </w:r>
      </w:hyperlink>
    </w:p>
    <w:p w14:paraId="4BD5E3A1" w14:textId="77777777" w:rsidR="00230193" w:rsidRDefault="00531A11">
      <w:pPr>
        <w:pStyle w:val="BodyText"/>
        <w:spacing w:before="1"/>
        <w:ind w:left="120"/>
      </w:pPr>
      <w:r>
        <w:t>E/C.12/1999/10, 8 December 1999</w:t>
      </w:r>
      <w:r>
        <w:rPr>
          <w:sz w:val="24"/>
        </w:rPr>
        <w:t xml:space="preserve">. </w:t>
      </w:r>
      <w:hyperlink r:id="rId316">
        <w:r>
          <w:rPr>
            <w:color w:val="0000FF"/>
            <w:u w:val="single" w:color="0000FF"/>
          </w:rPr>
          <w:t>http://www.refworld.org/docid/4538838c22.html</w:t>
        </w:r>
      </w:hyperlink>
    </w:p>
    <w:p w14:paraId="678A87BB" w14:textId="77777777" w:rsidR="00230193" w:rsidRDefault="00230193">
      <w:pPr>
        <w:pStyle w:val="BodyText"/>
      </w:pPr>
    </w:p>
    <w:p w14:paraId="4885EE85" w14:textId="3A816C4C" w:rsidR="00230193" w:rsidRDefault="00EA5E4D">
      <w:pPr>
        <w:pStyle w:val="Heading2"/>
        <w:spacing w:before="255" w:line="307" w:lineRule="exact"/>
        <w:ind w:left="120"/>
        <w:rPr>
          <w:u w:val="none"/>
        </w:rPr>
      </w:pPr>
      <w:r>
        <w:rPr>
          <w:noProof/>
        </w:rPr>
        <mc:AlternateContent>
          <mc:Choice Requires="wpg">
            <w:drawing>
              <wp:anchor distT="0" distB="0" distL="114300" distR="114300" simplePos="0" relativeHeight="503291840" behindDoc="1" locked="0" layoutInCell="1" allowOverlap="1" wp14:anchorId="05A9995B" wp14:editId="3D6A851D">
                <wp:simplePos x="0" y="0"/>
                <wp:positionH relativeFrom="page">
                  <wp:posOffset>906780</wp:posOffset>
                </wp:positionH>
                <wp:positionV relativeFrom="paragraph">
                  <wp:posOffset>341630</wp:posOffset>
                </wp:positionV>
                <wp:extent cx="4647565" cy="15240"/>
                <wp:effectExtent l="0" t="0" r="825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7565" cy="15240"/>
                          <a:chOff x="1428" y="538"/>
                          <a:chExt cx="7319" cy="24"/>
                        </a:xfrm>
                      </wpg:grpSpPr>
                      <wps:wsp>
                        <wps:cNvPr id="3" name="Line 4"/>
                        <wps:cNvCnPr/>
                        <wps:spPr bwMode="auto">
                          <a:xfrm>
                            <a:off x="1440" y="550"/>
                            <a:ext cx="3463" cy="0"/>
                          </a:xfrm>
                          <a:prstGeom prst="line">
                            <a:avLst/>
                          </a:prstGeom>
                          <a:noFill/>
                          <a:ln w="1524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 name="Line 3"/>
                        <wps:cNvCnPr/>
                        <wps:spPr bwMode="auto">
                          <a:xfrm>
                            <a:off x="4903" y="550"/>
                            <a:ext cx="3832" cy="0"/>
                          </a:xfrm>
                          <a:prstGeom prst="line">
                            <a:avLst/>
                          </a:prstGeom>
                          <a:noFill/>
                          <a:ln w="1524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9508FB" id="Group 2" o:spid="_x0000_s1026" style="position:absolute;margin-left:71.4pt;margin-top:26.9pt;width:365.95pt;height:1.2pt;z-index:-24640;mso-position-horizontal-relative:page" coordorigin="1428,538" coordsize="73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">
                <v:line id="Line 4" o:spid="_x0000_s1027" style="position:absolute;visibility:visible;mso-wrap-style:square" from="1440,550" to="4903,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X0cAAAADaAAAADwAAAGRycy9kb3ducmV2LnhtbESPzWrDMBCE74G8g9hAbomcBkrsRgmh&#10;YPCpkJ8HWKytZWKtjKT45+2rQqHHYWa+YY7nyXZiIB9axwp22wwEce10y42Cx73cHECEiKyxc0wK&#10;ZgpwPi0XRyy0G/lKwy02IkE4FKjAxNgXUobakMWwdT1x8r6dtxiT9I3UHscEt518y7J3abHltGCw&#10;p09D9fP2sgqqOl5Lbyue57z8ysdHZ/KhVGq9mi4fICJN8T/81660gj38Xkk3QJ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4l9HAAAAA2gAAAA8AAAAAAAAAAAAAAAAA&#10;oQIAAGRycy9kb3ducmV2LnhtbFBLBQYAAAAABAAEAPkAAACOAwAAAAA=&#10;" strokeweight="1.2pt"/>
                <v:line id="Line 3" o:spid="_x0000_s1028" style="position:absolute;visibility:visible;mso-wrap-style:square" from="4903,550" to="8735,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EPpcAAAADaAAAADwAAAGRycy9kb3ducmV2LnhtbESPzWrDMBCE74G8g9hAbomcEkrsRgmh&#10;YPCpkJ8HWKytZWKtjKT45+2rQqHHYWa+YY7nyXZiIB9axwp22wwEce10y42Cx73cHECEiKyxc0wK&#10;ZgpwPi0XRyy0G/lKwy02IkE4FKjAxNgXUobakMWwdT1x8r6dtxiT9I3UHscEt518y7J3abHltGCw&#10;p09D9fP2sgqqOl5Lbyue57z8ysdHZ/KhVGq9mi4fICJN8T/81660gj38Xkk3QJ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0RD6XAAAAA2gAAAA8AAAAAAAAAAAAAAAAA&#10;oQIAAGRycy9kb3ducmV2LnhtbFBLBQYAAAAABAAEAPkAAACOAwAAAAA=&#10;" strokeweight="1.2pt"/>
                <w10:wrap anchorx="page"/>
              </v:group>
            </w:pict>
          </mc:Fallback>
        </mc:AlternateContent>
      </w:r>
      <w:r w:rsidR="00531A11">
        <w:rPr>
          <w:u w:val="none"/>
        </w:rPr>
        <w:t>Class 14:  Wednesday, April 19</w:t>
      </w:r>
      <w:r w:rsidR="00531A11">
        <w:rPr>
          <w:position w:val="11"/>
          <w:sz w:val="16"/>
          <w:u w:val="none"/>
        </w:rPr>
        <w:t xml:space="preserve">th   </w:t>
      </w:r>
      <w:r w:rsidR="00531A11">
        <w:rPr>
          <w:u w:val="none"/>
        </w:rPr>
        <w:t>- Child Refugees and Asylum Seekers</w:t>
      </w:r>
    </w:p>
    <w:p w14:paraId="551C3922" w14:textId="77777777" w:rsidR="00230193" w:rsidRDefault="00531A11">
      <w:pPr>
        <w:ind w:left="120"/>
        <w:rPr>
          <w:i/>
          <w:sz w:val="20"/>
        </w:rPr>
      </w:pPr>
      <w:r>
        <w:rPr>
          <w:i/>
          <w:sz w:val="20"/>
        </w:rPr>
        <w:t>In what circumstances can a child qualify for refugee protection in his or her own right? What is the difference between an unaccompanied and a separated child asylum seeker? What is child specific persecution? Does it fall within the refugee definition, or is the refugee definition only effective for harms faced by adults? Do states,</w:t>
      </w:r>
    </w:p>
    <w:p w14:paraId="36C8BEDE" w14:textId="77777777" w:rsidR="00230193" w:rsidRDefault="00230193">
      <w:pPr>
        <w:rPr>
          <w:sz w:val="20"/>
        </w:rPr>
        <w:sectPr w:rsidR="00230193">
          <w:pgSz w:w="12240" w:h="15840"/>
          <w:pgMar w:top="1360" w:right="1320" w:bottom="980" w:left="1320" w:header="0" w:footer="787" w:gutter="0"/>
          <w:cols w:space="720"/>
        </w:sectPr>
      </w:pPr>
    </w:p>
    <w:p w14:paraId="4E4F2B9B" w14:textId="77777777" w:rsidR="00230193" w:rsidRDefault="00531A11">
      <w:pPr>
        <w:spacing w:before="71"/>
        <w:ind w:left="100" w:right="134"/>
        <w:rPr>
          <w:i/>
          <w:sz w:val="20"/>
        </w:rPr>
      </w:pPr>
      <w:r>
        <w:rPr>
          <w:i/>
          <w:sz w:val="20"/>
        </w:rPr>
        <w:lastRenderedPageBreak/>
        <w:t>adjudicators, and refugee advocates recognize child specific persecution? Do children react differently than adults to violence they are subjected to or witness?</w:t>
      </w:r>
    </w:p>
    <w:p w14:paraId="4E48B4CC" w14:textId="77777777" w:rsidR="00230193" w:rsidRDefault="00230193">
      <w:pPr>
        <w:pStyle w:val="BodyText"/>
        <w:spacing w:before="5"/>
        <w:rPr>
          <w:i/>
        </w:rPr>
      </w:pPr>
    </w:p>
    <w:p w14:paraId="564CC7A1" w14:textId="77777777" w:rsidR="00230193" w:rsidRDefault="00531A11">
      <w:pPr>
        <w:pStyle w:val="Heading3"/>
        <w:spacing w:before="0"/>
        <w:ind w:left="100"/>
      </w:pPr>
      <w:r>
        <w:t>Relevant Law:</w:t>
      </w:r>
    </w:p>
    <w:p w14:paraId="5A935D4E" w14:textId="77777777" w:rsidR="00230193" w:rsidRDefault="001B0302">
      <w:pPr>
        <w:pStyle w:val="BodyText"/>
        <w:ind w:left="100" w:right="567"/>
      </w:pPr>
      <w:hyperlink r:id="rId317">
        <w:r w:rsidR="00531A11">
          <w:rPr>
            <w:color w:val="0000FF"/>
            <w:u w:val="single" w:color="0000FF"/>
          </w:rPr>
          <w:t>1951 Convention Relating to the Status of Refugees</w:t>
        </w:r>
        <w:r w:rsidR="00531A11">
          <w:rPr>
            <w:color w:val="0000FF"/>
          </w:rPr>
          <w:t xml:space="preserve"> </w:t>
        </w:r>
      </w:hyperlink>
      <w:r w:rsidR="00531A11">
        <w:t xml:space="preserve">(“Refugee Convention”) Article 1A (2) (“Definition of the Term ‘Refugee’”).  </w:t>
      </w:r>
      <w:hyperlink r:id="rId318">
        <w:r w:rsidR="00531A11">
          <w:rPr>
            <w:color w:val="0000FF"/>
            <w:u w:val="single" w:color="0000FF"/>
          </w:rPr>
          <w:t>http://www.unhcr.org/pages/49da0e466.html</w:t>
        </w:r>
      </w:hyperlink>
    </w:p>
    <w:p w14:paraId="626F4FCD" w14:textId="77777777" w:rsidR="00230193" w:rsidRDefault="00230193">
      <w:pPr>
        <w:pStyle w:val="BodyText"/>
        <w:spacing w:before="10"/>
        <w:rPr>
          <w:sz w:val="15"/>
        </w:rPr>
      </w:pPr>
    </w:p>
    <w:p w14:paraId="63555CD6" w14:textId="77777777" w:rsidR="00230193" w:rsidRDefault="001B0302">
      <w:pPr>
        <w:pStyle w:val="BodyText"/>
        <w:spacing w:before="93"/>
        <w:ind w:left="100" w:right="246"/>
        <w:jc w:val="both"/>
      </w:pPr>
      <w:hyperlink r:id="rId319">
        <w:r w:rsidR="00531A11">
          <w:rPr>
            <w:color w:val="0000FF"/>
            <w:u w:val="single" w:color="0000FF"/>
          </w:rPr>
          <w:t xml:space="preserve">UNHCR Handbook </w:t>
        </w:r>
        <w:r w:rsidR="00531A11">
          <w:rPr>
            <w:color w:val="0000FF"/>
            <w:spacing w:val="-3"/>
            <w:u w:val="single" w:color="0000FF"/>
          </w:rPr>
          <w:t xml:space="preserve">on </w:t>
        </w:r>
        <w:r w:rsidR="00531A11">
          <w:rPr>
            <w:color w:val="0000FF"/>
            <w:u w:val="single" w:color="0000FF"/>
          </w:rPr>
          <w:t xml:space="preserve">Procedures and Criteria </w:t>
        </w:r>
        <w:r w:rsidR="00531A11">
          <w:rPr>
            <w:color w:val="0000FF"/>
            <w:spacing w:val="-4"/>
            <w:u w:val="single" w:color="0000FF"/>
          </w:rPr>
          <w:t xml:space="preserve">for </w:t>
        </w:r>
        <w:r w:rsidR="00531A11">
          <w:rPr>
            <w:color w:val="0000FF"/>
            <w:u w:val="single" w:color="0000FF"/>
          </w:rPr>
          <w:t xml:space="preserve">Determining </w:t>
        </w:r>
        <w:r w:rsidR="00531A11">
          <w:rPr>
            <w:color w:val="0000FF"/>
            <w:spacing w:val="-3"/>
            <w:u w:val="single" w:color="0000FF"/>
          </w:rPr>
          <w:t xml:space="preserve">Refugee </w:t>
        </w:r>
        <w:r w:rsidR="00531A11">
          <w:rPr>
            <w:color w:val="0000FF"/>
            <w:u w:val="single" w:color="0000FF"/>
          </w:rPr>
          <w:t>Status under the 1951 Convention and the</w:t>
        </w:r>
      </w:hyperlink>
      <w:r w:rsidR="00531A11">
        <w:rPr>
          <w:color w:val="0000FF"/>
        </w:rPr>
        <w:t xml:space="preserve"> </w:t>
      </w:r>
      <w:hyperlink r:id="rId320">
        <w:r w:rsidR="00531A11">
          <w:rPr>
            <w:color w:val="0000FF"/>
            <w:u w:val="single" w:color="0000FF"/>
          </w:rPr>
          <w:t xml:space="preserve">1967 </w:t>
        </w:r>
        <w:r w:rsidR="00531A11">
          <w:rPr>
            <w:color w:val="0000FF"/>
            <w:spacing w:val="-3"/>
            <w:u w:val="single" w:color="0000FF"/>
          </w:rPr>
          <w:t xml:space="preserve">Protocol </w:t>
        </w:r>
        <w:r w:rsidR="00531A11">
          <w:rPr>
            <w:color w:val="0000FF"/>
            <w:u w:val="single" w:color="0000FF"/>
          </w:rPr>
          <w:t xml:space="preserve">relating to the Status </w:t>
        </w:r>
        <w:r w:rsidR="00531A11">
          <w:rPr>
            <w:color w:val="0000FF"/>
            <w:spacing w:val="-3"/>
            <w:u w:val="single" w:color="0000FF"/>
          </w:rPr>
          <w:t xml:space="preserve">of </w:t>
        </w:r>
        <w:r w:rsidR="00531A11">
          <w:rPr>
            <w:color w:val="0000FF"/>
            <w:u w:val="single" w:color="0000FF"/>
          </w:rPr>
          <w:t>Refugees</w:t>
        </w:r>
        <w:r w:rsidR="00531A11">
          <w:rPr>
            <w:color w:val="0000FF"/>
          </w:rPr>
          <w:t xml:space="preserve"> </w:t>
        </w:r>
      </w:hyperlink>
      <w:r w:rsidR="00531A11">
        <w:t xml:space="preserve">(HCR/IP/4/Eng/REV.1 Reedited, </w:t>
      </w:r>
      <w:r w:rsidR="00531A11">
        <w:rPr>
          <w:spacing w:val="-3"/>
        </w:rPr>
        <w:t xml:space="preserve">Geneva, </w:t>
      </w:r>
      <w:r w:rsidR="00531A11">
        <w:t xml:space="preserve">January 1992, </w:t>
      </w:r>
      <w:r w:rsidR="00531A11">
        <w:rPr>
          <w:spacing w:val="-3"/>
        </w:rPr>
        <w:t xml:space="preserve">UNHCR </w:t>
      </w:r>
      <w:r w:rsidR="00531A11">
        <w:t xml:space="preserve">1979).Excerpts: Chapter VI (“The Principle </w:t>
      </w:r>
      <w:r w:rsidR="00531A11">
        <w:rPr>
          <w:spacing w:val="-3"/>
        </w:rPr>
        <w:t xml:space="preserve">of </w:t>
      </w:r>
      <w:r w:rsidR="00531A11">
        <w:t>Family Unity”) para. 181-8 and (“Unaccompanied Minors”) para.</w:t>
      </w:r>
    </w:p>
    <w:p w14:paraId="5CD77720" w14:textId="77777777" w:rsidR="00230193" w:rsidRDefault="00531A11">
      <w:pPr>
        <w:pStyle w:val="BodyText"/>
        <w:ind w:left="100"/>
        <w:jc w:val="both"/>
      </w:pPr>
      <w:r>
        <w:t xml:space="preserve">213-9.  </w:t>
      </w:r>
      <w:hyperlink r:id="rId321">
        <w:r>
          <w:rPr>
            <w:color w:val="0000FF"/>
            <w:u w:val="single" w:color="0000FF"/>
          </w:rPr>
          <w:t>http://www.unhcr.org/4d93528a9.pdf</w:t>
        </w:r>
      </w:hyperlink>
    </w:p>
    <w:p w14:paraId="5101EA5B" w14:textId="77777777" w:rsidR="00230193" w:rsidRDefault="00230193">
      <w:pPr>
        <w:pStyle w:val="BodyText"/>
        <w:rPr>
          <w:sz w:val="12"/>
        </w:rPr>
      </w:pPr>
    </w:p>
    <w:p w14:paraId="518875D5" w14:textId="77777777" w:rsidR="00230193" w:rsidRDefault="00531A11">
      <w:pPr>
        <w:pStyle w:val="BodyText"/>
        <w:spacing w:before="96" w:line="237" w:lineRule="auto"/>
        <w:ind w:left="100"/>
      </w:pPr>
      <w:r>
        <w:t>U.S. Immigration and Naturalization Service,</w:t>
      </w:r>
      <w:hyperlink r:id="rId322">
        <w:r>
          <w:rPr>
            <w:color w:val="0000FF"/>
            <w:u w:val="single" w:color="0000FF"/>
          </w:rPr>
          <w:t xml:space="preserve"> </w:t>
        </w:r>
        <w:r>
          <w:rPr>
            <w:i/>
            <w:color w:val="0000FF"/>
            <w:u w:val="single" w:color="0000FF"/>
          </w:rPr>
          <w:t>Guidelines for Children’s Asylum Claims</w:t>
        </w:r>
        <w:r>
          <w:rPr>
            <w:color w:val="0000FF"/>
            <w:u w:val="single" w:color="0000FF"/>
          </w:rPr>
          <w:t>,</w:t>
        </w:r>
        <w:r>
          <w:rPr>
            <w:color w:val="0000FF"/>
          </w:rPr>
          <w:t xml:space="preserve"> </w:t>
        </w:r>
      </w:hyperlink>
      <w:r>
        <w:rPr>
          <w:i/>
        </w:rPr>
        <w:t>(</w:t>
      </w:r>
      <w:r>
        <w:t>December, 1998).</w:t>
      </w:r>
      <w:hyperlink r:id="rId323">
        <w:r>
          <w:rPr>
            <w:color w:val="0000FF"/>
            <w:u w:val="single" w:color="0000FF"/>
          </w:rPr>
          <w:t xml:space="preserve"> http://www.uscis.gov/sites/default/files/USCIS/Laws%20and%20Regulations/Memoranda/Ancient%20History/Chil</w:t>
        </w:r>
      </w:hyperlink>
      <w:hyperlink r:id="rId324">
        <w:r>
          <w:rPr>
            <w:color w:val="0000FF"/>
            <w:u w:val="single" w:color="0000FF"/>
          </w:rPr>
          <w:t xml:space="preserve"> drensGuidelines121098.pdf</w:t>
        </w:r>
      </w:hyperlink>
    </w:p>
    <w:p w14:paraId="7B1D3EDF" w14:textId="77777777" w:rsidR="00230193" w:rsidRDefault="00230193">
      <w:pPr>
        <w:pStyle w:val="BodyText"/>
        <w:rPr>
          <w:sz w:val="12"/>
        </w:rPr>
      </w:pPr>
    </w:p>
    <w:p w14:paraId="2C01F0B1" w14:textId="77777777" w:rsidR="00230193" w:rsidRDefault="00531A11">
      <w:pPr>
        <w:spacing w:before="93"/>
        <w:ind w:left="100" w:right="214"/>
        <w:rPr>
          <w:sz w:val="20"/>
        </w:rPr>
      </w:pPr>
      <w:r>
        <w:rPr>
          <w:sz w:val="20"/>
        </w:rPr>
        <w:t xml:space="preserve">Jacqueline Bhabha and Mike Dottridge, </w:t>
      </w:r>
      <w:hyperlink r:id="rId325">
        <w:r>
          <w:rPr>
            <w:i/>
            <w:color w:val="0000FF"/>
            <w:sz w:val="20"/>
            <w:u w:val="single" w:color="0000FF"/>
          </w:rPr>
          <w:t>Recommended Principles to Guide Actions Concerning Children on the</w:t>
        </w:r>
      </w:hyperlink>
      <w:r>
        <w:rPr>
          <w:i/>
          <w:color w:val="0000FF"/>
          <w:sz w:val="20"/>
        </w:rPr>
        <w:t xml:space="preserve"> </w:t>
      </w:r>
      <w:hyperlink r:id="rId326">
        <w:r>
          <w:rPr>
            <w:i/>
            <w:color w:val="0000FF"/>
            <w:sz w:val="20"/>
            <w:u w:val="single" w:color="0000FF"/>
          </w:rPr>
          <w:t>Move and Other Children Affected by Migration</w:t>
        </w:r>
        <w:r>
          <w:rPr>
            <w:i/>
            <w:color w:val="0000FF"/>
            <w:sz w:val="20"/>
          </w:rPr>
          <w:t xml:space="preserve"> </w:t>
        </w:r>
      </w:hyperlink>
      <w:r>
        <w:rPr>
          <w:sz w:val="20"/>
        </w:rPr>
        <w:t xml:space="preserve">(FXB Center for Health and Human Rights, June 2016) Principles and Commentary. </w:t>
      </w:r>
      <w:hyperlink r:id="rId327">
        <w:r>
          <w:rPr>
            <w:color w:val="0000FF"/>
            <w:sz w:val="20"/>
            <w:u w:val="single" w:color="0000FF"/>
          </w:rPr>
          <w:t>http://un-act.org/publication/recommended-principles-to-guide-actions-concerning-children-on-</w:t>
        </w:r>
      </w:hyperlink>
      <w:r>
        <w:rPr>
          <w:color w:val="0000FF"/>
          <w:sz w:val="20"/>
        </w:rPr>
        <w:t xml:space="preserve"> </w:t>
      </w:r>
      <w:hyperlink r:id="rId328">
        <w:r>
          <w:rPr>
            <w:color w:val="0000FF"/>
            <w:sz w:val="20"/>
            <w:u w:val="single" w:color="0000FF"/>
          </w:rPr>
          <w:t>the-move-and-other-children-affected-by-migration/</w:t>
        </w:r>
      </w:hyperlink>
    </w:p>
    <w:p w14:paraId="617B7D8E" w14:textId="77777777" w:rsidR="00230193" w:rsidRDefault="00230193">
      <w:pPr>
        <w:pStyle w:val="BodyText"/>
        <w:spacing w:before="4"/>
        <w:rPr>
          <w:sz w:val="12"/>
        </w:rPr>
      </w:pPr>
    </w:p>
    <w:p w14:paraId="598CA6D2" w14:textId="77777777" w:rsidR="00230193" w:rsidRDefault="00531A11">
      <w:pPr>
        <w:pStyle w:val="Heading3"/>
        <w:ind w:left="100"/>
      </w:pPr>
      <w:r>
        <w:t>Readings:</w:t>
      </w:r>
    </w:p>
    <w:p w14:paraId="03E8B842" w14:textId="77777777" w:rsidR="00230193" w:rsidRDefault="00531A11">
      <w:pPr>
        <w:ind w:left="100" w:right="127"/>
        <w:rPr>
          <w:sz w:val="20"/>
        </w:rPr>
      </w:pPr>
      <w:r>
        <w:rPr>
          <w:sz w:val="20"/>
        </w:rPr>
        <w:t xml:space="preserve">Jacqueline Bhabha, </w:t>
      </w:r>
      <w:r>
        <w:rPr>
          <w:i/>
          <w:sz w:val="20"/>
        </w:rPr>
        <w:t xml:space="preserve">Child Migration and Human Rights in a Global Age </w:t>
      </w:r>
      <w:r>
        <w:rPr>
          <w:sz w:val="20"/>
        </w:rPr>
        <w:t>(Princeton University Press, 2014). Chapter 6.</w:t>
      </w:r>
    </w:p>
    <w:p w14:paraId="11F17A05" w14:textId="77777777" w:rsidR="00230193" w:rsidRDefault="00230193">
      <w:pPr>
        <w:pStyle w:val="BodyText"/>
        <w:rPr>
          <w:sz w:val="24"/>
        </w:rPr>
      </w:pPr>
    </w:p>
    <w:p w14:paraId="77E2D493" w14:textId="77777777" w:rsidR="00230193" w:rsidRDefault="00531A11">
      <w:pPr>
        <w:spacing w:before="1"/>
        <w:ind w:left="100" w:right="178"/>
        <w:rPr>
          <w:sz w:val="20"/>
        </w:rPr>
      </w:pPr>
      <w:r>
        <w:rPr>
          <w:sz w:val="20"/>
        </w:rPr>
        <w:t xml:space="preserve">Daniel Senovilla Hernandez, “Unaccompanied and Separated Children in Spain: A Policy of Institutional Mistreatment” (Ch. 7) in ed. Jacqueline Bhabha, </w:t>
      </w:r>
      <w:r>
        <w:rPr>
          <w:i/>
          <w:sz w:val="20"/>
        </w:rPr>
        <w:t xml:space="preserve">Children without a State: A Global Human Rights Challenge </w:t>
      </w:r>
      <w:r>
        <w:rPr>
          <w:sz w:val="20"/>
        </w:rPr>
        <w:t>(MIT Press, 2011). pp. 151-175.</w:t>
      </w:r>
    </w:p>
    <w:p w14:paraId="54020589" w14:textId="77777777" w:rsidR="00230193" w:rsidRDefault="00230193">
      <w:pPr>
        <w:pStyle w:val="BodyText"/>
        <w:spacing w:before="5"/>
      </w:pPr>
    </w:p>
    <w:p w14:paraId="6C9B359A" w14:textId="77777777" w:rsidR="00230193" w:rsidRDefault="00531A11">
      <w:pPr>
        <w:pStyle w:val="Heading3"/>
        <w:spacing w:before="0"/>
        <w:ind w:left="100"/>
      </w:pPr>
      <w:r>
        <w:t>Optional:</w:t>
      </w:r>
    </w:p>
    <w:p w14:paraId="1964572C" w14:textId="77777777" w:rsidR="00230193" w:rsidRDefault="00531A11">
      <w:pPr>
        <w:spacing w:line="237" w:lineRule="auto"/>
        <w:ind w:left="100" w:right="310"/>
        <w:rPr>
          <w:sz w:val="20"/>
        </w:rPr>
      </w:pPr>
      <w:r>
        <w:rPr>
          <w:sz w:val="20"/>
        </w:rPr>
        <w:t xml:space="preserve">Selcuk R. Sirin and Lauren Rogers-Sirin, </w:t>
      </w:r>
      <w:hyperlink r:id="rId329">
        <w:r>
          <w:rPr>
            <w:i/>
            <w:color w:val="0000FF"/>
            <w:sz w:val="20"/>
            <w:u w:val="single" w:color="0000FF"/>
          </w:rPr>
          <w:t>The Educational and Mental Health Needs of Syrian Refugee Children</w:t>
        </w:r>
      </w:hyperlink>
      <w:r>
        <w:rPr>
          <w:i/>
          <w:color w:val="0000FF"/>
          <w:sz w:val="20"/>
        </w:rPr>
        <w:t xml:space="preserve"> </w:t>
      </w:r>
      <w:r>
        <w:rPr>
          <w:sz w:val="20"/>
        </w:rPr>
        <w:t xml:space="preserve">(Migration Policy Institute, 2015). </w:t>
      </w:r>
      <w:hyperlink r:id="rId330">
        <w:r>
          <w:rPr>
            <w:color w:val="0000FF"/>
            <w:sz w:val="20"/>
            <w:u w:val="single" w:color="0000FF"/>
          </w:rPr>
          <w:t>http://www.migrationpolicy.org/research/educational-and-mental-health-needs-</w:t>
        </w:r>
      </w:hyperlink>
      <w:r>
        <w:rPr>
          <w:color w:val="0000FF"/>
          <w:sz w:val="20"/>
        </w:rPr>
        <w:t xml:space="preserve"> </w:t>
      </w:r>
      <w:hyperlink r:id="rId331">
        <w:r>
          <w:rPr>
            <w:color w:val="0000FF"/>
            <w:sz w:val="20"/>
            <w:u w:val="single" w:color="0000FF"/>
          </w:rPr>
          <w:t>syrian-refugee-children</w:t>
        </w:r>
      </w:hyperlink>
    </w:p>
    <w:sectPr w:rsidR="00230193">
      <w:pgSz w:w="12240" w:h="15840"/>
      <w:pgMar w:top="1360" w:right="1320" w:bottom="980" w:left="1340" w:header="0" w:footer="7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8C97E" w14:textId="77777777" w:rsidR="00531A11" w:rsidRDefault="00531A11">
      <w:r>
        <w:separator/>
      </w:r>
    </w:p>
  </w:endnote>
  <w:endnote w:type="continuationSeparator" w:id="0">
    <w:p w14:paraId="444953AE" w14:textId="77777777" w:rsidR="00531A11" w:rsidRDefault="0053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1CA34" w14:textId="03F7A84A" w:rsidR="00531A11" w:rsidRDefault="00EA5E4D">
    <w:pPr>
      <w:pStyle w:val="BodyText"/>
      <w:spacing w:line="14" w:lineRule="auto"/>
    </w:pPr>
    <w:r>
      <w:rPr>
        <w:noProof/>
      </w:rPr>
      <mc:AlternateContent>
        <mc:Choice Requires="wps">
          <w:drawing>
            <wp:anchor distT="0" distB="0" distL="114300" distR="114300" simplePos="0" relativeHeight="251657728" behindDoc="1" locked="0" layoutInCell="1" allowOverlap="1" wp14:anchorId="72A90104" wp14:editId="6D5C2B57">
              <wp:simplePos x="0" y="0"/>
              <wp:positionH relativeFrom="page">
                <wp:posOffset>6682740</wp:posOffset>
              </wp:positionH>
              <wp:positionV relativeFrom="page">
                <wp:posOffset>9418320</wp:posOffset>
              </wp:positionV>
              <wp:extent cx="203200" cy="194310"/>
              <wp:effectExtent l="254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9DCD4A" w14:textId="77777777" w:rsidR="00531A11" w:rsidRDefault="00531A11">
                          <w:pPr>
                            <w:spacing w:before="10"/>
                            <w:ind w:left="40"/>
                            <w:rPr>
                              <w:sz w:val="24"/>
                            </w:rPr>
                          </w:pPr>
                          <w:r>
                            <w:fldChar w:fldCharType="begin"/>
                          </w:r>
                          <w:r>
                            <w:rPr>
                              <w:sz w:val="24"/>
                            </w:rPr>
                            <w:instrText xml:space="preserve"> PAGE </w:instrText>
                          </w:r>
                          <w:r>
                            <w:fldChar w:fldCharType="separate"/>
                          </w:r>
                          <w:r w:rsidR="001B0302">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90104" id="_x0000_t202" coordsize="21600,21600" o:spt="202" path="m,l,21600r21600,l21600,xe">
              <v:stroke joinstyle="miter"/>
              <v:path gradientshapeok="t" o:connecttype="rect"/>
            </v:shapetype>
            <v:shape id="Text Box 1" o:spid="_x0000_s1027" type="#_x0000_t202" style="position:absolute;margin-left:526.2pt;margin-top:741.6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" filled="f" stroked="f">
              <v:textbox inset="0,0,0,0">
                <w:txbxContent>
                  <w:p w14:paraId="509DCD4A" w14:textId="77777777" w:rsidR="00531A11" w:rsidRDefault="00531A11">
                    <w:pPr>
                      <w:spacing w:before="10"/>
                      <w:ind w:left="40"/>
                      <w:rPr>
                        <w:sz w:val="24"/>
                      </w:rPr>
                    </w:pPr>
                    <w:r>
                      <w:fldChar w:fldCharType="begin"/>
                    </w:r>
                    <w:r>
                      <w:rPr>
                        <w:sz w:val="24"/>
                      </w:rPr>
                      <w:instrText xml:space="preserve"> PAGE </w:instrText>
                    </w:r>
                    <w:r>
                      <w:fldChar w:fldCharType="separate"/>
                    </w:r>
                    <w:r w:rsidR="001B0302">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CF8B8" w14:textId="77777777" w:rsidR="00531A11" w:rsidRDefault="00531A11">
      <w:r>
        <w:separator/>
      </w:r>
    </w:p>
  </w:footnote>
  <w:footnote w:type="continuationSeparator" w:id="0">
    <w:p w14:paraId="53DD6D32" w14:textId="77777777" w:rsidR="00531A11" w:rsidRDefault="00531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40CC3"/>
    <w:multiLevelType w:val="hybridMultilevel"/>
    <w:tmpl w:val="6864472A"/>
    <w:lvl w:ilvl="0" w:tplc="666EE0B0">
      <w:start w:val="1"/>
      <w:numFmt w:val="decimal"/>
      <w:lvlText w:val="%1."/>
      <w:lvlJc w:val="left"/>
      <w:pPr>
        <w:ind w:left="460" w:hanging="361"/>
        <w:jc w:val="left"/>
      </w:pPr>
      <w:rPr>
        <w:rFonts w:ascii="Times New Roman" w:eastAsia="Times New Roman" w:hAnsi="Times New Roman" w:cs="Times New Roman" w:hint="default"/>
        <w:w w:val="100"/>
        <w:sz w:val="20"/>
        <w:szCs w:val="20"/>
      </w:rPr>
    </w:lvl>
    <w:lvl w:ilvl="1" w:tplc="67C45A4A">
      <w:start w:val="1"/>
      <w:numFmt w:val="lowerLetter"/>
      <w:lvlText w:val="%2."/>
      <w:lvlJc w:val="left"/>
      <w:pPr>
        <w:ind w:left="1541" w:hanging="360"/>
        <w:jc w:val="left"/>
      </w:pPr>
      <w:rPr>
        <w:rFonts w:ascii="Times New Roman" w:eastAsia="Times New Roman" w:hAnsi="Times New Roman" w:cs="Times New Roman" w:hint="default"/>
        <w:spacing w:val="0"/>
        <w:w w:val="100"/>
        <w:sz w:val="20"/>
        <w:szCs w:val="20"/>
      </w:rPr>
    </w:lvl>
    <w:lvl w:ilvl="2" w:tplc="60CCED20">
      <w:numFmt w:val="bullet"/>
      <w:lvlText w:val="•"/>
      <w:lvlJc w:val="left"/>
      <w:pPr>
        <w:ind w:left="2433" w:hanging="360"/>
      </w:pPr>
      <w:rPr>
        <w:rFonts w:hint="default"/>
      </w:rPr>
    </w:lvl>
    <w:lvl w:ilvl="3" w:tplc="9F26EE5A">
      <w:numFmt w:val="bullet"/>
      <w:lvlText w:val="•"/>
      <w:lvlJc w:val="left"/>
      <w:pPr>
        <w:ind w:left="3326" w:hanging="360"/>
      </w:pPr>
      <w:rPr>
        <w:rFonts w:hint="default"/>
      </w:rPr>
    </w:lvl>
    <w:lvl w:ilvl="4" w:tplc="905C8A40">
      <w:numFmt w:val="bullet"/>
      <w:lvlText w:val="•"/>
      <w:lvlJc w:val="left"/>
      <w:pPr>
        <w:ind w:left="4220" w:hanging="360"/>
      </w:pPr>
      <w:rPr>
        <w:rFonts w:hint="default"/>
      </w:rPr>
    </w:lvl>
    <w:lvl w:ilvl="5" w:tplc="4588EB0A">
      <w:numFmt w:val="bullet"/>
      <w:lvlText w:val="•"/>
      <w:lvlJc w:val="left"/>
      <w:pPr>
        <w:ind w:left="5113" w:hanging="360"/>
      </w:pPr>
      <w:rPr>
        <w:rFonts w:hint="default"/>
      </w:rPr>
    </w:lvl>
    <w:lvl w:ilvl="6" w:tplc="9DCE7A3E">
      <w:numFmt w:val="bullet"/>
      <w:lvlText w:val="•"/>
      <w:lvlJc w:val="left"/>
      <w:pPr>
        <w:ind w:left="6006" w:hanging="360"/>
      </w:pPr>
      <w:rPr>
        <w:rFonts w:hint="default"/>
      </w:rPr>
    </w:lvl>
    <w:lvl w:ilvl="7" w:tplc="11CE6CA8">
      <w:numFmt w:val="bullet"/>
      <w:lvlText w:val="•"/>
      <w:lvlJc w:val="left"/>
      <w:pPr>
        <w:ind w:left="6900" w:hanging="360"/>
      </w:pPr>
      <w:rPr>
        <w:rFonts w:hint="default"/>
      </w:rPr>
    </w:lvl>
    <w:lvl w:ilvl="8" w:tplc="F78EB5D4">
      <w:numFmt w:val="bullet"/>
      <w:lvlText w:val="•"/>
      <w:lvlJc w:val="left"/>
      <w:pPr>
        <w:ind w:left="779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193"/>
    <w:rsid w:val="00035B99"/>
    <w:rsid w:val="001B0302"/>
    <w:rsid w:val="00230193"/>
    <w:rsid w:val="002F149B"/>
    <w:rsid w:val="003D4469"/>
    <w:rsid w:val="004416BE"/>
    <w:rsid w:val="00457085"/>
    <w:rsid w:val="004E6138"/>
    <w:rsid w:val="004F0290"/>
    <w:rsid w:val="00531A11"/>
    <w:rsid w:val="00910617"/>
    <w:rsid w:val="0092532D"/>
    <w:rsid w:val="00BF0929"/>
    <w:rsid w:val="00C15B63"/>
    <w:rsid w:val="00C55539"/>
    <w:rsid w:val="00D820F7"/>
    <w:rsid w:val="00EA5E4D"/>
    <w:rsid w:val="00FD2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A180D7"/>
  <w15:docId w15:val="{88D46B52-FC71-4B2B-AE40-85F835A7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7"/>
      <w:ind w:left="120"/>
      <w:outlineLvl w:val="0"/>
    </w:pPr>
    <w:rPr>
      <w:b/>
      <w:bCs/>
      <w:sz w:val="28"/>
      <w:szCs w:val="28"/>
      <w:u w:val="single" w:color="000000"/>
    </w:rPr>
  </w:style>
  <w:style w:type="paragraph" w:styleId="Heading2">
    <w:name w:val="heading 2"/>
    <w:basedOn w:val="Normal"/>
    <w:uiPriority w:val="1"/>
    <w:qFormat/>
    <w:rsid w:val="0092532D"/>
    <w:pPr>
      <w:spacing w:line="272" w:lineRule="exact"/>
      <w:ind w:left="100"/>
      <w:outlineLvl w:val="1"/>
    </w:pPr>
    <w:rPr>
      <w:b/>
      <w:bCs/>
      <w:sz w:val="24"/>
      <w:szCs w:val="24"/>
      <w:u w:val="single"/>
    </w:rPr>
  </w:style>
  <w:style w:type="paragraph" w:styleId="Heading3">
    <w:name w:val="heading 3"/>
    <w:basedOn w:val="Normal"/>
    <w:uiPriority w:val="1"/>
    <w:qFormat/>
    <w:pPr>
      <w:spacing w:before="93" w:line="228" w:lineRule="exact"/>
      <w:ind w:left="1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Hyperlink">
    <w:name w:val="Hyperlink"/>
    <w:uiPriority w:val="99"/>
    <w:semiHidden/>
    <w:unhideWhenUsed/>
    <w:rsid w:val="00035B99"/>
    <w:rPr>
      <w:color w:val="0563C1"/>
      <w:u w:val="single"/>
    </w:rPr>
  </w:style>
  <w:style w:type="paragraph" w:styleId="Header">
    <w:name w:val="header"/>
    <w:basedOn w:val="Normal"/>
    <w:link w:val="HeaderChar"/>
    <w:uiPriority w:val="99"/>
    <w:unhideWhenUsed/>
    <w:rsid w:val="00531A11"/>
    <w:pPr>
      <w:tabs>
        <w:tab w:val="center" w:pos="4320"/>
        <w:tab w:val="right" w:pos="8640"/>
      </w:tabs>
    </w:pPr>
  </w:style>
  <w:style w:type="character" w:customStyle="1" w:styleId="HeaderChar">
    <w:name w:val="Header Char"/>
    <w:basedOn w:val="DefaultParagraphFont"/>
    <w:link w:val="Header"/>
    <w:uiPriority w:val="99"/>
    <w:rsid w:val="00531A11"/>
    <w:rPr>
      <w:rFonts w:ascii="Times New Roman" w:eastAsia="Times New Roman" w:hAnsi="Times New Roman" w:cs="Times New Roman"/>
    </w:rPr>
  </w:style>
  <w:style w:type="paragraph" w:styleId="Footer">
    <w:name w:val="footer"/>
    <w:basedOn w:val="Normal"/>
    <w:link w:val="FooterChar"/>
    <w:uiPriority w:val="99"/>
    <w:unhideWhenUsed/>
    <w:rsid w:val="00531A11"/>
    <w:pPr>
      <w:tabs>
        <w:tab w:val="center" w:pos="4320"/>
        <w:tab w:val="right" w:pos="8640"/>
      </w:tabs>
    </w:pPr>
  </w:style>
  <w:style w:type="character" w:customStyle="1" w:styleId="FooterChar">
    <w:name w:val="Footer Char"/>
    <w:basedOn w:val="DefaultParagraphFont"/>
    <w:link w:val="Footer"/>
    <w:uiPriority w:val="99"/>
    <w:rsid w:val="00531A1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www.actionforchildren.org.uk/media/3254/backing_the_future.pdf" TargetMode="External"/><Relationship Id="rId299" Type="http://schemas.openxmlformats.org/officeDocument/2006/relationships/hyperlink" Target="http://www.unicef.org/socialpolicy/files/Philippines_Increasing_the_Impact_of_Remittances_on_Childrens_Rights.pdf" TargetMode="External"/><Relationship Id="rId21" Type="http://schemas.openxmlformats.org/officeDocument/2006/relationships/hyperlink" Target="http://www.dso.ufl.edu/drc/" TargetMode="External"/><Relationship Id="rId63" Type="http://schemas.openxmlformats.org/officeDocument/2006/relationships/hyperlink" Target="https://www.crin.org/en/home/what-we-do/crinmail" TargetMode="External"/><Relationship Id="rId159" Type="http://schemas.openxmlformats.org/officeDocument/2006/relationships/hyperlink" Target="http://www.thelancet.com/pdfs/journals/lancet/PIIS0140-6736(14)61703-7.pdf" TargetMode="External"/><Relationship Id="rId324" Type="http://schemas.openxmlformats.org/officeDocument/2006/relationships/hyperlink" Target="http://www.uscis.gov/sites/default/files/USCIS/Laws%20and%20Regulations/Memoranda/Ancient%20History/ChildrensGuidelines121098.pdf" TargetMode="External"/><Relationship Id="rId170" Type="http://schemas.openxmlformats.org/officeDocument/2006/relationships/hyperlink" Target="https://drive.google.com/file/d/0B9SkBOd7v9z9SEFoMzR2bXZkTnc/view" TargetMode="External"/><Relationship Id="rId226" Type="http://schemas.openxmlformats.org/officeDocument/2006/relationships/hyperlink" Target="http://www.ilo.org/dyn/normlex/en/f?p=NORMLEXPUB%3A12100%3A0%3A%3ANO%3A%3AP12100_ILO_CODE%3AC138" TargetMode="External"/><Relationship Id="rId268" Type="http://schemas.openxmlformats.org/officeDocument/2006/relationships/hyperlink" Target="http://www.americanbar.org/content/dam/aba/publishing/preview/publiced_preview_briefs_pdfs_09_10_09_5801_P" TargetMode="External"/><Relationship Id="rId32" Type="http://schemas.openxmlformats.org/officeDocument/2006/relationships/hyperlink" Target="http://www.ohchr.org/EN/ProfessionalInterest/Pages/OPACCRC.aspx" TargetMode="External"/><Relationship Id="rId74" Type="http://schemas.openxmlformats.org/officeDocument/2006/relationships/hyperlink" Target="http://www.cultureunplugged.com/filmedia/index.php" TargetMode="External"/><Relationship Id="rId128" Type="http://schemas.openxmlformats.org/officeDocument/2006/relationships/hyperlink" Target="https://www.law.cornell.edu/supct/html/03-633.ZS.html" TargetMode="External"/><Relationship Id="rId5" Type="http://schemas.openxmlformats.org/officeDocument/2006/relationships/footnotes" Target="footnotes.xml"/><Relationship Id="rId181" Type="http://schemas.openxmlformats.org/officeDocument/2006/relationships/hyperlink" Target="http://www.tandfonline.com/doi/pdf/10.1080/01425692.2014.919843?needAccess=true" TargetMode="External"/><Relationship Id="rId237" Type="http://schemas.openxmlformats.org/officeDocument/2006/relationships/hyperlink" Target="http://www.ohchr.org/EN/ProfessionalInterest/Pages/CRC.aspx" TargetMode="External"/><Relationship Id="rId279" Type="http://schemas.openxmlformats.org/officeDocument/2006/relationships/hyperlink" Target="http://eur-lex.europa.eu/legal-content/EN/ALL/?uri=CELEX%3A32003L0086" TargetMode="External"/><Relationship Id="rId43" Type="http://schemas.openxmlformats.org/officeDocument/2006/relationships/hyperlink" Target="http://www.unicef.org/" TargetMode="External"/><Relationship Id="rId139" Type="http://schemas.openxmlformats.org/officeDocument/2006/relationships/hyperlink" Target="http://www.un.org/womenwatch/daw/cedaw/" TargetMode="External"/><Relationship Id="rId290" Type="http://schemas.openxmlformats.org/officeDocument/2006/relationships/hyperlink" Target="http://papers.ssrn.com/sol3/papers.cfm?abstract_id=1155223" TargetMode="External"/><Relationship Id="rId304" Type="http://schemas.openxmlformats.org/officeDocument/2006/relationships/hyperlink" Target="https://fxb.harvard.edu/reports/" TargetMode="External"/><Relationship Id="rId85" Type="http://schemas.openxmlformats.org/officeDocument/2006/relationships/hyperlink" Target="https://www.youtube.com/watch?v=RUKsyA_z7n8&amp;amp;t=229s" TargetMode="External"/><Relationship Id="rId150" Type="http://schemas.openxmlformats.org/officeDocument/2006/relationships/hyperlink" Target="http://org.uib.no/smi/seminars/Pensum/Abu-Lughod.pdf" TargetMode="External"/><Relationship Id="rId192" Type="http://schemas.openxmlformats.org/officeDocument/2006/relationships/hyperlink" Target="https://cdn2.sph.harvard.edu/wp-content/uploads/sites/5/2016/03/Is-this-Protection-Final.pdf" TargetMode="External"/><Relationship Id="rId206" Type="http://schemas.openxmlformats.org/officeDocument/2006/relationships/hyperlink" Target="http://www.hcch.net/index_en.php?act=conventions.text&amp;amp;cid=69" TargetMode="External"/><Relationship Id="rId248" Type="http://schemas.openxmlformats.org/officeDocument/2006/relationships/hyperlink" Target="http://www.un.org/womenwatch/osagi/wps/" TargetMode="External"/><Relationship Id="rId12" Type="http://schemas.openxmlformats.org/officeDocument/2006/relationships/hyperlink" Target="http://www.dso.ufl.edu/drc/" TargetMode="External"/><Relationship Id="rId108" Type="http://schemas.openxmlformats.org/officeDocument/2006/relationships/hyperlink" Target="http://www.ohchr.org/EN/ProfessionalInterest/Pages/CRC.aspx" TargetMode="External"/><Relationship Id="rId315" Type="http://schemas.openxmlformats.org/officeDocument/2006/relationships/hyperlink" Target="http://www.refworld.org/docid/4538838c22.html" TargetMode="External"/><Relationship Id="rId54" Type="http://schemas.openxmlformats.org/officeDocument/2006/relationships/hyperlink" Target="http://www.unhcr.org/pages/49e4877d6.html" TargetMode="External"/><Relationship Id="rId96" Type="http://schemas.openxmlformats.org/officeDocument/2006/relationships/hyperlink" Target="http://www.cirp.org/library/ethics/UN-declaration/" TargetMode="External"/><Relationship Id="rId161" Type="http://schemas.openxmlformats.org/officeDocument/2006/relationships/hyperlink" Target="https://www.oxfam.org/en/research/now-world-without-me" TargetMode="External"/><Relationship Id="rId217" Type="http://schemas.openxmlformats.org/officeDocument/2006/relationships/hyperlink" Target="http://www.law.harvard.edu/faculty/bartholet/PermanencyNotEnough.pdf" TargetMode="External"/><Relationship Id="rId259" Type="http://schemas.openxmlformats.org/officeDocument/2006/relationships/hyperlink" Target="http://hdr.undp.org/en/content/human-development-report-2009" TargetMode="External"/><Relationship Id="rId23" Type="http://schemas.openxmlformats.org/officeDocument/2006/relationships/hyperlink" Target="http://www.lawschool.westlaw.com" TargetMode="External"/><Relationship Id="rId119" Type="http://schemas.openxmlformats.org/officeDocument/2006/relationships/hyperlink" Target="http://www.thelancet.com/pdfs/journals/lancet/PIIS0140-6736(12)60238-4.pdf" TargetMode="External"/><Relationship Id="rId270" Type="http://schemas.openxmlformats.org/officeDocument/2006/relationships/hyperlink" Target="https://subscription.westacademic.com/book/Preview?chapterUri=%2Fdata%2Fbooks%2F342%2Fdocbook%2F08_chapter03.xml" TargetMode="External"/><Relationship Id="rId326" Type="http://schemas.openxmlformats.org/officeDocument/2006/relationships/hyperlink" Target="http://un-act.org/publication/recommended-principles-to-guide-actions-concerning-children-on-the-move-and-other-children-affected-by-migration/" TargetMode="External"/><Relationship Id="rId65" Type="http://schemas.openxmlformats.org/officeDocument/2006/relationships/hyperlink" Target="https://www.amazon.com/El-Sistema-Gustavo-Dudamel/dp/B00GM7JS4E/ref%3Dsr_1_1?s=instant-video&amp;amp;ie=UTF8&amp;amp;qid=1468949321&amp;amp;sr=1-1&amp;amp;keywords=el%2Bsistema" TargetMode="External"/><Relationship Id="rId130" Type="http://schemas.openxmlformats.org/officeDocument/2006/relationships/hyperlink" Target="https://www.apa.org/about/offices/ogc/amicus/roper.pdf" TargetMode="External"/><Relationship Id="rId172" Type="http://schemas.openxmlformats.org/officeDocument/2006/relationships/hyperlink" Target="https://drive.google.com/file/d/0B9SkBOd7v9z9SEFoMzR2bXZkTnc/view" TargetMode="External"/><Relationship Id="rId228" Type="http://schemas.openxmlformats.org/officeDocument/2006/relationships/hyperlink" Target="http://www.ilo.org/ipec/Informationresources/WCMS_IPEC_PUB_13453/lang--en/index.htm" TargetMode="External"/><Relationship Id="rId281" Type="http://schemas.openxmlformats.org/officeDocument/2006/relationships/hyperlink" Target="https://www.uscis.gov/i-130" TargetMode="External"/><Relationship Id="rId34" Type="http://schemas.openxmlformats.org/officeDocument/2006/relationships/hyperlink" Target="http://www1.umn.edu/humanrts/africa/afchild.htm" TargetMode="External"/><Relationship Id="rId76" Type="http://schemas.openxmlformats.org/officeDocument/2006/relationships/hyperlink" Target="https://www.youtube.com/watch?v=Te1ttb33fsU&amp;amp;video_1" TargetMode="External"/><Relationship Id="rId141" Type="http://schemas.openxmlformats.org/officeDocument/2006/relationships/hyperlink" Target="http://www.nybooks.com/articles/archives/1990/dec/20/more-than-100-million-women-are-missing/" TargetMode="External"/><Relationship Id="rId7" Type="http://schemas.openxmlformats.org/officeDocument/2006/relationships/hyperlink" Target="mailto:jacqueline_bhabha@harvard.edu" TargetMode="External"/><Relationship Id="rId183" Type="http://schemas.openxmlformats.org/officeDocument/2006/relationships/hyperlink" Target="http://www.unodc.org/unodc/en/treaties/CTOC/" TargetMode="External"/><Relationship Id="rId239" Type="http://schemas.openxmlformats.org/officeDocument/2006/relationships/hyperlink" Target="http://www.ohchr.org/EN/ProfessionalInterest/Pages/OPACCRC.aspx" TargetMode="External"/><Relationship Id="rId250" Type="http://schemas.openxmlformats.org/officeDocument/2006/relationships/hyperlink" Target="https://play.google.com/store/movies/details/Which_Way_Home?id=Mt_Lkhl1B3g" TargetMode="External"/><Relationship Id="rId292" Type="http://schemas.openxmlformats.org/officeDocument/2006/relationships/hyperlink" Target="https://papers.ssrn.com/sol3/papers.cfm?abstract_id=1155223" TargetMode="External"/><Relationship Id="rId306" Type="http://schemas.openxmlformats.org/officeDocument/2006/relationships/hyperlink" Target="https://www.essex.ac.uk/armedcon/story_id/000381.pdf" TargetMode="External"/><Relationship Id="rId24" Type="http://schemas.openxmlformats.org/officeDocument/2006/relationships/footer" Target="footer1.xml"/><Relationship Id="rId45" Type="http://schemas.openxmlformats.org/officeDocument/2006/relationships/hyperlink" Target="http://www.womensrefugeecommission.org/" TargetMode="External"/><Relationship Id="rId66" Type="http://schemas.openxmlformats.org/officeDocument/2006/relationships/hyperlink" Target="https://itunes.apple.com/us/movie/sistema-music-to-change-life/id488934138" TargetMode="External"/><Relationship Id="rId87" Type="http://schemas.openxmlformats.org/officeDocument/2006/relationships/hyperlink" Target="https://www.youtube.com/watch?v=IUZNJ69ZoNk" TargetMode="External"/><Relationship Id="rId110" Type="http://schemas.openxmlformats.org/officeDocument/2006/relationships/hyperlink" Target="http://www.refworld.org/docid/4538834f0.html" TargetMode="External"/><Relationship Id="rId131" Type="http://schemas.openxmlformats.org/officeDocument/2006/relationships/hyperlink" Target="https://www.apa.org/about/offices/ogc/amicus/roper.pdf" TargetMode="External"/><Relationship Id="rId327" Type="http://schemas.openxmlformats.org/officeDocument/2006/relationships/hyperlink" Target="http://un-act.org/publication/recommended-principles-to-guide-actions-concerning-children-on-the-move-and-other-children-affected-by-migration/" TargetMode="External"/><Relationship Id="rId152" Type="http://schemas.openxmlformats.org/officeDocument/2006/relationships/hyperlink" Target="http://www.pbs.org/frontlineworld/stories/pakistan802/video/video_index.html" TargetMode="External"/><Relationship Id="rId173" Type="http://schemas.openxmlformats.org/officeDocument/2006/relationships/hyperlink" Target="http://www.ohchr.org/EN/ProfessionalInterest/Pages/CRC.aspx" TargetMode="External"/><Relationship Id="rId194" Type="http://schemas.openxmlformats.org/officeDocument/2006/relationships/hyperlink" Target="http://www.jstor.org/stable/10.5305/amerjintelaw.108.4.0609" TargetMode="External"/><Relationship Id="rId208" Type="http://schemas.openxmlformats.org/officeDocument/2006/relationships/hyperlink" Target="http://indiankanoon.org/doc/551554/" TargetMode="External"/><Relationship Id="rId229" Type="http://schemas.openxmlformats.org/officeDocument/2006/relationships/hyperlink" Target="http://www.ilo.org/ipec/Informationresources/WCMS_IPEC_PUB_13453/lang--en/index.htm" TargetMode="External"/><Relationship Id="rId240" Type="http://schemas.openxmlformats.org/officeDocument/2006/relationships/hyperlink" Target="http://www.unhcr.org/pages/49da0e466.html" TargetMode="External"/><Relationship Id="rId261" Type="http://schemas.openxmlformats.org/officeDocument/2006/relationships/hyperlink" Target="http://refugeesmigrants.un.org/secretary-generals-report" TargetMode="External"/><Relationship Id="rId14" Type="http://schemas.openxmlformats.org/officeDocument/2006/relationships/hyperlink" Target="http://www.dso.ufl.edu/drc/" TargetMode="External"/><Relationship Id="rId35" Type="http://schemas.openxmlformats.org/officeDocument/2006/relationships/hyperlink" Target="http://hrlibrary.umn.edu/africa/afchild.htm" TargetMode="External"/><Relationship Id="rId56" Type="http://schemas.openxmlformats.org/officeDocument/2006/relationships/hyperlink" Target="http://www.fortifyrights.org/publications.html" TargetMode="External"/><Relationship Id="rId77" Type="http://schemas.openxmlformats.org/officeDocument/2006/relationships/hyperlink" Target="https://www.amazon.com/Harvest-Cosecha-Zulema-Lopez/dp/B005WM5V2S/ref%3Dsr_1_2?s=movies-tv&amp;amp;ie=UTF8&amp;amp;qid=1468949009&amp;amp;sr=1-2&amp;amp;keywords=the%2Bharvest" TargetMode="External"/><Relationship Id="rId100" Type="http://schemas.openxmlformats.org/officeDocument/2006/relationships/hyperlink" Target="http://www.ohchr.org/EN/ProfessionalInterest/Pages/OPSCCRC.aspx" TargetMode="External"/><Relationship Id="rId282" Type="http://schemas.openxmlformats.org/officeDocument/2006/relationships/hyperlink" Target="http://www.uscis.gov/portal/site/uscis/menuitem.5af9bb95919f35e66f614176543f6d1a/?vgnextoid=b70f8875d714d010VgnVCM10000048f3d6a1RCRD&amp;amp;vgnextchannel=7d316c0b4c3bf110VgnVCM1000004718190aRCRD" TargetMode="External"/><Relationship Id="rId317" Type="http://schemas.openxmlformats.org/officeDocument/2006/relationships/hyperlink" Target="http://www.unhcr.org/pages/49da0e466.html" TargetMode="External"/><Relationship Id="rId8" Type="http://schemas.openxmlformats.org/officeDocument/2006/relationships/hyperlink" Target="mailto:donaldso@law.ufl.edu" TargetMode="External"/><Relationship Id="rId98" Type="http://schemas.openxmlformats.org/officeDocument/2006/relationships/hyperlink" Target="http://www.ohchr.org/EN/ProfessionalInterest/Pages/CRC.aspx" TargetMode="External"/><Relationship Id="rId121" Type="http://schemas.openxmlformats.org/officeDocument/2006/relationships/hyperlink" Target="http://hrlibrary.umn.edu/instree/b3ccpr.htm" TargetMode="External"/><Relationship Id="rId142" Type="http://schemas.openxmlformats.org/officeDocument/2006/relationships/hyperlink" Target="http://www.nybooks.com/articles/1990/12/20/more-than-100-million-women-are-missing/" TargetMode="External"/><Relationship Id="rId163" Type="http://schemas.openxmlformats.org/officeDocument/2006/relationships/hyperlink" Target="http://shorensteincenter.org/rape-culture-india-english-language-press/" TargetMode="External"/><Relationship Id="rId184" Type="http://schemas.openxmlformats.org/officeDocument/2006/relationships/hyperlink" Target="http://www.unodc.org/unodc/en/treaties/CTOC/" TargetMode="External"/><Relationship Id="rId219" Type="http://schemas.openxmlformats.org/officeDocument/2006/relationships/hyperlink" Target="http://www.law.harvard.edu/faculty/bartholet/PermanencyNotEnough.pdf" TargetMode="External"/><Relationship Id="rId230" Type="http://schemas.openxmlformats.org/officeDocument/2006/relationships/hyperlink" Target="http://www.ilo.org/ipec/Informationresources/WCMS_IPEC_PUB_13453/lang--en/index.htm" TargetMode="External"/><Relationship Id="rId251" Type="http://schemas.openxmlformats.org/officeDocument/2006/relationships/hyperlink" Target="https://www.youtube.com/watch?v=IUZNJ69ZoNk" TargetMode="External"/><Relationship Id="rId25" Type="http://schemas.openxmlformats.org/officeDocument/2006/relationships/hyperlink" Target="http://www.un.org/en/universal-declaration-human-" TargetMode="External"/><Relationship Id="rId46" Type="http://schemas.openxmlformats.org/officeDocument/2006/relationships/hyperlink" Target="http://www.popcouncil.org/" TargetMode="External"/><Relationship Id="rId67" Type="http://schemas.openxmlformats.org/officeDocument/2006/relationships/hyperlink" Target="http://www.pbs.org/frontlineworld/stories/pakistan802/video/video_index.html" TargetMode="External"/><Relationship Id="rId272" Type="http://schemas.openxmlformats.org/officeDocument/2006/relationships/hyperlink" Target="https://www.amazon.com/Least-These-Clark-Lyda/dp/B009WUATPU/ref%3Dsr_1_3?ie=UTF8&amp;amp;qid=1468953562&amp;amp;sr=8-3&amp;amp;keywords=the%2Bleast%2Bof%2Bthese" TargetMode="External"/><Relationship Id="rId293" Type="http://schemas.openxmlformats.org/officeDocument/2006/relationships/hyperlink" Target="https://womensrefugeecommission.org/component/zdocs/document/667-torn-apart-by-immigration-enforcement-parental-rights-and-immigration-detention?Itemid=155" TargetMode="External"/><Relationship Id="rId307" Type="http://schemas.openxmlformats.org/officeDocument/2006/relationships/hyperlink" Target="https://cdn2.sph.harvard.edu/wp-content/uploads/sites/5/2016/04/humanitarianism_in_crisis-FINAL.pdf" TargetMode="External"/><Relationship Id="rId328" Type="http://schemas.openxmlformats.org/officeDocument/2006/relationships/hyperlink" Target="http://un-act.org/publication/recommended-principles-to-guide-actions-concerning-children-on-the-move-and-other-children-affected-by-migration/" TargetMode="External"/><Relationship Id="rId88" Type="http://schemas.openxmlformats.org/officeDocument/2006/relationships/hyperlink" Target="https://www.youtube.com/watch?v=VhR-w5b-LYg" TargetMode="External"/><Relationship Id="rId111" Type="http://schemas.openxmlformats.org/officeDocument/2006/relationships/hyperlink" Target="http://africanarguments.org/2013/08/12/youth-waithood-and-protest-movements-in-africa-by-alcinda-honwana/" TargetMode="External"/><Relationship Id="rId132" Type="http://schemas.openxmlformats.org/officeDocument/2006/relationships/hyperlink" Target="http://www.law.cornell.edu/supremecourt/text/10-9646" TargetMode="External"/><Relationship Id="rId153" Type="http://schemas.openxmlformats.org/officeDocument/2006/relationships/hyperlink" Target="http://www.news.com.au/world/escaped-child-bride-nada-al-ahdals-says-im-not-for-sale/story-fndir2ev-1226682861936" TargetMode="External"/><Relationship Id="rId174" Type="http://schemas.openxmlformats.org/officeDocument/2006/relationships/hyperlink" Target="http://www.law.cornell.edu/supct/html/historics/USSC_CR_0406_0205_ZS.html" TargetMode="External"/><Relationship Id="rId195" Type="http://schemas.openxmlformats.org/officeDocument/2006/relationships/hyperlink" Target="http://www.jstor.org/stable/10.5305/amerjintelaw.108.4.0609" TargetMode="External"/><Relationship Id="rId209" Type="http://schemas.openxmlformats.org/officeDocument/2006/relationships/hyperlink" Target="https://indiankanoon.org/doc/551554/" TargetMode="External"/><Relationship Id="rId220" Type="http://schemas.openxmlformats.org/officeDocument/2006/relationships/hyperlink" Target="http://www.unicef.org/media/media_41918.html" TargetMode="External"/><Relationship Id="rId241" Type="http://schemas.openxmlformats.org/officeDocument/2006/relationships/hyperlink" Target="http://www.unhcr.org/en-us/1951-refugee-convention.html" TargetMode="External"/><Relationship Id="rId15" Type="http://schemas.openxmlformats.org/officeDocument/2006/relationships/hyperlink" Target="http://www.dso.ufl.edu/drc/" TargetMode="External"/><Relationship Id="rId36" Type="http://schemas.openxmlformats.org/officeDocument/2006/relationships/hyperlink" Target="http://www.childtrafficking.com/Content/aboutus.php" TargetMode="External"/><Relationship Id="rId57" Type="http://schemas.openxmlformats.org/officeDocument/2006/relationships/hyperlink" Target="http://www.fortifyrights.org/publications.html" TargetMode="External"/><Relationship Id="rId262" Type="http://schemas.openxmlformats.org/officeDocument/2006/relationships/hyperlink" Target="http://refugeesmigrants.un.org/secretary-generals-report" TargetMode="External"/><Relationship Id="rId283" Type="http://schemas.openxmlformats.org/officeDocument/2006/relationships/hyperlink" Target="https://www.uscis.gov/i-864" TargetMode="External"/><Relationship Id="rId318" Type="http://schemas.openxmlformats.org/officeDocument/2006/relationships/hyperlink" Target="http://www.unhcr.org/pages/49da0e466.html" TargetMode="External"/><Relationship Id="rId78" Type="http://schemas.openxmlformats.org/officeDocument/2006/relationships/hyperlink" Target="https://www.youtube.com/watch?v=TX7RD3it_W4" TargetMode="External"/><Relationship Id="rId99" Type="http://schemas.openxmlformats.org/officeDocument/2006/relationships/hyperlink" Target="http://www.ohchr.org/EN/ProfessionalInterest/Pages/CRC.aspx" TargetMode="External"/><Relationship Id="rId101" Type="http://schemas.openxmlformats.org/officeDocument/2006/relationships/hyperlink" Target="http://www.ohchr.org/EN/ProfessionalInterest/Pages/OPSCCRC.aspx" TargetMode="External"/><Relationship Id="rId122" Type="http://schemas.openxmlformats.org/officeDocument/2006/relationships/hyperlink" Target="http://www.ohchr.org/EN/ProfessionalInterest/Pages/2ndOPCCPR.aspx" TargetMode="External"/><Relationship Id="rId143" Type="http://schemas.openxmlformats.org/officeDocument/2006/relationships/hyperlink" Target="http://www.unfpa.org/adding-it-up" TargetMode="External"/><Relationship Id="rId164" Type="http://schemas.openxmlformats.org/officeDocument/2006/relationships/hyperlink" Target="http://shorensteincenter.org/rape-culture-india-english-language-press/" TargetMode="External"/><Relationship Id="rId185" Type="http://schemas.openxmlformats.org/officeDocument/2006/relationships/hyperlink" Target="http://www.unodc.org/documents/treaties/UNTOC/Publications/TOC%20Convention/TOCebook-e.pdf" TargetMode="External"/><Relationship Id="rId9" Type="http://schemas.openxmlformats.org/officeDocument/2006/relationships/hyperlink" Target="mailto:Purcell@law.ufl.edu" TargetMode="External"/><Relationship Id="rId210" Type="http://schemas.openxmlformats.org/officeDocument/2006/relationships/hyperlink" Target="http://ufl.kanopystreaming.com/video/first-person-plural" TargetMode="External"/><Relationship Id="rId26" Type="http://schemas.openxmlformats.org/officeDocument/2006/relationships/hyperlink" Target="http://www.coe.int/fr/web/conventions/full-list/-/conventions/treaty/005" TargetMode="External"/><Relationship Id="rId231" Type="http://schemas.openxmlformats.org/officeDocument/2006/relationships/hyperlink" Target="https://cdn2.sph.harvard.edu/wp-content/uploads/sites/5/2014/01/Tainted-Carpets-Released-01-28-14.pdf" TargetMode="External"/><Relationship Id="rId252" Type="http://schemas.openxmlformats.org/officeDocument/2006/relationships/hyperlink" Target="http://www.un.org/en/universal-declaration-human-rights/index.html" TargetMode="External"/><Relationship Id="rId273" Type="http://schemas.openxmlformats.org/officeDocument/2006/relationships/hyperlink" Target="https://play.google.com/store/movies/details/The_Least_Of_These?id=-uoC5SSqagk" TargetMode="External"/><Relationship Id="rId294" Type="http://schemas.openxmlformats.org/officeDocument/2006/relationships/hyperlink" Target="https://womensrefugeecommission.org/component/zdocs/document/667-torn-apart-by-immigration-enforcement-parental-rights-and-immigration-detention?Itemid=155" TargetMode="External"/><Relationship Id="rId308" Type="http://schemas.openxmlformats.org/officeDocument/2006/relationships/hyperlink" Target="https://cdn2.sph.harvard.edu/wp-content/uploads/sites/5/2016/04/humanitarianism_in_crisis-FINAL.pdf" TargetMode="External"/><Relationship Id="rId329" Type="http://schemas.openxmlformats.org/officeDocument/2006/relationships/hyperlink" Target="http://www.migrationpolicy.org/research/educational-and-mental-health-needs-syrian-refugee-children" TargetMode="External"/><Relationship Id="rId47" Type="http://schemas.openxmlformats.org/officeDocument/2006/relationships/hyperlink" Target="http://www.popcouncil.org/" TargetMode="External"/><Relationship Id="rId68" Type="http://schemas.openxmlformats.org/officeDocument/2006/relationships/hyperlink" Target="http://www.news.com.au/world/escaped-child-bride-nada-al-ahdals-says-im-not-for-sale/story-fndir2ev-1226682861936" TargetMode="External"/><Relationship Id="rId89" Type="http://schemas.openxmlformats.org/officeDocument/2006/relationships/hyperlink" Target="https://www.amazon.com/Least-These-Clark-Lyda/dp/B009WUATPU/ref%3Dsr_1_3?ie=UTF8&amp;amp;qid=1468953562&amp;amp;sr=8-3&amp;amp;keywords=the%2Bleast%2Bof%2Bthese" TargetMode="External"/><Relationship Id="rId112" Type="http://schemas.openxmlformats.org/officeDocument/2006/relationships/hyperlink" Target="http://africanarguments.org/2013/08/12/youth-waithood-and-protest-movements-in-africa-by-alcinda-honwana/" TargetMode="External"/><Relationship Id="rId133" Type="http://schemas.openxmlformats.org/officeDocument/2006/relationships/hyperlink" Target="https://www.law.cornell.edu/supremecourt/text/10-9646" TargetMode="External"/><Relationship Id="rId154" Type="http://schemas.openxmlformats.org/officeDocument/2006/relationships/hyperlink" Target="http://www.ohchr.org/EN/ProfessionalInterest/Pages/CRC.aspx" TargetMode="External"/><Relationship Id="rId175" Type="http://schemas.openxmlformats.org/officeDocument/2006/relationships/hyperlink" Target="https://www.law.cornell.edu/supremecourt/text/406/205" TargetMode="External"/><Relationship Id="rId196" Type="http://schemas.openxmlformats.org/officeDocument/2006/relationships/hyperlink" Target="http://iom.nationalacademies.org/Reports/2013/Confronting-Commercial-Sexual-Exploitation-and-Sex-Trafficking-of-Minors-in-the-United-States.aspx" TargetMode="External"/><Relationship Id="rId200" Type="http://schemas.openxmlformats.org/officeDocument/2006/relationships/hyperlink" Target="http://www.chhs.ca.gov/Child%20Welfare/Ending%20CSEC%20-%20A%20Call%20for%20Multi-System%20Collaboration%20in%20CA%20-%20February%202013.pdf" TargetMode="External"/><Relationship Id="rId16" Type="http://schemas.openxmlformats.org/officeDocument/2006/relationships/hyperlink" Target="http://www.dso.ufl.edu/drc/" TargetMode="External"/><Relationship Id="rId221" Type="http://schemas.openxmlformats.org/officeDocument/2006/relationships/hyperlink" Target="http://www.refworld.org/docid/4c3acd162.html" TargetMode="External"/><Relationship Id="rId242" Type="http://schemas.openxmlformats.org/officeDocument/2006/relationships/hyperlink" Target="http://www.unhcr.org/en-us/1951-refugee-convention.html" TargetMode="External"/><Relationship Id="rId263" Type="http://schemas.openxmlformats.org/officeDocument/2006/relationships/hyperlink" Target="http://www.patrick-weil.fr/wp-content/uploads/2014/07/2001-Access-to-citizenship.doc" TargetMode="External"/><Relationship Id="rId284" Type="http://schemas.openxmlformats.org/officeDocument/2006/relationships/hyperlink" Target="http://aspe.hhs.gov/poverty/12poverty.shtml/" TargetMode="External"/><Relationship Id="rId319" Type="http://schemas.openxmlformats.org/officeDocument/2006/relationships/hyperlink" Target="http://www.unhcr.org/4d93528a9.pdf" TargetMode="External"/><Relationship Id="rId37" Type="http://schemas.openxmlformats.org/officeDocument/2006/relationships/hyperlink" Target="http://www.childtrafficking.com/Content/aboutus.php" TargetMode="External"/><Relationship Id="rId58" Type="http://schemas.openxmlformats.org/officeDocument/2006/relationships/hyperlink" Target="http://www.fortifyrights.org/downloads/Policies_of_Persecution_Feb_25_Fortify_Rights.pdf" TargetMode="External"/><Relationship Id="rId79" Type="http://schemas.openxmlformats.org/officeDocument/2006/relationships/hyperlink" Target="https://www.netflix.com/title/80044545" TargetMode="External"/><Relationship Id="rId102" Type="http://schemas.openxmlformats.org/officeDocument/2006/relationships/hyperlink" Target="http://www1.umn.edu/humanrts/africa/afchild.htm" TargetMode="External"/><Relationship Id="rId123" Type="http://schemas.openxmlformats.org/officeDocument/2006/relationships/hyperlink" Target="http://www.ohchr.org/EN/ProfessionalInterest/Pages/CRC.aspx" TargetMode="External"/><Relationship Id="rId144" Type="http://schemas.openxmlformats.org/officeDocument/2006/relationships/hyperlink" Target="http://www.unfpa.org/adding-it-up" TargetMode="External"/><Relationship Id="rId330" Type="http://schemas.openxmlformats.org/officeDocument/2006/relationships/hyperlink" Target="http://www.migrationpolicy.org/research/educational-and-mental-health-needs-syrian-refugee-children" TargetMode="External"/><Relationship Id="rId90" Type="http://schemas.openxmlformats.org/officeDocument/2006/relationships/hyperlink" Target="https://play.google.com/store/movies/details/The_Least_Of_These?id=-uoC5SSqagk" TargetMode="External"/><Relationship Id="rId165" Type="http://schemas.openxmlformats.org/officeDocument/2006/relationships/hyperlink" Target="https://www.youtube.com/watch?v=I-BKGebLy28&amp;amp;feature=youtu.be" TargetMode="External"/><Relationship Id="rId186" Type="http://schemas.openxmlformats.org/officeDocument/2006/relationships/hyperlink" Target="http://www.unodc.org/unodc/en/treaties/CTOC/" TargetMode="External"/><Relationship Id="rId211" Type="http://schemas.openxmlformats.org/officeDocument/2006/relationships/hyperlink" Target="http://ufl.kanopystreaming.com/video/first-person-plural" TargetMode="External"/><Relationship Id="rId232" Type="http://schemas.openxmlformats.org/officeDocument/2006/relationships/hyperlink" Target="https://cdn2.sph.harvard.edu/wp-content/uploads/sites/5/2014/01/Tainted-Carpets-Released-01-28-14.pdf" TargetMode="External"/><Relationship Id="rId253" Type="http://schemas.openxmlformats.org/officeDocument/2006/relationships/hyperlink" Target="http://www.un.org/en/universal-declaration-human-rights/index.html" TargetMode="External"/><Relationship Id="rId274" Type="http://schemas.openxmlformats.org/officeDocument/2006/relationships/hyperlink" Target="https://www.youtube.com/watch?v=-uoC5SSqagk" TargetMode="External"/><Relationship Id="rId295" Type="http://schemas.openxmlformats.org/officeDocument/2006/relationships/hyperlink" Target="https://www.womensrefugeecommission.org/component/zdocs/document/667-torn-apart-by-immigration-enforcement-parental-rights-and-immigration-detention?Itemid=155" TargetMode="External"/><Relationship Id="rId309" Type="http://schemas.openxmlformats.org/officeDocument/2006/relationships/hyperlink" Target="http://www.ineesite.org/en/minimum-standards" TargetMode="External"/><Relationship Id="rId27" Type="http://schemas.openxmlformats.org/officeDocument/2006/relationships/hyperlink" Target="http://www1.umn.edu/humanrts/instree/b3ccpr.htm" TargetMode="External"/><Relationship Id="rId48" Type="http://schemas.openxmlformats.org/officeDocument/2006/relationships/hyperlink" Target="http://www.unfpa.org/" TargetMode="External"/><Relationship Id="rId69" Type="http://schemas.openxmlformats.org/officeDocument/2006/relationships/hyperlink" Target="http://www.docclub.com/the-day-i-will-never-forget/documentary/353/" TargetMode="External"/><Relationship Id="rId113" Type="http://schemas.openxmlformats.org/officeDocument/2006/relationships/hyperlink" Target="http://africanarguments.org/2013/08/12/youth-waithood-and-protest-movements-in-africa-by-alcinda-honwana/" TargetMode="External"/><Relationship Id="rId134" Type="http://schemas.openxmlformats.org/officeDocument/2006/relationships/hyperlink" Target="http://haqcrc.org/blog/monster-media-has-created-first-published-kafilaorg/" TargetMode="External"/><Relationship Id="rId320" Type="http://schemas.openxmlformats.org/officeDocument/2006/relationships/hyperlink" Target="http://www.unhcr.org/4d93528a9.pdf" TargetMode="External"/><Relationship Id="rId80" Type="http://schemas.openxmlformats.org/officeDocument/2006/relationships/hyperlink" Target="https://www.youtube.com/watch?v=z6BlWzasA3o" TargetMode="External"/><Relationship Id="rId155" Type="http://schemas.openxmlformats.org/officeDocument/2006/relationships/hyperlink" Target="http://www.ohchr.org/EN/ProfessionalInterest/Pages/CRC.aspx" TargetMode="External"/><Relationship Id="rId176" Type="http://schemas.openxmlformats.org/officeDocument/2006/relationships/hyperlink" Target="http://www.brookings.edu/research/reports/2011/06/09-global-compact" TargetMode="External"/><Relationship Id="rId197" Type="http://schemas.openxmlformats.org/officeDocument/2006/relationships/hyperlink" Target="http://iom.nationalacademies.org/Reports/2013/Confronting-Commercial-Sexual-Exploitation-and-Sex-Trafficking-of-Minors-in-the-United-States.aspx" TargetMode="External"/><Relationship Id="rId201" Type="http://schemas.openxmlformats.org/officeDocument/2006/relationships/hyperlink" Target="http://www.chhs.ca.gov/Child%20Welfare/Ending%20CSEC%20-%20A%20Call%20for%20Multi-System%20Collaboration%20in%20CA%20-%20February%202013.pdf" TargetMode="External"/><Relationship Id="rId222" Type="http://schemas.openxmlformats.org/officeDocument/2006/relationships/hyperlink" Target="http://www.cultureunplugged.com/filmedia/index.php" TargetMode="External"/><Relationship Id="rId243" Type="http://schemas.openxmlformats.org/officeDocument/2006/relationships/hyperlink" Target="http://www.unicef.org/emerg/files/Cape_Town_Principles(1).pdf" TargetMode="External"/><Relationship Id="rId264" Type="http://schemas.openxmlformats.org/officeDocument/2006/relationships/hyperlink" Target="http://www.patrick-weil.fr/wp-content/uploads/2014/07/2001-Access-to-citizenship.doc" TargetMode="External"/><Relationship Id="rId285" Type="http://schemas.openxmlformats.org/officeDocument/2006/relationships/hyperlink" Target="https://aspe.hhs.gov/2012-hhs-poverty-guidelines" TargetMode="External"/><Relationship Id="rId17" Type="http://schemas.openxmlformats.org/officeDocument/2006/relationships/hyperlink" Target="http://www.dso.ufl.edu/drc/" TargetMode="External"/><Relationship Id="rId38" Type="http://schemas.openxmlformats.org/officeDocument/2006/relationships/hyperlink" Target="http://www.africanchildforum.org/en/index.php/en/" TargetMode="External"/><Relationship Id="rId59" Type="http://schemas.openxmlformats.org/officeDocument/2006/relationships/hyperlink" Target="http://www.fortifyrights.org/downloads/Policies_of_Persecution_Feb_25_Fortify_Rights.pdf" TargetMode="External"/><Relationship Id="rId103" Type="http://schemas.openxmlformats.org/officeDocument/2006/relationships/hyperlink" Target="http://hrlibrary.umn.edu/africa/afchild.htm" TargetMode="External"/><Relationship Id="rId124" Type="http://schemas.openxmlformats.org/officeDocument/2006/relationships/hyperlink" Target="http://www.ohchr.org/EN/ProfessionalInterest/Pages/CRC.aspx" TargetMode="External"/><Relationship Id="rId310" Type="http://schemas.openxmlformats.org/officeDocument/2006/relationships/hyperlink" Target="http://www.ineesite.org/en/minimum-standards" TargetMode="External"/><Relationship Id="rId70" Type="http://schemas.openxmlformats.org/officeDocument/2006/relationships/hyperlink" Target="https://vimeo.com/ondemand/mrsgoundosdaughter" TargetMode="External"/><Relationship Id="rId91" Type="http://schemas.openxmlformats.org/officeDocument/2006/relationships/hyperlink" Target="https://www.youtube.com/watch?v=-uoC5SSqagk" TargetMode="External"/><Relationship Id="rId145" Type="http://schemas.openxmlformats.org/officeDocument/2006/relationships/hyperlink" Target="http://www.unfpa.org/adding-it-up" TargetMode="External"/><Relationship Id="rId166" Type="http://schemas.openxmlformats.org/officeDocument/2006/relationships/hyperlink" Target="https://www.youtube.com/watch?v=I-BKGebLy28&amp;amp;feature=youtu.be" TargetMode="External"/><Relationship Id="rId187" Type="http://schemas.openxmlformats.org/officeDocument/2006/relationships/hyperlink" Target="http://www.unodc.org/unodc/en/treaties/CTOC/" TargetMode="External"/><Relationship Id="rId331" Type="http://schemas.openxmlformats.org/officeDocument/2006/relationships/hyperlink" Target="http://www.migrationpolicy.org/research/educational-and-mental-health-needs-syrian-refugee-children" TargetMode="External"/><Relationship Id="rId1" Type="http://schemas.openxmlformats.org/officeDocument/2006/relationships/numbering" Target="numbering.xml"/><Relationship Id="rId212" Type="http://schemas.openxmlformats.org/officeDocument/2006/relationships/hyperlink" Target="https://play.google.com/store/movies/details/Gone_Baby_Gone?id=nQiJzrE9wFY" TargetMode="External"/><Relationship Id="rId233" Type="http://schemas.openxmlformats.org/officeDocument/2006/relationships/hyperlink" Target="https://cdn2.sph.harvard.edu/wp-content/uploads/sites/5/2014/01/Tainted-Carpets-Released-01-28-14.pdf" TargetMode="External"/><Relationship Id="rId254" Type="http://schemas.openxmlformats.org/officeDocument/2006/relationships/hyperlink" Target="http://www1.umn.edu/humanrts/instree/b3ccpr.htm" TargetMode="External"/><Relationship Id="rId28" Type="http://schemas.openxmlformats.org/officeDocument/2006/relationships/hyperlink" Target="http://hrlibrary.umn.edu/instree/b3ccpr.htm" TargetMode="External"/><Relationship Id="rId49" Type="http://schemas.openxmlformats.org/officeDocument/2006/relationships/hyperlink" Target="http://www.unfpa.org/" TargetMode="External"/><Relationship Id="rId114" Type="http://schemas.openxmlformats.org/officeDocument/2006/relationships/hyperlink" Target="http://www.jahonline.org/article/S1054-139X(15)00257-8/references" TargetMode="External"/><Relationship Id="rId275" Type="http://schemas.openxmlformats.org/officeDocument/2006/relationships/hyperlink" Target="http://www.hri.org/docs/ECHR50.html" TargetMode="External"/><Relationship Id="rId296" Type="http://schemas.openxmlformats.org/officeDocument/2006/relationships/hyperlink" Target="https://www.womensrefugeecommission.org/component/zdocs/document/667-torn-apart-by-immigration-enforcement-parental-rights-and-immigration-detention?Itemid=155" TargetMode="External"/><Relationship Id="rId300" Type="http://schemas.openxmlformats.org/officeDocument/2006/relationships/hyperlink" Target="https://www.youtube.com/watch?v=VhR-w5b-LYg" TargetMode="External"/><Relationship Id="rId60" Type="http://schemas.openxmlformats.org/officeDocument/2006/relationships/hyperlink" Target="http://www.fortifyrights.org/downloads/Policies_of_Persecution_Feb_25_Fortify_Rights.pdf" TargetMode="External"/><Relationship Id="rId81" Type="http://schemas.openxmlformats.org/officeDocument/2006/relationships/hyperlink" Target="https://www.amazon.com/City-English-Subtitled-Alexandre-Rodrigues/dp/B006LG7MWG/ref%3Dsr_1_1?ie=UTF8&amp;amp;qid=1468952944&amp;amp;sr=8-1&amp;amp;keywords=city%2Bof%2Bgod" TargetMode="External"/><Relationship Id="rId135" Type="http://schemas.openxmlformats.org/officeDocument/2006/relationships/hyperlink" Target="http://haqcrc.org/blog/monster-media-has-created-first-published-kafilaorg/" TargetMode="External"/><Relationship Id="rId156" Type="http://schemas.openxmlformats.org/officeDocument/2006/relationships/hyperlink" Target="http://www.unhcr.org/refworld/docid/4538834f0.html" TargetMode="External"/><Relationship Id="rId177" Type="http://schemas.openxmlformats.org/officeDocument/2006/relationships/hyperlink" Target="https://www.brookings.edu/research/a-global-compact-on-learning-taking-action-on-education-in-developing-countries/" TargetMode="External"/><Relationship Id="rId198" Type="http://schemas.openxmlformats.org/officeDocument/2006/relationships/hyperlink" Target="http://www.nationalacademies.org/hmd/Reports/2013/Confronting-Commercial-Sexual-Exploitation-and-Sex-Trafficking-of-Minors-in-the-United-States.aspx" TargetMode="External"/><Relationship Id="rId321" Type="http://schemas.openxmlformats.org/officeDocument/2006/relationships/hyperlink" Target="http://www.unhcr.org/4d93528a9.pdf" TargetMode="External"/><Relationship Id="rId202" Type="http://schemas.openxmlformats.org/officeDocument/2006/relationships/hyperlink" Target="http://www.chhs.ca.gov/Child%20Welfare/Ending%20CSEC%20-%20A%20Call%20for%20Multi-System%20Collaboration%20in%20CA%20-%20February%202013.pdf" TargetMode="External"/><Relationship Id="rId223" Type="http://schemas.openxmlformats.org/officeDocument/2006/relationships/hyperlink" Target="https://www.youtube.com/watch?v=Q1IGCK-7VXg" TargetMode="External"/><Relationship Id="rId244" Type="http://schemas.openxmlformats.org/officeDocument/2006/relationships/hyperlink" Target="http://www.unicef.org/protection/files/Paris_Principles_EN.pdf" TargetMode="External"/><Relationship Id="rId18" Type="http://schemas.openxmlformats.org/officeDocument/2006/relationships/hyperlink" Target="http://www.dso.ufl.edu/drc/" TargetMode="External"/><Relationship Id="rId39" Type="http://schemas.openxmlformats.org/officeDocument/2006/relationships/hyperlink" Target="http://www.africanchildforum.org/en/index.php/en/" TargetMode="External"/><Relationship Id="rId265" Type="http://schemas.openxmlformats.org/officeDocument/2006/relationships/hyperlink" Target="http://www.patrick-weil.fr/wp-content/uploads/2014/07/2001-Access-to-citizenship.doc" TargetMode="External"/><Relationship Id="rId286" Type="http://schemas.openxmlformats.org/officeDocument/2006/relationships/hyperlink" Target="http://www.unhcr.org/refworld/publisher%2CECHR%2C%2CMAR%2C3ae6b69014%2C0.html" TargetMode="External"/><Relationship Id="rId50" Type="http://schemas.openxmlformats.org/officeDocument/2006/relationships/hyperlink" Target="http://www.unhcr.org/pages/49e486a76.html" TargetMode="External"/><Relationship Id="rId104" Type="http://schemas.openxmlformats.org/officeDocument/2006/relationships/hyperlink" Target="http://www.refworld.org/docid/4538834f11.html" TargetMode="External"/><Relationship Id="rId125" Type="http://schemas.openxmlformats.org/officeDocument/2006/relationships/hyperlink" Target="http://www.law.cornell.edu/constitution/eighth_amendment/" TargetMode="External"/><Relationship Id="rId146" Type="http://schemas.openxmlformats.org/officeDocument/2006/relationships/hyperlink" Target="https://edre.uark.edu/_resources/pdf/zimmerman-2.pdf" TargetMode="External"/><Relationship Id="rId167" Type="http://schemas.openxmlformats.org/officeDocument/2006/relationships/hyperlink" Target="http://chrisblattman.com/documents/policy/sway/SWAY.Phase2.FinalReport.pdf" TargetMode="External"/><Relationship Id="rId188" Type="http://schemas.openxmlformats.org/officeDocument/2006/relationships/hyperlink" Target="http://www.unodc.org/documents/treaties/UNTOC/Publications/TOC%20Convention/TOCebook-e.pdf" TargetMode="External"/><Relationship Id="rId311" Type="http://schemas.openxmlformats.org/officeDocument/2006/relationships/hyperlink" Target="http://www.ineesite.org/en/minimum-standards" TargetMode="External"/><Relationship Id="rId332" Type="http://schemas.openxmlformats.org/officeDocument/2006/relationships/fontTable" Target="fontTable.xml"/><Relationship Id="rId71" Type="http://schemas.openxmlformats.org/officeDocument/2006/relationships/hyperlink" Target="http://www.pbs.org/pov/whattomorrowbrings/video/what-tomorrow-brings/" TargetMode="External"/><Relationship Id="rId92" Type="http://schemas.openxmlformats.org/officeDocument/2006/relationships/hyperlink" Target="http://ufl.kanopystreaming.com/video/goodbye-baby-controversy-adoption-guatamala" TargetMode="External"/><Relationship Id="rId213" Type="http://schemas.openxmlformats.org/officeDocument/2006/relationships/hyperlink" Target="https://www.amazon.com/Gone-Baby-Casey-Affleck/dp/B006RXPUR2/ref%3Dsr_1_1?s=instant-video&amp;amp;ie=UTF8&amp;amp;qid=1468959895&amp;amp;sr=1-1&amp;amp;keyword%E2%80%A6" TargetMode="External"/><Relationship Id="rId234" Type="http://schemas.openxmlformats.org/officeDocument/2006/relationships/hyperlink" Target="https://www.netflix.com/title/80044545" TargetMode="External"/><Relationship Id="rId2" Type="http://schemas.openxmlformats.org/officeDocument/2006/relationships/styles" Target="styles.xml"/><Relationship Id="rId29" Type="http://schemas.openxmlformats.org/officeDocument/2006/relationships/hyperlink" Target="http://www.ohchr.org/EN/ProfessionalInterest/Pages/CRC.aspx" TargetMode="External"/><Relationship Id="rId255" Type="http://schemas.openxmlformats.org/officeDocument/2006/relationships/hyperlink" Target="http://hrlibrary.umn.edu/instree/b3ccpr.htm" TargetMode="External"/><Relationship Id="rId276" Type="http://schemas.openxmlformats.org/officeDocument/2006/relationships/hyperlink" Target="http://www.hri.org/docs/ECHR50.html" TargetMode="External"/><Relationship Id="rId297" Type="http://schemas.openxmlformats.org/officeDocument/2006/relationships/hyperlink" Target="http://www.unicef.org/socialpolicy/files/Philippines_Increasing_the_Impact_of_Remittances_on_Childrens_Rights.pdf" TargetMode="External"/><Relationship Id="rId40" Type="http://schemas.openxmlformats.org/officeDocument/2006/relationships/hyperlink" Target="http://www.savethechildren.org/site/c.8rKLIXMGIpI4E/b.6115947/k.8D6E/Official_Site.htm" TargetMode="External"/><Relationship Id="rId115" Type="http://schemas.openxmlformats.org/officeDocument/2006/relationships/hyperlink" Target="http://www.jahonline.org/article/S1054-139X(15)00257-8/pdf" TargetMode="External"/><Relationship Id="rId136" Type="http://schemas.openxmlformats.org/officeDocument/2006/relationships/hyperlink" Target="http://www.thehindu.com/opinion/lead/balancing-the-juvenile-act/article5107620.ece" TargetMode="External"/><Relationship Id="rId157" Type="http://schemas.openxmlformats.org/officeDocument/2006/relationships/hyperlink" Target="http://www.refworld.org/docid/4538834f0.html" TargetMode="External"/><Relationship Id="rId178" Type="http://schemas.openxmlformats.org/officeDocument/2006/relationships/hyperlink" Target="https://www.brookings.edu/research/a-global-compact-on-learning-taking-action-on-education-in-developing-countries/" TargetMode="External"/><Relationship Id="rId301" Type="http://schemas.openxmlformats.org/officeDocument/2006/relationships/hyperlink" Target="http://fxb.harvard.edu/reports/" TargetMode="External"/><Relationship Id="rId322" Type="http://schemas.openxmlformats.org/officeDocument/2006/relationships/hyperlink" Target="http://www.uscis.gov/sites/default/files/USCIS/Laws%20and%20Regulations/Memoranda/Ancient%20History/ChildrensGuidelines121098.pdf" TargetMode="External"/><Relationship Id="rId61" Type="http://schemas.openxmlformats.org/officeDocument/2006/relationships/hyperlink" Target="http://treaties.un.org/pages/ParticipationStatus.aspx" TargetMode="External"/><Relationship Id="rId82" Type="http://schemas.openxmlformats.org/officeDocument/2006/relationships/hyperlink" Target="https://play.google.com/store/movies/details/City_of_God?id=cfkvNYmWxck" TargetMode="External"/><Relationship Id="rId199" Type="http://schemas.openxmlformats.org/officeDocument/2006/relationships/hyperlink" Target="http://www.nationalacademies.org/hmd/Reports/2013/Confronting-Commercial-Sexual-Exploitation-and-Sex-Trafficking-of-Minors-in-the-United-States.aspx" TargetMode="External"/><Relationship Id="rId203" Type="http://schemas.openxmlformats.org/officeDocument/2006/relationships/hyperlink" Target="http://ufl.kanopystreaming.com/video/goodbye-baby-controversy-adoption-guatamala" TargetMode="External"/><Relationship Id="rId19" Type="http://schemas.openxmlformats.org/officeDocument/2006/relationships/hyperlink" Target="http://www.dso.ufl.edu/drc/" TargetMode="External"/><Relationship Id="rId224" Type="http://schemas.openxmlformats.org/officeDocument/2006/relationships/hyperlink" Target="http://www.ilo.org/dyn/normlex/en/f?p=1000%3A12100%3A0%3A%3ANO%3A%3AP12100_INSTRUMENT_ID%3A312327" TargetMode="External"/><Relationship Id="rId245" Type="http://schemas.openxmlformats.org/officeDocument/2006/relationships/hyperlink" Target="http://jcr.sagepub.com/content/55/6/877.abstract" TargetMode="External"/><Relationship Id="rId266" Type="http://schemas.openxmlformats.org/officeDocument/2006/relationships/hyperlink" Target="http://www.law.cornell.edu/supct/html/99-2071.ZS.html" TargetMode="External"/><Relationship Id="rId287" Type="http://schemas.openxmlformats.org/officeDocument/2006/relationships/hyperlink" Target="http://www.hrcr.org/safrica/childrens_rights/ahmut_netherlands.html" TargetMode="External"/><Relationship Id="rId30" Type="http://schemas.openxmlformats.org/officeDocument/2006/relationships/hyperlink" Target="http://www.ohchr.org/EN/ProfessionalInterest/Pages/CRC.aspx" TargetMode="External"/><Relationship Id="rId105" Type="http://schemas.openxmlformats.org/officeDocument/2006/relationships/hyperlink" Target="http://www.unicef-irc.org/publications/108" TargetMode="External"/><Relationship Id="rId126" Type="http://schemas.openxmlformats.org/officeDocument/2006/relationships/hyperlink" Target="https://www.law.cornell.edu/constitution/eighth_amendment/" TargetMode="External"/><Relationship Id="rId147" Type="http://schemas.openxmlformats.org/officeDocument/2006/relationships/hyperlink" Target="https://edre.uark.edu/_resources/pdf/zimmerman-2.pdf" TargetMode="External"/><Relationship Id="rId168" Type="http://schemas.openxmlformats.org/officeDocument/2006/relationships/hyperlink" Target="http://chrisblattman.com/documents/policy/sway/SWAY.Phase2.FinalReport.pdf" TargetMode="External"/><Relationship Id="rId312" Type="http://schemas.openxmlformats.org/officeDocument/2006/relationships/hyperlink" Target="http://biblioteca.clacso.edu.ar/gsdl/collect/ar/ar-033/index/assoc/D599.dir/11.pdf" TargetMode="External"/><Relationship Id="rId333" Type="http://schemas.openxmlformats.org/officeDocument/2006/relationships/theme" Target="theme/theme1.xml"/><Relationship Id="rId51" Type="http://schemas.openxmlformats.org/officeDocument/2006/relationships/hyperlink" Target="http://www.unhcr.org/pages/49e486a76.html" TargetMode="External"/><Relationship Id="rId72" Type="http://schemas.openxmlformats.org/officeDocument/2006/relationships/hyperlink" Target="http://teachunicef.org/materials/feature-film-not-my-life" TargetMode="External"/><Relationship Id="rId93" Type="http://schemas.openxmlformats.org/officeDocument/2006/relationships/hyperlink" Target="http://ufl.kanopystreaming.com/video/first-person-plural" TargetMode="External"/><Relationship Id="rId189" Type="http://schemas.openxmlformats.org/officeDocument/2006/relationships/hyperlink" Target="https://cdn2.sph.harvard.edu/wp-content/uploads/sites/5/2016/03/Is-this-Protection-Final.pdf" TargetMode="External"/><Relationship Id="rId3" Type="http://schemas.openxmlformats.org/officeDocument/2006/relationships/settings" Target="settings.xml"/><Relationship Id="rId214" Type="http://schemas.openxmlformats.org/officeDocument/2006/relationships/hyperlink" Target="http://www.ohchr.org/EN/ProfessionalInterest/Pages/CRC.aspx" TargetMode="External"/><Relationship Id="rId235" Type="http://schemas.openxmlformats.org/officeDocument/2006/relationships/hyperlink" Target="https://www.youtube.com/watch?v=z6BlWzasA3o" TargetMode="External"/><Relationship Id="rId256" Type="http://schemas.openxmlformats.org/officeDocument/2006/relationships/hyperlink" Target="http://hdr.undp.org/en/content/human-development-report-2009" TargetMode="External"/><Relationship Id="rId277" Type="http://schemas.openxmlformats.org/officeDocument/2006/relationships/hyperlink" Target="http://eur-lex.europa.eu/LexUriServ/LexUriServ.do?uri=CELEX%3A32003L0086%3AEN%3ANOT" TargetMode="External"/><Relationship Id="rId298" Type="http://schemas.openxmlformats.org/officeDocument/2006/relationships/hyperlink" Target="http://www.unicef.org/socialpolicy/files/Philippines_Increasing_the_Impact_of_Remittances_on_Childrens_Rights.pdf" TargetMode="External"/><Relationship Id="rId116" Type="http://schemas.openxmlformats.org/officeDocument/2006/relationships/hyperlink" Target="https://www.actionforchildren.org.uk/media/3254/backing_the_future.pdf" TargetMode="External"/><Relationship Id="rId137" Type="http://schemas.openxmlformats.org/officeDocument/2006/relationships/hyperlink" Target="http://www.thehindu.com/opinion/lead/balancing-the-juvenile-act/article5107620.ece" TargetMode="External"/><Relationship Id="rId158" Type="http://schemas.openxmlformats.org/officeDocument/2006/relationships/hyperlink" Target="http://www.thelancet.com/pdfs/journals/lancet/PIIS0140-6736(14)61703-7.pdf" TargetMode="External"/><Relationship Id="rId302" Type="http://schemas.openxmlformats.org/officeDocument/2006/relationships/hyperlink" Target="https://fxb.harvard.edu/reports/" TargetMode="External"/><Relationship Id="rId323" Type="http://schemas.openxmlformats.org/officeDocument/2006/relationships/hyperlink" Target="http://www.uscis.gov/sites/default/files/USCIS/Laws%20and%20Regulations/Memoranda/Ancient%20History/ChildrensGuidelines121098.pdf" TargetMode="External"/><Relationship Id="rId20" Type="http://schemas.openxmlformats.org/officeDocument/2006/relationships/hyperlink" Target="http://www.dso.ufl.edu/drc/" TargetMode="External"/><Relationship Id="rId41" Type="http://schemas.openxmlformats.org/officeDocument/2006/relationships/hyperlink" Target="http://www.savethechildren.org/site/c.8rKLIXMGIpI4E/b.6115947/k.8D6E/Official_Site.htm" TargetMode="External"/><Relationship Id="rId62" Type="http://schemas.openxmlformats.org/officeDocument/2006/relationships/hyperlink" Target="https://treaties.un.org/pages/ParticipationStatus.aspx" TargetMode="External"/><Relationship Id="rId83" Type="http://schemas.openxmlformats.org/officeDocument/2006/relationships/hyperlink" Target="https://itunes.apple.com/us/movie/city-of-god/id484351323" TargetMode="External"/><Relationship Id="rId179" Type="http://schemas.openxmlformats.org/officeDocument/2006/relationships/hyperlink" Target="http://www.tandfonline.com/doi/pdf/10.1080/01425692.2014.919843?needAccess=true" TargetMode="External"/><Relationship Id="rId190" Type="http://schemas.openxmlformats.org/officeDocument/2006/relationships/hyperlink" Target="https://cdn2.sph.harvard.edu/wp-content/uploads/sites/5/2016/03/Is-this-Protection-Final.pdf" TargetMode="External"/><Relationship Id="rId204" Type="http://schemas.openxmlformats.org/officeDocument/2006/relationships/hyperlink" Target="http://www.ohchr.org/EN/ProfessionalInterest/Pages/CRC.aspx" TargetMode="External"/><Relationship Id="rId225" Type="http://schemas.openxmlformats.org/officeDocument/2006/relationships/hyperlink" Target="http://www.ilo.org/dyn/normlex/en/f?p=NORMLEXPUB%3A12100%3A0%3A%3ANO%3A%3AP12100_INSTRUMENT_ID%3A312327" TargetMode="External"/><Relationship Id="rId246" Type="http://schemas.openxmlformats.org/officeDocument/2006/relationships/hyperlink" Target="http://jcr.sagepub.com/content/55/6/877.abstract" TargetMode="External"/><Relationship Id="rId267" Type="http://schemas.openxmlformats.org/officeDocument/2006/relationships/hyperlink" Target="https://www.law.cornell.edu/supct/html/99-2071.ZS.html" TargetMode="External"/><Relationship Id="rId288" Type="http://schemas.openxmlformats.org/officeDocument/2006/relationships/hyperlink" Target="https://wcd.coe.int/ViewDoc.jsp?id=1047361&amp;amp;Site=COE" TargetMode="External"/><Relationship Id="rId106" Type="http://schemas.openxmlformats.org/officeDocument/2006/relationships/hyperlink" Target="http://www.unicef-irc.org/publications/108" TargetMode="External"/><Relationship Id="rId127" Type="http://schemas.openxmlformats.org/officeDocument/2006/relationships/hyperlink" Target="http://www.law.cornell.edu/supct/html/03-633.ZS.html" TargetMode="External"/><Relationship Id="rId313" Type="http://schemas.openxmlformats.org/officeDocument/2006/relationships/hyperlink" Target="http://biblioteca.clacso.edu.ar/gsdl/collect/ar/ar-033/index/assoc/D599.dir/11.pdf" TargetMode="External"/><Relationship Id="rId10" Type="http://schemas.openxmlformats.org/officeDocument/2006/relationships/hyperlink" Target="http://www.dso.ufl.edu/drc/" TargetMode="External"/><Relationship Id="rId31" Type="http://schemas.openxmlformats.org/officeDocument/2006/relationships/hyperlink" Target="http://www.ohchr.org/EN/ProfessionalInterest/Pages/OPACCRC.aspx" TargetMode="External"/><Relationship Id="rId52" Type="http://schemas.openxmlformats.org/officeDocument/2006/relationships/hyperlink" Target="http://www.unhcr.org/pages/49e487856.html" TargetMode="External"/><Relationship Id="rId73" Type="http://schemas.openxmlformats.org/officeDocument/2006/relationships/hyperlink" Target="http://www.cnn.com/videos/intl_tv-shows/2015/04/28/spc-freedom-project-every-day-in-cambodia.cnn" TargetMode="External"/><Relationship Id="rId94" Type="http://schemas.openxmlformats.org/officeDocument/2006/relationships/hyperlink" Target="https://play.google.com/store/movies/details/Gone_Baby_Gone?id=nQiJzrE9wFY" TargetMode="External"/><Relationship Id="rId148" Type="http://schemas.openxmlformats.org/officeDocument/2006/relationships/hyperlink" Target="http://sites.middlebury.edu/soan191/files/2013/08/BornsteinNamingAllTheParts.pdf" TargetMode="External"/><Relationship Id="rId169" Type="http://schemas.openxmlformats.org/officeDocument/2006/relationships/hyperlink" Target="http://chrisblattman.com/documents/policy/sway/SWAY.Phase2.FinalReport.pdf" TargetMode="External"/><Relationship Id="rId4" Type="http://schemas.openxmlformats.org/officeDocument/2006/relationships/webSettings" Target="webSettings.xml"/><Relationship Id="rId180" Type="http://schemas.openxmlformats.org/officeDocument/2006/relationships/hyperlink" Target="http://www.tandfonline.com/doi/pdf/10.1080/01425692.2014.919843?needAccess=true" TargetMode="External"/><Relationship Id="rId215" Type="http://schemas.openxmlformats.org/officeDocument/2006/relationships/hyperlink" Target="http://www.law.harvard.edu/faculty/bartholet/The_Debate_1_13_2012.pdf" TargetMode="External"/><Relationship Id="rId236" Type="http://schemas.openxmlformats.org/officeDocument/2006/relationships/hyperlink" Target="http://www.ohchr.org/EN/ProfessionalInterest/Pages/CRC.aspx" TargetMode="External"/><Relationship Id="rId257" Type="http://schemas.openxmlformats.org/officeDocument/2006/relationships/hyperlink" Target="http://hdr.undp.org/en/content/human-development-report-2009" TargetMode="External"/><Relationship Id="rId278" Type="http://schemas.openxmlformats.org/officeDocument/2006/relationships/hyperlink" Target="http://eur-lex.europa.eu/legal-content/EN/ALL/?uri=CELEX%3A32003L0086" TargetMode="External"/><Relationship Id="rId303" Type="http://schemas.openxmlformats.org/officeDocument/2006/relationships/hyperlink" Target="http://fxb.harvard.edu/reports/" TargetMode="External"/><Relationship Id="rId42" Type="http://schemas.openxmlformats.org/officeDocument/2006/relationships/hyperlink" Target="http://www.unicef.org/" TargetMode="External"/><Relationship Id="rId84" Type="http://schemas.openxmlformats.org/officeDocument/2006/relationships/hyperlink" Target="https://vimeo.com/78128205" TargetMode="External"/><Relationship Id="rId138" Type="http://schemas.openxmlformats.org/officeDocument/2006/relationships/hyperlink" Target="http://www.un.org/womenwatch/daw/cedaw/" TargetMode="External"/><Relationship Id="rId191" Type="http://schemas.openxmlformats.org/officeDocument/2006/relationships/hyperlink" Target="https://cdn2.sph.harvard.edu/wp-content/uploads/sites/5/2016/03/Is-this-Protection-Final.pdf" TargetMode="External"/><Relationship Id="rId205" Type="http://schemas.openxmlformats.org/officeDocument/2006/relationships/hyperlink" Target="http://www.ohchr.org/Documents/ProfessionalInterest/crc-conflict.pdf" TargetMode="External"/><Relationship Id="rId247" Type="http://schemas.openxmlformats.org/officeDocument/2006/relationships/hyperlink" Target="http://jcr.sagepub.com/content/55/6/877.abstract" TargetMode="External"/><Relationship Id="rId107" Type="http://schemas.openxmlformats.org/officeDocument/2006/relationships/hyperlink" Target="https://www.unicef-irc.org/publications/108" TargetMode="External"/><Relationship Id="rId289" Type="http://schemas.openxmlformats.org/officeDocument/2006/relationships/hyperlink" Target="https://wcd.coe.int/ViewDoc.jsp?p&amp;amp;id=1047361&amp;amp;Site=COE&amp;amp;direct=true" TargetMode="External"/><Relationship Id="rId11" Type="http://schemas.openxmlformats.org/officeDocument/2006/relationships/hyperlink" Target="http://www.dso.ufl.edu/drc/" TargetMode="External"/><Relationship Id="rId53" Type="http://schemas.openxmlformats.org/officeDocument/2006/relationships/hyperlink" Target="http://www.unhcr.org/pages/49e487856.html" TargetMode="External"/><Relationship Id="rId149" Type="http://schemas.openxmlformats.org/officeDocument/2006/relationships/hyperlink" Target="http://sites.middlebury.edu/soan191/files/2013/08/BornsteinNamingAllTheParts.pdf" TargetMode="External"/><Relationship Id="rId314" Type="http://schemas.openxmlformats.org/officeDocument/2006/relationships/hyperlink" Target="http://biblioteca.clacso.edu.ar/gsdl/collect/ar/ar-033/index/assoc/D599.dir/11.pdf" TargetMode="External"/><Relationship Id="rId95" Type="http://schemas.openxmlformats.org/officeDocument/2006/relationships/hyperlink" Target="https://www.amazon.com/Gone-Baby-Casey-Affleck/dp/B006RXPUR2/ref%3Dsr_1_1?s=instant-video&amp;amp;ie=UTF8&amp;amp;qid=1468959895&amp;amp;sr=1-1&amp;amp;keyword%E2%80%A6" TargetMode="External"/><Relationship Id="rId160" Type="http://schemas.openxmlformats.org/officeDocument/2006/relationships/hyperlink" Target="https://www.oxfam.org/en/research/now-world-without-me" TargetMode="External"/><Relationship Id="rId216" Type="http://schemas.openxmlformats.org/officeDocument/2006/relationships/hyperlink" Target="http://www.law.harvard.edu/faculty/bartholet/The_Debate_1_13_2012.pdf" TargetMode="External"/><Relationship Id="rId258" Type="http://schemas.openxmlformats.org/officeDocument/2006/relationships/hyperlink" Target="http://hdr.undp.org/en/content/human-development-report-2009" TargetMode="External"/><Relationship Id="rId22" Type="http://schemas.openxmlformats.org/officeDocument/2006/relationships/hyperlink" Target="http://www.dso.ufl.edu/drc/" TargetMode="External"/><Relationship Id="rId64" Type="http://schemas.openxmlformats.org/officeDocument/2006/relationships/hyperlink" Target="https://www.crin.org/en/home/what-we-do/crinmail" TargetMode="External"/><Relationship Id="rId118" Type="http://schemas.openxmlformats.org/officeDocument/2006/relationships/hyperlink" Target="http://www.thelancet.com/journals/lancet/article/PIIS0140-6736(12)60238-4/abstract" TargetMode="External"/><Relationship Id="rId325" Type="http://schemas.openxmlformats.org/officeDocument/2006/relationships/hyperlink" Target="http://un-act.org/publication/recommended-principles-to-guide-actions-concerning-children-on-the-move-and-other-children-affected-by-migration/" TargetMode="External"/><Relationship Id="rId171" Type="http://schemas.openxmlformats.org/officeDocument/2006/relationships/hyperlink" Target="http://www.who.int/violence_injury_prevention/violence/inspire/en/" TargetMode="External"/><Relationship Id="rId227" Type="http://schemas.openxmlformats.org/officeDocument/2006/relationships/hyperlink" Target="http://www.ilo.org/dyn/normlex/en/f?p=NORMLEXPUB%3A12100%3A0%3A%3ANO%3A%3AP12100_ILO_CODE%3AC138" TargetMode="External"/><Relationship Id="rId269" Type="http://schemas.openxmlformats.org/officeDocument/2006/relationships/hyperlink" Target="https://subscription.westacademic.com/book/Preview?chapterUri=%2Fdata%2Fbooks%2F342%2Fdocbook%2F08_chapter03.xml" TargetMode="External"/><Relationship Id="rId33" Type="http://schemas.openxmlformats.org/officeDocument/2006/relationships/hyperlink" Target="http://www.ohchr.org/EN/ProfessionalInterest/Pages/OPSCCRC.aspx" TargetMode="External"/><Relationship Id="rId129" Type="http://schemas.openxmlformats.org/officeDocument/2006/relationships/hyperlink" Target="https://www.apa.org/about/offices/ogc/amicus/roper.pdf" TargetMode="External"/><Relationship Id="rId280" Type="http://schemas.openxmlformats.org/officeDocument/2006/relationships/hyperlink" Target="http://www.uscis.gov/portal/site/uscis/menuitem.5af9bb95919f35e66f614176543f6d1a/?vgnextchannel=db029c7755cb9010VgnVCM10000045f3d6a1RCRD&amp;amp;vgnextoid=c67c7f9ded54d010VgnVCM10000048f3d6a1RCRD" TargetMode="External"/><Relationship Id="rId75" Type="http://schemas.openxmlformats.org/officeDocument/2006/relationships/hyperlink" Target="https://www.youtube.com/watch?v=Q1IGCK-7VXg" TargetMode="External"/><Relationship Id="rId140" Type="http://schemas.openxmlformats.org/officeDocument/2006/relationships/hyperlink" Target="http://www.ohchr.org/EN/ProfessionalInterest/Pages/CRC.aspx" TargetMode="External"/><Relationship Id="rId182" Type="http://schemas.openxmlformats.org/officeDocument/2006/relationships/hyperlink" Target="http://teachunicef.org/materials/feature-film-not-my-life" TargetMode="External"/><Relationship Id="rId6" Type="http://schemas.openxmlformats.org/officeDocument/2006/relationships/endnotes" Target="endnotes.xml"/><Relationship Id="rId238" Type="http://schemas.openxmlformats.org/officeDocument/2006/relationships/hyperlink" Target="http://www.ohchr.org/EN/ProfessionalInterest/Pages/OPACCRC.aspx" TargetMode="External"/><Relationship Id="rId291" Type="http://schemas.openxmlformats.org/officeDocument/2006/relationships/hyperlink" Target="http://papers.ssrn.com/sol3/papers.cfm?abstract_id=1155223" TargetMode="External"/><Relationship Id="rId305" Type="http://schemas.openxmlformats.org/officeDocument/2006/relationships/hyperlink" Target="https://www.essex.ac.uk/armedcon/story_id/000381.pdf" TargetMode="External"/><Relationship Id="rId44" Type="http://schemas.openxmlformats.org/officeDocument/2006/relationships/hyperlink" Target="http://womensrefugeecommission.org/" TargetMode="External"/><Relationship Id="rId86" Type="http://schemas.openxmlformats.org/officeDocument/2006/relationships/hyperlink" Target="https://play.google.com/store/movies/details/Which_Way_Home?id=Mt_Lkhl1B3g" TargetMode="External"/><Relationship Id="rId151" Type="http://schemas.openxmlformats.org/officeDocument/2006/relationships/hyperlink" Target="http://org.uib.no/smi/seminars/Pensum/Abu-Lughod.pdf" TargetMode="External"/><Relationship Id="rId193" Type="http://schemas.openxmlformats.org/officeDocument/2006/relationships/hyperlink" Target="http://www.cnn.com/videos/intl_tv-shows/2015/04/28/spc-freedom-project-every-day-in-cambodia.cnn" TargetMode="External"/><Relationship Id="rId207" Type="http://schemas.openxmlformats.org/officeDocument/2006/relationships/hyperlink" Target="https://www.hcch.net/en/instruments/conventions/full-text/?cid=69" TargetMode="External"/><Relationship Id="rId249" Type="http://schemas.openxmlformats.org/officeDocument/2006/relationships/hyperlink" Target="http://www.un.org/womenwatch/osagi/wps/" TargetMode="External"/><Relationship Id="rId13" Type="http://schemas.openxmlformats.org/officeDocument/2006/relationships/hyperlink" Target="http://www.dso.ufl.edu/drc/" TargetMode="External"/><Relationship Id="rId109" Type="http://schemas.openxmlformats.org/officeDocument/2006/relationships/hyperlink" Target="http://www.unhcr.org/refworld/docid/4538834f0.html" TargetMode="External"/><Relationship Id="rId260" Type="http://schemas.openxmlformats.org/officeDocument/2006/relationships/hyperlink" Target="http://refugeesmigrants.un.org/secretary-generals-report" TargetMode="External"/><Relationship Id="rId316" Type="http://schemas.openxmlformats.org/officeDocument/2006/relationships/hyperlink" Target="http://www.refworld.org/docid/4538838c22.html" TargetMode="External"/><Relationship Id="rId55" Type="http://schemas.openxmlformats.org/officeDocument/2006/relationships/hyperlink" Target="http://www.unhcr.org/pages/49e4877d6.html" TargetMode="External"/><Relationship Id="rId97" Type="http://schemas.openxmlformats.org/officeDocument/2006/relationships/hyperlink" Target="http://www.cirp.org/library/ethics/UN-declaration/" TargetMode="External"/><Relationship Id="rId120" Type="http://schemas.openxmlformats.org/officeDocument/2006/relationships/hyperlink" Target="http://www1.umn.edu/humanrts/instree/b3ccpr.htm" TargetMode="External"/><Relationship Id="rId162" Type="http://schemas.openxmlformats.org/officeDocument/2006/relationships/hyperlink" Target="https://www.oxfam.org/en/research/now-world-without-me" TargetMode="External"/><Relationship Id="rId218" Type="http://schemas.openxmlformats.org/officeDocument/2006/relationships/hyperlink" Target="http://www.law.harvard.edu/faculty/bartholet/PermanencyNotEnough.pdf" TargetMode="External"/><Relationship Id="rId271" Type="http://schemas.openxmlformats.org/officeDocument/2006/relationships/hyperlink" Target="https://subscription.westacademic.com/book/Preview?chapterUri=%2Fdata%2Fbooks%2F342%2Fdocbook%2F08_chapter03.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11771</Words>
  <Characters>67097</Characters>
  <Application>Microsoft Office Word</Application>
  <DocSecurity>4</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University of Florida College of Law</Company>
  <LinksUpToDate>false</LinksUpToDate>
  <CharactersWithSpaces>78711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Hannell</dc:creator>
  <cp:lastModifiedBy>Fields,Krista</cp:lastModifiedBy>
  <cp:revision>2</cp:revision>
  <dcterms:created xsi:type="dcterms:W3CDTF">2017-12-21T14:45:00Z</dcterms:created>
  <dcterms:modified xsi:type="dcterms:W3CDTF">2017-12-21T14:45:00Z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2017-01-10T00:00:00Z</vt:filetime>
  </property>
  <property fmtid="{D5CDD505-2E9C-101B-9397-08002B2CF9AE}" pid="3" name="Creator">
    <vt:lpwstr>Microsoft® Word 2010</vt:lpwstr>
  </property>
  <property fmtid="{D5CDD505-2E9C-101B-9397-08002B2CF9AE}" pid="4" name="LastSaved">
    <vt:filetime>2017-12-20T00:00:00Z</vt:filetime>
  </property>
</Properties>
</file>