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B63" w:rsidRPr="00F70B63" w:rsidRDefault="00AB41B9">
      <w:pPr>
        <w:jc w:val="center"/>
        <w:rPr>
          <w:sz w:val="22"/>
          <w:szCs w:val="22"/>
        </w:rPr>
      </w:pPr>
      <w:bookmarkStart w:id="0" w:name="_GoBack"/>
      <w:bookmarkEnd w:id="0"/>
      <w:r w:rsidRPr="00F70B63">
        <w:rPr>
          <w:sz w:val="22"/>
          <w:szCs w:val="22"/>
        </w:rPr>
        <w:t xml:space="preserve">ADOPTION LAW </w:t>
      </w:r>
    </w:p>
    <w:p w:rsidR="00F70B63" w:rsidRPr="00F70B63" w:rsidRDefault="00F70B63">
      <w:pPr>
        <w:jc w:val="center"/>
        <w:rPr>
          <w:sz w:val="22"/>
          <w:szCs w:val="22"/>
        </w:rPr>
      </w:pPr>
      <w:r w:rsidRPr="00F70B63">
        <w:rPr>
          <w:sz w:val="22"/>
          <w:szCs w:val="22"/>
        </w:rPr>
        <w:t>Law 6715</w:t>
      </w:r>
    </w:p>
    <w:p w:rsidR="00F70B63" w:rsidRPr="00F70B63" w:rsidRDefault="00C67D7D">
      <w:pPr>
        <w:jc w:val="center"/>
        <w:rPr>
          <w:sz w:val="22"/>
          <w:szCs w:val="22"/>
        </w:rPr>
      </w:pPr>
      <w:r w:rsidRPr="00F70B63">
        <w:rPr>
          <w:sz w:val="22"/>
          <w:szCs w:val="22"/>
        </w:rPr>
        <w:t>Spring 201</w:t>
      </w:r>
      <w:r w:rsidR="00EE5E78">
        <w:rPr>
          <w:sz w:val="22"/>
          <w:szCs w:val="22"/>
        </w:rPr>
        <w:t>8</w:t>
      </w:r>
      <w:r w:rsidR="00AB41B9" w:rsidRPr="00F70B63">
        <w:rPr>
          <w:sz w:val="22"/>
          <w:szCs w:val="22"/>
        </w:rPr>
        <w:t xml:space="preserve"> </w:t>
      </w:r>
    </w:p>
    <w:p w:rsidR="00AB41B9" w:rsidRPr="00F70B63" w:rsidRDefault="00AB41B9">
      <w:pPr>
        <w:jc w:val="center"/>
        <w:rPr>
          <w:sz w:val="22"/>
          <w:szCs w:val="22"/>
        </w:rPr>
      </w:pPr>
      <w:r w:rsidRPr="00F70B63">
        <w:rPr>
          <w:sz w:val="22"/>
          <w:szCs w:val="22"/>
        </w:rPr>
        <w:t xml:space="preserve"> Room </w:t>
      </w:r>
      <w:r w:rsidR="00EE5E78">
        <w:rPr>
          <w:sz w:val="22"/>
          <w:szCs w:val="22"/>
        </w:rPr>
        <w:t>359</w:t>
      </w:r>
    </w:p>
    <w:p w:rsidR="00F70B63" w:rsidRDefault="00F70B63">
      <w:pPr>
        <w:jc w:val="center"/>
        <w:rPr>
          <w:sz w:val="22"/>
          <w:szCs w:val="22"/>
        </w:rPr>
      </w:pPr>
      <w:r w:rsidRPr="00F70B63">
        <w:rPr>
          <w:sz w:val="22"/>
          <w:szCs w:val="22"/>
        </w:rPr>
        <w:t xml:space="preserve">Thursdays </w:t>
      </w:r>
      <w:r w:rsidR="0029671D">
        <w:rPr>
          <w:sz w:val="22"/>
          <w:szCs w:val="22"/>
        </w:rPr>
        <w:t>5</w:t>
      </w:r>
      <w:r w:rsidRPr="00F70B63">
        <w:rPr>
          <w:sz w:val="22"/>
          <w:szCs w:val="22"/>
        </w:rPr>
        <w:t>:00-</w:t>
      </w:r>
      <w:r w:rsidR="0029671D">
        <w:rPr>
          <w:sz w:val="22"/>
          <w:szCs w:val="22"/>
        </w:rPr>
        <w:t>6</w:t>
      </w:r>
      <w:r w:rsidRPr="00F70B63">
        <w:rPr>
          <w:sz w:val="22"/>
          <w:szCs w:val="22"/>
        </w:rPr>
        <w:t>:</w:t>
      </w:r>
      <w:r w:rsidR="003B1267">
        <w:rPr>
          <w:sz w:val="22"/>
          <w:szCs w:val="22"/>
        </w:rPr>
        <w:t>5</w:t>
      </w:r>
      <w:r w:rsidRPr="00F70B63">
        <w:rPr>
          <w:sz w:val="22"/>
          <w:szCs w:val="22"/>
        </w:rPr>
        <w:t>0 p.m.</w:t>
      </w:r>
    </w:p>
    <w:p w:rsidR="00F70B63" w:rsidRPr="00F70B63" w:rsidRDefault="00E727EA">
      <w:pPr>
        <w:jc w:val="center"/>
        <w:rPr>
          <w:sz w:val="22"/>
          <w:szCs w:val="22"/>
        </w:rPr>
      </w:pPr>
      <w:r>
        <w:rPr>
          <w:sz w:val="22"/>
          <w:szCs w:val="22"/>
        </w:rPr>
        <w:t>Two (2) credit hours</w:t>
      </w:r>
    </w:p>
    <w:p w:rsidR="00AB41B9" w:rsidRDefault="00AB41B9">
      <w:pPr>
        <w:jc w:val="center"/>
        <w:rPr>
          <w:sz w:val="22"/>
          <w:szCs w:val="22"/>
        </w:rPr>
      </w:pPr>
    </w:p>
    <w:p w:rsidR="00484E72" w:rsidRDefault="00484E72">
      <w:pPr>
        <w:jc w:val="center"/>
        <w:rPr>
          <w:sz w:val="22"/>
          <w:szCs w:val="22"/>
        </w:rPr>
      </w:pPr>
    </w:p>
    <w:p w:rsidR="00484E72" w:rsidRPr="00F70B63" w:rsidRDefault="00484E72">
      <w:pPr>
        <w:jc w:val="center"/>
        <w:rPr>
          <w:sz w:val="22"/>
          <w:szCs w:val="22"/>
        </w:rPr>
      </w:pPr>
    </w:p>
    <w:p w:rsidR="00AB41B9" w:rsidRPr="00F70B63" w:rsidRDefault="00AB41B9">
      <w:pPr>
        <w:rPr>
          <w:sz w:val="22"/>
          <w:szCs w:val="22"/>
        </w:rPr>
      </w:pPr>
      <w:r w:rsidRPr="00F70B63">
        <w:rPr>
          <w:sz w:val="22"/>
          <w:szCs w:val="22"/>
        </w:rPr>
        <w:t xml:space="preserve">Professor </w:t>
      </w:r>
      <w:r w:rsidR="00810CCE" w:rsidRPr="00F70B63">
        <w:rPr>
          <w:sz w:val="22"/>
          <w:szCs w:val="22"/>
        </w:rPr>
        <w:t xml:space="preserve">Stephen </w:t>
      </w:r>
      <w:r w:rsidR="00F54196" w:rsidRPr="00F70B63">
        <w:rPr>
          <w:sz w:val="22"/>
          <w:szCs w:val="22"/>
        </w:rPr>
        <w:t>Pennypacker</w:t>
      </w:r>
    </w:p>
    <w:p w:rsidR="00F70B63" w:rsidRPr="00F70B63" w:rsidRDefault="00AB41B9">
      <w:pPr>
        <w:rPr>
          <w:sz w:val="22"/>
          <w:szCs w:val="22"/>
        </w:rPr>
      </w:pPr>
      <w:r w:rsidRPr="00F70B63">
        <w:rPr>
          <w:sz w:val="22"/>
          <w:szCs w:val="22"/>
        </w:rPr>
        <w:t xml:space="preserve">Email: </w:t>
      </w:r>
      <w:hyperlink r:id="rId7" w:history="1">
        <w:r w:rsidR="00F70B63" w:rsidRPr="00F70B63">
          <w:rPr>
            <w:rStyle w:val="Hyperlink"/>
            <w:sz w:val="22"/>
            <w:szCs w:val="22"/>
          </w:rPr>
          <w:t>pennypackers@law.ufl.edu</w:t>
        </w:r>
      </w:hyperlink>
    </w:p>
    <w:p w:rsidR="00F54196" w:rsidRPr="00F70B63" w:rsidRDefault="00F70B63">
      <w:pPr>
        <w:rPr>
          <w:sz w:val="22"/>
          <w:szCs w:val="22"/>
        </w:rPr>
      </w:pPr>
      <w:r w:rsidRPr="00F70B63">
        <w:rPr>
          <w:sz w:val="22"/>
          <w:szCs w:val="22"/>
        </w:rPr>
        <w:t xml:space="preserve">            </w:t>
      </w:r>
      <w:r w:rsidR="007C7958" w:rsidRPr="00F70B63">
        <w:rPr>
          <w:sz w:val="22"/>
          <w:szCs w:val="22"/>
        </w:rPr>
        <w:t>s</w:t>
      </w:r>
      <w:r w:rsidR="0073612B" w:rsidRPr="00F70B63">
        <w:rPr>
          <w:sz w:val="22"/>
          <w:szCs w:val="22"/>
        </w:rPr>
        <w:t>tephen.</w:t>
      </w:r>
      <w:r w:rsidR="00F54196" w:rsidRPr="00F70B63">
        <w:rPr>
          <w:sz w:val="22"/>
          <w:szCs w:val="22"/>
        </w:rPr>
        <w:t>pennypacker@</w:t>
      </w:r>
      <w:r w:rsidR="0073612B" w:rsidRPr="00F70B63">
        <w:rPr>
          <w:sz w:val="22"/>
          <w:szCs w:val="22"/>
        </w:rPr>
        <w:t>pfsf</w:t>
      </w:r>
      <w:r w:rsidR="00F54196" w:rsidRPr="00F70B63">
        <w:rPr>
          <w:sz w:val="22"/>
          <w:szCs w:val="22"/>
        </w:rPr>
        <w:t>.</w:t>
      </w:r>
      <w:r w:rsidR="0073612B" w:rsidRPr="00F70B63">
        <w:rPr>
          <w:sz w:val="22"/>
          <w:szCs w:val="22"/>
        </w:rPr>
        <w:t>org</w:t>
      </w:r>
    </w:p>
    <w:p w:rsidR="00AB41B9" w:rsidRPr="00F70B63" w:rsidRDefault="00F54196">
      <w:pPr>
        <w:rPr>
          <w:sz w:val="22"/>
          <w:szCs w:val="22"/>
        </w:rPr>
      </w:pPr>
      <w:r w:rsidRPr="00F70B63">
        <w:rPr>
          <w:sz w:val="22"/>
          <w:szCs w:val="22"/>
        </w:rPr>
        <w:t>Ph</w:t>
      </w:r>
      <w:r w:rsidR="0066284E" w:rsidRPr="00F70B63">
        <w:rPr>
          <w:sz w:val="22"/>
          <w:szCs w:val="22"/>
        </w:rPr>
        <w:t>one: (</w:t>
      </w:r>
      <w:r w:rsidR="0073612B" w:rsidRPr="00F70B63">
        <w:rPr>
          <w:sz w:val="22"/>
          <w:szCs w:val="22"/>
        </w:rPr>
        <w:t>352</w:t>
      </w:r>
      <w:r w:rsidR="0066284E" w:rsidRPr="00F70B63">
        <w:rPr>
          <w:sz w:val="22"/>
          <w:szCs w:val="22"/>
        </w:rPr>
        <w:t xml:space="preserve">) </w:t>
      </w:r>
      <w:r w:rsidR="0073612B" w:rsidRPr="00F70B63">
        <w:rPr>
          <w:sz w:val="22"/>
          <w:szCs w:val="22"/>
        </w:rPr>
        <w:t>870</w:t>
      </w:r>
      <w:r w:rsidR="0066284E" w:rsidRPr="00F70B63">
        <w:rPr>
          <w:sz w:val="22"/>
          <w:szCs w:val="22"/>
        </w:rPr>
        <w:t>-</w:t>
      </w:r>
      <w:r w:rsidR="0073612B" w:rsidRPr="00F70B63">
        <w:rPr>
          <w:sz w:val="22"/>
          <w:szCs w:val="22"/>
        </w:rPr>
        <w:t>8766</w:t>
      </w:r>
      <w:r w:rsidR="0066284E" w:rsidRPr="00F70B63">
        <w:rPr>
          <w:sz w:val="22"/>
          <w:szCs w:val="22"/>
        </w:rPr>
        <w:t xml:space="preserve"> </w:t>
      </w:r>
    </w:p>
    <w:p w:rsidR="00F70B63" w:rsidRPr="00F70B63" w:rsidRDefault="00F70B63">
      <w:pPr>
        <w:rPr>
          <w:sz w:val="22"/>
          <w:szCs w:val="22"/>
        </w:rPr>
      </w:pPr>
      <w:r w:rsidRPr="00F70B63">
        <w:rPr>
          <w:sz w:val="22"/>
          <w:szCs w:val="22"/>
        </w:rPr>
        <w:t xml:space="preserve">            (3</w:t>
      </w:r>
      <w:r w:rsidR="00137232">
        <w:rPr>
          <w:sz w:val="22"/>
          <w:szCs w:val="22"/>
        </w:rPr>
        <w:t>5</w:t>
      </w:r>
      <w:r w:rsidRPr="00F70B63">
        <w:rPr>
          <w:sz w:val="22"/>
          <w:szCs w:val="22"/>
        </w:rPr>
        <w:t>2) 359-0157</w:t>
      </w:r>
    </w:p>
    <w:p w:rsidR="00AB41B9" w:rsidRPr="00F70B63" w:rsidRDefault="00AB41B9">
      <w:pPr>
        <w:rPr>
          <w:sz w:val="22"/>
          <w:szCs w:val="22"/>
        </w:rPr>
      </w:pPr>
    </w:p>
    <w:p w:rsidR="00AB41B9" w:rsidRPr="00F70B63" w:rsidRDefault="00AB41B9">
      <w:pPr>
        <w:pStyle w:val="Heading1"/>
        <w:rPr>
          <w:sz w:val="22"/>
          <w:szCs w:val="22"/>
        </w:rPr>
      </w:pPr>
      <w:r w:rsidRPr="00F70B63">
        <w:rPr>
          <w:sz w:val="22"/>
          <w:szCs w:val="22"/>
        </w:rPr>
        <w:t>SYLLABUS AND CLASS POLICIES</w:t>
      </w:r>
    </w:p>
    <w:p w:rsidR="00AB41B9" w:rsidRPr="00F70B63" w:rsidRDefault="00AB41B9">
      <w:pPr>
        <w:jc w:val="center"/>
        <w:rPr>
          <w:sz w:val="22"/>
          <w:szCs w:val="22"/>
          <w:u w:val="single"/>
        </w:rPr>
      </w:pPr>
    </w:p>
    <w:p w:rsidR="00AB41B9" w:rsidRPr="00F70B63" w:rsidRDefault="00AB41B9">
      <w:pPr>
        <w:rPr>
          <w:sz w:val="22"/>
          <w:szCs w:val="22"/>
        </w:rPr>
      </w:pPr>
      <w:r w:rsidRPr="00F70B63">
        <w:rPr>
          <w:sz w:val="22"/>
          <w:szCs w:val="22"/>
        </w:rPr>
        <w:t>REQUIRED TEXT:</w:t>
      </w:r>
    </w:p>
    <w:p w:rsidR="00AB41B9" w:rsidRPr="00F70B63" w:rsidRDefault="00AB41B9">
      <w:pPr>
        <w:rPr>
          <w:sz w:val="22"/>
          <w:szCs w:val="22"/>
        </w:rPr>
      </w:pPr>
    </w:p>
    <w:p w:rsidR="00AB41B9" w:rsidRPr="00F70B63" w:rsidRDefault="00AB41B9" w:rsidP="00A14D05">
      <w:pPr>
        <w:jc w:val="both"/>
        <w:rPr>
          <w:sz w:val="22"/>
          <w:szCs w:val="22"/>
        </w:rPr>
      </w:pPr>
      <w:r w:rsidRPr="00F70B63">
        <w:rPr>
          <w:sz w:val="22"/>
          <w:szCs w:val="22"/>
        </w:rPr>
        <w:t>ADOPTION LAW: THEORY, POLICY AND PRACTICE</w:t>
      </w:r>
      <w:r w:rsidR="0098066D" w:rsidRPr="00F70B63">
        <w:rPr>
          <w:sz w:val="22"/>
          <w:szCs w:val="22"/>
        </w:rPr>
        <w:t xml:space="preserve"> – Second Edition</w:t>
      </w:r>
      <w:r w:rsidRPr="00F70B63">
        <w:rPr>
          <w:sz w:val="22"/>
          <w:szCs w:val="22"/>
        </w:rPr>
        <w:t xml:space="preserve"> by Cynthi</w:t>
      </w:r>
      <w:r w:rsidR="0098066D" w:rsidRPr="00F70B63">
        <w:rPr>
          <w:sz w:val="22"/>
          <w:szCs w:val="22"/>
        </w:rPr>
        <w:t>a Mabry and Lisa Kelly (Hein 2010</w:t>
      </w:r>
      <w:r w:rsidRPr="00F70B63">
        <w:rPr>
          <w:sz w:val="22"/>
          <w:szCs w:val="22"/>
        </w:rPr>
        <w:t xml:space="preserve">).  You should </w:t>
      </w:r>
      <w:r w:rsidR="001C10E6" w:rsidRPr="00F70B63">
        <w:rPr>
          <w:sz w:val="22"/>
          <w:szCs w:val="22"/>
        </w:rPr>
        <w:t xml:space="preserve">also </w:t>
      </w:r>
      <w:r w:rsidRPr="00F70B63">
        <w:rPr>
          <w:sz w:val="22"/>
          <w:szCs w:val="22"/>
        </w:rPr>
        <w:t xml:space="preserve">have access to Chapter 63 </w:t>
      </w:r>
      <w:r w:rsidR="001C10E6" w:rsidRPr="00F70B63">
        <w:rPr>
          <w:sz w:val="22"/>
          <w:szCs w:val="22"/>
        </w:rPr>
        <w:t xml:space="preserve">of Florida Statutes </w:t>
      </w:r>
      <w:r w:rsidRPr="00F70B63">
        <w:rPr>
          <w:sz w:val="22"/>
          <w:szCs w:val="22"/>
        </w:rPr>
        <w:t>duri</w:t>
      </w:r>
      <w:r w:rsidR="00971389" w:rsidRPr="00F70B63">
        <w:rPr>
          <w:sz w:val="22"/>
          <w:szCs w:val="22"/>
        </w:rPr>
        <w:t xml:space="preserve">ng all class periods. There </w:t>
      </w:r>
      <w:r w:rsidR="00B32643" w:rsidRPr="00F70B63">
        <w:rPr>
          <w:sz w:val="22"/>
          <w:szCs w:val="22"/>
        </w:rPr>
        <w:t>may</w:t>
      </w:r>
      <w:r w:rsidRPr="00F70B63">
        <w:rPr>
          <w:sz w:val="22"/>
          <w:szCs w:val="22"/>
        </w:rPr>
        <w:t xml:space="preserve"> be additional materials distributed in class </w:t>
      </w:r>
      <w:r w:rsidR="007C7958" w:rsidRPr="00F70B63">
        <w:rPr>
          <w:sz w:val="22"/>
          <w:szCs w:val="22"/>
        </w:rPr>
        <w:t xml:space="preserve">or </w:t>
      </w:r>
      <w:r w:rsidRPr="00F70B63">
        <w:rPr>
          <w:sz w:val="22"/>
          <w:szCs w:val="22"/>
        </w:rPr>
        <w:t>via e-mail</w:t>
      </w:r>
      <w:r w:rsidR="007C7958" w:rsidRPr="00F70B63">
        <w:rPr>
          <w:sz w:val="22"/>
          <w:szCs w:val="22"/>
        </w:rPr>
        <w:t>.</w:t>
      </w:r>
    </w:p>
    <w:p w:rsidR="00AB41B9" w:rsidRPr="00F70B63" w:rsidRDefault="00AB41B9">
      <w:pPr>
        <w:rPr>
          <w:sz w:val="22"/>
          <w:szCs w:val="22"/>
        </w:rPr>
      </w:pPr>
    </w:p>
    <w:p w:rsidR="00797C52" w:rsidRPr="00C109D4" w:rsidRDefault="00797C52" w:rsidP="00797C52">
      <w:pPr>
        <w:pStyle w:val="Default"/>
        <w:rPr>
          <w:sz w:val="23"/>
          <w:szCs w:val="23"/>
        </w:rPr>
      </w:pPr>
      <w:r w:rsidRPr="00C109D4">
        <w:rPr>
          <w:b/>
          <w:bCs/>
          <w:sz w:val="23"/>
          <w:szCs w:val="23"/>
        </w:rPr>
        <w:t xml:space="preserve">Contact Information </w:t>
      </w:r>
    </w:p>
    <w:p w:rsidR="00797C52" w:rsidRPr="00C109D4" w:rsidRDefault="00797C52" w:rsidP="00797C52">
      <w:pPr>
        <w:pStyle w:val="Default"/>
        <w:rPr>
          <w:sz w:val="23"/>
          <w:szCs w:val="23"/>
        </w:rPr>
      </w:pPr>
      <w:r w:rsidRPr="00C109D4">
        <w:rPr>
          <w:sz w:val="23"/>
          <w:szCs w:val="23"/>
        </w:rPr>
        <w:t xml:space="preserve">Office hours: By appointment  </w:t>
      </w:r>
    </w:p>
    <w:p w:rsidR="00797C52" w:rsidRPr="00C109D4" w:rsidRDefault="00797C52" w:rsidP="00797C52">
      <w:pPr>
        <w:pStyle w:val="Default"/>
        <w:rPr>
          <w:sz w:val="23"/>
          <w:szCs w:val="23"/>
        </w:rPr>
      </w:pPr>
      <w:r w:rsidRPr="00C109D4">
        <w:rPr>
          <w:sz w:val="23"/>
          <w:szCs w:val="23"/>
        </w:rPr>
        <w:t xml:space="preserve">Phone: (352) 870-8766 or (352) 359-0157 </w:t>
      </w:r>
    </w:p>
    <w:p w:rsidR="00797C52" w:rsidRPr="00C109D4" w:rsidRDefault="00797C52" w:rsidP="00797C52">
      <w:pPr>
        <w:pStyle w:val="Default"/>
        <w:rPr>
          <w:sz w:val="23"/>
          <w:szCs w:val="23"/>
        </w:rPr>
      </w:pPr>
      <w:r w:rsidRPr="00C109D4">
        <w:rPr>
          <w:sz w:val="23"/>
          <w:szCs w:val="23"/>
        </w:rPr>
        <w:t xml:space="preserve">Email: pennypackers@law.ufl.edu </w:t>
      </w:r>
      <w:r w:rsidR="0058562A">
        <w:rPr>
          <w:sz w:val="23"/>
          <w:szCs w:val="23"/>
        </w:rPr>
        <w:t>or stephen.pennypacker@pfsf.org</w:t>
      </w:r>
    </w:p>
    <w:p w:rsidR="00797C52" w:rsidRPr="00C109D4" w:rsidRDefault="00797C52" w:rsidP="00797C52">
      <w:pPr>
        <w:pStyle w:val="Default"/>
        <w:rPr>
          <w:sz w:val="23"/>
          <w:szCs w:val="23"/>
        </w:rPr>
      </w:pPr>
    </w:p>
    <w:p w:rsidR="00797C52" w:rsidRPr="00C109D4" w:rsidRDefault="00797C52" w:rsidP="00797C52">
      <w:pPr>
        <w:pStyle w:val="Default"/>
        <w:rPr>
          <w:sz w:val="23"/>
          <w:szCs w:val="23"/>
        </w:rPr>
      </w:pPr>
      <w:r w:rsidRPr="00C109D4">
        <w:rPr>
          <w:sz w:val="23"/>
          <w:szCs w:val="23"/>
        </w:rPr>
        <w:t xml:space="preserve">Because I will not have fixed office hours, I am happy to meet with you by appointment at the law school at a convenient time to discuss the class or any issue you like.  If you will call or e-mail me, I will get back with you promptly.  I will check my law school e-mail daily (and more often as time permits).  If you have an urgent request, however, please call me instead of sending an e-mail.  </w:t>
      </w:r>
    </w:p>
    <w:p w:rsidR="00797C52" w:rsidRPr="00C109D4" w:rsidRDefault="00797C52" w:rsidP="00797C52">
      <w:pPr>
        <w:pStyle w:val="Default"/>
        <w:rPr>
          <w:sz w:val="23"/>
          <w:szCs w:val="23"/>
        </w:rPr>
      </w:pPr>
    </w:p>
    <w:p w:rsidR="00797C52" w:rsidRPr="00C109D4" w:rsidRDefault="00797C52" w:rsidP="00797C52">
      <w:pPr>
        <w:pStyle w:val="Default"/>
        <w:rPr>
          <w:b/>
          <w:bCs/>
          <w:sz w:val="23"/>
          <w:szCs w:val="23"/>
        </w:rPr>
      </w:pPr>
      <w:r w:rsidRPr="00C109D4">
        <w:rPr>
          <w:b/>
          <w:bCs/>
          <w:sz w:val="23"/>
          <w:szCs w:val="23"/>
        </w:rPr>
        <w:t xml:space="preserve">What You Should Expect to Get Out of This Course </w:t>
      </w:r>
    </w:p>
    <w:p w:rsidR="00797C52" w:rsidRPr="00C109D4" w:rsidRDefault="00797C52" w:rsidP="00797C52">
      <w:pPr>
        <w:pStyle w:val="Default"/>
        <w:rPr>
          <w:sz w:val="23"/>
          <w:szCs w:val="23"/>
        </w:rPr>
      </w:pPr>
    </w:p>
    <w:p w:rsidR="00797C52" w:rsidRPr="00C109D4" w:rsidRDefault="00797C52" w:rsidP="00797C52">
      <w:pPr>
        <w:pStyle w:val="Default"/>
        <w:rPr>
          <w:sz w:val="23"/>
          <w:szCs w:val="23"/>
        </w:rPr>
      </w:pPr>
      <w:r w:rsidRPr="00C109D4">
        <w:rPr>
          <w:sz w:val="23"/>
          <w:szCs w:val="23"/>
        </w:rPr>
        <w:t xml:space="preserve">My goal in teaching this course is to help you think critically about the law governing </w:t>
      </w:r>
      <w:r w:rsidR="00F70B63">
        <w:rPr>
          <w:sz w:val="23"/>
          <w:szCs w:val="23"/>
        </w:rPr>
        <w:t xml:space="preserve">adoption. </w:t>
      </w:r>
      <w:r w:rsidRPr="00C109D4">
        <w:rPr>
          <w:sz w:val="23"/>
          <w:szCs w:val="23"/>
        </w:rPr>
        <w:t xml:space="preserve"> By now you already know how to read a case. In this course, we will explore broad themes that run throughout the law, distill cases, interpret statutes, and identify assumptions that underlie this body of law. I hope to make this class interesting for everyone, including those students who do not intend to practice law in this area. </w:t>
      </w:r>
    </w:p>
    <w:p w:rsidR="00797C52" w:rsidRPr="00C109D4" w:rsidRDefault="00797C52" w:rsidP="00797C52">
      <w:pPr>
        <w:pStyle w:val="Default"/>
        <w:rPr>
          <w:sz w:val="23"/>
          <w:szCs w:val="23"/>
        </w:rPr>
      </w:pPr>
    </w:p>
    <w:p w:rsidR="00797C52" w:rsidRPr="00C109D4" w:rsidRDefault="00797C52" w:rsidP="00797C52">
      <w:pPr>
        <w:pStyle w:val="Default"/>
        <w:rPr>
          <w:sz w:val="23"/>
          <w:szCs w:val="23"/>
        </w:rPr>
      </w:pPr>
      <w:r w:rsidRPr="00C109D4">
        <w:rPr>
          <w:sz w:val="23"/>
          <w:szCs w:val="23"/>
        </w:rPr>
        <w:t>It is important to remember that we come to this class from various backgrounds, with many different beliefs about how the world should work, and what the law should be. My goal is not to change any fundamental beliefs that you hold. Instead, when you leave this course, my hope is that you not only have a good working knowledge of the subjects that we have covered, and can apply law from cases and statutes to real</w:t>
      </w:r>
      <w:r w:rsidR="00B8252A">
        <w:rPr>
          <w:sz w:val="23"/>
          <w:szCs w:val="23"/>
        </w:rPr>
        <w:t>-</w:t>
      </w:r>
      <w:r w:rsidRPr="00C109D4">
        <w:rPr>
          <w:sz w:val="23"/>
          <w:szCs w:val="23"/>
        </w:rPr>
        <w:t xml:space="preserve">life situations, but that you understand that there are assumptions that underlie the law in this area, what these assumptions are, and can think critically about cases, statutes and the body of law that governs </w:t>
      </w:r>
      <w:r w:rsidR="00F70B63">
        <w:rPr>
          <w:sz w:val="23"/>
          <w:szCs w:val="23"/>
        </w:rPr>
        <w:t>adoption</w:t>
      </w:r>
      <w:r w:rsidRPr="00C109D4">
        <w:rPr>
          <w:sz w:val="23"/>
          <w:szCs w:val="23"/>
        </w:rPr>
        <w:t xml:space="preserve">. </w:t>
      </w:r>
    </w:p>
    <w:p w:rsidR="00797C52" w:rsidRPr="00C109D4" w:rsidRDefault="00797C52" w:rsidP="00797C52">
      <w:pPr>
        <w:pStyle w:val="Default"/>
        <w:rPr>
          <w:sz w:val="23"/>
          <w:szCs w:val="23"/>
        </w:rPr>
      </w:pPr>
    </w:p>
    <w:p w:rsidR="00797C52" w:rsidRDefault="00797C52" w:rsidP="00797C52">
      <w:pPr>
        <w:pStyle w:val="Default"/>
        <w:rPr>
          <w:color w:val="auto"/>
          <w:sz w:val="23"/>
          <w:szCs w:val="23"/>
        </w:rPr>
      </w:pPr>
    </w:p>
    <w:p w:rsidR="00797C52" w:rsidRPr="00C109D4" w:rsidRDefault="00797C52" w:rsidP="00797C52">
      <w:pPr>
        <w:pStyle w:val="Default"/>
        <w:rPr>
          <w:color w:val="auto"/>
          <w:sz w:val="23"/>
          <w:szCs w:val="23"/>
        </w:rPr>
      </w:pPr>
    </w:p>
    <w:p w:rsidR="00797C52" w:rsidRPr="00C109D4" w:rsidRDefault="00797C52" w:rsidP="00797C52">
      <w:pPr>
        <w:pStyle w:val="Default"/>
        <w:rPr>
          <w:color w:val="auto"/>
          <w:sz w:val="23"/>
          <w:szCs w:val="23"/>
        </w:rPr>
      </w:pPr>
    </w:p>
    <w:p w:rsidR="00797C52" w:rsidRPr="00C109D4" w:rsidRDefault="00797C52" w:rsidP="00797C52">
      <w:pPr>
        <w:pStyle w:val="Default"/>
        <w:rPr>
          <w:color w:val="auto"/>
          <w:sz w:val="23"/>
          <w:szCs w:val="23"/>
        </w:rPr>
      </w:pPr>
      <w:r w:rsidRPr="00C109D4">
        <w:rPr>
          <w:b/>
          <w:bCs/>
          <w:color w:val="auto"/>
          <w:sz w:val="23"/>
          <w:szCs w:val="23"/>
        </w:rPr>
        <w:t xml:space="preserve">Summary of Course Requirements </w:t>
      </w:r>
    </w:p>
    <w:p w:rsidR="00797C52" w:rsidRPr="00C109D4" w:rsidRDefault="00797C52" w:rsidP="00797C52">
      <w:pPr>
        <w:pStyle w:val="Default"/>
        <w:rPr>
          <w:color w:val="auto"/>
          <w:sz w:val="23"/>
          <w:szCs w:val="23"/>
        </w:rPr>
      </w:pPr>
      <w:r w:rsidRPr="00C109D4">
        <w:rPr>
          <w:color w:val="auto"/>
          <w:sz w:val="23"/>
          <w:szCs w:val="23"/>
        </w:rPr>
        <w:t xml:space="preserve">In addition to carefully preparing for class and participating in class discussion, each student must complete a final examination. </w:t>
      </w:r>
    </w:p>
    <w:p w:rsidR="00797C52" w:rsidRPr="00C109D4" w:rsidRDefault="00797C52" w:rsidP="00797C52">
      <w:pPr>
        <w:pStyle w:val="Default"/>
        <w:rPr>
          <w:color w:val="auto"/>
          <w:sz w:val="23"/>
          <w:szCs w:val="23"/>
        </w:rPr>
      </w:pPr>
    </w:p>
    <w:p w:rsidR="00797C52" w:rsidRPr="00C109D4" w:rsidRDefault="00797C52" w:rsidP="00797C52">
      <w:pPr>
        <w:pStyle w:val="Default"/>
        <w:rPr>
          <w:color w:val="auto"/>
          <w:sz w:val="23"/>
          <w:szCs w:val="23"/>
        </w:rPr>
      </w:pPr>
      <w:r w:rsidRPr="00C109D4">
        <w:rPr>
          <w:b/>
          <w:bCs/>
          <w:color w:val="auto"/>
          <w:sz w:val="23"/>
          <w:szCs w:val="23"/>
        </w:rPr>
        <w:t xml:space="preserve">TWEN </w:t>
      </w:r>
    </w:p>
    <w:p w:rsidR="00797C52" w:rsidRDefault="00797C52" w:rsidP="00797C52">
      <w:pPr>
        <w:pStyle w:val="Default"/>
        <w:rPr>
          <w:color w:val="auto"/>
          <w:sz w:val="23"/>
          <w:szCs w:val="23"/>
        </w:rPr>
      </w:pPr>
      <w:r w:rsidRPr="00C109D4">
        <w:rPr>
          <w:color w:val="auto"/>
          <w:sz w:val="23"/>
          <w:szCs w:val="23"/>
        </w:rPr>
        <w:t xml:space="preserve">I </w:t>
      </w:r>
      <w:r w:rsidR="0058562A">
        <w:rPr>
          <w:color w:val="auto"/>
          <w:sz w:val="23"/>
          <w:szCs w:val="23"/>
        </w:rPr>
        <w:t>will</w:t>
      </w:r>
      <w:r w:rsidRPr="00C109D4">
        <w:rPr>
          <w:color w:val="auto"/>
          <w:sz w:val="23"/>
          <w:szCs w:val="23"/>
        </w:rPr>
        <w:t xml:space="preserve"> set up a TWEN site for this course. I </w:t>
      </w:r>
      <w:r w:rsidR="0058562A">
        <w:rPr>
          <w:color w:val="auto"/>
          <w:sz w:val="23"/>
          <w:szCs w:val="23"/>
        </w:rPr>
        <w:t>will</w:t>
      </w:r>
      <w:r w:rsidRPr="00C109D4">
        <w:rPr>
          <w:color w:val="auto"/>
          <w:sz w:val="23"/>
          <w:szCs w:val="23"/>
        </w:rPr>
        <w:t xml:space="preserve"> post the syllabus and other documents relating to the course. You should register on the TWEN site as soon as possible to </w:t>
      </w:r>
      <w:r w:rsidR="0058562A">
        <w:rPr>
          <w:color w:val="auto"/>
          <w:sz w:val="23"/>
          <w:szCs w:val="23"/>
        </w:rPr>
        <w:t xml:space="preserve">have access to posted materials.  </w:t>
      </w:r>
      <w:r w:rsidRPr="00C109D4">
        <w:rPr>
          <w:color w:val="auto"/>
          <w:sz w:val="23"/>
          <w:szCs w:val="23"/>
        </w:rPr>
        <w:t xml:space="preserve">To sign on, go to the law school page of Westlaw and click on the TWEN icon. Register as a participant in Professor Pennypacker’s </w:t>
      </w:r>
      <w:r w:rsidR="00F70B63">
        <w:rPr>
          <w:color w:val="auto"/>
          <w:sz w:val="23"/>
          <w:szCs w:val="23"/>
        </w:rPr>
        <w:t>Adoption Law</w:t>
      </w:r>
      <w:r w:rsidRPr="00C109D4">
        <w:rPr>
          <w:color w:val="auto"/>
          <w:sz w:val="23"/>
          <w:szCs w:val="23"/>
        </w:rPr>
        <w:t xml:space="preserve"> course. </w:t>
      </w:r>
    </w:p>
    <w:p w:rsidR="00797C52" w:rsidRPr="00C109D4" w:rsidRDefault="00797C52" w:rsidP="00797C52">
      <w:pPr>
        <w:pStyle w:val="Default"/>
        <w:rPr>
          <w:color w:val="auto"/>
          <w:sz w:val="23"/>
          <w:szCs w:val="23"/>
        </w:rPr>
      </w:pPr>
    </w:p>
    <w:p w:rsidR="00797C52" w:rsidRPr="00C109D4" w:rsidRDefault="00797C52" w:rsidP="00797C52">
      <w:pPr>
        <w:pStyle w:val="Default"/>
        <w:rPr>
          <w:color w:val="auto"/>
          <w:sz w:val="23"/>
          <w:szCs w:val="23"/>
        </w:rPr>
      </w:pPr>
      <w:r w:rsidRPr="00C109D4">
        <w:rPr>
          <w:b/>
          <w:bCs/>
          <w:color w:val="auto"/>
          <w:sz w:val="23"/>
          <w:szCs w:val="23"/>
        </w:rPr>
        <w:t xml:space="preserve">Email Address </w:t>
      </w:r>
    </w:p>
    <w:p w:rsidR="00797C52" w:rsidRPr="00C109D4" w:rsidRDefault="0058562A" w:rsidP="00797C52">
      <w:pPr>
        <w:pStyle w:val="Default"/>
        <w:rPr>
          <w:color w:val="auto"/>
          <w:sz w:val="23"/>
          <w:szCs w:val="23"/>
        </w:rPr>
      </w:pPr>
      <w:r w:rsidRPr="00C109D4">
        <w:rPr>
          <w:color w:val="auto"/>
          <w:sz w:val="23"/>
          <w:szCs w:val="23"/>
        </w:rPr>
        <w:t>I will use</w:t>
      </w:r>
      <w:r>
        <w:rPr>
          <w:color w:val="auto"/>
          <w:sz w:val="23"/>
          <w:szCs w:val="23"/>
        </w:rPr>
        <w:t xml:space="preserve"> the law.ufl.edu </w:t>
      </w:r>
      <w:r w:rsidRPr="00C109D4">
        <w:rPr>
          <w:color w:val="auto"/>
          <w:sz w:val="23"/>
          <w:szCs w:val="23"/>
        </w:rPr>
        <w:t xml:space="preserve">email system to communicate about schedule, assignment, and other issues. </w:t>
      </w:r>
      <w:r w:rsidR="00797C52" w:rsidRPr="00C109D4">
        <w:rPr>
          <w:color w:val="auto"/>
          <w:sz w:val="23"/>
          <w:szCs w:val="23"/>
        </w:rPr>
        <w:t xml:space="preserve">To facilitate communication in this course you should have a functioning “@ufl.edu” e-mail address. Due to continuing problems with email forwarding, you may want to think carefully about “forwarding” your @ufl.edu e-mail to certain other ISPs (aol, hotmail, msn) as you do not want to miss any important communications relating to class. </w:t>
      </w:r>
    </w:p>
    <w:p w:rsidR="00797C52" w:rsidRPr="00C109D4" w:rsidRDefault="00797C52" w:rsidP="00797C52">
      <w:pPr>
        <w:pStyle w:val="Default"/>
        <w:rPr>
          <w:color w:val="auto"/>
          <w:sz w:val="23"/>
          <w:szCs w:val="23"/>
        </w:rPr>
      </w:pPr>
    </w:p>
    <w:p w:rsidR="00797C52" w:rsidRPr="00C109D4" w:rsidRDefault="00797C52" w:rsidP="00797C52">
      <w:pPr>
        <w:pStyle w:val="Default"/>
        <w:rPr>
          <w:color w:val="auto"/>
          <w:sz w:val="23"/>
          <w:szCs w:val="23"/>
        </w:rPr>
      </w:pPr>
      <w:r w:rsidRPr="00C109D4">
        <w:rPr>
          <w:b/>
          <w:bCs/>
          <w:color w:val="auto"/>
          <w:sz w:val="23"/>
          <w:szCs w:val="23"/>
        </w:rPr>
        <w:t xml:space="preserve">Attendance </w:t>
      </w:r>
    </w:p>
    <w:p w:rsidR="00797C52" w:rsidRPr="00C109D4" w:rsidRDefault="00797C52" w:rsidP="00797C52">
      <w:pPr>
        <w:pStyle w:val="Default"/>
        <w:rPr>
          <w:color w:val="auto"/>
          <w:sz w:val="23"/>
          <w:szCs w:val="23"/>
        </w:rPr>
      </w:pPr>
      <w:r w:rsidRPr="00C109D4">
        <w:rPr>
          <w:color w:val="auto"/>
          <w:sz w:val="23"/>
          <w:szCs w:val="23"/>
        </w:rPr>
        <w:t xml:space="preserve">Pursuant to law school policy and ABA requirements, students are required to attend class. It is your responsibility to sign the attendance sheet </w:t>
      </w:r>
      <w:r w:rsidRPr="00C109D4">
        <w:rPr>
          <w:i/>
          <w:iCs/>
          <w:color w:val="auto"/>
          <w:sz w:val="23"/>
          <w:szCs w:val="23"/>
        </w:rPr>
        <w:t xml:space="preserve">during </w:t>
      </w:r>
      <w:r w:rsidRPr="00C109D4">
        <w:rPr>
          <w:color w:val="auto"/>
          <w:sz w:val="23"/>
          <w:szCs w:val="23"/>
        </w:rPr>
        <w:t xml:space="preserve">class. You may not sign in for anyone except yourself. If you are less than ten minutes late, you may sign the roster at the end of class (see note below regarding excessive tardiness). </w:t>
      </w:r>
      <w:r w:rsidRPr="00C109D4">
        <w:rPr>
          <w:b/>
          <w:bCs/>
          <w:i/>
          <w:iCs/>
          <w:color w:val="auto"/>
          <w:sz w:val="23"/>
          <w:szCs w:val="23"/>
        </w:rPr>
        <w:t xml:space="preserve">If you are more than 10 minutes late, you will be considered absent. </w:t>
      </w:r>
      <w:r w:rsidRPr="00C109D4">
        <w:rPr>
          <w:color w:val="auto"/>
          <w:sz w:val="23"/>
          <w:szCs w:val="23"/>
        </w:rPr>
        <w:t xml:space="preserve">Failure to sign the attendance sheet will be treated as an unexcused absence. I will allow four (4) unexcused absences per semester on a no-questions-asked basis. If it should be necessary for you to miss more than four (4) classes, you must e-mail me to explain the reason for each additional absence. If you know in advance that you will have to miss a class, please make appropriate arrangements with me in advance. You will have no more than seven days after the time of the unanticipated occurrence to bring the reasons for your absence to my attention, provided however, that I will not accept any excuses offered after our last session of the semester. Any unexcused absence that exceeds the allowance will lower your grade by one level. For example, one additional unexcused absence will lower a B to a B- or a C+ to a C. </w:t>
      </w:r>
    </w:p>
    <w:p w:rsidR="00797C52" w:rsidRPr="00C109D4" w:rsidRDefault="00797C52" w:rsidP="00797C52">
      <w:pPr>
        <w:rPr>
          <w:b/>
          <w:bCs/>
          <w:i/>
          <w:iCs/>
          <w:sz w:val="23"/>
          <w:szCs w:val="23"/>
        </w:rPr>
      </w:pPr>
      <w:r w:rsidRPr="00C109D4">
        <w:rPr>
          <w:b/>
          <w:bCs/>
          <w:i/>
          <w:iCs/>
          <w:sz w:val="23"/>
          <w:szCs w:val="23"/>
        </w:rPr>
        <w:t>I will deal with excessive absences and/or tardiness on a case-by-case basis; excessive absences (whether or not excused) or tardiness may result in your administrative removal from the course.</w:t>
      </w:r>
    </w:p>
    <w:p w:rsidR="00D62779" w:rsidRDefault="00D62779" w:rsidP="00797C52">
      <w:pPr>
        <w:pStyle w:val="Default"/>
        <w:rPr>
          <w:b/>
          <w:bCs/>
          <w:sz w:val="23"/>
          <w:szCs w:val="23"/>
        </w:rPr>
      </w:pPr>
    </w:p>
    <w:p w:rsidR="00797C52" w:rsidRPr="00C109D4" w:rsidRDefault="00797C52" w:rsidP="00797C52">
      <w:pPr>
        <w:pStyle w:val="Default"/>
        <w:rPr>
          <w:sz w:val="23"/>
          <w:szCs w:val="23"/>
        </w:rPr>
      </w:pPr>
      <w:r w:rsidRPr="00C109D4">
        <w:rPr>
          <w:b/>
          <w:bCs/>
          <w:sz w:val="23"/>
          <w:szCs w:val="23"/>
        </w:rPr>
        <w:t xml:space="preserve">Participation in Class </w:t>
      </w:r>
      <w:r w:rsidR="00D62779">
        <w:rPr>
          <w:b/>
          <w:bCs/>
          <w:sz w:val="23"/>
          <w:szCs w:val="23"/>
        </w:rPr>
        <w:t>(10%)</w:t>
      </w:r>
    </w:p>
    <w:p w:rsidR="00797C52" w:rsidRPr="00C109D4" w:rsidRDefault="00D62779" w:rsidP="00797C52">
      <w:pPr>
        <w:pStyle w:val="Default"/>
        <w:rPr>
          <w:b/>
          <w:bCs/>
          <w:sz w:val="23"/>
          <w:szCs w:val="23"/>
        </w:rPr>
      </w:pPr>
      <w:r>
        <w:rPr>
          <w:sz w:val="23"/>
          <w:szCs w:val="23"/>
        </w:rPr>
        <w:t xml:space="preserve">Participation in class will constitute 10% of your final grade.  The other 90% will be the final exam.  </w:t>
      </w:r>
      <w:r w:rsidR="00797C52" w:rsidRPr="00C109D4">
        <w:rPr>
          <w:sz w:val="23"/>
          <w:szCs w:val="23"/>
        </w:rPr>
        <w:t xml:space="preserve">Your regular attendance and participation in class discussions are critical to the success of this course. Students should expect to be randomly called on during class to answer questions about the assigned materials. I will also call on students who volunteer questions or comments. As long as you are present and prepared, you will receive </w:t>
      </w:r>
      <w:r w:rsidR="0058562A">
        <w:rPr>
          <w:sz w:val="23"/>
          <w:szCs w:val="23"/>
        </w:rPr>
        <w:t>credit</w:t>
      </w:r>
      <w:r w:rsidR="00797C52" w:rsidRPr="00C109D4">
        <w:rPr>
          <w:sz w:val="23"/>
          <w:szCs w:val="23"/>
        </w:rPr>
        <w:t xml:space="preserve"> for class participation; it is the </w:t>
      </w:r>
      <w:r w:rsidR="00797C52" w:rsidRPr="00C109D4">
        <w:rPr>
          <w:i/>
          <w:iCs/>
          <w:sz w:val="23"/>
          <w:szCs w:val="23"/>
        </w:rPr>
        <w:t>quality</w:t>
      </w:r>
      <w:r w:rsidR="00797C52" w:rsidRPr="00C109D4">
        <w:rPr>
          <w:sz w:val="23"/>
          <w:szCs w:val="23"/>
        </w:rPr>
        <w:t xml:space="preserve">, not the </w:t>
      </w:r>
      <w:r w:rsidR="00797C52" w:rsidRPr="00C109D4">
        <w:rPr>
          <w:i/>
          <w:iCs/>
          <w:sz w:val="23"/>
          <w:szCs w:val="23"/>
        </w:rPr>
        <w:t>quantity</w:t>
      </w:r>
      <w:r w:rsidR="00797C52" w:rsidRPr="00C109D4">
        <w:rPr>
          <w:sz w:val="23"/>
          <w:szCs w:val="23"/>
        </w:rPr>
        <w:t xml:space="preserve">, of your contributions to class that I value. If you are </w:t>
      </w:r>
      <w:r w:rsidR="00797C52" w:rsidRPr="00C109D4">
        <w:rPr>
          <w:i/>
          <w:iCs/>
          <w:sz w:val="23"/>
          <w:szCs w:val="23"/>
        </w:rPr>
        <w:t xml:space="preserve">not </w:t>
      </w:r>
      <w:r w:rsidR="00797C52" w:rsidRPr="00C109D4">
        <w:rPr>
          <w:sz w:val="23"/>
          <w:szCs w:val="23"/>
        </w:rPr>
        <w:t xml:space="preserve">present when I call on you (unless your absence is excused or is one of your four allowed unexcused absences) or if you are not prepared, you will </w:t>
      </w:r>
      <w:r w:rsidR="0058562A">
        <w:rPr>
          <w:sz w:val="23"/>
          <w:szCs w:val="23"/>
        </w:rPr>
        <w:t xml:space="preserve">not help you in final evaluation.  </w:t>
      </w:r>
      <w:r w:rsidR="00797C52" w:rsidRPr="00C109D4">
        <w:rPr>
          <w:b/>
          <w:bCs/>
          <w:sz w:val="23"/>
          <w:szCs w:val="23"/>
        </w:rPr>
        <w:t xml:space="preserve">At a minimum, you must participate (either by virtue of volunteering or being called upon) at least 2 times during the semester. </w:t>
      </w:r>
    </w:p>
    <w:p w:rsidR="00797C52" w:rsidRPr="00C109D4" w:rsidRDefault="00797C52" w:rsidP="00797C52">
      <w:pPr>
        <w:pStyle w:val="Default"/>
        <w:rPr>
          <w:sz w:val="23"/>
          <w:szCs w:val="23"/>
        </w:rPr>
      </w:pPr>
    </w:p>
    <w:p w:rsidR="00D62779" w:rsidRPr="00D62779" w:rsidRDefault="00D62779" w:rsidP="00D62779">
      <w:pPr>
        <w:rPr>
          <w:b/>
          <w:sz w:val="22"/>
          <w:szCs w:val="22"/>
        </w:rPr>
      </w:pPr>
      <w:r w:rsidRPr="00D62779">
        <w:rPr>
          <w:b/>
          <w:sz w:val="22"/>
          <w:szCs w:val="22"/>
        </w:rPr>
        <w:t>Religious Holidays</w:t>
      </w:r>
    </w:p>
    <w:p w:rsidR="00D62779" w:rsidRPr="00D62779" w:rsidRDefault="00D62779" w:rsidP="00D62779">
      <w:pPr>
        <w:rPr>
          <w:sz w:val="22"/>
          <w:szCs w:val="22"/>
        </w:rPr>
      </w:pPr>
      <w:r w:rsidRPr="00D62779">
        <w:rPr>
          <w:sz w:val="22"/>
          <w:szCs w:val="22"/>
        </w:rPr>
        <w:lastRenderedPageBreak/>
        <w:t>The Florida Board of Education and state law govern university policy regarding observance of religious holidays. The following guidelines apply:</w:t>
      </w:r>
    </w:p>
    <w:p w:rsidR="00D62779" w:rsidRPr="00D62779" w:rsidRDefault="00D62779" w:rsidP="00D62779">
      <w:pPr>
        <w:ind w:firstLine="720"/>
        <w:rPr>
          <w:sz w:val="22"/>
          <w:szCs w:val="22"/>
        </w:rPr>
      </w:pPr>
      <w:r w:rsidRPr="00D62779">
        <w:rPr>
          <w:sz w:val="22"/>
          <w:szCs w:val="22"/>
        </w:rPr>
        <w:t xml:space="preserve">Students, </w:t>
      </w:r>
      <w:r w:rsidRPr="00D62779">
        <w:rPr>
          <w:sz w:val="22"/>
          <w:szCs w:val="22"/>
          <w:u w:val="single"/>
        </w:rPr>
        <w:t>upon prior notification to their instructors</w:t>
      </w:r>
      <w:r w:rsidRPr="00D62779">
        <w:rPr>
          <w:sz w:val="22"/>
          <w:szCs w:val="22"/>
        </w:rPr>
        <w:t>, shall be excused from class or other scheduled academic activity to observe a religious holy day of their faith.  Students shall be permitted a reasonable amount of time to make up the material or activities covered in their absence.  Students shall not be penalized due to absence from class or other scheduled academic activity because of religious observances.  If a faculty member is informed of or is aware that a significant number of students are likely to be absent from class because of a religious observance, the faculty member should not schedule a major exam or other academic event at that time.</w:t>
      </w:r>
    </w:p>
    <w:p w:rsidR="00D62779" w:rsidRPr="00D62779" w:rsidRDefault="00D62779" w:rsidP="00D62779">
      <w:pPr>
        <w:ind w:firstLine="720"/>
        <w:rPr>
          <w:sz w:val="22"/>
          <w:szCs w:val="22"/>
        </w:rPr>
      </w:pPr>
      <w:r w:rsidRPr="00D62779">
        <w:rPr>
          <w:sz w:val="22"/>
          <w:szCs w:val="22"/>
        </w:rPr>
        <w:t>A student who is to be excused from class for a religious observance is not required to provide a second party certification of the reason for the absence. Furthermore, a student who believes that he or she has been unreasonably denied an education benefit due to religious beliefs or practices may seek redress through the student grievance procedure.</w:t>
      </w:r>
    </w:p>
    <w:p w:rsidR="00D62779" w:rsidRDefault="00D62779" w:rsidP="00797C52">
      <w:pPr>
        <w:pStyle w:val="Default"/>
        <w:rPr>
          <w:b/>
          <w:bCs/>
          <w:sz w:val="22"/>
          <w:szCs w:val="22"/>
        </w:rPr>
      </w:pPr>
    </w:p>
    <w:p w:rsidR="00484E72" w:rsidRDefault="00484E72" w:rsidP="00797C52">
      <w:pPr>
        <w:pStyle w:val="Default"/>
        <w:rPr>
          <w:b/>
          <w:bCs/>
          <w:sz w:val="22"/>
          <w:szCs w:val="22"/>
        </w:rPr>
      </w:pPr>
    </w:p>
    <w:p w:rsidR="00FF5ED5" w:rsidRDefault="00FF5ED5" w:rsidP="00797C52">
      <w:pPr>
        <w:pStyle w:val="Default"/>
        <w:rPr>
          <w:b/>
          <w:bCs/>
          <w:sz w:val="22"/>
          <w:szCs w:val="22"/>
        </w:rPr>
      </w:pPr>
      <w:r>
        <w:rPr>
          <w:b/>
          <w:bCs/>
          <w:sz w:val="22"/>
          <w:szCs w:val="22"/>
        </w:rPr>
        <w:t>Learning Objectives</w:t>
      </w:r>
    </w:p>
    <w:p w:rsidR="00FF5ED5" w:rsidRDefault="00FF5ED5" w:rsidP="00797C52">
      <w:pPr>
        <w:pStyle w:val="Default"/>
        <w:rPr>
          <w:b/>
          <w:bCs/>
          <w:sz w:val="22"/>
          <w:szCs w:val="22"/>
        </w:rPr>
      </w:pPr>
    </w:p>
    <w:p w:rsidR="00FF5ED5" w:rsidRDefault="00FF5ED5" w:rsidP="00FF5ED5">
      <w:pPr>
        <w:shd w:val="clear" w:color="auto" w:fill="FFFFFF"/>
        <w:textAlignment w:val="center"/>
        <w:rPr>
          <w:shd w:val="clear" w:color="auto" w:fill="FFFFFF"/>
        </w:rPr>
      </w:pPr>
      <w:r w:rsidRPr="001A741F">
        <w:rPr>
          <w:shd w:val="clear" w:color="auto" w:fill="FFFFFF"/>
        </w:rPr>
        <w:t xml:space="preserve">After completing this course, students should be able to: </w:t>
      </w:r>
    </w:p>
    <w:p w:rsidR="00FF5ED5" w:rsidRPr="001A741F" w:rsidRDefault="00FF5ED5" w:rsidP="00FF5ED5">
      <w:pPr>
        <w:shd w:val="clear" w:color="auto" w:fill="FFFFFF"/>
        <w:textAlignment w:val="center"/>
        <w:rPr>
          <w:rFonts w:ascii="Segoe UI" w:hAnsi="Segoe UI" w:cs="Segoe UI"/>
          <w:sz w:val="23"/>
          <w:szCs w:val="23"/>
          <w:shd w:val="clear" w:color="auto" w:fill="FFFFFF"/>
        </w:rPr>
      </w:pPr>
    </w:p>
    <w:p w:rsidR="00FF5ED5" w:rsidRPr="001A741F" w:rsidRDefault="00FF5ED5" w:rsidP="00FF5ED5">
      <w:pPr>
        <w:shd w:val="clear" w:color="auto" w:fill="FFFFFF"/>
        <w:textAlignment w:val="center"/>
        <w:rPr>
          <w:rFonts w:ascii="Segoe UI" w:hAnsi="Segoe UI" w:cs="Segoe UI"/>
          <w:sz w:val="23"/>
          <w:szCs w:val="23"/>
          <w:shd w:val="clear" w:color="auto" w:fill="FFFFFF"/>
        </w:rPr>
      </w:pPr>
      <w:r w:rsidRPr="001A741F">
        <w:rPr>
          <w:shd w:val="clear" w:color="auto" w:fill="FFFFFF"/>
        </w:rPr>
        <w:t xml:space="preserve">1. Describe the </w:t>
      </w:r>
      <w:r>
        <w:rPr>
          <w:shd w:val="clear" w:color="auto" w:fill="FFFFFF"/>
        </w:rPr>
        <w:t>common law and s</w:t>
      </w:r>
      <w:r w:rsidRPr="001A741F">
        <w:rPr>
          <w:shd w:val="clear" w:color="auto" w:fill="FFFFFF"/>
        </w:rPr>
        <w:t xml:space="preserve">tatutory foundations of </w:t>
      </w:r>
      <w:r>
        <w:rPr>
          <w:shd w:val="clear" w:color="auto" w:fill="FFFFFF"/>
        </w:rPr>
        <w:t xml:space="preserve">adoption and their </w:t>
      </w:r>
      <w:r w:rsidRPr="001A741F">
        <w:rPr>
          <w:shd w:val="clear" w:color="auto" w:fill="FFFFFF"/>
        </w:rPr>
        <w:t xml:space="preserve">application to jurisdiction and venue in </w:t>
      </w:r>
      <w:r>
        <w:rPr>
          <w:shd w:val="clear" w:color="auto" w:fill="FFFFFF"/>
        </w:rPr>
        <w:t xml:space="preserve">state and </w:t>
      </w:r>
      <w:r w:rsidRPr="001A741F">
        <w:rPr>
          <w:shd w:val="clear" w:color="auto" w:fill="FFFFFF"/>
        </w:rPr>
        <w:t xml:space="preserve">federal </w:t>
      </w:r>
      <w:r>
        <w:rPr>
          <w:shd w:val="clear" w:color="auto" w:fill="FFFFFF"/>
        </w:rPr>
        <w:t>courts</w:t>
      </w:r>
      <w:r w:rsidRPr="001A741F">
        <w:rPr>
          <w:shd w:val="clear" w:color="auto" w:fill="FFFFFF"/>
        </w:rPr>
        <w:t xml:space="preserve">; </w:t>
      </w:r>
    </w:p>
    <w:p w:rsidR="00FF5ED5" w:rsidRDefault="00FF5ED5" w:rsidP="00FF5ED5">
      <w:pPr>
        <w:shd w:val="clear" w:color="auto" w:fill="FFFFFF"/>
        <w:textAlignment w:val="center"/>
        <w:rPr>
          <w:shd w:val="clear" w:color="auto" w:fill="FFFFFF"/>
        </w:rPr>
      </w:pPr>
      <w:r w:rsidRPr="001A741F">
        <w:rPr>
          <w:shd w:val="clear" w:color="auto" w:fill="FFFFFF"/>
        </w:rPr>
        <w:t xml:space="preserve">2. Demonstrate an understanding of the procedural rules and statutes that govern the process of </w:t>
      </w:r>
      <w:r>
        <w:rPr>
          <w:shd w:val="clear" w:color="auto" w:fill="FFFFFF"/>
        </w:rPr>
        <w:t>domestic, interstate, and intercountry adoption;</w:t>
      </w:r>
    </w:p>
    <w:p w:rsidR="00FF5ED5" w:rsidRPr="001A741F" w:rsidRDefault="00FF5ED5" w:rsidP="00FF5ED5">
      <w:pPr>
        <w:shd w:val="clear" w:color="auto" w:fill="FFFFFF"/>
        <w:textAlignment w:val="center"/>
        <w:rPr>
          <w:rFonts w:ascii="Segoe UI" w:hAnsi="Segoe UI" w:cs="Segoe UI"/>
          <w:sz w:val="23"/>
          <w:szCs w:val="23"/>
          <w:shd w:val="clear" w:color="auto" w:fill="FFFFFF"/>
        </w:rPr>
      </w:pPr>
      <w:r w:rsidRPr="001A741F">
        <w:rPr>
          <w:shd w:val="clear" w:color="auto" w:fill="FFFFFF"/>
        </w:rPr>
        <w:t xml:space="preserve">3. Explain an attorney’s ethical obligations when </w:t>
      </w:r>
      <w:r>
        <w:rPr>
          <w:shd w:val="clear" w:color="auto" w:fill="FFFFFF"/>
        </w:rPr>
        <w:t>representing a child, prospective adoptive parent, or adoption entity in the adoption process</w:t>
      </w:r>
      <w:r w:rsidRPr="001A741F">
        <w:rPr>
          <w:shd w:val="clear" w:color="auto" w:fill="FFFFFF"/>
        </w:rPr>
        <w:t xml:space="preserve">; </w:t>
      </w:r>
    </w:p>
    <w:p w:rsidR="00FF5ED5" w:rsidRDefault="00FF5ED5" w:rsidP="00FF5ED5">
      <w:pPr>
        <w:shd w:val="clear" w:color="auto" w:fill="FFFFFF"/>
        <w:textAlignment w:val="center"/>
        <w:rPr>
          <w:shd w:val="clear" w:color="auto" w:fill="FFFFFF"/>
        </w:rPr>
      </w:pPr>
      <w:r w:rsidRPr="001A741F">
        <w:rPr>
          <w:shd w:val="clear" w:color="auto" w:fill="FFFFFF"/>
        </w:rPr>
        <w:t xml:space="preserve">4. </w:t>
      </w:r>
      <w:r>
        <w:rPr>
          <w:shd w:val="clear" w:color="auto" w:fill="FFFFFF"/>
        </w:rPr>
        <w:t xml:space="preserve">Identify the necessary parties to an adoption proceeding including paternity and maternity, when and how notice must be given, and ground for termination of parental rights.  </w:t>
      </w:r>
    </w:p>
    <w:p w:rsidR="00FF5ED5" w:rsidRPr="001A741F" w:rsidRDefault="00FF5ED5" w:rsidP="00FF5ED5">
      <w:pPr>
        <w:shd w:val="clear" w:color="auto" w:fill="FFFFFF"/>
        <w:jc w:val="center"/>
        <w:textAlignment w:val="center"/>
        <w:rPr>
          <w:rFonts w:ascii="Segoe UI" w:hAnsi="Segoe UI" w:cs="Segoe UI"/>
          <w:sz w:val="23"/>
          <w:szCs w:val="23"/>
          <w:shd w:val="clear" w:color="auto" w:fill="FFFFFF"/>
        </w:rPr>
      </w:pPr>
    </w:p>
    <w:p w:rsidR="00FF5ED5" w:rsidRDefault="00FF5ED5" w:rsidP="00797C52">
      <w:pPr>
        <w:pStyle w:val="Default"/>
        <w:rPr>
          <w:b/>
          <w:bCs/>
          <w:sz w:val="22"/>
          <w:szCs w:val="22"/>
        </w:rPr>
      </w:pPr>
    </w:p>
    <w:p w:rsidR="00484E72" w:rsidRDefault="00484E72" w:rsidP="00797C52">
      <w:pPr>
        <w:pStyle w:val="Default"/>
        <w:rPr>
          <w:b/>
          <w:bCs/>
          <w:sz w:val="22"/>
          <w:szCs w:val="22"/>
        </w:rPr>
      </w:pPr>
      <w:r>
        <w:rPr>
          <w:b/>
          <w:bCs/>
          <w:sz w:val="22"/>
          <w:szCs w:val="22"/>
        </w:rPr>
        <w:t>Workload and Class Preparation</w:t>
      </w:r>
    </w:p>
    <w:p w:rsidR="00484E72" w:rsidRPr="00484E72" w:rsidRDefault="00484E72" w:rsidP="00797C52">
      <w:pPr>
        <w:pStyle w:val="Default"/>
        <w:rPr>
          <w:b/>
          <w:bCs/>
          <w:sz w:val="22"/>
          <w:szCs w:val="22"/>
        </w:rPr>
      </w:pPr>
    </w:p>
    <w:p w:rsidR="00484E72" w:rsidRPr="001A741F" w:rsidRDefault="00484E72" w:rsidP="00484E72">
      <w:pPr>
        <w:shd w:val="clear" w:color="auto" w:fill="FFFFFF"/>
        <w:ind w:firstLine="720"/>
        <w:textAlignment w:val="center"/>
        <w:rPr>
          <w:rFonts w:ascii="Segoe UI" w:hAnsi="Segoe UI" w:cs="Segoe UI"/>
          <w:sz w:val="23"/>
          <w:szCs w:val="23"/>
          <w:shd w:val="clear" w:color="auto" w:fill="FFFFFF"/>
        </w:rPr>
      </w:pPr>
      <w:r w:rsidRPr="001A741F">
        <w:rPr>
          <w:shd w:val="clear" w:color="auto" w:fill="FFFFFF"/>
        </w:rPr>
        <w:t xml:space="preserve">ABA Standard 310 requires that students devote 120 minutes to out-of-class preparation for every “classroom hour” of in-class instruction. </w:t>
      </w:r>
      <w:r w:rsidR="00FF5ED5">
        <w:rPr>
          <w:shd w:val="clear" w:color="auto" w:fill="FFFFFF"/>
        </w:rPr>
        <w:t>Adoption Law</w:t>
      </w:r>
      <w:r w:rsidRPr="001A741F">
        <w:rPr>
          <w:shd w:val="clear" w:color="auto" w:fill="FFFFFF"/>
        </w:rPr>
        <w:t xml:space="preserve"> has </w:t>
      </w:r>
      <w:r w:rsidR="00FF5ED5">
        <w:rPr>
          <w:shd w:val="clear" w:color="auto" w:fill="FFFFFF"/>
        </w:rPr>
        <w:t>two (</w:t>
      </w:r>
      <w:r w:rsidR="00E727EA">
        <w:rPr>
          <w:shd w:val="clear" w:color="auto" w:fill="FFFFFF"/>
        </w:rPr>
        <w:t>2</w:t>
      </w:r>
      <w:r w:rsidR="00FF5ED5">
        <w:rPr>
          <w:shd w:val="clear" w:color="auto" w:fill="FFFFFF"/>
        </w:rPr>
        <w:t>)</w:t>
      </w:r>
      <w:r w:rsidRPr="001A741F">
        <w:rPr>
          <w:shd w:val="clear" w:color="auto" w:fill="FFFFFF"/>
        </w:rPr>
        <w:t xml:space="preserve"> “classroom hours” of in-class instruction each week, requiring at least </w:t>
      </w:r>
      <w:r w:rsidR="00FF5ED5">
        <w:rPr>
          <w:shd w:val="clear" w:color="auto" w:fill="FFFFFF"/>
        </w:rPr>
        <w:t>four (4)</w:t>
      </w:r>
      <w:r w:rsidRPr="001A741F">
        <w:rPr>
          <w:shd w:val="clear" w:color="auto" w:fill="FFFFFF"/>
        </w:rPr>
        <w:t xml:space="preserve"> hours of preparation outside of class. Accordingly, you will have about 60 pages of reading each week. Because the course includes statutory and regulatory excerpts that require careful reading, you should spend at least one hour on every 10-15 pages of reading. </w:t>
      </w:r>
    </w:p>
    <w:p w:rsidR="00484E72" w:rsidRPr="00484E72" w:rsidRDefault="00484E72" w:rsidP="00797C52">
      <w:pPr>
        <w:pStyle w:val="Default"/>
        <w:rPr>
          <w:b/>
          <w:bCs/>
          <w:sz w:val="22"/>
          <w:szCs w:val="22"/>
        </w:rPr>
      </w:pPr>
    </w:p>
    <w:p w:rsidR="00797C52" w:rsidRPr="00C109D4" w:rsidRDefault="00797C52" w:rsidP="00797C52">
      <w:pPr>
        <w:pStyle w:val="Default"/>
        <w:rPr>
          <w:sz w:val="23"/>
          <w:szCs w:val="23"/>
        </w:rPr>
      </w:pPr>
      <w:r w:rsidRPr="00C109D4">
        <w:rPr>
          <w:b/>
          <w:bCs/>
          <w:sz w:val="23"/>
          <w:szCs w:val="23"/>
        </w:rPr>
        <w:t xml:space="preserve">Internet Policy and Related Issues </w:t>
      </w:r>
    </w:p>
    <w:p w:rsidR="00797C52" w:rsidRPr="00C109D4" w:rsidRDefault="00797C52" w:rsidP="00797C52">
      <w:pPr>
        <w:pStyle w:val="Default"/>
        <w:rPr>
          <w:sz w:val="23"/>
          <w:szCs w:val="23"/>
        </w:rPr>
      </w:pPr>
      <w:r w:rsidRPr="00C109D4">
        <w:rPr>
          <w:sz w:val="23"/>
          <w:szCs w:val="23"/>
        </w:rPr>
        <w:t>The internet, and more generally your laptop, is a great learning tool and invaluable asset to effective advocacy. It should be used during class time as you will use it in practice: responsibly and ethically, consistent with the high professional standards that will be expected of you by your clients</w:t>
      </w:r>
      <w:r w:rsidR="00B8252A">
        <w:rPr>
          <w:sz w:val="23"/>
          <w:szCs w:val="23"/>
        </w:rPr>
        <w:t>, the court,</w:t>
      </w:r>
      <w:r w:rsidRPr="00C109D4">
        <w:rPr>
          <w:sz w:val="23"/>
          <w:szCs w:val="23"/>
        </w:rPr>
        <w:t xml:space="preserve"> and other lawyers. Keep in mind that all the students around you are affected by how you use your computer. When you are talking, you should lower your laptop to facilitate communication. </w:t>
      </w:r>
    </w:p>
    <w:p w:rsidR="00797C52" w:rsidRPr="00C109D4" w:rsidRDefault="00797C52" w:rsidP="00797C52">
      <w:pPr>
        <w:pStyle w:val="Default"/>
        <w:rPr>
          <w:sz w:val="23"/>
          <w:szCs w:val="23"/>
        </w:rPr>
      </w:pPr>
      <w:r w:rsidRPr="00C109D4">
        <w:rPr>
          <w:sz w:val="23"/>
          <w:szCs w:val="23"/>
        </w:rPr>
        <w:t xml:space="preserve">During class, your laptop is to be used ONLY to take notes, unless I direct you to some other site. If we </w:t>
      </w:r>
      <w:r w:rsidR="00B8252A">
        <w:rPr>
          <w:sz w:val="23"/>
          <w:szCs w:val="23"/>
        </w:rPr>
        <w:t xml:space="preserve">are </w:t>
      </w:r>
      <w:r w:rsidR="00EE6516">
        <w:rPr>
          <w:sz w:val="23"/>
          <w:szCs w:val="23"/>
        </w:rPr>
        <w:t>working on an</w:t>
      </w:r>
      <w:r w:rsidRPr="00C109D4">
        <w:rPr>
          <w:sz w:val="23"/>
          <w:szCs w:val="23"/>
        </w:rPr>
        <w:t xml:space="preserve">other site, you are not to do any other internet or other computer work during class time. Cell phones, PDAs and any other electronic equipment should be turned off and not used </w:t>
      </w:r>
      <w:r w:rsidRPr="00C109D4">
        <w:rPr>
          <w:sz w:val="23"/>
          <w:szCs w:val="23"/>
        </w:rPr>
        <w:lastRenderedPageBreak/>
        <w:t xml:space="preserve">during class. If you need to leave your phone on vibrate to receive an emergency call, please feel free to do so. </w:t>
      </w:r>
    </w:p>
    <w:p w:rsidR="00797C52" w:rsidRPr="00C109D4" w:rsidRDefault="00797C52" w:rsidP="00797C52">
      <w:pPr>
        <w:pStyle w:val="Default"/>
        <w:rPr>
          <w:b/>
          <w:bCs/>
          <w:i/>
          <w:iCs/>
          <w:sz w:val="23"/>
          <w:szCs w:val="23"/>
        </w:rPr>
      </w:pPr>
      <w:r w:rsidRPr="00C109D4">
        <w:rPr>
          <w:b/>
          <w:bCs/>
          <w:i/>
          <w:iCs/>
          <w:sz w:val="23"/>
          <w:szCs w:val="23"/>
        </w:rPr>
        <w:t xml:space="preserve">If you are found in violation of this policy, you may not be permitted to use your laptop in this class, your grade may be lowered, or you may be dropped from the class. </w:t>
      </w:r>
    </w:p>
    <w:p w:rsidR="00797C52" w:rsidRPr="00C109D4" w:rsidRDefault="00797C52" w:rsidP="00797C52">
      <w:pPr>
        <w:pStyle w:val="Default"/>
        <w:rPr>
          <w:sz w:val="23"/>
          <w:szCs w:val="23"/>
        </w:rPr>
      </w:pPr>
    </w:p>
    <w:p w:rsidR="00797C52" w:rsidRPr="00C109D4" w:rsidRDefault="00797C52" w:rsidP="00797C52">
      <w:pPr>
        <w:pStyle w:val="Default"/>
        <w:rPr>
          <w:sz w:val="23"/>
          <w:szCs w:val="23"/>
        </w:rPr>
      </w:pPr>
      <w:r w:rsidRPr="00C109D4">
        <w:rPr>
          <w:b/>
          <w:bCs/>
          <w:sz w:val="23"/>
          <w:szCs w:val="23"/>
        </w:rPr>
        <w:t xml:space="preserve">Professionalism in Class </w:t>
      </w:r>
    </w:p>
    <w:p w:rsidR="00797C52" w:rsidRPr="00C109D4" w:rsidRDefault="00797C52" w:rsidP="00797C52">
      <w:pPr>
        <w:pStyle w:val="Default"/>
        <w:rPr>
          <w:sz w:val="23"/>
          <w:szCs w:val="23"/>
        </w:rPr>
      </w:pPr>
      <w:r w:rsidRPr="00C109D4">
        <w:rPr>
          <w:sz w:val="23"/>
          <w:szCs w:val="23"/>
        </w:rPr>
        <w:t xml:space="preserve">You are all bound by the University Student Code of Conduct, the College of Law Honor Code and the rules for this course. Proper conduct in the classroom is intended to encourage everyone to participate in, to derive benefit from, and ultimately, to enjoy the class. Any unprofessional conduct and/or conduct that is in any way disrespectful to other students, disruptive, distracting or has a negative effect on the classroom atmosphere is prohibited. </w:t>
      </w:r>
    </w:p>
    <w:p w:rsidR="00797C52" w:rsidRDefault="00797C52" w:rsidP="00797C52">
      <w:pPr>
        <w:pStyle w:val="Default"/>
        <w:rPr>
          <w:b/>
          <w:bCs/>
          <w:i/>
          <w:iCs/>
          <w:sz w:val="23"/>
          <w:szCs w:val="23"/>
        </w:rPr>
      </w:pPr>
      <w:r w:rsidRPr="00C109D4">
        <w:rPr>
          <w:b/>
          <w:bCs/>
          <w:i/>
          <w:iCs/>
          <w:sz w:val="23"/>
          <w:szCs w:val="23"/>
        </w:rPr>
        <w:t xml:space="preserve">Any unprofessional conduct will be handled on a case-by-case basis. Such conduct may result in administrative removal from the course or a grade reduction. I will be especially strict with students who distract or harass other students in any way. </w:t>
      </w:r>
    </w:p>
    <w:p w:rsidR="00FF5774" w:rsidRDefault="00FF5774" w:rsidP="00797C52">
      <w:pPr>
        <w:pStyle w:val="Default"/>
        <w:rPr>
          <w:b/>
          <w:bCs/>
          <w:i/>
          <w:iCs/>
          <w:sz w:val="23"/>
          <w:szCs w:val="23"/>
        </w:rPr>
      </w:pPr>
    </w:p>
    <w:p w:rsidR="00FF5774" w:rsidRPr="00C109D4" w:rsidRDefault="00FF5774" w:rsidP="00797C52">
      <w:pPr>
        <w:pStyle w:val="Default"/>
        <w:rPr>
          <w:b/>
          <w:bCs/>
          <w:i/>
          <w:iCs/>
          <w:sz w:val="23"/>
          <w:szCs w:val="23"/>
        </w:rPr>
      </w:pPr>
      <w:r>
        <w:rPr>
          <w:sz w:val="22"/>
          <w:szCs w:val="22"/>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(http://www.dso.ufl.edu/sccr/process/student-conduct-honor-code/) specifies a number of behaviors that are in violation of this code and the possible sanctions. Furthermore, you are obligated to report any condition that facilitates academic misconduct to appropriate personnel. If you have any questions or concerns, please consult with Professor Pennypacker.</w:t>
      </w:r>
    </w:p>
    <w:p w:rsidR="00797C52" w:rsidRPr="00C109D4" w:rsidRDefault="00797C52" w:rsidP="00797C52">
      <w:pPr>
        <w:pStyle w:val="Default"/>
        <w:rPr>
          <w:sz w:val="23"/>
          <w:szCs w:val="23"/>
        </w:rPr>
      </w:pPr>
    </w:p>
    <w:p w:rsidR="00FF5774" w:rsidRDefault="00FF5774" w:rsidP="00797C52">
      <w:pPr>
        <w:pStyle w:val="Default"/>
        <w:rPr>
          <w:b/>
          <w:bCs/>
          <w:sz w:val="23"/>
          <w:szCs w:val="23"/>
        </w:rPr>
      </w:pPr>
    </w:p>
    <w:p w:rsidR="00FF5774" w:rsidRDefault="00FF5774" w:rsidP="00797C52">
      <w:pPr>
        <w:pStyle w:val="Default"/>
        <w:rPr>
          <w:b/>
          <w:bCs/>
          <w:sz w:val="23"/>
          <w:szCs w:val="23"/>
        </w:rPr>
      </w:pPr>
    </w:p>
    <w:p w:rsidR="00FF5774" w:rsidRDefault="00FF5774" w:rsidP="00797C52">
      <w:pPr>
        <w:pStyle w:val="Default"/>
        <w:rPr>
          <w:b/>
          <w:bCs/>
          <w:sz w:val="23"/>
          <w:szCs w:val="23"/>
        </w:rPr>
      </w:pPr>
    </w:p>
    <w:p w:rsidR="00797C52" w:rsidRPr="00C109D4" w:rsidRDefault="00797C52" w:rsidP="00797C52">
      <w:pPr>
        <w:pStyle w:val="Default"/>
        <w:rPr>
          <w:sz w:val="23"/>
          <w:szCs w:val="23"/>
        </w:rPr>
      </w:pPr>
      <w:r w:rsidRPr="00C109D4">
        <w:rPr>
          <w:b/>
          <w:bCs/>
          <w:sz w:val="23"/>
          <w:szCs w:val="23"/>
        </w:rPr>
        <w:t xml:space="preserve">Supplemental Material </w:t>
      </w:r>
      <w:r w:rsidRPr="00C109D4">
        <w:rPr>
          <w:sz w:val="23"/>
          <w:szCs w:val="23"/>
        </w:rPr>
        <w:t xml:space="preserve"> </w:t>
      </w:r>
    </w:p>
    <w:p w:rsidR="00797C52" w:rsidRPr="00C109D4" w:rsidRDefault="00797C52" w:rsidP="00797C52">
      <w:pPr>
        <w:pStyle w:val="Default"/>
        <w:rPr>
          <w:sz w:val="23"/>
          <w:szCs w:val="23"/>
        </w:rPr>
      </w:pPr>
    </w:p>
    <w:p w:rsidR="00797C52" w:rsidRDefault="00797C52" w:rsidP="00797C52">
      <w:pPr>
        <w:pStyle w:val="Default"/>
        <w:rPr>
          <w:color w:val="auto"/>
          <w:sz w:val="23"/>
          <w:szCs w:val="23"/>
        </w:rPr>
      </w:pPr>
      <w:r w:rsidRPr="00C109D4">
        <w:rPr>
          <w:color w:val="auto"/>
          <w:sz w:val="23"/>
          <w:szCs w:val="23"/>
        </w:rPr>
        <w:t>You may find supplemental material that might assist the learning of others. For example, you might find a clipping from a</w:t>
      </w:r>
      <w:r w:rsidR="00D62779">
        <w:rPr>
          <w:color w:val="auto"/>
          <w:sz w:val="23"/>
          <w:szCs w:val="23"/>
        </w:rPr>
        <w:t>n on-line article or</w:t>
      </w:r>
      <w:r w:rsidRPr="00C109D4">
        <w:rPr>
          <w:color w:val="auto"/>
          <w:sz w:val="23"/>
          <w:szCs w:val="23"/>
        </w:rPr>
        <w:t xml:space="preserve"> newspaper that offers an interesting example of a case or a situation that raises one of the issues discussed in the material assigned for that day. If you wish to share the material with the class, please send it to me via email at least 24 hours in advance of the relevant class period; I may distribute it depending upon the submission and whether we have time in a particular class. If you submit material that I use in class, I will consider the submission when I am calculating your class participation grade. </w:t>
      </w:r>
    </w:p>
    <w:p w:rsidR="00797C52" w:rsidRPr="00C109D4" w:rsidRDefault="00797C52" w:rsidP="00797C52">
      <w:pPr>
        <w:rPr>
          <w:sz w:val="23"/>
          <w:szCs w:val="23"/>
        </w:rPr>
      </w:pPr>
    </w:p>
    <w:p w:rsidR="00D62779" w:rsidRDefault="00D62779" w:rsidP="00797C52">
      <w:pPr>
        <w:rPr>
          <w:sz w:val="23"/>
          <w:szCs w:val="23"/>
        </w:rPr>
      </w:pPr>
    </w:p>
    <w:p w:rsidR="00D62779" w:rsidRDefault="00D62779" w:rsidP="00797C52">
      <w:pPr>
        <w:rPr>
          <w:sz w:val="23"/>
          <w:szCs w:val="23"/>
        </w:rPr>
      </w:pPr>
    </w:p>
    <w:p w:rsidR="00D62779" w:rsidRDefault="00D62779" w:rsidP="00797C52">
      <w:pPr>
        <w:rPr>
          <w:sz w:val="23"/>
          <w:szCs w:val="23"/>
        </w:rPr>
      </w:pPr>
    </w:p>
    <w:p w:rsidR="00797C52" w:rsidRPr="00C109D4" w:rsidRDefault="00797C52" w:rsidP="00797C52">
      <w:pPr>
        <w:rPr>
          <w:b/>
          <w:bCs/>
          <w:sz w:val="23"/>
          <w:szCs w:val="23"/>
        </w:rPr>
      </w:pPr>
      <w:r w:rsidRPr="00C109D4">
        <w:rPr>
          <w:sz w:val="23"/>
          <w:szCs w:val="23"/>
        </w:rPr>
        <w:t xml:space="preserve">A. </w:t>
      </w:r>
      <w:r w:rsidRPr="00C109D4">
        <w:rPr>
          <w:b/>
          <w:bCs/>
          <w:sz w:val="23"/>
          <w:szCs w:val="23"/>
        </w:rPr>
        <w:t>TWEN</w:t>
      </w:r>
    </w:p>
    <w:p w:rsidR="00D62779" w:rsidRDefault="00797C52" w:rsidP="00797C52">
      <w:pPr>
        <w:pStyle w:val="Default"/>
        <w:rPr>
          <w:sz w:val="23"/>
          <w:szCs w:val="23"/>
        </w:rPr>
      </w:pPr>
      <w:r w:rsidRPr="00C109D4">
        <w:rPr>
          <w:sz w:val="23"/>
          <w:szCs w:val="23"/>
        </w:rPr>
        <w:t xml:space="preserve">1. </w:t>
      </w:r>
      <w:r w:rsidRPr="00C109D4">
        <w:rPr>
          <w:b/>
          <w:bCs/>
          <w:sz w:val="23"/>
          <w:szCs w:val="23"/>
        </w:rPr>
        <w:t xml:space="preserve">Registration: </w:t>
      </w:r>
      <w:r w:rsidRPr="00C109D4">
        <w:rPr>
          <w:sz w:val="23"/>
          <w:szCs w:val="23"/>
        </w:rPr>
        <w:t xml:space="preserve">As soon as possible, you should register as a course participant on TWEN via the Westlaw website (http://lawschool.westlaw.com/twen). </w:t>
      </w:r>
    </w:p>
    <w:p w:rsidR="00797C52" w:rsidRPr="00C109D4" w:rsidRDefault="00797C52" w:rsidP="00797C52">
      <w:pPr>
        <w:pStyle w:val="Default"/>
        <w:rPr>
          <w:sz w:val="23"/>
          <w:szCs w:val="23"/>
        </w:rPr>
      </w:pPr>
      <w:r w:rsidRPr="00C109D4">
        <w:rPr>
          <w:sz w:val="23"/>
          <w:szCs w:val="23"/>
        </w:rPr>
        <w:t xml:space="preserve">2. </w:t>
      </w:r>
      <w:r w:rsidRPr="00C109D4">
        <w:rPr>
          <w:b/>
          <w:bCs/>
          <w:sz w:val="23"/>
          <w:szCs w:val="23"/>
        </w:rPr>
        <w:t xml:space="preserve">Access to Westlaw: </w:t>
      </w:r>
      <w:r w:rsidRPr="00C109D4">
        <w:rPr>
          <w:sz w:val="23"/>
          <w:szCs w:val="23"/>
        </w:rPr>
        <w:t xml:space="preserve">For problems or questions, contact your designated student representative. </w:t>
      </w:r>
    </w:p>
    <w:p w:rsidR="00797C52" w:rsidRPr="00C109D4" w:rsidRDefault="00797C52" w:rsidP="00797C52">
      <w:pPr>
        <w:pStyle w:val="Default"/>
        <w:rPr>
          <w:sz w:val="23"/>
          <w:szCs w:val="23"/>
        </w:rPr>
      </w:pPr>
    </w:p>
    <w:p w:rsidR="00797C52" w:rsidRPr="00C109D4" w:rsidRDefault="00797C52" w:rsidP="00797C52">
      <w:pPr>
        <w:pStyle w:val="Default"/>
        <w:rPr>
          <w:sz w:val="23"/>
          <w:szCs w:val="23"/>
        </w:rPr>
      </w:pPr>
      <w:r w:rsidRPr="00C109D4">
        <w:rPr>
          <w:b/>
          <w:bCs/>
          <w:sz w:val="23"/>
          <w:szCs w:val="23"/>
        </w:rPr>
        <w:t xml:space="preserve">B. Final Examination </w:t>
      </w:r>
      <w:r w:rsidRPr="00C109D4">
        <w:rPr>
          <w:sz w:val="23"/>
          <w:szCs w:val="23"/>
        </w:rPr>
        <w:t>(</w:t>
      </w:r>
      <w:r w:rsidR="00F70B63">
        <w:rPr>
          <w:sz w:val="23"/>
          <w:szCs w:val="23"/>
        </w:rPr>
        <w:t>9</w:t>
      </w:r>
      <w:r w:rsidRPr="00C109D4">
        <w:rPr>
          <w:sz w:val="23"/>
          <w:szCs w:val="23"/>
        </w:rPr>
        <w:t xml:space="preserve">0 </w:t>
      </w:r>
      <w:r w:rsidR="00D62779">
        <w:rPr>
          <w:sz w:val="23"/>
          <w:szCs w:val="23"/>
        </w:rPr>
        <w:t>%</w:t>
      </w:r>
      <w:r w:rsidRPr="00C109D4">
        <w:rPr>
          <w:sz w:val="23"/>
          <w:szCs w:val="23"/>
        </w:rPr>
        <w:t xml:space="preserve">) </w:t>
      </w:r>
    </w:p>
    <w:p w:rsidR="00797C52" w:rsidRPr="00C109D4" w:rsidRDefault="00797C52" w:rsidP="00797C52">
      <w:pPr>
        <w:pStyle w:val="Default"/>
        <w:rPr>
          <w:sz w:val="23"/>
          <w:szCs w:val="23"/>
        </w:rPr>
      </w:pPr>
      <w:r w:rsidRPr="00C109D4">
        <w:rPr>
          <w:sz w:val="23"/>
          <w:szCs w:val="23"/>
        </w:rPr>
        <w:t xml:space="preserve">The final examination will be a </w:t>
      </w:r>
      <w:r w:rsidR="00F70B63">
        <w:rPr>
          <w:sz w:val="23"/>
          <w:szCs w:val="23"/>
        </w:rPr>
        <w:t>two</w:t>
      </w:r>
      <w:r w:rsidRPr="00C109D4">
        <w:rPr>
          <w:sz w:val="23"/>
          <w:szCs w:val="23"/>
        </w:rPr>
        <w:t xml:space="preserve"> hour final examination</w:t>
      </w:r>
      <w:r w:rsidR="00F70B63">
        <w:rPr>
          <w:sz w:val="23"/>
          <w:szCs w:val="23"/>
        </w:rPr>
        <w:t xml:space="preserve">. </w:t>
      </w:r>
      <w:r w:rsidRPr="00C109D4">
        <w:rPr>
          <w:sz w:val="23"/>
          <w:szCs w:val="23"/>
        </w:rPr>
        <w:t xml:space="preserve"> I will provide more information regarding the examination later in the course. </w:t>
      </w:r>
    </w:p>
    <w:p w:rsidR="00797C52" w:rsidRPr="006517AF" w:rsidRDefault="00797C52" w:rsidP="00797C52">
      <w:pPr>
        <w:spacing w:before="100" w:beforeAutospacing="1" w:after="100" w:afterAutospacing="1"/>
        <w:outlineLvl w:val="2"/>
        <w:rPr>
          <w:b/>
          <w:bCs/>
          <w:sz w:val="23"/>
          <w:szCs w:val="23"/>
        </w:rPr>
      </w:pPr>
      <w:bookmarkStart w:id="1" w:name="11"/>
      <w:bookmarkEnd w:id="1"/>
      <w:r w:rsidRPr="006517AF">
        <w:rPr>
          <w:b/>
          <w:bCs/>
          <w:sz w:val="23"/>
          <w:szCs w:val="23"/>
        </w:rPr>
        <w:t>Exam Accommodations for Students with Disabilities</w:t>
      </w:r>
    </w:p>
    <w:p w:rsidR="00797C52" w:rsidRPr="00C109D4" w:rsidRDefault="00797C52" w:rsidP="00797C52">
      <w:pPr>
        <w:spacing w:before="100" w:beforeAutospacing="1" w:after="100" w:afterAutospacing="1"/>
        <w:rPr>
          <w:sz w:val="23"/>
          <w:szCs w:val="23"/>
        </w:rPr>
      </w:pPr>
      <w:r w:rsidRPr="006517AF">
        <w:rPr>
          <w:sz w:val="23"/>
          <w:szCs w:val="23"/>
        </w:rPr>
        <w:t>Reasonable exam accommodations are available to students with permanent or temporary disabilities. To receive accommodations, students should contact the Disability Resources Center (</w:t>
      </w:r>
      <w:hyperlink r:id="rId8" w:history="1">
        <w:r w:rsidR="003C367C" w:rsidRPr="00E83D64">
          <w:rPr>
            <w:rStyle w:val="Hyperlink"/>
            <w:sz w:val="23"/>
            <w:szCs w:val="23"/>
          </w:rPr>
          <w:t>www.dso.ufl.edu/drc/</w:t>
        </w:r>
      </w:hyperlink>
      <w:r w:rsidRPr="006517AF">
        <w:rPr>
          <w:sz w:val="23"/>
          <w:szCs w:val="23"/>
        </w:rPr>
        <w:t xml:space="preserve">), located in 0020 Reid Hall. You may reach Disability Resources at 392-8565 or </w:t>
      </w:r>
      <w:hyperlink r:id="rId9" w:history="1">
        <w:r w:rsidRPr="006517AF">
          <w:rPr>
            <w:color w:val="0000FF"/>
            <w:sz w:val="23"/>
            <w:szCs w:val="23"/>
            <w:u w:val="single"/>
          </w:rPr>
          <w:t>accessuf@dso.ufl.edu</w:t>
        </w:r>
      </w:hyperlink>
      <w:r w:rsidRPr="006517AF">
        <w:rPr>
          <w:sz w:val="23"/>
          <w:szCs w:val="23"/>
        </w:rPr>
        <w:t>. Once the appropriate documentation is evaluated by Disability Resources, a recommendation is then made and forwarded to the College of Law Assistant Dean for Student Affairs.</w:t>
      </w:r>
    </w:p>
    <w:p w:rsidR="00797C52" w:rsidRPr="006517AF" w:rsidRDefault="00797C52" w:rsidP="00797C52">
      <w:pPr>
        <w:spacing w:before="100" w:beforeAutospacing="1" w:after="100" w:afterAutospacing="1"/>
        <w:rPr>
          <w:b/>
          <w:bCs/>
          <w:sz w:val="23"/>
          <w:szCs w:val="23"/>
        </w:rPr>
      </w:pPr>
      <w:bookmarkStart w:id="2" w:name="12"/>
      <w:bookmarkEnd w:id="2"/>
      <w:r w:rsidRPr="006517AF">
        <w:rPr>
          <w:b/>
          <w:bCs/>
          <w:sz w:val="23"/>
          <w:szCs w:val="23"/>
        </w:rPr>
        <w:t>Delay in Taking Exams</w:t>
      </w:r>
    </w:p>
    <w:p w:rsidR="00797C52" w:rsidRPr="006517AF" w:rsidRDefault="00797C52" w:rsidP="00797C52">
      <w:pPr>
        <w:spacing w:before="100" w:beforeAutospacing="1" w:after="100" w:afterAutospacing="1"/>
        <w:rPr>
          <w:sz w:val="23"/>
          <w:szCs w:val="23"/>
        </w:rPr>
      </w:pPr>
      <w:r w:rsidRPr="006517AF">
        <w:rPr>
          <w:sz w:val="23"/>
          <w:szCs w:val="23"/>
        </w:rPr>
        <w:t>There are four acceptable reasons for which students may request delaying their exams. Please read the descriptions below and select the form appropriate to your circumstances. Also note that students are not permitted to take exams before the scheduled exam time.</w:t>
      </w:r>
    </w:p>
    <w:p w:rsidR="00797C52" w:rsidRPr="006517AF" w:rsidRDefault="00797C52" w:rsidP="00797C52">
      <w:pPr>
        <w:spacing w:before="100" w:beforeAutospacing="1" w:after="100" w:afterAutospacing="1"/>
        <w:rPr>
          <w:sz w:val="23"/>
          <w:szCs w:val="23"/>
        </w:rPr>
      </w:pPr>
      <w:r w:rsidRPr="006517AF">
        <w:rPr>
          <w:b/>
          <w:bCs/>
          <w:sz w:val="23"/>
          <w:szCs w:val="23"/>
        </w:rPr>
        <w:t>Multiple Examinations</w:t>
      </w:r>
    </w:p>
    <w:p w:rsidR="00797C52" w:rsidRPr="006517AF" w:rsidRDefault="00797C52" w:rsidP="00797C52">
      <w:pPr>
        <w:spacing w:before="100" w:beforeAutospacing="1" w:after="100" w:afterAutospacing="1"/>
        <w:rPr>
          <w:sz w:val="23"/>
          <w:szCs w:val="23"/>
        </w:rPr>
      </w:pPr>
      <w:r w:rsidRPr="006517AF">
        <w:rPr>
          <w:sz w:val="23"/>
          <w:szCs w:val="23"/>
        </w:rPr>
        <w:t>A student may reschedule an examination if a student has in class examinations that meet the following criteria:</w:t>
      </w:r>
    </w:p>
    <w:p w:rsidR="00797C52" w:rsidRPr="006517AF" w:rsidRDefault="00797C52" w:rsidP="00797C52">
      <w:pPr>
        <w:numPr>
          <w:ilvl w:val="0"/>
          <w:numId w:val="1"/>
        </w:numPr>
        <w:spacing w:before="100" w:beforeAutospacing="1" w:after="100" w:afterAutospacing="1"/>
        <w:rPr>
          <w:sz w:val="23"/>
          <w:szCs w:val="23"/>
        </w:rPr>
      </w:pPr>
      <w:r w:rsidRPr="006517AF">
        <w:rPr>
          <w:sz w:val="23"/>
          <w:szCs w:val="23"/>
        </w:rPr>
        <w:t>2 exams beginning less than 20 hours apart. Note: Examinations that BEGIN more than 20 hours apart (for example, at 8:30 a.m. on one day and 8:30 a.m. on the following calendar day), DO NOT constitute a conflict under this rule.</w:t>
      </w:r>
    </w:p>
    <w:p w:rsidR="00797C52" w:rsidRPr="006517AF" w:rsidRDefault="00797C52" w:rsidP="00797C52">
      <w:pPr>
        <w:numPr>
          <w:ilvl w:val="0"/>
          <w:numId w:val="1"/>
        </w:numPr>
        <w:spacing w:before="100" w:beforeAutospacing="1" w:after="100" w:afterAutospacing="1"/>
        <w:rPr>
          <w:sz w:val="23"/>
          <w:szCs w:val="23"/>
        </w:rPr>
      </w:pPr>
      <w:r w:rsidRPr="006517AF">
        <w:rPr>
          <w:sz w:val="23"/>
          <w:szCs w:val="23"/>
        </w:rPr>
        <w:t>3 exams within 3 consecutive days</w:t>
      </w:r>
    </w:p>
    <w:p w:rsidR="00797C52" w:rsidRPr="006517AF" w:rsidRDefault="00797C52" w:rsidP="00797C52">
      <w:pPr>
        <w:numPr>
          <w:ilvl w:val="0"/>
          <w:numId w:val="1"/>
        </w:numPr>
        <w:spacing w:before="100" w:beforeAutospacing="1" w:after="100" w:afterAutospacing="1"/>
        <w:rPr>
          <w:sz w:val="23"/>
          <w:szCs w:val="23"/>
        </w:rPr>
      </w:pPr>
      <w:r w:rsidRPr="006517AF">
        <w:rPr>
          <w:sz w:val="23"/>
          <w:szCs w:val="23"/>
        </w:rPr>
        <w:t>4 exams which must be completed within 5 days</w:t>
      </w:r>
    </w:p>
    <w:p w:rsidR="00797C52" w:rsidRPr="00C109D4" w:rsidRDefault="00797C52" w:rsidP="00797C52">
      <w:pPr>
        <w:spacing w:before="100" w:beforeAutospacing="1" w:after="100" w:afterAutospacing="1"/>
        <w:rPr>
          <w:sz w:val="23"/>
          <w:szCs w:val="23"/>
        </w:rPr>
      </w:pPr>
      <w:r w:rsidRPr="006517AF">
        <w:rPr>
          <w:sz w:val="23"/>
          <w:szCs w:val="23"/>
        </w:rPr>
        <w:t>Students are responsible for submitting the request(s) for an exam delay. All requests to reschedule an exam due to a conflict must be submitted to the Office of Student Affairs, and delayed examinations should be rescheduled to be taken as soon as reasonably possible with the sound discretion of the administration.</w:t>
      </w:r>
    </w:p>
    <w:p w:rsidR="00797C52" w:rsidRPr="006517AF" w:rsidRDefault="00797C52" w:rsidP="00797C52">
      <w:pPr>
        <w:spacing w:before="100" w:beforeAutospacing="1" w:after="100" w:afterAutospacing="1"/>
        <w:rPr>
          <w:sz w:val="23"/>
          <w:szCs w:val="23"/>
        </w:rPr>
      </w:pPr>
      <w:r w:rsidRPr="006517AF">
        <w:rPr>
          <w:b/>
          <w:bCs/>
          <w:sz w:val="23"/>
          <w:szCs w:val="23"/>
        </w:rPr>
        <w:t>Emergency Delay (accident/illness/death)</w:t>
      </w:r>
    </w:p>
    <w:p w:rsidR="00797C52" w:rsidRPr="006517AF" w:rsidRDefault="00797C52" w:rsidP="00797C52">
      <w:pPr>
        <w:spacing w:before="100" w:beforeAutospacing="1" w:after="100" w:afterAutospacing="1"/>
        <w:rPr>
          <w:sz w:val="23"/>
          <w:szCs w:val="23"/>
        </w:rPr>
      </w:pPr>
      <w:r w:rsidRPr="006517AF">
        <w:rPr>
          <w:sz w:val="23"/>
          <w:szCs w:val="23"/>
        </w:rPr>
        <w:t>In case of illness, contact the Assistant Dean for Student Affairs. If permission is granted, a written statement from the treating physician stating the student was too ill to take the exam at the scheduled time must be presented before the exam may be taken late. For serious reasons other than illness, a student should contact the Office of Student in advance and speak with the Assistant Dean for Students. Only after the student is notified the request has been granted may the student miss a scheduled exam. Arrangements must be made with Student Affairs for taking the exam late. The Assistant Dean for Students shall specify the date and time when a student with an excused absence may sit for the examination.</w:t>
      </w:r>
    </w:p>
    <w:p w:rsidR="00FF5774" w:rsidRDefault="00797C52" w:rsidP="00797C52">
      <w:pPr>
        <w:pStyle w:val="Default"/>
        <w:rPr>
          <w:b/>
          <w:bCs/>
          <w:sz w:val="23"/>
          <w:szCs w:val="23"/>
        </w:rPr>
      </w:pPr>
      <w:r w:rsidRPr="00C109D4">
        <w:rPr>
          <w:b/>
          <w:bCs/>
          <w:sz w:val="23"/>
          <w:szCs w:val="23"/>
        </w:rPr>
        <w:t xml:space="preserve">C. Final Grades </w:t>
      </w:r>
    </w:p>
    <w:p w:rsidR="00FF5774" w:rsidRDefault="00FF5774" w:rsidP="00797C52">
      <w:pPr>
        <w:pStyle w:val="Default"/>
        <w:rPr>
          <w:b/>
          <w:bCs/>
          <w:sz w:val="23"/>
          <w:szCs w:val="23"/>
        </w:rPr>
      </w:pPr>
    </w:p>
    <w:p w:rsidR="00797C52" w:rsidRPr="00C109D4" w:rsidRDefault="00797C52" w:rsidP="00797C52">
      <w:pPr>
        <w:pStyle w:val="Default"/>
        <w:rPr>
          <w:color w:val="auto"/>
          <w:sz w:val="23"/>
          <w:szCs w:val="23"/>
        </w:rPr>
      </w:pPr>
      <w:r w:rsidRPr="00C109D4">
        <w:rPr>
          <w:color w:val="auto"/>
          <w:sz w:val="23"/>
          <w:szCs w:val="23"/>
        </w:rPr>
        <w:t xml:space="preserve">You will be graded based your performance on the final examination and on your class participation. At the end of the semester, the points for all students will be calculated and the letter grades for the course will be assigned subject to the requirements of the mandatory curve. </w:t>
      </w:r>
    </w:p>
    <w:p w:rsidR="00797C52" w:rsidRPr="00C109D4" w:rsidRDefault="00797C52" w:rsidP="00797C52">
      <w:pPr>
        <w:pStyle w:val="Default"/>
        <w:rPr>
          <w:color w:val="auto"/>
          <w:sz w:val="23"/>
          <w:szCs w:val="23"/>
        </w:rPr>
      </w:pPr>
    </w:p>
    <w:p w:rsidR="00797C52" w:rsidRPr="00C109D4" w:rsidRDefault="00797C52" w:rsidP="00797C52">
      <w:pPr>
        <w:rPr>
          <w:b/>
          <w:sz w:val="23"/>
          <w:szCs w:val="23"/>
        </w:rPr>
      </w:pPr>
      <w:r w:rsidRPr="00C109D4">
        <w:rPr>
          <w:b/>
          <w:sz w:val="23"/>
          <w:szCs w:val="23"/>
        </w:rPr>
        <w:t>D.  Statement related to accommodations for students with disabilities</w:t>
      </w:r>
    </w:p>
    <w:p w:rsidR="00EE6516" w:rsidRPr="00EE6516" w:rsidRDefault="00EE6516" w:rsidP="00EE6516">
      <w:pPr>
        <w:autoSpaceDE w:val="0"/>
        <w:autoSpaceDN w:val="0"/>
        <w:adjustRightInd w:val="0"/>
        <w:rPr>
          <w:color w:val="000000"/>
        </w:rPr>
      </w:pPr>
    </w:p>
    <w:p w:rsidR="00EE6516" w:rsidRDefault="00EE6516" w:rsidP="00EE6516">
      <w:pPr>
        <w:rPr>
          <w:sz w:val="23"/>
          <w:szCs w:val="23"/>
        </w:rPr>
      </w:pPr>
      <w:r w:rsidRPr="00EE6516">
        <w:rPr>
          <w:color w:val="000000"/>
          <w:sz w:val="22"/>
          <w:szCs w:val="22"/>
        </w:rPr>
        <w:t xml:space="preserve">Students with disabilities requesting accommodations should first register with the Disability Resource Center (352-392-8565, www.dso.ufl.edu/drc/) by providing appropriate documentation. Once registered, students will receive an accommodation letter which must be presented to the </w:t>
      </w:r>
      <w:r>
        <w:rPr>
          <w:color w:val="000000"/>
          <w:sz w:val="22"/>
          <w:szCs w:val="22"/>
        </w:rPr>
        <w:t>Law School Office of Student Affairs.</w:t>
      </w:r>
      <w:r w:rsidRPr="00EE6516">
        <w:rPr>
          <w:color w:val="000000"/>
          <w:sz w:val="22"/>
          <w:szCs w:val="22"/>
        </w:rPr>
        <w:t xml:space="preserve"> Students with disabilities should follow this procedure as early as possible in the semester.</w:t>
      </w:r>
    </w:p>
    <w:p w:rsidR="00EE6516" w:rsidRDefault="00EE6516" w:rsidP="00797C52">
      <w:pPr>
        <w:rPr>
          <w:sz w:val="23"/>
          <w:szCs w:val="23"/>
        </w:rPr>
      </w:pPr>
    </w:p>
    <w:p w:rsidR="0073612B" w:rsidRPr="00FF5774" w:rsidRDefault="00EE6516" w:rsidP="0073612B">
      <w:pPr>
        <w:jc w:val="both"/>
        <w:rPr>
          <w:b/>
          <w:sz w:val="22"/>
          <w:szCs w:val="22"/>
        </w:rPr>
      </w:pPr>
      <w:r w:rsidRPr="00FF5774">
        <w:rPr>
          <w:b/>
          <w:sz w:val="22"/>
          <w:szCs w:val="22"/>
        </w:rPr>
        <w:t>E.  Feedback on Quality of Instruction</w:t>
      </w:r>
    </w:p>
    <w:p w:rsidR="00EE6516" w:rsidRPr="00FF5774" w:rsidRDefault="00EE6516" w:rsidP="0073612B">
      <w:pPr>
        <w:jc w:val="both"/>
        <w:rPr>
          <w:sz w:val="22"/>
          <w:szCs w:val="22"/>
        </w:rPr>
      </w:pPr>
    </w:p>
    <w:p w:rsidR="00EE6516" w:rsidRDefault="00EE6516" w:rsidP="00EE6516">
      <w:pPr>
        <w:jc w:val="both"/>
        <w:rPr>
          <w:color w:val="000000"/>
          <w:sz w:val="22"/>
          <w:szCs w:val="22"/>
        </w:rPr>
      </w:pPr>
      <w:r w:rsidRPr="00EE6516">
        <w:rPr>
          <w:color w:val="000000"/>
          <w:sz w:val="22"/>
          <w:szCs w:val="22"/>
        </w:rPr>
        <w:t xml:space="preserve">Students are expected to provide feedback on the quality of instruction in this course by completing online evaluations at https://evaluations.ufl.edu. Evaluations are typically open during the last two or three weeks of the semester, but students will be given specific times when they are open. Summary results of these assessments are available to students at </w:t>
      </w:r>
      <w:hyperlink r:id="rId10" w:history="1">
        <w:r w:rsidR="00D53BA4" w:rsidRPr="00C67099">
          <w:rPr>
            <w:rStyle w:val="Hyperlink"/>
            <w:sz w:val="22"/>
            <w:szCs w:val="22"/>
          </w:rPr>
          <w:t>https://evaluations.ufl.edu/results/</w:t>
        </w:r>
      </w:hyperlink>
      <w:r w:rsidRPr="00EE6516">
        <w:rPr>
          <w:color w:val="000000"/>
          <w:sz w:val="22"/>
          <w:szCs w:val="22"/>
        </w:rPr>
        <w:t>.</w:t>
      </w:r>
    </w:p>
    <w:p w:rsidR="00D53BA4" w:rsidRDefault="00D53BA4" w:rsidP="00EE6516">
      <w:pPr>
        <w:jc w:val="both"/>
        <w:rPr>
          <w:color w:val="000000"/>
          <w:sz w:val="22"/>
          <w:szCs w:val="22"/>
        </w:rPr>
      </w:pPr>
    </w:p>
    <w:p w:rsidR="00FF5774" w:rsidRPr="00FF5774" w:rsidRDefault="00FF5774" w:rsidP="00FF5774">
      <w:pPr>
        <w:autoSpaceDE w:val="0"/>
        <w:autoSpaceDN w:val="0"/>
        <w:adjustRightInd w:val="0"/>
        <w:rPr>
          <w:color w:val="000000"/>
        </w:rPr>
      </w:pPr>
    </w:p>
    <w:p w:rsidR="00FF5774" w:rsidRDefault="00FF5774" w:rsidP="00FF5774">
      <w:pPr>
        <w:autoSpaceDE w:val="0"/>
        <w:autoSpaceDN w:val="0"/>
        <w:adjustRightInd w:val="0"/>
        <w:rPr>
          <w:b/>
          <w:color w:val="000000"/>
          <w:sz w:val="22"/>
          <w:szCs w:val="22"/>
        </w:rPr>
      </w:pPr>
      <w:r w:rsidRPr="00FF5774">
        <w:rPr>
          <w:b/>
          <w:color w:val="000000"/>
          <w:sz w:val="22"/>
          <w:szCs w:val="22"/>
        </w:rPr>
        <w:t xml:space="preserve">F. Campus Resources: </w:t>
      </w:r>
    </w:p>
    <w:p w:rsidR="00FF5774" w:rsidRPr="00FF5774" w:rsidRDefault="00FF5774" w:rsidP="00FF5774">
      <w:pPr>
        <w:autoSpaceDE w:val="0"/>
        <w:autoSpaceDN w:val="0"/>
        <w:adjustRightInd w:val="0"/>
        <w:rPr>
          <w:b/>
          <w:color w:val="000000"/>
          <w:sz w:val="22"/>
          <w:szCs w:val="22"/>
        </w:rPr>
      </w:pPr>
    </w:p>
    <w:p w:rsidR="00FF5774" w:rsidRDefault="00FF5774" w:rsidP="00FF5774">
      <w:pPr>
        <w:autoSpaceDE w:val="0"/>
        <w:autoSpaceDN w:val="0"/>
        <w:adjustRightInd w:val="0"/>
        <w:rPr>
          <w:color w:val="000000"/>
          <w:sz w:val="22"/>
          <w:szCs w:val="22"/>
        </w:rPr>
      </w:pPr>
      <w:r w:rsidRPr="00FF5774">
        <w:rPr>
          <w:color w:val="000000"/>
          <w:sz w:val="22"/>
          <w:szCs w:val="22"/>
        </w:rPr>
        <w:t xml:space="preserve">Health and Wellness </w:t>
      </w:r>
    </w:p>
    <w:p w:rsidR="00FF5774" w:rsidRPr="00FF5774" w:rsidRDefault="00FF5774" w:rsidP="00FF5774">
      <w:pPr>
        <w:autoSpaceDE w:val="0"/>
        <w:autoSpaceDN w:val="0"/>
        <w:adjustRightInd w:val="0"/>
        <w:rPr>
          <w:color w:val="000000"/>
          <w:sz w:val="22"/>
          <w:szCs w:val="22"/>
        </w:rPr>
      </w:pPr>
    </w:p>
    <w:p w:rsidR="00FF5774" w:rsidRPr="00FF5774" w:rsidRDefault="00FF5774" w:rsidP="00FF5774">
      <w:pPr>
        <w:autoSpaceDE w:val="0"/>
        <w:autoSpaceDN w:val="0"/>
        <w:adjustRightInd w:val="0"/>
        <w:rPr>
          <w:color w:val="000000"/>
          <w:sz w:val="22"/>
          <w:szCs w:val="22"/>
        </w:rPr>
      </w:pPr>
      <w:r w:rsidRPr="00FF5774">
        <w:rPr>
          <w:color w:val="000000"/>
          <w:sz w:val="22"/>
          <w:szCs w:val="22"/>
        </w:rPr>
        <w:t xml:space="preserve">U Matter, We Care: </w:t>
      </w:r>
    </w:p>
    <w:p w:rsidR="00FF5774" w:rsidRPr="00FF5774" w:rsidRDefault="00FF5774" w:rsidP="00FF5774">
      <w:pPr>
        <w:autoSpaceDE w:val="0"/>
        <w:autoSpaceDN w:val="0"/>
        <w:adjustRightInd w:val="0"/>
        <w:rPr>
          <w:color w:val="000000"/>
          <w:sz w:val="22"/>
          <w:szCs w:val="22"/>
        </w:rPr>
      </w:pPr>
      <w:r w:rsidRPr="00FF5774">
        <w:rPr>
          <w:color w:val="000000"/>
          <w:sz w:val="22"/>
          <w:szCs w:val="22"/>
        </w:rPr>
        <w:t xml:space="preserve">If you or a friend is in distress, please contact umatter@ufl.edu or 352 392-1575 so that a team member can reach out to the student. </w:t>
      </w:r>
    </w:p>
    <w:p w:rsidR="00FF5774" w:rsidRPr="00FF5774" w:rsidRDefault="00FF5774" w:rsidP="00FF5774">
      <w:pPr>
        <w:autoSpaceDE w:val="0"/>
        <w:autoSpaceDN w:val="0"/>
        <w:adjustRightInd w:val="0"/>
        <w:rPr>
          <w:color w:val="000000"/>
          <w:sz w:val="22"/>
          <w:szCs w:val="22"/>
        </w:rPr>
      </w:pPr>
      <w:r w:rsidRPr="00FF5774">
        <w:rPr>
          <w:color w:val="000000"/>
          <w:sz w:val="22"/>
          <w:szCs w:val="22"/>
        </w:rPr>
        <w:t xml:space="preserve">Counseling and Wellness Center: http://www.counseling.ufl.edu/cwc/Default.aspx, 392-1575; and the University Police Department: 392-1111 or 9-1-1 for emergencies. </w:t>
      </w:r>
    </w:p>
    <w:p w:rsidR="00FF5774" w:rsidRPr="00FF5774" w:rsidRDefault="00FF5774" w:rsidP="00FF5774">
      <w:pPr>
        <w:autoSpaceDE w:val="0"/>
        <w:autoSpaceDN w:val="0"/>
        <w:adjustRightInd w:val="0"/>
        <w:rPr>
          <w:color w:val="000000"/>
          <w:sz w:val="22"/>
          <w:szCs w:val="22"/>
        </w:rPr>
      </w:pPr>
      <w:r w:rsidRPr="00FF5774">
        <w:rPr>
          <w:i/>
          <w:iCs/>
          <w:color w:val="000000"/>
          <w:sz w:val="22"/>
          <w:szCs w:val="22"/>
        </w:rPr>
        <w:t xml:space="preserve">Sexual Assault Recovery Services (SARS) </w:t>
      </w:r>
    </w:p>
    <w:p w:rsidR="00FF5774" w:rsidRPr="00FF5774" w:rsidRDefault="00FF5774" w:rsidP="00FF5774">
      <w:pPr>
        <w:autoSpaceDE w:val="0"/>
        <w:autoSpaceDN w:val="0"/>
        <w:adjustRightInd w:val="0"/>
        <w:rPr>
          <w:color w:val="000000"/>
          <w:sz w:val="22"/>
          <w:szCs w:val="22"/>
        </w:rPr>
      </w:pPr>
      <w:r w:rsidRPr="00FF5774">
        <w:rPr>
          <w:color w:val="000000"/>
          <w:sz w:val="22"/>
          <w:szCs w:val="22"/>
        </w:rPr>
        <w:t xml:space="preserve">Student Health Care Center, 392-1161. </w:t>
      </w:r>
    </w:p>
    <w:p w:rsidR="00FF5774" w:rsidRPr="00FF5774" w:rsidRDefault="00FF5774" w:rsidP="00FF5774">
      <w:pPr>
        <w:autoSpaceDE w:val="0"/>
        <w:autoSpaceDN w:val="0"/>
        <w:adjustRightInd w:val="0"/>
        <w:rPr>
          <w:color w:val="000000"/>
          <w:sz w:val="22"/>
          <w:szCs w:val="22"/>
        </w:rPr>
      </w:pPr>
      <w:r w:rsidRPr="00FF5774">
        <w:rPr>
          <w:i/>
          <w:iCs/>
          <w:color w:val="000000"/>
          <w:sz w:val="22"/>
          <w:szCs w:val="22"/>
        </w:rPr>
        <w:t xml:space="preserve">University Police Department, </w:t>
      </w:r>
      <w:r w:rsidRPr="00FF5774">
        <w:rPr>
          <w:color w:val="000000"/>
          <w:sz w:val="22"/>
          <w:szCs w:val="22"/>
        </w:rPr>
        <w:t xml:space="preserve">392-1111 (or 9-1-1 for emergencies). http://www.police.ufl.edu/ </w:t>
      </w:r>
    </w:p>
    <w:p w:rsidR="00FF5774" w:rsidRPr="00FF5774" w:rsidRDefault="00FF5774" w:rsidP="00FF5774">
      <w:pPr>
        <w:autoSpaceDE w:val="0"/>
        <w:autoSpaceDN w:val="0"/>
        <w:adjustRightInd w:val="0"/>
        <w:rPr>
          <w:color w:val="000000"/>
          <w:sz w:val="22"/>
          <w:szCs w:val="22"/>
        </w:rPr>
      </w:pPr>
      <w:r w:rsidRPr="00FF5774">
        <w:rPr>
          <w:color w:val="000000"/>
          <w:sz w:val="22"/>
          <w:szCs w:val="22"/>
        </w:rPr>
        <w:t xml:space="preserve">Academic Resources </w:t>
      </w:r>
    </w:p>
    <w:p w:rsidR="00FF5774" w:rsidRPr="00FF5774" w:rsidRDefault="00FF5774" w:rsidP="00FF5774">
      <w:pPr>
        <w:autoSpaceDE w:val="0"/>
        <w:autoSpaceDN w:val="0"/>
        <w:adjustRightInd w:val="0"/>
        <w:rPr>
          <w:color w:val="000000"/>
          <w:sz w:val="22"/>
          <w:szCs w:val="22"/>
        </w:rPr>
      </w:pPr>
      <w:r w:rsidRPr="00FF5774">
        <w:rPr>
          <w:i/>
          <w:iCs/>
          <w:color w:val="000000"/>
          <w:sz w:val="22"/>
          <w:szCs w:val="22"/>
        </w:rPr>
        <w:t>E-learning technical support</w:t>
      </w:r>
      <w:r w:rsidRPr="00FF5774">
        <w:rPr>
          <w:color w:val="000000"/>
          <w:sz w:val="22"/>
          <w:szCs w:val="22"/>
        </w:rPr>
        <w:t xml:space="preserve">, 352-392-4357 (select option 2) or e-mail to Learning-support@ufl.edu. https://lss.at.ufl.edu/help.shtml. </w:t>
      </w:r>
    </w:p>
    <w:p w:rsidR="00D53BA4" w:rsidRDefault="00FF5774" w:rsidP="00FF5774">
      <w:pPr>
        <w:jc w:val="both"/>
        <w:rPr>
          <w:color w:val="000000"/>
          <w:sz w:val="22"/>
          <w:szCs w:val="22"/>
        </w:rPr>
      </w:pPr>
      <w:r w:rsidRPr="00FF5774">
        <w:rPr>
          <w:i/>
          <w:iCs/>
          <w:color w:val="000000"/>
          <w:sz w:val="22"/>
          <w:szCs w:val="22"/>
        </w:rPr>
        <w:t>Career Resource Center</w:t>
      </w:r>
      <w:r w:rsidRPr="00FF5774">
        <w:rPr>
          <w:color w:val="000000"/>
          <w:sz w:val="22"/>
          <w:szCs w:val="22"/>
        </w:rPr>
        <w:t>, Reitz Union, 392-1601. Career assistance and counseling. http://www.crc.ufl.edu/</w:t>
      </w:r>
    </w:p>
    <w:p w:rsidR="00D53BA4" w:rsidRDefault="00D53BA4" w:rsidP="00EE6516">
      <w:pPr>
        <w:jc w:val="both"/>
        <w:rPr>
          <w:rFonts w:ascii="Book Antiqua" w:hAnsi="Book Antiqua"/>
        </w:rPr>
      </w:pPr>
    </w:p>
    <w:p w:rsidR="00FF5774" w:rsidRDefault="00FF5774" w:rsidP="00EE6516">
      <w:pPr>
        <w:jc w:val="both"/>
        <w:rPr>
          <w:sz w:val="22"/>
          <w:szCs w:val="22"/>
        </w:rPr>
      </w:pPr>
      <w:r>
        <w:rPr>
          <w:i/>
          <w:iCs/>
          <w:sz w:val="22"/>
          <w:szCs w:val="22"/>
        </w:rPr>
        <w:t>Library Support</w:t>
      </w:r>
      <w:r>
        <w:rPr>
          <w:sz w:val="22"/>
          <w:szCs w:val="22"/>
        </w:rPr>
        <w:t>, http://cms.uflib.ufl.edu/ask. Various ways to receive assistance with respect to using the libraries or finding resources.</w:t>
      </w:r>
    </w:p>
    <w:p w:rsidR="00FF5774" w:rsidRDefault="00FF5774" w:rsidP="00EE6516">
      <w:pPr>
        <w:jc w:val="both"/>
        <w:rPr>
          <w:sz w:val="22"/>
          <w:szCs w:val="22"/>
        </w:rPr>
      </w:pPr>
    </w:p>
    <w:p w:rsidR="00FF5774" w:rsidRPr="00FF5774" w:rsidRDefault="00FF5774" w:rsidP="00FF5774">
      <w:pPr>
        <w:autoSpaceDE w:val="0"/>
        <w:autoSpaceDN w:val="0"/>
        <w:adjustRightInd w:val="0"/>
        <w:rPr>
          <w:color w:val="000000"/>
          <w:sz w:val="22"/>
          <w:szCs w:val="22"/>
        </w:rPr>
      </w:pPr>
      <w:r w:rsidRPr="00FF5774">
        <w:rPr>
          <w:i/>
          <w:iCs/>
          <w:color w:val="000000"/>
          <w:sz w:val="22"/>
          <w:szCs w:val="22"/>
        </w:rPr>
        <w:t>Teaching Center</w:t>
      </w:r>
      <w:r w:rsidRPr="00FF5774">
        <w:rPr>
          <w:color w:val="000000"/>
          <w:sz w:val="22"/>
          <w:szCs w:val="22"/>
        </w:rPr>
        <w:t xml:space="preserve">, Broward Hall, 392-2010 or 392-6420. General study skills and tutoring. http://teachingcenter.ufl.edu/ </w:t>
      </w:r>
    </w:p>
    <w:p w:rsidR="00FF5774" w:rsidRPr="00FF5774" w:rsidRDefault="00FF5774" w:rsidP="00FF5774">
      <w:pPr>
        <w:autoSpaceDE w:val="0"/>
        <w:autoSpaceDN w:val="0"/>
        <w:adjustRightInd w:val="0"/>
        <w:rPr>
          <w:color w:val="000000"/>
          <w:sz w:val="22"/>
          <w:szCs w:val="22"/>
        </w:rPr>
      </w:pPr>
      <w:r w:rsidRPr="00FF5774">
        <w:rPr>
          <w:i/>
          <w:iCs/>
          <w:color w:val="000000"/>
          <w:sz w:val="22"/>
          <w:szCs w:val="22"/>
        </w:rPr>
        <w:t xml:space="preserve">Writing Studio, 302 Tigert Hall, </w:t>
      </w:r>
      <w:r w:rsidRPr="00FF5774">
        <w:rPr>
          <w:color w:val="000000"/>
          <w:sz w:val="22"/>
          <w:szCs w:val="22"/>
        </w:rPr>
        <w:t xml:space="preserve">846-1138. Help brainstorming, formatting, and writing papers. http://writing.ufl.edu/writing-studio/ </w:t>
      </w:r>
    </w:p>
    <w:p w:rsidR="00FF5774" w:rsidRPr="00FF5774" w:rsidRDefault="00FF5774" w:rsidP="00FF5774">
      <w:pPr>
        <w:autoSpaceDE w:val="0"/>
        <w:autoSpaceDN w:val="0"/>
        <w:adjustRightInd w:val="0"/>
        <w:rPr>
          <w:color w:val="000000"/>
          <w:sz w:val="22"/>
          <w:szCs w:val="22"/>
        </w:rPr>
      </w:pPr>
      <w:r w:rsidRPr="00FF5774">
        <w:rPr>
          <w:i/>
          <w:iCs/>
          <w:color w:val="000000"/>
          <w:sz w:val="22"/>
          <w:szCs w:val="22"/>
        </w:rPr>
        <w:t xml:space="preserve">Student Complaints Campus: </w:t>
      </w:r>
      <w:r w:rsidRPr="00FF5774">
        <w:rPr>
          <w:color w:val="000000"/>
          <w:sz w:val="22"/>
          <w:szCs w:val="22"/>
        </w:rPr>
        <w:t xml:space="preserve">https://www.dso.ufl.edu/documents/UF_Complaints_policy.pdf </w:t>
      </w:r>
    </w:p>
    <w:p w:rsidR="00FF5774" w:rsidRDefault="00FF5774" w:rsidP="00FF5774">
      <w:pPr>
        <w:jc w:val="both"/>
        <w:rPr>
          <w:rFonts w:ascii="Book Antiqua" w:hAnsi="Book Antiqua"/>
        </w:rPr>
      </w:pPr>
      <w:r w:rsidRPr="00FF5774">
        <w:rPr>
          <w:i/>
          <w:iCs/>
          <w:color w:val="000000"/>
          <w:sz w:val="22"/>
          <w:szCs w:val="22"/>
        </w:rPr>
        <w:t xml:space="preserve">On-Line Students Complaints: </w:t>
      </w:r>
      <w:r w:rsidRPr="00FF5774">
        <w:rPr>
          <w:color w:val="000000"/>
          <w:sz w:val="22"/>
          <w:szCs w:val="22"/>
        </w:rPr>
        <w:t>http://www.distance.ufl.edu/student-complaint-process</w:t>
      </w:r>
    </w:p>
    <w:p w:rsidR="00FF5774" w:rsidRDefault="00FF5774" w:rsidP="00B32643">
      <w:pPr>
        <w:rPr>
          <w:b/>
          <w:sz w:val="22"/>
          <w:szCs w:val="22"/>
        </w:rPr>
      </w:pPr>
    </w:p>
    <w:p w:rsidR="00FF5774" w:rsidRDefault="00FF5774" w:rsidP="00B32643">
      <w:pPr>
        <w:rPr>
          <w:b/>
          <w:sz w:val="22"/>
          <w:szCs w:val="22"/>
        </w:rPr>
      </w:pPr>
    </w:p>
    <w:p w:rsidR="00B32643" w:rsidRPr="00D53BA4" w:rsidRDefault="00B32643" w:rsidP="00B32643">
      <w:pPr>
        <w:rPr>
          <w:b/>
          <w:sz w:val="22"/>
          <w:szCs w:val="22"/>
        </w:rPr>
      </w:pPr>
      <w:r w:rsidRPr="00D53BA4">
        <w:rPr>
          <w:b/>
          <w:sz w:val="22"/>
          <w:szCs w:val="22"/>
        </w:rPr>
        <w:t>READING ASSIGNMENTS:</w:t>
      </w:r>
    </w:p>
    <w:p w:rsidR="00B32643" w:rsidRPr="00F70B63" w:rsidRDefault="00B32643" w:rsidP="00B32643">
      <w:pPr>
        <w:rPr>
          <w:sz w:val="22"/>
          <w:szCs w:val="22"/>
        </w:rPr>
      </w:pPr>
    </w:p>
    <w:p w:rsidR="00B32643" w:rsidRPr="00F70B63" w:rsidRDefault="00B32643" w:rsidP="00A14D05">
      <w:pPr>
        <w:jc w:val="both"/>
        <w:rPr>
          <w:sz w:val="22"/>
          <w:szCs w:val="22"/>
        </w:rPr>
      </w:pPr>
      <w:r w:rsidRPr="00F70B63">
        <w:rPr>
          <w:sz w:val="22"/>
          <w:szCs w:val="22"/>
        </w:rPr>
        <w:t>Readings are from the assigned text for the course and are subject to changes announced periodically.</w:t>
      </w:r>
    </w:p>
    <w:p w:rsidR="00B32643" w:rsidRPr="00F70B63" w:rsidRDefault="00B32643" w:rsidP="00B32643">
      <w:pPr>
        <w:rPr>
          <w:sz w:val="22"/>
          <w:szCs w:val="22"/>
        </w:rPr>
      </w:pPr>
    </w:p>
    <w:p w:rsidR="00AB41B9" w:rsidRPr="00F70B63" w:rsidRDefault="00AB41B9">
      <w:pPr>
        <w:rPr>
          <w:sz w:val="22"/>
          <w:szCs w:val="22"/>
        </w:rPr>
      </w:pPr>
      <w:r w:rsidRPr="00F70B63">
        <w:rPr>
          <w:sz w:val="22"/>
          <w:szCs w:val="22"/>
        </w:rPr>
        <w:t xml:space="preserve">       </w:t>
      </w:r>
    </w:p>
    <w:p w:rsidR="00AB41B9" w:rsidRPr="00F70B63" w:rsidRDefault="00AB41B9">
      <w:pPr>
        <w:rPr>
          <w:sz w:val="22"/>
          <w:szCs w:val="22"/>
        </w:rPr>
      </w:pPr>
      <w:r w:rsidRPr="00F70B63">
        <w:rPr>
          <w:sz w:val="22"/>
          <w:szCs w:val="22"/>
        </w:rPr>
        <w:t xml:space="preserve">         DATE                                            TOPICS                                          READING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2924"/>
        <w:gridCol w:w="3806"/>
      </w:tblGrid>
      <w:tr w:rsidR="00AB41B9" w:rsidRPr="00F70B63" w:rsidTr="001F7574">
        <w:tc>
          <w:tcPr>
            <w:tcW w:w="2691" w:type="dxa"/>
          </w:tcPr>
          <w:p w:rsidR="00C24717" w:rsidRPr="00F70B63" w:rsidRDefault="007628A5" w:rsidP="00C24717">
            <w:pPr>
              <w:rPr>
                <w:sz w:val="22"/>
                <w:szCs w:val="22"/>
              </w:rPr>
            </w:pPr>
            <w:r w:rsidRPr="00F70B63">
              <w:rPr>
                <w:sz w:val="22"/>
                <w:szCs w:val="22"/>
              </w:rPr>
              <w:t>1/</w:t>
            </w:r>
            <w:r w:rsidR="0029671D">
              <w:rPr>
                <w:sz w:val="22"/>
                <w:szCs w:val="22"/>
              </w:rPr>
              <w:t>1</w:t>
            </w:r>
            <w:r w:rsidR="00EE5E78">
              <w:rPr>
                <w:sz w:val="22"/>
                <w:szCs w:val="22"/>
              </w:rPr>
              <w:t>1</w:t>
            </w:r>
            <w:r w:rsidR="00382EAB" w:rsidRPr="00F70B63">
              <w:rPr>
                <w:sz w:val="22"/>
                <w:szCs w:val="22"/>
              </w:rPr>
              <w:t>/1</w:t>
            </w:r>
            <w:r w:rsidR="00EE5E78">
              <w:rPr>
                <w:sz w:val="22"/>
                <w:szCs w:val="22"/>
              </w:rPr>
              <w:t>8</w:t>
            </w:r>
          </w:p>
          <w:p w:rsidR="00AB41B9" w:rsidRPr="00F70B63" w:rsidRDefault="00AB41B9" w:rsidP="0020449F">
            <w:pPr>
              <w:rPr>
                <w:sz w:val="22"/>
                <w:szCs w:val="22"/>
              </w:rPr>
            </w:pPr>
            <w:r w:rsidRPr="00F70B63">
              <w:rPr>
                <w:sz w:val="22"/>
                <w:szCs w:val="22"/>
              </w:rPr>
              <w:t>T</w:t>
            </w:r>
            <w:r w:rsidR="00810CCE" w:rsidRPr="00F70B63">
              <w:rPr>
                <w:sz w:val="22"/>
                <w:szCs w:val="22"/>
              </w:rPr>
              <w:t>hursday</w:t>
            </w:r>
            <w:r w:rsidRPr="00F70B63">
              <w:rPr>
                <w:sz w:val="22"/>
                <w:szCs w:val="22"/>
              </w:rPr>
              <w:t xml:space="preserve">       </w:t>
            </w:r>
          </w:p>
        </w:tc>
        <w:tc>
          <w:tcPr>
            <w:tcW w:w="2968" w:type="dxa"/>
          </w:tcPr>
          <w:p w:rsidR="0057514B" w:rsidRPr="00F70B63" w:rsidRDefault="00AB41B9" w:rsidP="0057514B">
            <w:pPr>
              <w:rPr>
                <w:sz w:val="22"/>
                <w:szCs w:val="22"/>
              </w:rPr>
            </w:pPr>
            <w:r w:rsidRPr="00F70B63">
              <w:rPr>
                <w:sz w:val="22"/>
                <w:szCs w:val="22"/>
              </w:rPr>
              <w:t>History and Overview of Adoption</w:t>
            </w:r>
            <w:r w:rsidR="0057514B">
              <w:rPr>
                <w:sz w:val="22"/>
                <w:szCs w:val="22"/>
              </w:rPr>
              <w:t xml:space="preserve">, </w:t>
            </w:r>
            <w:r w:rsidR="0057514B" w:rsidRPr="00F70B63">
              <w:rPr>
                <w:sz w:val="22"/>
                <w:szCs w:val="22"/>
              </w:rPr>
              <w:t xml:space="preserve">Notice, Consent, </w:t>
            </w:r>
          </w:p>
          <w:p w:rsidR="00AB41B9" w:rsidRPr="00F70B63" w:rsidRDefault="0057514B" w:rsidP="0057514B">
            <w:pPr>
              <w:rPr>
                <w:sz w:val="22"/>
                <w:szCs w:val="22"/>
              </w:rPr>
            </w:pPr>
            <w:r w:rsidRPr="00F70B63">
              <w:rPr>
                <w:sz w:val="22"/>
                <w:szCs w:val="22"/>
              </w:rPr>
              <w:t>Revocation of Consent</w:t>
            </w:r>
          </w:p>
        </w:tc>
        <w:tc>
          <w:tcPr>
            <w:tcW w:w="3917" w:type="dxa"/>
          </w:tcPr>
          <w:p w:rsidR="0057514B" w:rsidRPr="00F70B63" w:rsidRDefault="007E4DEF" w:rsidP="0057514B">
            <w:pPr>
              <w:rPr>
                <w:sz w:val="22"/>
                <w:szCs w:val="22"/>
              </w:rPr>
            </w:pPr>
            <w:r w:rsidRPr="00F70B63">
              <w:rPr>
                <w:sz w:val="22"/>
                <w:szCs w:val="22"/>
              </w:rPr>
              <w:t>p. 1-</w:t>
            </w:r>
            <w:r w:rsidR="0057514B">
              <w:rPr>
                <w:sz w:val="22"/>
                <w:szCs w:val="22"/>
              </w:rPr>
              <w:t>66</w:t>
            </w:r>
            <w:r w:rsidR="0057514B" w:rsidRPr="00F70B63">
              <w:rPr>
                <w:sz w:val="22"/>
                <w:szCs w:val="22"/>
              </w:rPr>
              <w:t xml:space="preserve">; </w:t>
            </w:r>
          </w:p>
          <w:p w:rsidR="0057514B" w:rsidRDefault="0057514B" w:rsidP="0057514B">
            <w:pPr>
              <w:rPr>
                <w:sz w:val="22"/>
                <w:szCs w:val="22"/>
              </w:rPr>
            </w:pPr>
            <w:r w:rsidRPr="00F70B63">
              <w:rPr>
                <w:sz w:val="22"/>
                <w:szCs w:val="22"/>
                <w:u w:val="single"/>
              </w:rPr>
              <w:t>Baby Girl C</w:t>
            </w:r>
            <w:r w:rsidRPr="00F70B63">
              <w:rPr>
                <w:sz w:val="22"/>
                <w:szCs w:val="22"/>
              </w:rPr>
              <w:t xml:space="preserve">, 511 So.2d 345; </w:t>
            </w:r>
            <w:r w:rsidRPr="00F70B63">
              <w:rPr>
                <w:sz w:val="22"/>
                <w:szCs w:val="22"/>
                <w:u w:val="single"/>
              </w:rPr>
              <w:t>W.T v. DCF</w:t>
            </w:r>
            <w:r w:rsidRPr="00F70B63">
              <w:rPr>
                <w:sz w:val="22"/>
                <w:szCs w:val="22"/>
              </w:rPr>
              <w:t>, 846 So.2d 1278</w:t>
            </w:r>
            <w:r w:rsidR="008C528C">
              <w:rPr>
                <w:sz w:val="22"/>
                <w:szCs w:val="22"/>
              </w:rPr>
              <w:t xml:space="preserve">, </w:t>
            </w:r>
            <w:r w:rsidR="008C528C" w:rsidRPr="008C528C">
              <w:rPr>
                <w:sz w:val="22"/>
                <w:szCs w:val="22"/>
                <w:u w:val="single"/>
              </w:rPr>
              <w:t>Edwards v. Maxwell</w:t>
            </w:r>
            <w:r w:rsidR="008C528C">
              <w:rPr>
                <w:sz w:val="22"/>
                <w:szCs w:val="22"/>
              </w:rPr>
              <w:t>, 215 So.3</w:t>
            </w:r>
            <w:r w:rsidR="008C528C" w:rsidRPr="008C528C">
              <w:rPr>
                <w:sz w:val="22"/>
                <w:szCs w:val="22"/>
                <w:vertAlign w:val="superscript"/>
              </w:rPr>
              <w:t>rd</w:t>
            </w:r>
            <w:r w:rsidR="008C528C">
              <w:rPr>
                <w:sz w:val="22"/>
                <w:szCs w:val="22"/>
              </w:rPr>
              <w:t xml:space="preserve"> 616, </w:t>
            </w:r>
            <w:r w:rsidR="008C528C" w:rsidRPr="008C528C">
              <w:rPr>
                <w:sz w:val="22"/>
                <w:szCs w:val="22"/>
                <w:u w:val="single"/>
              </w:rPr>
              <w:t>Children’s Home Society of Florida v. V.D.</w:t>
            </w:r>
            <w:r w:rsidR="00E04AD6">
              <w:rPr>
                <w:sz w:val="22"/>
                <w:szCs w:val="22"/>
                <w:u w:val="single"/>
              </w:rPr>
              <w:t xml:space="preserve">,;  S.J. and I.J. v. W.L. and L.L. </w:t>
            </w:r>
            <w:r w:rsidR="00E04AD6" w:rsidRPr="00E04AD6">
              <w:rPr>
                <w:sz w:val="22"/>
                <w:szCs w:val="22"/>
              </w:rPr>
              <w:t>755 So.2d 753</w:t>
            </w:r>
            <w:r w:rsidR="008C528C">
              <w:rPr>
                <w:sz w:val="22"/>
                <w:szCs w:val="22"/>
              </w:rPr>
              <w:t xml:space="preserve">  </w:t>
            </w:r>
          </w:p>
          <w:p w:rsidR="00AB41B9" w:rsidRPr="00F70B63" w:rsidRDefault="00D5153F" w:rsidP="0057514B">
            <w:pPr>
              <w:rPr>
                <w:sz w:val="22"/>
                <w:szCs w:val="22"/>
              </w:rPr>
            </w:pPr>
            <w:r w:rsidRPr="00F70B63">
              <w:rPr>
                <w:sz w:val="22"/>
                <w:szCs w:val="22"/>
              </w:rPr>
              <w:t xml:space="preserve">Review </w:t>
            </w:r>
            <w:r w:rsidR="00AB41B9" w:rsidRPr="00F70B63">
              <w:rPr>
                <w:sz w:val="22"/>
                <w:szCs w:val="22"/>
              </w:rPr>
              <w:t>Chapter 63 FS</w:t>
            </w:r>
            <w:r w:rsidRPr="00F70B63">
              <w:rPr>
                <w:sz w:val="22"/>
                <w:szCs w:val="22"/>
              </w:rPr>
              <w:t xml:space="preserve"> </w:t>
            </w:r>
            <w:r w:rsidR="00DB2D25" w:rsidRPr="00F70B63">
              <w:rPr>
                <w:sz w:val="22"/>
                <w:szCs w:val="22"/>
              </w:rPr>
              <w:t xml:space="preserve"> </w:t>
            </w:r>
            <w:r w:rsidRPr="00F70B63">
              <w:rPr>
                <w:sz w:val="22"/>
                <w:szCs w:val="22"/>
                <w:u w:val="single"/>
              </w:rPr>
              <w:t xml:space="preserve"> </w:t>
            </w:r>
          </w:p>
        </w:tc>
      </w:tr>
      <w:tr w:rsidR="00AB41B9" w:rsidRPr="00F70B63" w:rsidTr="001F7574">
        <w:tc>
          <w:tcPr>
            <w:tcW w:w="2691" w:type="dxa"/>
          </w:tcPr>
          <w:p w:rsidR="00AB41B9" w:rsidRPr="00F70B63" w:rsidRDefault="007628A5">
            <w:pPr>
              <w:rPr>
                <w:sz w:val="22"/>
                <w:szCs w:val="22"/>
              </w:rPr>
            </w:pPr>
            <w:r w:rsidRPr="00F70B63">
              <w:rPr>
                <w:sz w:val="22"/>
                <w:szCs w:val="22"/>
              </w:rPr>
              <w:t>1/</w:t>
            </w:r>
            <w:r w:rsidR="009C0C3A" w:rsidRPr="00F70B63">
              <w:rPr>
                <w:sz w:val="22"/>
                <w:szCs w:val="22"/>
              </w:rPr>
              <w:t>1</w:t>
            </w:r>
            <w:r w:rsidR="00EE5E78">
              <w:rPr>
                <w:sz w:val="22"/>
                <w:szCs w:val="22"/>
              </w:rPr>
              <w:t>8</w:t>
            </w:r>
            <w:r w:rsidR="009C0C3A" w:rsidRPr="00F70B63">
              <w:rPr>
                <w:sz w:val="22"/>
                <w:szCs w:val="22"/>
              </w:rPr>
              <w:t>/1</w:t>
            </w:r>
            <w:r w:rsidR="00EE5E78">
              <w:rPr>
                <w:sz w:val="22"/>
                <w:szCs w:val="22"/>
              </w:rPr>
              <w:t>8</w:t>
            </w:r>
          </w:p>
          <w:p w:rsidR="00AB41B9" w:rsidRPr="00F70B63" w:rsidRDefault="00AB41B9" w:rsidP="0020449F">
            <w:pPr>
              <w:rPr>
                <w:sz w:val="22"/>
                <w:szCs w:val="22"/>
              </w:rPr>
            </w:pPr>
            <w:r w:rsidRPr="00F70B63">
              <w:rPr>
                <w:sz w:val="22"/>
                <w:szCs w:val="22"/>
              </w:rPr>
              <w:t>T</w:t>
            </w:r>
            <w:r w:rsidR="00810CCE" w:rsidRPr="00F70B63">
              <w:rPr>
                <w:sz w:val="22"/>
                <w:szCs w:val="22"/>
              </w:rPr>
              <w:t>hursday</w:t>
            </w:r>
            <w:r w:rsidRPr="00F70B63">
              <w:rPr>
                <w:sz w:val="22"/>
                <w:szCs w:val="22"/>
              </w:rPr>
              <w:t xml:space="preserve">       </w:t>
            </w:r>
          </w:p>
        </w:tc>
        <w:tc>
          <w:tcPr>
            <w:tcW w:w="2968" w:type="dxa"/>
          </w:tcPr>
          <w:p w:rsidR="0057514B" w:rsidRPr="00F70B63" w:rsidRDefault="0057514B" w:rsidP="0057514B">
            <w:pPr>
              <w:rPr>
                <w:sz w:val="22"/>
                <w:szCs w:val="22"/>
              </w:rPr>
            </w:pPr>
            <w:r w:rsidRPr="00F70B63">
              <w:rPr>
                <w:sz w:val="22"/>
                <w:szCs w:val="22"/>
              </w:rPr>
              <w:t>Putative Father Registry</w:t>
            </w:r>
          </w:p>
          <w:p w:rsidR="00AB41B9" w:rsidRPr="00F70B63" w:rsidRDefault="0057514B" w:rsidP="0057514B">
            <w:pPr>
              <w:rPr>
                <w:sz w:val="22"/>
                <w:szCs w:val="22"/>
              </w:rPr>
            </w:pPr>
            <w:r w:rsidRPr="00F70B63">
              <w:rPr>
                <w:sz w:val="22"/>
                <w:szCs w:val="22"/>
              </w:rPr>
              <w:t>And Legal Fathers</w:t>
            </w:r>
          </w:p>
        </w:tc>
        <w:tc>
          <w:tcPr>
            <w:tcW w:w="3917" w:type="dxa"/>
          </w:tcPr>
          <w:p w:rsidR="0057514B" w:rsidRPr="00F70B63" w:rsidRDefault="0057514B" w:rsidP="0057514B">
            <w:pPr>
              <w:rPr>
                <w:sz w:val="22"/>
                <w:szCs w:val="22"/>
              </w:rPr>
            </w:pPr>
            <w:r w:rsidRPr="00F70B63">
              <w:rPr>
                <w:sz w:val="22"/>
                <w:szCs w:val="22"/>
                <w:u w:val="single"/>
              </w:rPr>
              <w:t>HOA v JA</w:t>
            </w:r>
            <w:r w:rsidRPr="00F70B63">
              <w:rPr>
                <w:sz w:val="22"/>
                <w:szCs w:val="22"/>
              </w:rPr>
              <w:t>, 963 So.2d 189;</w:t>
            </w:r>
          </w:p>
          <w:p w:rsidR="00AB41B9" w:rsidRDefault="0057514B" w:rsidP="0057514B">
            <w:pPr>
              <w:rPr>
                <w:sz w:val="22"/>
                <w:szCs w:val="22"/>
              </w:rPr>
            </w:pPr>
            <w:r w:rsidRPr="00F70B63">
              <w:rPr>
                <w:sz w:val="22"/>
                <w:szCs w:val="22"/>
                <w:u w:val="single"/>
              </w:rPr>
              <w:t>SD v. AG,</w:t>
            </w:r>
            <w:r w:rsidRPr="00F70B63">
              <w:rPr>
                <w:sz w:val="22"/>
                <w:szCs w:val="22"/>
              </w:rPr>
              <w:t xml:space="preserve"> 764 So.2d</w:t>
            </w:r>
            <w:r w:rsidRPr="00F70B63">
              <w:rPr>
                <w:sz w:val="22"/>
                <w:szCs w:val="22"/>
                <w:vertAlign w:val="superscript"/>
              </w:rPr>
              <w:t xml:space="preserve"> </w:t>
            </w:r>
            <w:r w:rsidRPr="00F70B63">
              <w:rPr>
                <w:sz w:val="22"/>
                <w:szCs w:val="22"/>
              </w:rPr>
              <w:t xml:space="preserve">807; </w:t>
            </w:r>
            <w:r w:rsidRPr="00F70B63">
              <w:rPr>
                <w:sz w:val="22"/>
                <w:szCs w:val="22"/>
                <w:u w:val="single"/>
              </w:rPr>
              <w:t>Michael H</w:t>
            </w:r>
            <w:r w:rsidRPr="00F70B63">
              <w:rPr>
                <w:sz w:val="22"/>
                <w:szCs w:val="22"/>
              </w:rPr>
              <w:t>, 491 U.S. 110 (majority opinion only)</w:t>
            </w:r>
            <w:r w:rsidR="00B44C45">
              <w:rPr>
                <w:sz w:val="22"/>
                <w:szCs w:val="22"/>
              </w:rPr>
              <w:t>,</w:t>
            </w:r>
          </w:p>
          <w:p w:rsidR="00B44C45" w:rsidRDefault="00B44C45" w:rsidP="00B44C45">
            <w:pPr>
              <w:rPr>
                <w:sz w:val="22"/>
                <w:szCs w:val="22"/>
              </w:rPr>
            </w:pPr>
            <w:r>
              <w:rPr>
                <w:sz w:val="22"/>
                <w:szCs w:val="22"/>
              </w:rPr>
              <w:t xml:space="preserve">Hickman and Tate Bar Journal Article, </w:t>
            </w:r>
          </w:p>
          <w:p w:rsidR="00B44C45" w:rsidRPr="00F70B63" w:rsidRDefault="00B44C45" w:rsidP="00B44C45">
            <w:pPr>
              <w:rPr>
                <w:sz w:val="22"/>
                <w:szCs w:val="22"/>
              </w:rPr>
            </w:pPr>
            <w:r>
              <w:rPr>
                <w:sz w:val="22"/>
                <w:szCs w:val="22"/>
              </w:rPr>
              <w:t>Savard Bar Journal Article</w:t>
            </w:r>
            <w:r w:rsidR="00E04AD6">
              <w:rPr>
                <w:sz w:val="22"/>
                <w:szCs w:val="22"/>
              </w:rPr>
              <w:t xml:space="preserve">; A.D.A. and </w:t>
            </w:r>
            <w:r w:rsidR="00E04AD6" w:rsidRPr="00E04AD6">
              <w:rPr>
                <w:sz w:val="22"/>
                <w:szCs w:val="22"/>
                <w:u w:val="single"/>
              </w:rPr>
              <w:t>M.J.L v. D.M.F</w:t>
            </w:r>
            <w:r w:rsidR="00E04AD6">
              <w:rPr>
                <w:sz w:val="22"/>
                <w:szCs w:val="22"/>
              </w:rPr>
              <w:t xml:space="preserve"> </w:t>
            </w:r>
          </w:p>
        </w:tc>
      </w:tr>
      <w:tr w:rsidR="00AB41B9" w:rsidRPr="00F70B63" w:rsidTr="001F7574">
        <w:tc>
          <w:tcPr>
            <w:tcW w:w="2691" w:type="dxa"/>
          </w:tcPr>
          <w:p w:rsidR="00AB41B9" w:rsidRPr="00F70B63" w:rsidRDefault="007628A5">
            <w:pPr>
              <w:rPr>
                <w:sz w:val="22"/>
                <w:szCs w:val="22"/>
              </w:rPr>
            </w:pPr>
            <w:r w:rsidRPr="00F70B63">
              <w:rPr>
                <w:sz w:val="22"/>
                <w:szCs w:val="22"/>
              </w:rPr>
              <w:t>1/</w:t>
            </w:r>
            <w:r w:rsidR="00D5153F" w:rsidRPr="00F70B63">
              <w:rPr>
                <w:sz w:val="22"/>
                <w:szCs w:val="22"/>
              </w:rPr>
              <w:t>2</w:t>
            </w:r>
            <w:r w:rsidR="00EE5E78">
              <w:rPr>
                <w:sz w:val="22"/>
                <w:szCs w:val="22"/>
              </w:rPr>
              <w:t>5</w:t>
            </w:r>
            <w:r w:rsidR="009C0C3A" w:rsidRPr="00F70B63">
              <w:rPr>
                <w:sz w:val="22"/>
                <w:szCs w:val="22"/>
              </w:rPr>
              <w:t>/1</w:t>
            </w:r>
            <w:r w:rsidR="00EE5E78">
              <w:rPr>
                <w:sz w:val="22"/>
                <w:szCs w:val="22"/>
              </w:rPr>
              <w:t>8</w:t>
            </w:r>
          </w:p>
          <w:p w:rsidR="00AB41B9" w:rsidRPr="00F70B63" w:rsidRDefault="00AB41B9" w:rsidP="0020449F">
            <w:pPr>
              <w:rPr>
                <w:sz w:val="22"/>
                <w:szCs w:val="22"/>
              </w:rPr>
            </w:pPr>
            <w:r w:rsidRPr="00F70B63">
              <w:rPr>
                <w:sz w:val="22"/>
                <w:szCs w:val="22"/>
              </w:rPr>
              <w:t>T</w:t>
            </w:r>
            <w:r w:rsidR="00810CCE" w:rsidRPr="00F70B63">
              <w:rPr>
                <w:sz w:val="22"/>
                <w:szCs w:val="22"/>
              </w:rPr>
              <w:t>hursday</w:t>
            </w:r>
            <w:r w:rsidRPr="00F70B63">
              <w:rPr>
                <w:sz w:val="22"/>
                <w:szCs w:val="22"/>
              </w:rPr>
              <w:t xml:space="preserve">       </w:t>
            </w:r>
          </w:p>
        </w:tc>
        <w:tc>
          <w:tcPr>
            <w:tcW w:w="2968" w:type="dxa"/>
          </w:tcPr>
          <w:p w:rsidR="00AB41B9" w:rsidRPr="00F70B63" w:rsidRDefault="0057514B">
            <w:pPr>
              <w:rPr>
                <w:sz w:val="22"/>
                <w:szCs w:val="22"/>
              </w:rPr>
            </w:pPr>
            <w:r w:rsidRPr="00F70B63">
              <w:rPr>
                <w:sz w:val="22"/>
                <w:szCs w:val="22"/>
              </w:rPr>
              <w:t>Termination of Parental Rights, Right to Counsel, Burden of Proof, Procedural safeguards</w:t>
            </w:r>
          </w:p>
        </w:tc>
        <w:tc>
          <w:tcPr>
            <w:tcW w:w="3917" w:type="dxa"/>
          </w:tcPr>
          <w:p w:rsidR="0057514B" w:rsidRPr="00F70B63" w:rsidRDefault="0057514B" w:rsidP="0057514B">
            <w:pPr>
              <w:rPr>
                <w:sz w:val="22"/>
                <w:szCs w:val="22"/>
              </w:rPr>
            </w:pPr>
            <w:r w:rsidRPr="00F70B63">
              <w:rPr>
                <w:sz w:val="22"/>
                <w:szCs w:val="22"/>
              </w:rPr>
              <w:t>p. 67-75;</w:t>
            </w:r>
          </w:p>
          <w:p w:rsidR="0057514B" w:rsidRPr="00F70B63" w:rsidRDefault="0057514B" w:rsidP="0057514B">
            <w:pPr>
              <w:rPr>
                <w:sz w:val="22"/>
                <w:szCs w:val="22"/>
              </w:rPr>
            </w:pPr>
            <w:r w:rsidRPr="00F70B63">
              <w:rPr>
                <w:sz w:val="22"/>
                <w:szCs w:val="22"/>
                <w:u w:val="single"/>
              </w:rPr>
              <w:t>Doe</w:t>
            </w:r>
            <w:r w:rsidRPr="00F70B63">
              <w:rPr>
                <w:sz w:val="22"/>
                <w:szCs w:val="22"/>
              </w:rPr>
              <w:t>, 543 So.2d 741;</w:t>
            </w:r>
          </w:p>
          <w:p w:rsidR="0057514B" w:rsidRPr="00F70B63" w:rsidRDefault="0057514B" w:rsidP="0057514B">
            <w:pPr>
              <w:rPr>
                <w:sz w:val="22"/>
                <w:szCs w:val="22"/>
              </w:rPr>
            </w:pPr>
            <w:r w:rsidRPr="00F70B63">
              <w:rPr>
                <w:sz w:val="22"/>
                <w:szCs w:val="22"/>
                <w:u w:val="single"/>
              </w:rPr>
              <w:t>JCJ,</w:t>
            </w:r>
            <w:r w:rsidRPr="00F70B63">
              <w:rPr>
                <w:sz w:val="22"/>
                <w:szCs w:val="22"/>
              </w:rPr>
              <w:t xml:space="preserve"> 989 So.2d 32; </w:t>
            </w:r>
          </w:p>
          <w:p w:rsidR="00AB41B9" w:rsidRDefault="0057514B" w:rsidP="0057514B">
            <w:pPr>
              <w:rPr>
                <w:sz w:val="22"/>
                <w:szCs w:val="22"/>
              </w:rPr>
            </w:pPr>
            <w:r w:rsidRPr="00F70B63">
              <w:rPr>
                <w:sz w:val="22"/>
                <w:szCs w:val="22"/>
                <w:u w:val="single"/>
              </w:rPr>
              <w:t>OAH v. RLA</w:t>
            </w:r>
            <w:r w:rsidRPr="00F70B63">
              <w:rPr>
                <w:sz w:val="22"/>
                <w:szCs w:val="22"/>
              </w:rPr>
              <w:t>, 712 So.2d 4</w:t>
            </w:r>
          </w:p>
          <w:p w:rsidR="00E04AD6" w:rsidRPr="00F70B63" w:rsidRDefault="00E04AD6" w:rsidP="00E04AD6">
            <w:pPr>
              <w:rPr>
                <w:sz w:val="22"/>
                <w:szCs w:val="22"/>
              </w:rPr>
            </w:pPr>
            <w:r w:rsidRPr="00E04AD6">
              <w:rPr>
                <w:sz w:val="22"/>
                <w:szCs w:val="22"/>
                <w:u w:val="single"/>
              </w:rPr>
              <w:t>J.B. V. Florida Departme</w:t>
            </w:r>
            <w:r>
              <w:rPr>
                <w:sz w:val="22"/>
                <w:szCs w:val="22"/>
                <w:u w:val="single"/>
              </w:rPr>
              <w:t>n</w:t>
            </w:r>
            <w:r w:rsidRPr="00E04AD6">
              <w:rPr>
                <w:sz w:val="22"/>
                <w:szCs w:val="22"/>
                <w:u w:val="single"/>
              </w:rPr>
              <w:t>t of Children and Families</w:t>
            </w:r>
            <w:r>
              <w:rPr>
                <w:sz w:val="22"/>
                <w:szCs w:val="22"/>
              </w:rPr>
              <w:t xml:space="preserve"> 170 So. 3</w:t>
            </w:r>
            <w:r w:rsidRPr="00E04AD6">
              <w:rPr>
                <w:sz w:val="22"/>
                <w:szCs w:val="22"/>
                <w:vertAlign w:val="superscript"/>
              </w:rPr>
              <w:t>rd</w:t>
            </w:r>
            <w:r>
              <w:rPr>
                <w:sz w:val="22"/>
                <w:szCs w:val="22"/>
              </w:rPr>
              <w:t xml:space="preserve">  780</w:t>
            </w:r>
          </w:p>
        </w:tc>
      </w:tr>
      <w:tr w:rsidR="00AB41B9" w:rsidRPr="00F70B63" w:rsidTr="001F7574">
        <w:tc>
          <w:tcPr>
            <w:tcW w:w="2691" w:type="dxa"/>
          </w:tcPr>
          <w:p w:rsidR="00AB41B9" w:rsidRPr="00F70B63" w:rsidRDefault="0029671D">
            <w:pPr>
              <w:rPr>
                <w:sz w:val="22"/>
                <w:szCs w:val="22"/>
              </w:rPr>
            </w:pPr>
            <w:r>
              <w:rPr>
                <w:sz w:val="22"/>
                <w:szCs w:val="22"/>
              </w:rPr>
              <w:t>2</w:t>
            </w:r>
            <w:r w:rsidR="007628A5" w:rsidRPr="00F70B63">
              <w:rPr>
                <w:sz w:val="22"/>
                <w:szCs w:val="22"/>
              </w:rPr>
              <w:t>/</w:t>
            </w:r>
            <w:r w:rsidR="00EE5E78">
              <w:rPr>
                <w:sz w:val="22"/>
                <w:szCs w:val="22"/>
              </w:rPr>
              <w:t>1</w:t>
            </w:r>
            <w:r w:rsidR="009C0C3A" w:rsidRPr="00F70B63">
              <w:rPr>
                <w:sz w:val="22"/>
                <w:szCs w:val="22"/>
              </w:rPr>
              <w:t>/1</w:t>
            </w:r>
            <w:r w:rsidR="00EE5E78">
              <w:rPr>
                <w:sz w:val="22"/>
                <w:szCs w:val="22"/>
              </w:rPr>
              <w:t>8</w:t>
            </w:r>
          </w:p>
          <w:p w:rsidR="00AB41B9" w:rsidRPr="00F70B63" w:rsidRDefault="00AB41B9" w:rsidP="0020449F">
            <w:pPr>
              <w:rPr>
                <w:sz w:val="22"/>
                <w:szCs w:val="22"/>
              </w:rPr>
            </w:pPr>
            <w:r w:rsidRPr="00F70B63">
              <w:rPr>
                <w:sz w:val="22"/>
                <w:szCs w:val="22"/>
              </w:rPr>
              <w:t>T</w:t>
            </w:r>
            <w:r w:rsidR="00810CCE" w:rsidRPr="00F70B63">
              <w:rPr>
                <w:sz w:val="22"/>
                <w:szCs w:val="22"/>
              </w:rPr>
              <w:t>hursday</w:t>
            </w:r>
            <w:r w:rsidRPr="00F70B63">
              <w:rPr>
                <w:sz w:val="22"/>
                <w:szCs w:val="22"/>
              </w:rPr>
              <w:t xml:space="preserve">       </w:t>
            </w:r>
          </w:p>
        </w:tc>
        <w:tc>
          <w:tcPr>
            <w:tcW w:w="2968" w:type="dxa"/>
          </w:tcPr>
          <w:p w:rsidR="00AB41B9" w:rsidRPr="00F70B63" w:rsidRDefault="00B44C45" w:rsidP="00B34950">
            <w:pPr>
              <w:rPr>
                <w:sz w:val="22"/>
                <w:szCs w:val="22"/>
              </w:rPr>
            </w:pPr>
            <w:r>
              <w:rPr>
                <w:sz w:val="22"/>
                <w:szCs w:val="22"/>
              </w:rPr>
              <w:t>Who May Adopt, Who May be Adopted</w:t>
            </w:r>
          </w:p>
        </w:tc>
        <w:tc>
          <w:tcPr>
            <w:tcW w:w="3917" w:type="dxa"/>
          </w:tcPr>
          <w:p w:rsidR="00B34950" w:rsidRPr="00F70B63" w:rsidRDefault="00B34950" w:rsidP="004F138A">
            <w:pPr>
              <w:rPr>
                <w:sz w:val="22"/>
                <w:szCs w:val="22"/>
              </w:rPr>
            </w:pPr>
            <w:r w:rsidRPr="00F70B63">
              <w:rPr>
                <w:sz w:val="22"/>
                <w:szCs w:val="22"/>
              </w:rPr>
              <w:t xml:space="preserve"> </w:t>
            </w:r>
            <w:r w:rsidR="00B44C45">
              <w:rPr>
                <w:sz w:val="22"/>
                <w:szCs w:val="22"/>
              </w:rPr>
              <w:t>p. 113-147</w:t>
            </w:r>
            <w:r w:rsidR="004F138A">
              <w:rPr>
                <w:sz w:val="22"/>
                <w:szCs w:val="22"/>
              </w:rPr>
              <w:t xml:space="preserve">, </w:t>
            </w:r>
            <w:r w:rsidR="004F138A" w:rsidRPr="009C3E34">
              <w:rPr>
                <w:sz w:val="22"/>
                <w:szCs w:val="22"/>
                <w:u w:val="single"/>
              </w:rPr>
              <w:t>M.D.C. v. B.N.M.J</w:t>
            </w:r>
            <w:r w:rsidR="004F138A">
              <w:rPr>
                <w:sz w:val="22"/>
                <w:szCs w:val="22"/>
              </w:rPr>
              <w:t>., 117 So.3</w:t>
            </w:r>
            <w:r w:rsidR="004F138A" w:rsidRPr="004F138A">
              <w:rPr>
                <w:sz w:val="22"/>
                <w:szCs w:val="22"/>
                <w:vertAlign w:val="superscript"/>
              </w:rPr>
              <w:t>rd</w:t>
            </w:r>
            <w:r w:rsidR="004F138A">
              <w:rPr>
                <w:sz w:val="22"/>
                <w:szCs w:val="22"/>
              </w:rPr>
              <w:t xml:space="preserve"> 489 (Fla. 1</w:t>
            </w:r>
            <w:r w:rsidR="004F138A" w:rsidRPr="004F138A">
              <w:rPr>
                <w:sz w:val="22"/>
                <w:szCs w:val="22"/>
                <w:vertAlign w:val="superscript"/>
              </w:rPr>
              <w:t>st</w:t>
            </w:r>
            <w:r w:rsidR="004F138A">
              <w:rPr>
                <w:sz w:val="22"/>
                <w:szCs w:val="22"/>
              </w:rPr>
              <w:t xml:space="preserve"> DCA 2013),  </w:t>
            </w:r>
          </w:p>
        </w:tc>
      </w:tr>
      <w:tr w:rsidR="00B34950" w:rsidRPr="00F70B63" w:rsidTr="001F7574">
        <w:tc>
          <w:tcPr>
            <w:tcW w:w="2691" w:type="dxa"/>
          </w:tcPr>
          <w:p w:rsidR="00B34950" w:rsidRPr="00F70B63" w:rsidRDefault="00B34950" w:rsidP="00B34950">
            <w:pPr>
              <w:rPr>
                <w:sz w:val="22"/>
                <w:szCs w:val="22"/>
              </w:rPr>
            </w:pPr>
            <w:r w:rsidRPr="00F70B63">
              <w:rPr>
                <w:sz w:val="22"/>
                <w:szCs w:val="22"/>
              </w:rPr>
              <w:t>2/</w:t>
            </w:r>
            <w:r w:rsidR="00EE5E78">
              <w:rPr>
                <w:sz w:val="22"/>
                <w:szCs w:val="22"/>
              </w:rPr>
              <w:t>8</w:t>
            </w:r>
            <w:r w:rsidRPr="00F70B63">
              <w:rPr>
                <w:sz w:val="22"/>
                <w:szCs w:val="22"/>
              </w:rPr>
              <w:t>/1</w:t>
            </w:r>
            <w:r w:rsidR="00EE5E78">
              <w:rPr>
                <w:sz w:val="22"/>
                <w:szCs w:val="22"/>
              </w:rPr>
              <w:t>8</w:t>
            </w:r>
          </w:p>
          <w:p w:rsidR="00B34950" w:rsidRPr="00F70B63" w:rsidRDefault="00B34950" w:rsidP="0020449F">
            <w:pPr>
              <w:rPr>
                <w:sz w:val="22"/>
                <w:szCs w:val="22"/>
              </w:rPr>
            </w:pPr>
            <w:r w:rsidRPr="00F70B63">
              <w:rPr>
                <w:sz w:val="22"/>
                <w:szCs w:val="22"/>
              </w:rPr>
              <w:t>T</w:t>
            </w:r>
            <w:r w:rsidR="00810CCE" w:rsidRPr="00F70B63">
              <w:rPr>
                <w:sz w:val="22"/>
                <w:szCs w:val="22"/>
              </w:rPr>
              <w:t>hursday</w:t>
            </w:r>
            <w:r w:rsidRPr="00F70B63">
              <w:rPr>
                <w:sz w:val="22"/>
                <w:szCs w:val="22"/>
              </w:rPr>
              <w:t xml:space="preserve">       </w:t>
            </w:r>
          </w:p>
        </w:tc>
        <w:tc>
          <w:tcPr>
            <w:tcW w:w="2968" w:type="dxa"/>
          </w:tcPr>
          <w:p w:rsidR="00B34950" w:rsidRPr="00F70B63" w:rsidRDefault="00B44C45" w:rsidP="00B44C45">
            <w:pPr>
              <w:rPr>
                <w:sz w:val="22"/>
                <w:szCs w:val="22"/>
              </w:rPr>
            </w:pPr>
            <w:r w:rsidRPr="00F70B63">
              <w:rPr>
                <w:sz w:val="22"/>
                <w:szCs w:val="22"/>
              </w:rPr>
              <w:t>Jurisdiction/Venue/ UCCJEA/Choice of Law</w:t>
            </w:r>
          </w:p>
        </w:tc>
        <w:tc>
          <w:tcPr>
            <w:tcW w:w="3917" w:type="dxa"/>
          </w:tcPr>
          <w:p w:rsidR="00B34950" w:rsidRPr="00F70B63" w:rsidRDefault="00B44C45" w:rsidP="009C3E34">
            <w:pPr>
              <w:rPr>
                <w:sz w:val="22"/>
                <w:szCs w:val="22"/>
              </w:rPr>
            </w:pPr>
            <w:r w:rsidRPr="00F70B63">
              <w:rPr>
                <w:sz w:val="22"/>
                <w:szCs w:val="22"/>
              </w:rPr>
              <w:t xml:space="preserve">p. 156-60; </w:t>
            </w:r>
            <w:r w:rsidRPr="00F70B63">
              <w:rPr>
                <w:sz w:val="22"/>
                <w:szCs w:val="22"/>
                <w:u w:val="single"/>
              </w:rPr>
              <w:t>Brookshire v. Blackwell</w:t>
            </w:r>
            <w:r w:rsidRPr="00F70B63">
              <w:rPr>
                <w:sz w:val="22"/>
                <w:szCs w:val="22"/>
              </w:rPr>
              <w:t xml:space="preserve">, 682 SE2d 295; </w:t>
            </w:r>
            <w:r w:rsidRPr="00F70B63">
              <w:rPr>
                <w:sz w:val="22"/>
                <w:szCs w:val="22"/>
                <w:u w:val="single"/>
              </w:rPr>
              <w:t>CLW</w:t>
            </w:r>
            <w:r w:rsidRPr="00F70B63">
              <w:rPr>
                <w:sz w:val="22"/>
                <w:szCs w:val="22"/>
              </w:rPr>
              <w:t>, 467 So.2d</w:t>
            </w:r>
            <w:r w:rsidRPr="00F70B63">
              <w:rPr>
                <w:sz w:val="22"/>
                <w:szCs w:val="22"/>
                <w:vertAlign w:val="superscript"/>
              </w:rPr>
              <w:t xml:space="preserve"> </w:t>
            </w:r>
            <w:r w:rsidRPr="00F70B63">
              <w:rPr>
                <w:sz w:val="22"/>
                <w:szCs w:val="22"/>
              </w:rPr>
              <w:t xml:space="preserve">1106; </w:t>
            </w:r>
            <w:r w:rsidRPr="00F70B63">
              <w:rPr>
                <w:sz w:val="22"/>
                <w:szCs w:val="22"/>
                <w:u w:val="single"/>
              </w:rPr>
              <w:t>Balestrieri</w:t>
            </w:r>
            <w:r w:rsidRPr="00F70B63">
              <w:rPr>
                <w:sz w:val="22"/>
                <w:szCs w:val="22"/>
              </w:rPr>
              <w:t xml:space="preserve">, 622 So.2d 561; </w:t>
            </w:r>
            <w:r w:rsidRPr="00F70B63">
              <w:rPr>
                <w:sz w:val="22"/>
                <w:szCs w:val="22"/>
                <w:u w:val="single"/>
              </w:rPr>
              <w:t>Baby Boy D,</w:t>
            </w:r>
            <w:r w:rsidRPr="00F70B63">
              <w:rPr>
                <w:sz w:val="22"/>
                <w:szCs w:val="22"/>
              </w:rPr>
              <w:t xml:space="preserve"> 769 A.2d 508; </w:t>
            </w:r>
            <w:r w:rsidRPr="00F70B63">
              <w:rPr>
                <w:sz w:val="22"/>
                <w:szCs w:val="22"/>
                <w:u w:val="single"/>
              </w:rPr>
              <w:t>JDS</w:t>
            </w:r>
            <w:r w:rsidRPr="00F70B63">
              <w:rPr>
                <w:sz w:val="22"/>
                <w:szCs w:val="22"/>
              </w:rPr>
              <w:t>, 893 P.2</w:t>
            </w:r>
            <w:r w:rsidRPr="00F70B63">
              <w:rPr>
                <w:sz w:val="22"/>
                <w:szCs w:val="22"/>
                <w:vertAlign w:val="superscript"/>
              </w:rPr>
              <w:t>nd</w:t>
            </w:r>
            <w:r w:rsidRPr="00F70B63">
              <w:rPr>
                <w:sz w:val="22"/>
                <w:szCs w:val="22"/>
              </w:rPr>
              <w:t xml:space="preserve"> 732</w:t>
            </w:r>
          </w:p>
        </w:tc>
      </w:tr>
      <w:tr w:rsidR="00B34950" w:rsidRPr="00F70B63" w:rsidTr="001F7574">
        <w:tc>
          <w:tcPr>
            <w:tcW w:w="2691" w:type="dxa"/>
          </w:tcPr>
          <w:p w:rsidR="00B34950" w:rsidRPr="00F70B63" w:rsidRDefault="00B34950" w:rsidP="00B34950">
            <w:pPr>
              <w:rPr>
                <w:sz w:val="22"/>
                <w:szCs w:val="22"/>
              </w:rPr>
            </w:pPr>
            <w:r w:rsidRPr="00F70B63">
              <w:rPr>
                <w:sz w:val="22"/>
                <w:szCs w:val="22"/>
              </w:rPr>
              <w:t>2/</w:t>
            </w:r>
            <w:r w:rsidR="0029671D">
              <w:rPr>
                <w:sz w:val="22"/>
                <w:szCs w:val="22"/>
              </w:rPr>
              <w:t>1</w:t>
            </w:r>
            <w:r w:rsidR="00EE5E78">
              <w:rPr>
                <w:sz w:val="22"/>
                <w:szCs w:val="22"/>
              </w:rPr>
              <w:t>5</w:t>
            </w:r>
            <w:r w:rsidRPr="00F70B63">
              <w:rPr>
                <w:sz w:val="22"/>
                <w:szCs w:val="22"/>
              </w:rPr>
              <w:t>/1</w:t>
            </w:r>
            <w:r w:rsidR="00EE5E78">
              <w:rPr>
                <w:sz w:val="22"/>
                <w:szCs w:val="22"/>
              </w:rPr>
              <w:t>8</w:t>
            </w:r>
          </w:p>
          <w:p w:rsidR="00B34950" w:rsidRPr="00F70B63" w:rsidRDefault="00B34950" w:rsidP="0020449F">
            <w:pPr>
              <w:rPr>
                <w:sz w:val="22"/>
                <w:szCs w:val="22"/>
              </w:rPr>
            </w:pPr>
            <w:r w:rsidRPr="00F70B63">
              <w:rPr>
                <w:sz w:val="22"/>
                <w:szCs w:val="22"/>
              </w:rPr>
              <w:t>T</w:t>
            </w:r>
            <w:r w:rsidR="00810CCE" w:rsidRPr="00F70B63">
              <w:rPr>
                <w:sz w:val="22"/>
                <w:szCs w:val="22"/>
              </w:rPr>
              <w:t>hursday</w:t>
            </w:r>
            <w:r w:rsidRPr="00F70B63">
              <w:rPr>
                <w:sz w:val="22"/>
                <w:szCs w:val="22"/>
              </w:rPr>
              <w:t xml:space="preserve">       </w:t>
            </w:r>
          </w:p>
        </w:tc>
        <w:tc>
          <w:tcPr>
            <w:tcW w:w="2968" w:type="dxa"/>
          </w:tcPr>
          <w:p w:rsidR="00B34950" w:rsidRPr="00F70B63" w:rsidRDefault="00B34950" w:rsidP="00B34950">
            <w:pPr>
              <w:rPr>
                <w:sz w:val="22"/>
                <w:szCs w:val="22"/>
              </w:rPr>
            </w:pPr>
          </w:p>
          <w:p w:rsidR="00B44C45" w:rsidRPr="00F70B63" w:rsidRDefault="00B44C45" w:rsidP="00B44C45">
            <w:pPr>
              <w:rPr>
                <w:sz w:val="22"/>
                <w:szCs w:val="22"/>
              </w:rPr>
            </w:pPr>
            <w:r w:rsidRPr="00F70B63">
              <w:rPr>
                <w:sz w:val="22"/>
                <w:szCs w:val="22"/>
              </w:rPr>
              <w:t>Suitability of Adoptive Parents/ Same Sex Couples Statute of Repose/DCF Intervention</w:t>
            </w:r>
          </w:p>
          <w:p w:rsidR="00B34950" w:rsidRPr="00F70B63" w:rsidRDefault="00B34950" w:rsidP="00B34950">
            <w:pPr>
              <w:rPr>
                <w:sz w:val="22"/>
                <w:szCs w:val="22"/>
              </w:rPr>
            </w:pPr>
          </w:p>
        </w:tc>
        <w:tc>
          <w:tcPr>
            <w:tcW w:w="3917" w:type="dxa"/>
          </w:tcPr>
          <w:p w:rsidR="00B34950" w:rsidRPr="00F70B63" w:rsidRDefault="00B34950" w:rsidP="00B34950">
            <w:pPr>
              <w:rPr>
                <w:sz w:val="22"/>
                <w:szCs w:val="22"/>
                <w:u w:val="single"/>
              </w:rPr>
            </w:pPr>
            <w:r w:rsidRPr="00F70B63">
              <w:rPr>
                <w:bCs/>
                <w:sz w:val="22"/>
                <w:szCs w:val="22"/>
                <w:u w:val="single"/>
              </w:rPr>
              <w:t>In re: Matter of Adoption of X.X.G.</w:t>
            </w:r>
            <w:r w:rsidRPr="00F70B63">
              <w:rPr>
                <w:bCs/>
                <w:sz w:val="22"/>
                <w:szCs w:val="22"/>
              </w:rPr>
              <w:t xml:space="preserve">, </w:t>
            </w:r>
            <w:r w:rsidRPr="00F70B63">
              <w:rPr>
                <w:sz w:val="22"/>
                <w:szCs w:val="22"/>
              </w:rPr>
              <w:t>45 So.3d 79; §63.182;</w:t>
            </w:r>
            <w:r w:rsidR="009C3E34">
              <w:rPr>
                <w:sz w:val="22"/>
                <w:szCs w:val="22"/>
              </w:rPr>
              <w:t xml:space="preserve"> </w:t>
            </w:r>
            <w:r w:rsidR="009C3E34" w:rsidRPr="009C3E34">
              <w:rPr>
                <w:sz w:val="22"/>
                <w:szCs w:val="22"/>
                <w:u w:val="single"/>
              </w:rPr>
              <w:t>Adoption of D.P.P.</w:t>
            </w:r>
            <w:r w:rsidR="009C3E34">
              <w:rPr>
                <w:sz w:val="22"/>
                <w:szCs w:val="22"/>
              </w:rPr>
              <w:t>, 158 So..3</w:t>
            </w:r>
            <w:r w:rsidR="009C3E34" w:rsidRPr="009C3E34">
              <w:rPr>
                <w:sz w:val="22"/>
                <w:szCs w:val="22"/>
                <w:vertAlign w:val="superscript"/>
              </w:rPr>
              <w:t>rd</w:t>
            </w:r>
            <w:r w:rsidR="009C3E34">
              <w:rPr>
                <w:sz w:val="22"/>
                <w:szCs w:val="22"/>
              </w:rPr>
              <w:t xml:space="preserve"> 633, </w:t>
            </w:r>
            <w:r w:rsidRPr="00F70B63">
              <w:rPr>
                <w:sz w:val="22"/>
                <w:szCs w:val="22"/>
                <w:u w:val="single"/>
              </w:rPr>
              <w:t>In re Adoption of LMD</w:t>
            </w:r>
            <w:r w:rsidRPr="00F70B63">
              <w:rPr>
                <w:sz w:val="22"/>
                <w:szCs w:val="22"/>
              </w:rPr>
              <w:t>, 64 So.3d 758;</w:t>
            </w:r>
          </w:p>
          <w:p w:rsidR="00B34950" w:rsidRPr="00F70B63" w:rsidRDefault="00B34950" w:rsidP="00D62779">
            <w:pPr>
              <w:rPr>
                <w:sz w:val="22"/>
                <w:szCs w:val="22"/>
              </w:rPr>
            </w:pPr>
            <w:r w:rsidRPr="00F70B63">
              <w:rPr>
                <w:sz w:val="22"/>
                <w:szCs w:val="22"/>
                <w:u w:val="single"/>
              </w:rPr>
              <w:t>In re SNW,</w:t>
            </w:r>
            <w:r w:rsidRPr="00F70B63">
              <w:rPr>
                <w:sz w:val="22"/>
                <w:szCs w:val="22"/>
              </w:rPr>
              <w:t xml:space="preserve"> 912 So.2d 368; §63.082(6)</w:t>
            </w:r>
            <w:r w:rsidR="004B3D4E">
              <w:rPr>
                <w:sz w:val="22"/>
                <w:szCs w:val="22"/>
              </w:rPr>
              <w:t xml:space="preserve">; </w:t>
            </w:r>
            <w:r w:rsidR="004B3D4E" w:rsidRPr="004B3D4E">
              <w:rPr>
                <w:sz w:val="22"/>
                <w:szCs w:val="22"/>
                <w:u w:val="single"/>
              </w:rPr>
              <w:t>In re KAG</w:t>
            </w:r>
            <w:r w:rsidR="004B3D4E">
              <w:rPr>
                <w:sz w:val="22"/>
                <w:szCs w:val="22"/>
              </w:rPr>
              <w:t xml:space="preserve">, 152 So.3d 1272; </w:t>
            </w:r>
            <w:r w:rsidR="004B3D4E" w:rsidRPr="004B3D4E">
              <w:rPr>
                <w:sz w:val="22"/>
                <w:szCs w:val="22"/>
                <w:u w:val="single"/>
              </w:rPr>
              <w:t>RL and JM</w:t>
            </w:r>
            <w:r w:rsidR="004B3D4E">
              <w:rPr>
                <w:sz w:val="22"/>
                <w:szCs w:val="22"/>
              </w:rPr>
              <w:t>, 147 So.3rd 1054</w:t>
            </w:r>
            <w:r w:rsidR="009C3E34">
              <w:rPr>
                <w:sz w:val="22"/>
                <w:szCs w:val="22"/>
              </w:rPr>
              <w:t xml:space="preserve">, </w:t>
            </w:r>
            <w:r w:rsidR="009C3E34" w:rsidRPr="009C3E34">
              <w:rPr>
                <w:sz w:val="22"/>
                <w:szCs w:val="22"/>
                <w:u w:val="single"/>
              </w:rPr>
              <w:t>Goodman v. Goodman</w:t>
            </w:r>
            <w:r w:rsidR="009C3E34">
              <w:rPr>
                <w:sz w:val="22"/>
                <w:szCs w:val="22"/>
                <w:u w:val="single"/>
              </w:rPr>
              <w:t>, 126 So.3</w:t>
            </w:r>
            <w:r w:rsidR="009C3E34" w:rsidRPr="009C3E34">
              <w:rPr>
                <w:sz w:val="22"/>
                <w:szCs w:val="22"/>
                <w:u w:val="single"/>
                <w:vertAlign w:val="superscript"/>
              </w:rPr>
              <w:t>rd</w:t>
            </w:r>
            <w:r w:rsidR="009C3E34">
              <w:rPr>
                <w:sz w:val="22"/>
                <w:szCs w:val="22"/>
                <w:u w:val="single"/>
              </w:rPr>
              <w:t xml:space="preserve"> 310 </w:t>
            </w:r>
            <w:r w:rsidR="004B3D4E">
              <w:rPr>
                <w:sz w:val="22"/>
                <w:szCs w:val="22"/>
              </w:rPr>
              <w:t xml:space="preserve"> </w:t>
            </w:r>
          </w:p>
        </w:tc>
      </w:tr>
      <w:tr w:rsidR="00B34950" w:rsidRPr="00F70B63" w:rsidTr="001F7574">
        <w:trPr>
          <w:trHeight w:val="1988"/>
        </w:trPr>
        <w:tc>
          <w:tcPr>
            <w:tcW w:w="2691" w:type="dxa"/>
          </w:tcPr>
          <w:p w:rsidR="00B34950" w:rsidRPr="00F70B63" w:rsidRDefault="00B34950">
            <w:pPr>
              <w:rPr>
                <w:sz w:val="22"/>
                <w:szCs w:val="22"/>
              </w:rPr>
            </w:pPr>
            <w:r w:rsidRPr="00F70B63">
              <w:rPr>
                <w:sz w:val="22"/>
                <w:szCs w:val="22"/>
              </w:rPr>
              <w:t>2/</w:t>
            </w:r>
            <w:r w:rsidR="0029671D">
              <w:rPr>
                <w:sz w:val="22"/>
                <w:szCs w:val="22"/>
              </w:rPr>
              <w:t>2</w:t>
            </w:r>
            <w:r w:rsidR="00EE5E78">
              <w:rPr>
                <w:sz w:val="22"/>
                <w:szCs w:val="22"/>
              </w:rPr>
              <w:t>2</w:t>
            </w:r>
            <w:r w:rsidRPr="00F70B63">
              <w:rPr>
                <w:sz w:val="22"/>
                <w:szCs w:val="22"/>
              </w:rPr>
              <w:t>/1</w:t>
            </w:r>
            <w:r w:rsidR="00EE5E78">
              <w:rPr>
                <w:sz w:val="22"/>
                <w:szCs w:val="22"/>
              </w:rPr>
              <w:t>8</w:t>
            </w:r>
            <w:r w:rsidRPr="00F70B63">
              <w:rPr>
                <w:sz w:val="22"/>
                <w:szCs w:val="22"/>
              </w:rPr>
              <w:t xml:space="preserve">       </w:t>
            </w:r>
          </w:p>
          <w:p w:rsidR="00B34950" w:rsidRPr="00F70B63" w:rsidRDefault="00B34950">
            <w:pPr>
              <w:rPr>
                <w:sz w:val="22"/>
                <w:szCs w:val="22"/>
              </w:rPr>
            </w:pPr>
            <w:r w:rsidRPr="00F70B63">
              <w:rPr>
                <w:sz w:val="22"/>
                <w:szCs w:val="22"/>
              </w:rPr>
              <w:t>T</w:t>
            </w:r>
            <w:r w:rsidR="00810CCE" w:rsidRPr="00F70B63">
              <w:rPr>
                <w:sz w:val="22"/>
                <w:szCs w:val="22"/>
              </w:rPr>
              <w:t>hursday</w:t>
            </w:r>
          </w:p>
          <w:p w:rsidR="00B34950" w:rsidRPr="00F70B63" w:rsidRDefault="00B34950">
            <w:pPr>
              <w:rPr>
                <w:sz w:val="22"/>
                <w:szCs w:val="22"/>
              </w:rPr>
            </w:pPr>
          </w:p>
          <w:p w:rsidR="00B34950" w:rsidRPr="00F70B63" w:rsidRDefault="00B34950">
            <w:pPr>
              <w:rPr>
                <w:sz w:val="22"/>
                <w:szCs w:val="22"/>
              </w:rPr>
            </w:pPr>
          </w:p>
        </w:tc>
        <w:tc>
          <w:tcPr>
            <w:tcW w:w="2968" w:type="dxa"/>
          </w:tcPr>
          <w:p w:rsidR="00B34950" w:rsidRPr="00F70B63" w:rsidRDefault="003972BA" w:rsidP="003972BA">
            <w:pPr>
              <w:rPr>
                <w:sz w:val="22"/>
                <w:szCs w:val="22"/>
              </w:rPr>
            </w:pPr>
            <w:r w:rsidRPr="00F70B63">
              <w:rPr>
                <w:sz w:val="22"/>
                <w:szCs w:val="22"/>
              </w:rPr>
              <w:t>Finalizing the adoption</w:t>
            </w:r>
            <w:r w:rsidR="00B34950" w:rsidRPr="00F70B63">
              <w:rPr>
                <w:sz w:val="22"/>
                <w:szCs w:val="22"/>
              </w:rPr>
              <w:t xml:space="preserve">; Adult, Relative, Stepparent </w:t>
            </w:r>
            <w:r w:rsidRPr="00F70B63">
              <w:rPr>
                <w:sz w:val="22"/>
                <w:szCs w:val="22"/>
              </w:rPr>
              <w:t>Adoptions/</w:t>
            </w:r>
            <w:r w:rsidR="00B34950" w:rsidRPr="00F70B63">
              <w:rPr>
                <w:sz w:val="22"/>
                <w:szCs w:val="22"/>
              </w:rPr>
              <w:t xml:space="preserve"> Equit</w:t>
            </w:r>
            <w:r w:rsidRPr="00F70B63">
              <w:rPr>
                <w:sz w:val="22"/>
                <w:szCs w:val="22"/>
              </w:rPr>
              <w:t>able Adoption /Open  Adoption/ Public vs. Private Adoption</w:t>
            </w:r>
          </w:p>
        </w:tc>
        <w:tc>
          <w:tcPr>
            <w:tcW w:w="3917" w:type="dxa"/>
          </w:tcPr>
          <w:p w:rsidR="001F7574" w:rsidRPr="00F70B63" w:rsidRDefault="001F7574">
            <w:pPr>
              <w:rPr>
                <w:sz w:val="22"/>
                <w:szCs w:val="22"/>
              </w:rPr>
            </w:pPr>
            <w:r w:rsidRPr="00F70B63">
              <w:rPr>
                <w:sz w:val="22"/>
                <w:szCs w:val="22"/>
              </w:rPr>
              <w:t xml:space="preserve">§63.112; </w:t>
            </w:r>
          </w:p>
          <w:p w:rsidR="00B34950" w:rsidRPr="00F70B63" w:rsidRDefault="00B34950">
            <w:pPr>
              <w:rPr>
                <w:sz w:val="22"/>
                <w:szCs w:val="22"/>
              </w:rPr>
            </w:pPr>
            <w:r w:rsidRPr="00F70B63">
              <w:rPr>
                <w:sz w:val="22"/>
                <w:szCs w:val="22"/>
              </w:rPr>
              <w:t>p. 187-204; p. 709-17</w:t>
            </w:r>
          </w:p>
          <w:p w:rsidR="00B34950" w:rsidRPr="00F70B63" w:rsidRDefault="00B34950">
            <w:pPr>
              <w:rPr>
                <w:sz w:val="22"/>
                <w:szCs w:val="22"/>
              </w:rPr>
            </w:pPr>
            <w:r w:rsidRPr="00F70B63">
              <w:rPr>
                <w:sz w:val="22"/>
                <w:szCs w:val="22"/>
              </w:rPr>
              <w:t xml:space="preserve">Peruse </w:t>
            </w:r>
            <w:r w:rsidR="001F7574" w:rsidRPr="00F70B63">
              <w:rPr>
                <w:sz w:val="22"/>
                <w:szCs w:val="22"/>
              </w:rPr>
              <w:t>§39.801-.817;</w:t>
            </w:r>
          </w:p>
          <w:p w:rsidR="003972BA" w:rsidRPr="00F70B63" w:rsidRDefault="00B34950" w:rsidP="00CE71CE">
            <w:pPr>
              <w:rPr>
                <w:sz w:val="22"/>
                <w:szCs w:val="22"/>
              </w:rPr>
            </w:pPr>
            <w:r w:rsidRPr="00F70B63">
              <w:rPr>
                <w:sz w:val="22"/>
                <w:szCs w:val="22"/>
                <w:u w:val="single"/>
              </w:rPr>
              <w:t>Tarver</w:t>
            </w:r>
            <w:r w:rsidRPr="00F70B63">
              <w:rPr>
                <w:sz w:val="22"/>
                <w:szCs w:val="22"/>
              </w:rPr>
              <w:t>, 533 So.2d 765</w:t>
            </w:r>
            <w:r w:rsidR="003972BA" w:rsidRPr="00F70B63">
              <w:rPr>
                <w:sz w:val="22"/>
                <w:szCs w:val="22"/>
              </w:rPr>
              <w:t>;</w:t>
            </w:r>
          </w:p>
          <w:p w:rsidR="00B34950" w:rsidRPr="00F70B63" w:rsidRDefault="00B34950" w:rsidP="00CE71CE">
            <w:pPr>
              <w:rPr>
                <w:sz w:val="22"/>
                <w:szCs w:val="22"/>
                <w:u w:val="single"/>
              </w:rPr>
            </w:pPr>
          </w:p>
        </w:tc>
      </w:tr>
      <w:tr w:rsidR="00B34950" w:rsidRPr="00F70B63" w:rsidTr="001F7574">
        <w:tc>
          <w:tcPr>
            <w:tcW w:w="2691" w:type="dxa"/>
          </w:tcPr>
          <w:p w:rsidR="00B34950" w:rsidRPr="00F70B63" w:rsidRDefault="0029671D">
            <w:pPr>
              <w:rPr>
                <w:sz w:val="22"/>
                <w:szCs w:val="22"/>
              </w:rPr>
            </w:pPr>
            <w:r>
              <w:rPr>
                <w:sz w:val="22"/>
                <w:szCs w:val="22"/>
              </w:rPr>
              <w:t>3</w:t>
            </w:r>
            <w:r w:rsidR="00B34950" w:rsidRPr="00F70B63">
              <w:rPr>
                <w:sz w:val="22"/>
                <w:szCs w:val="22"/>
              </w:rPr>
              <w:t>/</w:t>
            </w:r>
            <w:r w:rsidR="00EE5E78">
              <w:rPr>
                <w:sz w:val="22"/>
                <w:szCs w:val="22"/>
              </w:rPr>
              <w:t>1</w:t>
            </w:r>
            <w:r w:rsidR="00B34950" w:rsidRPr="00F70B63">
              <w:rPr>
                <w:sz w:val="22"/>
                <w:szCs w:val="22"/>
              </w:rPr>
              <w:t>/1</w:t>
            </w:r>
            <w:r w:rsidR="00EE5E78">
              <w:rPr>
                <w:sz w:val="22"/>
                <w:szCs w:val="22"/>
              </w:rPr>
              <w:t>8</w:t>
            </w:r>
          </w:p>
          <w:p w:rsidR="00B34950" w:rsidRPr="00F70B63" w:rsidRDefault="00B34950" w:rsidP="0020449F">
            <w:pPr>
              <w:rPr>
                <w:sz w:val="22"/>
                <w:szCs w:val="22"/>
              </w:rPr>
            </w:pPr>
            <w:r w:rsidRPr="00F70B63">
              <w:rPr>
                <w:sz w:val="22"/>
                <w:szCs w:val="22"/>
              </w:rPr>
              <w:t>T</w:t>
            </w:r>
            <w:r w:rsidR="00576709" w:rsidRPr="00F70B63">
              <w:rPr>
                <w:sz w:val="22"/>
                <w:szCs w:val="22"/>
              </w:rPr>
              <w:t>hurs</w:t>
            </w:r>
            <w:r w:rsidRPr="00F70B63">
              <w:rPr>
                <w:sz w:val="22"/>
                <w:szCs w:val="22"/>
              </w:rPr>
              <w:t xml:space="preserve">day       </w:t>
            </w:r>
          </w:p>
        </w:tc>
        <w:tc>
          <w:tcPr>
            <w:tcW w:w="2968" w:type="dxa"/>
          </w:tcPr>
          <w:p w:rsidR="00B34950" w:rsidRPr="00F70B63" w:rsidRDefault="00B34950">
            <w:pPr>
              <w:rPr>
                <w:sz w:val="22"/>
                <w:szCs w:val="22"/>
              </w:rPr>
            </w:pPr>
            <w:r w:rsidRPr="00F70B63">
              <w:rPr>
                <w:sz w:val="22"/>
                <w:szCs w:val="22"/>
              </w:rPr>
              <w:t xml:space="preserve">Living Expenses, </w:t>
            </w:r>
            <w:r w:rsidR="003972BA" w:rsidRPr="00F70B63">
              <w:rPr>
                <w:sz w:val="22"/>
                <w:szCs w:val="22"/>
              </w:rPr>
              <w:t xml:space="preserve">Regulation of Fees, </w:t>
            </w:r>
            <w:r w:rsidRPr="00F70B63">
              <w:rPr>
                <w:sz w:val="22"/>
                <w:szCs w:val="22"/>
              </w:rPr>
              <w:t>Baby Selling, Adoption Tax Credit/Special Needs Kids</w:t>
            </w:r>
            <w:r w:rsidR="003972BA" w:rsidRPr="00F70B63">
              <w:rPr>
                <w:sz w:val="22"/>
                <w:szCs w:val="22"/>
              </w:rPr>
              <w:t>/ Subsidy</w:t>
            </w:r>
          </w:p>
        </w:tc>
        <w:tc>
          <w:tcPr>
            <w:tcW w:w="3917" w:type="dxa"/>
          </w:tcPr>
          <w:p w:rsidR="001F7574" w:rsidRPr="00F70B63" w:rsidRDefault="00B34950">
            <w:pPr>
              <w:rPr>
                <w:sz w:val="22"/>
                <w:szCs w:val="22"/>
              </w:rPr>
            </w:pPr>
            <w:r w:rsidRPr="00F70B63">
              <w:rPr>
                <w:sz w:val="22"/>
                <w:szCs w:val="22"/>
              </w:rPr>
              <w:t>p. 169-80;</w:t>
            </w:r>
            <w:r w:rsidR="003972BA" w:rsidRPr="00F70B63">
              <w:rPr>
                <w:sz w:val="22"/>
                <w:szCs w:val="22"/>
              </w:rPr>
              <w:t xml:space="preserve"> </w:t>
            </w:r>
          </w:p>
          <w:p w:rsidR="00B34950" w:rsidRPr="00F70B63" w:rsidRDefault="003972BA">
            <w:pPr>
              <w:rPr>
                <w:sz w:val="22"/>
                <w:szCs w:val="22"/>
              </w:rPr>
            </w:pPr>
            <w:r w:rsidRPr="00F70B63">
              <w:rPr>
                <w:sz w:val="22"/>
                <w:szCs w:val="22"/>
              </w:rPr>
              <w:t>§63.097; §63.132; §409.166;</w:t>
            </w:r>
          </w:p>
          <w:p w:rsidR="00B34950" w:rsidRPr="00F70B63" w:rsidRDefault="00B34950" w:rsidP="00A23D33">
            <w:pPr>
              <w:rPr>
                <w:sz w:val="22"/>
                <w:szCs w:val="22"/>
                <w:u w:val="single"/>
              </w:rPr>
            </w:pPr>
            <w:r w:rsidRPr="00F70B63">
              <w:rPr>
                <w:sz w:val="22"/>
                <w:szCs w:val="22"/>
                <w:u w:val="single"/>
              </w:rPr>
              <w:t>In re adoption of a child by I.I.</w:t>
            </w:r>
            <w:r w:rsidRPr="00F70B63">
              <w:rPr>
                <w:sz w:val="22"/>
                <w:szCs w:val="22"/>
              </w:rPr>
              <w:t>, 397 A2d 341</w:t>
            </w:r>
            <w:r w:rsidR="003972BA" w:rsidRPr="00F70B63">
              <w:rPr>
                <w:sz w:val="22"/>
                <w:szCs w:val="22"/>
              </w:rPr>
              <w:t>;</w:t>
            </w:r>
          </w:p>
          <w:p w:rsidR="00B34950" w:rsidRDefault="00B34950" w:rsidP="00A23D33">
            <w:pPr>
              <w:rPr>
                <w:sz w:val="22"/>
                <w:szCs w:val="22"/>
              </w:rPr>
            </w:pPr>
            <w:r w:rsidRPr="00F70B63">
              <w:rPr>
                <w:sz w:val="22"/>
                <w:szCs w:val="22"/>
                <w:u w:val="single"/>
              </w:rPr>
              <w:t>Brod</w:t>
            </w:r>
            <w:r w:rsidRPr="00F70B63">
              <w:rPr>
                <w:sz w:val="22"/>
                <w:szCs w:val="22"/>
              </w:rPr>
              <w:t>, 522 So.2d 973</w:t>
            </w:r>
          </w:p>
          <w:p w:rsidR="00E04AD6" w:rsidRPr="00F70B63" w:rsidRDefault="00E04AD6" w:rsidP="00A23D33">
            <w:pPr>
              <w:rPr>
                <w:sz w:val="22"/>
                <w:szCs w:val="22"/>
              </w:rPr>
            </w:pPr>
            <w:r>
              <w:rPr>
                <w:sz w:val="22"/>
                <w:szCs w:val="22"/>
              </w:rPr>
              <w:t>Guest Speaker</w:t>
            </w:r>
          </w:p>
        </w:tc>
      </w:tr>
      <w:tr w:rsidR="00B34950" w:rsidRPr="00F70B63" w:rsidTr="001F7574">
        <w:tc>
          <w:tcPr>
            <w:tcW w:w="2691" w:type="dxa"/>
          </w:tcPr>
          <w:p w:rsidR="00B34950" w:rsidRPr="00F70B63" w:rsidRDefault="00B34950">
            <w:pPr>
              <w:rPr>
                <w:sz w:val="22"/>
                <w:szCs w:val="22"/>
              </w:rPr>
            </w:pPr>
            <w:r w:rsidRPr="00F70B63">
              <w:rPr>
                <w:sz w:val="22"/>
                <w:szCs w:val="22"/>
              </w:rPr>
              <w:t>3/</w:t>
            </w:r>
            <w:r w:rsidR="00EE5E78">
              <w:rPr>
                <w:sz w:val="22"/>
                <w:szCs w:val="22"/>
              </w:rPr>
              <w:t>8</w:t>
            </w:r>
            <w:r w:rsidRPr="00F70B63">
              <w:rPr>
                <w:sz w:val="22"/>
                <w:szCs w:val="22"/>
              </w:rPr>
              <w:t>/1</w:t>
            </w:r>
            <w:r w:rsidR="00EE5E78">
              <w:rPr>
                <w:sz w:val="22"/>
                <w:szCs w:val="22"/>
              </w:rPr>
              <w:t>8</w:t>
            </w:r>
          </w:p>
          <w:p w:rsidR="00B34950" w:rsidRPr="00F70B63" w:rsidRDefault="00B34950" w:rsidP="00576709">
            <w:pPr>
              <w:rPr>
                <w:sz w:val="22"/>
                <w:szCs w:val="22"/>
              </w:rPr>
            </w:pPr>
            <w:r w:rsidRPr="00F70B63">
              <w:rPr>
                <w:sz w:val="22"/>
                <w:szCs w:val="22"/>
              </w:rPr>
              <w:t>T</w:t>
            </w:r>
            <w:r w:rsidR="00576709" w:rsidRPr="00F70B63">
              <w:rPr>
                <w:sz w:val="22"/>
                <w:szCs w:val="22"/>
              </w:rPr>
              <w:t>hur</w:t>
            </w:r>
            <w:r w:rsidRPr="00F70B63">
              <w:rPr>
                <w:sz w:val="22"/>
                <w:szCs w:val="22"/>
              </w:rPr>
              <w:t xml:space="preserve">sday      </w:t>
            </w:r>
          </w:p>
        </w:tc>
        <w:tc>
          <w:tcPr>
            <w:tcW w:w="2968" w:type="dxa"/>
          </w:tcPr>
          <w:p w:rsidR="00B34950" w:rsidRPr="00F70B63" w:rsidRDefault="00B34950">
            <w:pPr>
              <w:rPr>
                <w:sz w:val="22"/>
                <w:szCs w:val="22"/>
              </w:rPr>
            </w:pPr>
            <w:r w:rsidRPr="00F70B63">
              <w:rPr>
                <w:sz w:val="22"/>
                <w:szCs w:val="22"/>
              </w:rPr>
              <w:t xml:space="preserve">NO CLASS: </w:t>
            </w:r>
          </w:p>
          <w:p w:rsidR="00B34950" w:rsidRPr="00F70B63" w:rsidRDefault="00B34950">
            <w:pPr>
              <w:rPr>
                <w:sz w:val="22"/>
                <w:szCs w:val="22"/>
              </w:rPr>
            </w:pPr>
          </w:p>
        </w:tc>
        <w:tc>
          <w:tcPr>
            <w:tcW w:w="3917" w:type="dxa"/>
          </w:tcPr>
          <w:p w:rsidR="00B34950" w:rsidRPr="00F70B63" w:rsidRDefault="00B34950">
            <w:pPr>
              <w:rPr>
                <w:sz w:val="22"/>
                <w:szCs w:val="22"/>
              </w:rPr>
            </w:pPr>
            <w:r w:rsidRPr="00F70B63">
              <w:rPr>
                <w:sz w:val="22"/>
                <w:szCs w:val="22"/>
              </w:rPr>
              <w:t>SPRING BREAK</w:t>
            </w:r>
          </w:p>
        </w:tc>
      </w:tr>
      <w:tr w:rsidR="00B34950" w:rsidRPr="00F70B63" w:rsidTr="001F7574">
        <w:tc>
          <w:tcPr>
            <w:tcW w:w="2691" w:type="dxa"/>
          </w:tcPr>
          <w:p w:rsidR="00B34950" w:rsidRPr="00F70B63" w:rsidRDefault="00B34950">
            <w:pPr>
              <w:rPr>
                <w:sz w:val="22"/>
                <w:szCs w:val="22"/>
              </w:rPr>
            </w:pPr>
            <w:r w:rsidRPr="00F70B63">
              <w:rPr>
                <w:sz w:val="22"/>
                <w:szCs w:val="22"/>
              </w:rPr>
              <w:t>3/1</w:t>
            </w:r>
            <w:r w:rsidR="00EE5E78">
              <w:rPr>
                <w:sz w:val="22"/>
                <w:szCs w:val="22"/>
              </w:rPr>
              <w:t>5</w:t>
            </w:r>
            <w:r w:rsidRPr="00F70B63">
              <w:rPr>
                <w:sz w:val="22"/>
                <w:szCs w:val="22"/>
              </w:rPr>
              <w:t>/1</w:t>
            </w:r>
            <w:r w:rsidR="00EE5E78">
              <w:rPr>
                <w:sz w:val="22"/>
                <w:szCs w:val="22"/>
              </w:rPr>
              <w:t>8</w:t>
            </w:r>
            <w:r w:rsidRPr="00F70B63">
              <w:rPr>
                <w:sz w:val="22"/>
                <w:szCs w:val="22"/>
              </w:rPr>
              <w:t xml:space="preserve">     </w:t>
            </w:r>
          </w:p>
          <w:p w:rsidR="00B34950" w:rsidRPr="00F70B63" w:rsidRDefault="00B34950" w:rsidP="0020449F">
            <w:pPr>
              <w:rPr>
                <w:sz w:val="22"/>
                <w:szCs w:val="22"/>
              </w:rPr>
            </w:pPr>
            <w:r w:rsidRPr="00F70B63">
              <w:rPr>
                <w:sz w:val="22"/>
                <w:szCs w:val="22"/>
              </w:rPr>
              <w:t>T</w:t>
            </w:r>
            <w:r w:rsidR="00576709" w:rsidRPr="00F70B63">
              <w:rPr>
                <w:sz w:val="22"/>
                <w:szCs w:val="22"/>
              </w:rPr>
              <w:t>hur</w:t>
            </w:r>
            <w:r w:rsidRPr="00F70B63">
              <w:rPr>
                <w:sz w:val="22"/>
                <w:szCs w:val="22"/>
              </w:rPr>
              <w:t xml:space="preserve">sday       </w:t>
            </w:r>
          </w:p>
        </w:tc>
        <w:tc>
          <w:tcPr>
            <w:tcW w:w="2968" w:type="dxa"/>
          </w:tcPr>
          <w:p w:rsidR="00B34950" w:rsidRPr="00F70B63" w:rsidRDefault="00B34950">
            <w:pPr>
              <w:rPr>
                <w:sz w:val="22"/>
                <w:szCs w:val="22"/>
              </w:rPr>
            </w:pPr>
            <w:r w:rsidRPr="00F70B63">
              <w:rPr>
                <w:sz w:val="22"/>
                <w:szCs w:val="22"/>
              </w:rPr>
              <w:t>Ethical Issues in Adoption /A</w:t>
            </w:r>
            <w:r w:rsidR="00D62779">
              <w:rPr>
                <w:sz w:val="22"/>
                <w:szCs w:val="22"/>
              </w:rPr>
              <w:t>doption Entity</w:t>
            </w:r>
            <w:r w:rsidRPr="00F70B63">
              <w:rPr>
                <w:sz w:val="22"/>
                <w:szCs w:val="22"/>
              </w:rPr>
              <w:t xml:space="preserve"> duties</w:t>
            </w:r>
          </w:p>
          <w:p w:rsidR="00B34950" w:rsidRPr="00F70B63" w:rsidRDefault="00B34950" w:rsidP="00A23D33">
            <w:pPr>
              <w:rPr>
                <w:sz w:val="22"/>
                <w:szCs w:val="22"/>
              </w:rPr>
            </w:pPr>
            <w:r w:rsidRPr="00F70B63">
              <w:rPr>
                <w:sz w:val="22"/>
                <w:szCs w:val="22"/>
              </w:rPr>
              <w:t>Surrogacy/Pre-Planned Adoption /</w:t>
            </w:r>
          </w:p>
          <w:p w:rsidR="00B34950" w:rsidRPr="00F70B63" w:rsidRDefault="00B34950" w:rsidP="00E04AD6">
            <w:pPr>
              <w:rPr>
                <w:sz w:val="22"/>
                <w:szCs w:val="22"/>
              </w:rPr>
            </w:pPr>
            <w:r w:rsidRPr="00F70B63">
              <w:rPr>
                <w:sz w:val="22"/>
                <w:szCs w:val="22"/>
              </w:rPr>
              <w:t>Safe Haven</w:t>
            </w:r>
            <w:r w:rsidR="00E04AD6">
              <w:rPr>
                <w:sz w:val="22"/>
                <w:szCs w:val="22"/>
              </w:rPr>
              <w:t xml:space="preserve">; </w:t>
            </w:r>
          </w:p>
        </w:tc>
        <w:tc>
          <w:tcPr>
            <w:tcW w:w="3917" w:type="dxa"/>
          </w:tcPr>
          <w:p w:rsidR="00B34950" w:rsidRPr="00F70B63" w:rsidRDefault="00B34950">
            <w:pPr>
              <w:rPr>
                <w:sz w:val="22"/>
                <w:szCs w:val="22"/>
              </w:rPr>
            </w:pPr>
            <w:r w:rsidRPr="00F70B63">
              <w:rPr>
                <w:sz w:val="22"/>
                <w:szCs w:val="22"/>
              </w:rPr>
              <w:t xml:space="preserve">p. 637-62; </w:t>
            </w:r>
            <w:r w:rsidR="008C528C">
              <w:rPr>
                <w:sz w:val="22"/>
                <w:szCs w:val="22"/>
              </w:rPr>
              <w:t xml:space="preserve"> </w:t>
            </w:r>
            <w:r w:rsidR="008C528C" w:rsidRPr="008C528C">
              <w:rPr>
                <w:sz w:val="22"/>
                <w:szCs w:val="22"/>
                <w:u w:val="single"/>
              </w:rPr>
              <w:t>Florida Bar v. Joyce Dove</w:t>
            </w:r>
            <w:r w:rsidR="008C528C">
              <w:rPr>
                <w:sz w:val="22"/>
                <w:szCs w:val="22"/>
              </w:rPr>
              <w:t xml:space="preserve">, 985 So.2d 1001 (Fla. 2008) </w:t>
            </w:r>
          </w:p>
          <w:p w:rsidR="00B34950" w:rsidRPr="00F70B63" w:rsidRDefault="003972BA">
            <w:pPr>
              <w:rPr>
                <w:sz w:val="22"/>
                <w:szCs w:val="22"/>
              </w:rPr>
            </w:pPr>
            <w:r w:rsidRPr="00F70B63">
              <w:rPr>
                <w:sz w:val="22"/>
                <w:szCs w:val="22"/>
              </w:rPr>
              <w:t>§</w:t>
            </w:r>
            <w:r w:rsidR="00B34950" w:rsidRPr="00F70B63">
              <w:rPr>
                <w:sz w:val="22"/>
                <w:szCs w:val="22"/>
              </w:rPr>
              <w:t>63.0423</w:t>
            </w:r>
            <w:r w:rsidRPr="00F70B63">
              <w:rPr>
                <w:sz w:val="22"/>
                <w:szCs w:val="22"/>
              </w:rPr>
              <w:t>;</w:t>
            </w:r>
            <w:r w:rsidR="00B34950" w:rsidRPr="00F70B63">
              <w:rPr>
                <w:sz w:val="22"/>
                <w:szCs w:val="22"/>
              </w:rPr>
              <w:t xml:space="preserve"> </w:t>
            </w:r>
          </w:p>
          <w:p w:rsidR="00B34950" w:rsidRPr="00F70B63" w:rsidRDefault="003972BA" w:rsidP="00F060BE">
            <w:pPr>
              <w:rPr>
                <w:sz w:val="22"/>
                <w:szCs w:val="22"/>
              </w:rPr>
            </w:pPr>
            <w:r w:rsidRPr="00F70B63">
              <w:rPr>
                <w:sz w:val="22"/>
                <w:szCs w:val="22"/>
              </w:rPr>
              <w:t>§63.039;</w:t>
            </w:r>
            <w:r w:rsidR="00B34950" w:rsidRPr="00F70B63">
              <w:rPr>
                <w:sz w:val="22"/>
                <w:szCs w:val="22"/>
              </w:rPr>
              <w:t xml:space="preserve"> </w:t>
            </w:r>
          </w:p>
          <w:p w:rsidR="00B34950" w:rsidRPr="00F70B63" w:rsidRDefault="003972BA">
            <w:pPr>
              <w:rPr>
                <w:sz w:val="22"/>
                <w:szCs w:val="22"/>
              </w:rPr>
            </w:pPr>
            <w:r w:rsidRPr="00F70B63">
              <w:rPr>
                <w:sz w:val="22"/>
                <w:szCs w:val="22"/>
              </w:rPr>
              <w:t>§63.212;</w:t>
            </w:r>
            <w:r w:rsidR="00B34950" w:rsidRPr="00F70B63">
              <w:rPr>
                <w:sz w:val="22"/>
                <w:szCs w:val="22"/>
              </w:rPr>
              <w:t xml:space="preserve"> </w:t>
            </w:r>
          </w:p>
          <w:p w:rsidR="00B34950" w:rsidRPr="00F70B63" w:rsidRDefault="003972BA" w:rsidP="003972BA">
            <w:pPr>
              <w:rPr>
                <w:sz w:val="22"/>
                <w:szCs w:val="22"/>
              </w:rPr>
            </w:pPr>
            <w:r w:rsidRPr="00F70B63">
              <w:rPr>
                <w:sz w:val="22"/>
                <w:szCs w:val="22"/>
              </w:rPr>
              <w:t>§</w:t>
            </w:r>
            <w:r w:rsidR="00B34950" w:rsidRPr="00F70B63">
              <w:rPr>
                <w:sz w:val="22"/>
                <w:szCs w:val="22"/>
              </w:rPr>
              <w:t>63.213</w:t>
            </w:r>
            <w:r w:rsidRPr="00F70B63">
              <w:rPr>
                <w:sz w:val="22"/>
                <w:szCs w:val="22"/>
              </w:rPr>
              <w:t>;</w:t>
            </w:r>
          </w:p>
        </w:tc>
      </w:tr>
      <w:tr w:rsidR="001F7574" w:rsidRPr="00F70B63" w:rsidTr="001F7574">
        <w:tc>
          <w:tcPr>
            <w:tcW w:w="2691" w:type="dxa"/>
          </w:tcPr>
          <w:p w:rsidR="001F7574" w:rsidRPr="00F70B63" w:rsidRDefault="001F7574" w:rsidP="001F7574">
            <w:pPr>
              <w:rPr>
                <w:sz w:val="22"/>
                <w:szCs w:val="22"/>
              </w:rPr>
            </w:pPr>
            <w:r w:rsidRPr="00F70B63">
              <w:rPr>
                <w:sz w:val="22"/>
                <w:szCs w:val="22"/>
              </w:rPr>
              <w:t>3/</w:t>
            </w:r>
            <w:r w:rsidR="0029671D">
              <w:rPr>
                <w:sz w:val="22"/>
                <w:szCs w:val="22"/>
              </w:rPr>
              <w:t>2</w:t>
            </w:r>
            <w:r w:rsidR="00EE5E78">
              <w:rPr>
                <w:sz w:val="22"/>
                <w:szCs w:val="22"/>
              </w:rPr>
              <w:t>2</w:t>
            </w:r>
            <w:r w:rsidRPr="00F70B63">
              <w:rPr>
                <w:sz w:val="22"/>
                <w:szCs w:val="22"/>
              </w:rPr>
              <w:t>/1</w:t>
            </w:r>
            <w:r w:rsidR="00EE5E78">
              <w:rPr>
                <w:sz w:val="22"/>
                <w:szCs w:val="22"/>
              </w:rPr>
              <w:t>8</w:t>
            </w:r>
          </w:p>
          <w:p w:rsidR="001F7574" w:rsidRPr="00F70B63" w:rsidRDefault="001F7574" w:rsidP="001F7574">
            <w:pPr>
              <w:rPr>
                <w:sz w:val="22"/>
                <w:szCs w:val="22"/>
              </w:rPr>
            </w:pPr>
            <w:r w:rsidRPr="00F70B63">
              <w:rPr>
                <w:sz w:val="22"/>
                <w:szCs w:val="22"/>
              </w:rPr>
              <w:t>T</w:t>
            </w:r>
            <w:r w:rsidR="00576709" w:rsidRPr="00F70B63">
              <w:rPr>
                <w:sz w:val="22"/>
                <w:szCs w:val="22"/>
              </w:rPr>
              <w:t>hur</w:t>
            </w:r>
            <w:r w:rsidRPr="00F70B63">
              <w:rPr>
                <w:sz w:val="22"/>
                <w:szCs w:val="22"/>
              </w:rPr>
              <w:t xml:space="preserve">sday        </w:t>
            </w:r>
          </w:p>
          <w:p w:rsidR="001F7574" w:rsidRPr="00F70B63" w:rsidRDefault="001F7574" w:rsidP="001F7574">
            <w:pPr>
              <w:rPr>
                <w:sz w:val="22"/>
                <w:szCs w:val="22"/>
              </w:rPr>
            </w:pPr>
          </w:p>
          <w:p w:rsidR="001F7574" w:rsidRPr="00F70B63" w:rsidRDefault="001F7574" w:rsidP="001F7574">
            <w:pPr>
              <w:rPr>
                <w:sz w:val="22"/>
                <w:szCs w:val="22"/>
              </w:rPr>
            </w:pPr>
          </w:p>
        </w:tc>
        <w:tc>
          <w:tcPr>
            <w:tcW w:w="2968" w:type="dxa"/>
          </w:tcPr>
          <w:p w:rsidR="000469A9" w:rsidRPr="00F70B63" w:rsidRDefault="000469A9" w:rsidP="000469A9">
            <w:pPr>
              <w:rPr>
                <w:sz w:val="22"/>
                <w:szCs w:val="22"/>
              </w:rPr>
            </w:pPr>
            <w:r w:rsidRPr="00F70B63">
              <w:rPr>
                <w:sz w:val="22"/>
                <w:szCs w:val="22"/>
              </w:rPr>
              <w:t xml:space="preserve">ICPC </w:t>
            </w:r>
          </w:p>
          <w:p w:rsidR="001F7574" w:rsidRPr="00F70B63" w:rsidRDefault="001F7574" w:rsidP="001F7574">
            <w:pPr>
              <w:rPr>
                <w:sz w:val="22"/>
                <w:szCs w:val="22"/>
              </w:rPr>
            </w:pPr>
          </w:p>
        </w:tc>
        <w:tc>
          <w:tcPr>
            <w:tcW w:w="3917" w:type="dxa"/>
          </w:tcPr>
          <w:p w:rsidR="000469A9" w:rsidRPr="00F70B63" w:rsidRDefault="000469A9" w:rsidP="000469A9">
            <w:pPr>
              <w:rPr>
                <w:sz w:val="22"/>
                <w:szCs w:val="22"/>
              </w:rPr>
            </w:pPr>
            <w:r w:rsidRPr="00F70B63">
              <w:rPr>
                <w:sz w:val="22"/>
                <w:szCs w:val="22"/>
              </w:rPr>
              <w:t>p. 455-96;</w:t>
            </w:r>
          </w:p>
          <w:p w:rsidR="009E65B3" w:rsidRDefault="000469A9" w:rsidP="000469A9">
            <w:pPr>
              <w:rPr>
                <w:sz w:val="22"/>
                <w:szCs w:val="22"/>
              </w:rPr>
            </w:pPr>
            <w:r w:rsidRPr="00F70B63">
              <w:rPr>
                <w:sz w:val="22"/>
                <w:szCs w:val="22"/>
              </w:rPr>
              <w:t>§409.401</w:t>
            </w:r>
            <w:r w:rsidR="009E65B3" w:rsidRPr="00F70B63">
              <w:rPr>
                <w:sz w:val="22"/>
                <w:szCs w:val="22"/>
              </w:rPr>
              <w:t>,</w:t>
            </w:r>
          </w:p>
          <w:p w:rsidR="00C56A20" w:rsidRPr="00F70B63" w:rsidRDefault="00C56A20" w:rsidP="000469A9">
            <w:pPr>
              <w:rPr>
                <w:sz w:val="22"/>
                <w:szCs w:val="22"/>
              </w:rPr>
            </w:pPr>
            <w:r>
              <w:rPr>
                <w:sz w:val="22"/>
                <w:szCs w:val="22"/>
              </w:rPr>
              <w:t>Pennypacker Article in Juvenile Handbook</w:t>
            </w:r>
          </w:p>
          <w:p w:rsidR="000469A9" w:rsidRPr="00F70B63" w:rsidRDefault="009E65B3" w:rsidP="000469A9">
            <w:pPr>
              <w:rPr>
                <w:sz w:val="22"/>
                <w:szCs w:val="22"/>
              </w:rPr>
            </w:pPr>
            <w:r w:rsidRPr="00F70B63">
              <w:rPr>
                <w:sz w:val="22"/>
                <w:szCs w:val="22"/>
              </w:rPr>
              <w:t>Regulation 12 (Private Adoption)</w:t>
            </w:r>
            <w:r w:rsidR="000469A9" w:rsidRPr="00F70B63">
              <w:rPr>
                <w:sz w:val="22"/>
                <w:szCs w:val="22"/>
              </w:rPr>
              <w:t xml:space="preserve"> </w:t>
            </w:r>
          </w:p>
          <w:p w:rsidR="001F7574" w:rsidRPr="00F70B63" w:rsidRDefault="001F7574" w:rsidP="001F7574">
            <w:pPr>
              <w:rPr>
                <w:sz w:val="22"/>
                <w:szCs w:val="22"/>
              </w:rPr>
            </w:pPr>
          </w:p>
        </w:tc>
      </w:tr>
      <w:tr w:rsidR="00B34950" w:rsidRPr="00F70B63" w:rsidTr="001F7574">
        <w:tc>
          <w:tcPr>
            <w:tcW w:w="2691" w:type="dxa"/>
          </w:tcPr>
          <w:p w:rsidR="00B34950" w:rsidRPr="00F70B63" w:rsidRDefault="00B34950">
            <w:pPr>
              <w:rPr>
                <w:sz w:val="22"/>
                <w:szCs w:val="22"/>
              </w:rPr>
            </w:pPr>
            <w:r w:rsidRPr="00F70B63">
              <w:rPr>
                <w:sz w:val="22"/>
                <w:szCs w:val="22"/>
              </w:rPr>
              <w:t>3/</w:t>
            </w:r>
            <w:r w:rsidR="00EE5E78">
              <w:rPr>
                <w:sz w:val="22"/>
                <w:szCs w:val="22"/>
              </w:rPr>
              <w:t>29</w:t>
            </w:r>
            <w:r w:rsidRPr="00F70B63">
              <w:rPr>
                <w:sz w:val="22"/>
                <w:szCs w:val="22"/>
              </w:rPr>
              <w:t>/1</w:t>
            </w:r>
            <w:r w:rsidR="00EE5E78">
              <w:rPr>
                <w:sz w:val="22"/>
                <w:szCs w:val="22"/>
              </w:rPr>
              <w:t>8</w:t>
            </w:r>
          </w:p>
          <w:p w:rsidR="00B34950" w:rsidRPr="00F70B63" w:rsidRDefault="00B34950" w:rsidP="0020449F">
            <w:pPr>
              <w:rPr>
                <w:sz w:val="22"/>
                <w:szCs w:val="22"/>
              </w:rPr>
            </w:pPr>
            <w:r w:rsidRPr="00F70B63">
              <w:rPr>
                <w:sz w:val="22"/>
                <w:szCs w:val="22"/>
              </w:rPr>
              <w:t>T</w:t>
            </w:r>
            <w:r w:rsidR="00576709" w:rsidRPr="00F70B63">
              <w:rPr>
                <w:sz w:val="22"/>
                <w:szCs w:val="22"/>
              </w:rPr>
              <w:t>hur</w:t>
            </w:r>
            <w:r w:rsidRPr="00F70B63">
              <w:rPr>
                <w:sz w:val="22"/>
                <w:szCs w:val="22"/>
              </w:rPr>
              <w:t xml:space="preserve">sday       </w:t>
            </w:r>
          </w:p>
        </w:tc>
        <w:tc>
          <w:tcPr>
            <w:tcW w:w="2968" w:type="dxa"/>
          </w:tcPr>
          <w:p w:rsidR="00B34950" w:rsidRPr="00F70B63" w:rsidRDefault="00B34950">
            <w:pPr>
              <w:rPr>
                <w:sz w:val="22"/>
                <w:szCs w:val="22"/>
              </w:rPr>
            </w:pPr>
            <w:r w:rsidRPr="00F70B63">
              <w:rPr>
                <w:sz w:val="22"/>
                <w:szCs w:val="22"/>
              </w:rPr>
              <w:t>Indian Child Welfare Act</w:t>
            </w:r>
          </w:p>
        </w:tc>
        <w:tc>
          <w:tcPr>
            <w:tcW w:w="3917" w:type="dxa"/>
          </w:tcPr>
          <w:p w:rsidR="00B34950" w:rsidRPr="00F70B63" w:rsidRDefault="00B34950">
            <w:pPr>
              <w:rPr>
                <w:sz w:val="22"/>
                <w:szCs w:val="22"/>
              </w:rPr>
            </w:pPr>
            <w:r w:rsidRPr="00F70B63">
              <w:rPr>
                <w:sz w:val="22"/>
                <w:szCs w:val="22"/>
              </w:rPr>
              <w:t>p. 271, 282-92;</w:t>
            </w:r>
          </w:p>
          <w:p w:rsidR="00B34950" w:rsidRPr="00F70B63" w:rsidRDefault="00B34950" w:rsidP="0076705A">
            <w:pPr>
              <w:rPr>
                <w:sz w:val="22"/>
                <w:szCs w:val="22"/>
              </w:rPr>
            </w:pPr>
            <w:r w:rsidRPr="00F70B63">
              <w:rPr>
                <w:sz w:val="22"/>
                <w:szCs w:val="22"/>
              </w:rPr>
              <w:t>p. 307-31</w:t>
            </w:r>
            <w:r w:rsidR="003972BA" w:rsidRPr="00F70B63">
              <w:rPr>
                <w:sz w:val="22"/>
                <w:szCs w:val="22"/>
              </w:rPr>
              <w:t>;</w:t>
            </w:r>
            <w:r w:rsidR="00E04AD6">
              <w:rPr>
                <w:sz w:val="22"/>
                <w:szCs w:val="22"/>
              </w:rPr>
              <w:t xml:space="preserve"> Bureau of Indian Affairs Guidelines; </w:t>
            </w:r>
          </w:p>
          <w:p w:rsidR="003972BA" w:rsidRPr="00F70B63" w:rsidRDefault="003972BA" w:rsidP="00155730">
            <w:pPr>
              <w:rPr>
                <w:sz w:val="22"/>
                <w:szCs w:val="22"/>
              </w:rPr>
            </w:pPr>
            <w:r w:rsidRPr="00F70B63">
              <w:rPr>
                <w:sz w:val="22"/>
                <w:szCs w:val="22"/>
                <w:u w:val="single"/>
              </w:rPr>
              <w:t>Adoptive Couple v. Baby Girl</w:t>
            </w:r>
            <w:r w:rsidRPr="00F70B63">
              <w:rPr>
                <w:sz w:val="22"/>
                <w:szCs w:val="22"/>
              </w:rPr>
              <w:t xml:space="preserve">, </w:t>
            </w:r>
            <w:r w:rsidR="00155730" w:rsidRPr="00F70B63">
              <w:rPr>
                <w:bCs/>
                <w:color w:val="555555"/>
                <w:sz w:val="22"/>
                <w:szCs w:val="22"/>
              </w:rPr>
              <w:t>133 S.Ct. 2552 (2013)</w:t>
            </w:r>
          </w:p>
        </w:tc>
      </w:tr>
      <w:tr w:rsidR="00B34950" w:rsidRPr="00F70B63" w:rsidTr="001F7574">
        <w:tc>
          <w:tcPr>
            <w:tcW w:w="2691" w:type="dxa"/>
          </w:tcPr>
          <w:p w:rsidR="00B34950" w:rsidRPr="00F70B63" w:rsidRDefault="0029671D">
            <w:pPr>
              <w:rPr>
                <w:sz w:val="22"/>
                <w:szCs w:val="22"/>
              </w:rPr>
            </w:pPr>
            <w:r>
              <w:rPr>
                <w:sz w:val="22"/>
                <w:szCs w:val="22"/>
              </w:rPr>
              <w:t>4</w:t>
            </w:r>
            <w:r w:rsidR="00B34950" w:rsidRPr="00F70B63">
              <w:rPr>
                <w:sz w:val="22"/>
                <w:szCs w:val="22"/>
              </w:rPr>
              <w:t>/</w:t>
            </w:r>
            <w:r w:rsidR="00EE5E78">
              <w:rPr>
                <w:sz w:val="22"/>
                <w:szCs w:val="22"/>
              </w:rPr>
              <w:t>5</w:t>
            </w:r>
            <w:r w:rsidR="00B34950" w:rsidRPr="00F70B63">
              <w:rPr>
                <w:sz w:val="22"/>
                <w:szCs w:val="22"/>
              </w:rPr>
              <w:t>/1</w:t>
            </w:r>
            <w:r w:rsidR="00EE5E78">
              <w:rPr>
                <w:sz w:val="22"/>
                <w:szCs w:val="22"/>
              </w:rPr>
              <w:t>8</w:t>
            </w:r>
          </w:p>
          <w:p w:rsidR="00B34950" w:rsidRPr="00F70B63" w:rsidRDefault="00B34950" w:rsidP="0020449F">
            <w:pPr>
              <w:rPr>
                <w:sz w:val="22"/>
                <w:szCs w:val="22"/>
              </w:rPr>
            </w:pPr>
            <w:r w:rsidRPr="00F70B63">
              <w:rPr>
                <w:sz w:val="22"/>
                <w:szCs w:val="22"/>
              </w:rPr>
              <w:t>T</w:t>
            </w:r>
            <w:r w:rsidR="00576709" w:rsidRPr="00F70B63">
              <w:rPr>
                <w:sz w:val="22"/>
                <w:szCs w:val="22"/>
              </w:rPr>
              <w:t>hur</w:t>
            </w:r>
            <w:r w:rsidRPr="00F70B63">
              <w:rPr>
                <w:sz w:val="22"/>
                <w:szCs w:val="22"/>
              </w:rPr>
              <w:t xml:space="preserve">sday       </w:t>
            </w:r>
          </w:p>
        </w:tc>
        <w:tc>
          <w:tcPr>
            <w:tcW w:w="2968" w:type="dxa"/>
          </w:tcPr>
          <w:p w:rsidR="00B34950" w:rsidRPr="00F70B63" w:rsidRDefault="001F7574">
            <w:pPr>
              <w:rPr>
                <w:sz w:val="22"/>
                <w:szCs w:val="22"/>
              </w:rPr>
            </w:pPr>
            <w:r w:rsidRPr="00F70B63">
              <w:rPr>
                <w:sz w:val="22"/>
                <w:szCs w:val="22"/>
              </w:rPr>
              <w:t>Intercountry Adoption; Readoption</w:t>
            </w:r>
            <w:r w:rsidR="00B34950" w:rsidRPr="00F70B63">
              <w:rPr>
                <w:sz w:val="22"/>
                <w:szCs w:val="22"/>
              </w:rPr>
              <w:t xml:space="preserve">, Immigration, and Citizenship Issues </w:t>
            </w:r>
          </w:p>
          <w:p w:rsidR="00B34950" w:rsidRPr="00F70B63" w:rsidRDefault="00B34950">
            <w:pPr>
              <w:rPr>
                <w:sz w:val="22"/>
                <w:szCs w:val="22"/>
              </w:rPr>
            </w:pPr>
            <w:r w:rsidRPr="00F70B63">
              <w:rPr>
                <w:sz w:val="22"/>
                <w:szCs w:val="22"/>
              </w:rPr>
              <w:t>Q &amp; A for exam</w:t>
            </w:r>
          </w:p>
        </w:tc>
        <w:tc>
          <w:tcPr>
            <w:tcW w:w="3917" w:type="dxa"/>
          </w:tcPr>
          <w:p w:rsidR="00B34950" w:rsidRPr="00F70B63" w:rsidRDefault="001F7574">
            <w:pPr>
              <w:rPr>
                <w:sz w:val="22"/>
                <w:szCs w:val="22"/>
              </w:rPr>
            </w:pPr>
            <w:r w:rsidRPr="00F70B63">
              <w:rPr>
                <w:sz w:val="22"/>
                <w:szCs w:val="22"/>
              </w:rPr>
              <w:t>p. 411-54</w:t>
            </w:r>
            <w:r w:rsidR="004F138A">
              <w:rPr>
                <w:sz w:val="22"/>
                <w:szCs w:val="22"/>
              </w:rPr>
              <w:t>, Mathews v. USCIS (11</w:t>
            </w:r>
            <w:r w:rsidR="004F138A" w:rsidRPr="004F138A">
              <w:rPr>
                <w:sz w:val="22"/>
                <w:szCs w:val="22"/>
                <w:vertAlign w:val="superscript"/>
              </w:rPr>
              <w:t>th</w:t>
            </w:r>
            <w:r w:rsidR="004F138A">
              <w:rPr>
                <w:sz w:val="22"/>
                <w:szCs w:val="22"/>
              </w:rPr>
              <w:t xml:space="preserve"> Circuit), </w:t>
            </w:r>
          </w:p>
          <w:p w:rsidR="00B34950" w:rsidRPr="00F70B63" w:rsidRDefault="00E04AD6" w:rsidP="001F7574">
            <w:pPr>
              <w:rPr>
                <w:sz w:val="22"/>
                <w:szCs w:val="22"/>
              </w:rPr>
            </w:pPr>
            <w:r>
              <w:rPr>
                <w:sz w:val="22"/>
                <w:szCs w:val="22"/>
              </w:rPr>
              <w:t>Guest Speakers</w:t>
            </w:r>
          </w:p>
        </w:tc>
      </w:tr>
      <w:tr w:rsidR="001F7574" w:rsidRPr="00F70B63" w:rsidTr="001F7574">
        <w:tc>
          <w:tcPr>
            <w:tcW w:w="2691" w:type="dxa"/>
          </w:tcPr>
          <w:p w:rsidR="001F7574" w:rsidRPr="00F70B63" w:rsidRDefault="001F7574" w:rsidP="001F7574">
            <w:pPr>
              <w:rPr>
                <w:sz w:val="22"/>
                <w:szCs w:val="22"/>
              </w:rPr>
            </w:pPr>
            <w:r w:rsidRPr="00F70B63">
              <w:rPr>
                <w:sz w:val="22"/>
                <w:szCs w:val="22"/>
              </w:rPr>
              <w:t>4/</w:t>
            </w:r>
            <w:r w:rsidR="0029671D">
              <w:rPr>
                <w:sz w:val="22"/>
                <w:szCs w:val="22"/>
              </w:rPr>
              <w:t>1</w:t>
            </w:r>
            <w:r w:rsidR="00EE5E78">
              <w:rPr>
                <w:sz w:val="22"/>
                <w:szCs w:val="22"/>
              </w:rPr>
              <w:t>2</w:t>
            </w:r>
            <w:r w:rsidRPr="00F70B63">
              <w:rPr>
                <w:sz w:val="22"/>
                <w:szCs w:val="22"/>
              </w:rPr>
              <w:t>/1</w:t>
            </w:r>
            <w:r w:rsidR="00EE5E78">
              <w:rPr>
                <w:sz w:val="22"/>
                <w:szCs w:val="22"/>
              </w:rPr>
              <w:t>8</w:t>
            </w:r>
          </w:p>
          <w:p w:rsidR="001F7574" w:rsidRPr="00F70B63" w:rsidRDefault="001F7574" w:rsidP="0020449F">
            <w:pPr>
              <w:rPr>
                <w:sz w:val="22"/>
                <w:szCs w:val="22"/>
              </w:rPr>
            </w:pPr>
            <w:r w:rsidRPr="00F70B63">
              <w:rPr>
                <w:sz w:val="22"/>
                <w:szCs w:val="22"/>
              </w:rPr>
              <w:t>T</w:t>
            </w:r>
            <w:r w:rsidR="00576709" w:rsidRPr="00F70B63">
              <w:rPr>
                <w:sz w:val="22"/>
                <w:szCs w:val="22"/>
              </w:rPr>
              <w:t>hur</w:t>
            </w:r>
            <w:r w:rsidRPr="00F70B63">
              <w:rPr>
                <w:sz w:val="22"/>
                <w:szCs w:val="22"/>
              </w:rPr>
              <w:t xml:space="preserve">sday       </w:t>
            </w:r>
          </w:p>
        </w:tc>
        <w:tc>
          <w:tcPr>
            <w:tcW w:w="2968" w:type="dxa"/>
          </w:tcPr>
          <w:p w:rsidR="000469A9" w:rsidRPr="00F70B63" w:rsidRDefault="000469A9" w:rsidP="000469A9">
            <w:pPr>
              <w:rPr>
                <w:sz w:val="22"/>
                <w:szCs w:val="22"/>
              </w:rPr>
            </w:pPr>
            <w:r w:rsidRPr="00F70B63">
              <w:rPr>
                <w:sz w:val="22"/>
                <w:szCs w:val="22"/>
              </w:rPr>
              <w:t xml:space="preserve">Confidentiality, Privacy, Access to </w:t>
            </w:r>
            <w:r w:rsidR="008C528C">
              <w:rPr>
                <w:sz w:val="22"/>
                <w:szCs w:val="22"/>
              </w:rPr>
              <w:t>R</w:t>
            </w:r>
            <w:r w:rsidRPr="00F70B63">
              <w:rPr>
                <w:sz w:val="22"/>
                <w:szCs w:val="22"/>
              </w:rPr>
              <w:t xml:space="preserve">ecords and Post Adoption Contact; </w:t>
            </w:r>
          </w:p>
          <w:p w:rsidR="001F7574" w:rsidRPr="00F70B63" w:rsidRDefault="000469A9" w:rsidP="000469A9">
            <w:pPr>
              <w:rPr>
                <w:sz w:val="22"/>
                <w:szCs w:val="22"/>
              </w:rPr>
            </w:pPr>
            <w:r w:rsidRPr="00F70B63">
              <w:rPr>
                <w:sz w:val="22"/>
                <w:szCs w:val="22"/>
              </w:rPr>
              <w:t>Open adoption</w:t>
            </w:r>
          </w:p>
        </w:tc>
        <w:tc>
          <w:tcPr>
            <w:tcW w:w="3917" w:type="dxa"/>
          </w:tcPr>
          <w:p w:rsidR="000469A9" w:rsidRPr="00F70B63" w:rsidRDefault="000469A9" w:rsidP="000469A9">
            <w:pPr>
              <w:rPr>
                <w:sz w:val="22"/>
                <w:szCs w:val="22"/>
              </w:rPr>
            </w:pPr>
            <w:r w:rsidRPr="00F70B63">
              <w:rPr>
                <w:sz w:val="22"/>
                <w:szCs w:val="22"/>
              </w:rPr>
              <w:t>p. 533-48;</w:t>
            </w:r>
          </w:p>
          <w:p w:rsidR="000469A9" w:rsidRPr="00F70B63" w:rsidRDefault="000469A9" w:rsidP="000469A9">
            <w:pPr>
              <w:rPr>
                <w:sz w:val="22"/>
                <w:szCs w:val="22"/>
              </w:rPr>
            </w:pPr>
            <w:r w:rsidRPr="00F70B63">
              <w:rPr>
                <w:sz w:val="22"/>
                <w:szCs w:val="22"/>
              </w:rPr>
              <w:t>p. 552-57;</w:t>
            </w:r>
          </w:p>
          <w:p w:rsidR="000469A9" w:rsidRPr="00F70B63" w:rsidRDefault="000469A9" w:rsidP="000469A9">
            <w:pPr>
              <w:rPr>
                <w:sz w:val="22"/>
                <w:szCs w:val="22"/>
              </w:rPr>
            </w:pPr>
            <w:r w:rsidRPr="00F70B63">
              <w:rPr>
                <w:sz w:val="22"/>
                <w:szCs w:val="22"/>
              </w:rPr>
              <w:t>p. 571-74;</w:t>
            </w:r>
          </w:p>
          <w:p w:rsidR="000469A9" w:rsidRPr="00F70B63" w:rsidRDefault="000469A9" w:rsidP="000469A9">
            <w:pPr>
              <w:rPr>
                <w:sz w:val="22"/>
                <w:szCs w:val="22"/>
              </w:rPr>
            </w:pPr>
            <w:r w:rsidRPr="00F70B63">
              <w:rPr>
                <w:sz w:val="22"/>
                <w:szCs w:val="22"/>
              </w:rPr>
              <w:t>§63.162; §63.085; §63.0427</w:t>
            </w:r>
          </w:p>
        </w:tc>
      </w:tr>
      <w:tr w:rsidR="001F7574" w:rsidRPr="00F70B63" w:rsidTr="001F7574">
        <w:tc>
          <w:tcPr>
            <w:tcW w:w="2691" w:type="dxa"/>
          </w:tcPr>
          <w:p w:rsidR="001F7574" w:rsidRPr="00F70B63" w:rsidRDefault="001F7574">
            <w:pPr>
              <w:rPr>
                <w:sz w:val="22"/>
                <w:szCs w:val="22"/>
              </w:rPr>
            </w:pPr>
            <w:r w:rsidRPr="00F70B63">
              <w:rPr>
                <w:sz w:val="22"/>
                <w:szCs w:val="22"/>
              </w:rPr>
              <w:t>4/</w:t>
            </w:r>
            <w:r w:rsidR="00EE5E78">
              <w:rPr>
                <w:sz w:val="22"/>
                <w:szCs w:val="22"/>
              </w:rPr>
              <w:t>19</w:t>
            </w:r>
            <w:r w:rsidRPr="00F70B63">
              <w:rPr>
                <w:sz w:val="22"/>
                <w:szCs w:val="22"/>
              </w:rPr>
              <w:t>/1</w:t>
            </w:r>
            <w:r w:rsidR="00EE5E78">
              <w:rPr>
                <w:sz w:val="22"/>
                <w:szCs w:val="22"/>
              </w:rPr>
              <w:t>8</w:t>
            </w:r>
          </w:p>
          <w:p w:rsidR="001F7574" w:rsidRPr="00F70B63" w:rsidRDefault="001F7574" w:rsidP="0020449F">
            <w:pPr>
              <w:rPr>
                <w:sz w:val="22"/>
                <w:szCs w:val="22"/>
              </w:rPr>
            </w:pPr>
            <w:r w:rsidRPr="00F70B63">
              <w:rPr>
                <w:sz w:val="22"/>
                <w:szCs w:val="22"/>
              </w:rPr>
              <w:t>T</w:t>
            </w:r>
            <w:r w:rsidR="00576709" w:rsidRPr="00F70B63">
              <w:rPr>
                <w:sz w:val="22"/>
                <w:szCs w:val="22"/>
              </w:rPr>
              <w:t>hur</w:t>
            </w:r>
            <w:r w:rsidRPr="00F70B63">
              <w:rPr>
                <w:sz w:val="22"/>
                <w:szCs w:val="22"/>
              </w:rPr>
              <w:t xml:space="preserve">sday       </w:t>
            </w:r>
          </w:p>
        </w:tc>
        <w:tc>
          <w:tcPr>
            <w:tcW w:w="2968" w:type="dxa"/>
          </w:tcPr>
          <w:p w:rsidR="00935A02" w:rsidRPr="00F70B63" w:rsidRDefault="00935A02" w:rsidP="00935A02">
            <w:pPr>
              <w:rPr>
                <w:sz w:val="22"/>
                <w:szCs w:val="22"/>
              </w:rPr>
            </w:pPr>
            <w:r w:rsidRPr="00F70B63">
              <w:rPr>
                <w:sz w:val="22"/>
                <w:szCs w:val="22"/>
              </w:rPr>
              <w:t>Review for final exam</w:t>
            </w:r>
          </w:p>
          <w:p w:rsidR="001F7574" w:rsidRPr="00F70B63" w:rsidRDefault="001F7574" w:rsidP="00935A02">
            <w:pPr>
              <w:rPr>
                <w:sz w:val="22"/>
                <w:szCs w:val="22"/>
              </w:rPr>
            </w:pPr>
            <w:r w:rsidRPr="00F70B63">
              <w:rPr>
                <w:sz w:val="22"/>
                <w:szCs w:val="22"/>
              </w:rPr>
              <w:t>Q &amp; A; Evaluations</w:t>
            </w:r>
          </w:p>
        </w:tc>
        <w:tc>
          <w:tcPr>
            <w:tcW w:w="3917" w:type="dxa"/>
          </w:tcPr>
          <w:p w:rsidR="001F7574" w:rsidRPr="00F70B63" w:rsidRDefault="001F7574">
            <w:pPr>
              <w:rPr>
                <w:sz w:val="22"/>
                <w:szCs w:val="22"/>
              </w:rPr>
            </w:pPr>
          </w:p>
        </w:tc>
      </w:tr>
      <w:tr w:rsidR="001F7574" w:rsidRPr="00F70B63">
        <w:tc>
          <w:tcPr>
            <w:tcW w:w="9576" w:type="dxa"/>
            <w:gridSpan w:val="3"/>
          </w:tcPr>
          <w:p w:rsidR="001F7574" w:rsidRPr="00F70B63" w:rsidRDefault="001F7574">
            <w:pPr>
              <w:rPr>
                <w:sz w:val="22"/>
                <w:szCs w:val="22"/>
              </w:rPr>
            </w:pPr>
          </w:p>
          <w:p w:rsidR="001F7574" w:rsidRPr="00F70B63" w:rsidRDefault="008C528C" w:rsidP="008C528C">
            <w:pPr>
              <w:rPr>
                <w:sz w:val="22"/>
                <w:szCs w:val="22"/>
              </w:rPr>
            </w:pPr>
            <w:r>
              <w:rPr>
                <w:sz w:val="22"/>
                <w:szCs w:val="22"/>
              </w:rPr>
              <w:t xml:space="preserve">TBD      </w:t>
            </w:r>
            <w:r w:rsidR="0029671D">
              <w:rPr>
                <w:sz w:val="22"/>
                <w:szCs w:val="22"/>
              </w:rPr>
              <w:t xml:space="preserve">  FINAL </w:t>
            </w:r>
            <w:r w:rsidR="001F7574" w:rsidRPr="00F70B63">
              <w:rPr>
                <w:sz w:val="22"/>
                <w:szCs w:val="22"/>
              </w:rPr>
              <w:t>EXAM</w:t>
            </w:r>
          </w:p>
        </w:tc>
      </w:tr>
    </w:tbl>
    <w:p w:rsidR="00AB41B9" w:rsidRPr="00F70B63" w:rsidRDefault="00AB41B9" w:rsidP="00642E3E">
      <w:pPr>
        <w:pStyle w:val="Footer"/>
        <w:tabs>
          <w:tab w:val="clear" w:pos="4320"/>
          <w:tab w:val="clear" w:pos="8640"/>
        </w:tabs>
        <w:rPr>
          <w:sz w:val="22"/>
          <w:szCs w:val="22"/>
        </w:rPr>
      </w:pPr>
    </w:p>
    <w:sectPr w:rsidR="00AB41B9" w:rsidRPr="00F70B63" w:rsidSect="004F04AA">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913" w:rsidRDefault="00DB5913">
      <w:r>
        <w:separator/>
      </w:r>
    </w:p>
  </w:endnote>
  <w:endnote w:type="continuationSeparator" w:id="0">
    <w:p w:rsidR="00DB5913" w:rsidRDefault="00DB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574" w:rsidRDefault="0034310D">
    <w:pPr>
      <w:pStyle w:val="Footer"/>
      <w:framePr w:wrap="around" w:vAnchor="text" w:hAnchor="margin" w:xAlign="center" w:y="1"/>
      <w:rPr>
        <w:rStyle w:val="PageNumber"/>
      </w:rPr>
    </w:pPr>
    <w:r>
      <w:rPr>
        <w:rStyle w:val="PageNumber"/>
      </w:rPr>
      <w:fldChar w:fldCharType="begin"/>
    </w:r>
    <w:r w:rsidR="001F7574">
      <w:rPr>
        <w:rStyle w:val="PageNumber"/>
      </w:rPr>
      <w:instrText xml:space="preserve">PAGE  </w:instrText>
    </w:r>
    <w:r>
      <w:rPr>
        <w:rStyle w:val="PageNumber"/>
      </w:rPr>
      <w:fldChar w:fldCharType="end"/>
    </w:r>
  </w:p>
  <w:p w:rsidR="001F7574" w:rsidRDefault="001F75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574" w:rsidRDefault="0034310D">
    <w:pPr>
      <w:pStyle w:val="Footer"/>
      <w:framePr w:wrap="around" w:vAnchor="text" w:hAnchor="margin" w:xAlign="center" w:y="1"/>
      <w:rPr>
        <w:rStyle w:val="PageNumber"/>
      </w:rPr>
    </w:pPr>
    <w:r>
      <w:rPr>
        <w:rStyle w:val="PageNumber"/>
      </w:rPr>
      <w:fldChar w:fldCharType="begin"/>
    </w:r>
    <w:r w:rsidR="001F7574">
      <w:rPr>
        <w:rStyle w:val="PageNumber"/>
      </w:rPr>
      <w:instrText xml:space="preserve">PAGE  </w:instrText>
    </w:r>
    <w:r>
      <w:rPr>
        <w:rStyle w:val="PageNumber"/>
      </w:rPr>
      <w:fldChar w:fldCharType="separate"/>
    </w:r>
    <w:r w:rsidR="0067205F">
      <w:rPr>
        <w:rStyle w:val="PageNumber"/>
        <w:noProof/>
      </w:rPr>
      <w:t>3</w:t>
    </w:r>
    <w:r>
      <w:rPr>
        <w:rStyle w:val="PageNumber"/>
      </w:rPr>
      <w:fldChar w:fldCharType="end"/>
    </w:r>
  </w:p>
  <w:p w:rsidR="001F7574" w:rsidRDefault="001F7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913" w:rsidRDefault="00DB5913">
      <w:r>
        <w:separator/>
      </w:r>
    </w:p>
  </w:footnote>
  <w:footnote w:type="continuationSeparator" w:id="0">
    <w:p w:rsidR="00DB5913" w:rsidRDefault="00DB5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36E4C"/>
    <w:multiLevelType w:val="multilevel"/>
    <w:tmpl w:val="6250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AB"/>
    <w:rsid w:val="000469A9"/>
    <w:rsid w:val="000E3598"/>
    <w:rsid w:val="00124C1B"/>
    <w:rsid w:val="0013048A"/>
    <w:rsid w:val="00137232"/>
    <w:rsid w:val="00155730"/>
    <w:rsid w:val="001C10E6"/>
    <w:rsid w:val="001E2B0E"/>
    <w:rsid w:val="001F7574"/>
    <w:rsid w:val="0020449F"/>
    <w:rsid w:val="0021777F"/>
    <w:rsid w:val="00224DD4"/>
    <w:rsid w:val="00250C3F"/>
    <w:rsid w:val="0025630F"/>
    <w:rsid w:val="0029671D"/>
    <w:rsid w:val="002E73E2"/>
    <w:rsid w:val="00322F04"/>
    <w:rsid w:val="0034310D"/>
    <w:rsid w:val="00345856"/>
    <w:rsid w:val="00362A97"/>
    <w:rsid w:val="00382EAB"/>
    <w:rsid w:val="003972BA"/>
    <w:rsid w:val="003B1267"/>
    <w:rsid w:val="003C367C"/>
    <w:rsid w:val="003C6332"/>
    <w:rsid w:val="003E2326"/>
    <w:rsid w:val="003E71A1"/>
    <w:rsid w:val="004416E6"/>
    <w:rsid w:val="00484E72"/>
    <w:rsid w:val="004B3D4E"/>
    <w:rsid w:val="004F04AA"/>
    <w:rsid w:val="004F138A"/>
    <w:rsid w:val="005028F3"/>
    <w:rsid w:val="005071AF"/>
    <w:rsid w:val="00520E3C"/>
    <w:rsid w:val="0057514B"/>
    <w:rsid w:val="00576709"/>
    <w:rsid w:val="0058562A"/>
    <w:rsid w:val="005E2DFD"/>
    <w:rsid w:val="00626832"/>
    <w:rsid w:val="00642E3E"/>
    <w:rsid w:val="0066284E"/>
    <w:rsid w:val="00662873"/>
    <w:rsid w:val="00671716"/>
    <w:rsid w:val="0067205F"/>
    <w:rsid w:val="006A44B9"/>
    <w:rsid w:val="006D75F1"/>
    <w:rsid w:val="006F7C86"/>
    <w:rsid w:val="00706C7E"/>
    <w:rsid w:val="00720220"/>
    <w:rsid w:val="0073612B"/>
    <w:rsid w:val="007628A5"/>
    <w:rsid w:val="0076705A"/>
    <w:rsid w:val="00797C52"/>
    <w:rsid w:val="007C7958"/>
    <w:rsid w:val="007E4DEF"/>
    <w:rsid w:val="007F14AF"/>
    <w:rsid w:val="00810CCE"/>
    <w:rsid w:val="00816C52"/>
    <w:rsid w:val="00844892"/>
    <w:rsid w:val="008679B6"/>
    <w:rsid w:val="008C3C7A"/>
    <w:rsid w:val="008C528C"/>
    <w:rsid w:val="008E5F3B"/>
    <w:rsid w:val="009039F2"/>
    <w:rsid w:val="00925539"/>
    <w:rsid w:val="00935A02"/>
    <w:rsid w:val="00971389"/>
    <w:rsid w:val="0098066D"/>
    <w:rsid w:val="009B2493"/>
    <w:rsid w:val="009C0C3A"/>
    <w:rsid w:val="009C0F91"/>
    <w:rsid w:val="009C3E34"/>
    <w:rsid w:val="009E65B3"/>
    <w:rsid w:val="00A14D05"/>
    <w:rsid w:val="00A23D33"/>
    <w:rsid w:val="00A50154"/>
    <w:rsid w:val="00A70FD2"/>
    <w:rsid w:val="00AB41B9"/>
    <w:rsid w:val="00B147BB"/>
    <w:rsid w:val="00B32643"/>
    <w:rsid w:val="00B34950"/>
    <w:rsid w:val="00B44C45"/>
    <w:rsid w:val="00B8252A"/>
    <w:rsid w:val="00BD0DC8"/>
    <w:rsid w:val="00C24717"/>
    <w:rsid w:val="00C56A20"/>
    <w:rsid w:val="00C67D7D"/>
    <w:rsid w:val="00C71FB3"/>
    <w:rsid w:val="00C7201A"/>
    <w:rsid w:val="00C82C23"/>
    <w:rsid w:val="00CD0D54"/>
    <w:rsid w:val="00CE71CE"/>
    <w:rsid w:val="00D5153F"/>
    <w:rsid w:val="00D53BA4"/>
    <w:rsid w:val="00D62779"/>
    <w:rsid w:val="00DB2D25"/>
    <w:rsid w:val="00DB5913"/>
    <w:rsid w:val="00E04AD6"/>
    <w:rsid w:val="00E13C5A"/>
    <w:rsid w:val="00E32A33"/>
    <w:rsid w:val="00E727EA"/>
    <w:rsid w:val="00EA5326"/>
    <w:rsid w:val="00EA7D58"/>
    <w:rsid w:val="00EA7D7B"/>
    <w:rsid w:val="00EC00F2"/>
    <w:rsid w:val="00EE5E78"/>
    <w:rsid w:val="00EE6516"/>
    <w:rsid w:val="00F060BE"/>
    <w:rsid w:val="00F35729"/>
    <w:rsid w:val="00F54196"/>
    <w:rsid w:val="00F70B63"/>
    <w:rsid w:val="00FA114E"/>
    <w:rsid w:val="00FD02A8"/>
    <w:rsid w:val="00FF5774"/>
    <w:rsid w:val="00FF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98752C-843D-4CEC-B1BF-E320E1F6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4AA"/>
    <w:rPr>
      <w:sz w:val="24"/>
      <w:szCs w:val="24"/>
    </w:rPr>
  </w:style>
  <w:style w:type="paragraph" w:styleId="Heading1">
    <w:name w:val="heading 1"/>
    <w:basedOn w:val="Normal"/>
    <w:next w:val="Normal"/>
    <w:qFormat/>
    <w:rsid w:val="004F04AA"/>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F04AA"/>
    <w:rPr>
      <w:color w:val="0000FF"/>
      <w:u w:val="single"/>
    </w:rPr>
  </w:style>
  <w:style w:type="paragraph" w:styleId="Footer">
    <w:name w:val="footer"/>
    <w:basedOn w:val="Normal"/>
    <w:semiHidden/>
    <w:rsid w:val="004F04AA"/>
    <w:pPr>
      <w:tabs>
        <w:tab w:val="center" w:pos="4320"/>
        <w:tab w:val="right" w:pos="8640"/>
      </w:tabs>
    </w:pPr>
  </w:style>
  <w:style w:type="character" w:styleId="PageNumber">
    <w:name w:val="page number"/>
    <w:basedOn w:val="DefaultParagraphFont"/>
    <w:semiHidden/>
    <w:rsid w:val="004F04AA"/>
  </w:style>
  <w:style w:type="character" w:customStyle="1" w:styleId="apple-style-span">
    <w:name w:val="apple-style-span"/>
    <w:basedOn w:val="DefaultParagraphFont"/>
    <w:rsid w:val="00322F04"/>
  </w:style>
  <w:style w:type="character" w:styleId="FollowedHyperlink">
    <w:name w:val="FollowedHyperlink"/>
    <w:basedOn w:val="DefaultParagraphFont"/>
    <w:uiPriority w:val="99"/>
    <w:semiHidden/>
    <w:unhideWhenUsed/>
    <w:rsid w:val="001C10E6"/>
    <w:rPr>
      <w:color w:val="800080" w:themeColor="followedHyperlink"/>
      <w:u w:val="single"/>
    </w:rPr>
  </w:style>
  <w:style w:type="paragraph" w:customStyle="1" w:styleId="Default">
    <w:name w:val="Default"/>
    <w:rsid w:val="00797C52"/>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8686">
      <w:bodyDiv w:val="1"/>
      <w:marLeft w:val="0"/>
      <w:marRight w:val="0"/>
      <w:marTop w:val="0"/>
      <w:marBottom w:val="0"/>
      <w:divBdr>
        <w:top w:val="none" w:sz="0" w:space="0" w:color="auto"/>
        <w:left w:val="none" w:sz="0" w:space="0" w:color="auto"/>
        <w:bottom w:val="none" w:sz="0" w:space="0" w:color="auto"/>
        <w:right w:val="none" w:sz="0" w:space="0" w:color="auto"/>
      </w:divBdr>
    </w:div>
    <w:div w:id="146677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o.ufl.edu/dr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nnypackers@law.ufl.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valuations.ufl.edu/results/" TargetMode="External"/><Relationship Id="rId4" Type="http://schemas.openxmlformats.org/officeDocument/2006/relationships/webSettings" Target="webSettings.xml"/><Relationship Id="rId9" Type="http://schemas.openxmlformats.org/officeDocument/2006/relationships/hyperlink" Target="mailto:accessuf@dso.uf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3083</Words>
  <Characters>17163</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ADOPTION LAW AND PRACTICE (Spring 2008)</vt:lpstr>
    </vt:vector>
  </TitlesOfParts>
  <Company>Microsoft</Company>
  <LinksUpToDate>false</LinksUpToDate>
  <CharactersWithSpaces>20206</CharactersWithSpaces>
  <SharedDoc>false</SharedDoc>
  <HLinks>
    <vt:vector size="18" baseType="variant">
      <vt:variant>
        <vt:i4>1769488</vt:i4>
      </vt:variant>
      <vt:variant>
        <vt:i4>6</vt:i4>
      </vt:variant>
      <vt:variant>
        <vt:i4>0</vt:i4>
      </vt:variant>
      <vt:variant>
        <vt:i4>5</vt:i4>
      </vt:variant>
      <vt:variant>
        <vt:lpwstr>http://abcnews.go.com/US/polo-club-founder-john-goodman-adopts-adult-girlfriend/story?id=15490688</vt:lpwstr>
      </vt:variant>
      <vt:variant>
        <vt:lpwstr/>
      </vt:variant>
      <vt:variant>
        <vt:i4>4259930</vt:i4>
      </vt:variant>
      <vt:variant>
        <vt:i4>3</vt:i4>
      </vt:variant>
      <vt:variant>
        <vt:i4>0</vt:i4>
      </vt:variant>
      <vt:variant>
        <vt:i4>5</vt:i4>
      </vt:variant>
      <vt:variant>
        <vt:lpwstr>http://www.lawschool.westlaw.com/</vt:lpwstr>
      </vt:variant>
      <vt:variant>
        <vt:lpwstr/>
      </vt:variant>
      <vt:variant>
        <vt:i4>5374058</vt:i4>
      </vt:variant>
      <vt:variant>
        <vt:i4>0</vt:i4>
      </vt:variant>
      <vt:variant>
        <vt:i4>0</vt:i4>
      </vt:variant>
      <vt:variant>
        <vt:i4>5</vt:i4>
      </vt:variant>
      <vt:variant>
        <vt:lpwstr>mailto:Jeanne@jtatelaw.com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LAW AND PRACTICE (Spring 2008)</dc:title>
  <dc:subject/>
  <dc:creator>mbecker</dc:creator>
  <cp:keywords/>
  <cp:lastModifiedBy>Fields,Krista</cp:lastModifiedBy>
  <cp:revision>2</cp:revision>
  <cp:lastPrinted>2012-01-09T23:45:00Z</cp:lastPrinted>
  <dcterms:created xsi:type="dcterms:W3CDTF">2017-12-20T21:11:00Z</dcterms:created>
  <dcterms:modified xsi:type="dcterms:W3CDTF">2017-12-20T21:11:00Z</dcterms:modified>
</cp:coreProperties>
</file>