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E8" w:rsidRPr="00F74DE8" w:rsidRDefault="00F74DE8" w:rsidP="00F74DE8">
      <w:pPr>
        <w:spacing w:before="180" w:after="180" w:line="240" w:lineRule="auto"/>
        <w:rPr>
          <w:rFonts w:ascii="Arial" w:eastAsia="Times New Roman" w:hAnsi="Arial" w:cs="Arial"/>
          <w:color w:val="000000"/>
          <w:sz w:val="24"/>
          <w:szCs w:val="24"/>
        </w:rPr>
      </w:pPr>
      <w:bookmarkStart w:id="0" w:name="_GoBack"/>
      <w:bookmarkEnd w:id="0"/>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SYLLABUS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w:t>
      </w:r>
    </w:p>
    <w:p w:rsidR="00F74DE8" w:rsidRPr="00F74DE8" w:rsidRDefault="00F74DE8" w:rsidP="00F74DE8">
      <w:pPr>
        <w:spacing w:before="90" w:after="90" w:line="240" w:lineRule="auto"/>
        <w:outlineLvl w:val="0"/>
        <w:rPr>
          <w:rFonts w:ascii="LatoWeb" w:eastAsia="Times New Roman" w:hAnsi="LatoWeb" w:cs="Arial"/>
          <w:color w:val="000000"/>
          <w:kern w:val="36"/>
          <w:sz w:val="43"/>
          <w:szCs w:val="43"/>
        </w:rPr>
      </w:pPr>
      <w:r w:rsidRPr="00F74DE8">
        <w:rPr>
          <w:rFonts w:ascii="LatoWeb" w:eastAsia="Times New Roman" w:hAnsi="LatoWeb" w:cs="Arial"/>
          <w:b/>
          <w:bCs/>
          <w:color w:val="000000"/>
          <w:kern w:val="36"/>
          <w:sz w:val="43"/>
          <w:szCs w:val="43"/>
        </w:rPr>
        <w:t xml:space="preserve">MEDIATION </w:t>
      </w:r>
    </w:p>
    <w:p w:rsidR="00F74DE8" w:rsidRPr="00F74DE8" w:rsidRDefault="00F74DE8" w:rsidP="00F74DE8">
      <w:pPr>
        <w:spacing w:before="90" w:after="90" w:line="240" w:lineRule="auto"/>
        <w:outlineLvl w:val="3"/>
        <w:rPr>
          <w:rFonts w:ascii="LatoWeb" w:eastAsia="Times New Roman" w:hAnsi="LatoWeb" w:cs="Arial"/>
          <w:color w:val="000000"/>
          <w:sz w:val="27"/>
          <w:szCs w:val="27"/>
        </w:rPr>
      </w:pPr>
      <w:r w:rsidRPr="00F74DE8">
        <w:rPr>
          <w:rFonts w:ascii="LatoWeb" w:eastAsia="Times New Roman" w:hAnsi="LatoWeb" w:cs="Arial"/>
          <w:color w:val="000000"/>
          <w:sz w:val="27"/>
          <w:szCs w:val="27"/>
        </w:rPr>
        <w:t>6383</w:t>
      </w:r>
    </w:p>
    <w:p w:rsidR="00F74DE8" w:rsidRPr="00F74DE8" w:rsidRDefault="00F74DE8" w:rsidP="00F74DE8">
      <w:pPr>
        <w:spacing w:before="90" w:after="90" w:line="240" w:lineRule="auto"/>
        <w:outlineLvl w:val="3"/>
        <w:rPr>
          <w:rFonts w:ascii="LatoWeb" w:eastAsia="Times New Roman" w:hAnsi="LatoWeb" w:cs="Arial"/>
          <w:color w:val="000000"/>
          <w:sz w:val="27"/>
          <w:szCs w:val="27"/>
        </w:rPr>
      </w:pPr>
      <w:r w:rsidRPr="00F74DE8">
        <w:rPr>
          <w:rFonts w:ascii="LatoWeb" w:eastAsia="Times New Roman" w:hAnsi="LatoWeb" w:cs="Arial"/>
          <w:color w:val="000000"/>
          <w:sz w:val="27"/>
          <w:szCs w:val="27"/>
        </w:rPr>
        <w:t>3 Credit Hours</w:t>
      </w:r>
    </w:p>
    <w:p w:rsidR="00F74DE8" w:rsidRPr="00F74DE8" w:rsidRDefault="00F74DE8" w:rsidP="00F74DE8">
      <w:pPr>
        <w:spacing w:before="90" w:after="90" w:line="240" w:lineRule="auto"/>
        <w:outlineLvl w:val="3"/>
        <w:rPr>
          <w:rFonts w:ascii="LatoWeb" w:eastAsia="Times New Roman" w:hAnsi="LatoWeb" w:cs="Arial"/>
          <w:color w:val="000000"/>
          <w:sz w:val="27"/>
          <w:szCs w:val="27"/>
        </w:rPr>
      </w:pPr>
      <w:r w:rsidRPr="00F74DE8">
        <w:rPr>
          <w:rFonts w:ascii="LatoWeb" w:eastAsia="Times New Roman" w:hAnsi="LatoWeb" w:cs="Arial"/>
          <w:color w:val="000000"/>
          <w:sz w:val="27"/>
          <w:szCs w:val="27"/>
        </w:rPr>
        <w:t>SPRING 2018</w:t>
      </w:r>
    </w:p>
    <w:p w:rsidR="00F74DE8" w:rsidRPr="00F74DE8" w:rsidRDefault="00F74DE8" w:rsidP="00F74DE8">
      <w:pPr>
        <w:spacing w:before="90" w:after="90" w:line="240" w:lineRule="auto"/>
        <w:outlineLvl w:val="3"/>
        <w:rPr>
          <w:rFonts w:ascii="LatoWeb" w:eastAsia="Times New Roman" w:hAnsi="LatoWeb" w:cs="Arial"/>
          <w:color w:val="000000"/>
          <w:sz w:val="27"/>
          <w:szCs w:val="27"/>
        </w:rPr>
      </w:pPr>
      <w:r w:rsidRPr="00F74DE8">
        <w:rPr>
          <w:rFonts w:ascii="LatoWeb" w:eastAsia="Times New Roman" w:hAnsi="LatoWeb" w:cs="Arial"/>
          <w:color w:val="000000"/>
          <w:sz w:val="27"/>
          <w:szCs w:val="27"/>
        </w:rPr>
        <w:t>LOCATION: 283 HOLLAND HALL</w:t>
      </w:r>
    </w:p>
    <w:p w:rsidR="00F74DE8" w:rsidRPr="00F74DE8" w:rsidRDefault="00F74DE8" w:rsidP="00F74DE8">
      <w:pPr>
        <w:spacing w:before="90" w:after="90" w:line="240" w:lineRule="auto"/>
        <w:outlineLvl w:val="3"/>
        <w:rPr>
          <w:rFonts w:ascii="LatoWeb" w:eastAsia="Times New Roman" w:hAnsi="LatoWeb" w:cs="Arial"/>
          <w:color w:val="000000"/>
          <w:sz w:val="27"/>
          <w:szCs w:val="27"/>
        </w:rPr>
      </w:pPr>
      <w:r w:rsidRPr="00F74DE8">
        <w:rPr>
          <w:rFonts w:ascii="LatoWeb" w:eastAsia="Times New Roman" w:hAnsi="LatoWeb" w:cs="Arial"/>
          <w:color w:val="000000"/>
          <w:sz w:val="27"/>
          <w:szCs w:val="27"/>
        </w:rPr>
        <w:t>THURSDAYS 2:30 P.M. – 5:00 P.M.</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The weekly readings and writing assignments will separate the seamless web of effective mediation into individual components and describe critical action theories that facilitate analysis and skills practice that will be utilized during the course.</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The syllabus and other extra readings will be posted on canvas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Instructor:     Prof. Robin Davis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xml:space="preserve">105-H Bruton Geer Hall, Virgil Hawkins Clinic </w:t>
      </w:r>
      <w:hyperlink r:id="rId5" w:history="1">
        <w:r w:rsidRPr="00F74DE8">
          <w:rPr>
            <w:rFonts w:ascii="Arial" w:eastAsia="Times New Roman" w:hAnsi="Arial" w:cs="Arial"/>
            <w:i/>
            <w:iCs/>
            <w:color w:val="0000FF"/>
            <w:sz w:val="24"/>
            <w:szCs w:val="24"/>
          </w:rPr>
          <w:t>davisr@law.ufl.edu</w:t>
        </w:r>
      </w:hyperlink>
      <w:r w:rsidRPr="00F74DE8">
        <w:rPr>
          <w:rFonts w:ascii="Arial" w:eastAsia="Times New Roman" w:hAnsi="Arial" w:cs="Arial"/>
          <w:color w:val="000000"/>
          <w:sz w:val="24"/>
          <w:szCs w:val="24"/>
        </w:rPr>
        <w:t xml:space="preserve"> for communications and questions call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352-273-0807 Phone; 352-392-0414 Fax</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Office Hours:</w:t>
      </w:r>
      <w:r w:rsidRPr="00F74DE8">
        <w:rPr>
          <w:rFonts w:ascii="Arial" w:eastAsia="Times New Roman" w:hAnsi="Arial" w:cs="Arial"/>
          <w:color w:val="000000"/>
          <w:sz w:val="24"/>
          <w:szCs w:val="24"/>
        </w:rPr>
        <w:t xml:space="preserve"> Tuesdays 9:30 a.m. – 11:30 a.m. and 1:30 p.m. – 3:30 p.m.</w:t>
      </w:r>
      <w:r w:rsidRPr="00F74DE8">
        <w:rPr>
          <w:rFonts w:ascii="Arial" w:eastAsia="Times New Roman" w:hAnsi="Arial" w:cs="Arial"/>
          <w:i/>
          <w:iCs/>
          <w:color w:val="000000"/>
          <w:sz w:val="24"/>
          <w:szCs w:val="24"/>
        </w:rPr>
        <w:t xml:space="preserve"> – Other Times as Mutually Arranged</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Required Texts:  </w:t>
      </w:r>
      <w:r w:rsidRPr="00F74DE8">
        <w:rPr>
          <w:rFonts w:ascii="Arial" w:eastAsia="Times New Roman" w:hAnsi="Arial" w:cs="Arial"/>
          <w:i/>
          <w:iCs/>
          <w:color w:val="000000"/>
          <w:sz w:val="24"/>
          <w:szCs w:val="24"/>
        </w:rPr>
        <w:t xml:space="preserve">Getting to Yes: Negotiating Agreement Without Giving In </w:t>
      </w:r>
      <w:r w:rsidRPr="00F74DE8">
        <w:rPr>
          <w:rFonts w:ascii="Arial" w:eastAsia="Times New Roman" w:hAnsi="Arial" w:cs="Arial"/>
          <w:color w:val="000000"/>
          <w:sz w:val="24"/>
          <w:szCs w:val="24"/>
        </w:rPr>
        <w:t>by Fisher, Ury, and Patton (Read in full by first day of class), and</w:t>
      </w:r>
      <w:r w:rsidRPr="00F74DE8">
        <w:rPr>
          <w:rFonts w:ascii="Arial" w:eastAsia="Times New Roman" w:hAnsi="Arial" w:cs="Arial"/>
          <w:i/>
          <w:iCs/>
          <w:color w:val="000000"/>
          <w:sz w:val="24"/>
          <w:szCs w:val="24"/>
        </w:rPr>
        <w:t xml:space="preserve"> Mediation Theory and Practice </w:t>
      </w:r>
      <w:r w:rsidRPr="00F74DE8">
        <w:rPr>
          <w:rFonts w:ascii="Arial" w:eastAsia="Times New Roman" w:hAnsi="Arial" w:cs="Arial"/>
          <w:color w:val="000000"/>
          <w:sz w:val="24"/>
          <w:szCs w:val="24"/>
        </w:rPr>
        <w:t>(Third Edition) by Alfini, Press, and Stulberg</w:t>
      </w:r>
      <w:r w:rsidRPr="00F74DE8">
        <w:rPr>
          <w:rFonts w:ascii="Arial" w:eastAsia="Times New Roman" w:hAnsi="Arial" w:cs="Arial"/>
          <w:i/>
          <w:iCs/>
          <w:color w:val="000000"/>
          <w:sz w:val="24"/>
          <w:szCs w:val="24"/>
        </w:rPr>
        <w:t xml:space="preserve">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Additional Resources:</w:t>
      </w:r>
      <w:r w:rsidRPr="00F74DE8">
        <w:rPr>
          <w:rFonts w:ascii="Arial" w:eastAsia="Times New Roman" w:hAnsi="Arial" w:cs="Arial"/>
          <w:color w:val="000000"/>
          <w:sz w:val="24"/>
          <w:szCs w:val="24"/>
        </w:rPr>
        <w:t xml:space="preserve"> Florida Statutes, Chapter 44; Florida Rules for Certified &amp; Court-Appointed Mediators; Various supplemental materials that will either be provided to you or posted on Canvas.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Purpose of Course:</w:t>
      </w:r>
      <w:r w:rsidRPr="00F74DE8">
        <w:rPr>
          <w:rFonts w:ascii="Arial" w:eastAsia="Times New Roman" w:hAnsi="Arial" w:cs="Arial"/>
          <w:color w:val="000000"/>
          <w:sz w:val="24"/>
          <w:szCs w:val="24"/>
        </w:rPr>
        <w:t xml:space="preserve"> The dispute resolution method of mediation is utilized in the majority of civil cases today. This course will analyze the components of mediation and teach students to implement them into a skillful, effective, and ethical process from the neutral mediator’s perspective.</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w:t>
      </w:r>
      <w:r w:rsidRPr="00F74DE8">
        <w:rPr>
          <w:rFonts w:ascii="Arial" w:eastAsia="Times New Roman" w:hAnsi="Arial" w:cs="Arial"/>
          <w:b/>
          <w:bCs/>
          <w:color w:val="000000"/>
          <w:sz w:val="24"/>
          <w:szCs w:val="24"/>
        </w:rPr>
        <w:t>Course Goals and/or Objectives:</w:t>
      </w:r>
      <w:r w:rsidRPr="00F74DE8">
        <w:rPr>
          <w:rFonts w:ascii="Arial" w:eastAsia="Times New Roman" w:hAnsi="Arial" w:cs="Arial"/>
          <w:color w:val="000000"/>
          <w:sz w:val="24"/>
          <w:szCs w:val="24"/>
        </w:rPr>
        <w:t xml:space="preserve"> </w:t>
      </w:r>
      <w:r w:rsidRPr="00F74DE8">
        <w:rPr>
          <w:rFonts w:ascii="Arial" w:eastAsia="Times New Roman" w:hAnsi="Arial" w:cs="Arial"/>
          <w:i/>
          <w:iCs/>
          <w:color w:val="000000"/>
          <w:sz w:val="24"/>
          <w:szCs w:val="24"/>
        </w:rPr>
        <w:t xml:space="preserve">By the end of this course, students will: </w:t>
      </w:r>
    </w:p>
    <w:p w:rsidR="00F74DE8" w:rsidRPr="00F74DE8" w:rsidRDefault="00F74DE8" w:rsidP="00F74DE8">
      <w:pPr>
        <w:numPr>
          <w:ilvl w:val="0"/>
          <w:numId w:val="1"/>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i/>
          <w:iCs/>
          <w:color w:val="000000"/>
          <w:sz w:val="24"/>
          <w:szCs w:val="24"/>
        </w:rPr>
        <w:t>Identify and differentiate the following methods of dispute resolution: negotiation, mediation, arbitration, and litigation.</w:t>
      </w:r>
    </w:p>
    <w:p w:rsidR="00F74DE8" w:rsidRPr="00F74DE8" w:rsidRDefault="00F74DE8" w:rsidP="00F74DE8">
      <w:pPr>
        <w:numPr>
          <w:ilvl w:val="0"/>
          <w:numId w:val="2"/>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Recognize the mediator’s obligations regarding impartiality, including methods for handling conflicts of interest.</w:t>
      </w:r>
    </w:p>
    <w:p w:rsidR="00F74DE8" w:rsidRPr="00F74DE8" w:rsidRDefault="00F74DE8" w:rsidP="00F74DE8">
      <w:pPr>
        <w:numPr>
          <w:ilvl w:val="0"/>
          <w:numId w:val="3"/>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lastRenderedPageBreak/>
        <w:t>Identify and use the components of a mediation in an effective manner.</w:t>
      </w:r>
    </w:p>
    <w:p w:rsidR="00F74DE8" w:rsidRPr="00F74DE8" w:rsidRDefault="00F74DE8" w:rsidP="00F74DE8">
      <w:pPr>
        <w:numPr>
          <w:ilvl w:val="0"/>
          <w:numId w:val="4"/>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Identify essential elements for effective listening and responding, note-taking, questioning, and verbal and non-verbal communication.</w:t>
      </w:r>
    </w:p>
    <w:p w:rsidR="00F74DE8" w:rsidRPr="00F74DE8" w:rsidRDefault="00F74DE8" w:rsidP="00F74DE8">
      <w:pPr>
        <w:numPr>
          <w:ilvl w:val="0"/>
          <w:numId w:val="5"/>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Identify ethical dilemmas and apply appropriate courses of action when confronted with them.</w:t>
      </w:r>
    </w:p>
    <w:p w:rsidR="00F74DE8" w:rsidRPr="00F74DE8" w:rsidRDefault="00F74DE8" w:rsidP="00F74DE8">
      <w:pPr>
        <w:numPr>
          <w:ilvl w:val="0"/>
          <w:numId w:val="6"/>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Identify acts specifically required and acts specifically prohibited by the Florida Rules for Certified and Court-Appointed Mediators.</w:t>
      </w:r>
    </w:p>
    <w:p w:rsidR="00F74DE8" w:rsidRPr="00F74DE8" w:rsidRDefault="00F74DE8" w:rsidP="00F74DE8">
      <w:pPr>
        <w:numPr>
          <w:ilvl w:val="0"/>
          <w:numId w:val="7"/>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Recognize personal biases which may impact the mediation and develop an awareness of and techniques for addressing cultural, racial, ethnic, age, gender, religious, sexual orientation, socio-economic and disability issues that may arise in mediation.</w:t>
      </w:r>
    </w:p>
    <w:p w:rsidR="00F74DE8" w:rsidRPr="00F74DE8" w:rsidRDefault="00F74DE8" w:rsidP="00F74DE8">
      <w:pPr>
        <w:numPr>
          <w:ilvl w:val="0"/>
          <w:numId w:val="8"/>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Be aware of when domestic violence may compromise safety, self-determination or the mediation process and demonstrate techniques to either safely continue or terminate the mediation.</w:t>
      </w:r>
    </w:p>
    <w:p w:rsidR="00F74DE8" w:rsidRPr="00F74DE8" w:rsidRDefault="00F74DE8" w:rsidP="00F74DE8">
      <w:pPr>
        <w:numPr>
          <w:ilvl w:val="0"/>
          <w:numId w:val="9"/>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Understand the route and manner by which a case is referred to mediation and identify the state rules, state statutes, forms, and procedures governing mediation in Florida.</w:t>
      </w:r>
    </w:p>
    <w:p w:rsidR="00F74DE8" w:rsidRPr="00F74DE8" w:rsidRDefault="00F74DE8" w:rsidP="00F74DE8">
      <w:pPr>
        <w:numPr>
          <w:ilvl w:val="0"/>
          <w:numId w:val="10"/>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Understand the confidentiality requirements of mediation and the statutory exceptions.</w:t>
      </w:r>
    </w:p>
    <w:p w:rsidR="00F74DE8" w:rsidRPr="00F74DE8" w:rsidRDefault="00F74DE8" w:rsidP="00F74DE8">
      <w:pPr>
        <w:numPr>
          <w:ilvl w:val="0"/>
          <w:numId w:val="11"/>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Identify and demonstrate techniques that may assist parties in considering mutual interests and to help resolve conflicting issues.</w:t>
      </w:r>
    </w:p>
    <w:p w:rsidR="00F74DE8" w:rsidRPr="00F74DE8" w:rsidRDefault="00F74DE8" w:rsidP="00F74DE8">
      <w:pPr>
        <w:numPr>
          <w:ilvl w:val="0"/>
          <w:numId w:val="12"/>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Identify and demonstrate techniques to conclude a mediation, including memorializing an agreement appropriately.</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UF POLICIES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U Matter:  </w:t>
      </w:r>
      <w:r w:rsidRPr="00F74DE8">
        <w:rPr>
          <w:rFonts w:ascii="Arial" w:eastAsia="Times New Roman" w:hAnsi="Arial" w:cs="Arial"/>
          <w:color w:val="000000"/>
          <w:sz w:val="24"/>
          <w:szCs w:val="24"/>
        </w:rPr>
        <w:t>Your well-being is important to the University of Flo</w:t>
      </w:r>
      <w:r w:rsidRPr="00F74DE8">
        <w:rPr>
          <w:rFonts w:ascii="Arial" w:eastAsia="Times New Roman" w:hAnsi="Arial" w:cs="Arial"/>
          <w:color w:val="000000"/>
          <w:sz w:val="24"/>
          <w:szCs w:val="24"/>
        </w:rPr>
        <w:softHyphen/>
      </w:r>
      <w:r w:rsidRPr="00F74DE8">
        <w:rPr>
          <w:rFonts w:ascii="Arial" w:eastAsia="Times New Roman" w:hAnsi="Arial" w:cs="Arial"/>
          <w:color w:val="000000"/>
          <w:sz w:val="24"/>
          <w:szCs w:val="24"/>
        </w:rPr>
        <w:softHyphen/>
        <w:t xml:space="preserve">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6" w:history="1">
        <w:r w:rsidRPr="00F74DE8">
          <w:rPr>
            <w:rFonts w:ascii="Arial" w:eastAsia="Times New Roman" w:hAnsi="Arial" w:cs="Arial"/>
            <w:color w:val="0000FF"/>
            <w:sz w:val="24"/>
            <w:szCs w:val="24"/>
          </w:rPr>
          <w:t>umatter@ufl.edu</w:t>
        </w:r>
      </w:hyperlink>
      <w:r w:rsidRPr="00F74DE8">
        <w:rPr>
          <w:rFonts w:ascii="Arial" w:eastAsia="Times New Roman" w:hAnsi="Arial" w:cs="Arial"/>
          <w:color w:val="000000"/>
          <w:sz w:val="24"/>
          <w:szCs w:val="24"/>
        </w:rPr>
        <w:t xml:space="preserve">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lastRenderedPageBreak/>
        <w:t>University Policy on Accommodating Students with Disabilities:</w:t>
      </w:r>
      <w:r w:rsidRPr="00F74DE8">
        <w:rPr>
          <w:rFonts w:ascii="Arial" w:eastAsia="Times New Roman" w:hAnsi="Arial" w:cs="Arial"/>
          <w:color w:val="000000"/>
          <w:sz w:val="24"/>
          <w:szCs w:val="24"/>
        </w:rPr>
        <w:t xml:space="preserve"> Students requesting accommodation for disabilities must first register with Dean Inman in the law school’s Student Affairs Office. She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University Policy on Academic Misconduct:</w:t>
      </w:r>
      <w:r w:rsidRPr="00F74DE8">
        <w:rPr>
          <w:rFonts w:ascii="Arial" w:eastAsia="Times New Roman" w:hAnsi="Arial" w:cs="Arial"/>
          <w:color w:val="000000"/>
          <w:sz w:val="24"/>
          <w:szCs w:val="24"/>
        </w:rPr>
        <w:t xml:space="preserve"> Academic honesty and integrity are fundamental values of the University community. Students should be sure that they understand the UF Student Honor Code at </w:t>
      </w:r>
      <w:hyperlink r:id="rId7" w:history="1">
        <w:r w:rsidRPr="00F74DE8">
          <w:rPr>
            <w:rFonts w:ascii="Arial" w:eastAsia="Times New Roman" w:hAnsi="Arial" w:cs="Arial"/>
            <w:color w:val="0000FF"/>
            <w:sz w:val="24"/>
            <w:szCs w:val="24"/>
          </w:rPr>
          <w:t>http</w:t>
        </w:r>
      </w:hyperlink>
      <w:hyperlink r:id="rId8" w:history="1">
        <w:r w:rsidRPr="00F74DE8">
          <w:rPr>
            <w:rFonts w:ascii="Arial" w:eastAsia="Times New Roman" w:hAnsi="Arial" w:cs="Arial"/>
            <w:color w:val="0000FF"/>
            <w:sz w:val="24"/>
            <w:szCs w:val="24"/>
          </w:rPr>
          <w:t>://</w:t>
        </w:r>
      </w:hyperlink>
      <w:hyperlink r:id="rId9" w:history="1">
        <w:r w:rsidRPr="00F74DE8">
          <w:rPr>
            <w:rFonts w:ascii="Arial" w:eastAsia="Times New Roman" w:hAnsi="Arial" w:cs="Arial"/>
            <w:color w:val="0000FF"/>
            <w:sz w:val="24"/>
            <w:szCs w:val="24"/>
          </w:rPr>
          <w:t>www</w:t>
        </w:r>
      </w:hyperlink>
      <w:hyperlink r:id="rId10" w:history="1">
        <w:r w:rsidRPr="00F74DE8">
          <w:rPr>
            <w:rFonts w:ascii="Arial" w:eastAsia="Times New Roman" w:hAnsi="Arial" w:cs="Arial"/>
            <w:color w:val="0000FF"/>
            <w:sz w:val="24"/>
            <w:szCs w:val="24"/>
          </w:rPr>
          <w:t>.</w:t>
        </w:r>
      </w:hyperlink>
      <w:hyperlink r:id="rId11" w:history="1">
        <w:r w:rsidRPr="00F74DE8">
          <w:rPr>
            <w:rFonts w:ascii="Arial" w:eastAsia="Times New Roman" w:hAnsi="Arial" w:cs="Arial"/>
            <w:color w:val="0000FF"/>
            <w:sz w:val="24"/>
            <w:szCs w:val="24"/>
          </w:rPr>
          <w:t>dso</w:t>
        </w:r>
      </w:hyperlink>
      <w:hyperlink r:id="rId12" w:history="1">
        <w:r w:rsidRPr="00F74DE8">
          <w:rPr>
            <w:rFonts w:ascii="Arial" w:eastAsia="Times New Roman" w:hAnsi="Arial" w:cs="Arial"/>
            <w:color w:val="0000FF"/>
            <w:sz w:val="24"/>
            <w:szCs w:val="24"/>
          </w:rPr>
          <w:t>.</w:t>
        </w:r>
      </w:hyperlink>
      <w:hyperlink r:id="rId13" w:history="1">
        <w:r w:rsidRPr="00F74DE8">
          <w:rPr>
            <w:rFonts w:ascii="Arial" w:eastAsia="Times New Roman" w:hAnsi="Arial" w:cs="Arial"/>
            <w:color w:val="0000FF"/>
            <w:sz w:val="24"/>
            <w:szCs w:val="24"/>
          </w:rPr>
          <w:t>ufl</w:t>
        </w:r>
      </w:hyperlink>
      <w:hyperlink r:id="rId14" w:history="1">
        <w:r w:rsidRPr="00F74DE8">
          <w:rPr>
            <w:rFonts w:ascii="Arial" w:eastAsia="Times New Roman" w:hAnsi="Arial" w:cs="Arial"/>
            <w:color w:val="0000FF"/>
            <w:sz w:val="24"/>
            <w:szCs w:val="24"/>
          </w:rPr>
          <w:t>.</w:t>
        </w:r>
      </w:hyperlink>
      <w:hyperlink r:id="rId15" w:history="1">
        <w:r w:rsidRPr="00F74DE8">
          <w:rPr>
            <w:rFonts w:ascii="Arial" w:eastAsia="Times New Roman" w:hAnsi="Arial" w:cs="Arial"/>
            <w:color w:val="0000FF"/>
            <w:sz w:val="24"/>
            <w:szCs w:val="24"/>
          </w:rPr>
          <w:t>edu</w:t>
        </w:r>
      </w:hyperlink>
      <w:hyperlink r:id="rId16" w:history="1">
        <w:r w:rsidRPr="00F74DE8">
          <w:rPr>
            <w:rFonts w:ascii="Arial" w:eastAsia="Times New Roman" w:hAnsi="Arial" w:cs="Arial"/>
            <w:color w:val="0000FF"/>
            <w:sz w:val="24"/>
            <w:szCs w:val="24"/>
          </w:rPr>
          <w:t>/</w:t>
        </w:r>
      </w:hyperlink>
      <w:hyperlink r:id="rId17" w:history="1">
        <w:r w:rsidRPr="00F74DE8">
          <w:rPr>
            <w:rFonts w:ascii="Arial" w:eastAsia="Times New Roman" w:hAnsi="Arial" w:cs="Arial"/>
            <w:color w:val="0000FF"/>
            <w:sz w:val="24"/>
            <w:szCs w:val="24"/>
          </w:rPr>
          <w:t>students</w:t>
        </w:r>
      </w:hyperlink>
      <w:hyperlink r:id="rId18" w:history="1">
        <w:r w:rsidRPr="00F74DE8">
          <w:rPr>
            <w:rFonts w:ascii="Arial" w:eastAsia="Times New Roman" w:hAnsi="Arial" w:cs="Arial"/>
            <w:color w:val="0000FF"/>
            <w:sz w:val="24"/>
            <w:szCs w:val="24"/>
          </w:rPr>
          <w:t>.</w:t>
        </w:r>
      </w:hyperlink>
      <w:hyperlink r:id="rId19" w:history="1">
        <w:r w:rsidRPr="00F74DE8">
          <w:rPr>
            <w:rFonts w:ascii="Arial" w:eastAsia="Times New Roman" w:hAnsi="Arial" w:cs="Arial"/>
            <w:color w:val="0000FF"/>
            <w:sz w:val="24"/>
            <w:szCs w:val="24"/>
          </w:rPr>
          <w:t>php</w:t>
        </w:r>
      </w:hyperlink>
      <w:r w:rsidRPr="00F74DE8">
        <w:rPr>
          <w:rFonts w:ascii="Arial" w:eastAsia="Times New Roman" w:hAnsi="Arial" w:cs="Arial"/>
          <w:color w:val="000000"/>
          <w:sz w:val="24"/>
          <w:szCs w:val="24"/>
        </w:rPr>
        <w:t>.</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Workload Requirement from ABA Standard 310:  </w:t>
      </w:r>
      <w:r w:rsidRPr="00F74DE8">
        <w:rPr>
          <w:rFonts w:ascii="Arial" w:eastAsia="Times New Roman" w:hAnsi="Arial" w:cs="Arial"/>
          <w:color w:val="000000"/>
          <w:sz w:val="24"/>
          <w:szCs w:val="24"/>
        </w:rPr>
        <w:t>Students should expect to spend, on average, approximately two hours preparing for every hour of class.  All Assignments are posted on the class Syllabus on Canvas.  You are expected to complete all reading and writing assignments thoroughly and thoughtfully and be prepared to actively participate in classroom discussions.   This applies to the research paper and class presentation due at the end of the semester.</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This requirement conforms to American Bar Association Standard 310.</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Getting Help</w:t>
      </w:r>
      <w:r w:rsidRPr="00F74DE8">
        <w:rPr>
          <w:rFonts w:ascii="Arial" w:eastAsia="Times New Roman" w:hAnsi="Arial" w:cs="Arial"/>
          <w:color w:val="000000"/>
          <w:sz w:val="24"/>
          <w:szCs w:val="24"/>
        </w:rPr>
        <w:t>: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Resources available</w:t>
      </w:r>
    </w:p>
    <w:p w:rsidR="00F74DE8" w:rsidRPr="00F74DE8" w:rsidRDefault="00F74DE8" w:rsidP="00F74DE8">
      <w:pPr>
        <w:numPr>
          <w:ilvl w:val="0"/>
          <w:numId w:val="13"/>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Counseling and Wellness resources</w:t>
      </w:r>
    </w:p>
    <w:p w:rsidR="00F74DE8" w:rsidRPr="00F74DE8" w:rsidRDefault="00F74DE8" w:rsidP="00F74DE8">
      <w:pPr>
        <w:numPr>
          <w:ilvl w:val="0"/>
          <w:numId w:val="13"/>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Disability resources</w:t>
      </w:r>
    </w:p>
    <w:p w:rsidR="00F74DE8" w:rsidRPr="00F74DE8" w:rsidRDefault="00F74DE8" w:rsidP="00F74DE8">
      <w:pPr>
        <w:numPr>
          <w:ilvl w:val="0"/>
          <w:numId w:val="13"/>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Resources for handling student concerns and complaints</w:t>
      </w:r>
    </w:p>
    <w:p w:rsidR="00F74DE8" w:rsidRPr="00F74DE8" w:rsidRDefault="00F74DE8" w:rsidP="00F74DE8">
      <w:pPr>
        <w:numPr>
          <w:ilvl w:val="0"/>
          <w:numId w:val="13"/>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Library Help Desk support</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xml:space="preserve">Should you have any complaints with your experience in this course please visit </w:t>
      </w:r>
      <w:hyperlink r:id="rId20" w:history="1">
        <w:r w:rsidRPr="00F74DE8">
          <w:rPr>
            <w:rFonts w:ascii="Arial" w:eastAsia="Times New Roman" w:hAnsi="Arial" w:cs="Arial"/>
            <w:color w:val="0000FF"/>
            <w:sz w:val="24"/>
            <w:szCs w:val="24"/>
          </w:rPr>
          <w:t>http://www.distance.ufl.edu/student-complaints</w:t>
        </w:r>
      </w:hyperlink>
      <w:r w:rsidRPr="00F74DE8">
        <w:rPr>
          <w:rFonts w:ascii="Arial" w:eastAsia="Times New Roman" w:hAnsi="Arial" w:cs="Arial"/>
          <w:color w:val="000000"/>
          <w:sz w:val="24"/>
          <w:szCs w:val="24"/>
        </w:rPr>
        <w:t xml:space="preserve"> to submit a complaint.</w:t>
      </w:r>
    </w:p>
    <w:p w:rsidR="00F74DE8" w:rsidRPr="00F74DE8" w:rsidRDefault="00F74DE8" w:rsidP="00F74DE8">
      <w:pPr>
        <w:spacing w:before="90" w:after="90" w:line="240" w:lineRule="auto"/>
        <w:outlineLvl w:val="1"/>
        <w:rPr>
          <w:rFonts w:ascii="LatoWeb" w:eastAsia="Times New Roman" w:hAnsi="LatoWeb" w:cs="Arial"/>
          <w:color w:val="000000"/>
          <w:sz w:val="43"/>
          <w:szCs w:val="43"/>
        </w:rPr>
      </w:pPr>
      <w:r w:rsidRPr="00F74DE8">
        <w:rPr>
          <w:rFonts w:ascii="LatoWeb" w:eastAsia="Times New Roman" w:hAnsi="LatoWeb" w:cs="Arial"/>
          <w:b/>
          <w:bCs/>
          <w:color w:val="000000"/>
          <w:sz w:val="28"/>
          <w:szCs w:val="28"/>
        </w:rPr>
        <w:t>COURSE POLICIES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GRADING</w:t>
      </w:r>
      <w:r w:rsidRPr="00F74DE8">
        <w:rPr>
          <w:rFonts w:ascii="Arial" w:eastAsia="Times New Roman" w:hAnsi="Arial" w:cs="Arial"/>
          <w:color w:val="000000"/>
          <w:sz w:val="24"/>
          <w:szCs w:val="24"/>
        </w:rPr>
        <w:t>: Please read the following section carefully. Grading in this class will be based on the following percentages: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xml:space="preserve">In-class and homework assignments, and quizzes. Students should expect in-class assignments/quizzes based on their syllabus reading assignments. All homework should be double-spaced typed. </w:t>
      </w:r>
      <w:r w:rsidRPr="00F74DE8">
        <w:rPr>
          <w:rFonts w:ascii="Arial" w:eastAsia="Times New Roman" w:hAnsi="Arial" w:cs="Arial"/>
          <w:b/>
          <w:bCs/>
          <w:color w:val="000000"/>
          <w:sz w:val="24"/>
          <w:szCs w:val="24"/>
        </w:rPr>
        <w:t>30%</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xml:space="preserve">Each student will observe 1 mediation and will write a Reflection Paper about the observation experience.   Students may observe circuit civil, family, dependency, county, small claims, workers compensation or other types of mediations. Students are responsible for obtaining their own observation opportunities, however, Professor Davis will provide information in class as to some available options.   The Reflection Paper should be 3 double-spaced typed 8 ½ x 11 inch pages, and a </w:t>
      </w:r>
      <w:r w:rsidRPr="00F74DE8">
        <w:rPr>
          <w:rFonts w:ascii="Arial" w:eastAsia="Times New Roman" w:hAnsi="Arial" w:cs="Arial"/>
          <w:b/>
          <w:bCs/>
          <w:color w:val="000000"/>
          <w:sz w:val="24"/>
          <w:szCs w:val="24"/>
        </w:rPr>
        <w:t>hard copy</w:t>
      </w:r>
      <w:r w:rsidRPr="00F74DE8">
        <w:rPr>
          <w:rFonts w:ascii="Arial" w:eastAsia="Times New Roman" w:hAnsi="Arial" w:cs="Arial"/>
          <w:color w:val="000000"/>
          <w:sz w:val="24"/>
          <w:szCs w:val="24"/>
        </w:rPr>
        <w:t xml:space="preserve"> is due to me at </w:t>
      </w:r>
      <w:r w:rsidRPr="00F74DE8">
        <w:rPr>
          <w:rFonts w:ascii="Arial" w:eastAsia="Times New Roman" w:hAnsi="Arial" w:cs="Arial"/>
          <w:b/>
          <w:bCs/>
          <w:color w:val="000000"/>
          <w:sz w:val="24"/>
          <w:szCs w:val="24"/>
        </w:rPr>
        <w:lastRenderedPageBreak/>
        <w:t>2:30 p.m. April 19.</w:t>
      </w:r>
      <w:r w:rsidRPr="00F74DE8">
        <w:rPr>
          <w:rFonts w:ascii="Arial" w:eastAsia="Times New Roman" w:hAnsi="Arial" w:cs="Arial"/>
          <w:color w:val="000000"/>
          <w:sz w:val="24"/>
          <w:szCs w:val="24"/>
        </w:rPr>
        <w:t xml:space="preserve">    Further information about the Reflection Paper is included in this syllabus and will be covered during class. </w:t>
      </w:r>
      <w:r w:rsidRPr="00F74DE8">
        <w:rPr>
          <w:rFonts w:ascii="Arial" w:eastAsia="Times New Roman" w:hAnsi="Arial" w:cs="Arial"/>
          <w:b/>
          <w:bCs/>
          <w:color w:val="000000"/>
          <w:sz w:val="24"/>
          <w:szCs w:val="24"/>
        </w:rPr>
        <w:t>10%</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xml:space="preserve">Each student will be responsible for researching and making a presentation to the class on a substantive topic related to our syllabus, text, or class discussions. Other ADR-related topics may be selected (and are encouraged) so long as cleared with Professor Davis in advance. Oral Presentations must be 10 – 12 minutes. Further information about the presentations is included in this syllabus and will be covered during class. The topics will also be the subject of students’ final papers. </w:t>
      </w:r>
      <w:r w:rsidRPr="00F74DE8">
        <w:rPr>
          <w:rFonts w:ascii="Arial" w:eastAsia="Times New Roman" w:hAnsi="Arial" w:cs="Arial"/>
          <w:b/>
          <w:bCs/>
          <w:color w:val="000000"/>
          <w:sz w:val="24"/>
          <w:szCs w:val="24"/>
        </w:rPr>
        <w:t>30%</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xml:space="preserve">As a Final Paper, each student will turn in a written paper on the topic they researched and presented to the class.   The papers should be 8 double-spaced typed   8 ½ x 11 inch pages.*   Creativity is encouraged. The Final Paper will be in lieu of a Final Examination and a hard copy is due at </w:t>
      </w:r>
      <w:r w:rsidRPr="00F74DE8">
        <w:rPr>
          <w:rFonts w:ascii="Arial" w:eastAsia="Times New Roman" w:hAnsi="Arial" w:cs="Arial"/>
          <w:b/>
          <w:bCs/>
          <w:color w:val="000000"/>
          <w:sz w:val="24"/>
          <w:szCs w:val="24"/>
        </w:rPr>
        <w:t>2:30 p.m. April 19.</w:t>
      </w:r>
      <w:r w:rsidRPr="00F74DE8">
        <w:rPr>
          <w:rFonts w:ascii="Arial" w:eastAsia="Times New Roman" w:hAnsi="Arial" w:cs="Arial"/>
          <w:color w:val="000000"/>
          <w:sz w:val="24"/>
          <w:szCs w:val="24"/>
        </w:rPr>
        <w:t xml:space="preserve"> Further information about the papers is included in this syllabus and will be covered during class. </w:t>
      </w:r>
      <w:r w:rsidRPr="00F74DE8">
        <w:rPr>
          <w:rFonts w:ascii="Arial" w:eastAsia="Times New Roman" w:hAnsi="Arial" w:cs="Arial"/>
          <w:b/>
          <w:bCs/>
          <w:color w:val="000000"/>
          <w:sz w:val="24"/>
          <w:szCs w:val="24"/>
        </w:rPr>
        <w:t>30%</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Exception for Boskey Essay Competition Entries which must be 15 – 25 pages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w:t>
      </w:r>
      <w:r w:rsidRPr="00F74DE8">
        <w:rPr>
          <w:rFonts w:ascii="Arial" w:eastAsia="Times New Roman" w:hAnsi="Arial" w:cs="Arial"/>
          <w:b/>
          <w:bCs/>
          <w:color w:val="000000"/>
          <w:sz w:val="24"/>
          <w:szCs w:val="24"/>
        </w:rPr>
        <w:t>GRADING SCALE</w:t>
      </w:r>
    </w:p>
    <w:tbl>
      <w:tblPr>
        <w:tblW w:w="0" w:type="auto"/>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4417"/>
        <w:gridCol w:w="2430"/>
      </w:tblGrid>
      <w:tr w:rsidR="00F74DE8" w:rsidRPr="00F74DE8" w:rsidTr="00F74DE8">
        <w:trPr>
          <w:trHeight w:val="300"/>
          <w:tblCellSpacing w:w="15" w:type="dxa"/>
        </w:trPr>
        <w:tc>
          <w:tcPr>
            <w:tcW w:w="367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Letter Grade</w:t>
            </w:r>
          </w:p>
        </w:tc>
        <w:tc>
          <w:tcPr>
            <w:tcW w:w="238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Point Equivalent</w:t>
            </w:r>
          </w:p>
        </w:tc>
      </w:tr>
      <w:tr w:rsidR="00F74DE8" w:rsidRPr="00F74DE8" w:rsidTr="00F74DE8">
        <w:trPr>
          <w:trHeight w:val="300"/>
          <w:tblCellSpacing w:w="15" w:type="dxa"/>
        </w:trPr>
        <w:tc>
          <w:tcPr>
            <w:tcW w:w="367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A (Excellent)</w:t>
            </w:r>
          </w:p>
        </w:tc>
        <w:tc>
          <w:tcPr>
            <w:tcW w:w="238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4.0</w:t>
            </w:r>
          </w:p>
        </w:tc>
      </w:tr>
      <w:tr w:rsidR="00F74DE8" w:rsidRPr="00F74DE8" w:rsidTr="00F74DE8">
        <w:trPr>
          <w:trHeight w:val="300"/>
          <w:tblCellSpacing w:w="15" w:type="dxa"/>
        </w:trPr>
        <w:tc>
          <w:tcPr>
            <w:tcW w:w="367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A-</w:t>
            </w:r>
          </w:p>
        </w:tc>
        <w:tc>
          <w:tcPr>
            <w:tcW w:w="238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3.67</w:t>
            </w:r>
          </w:p>
        </w:tc>
      </w:tr>
      <w:tr w:rsidR="00F74DE8" w:rsidRPr="00F74DE8" w:rsidTr="00F74DE8">
        <w:trPr>
          <w:trHeight w:val="300"/>
          <w:tblCellSpacing w:w="15" w:type="dxa"/>
        </w:trPr>
        <w:tc>
          <w:tcPr>
            <w:tcW w:w="367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B+</w:t>
            </w:r>
          </w:p>
        </w:tc>
        <w:tc>
          <w:tcPr>
            <w:tcW w:w="238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3.33</w:t>
            </w:r>
          </w:p>
        </w:tc>
      </w:tr>
      <w:tr w:rsidR="00F74DE8" w:rsidRPr="00F74DE8" w:rsidTr="00F74DE8">
        <w:trPr>
          <w:trHeight w:val="300"/>
          <w:tblCellSpacing w:w="15" w:type="dxa"/>
        </w:trPr>
        <w:tc>
          <w:tcPr>
            <w:tcW w:w="367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B</w:t>
            </w:r>
          </w:p>
        </w:tc>
        <w:tc>
          <w:tcPr>
            <w:tcW w:w="238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3.0</w:t>
            </w:r>
          </w:p>
        </w:tc>
      </w:tr>
      <w:tr w:rsidR="00F74DE8" w:rsidRPr="00F74DE8" w:rsidTr="00F74DE8">
        <w:trPr>
          <w:trHeight w:val="300"/>
          <w:tblCellSpacing w:w="15" w:type="dxa"/>
        </w:trPr>
        <w:tc>
          <w:tcPr>
            <w:tcW w:w="367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B-</w:t>
            </w:r>
          </w:p>
        </w:tc>
        <w:tc>
          <w:tcPr>
            <w:tcW w:w="238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2.67</w:t>
            </w:r>
          </w:p>
        </w:tc>
      </w:tr>
      <w:tr w:rsidR="00F74DE8" w:rsidRPr="00F74DE8" w:rsidTr="00F74DE8">
        <w:trPr>
          <w:trHeight w:val="300"/>
          <w:tblCellSpacing w:w="15" w:type="dxa"/>
        </w:trPr>
        <w:tc>
          <w:tcPr>
            <w:tcW w:w="367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C+</w:t>
            </w:r>
          </w:p>
        </w:tc>
        <w:tc>
          <w:tcPr>
            <w:tcW w:w="238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2.33</w:t>
            </w:r>
          </w:p>
        </w:tc>
      </w:tr>
      <w:tr w:rsidR="00F74DE8" w:rsidRPr="00F74DE8" w:rsidTr="00F74DE8">
        <w:trPr>
          <w:trHeight w:val="300"/>
          <w:tblCellSpacing w:w="15" w:type="dxa"/>
        </w:trPr>
        <w:tc>
          <w:tcPr>
            <w:tcW w:w="367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C (Satisfactory)</w:t>
            </w:r>
          </w:p>
        </w:tc>
        <w:tc>
          <w:tcPr>
            <w:tcW w:w="238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2.0</w:t>
            </w:r>
          </w:p>
        </w:tc>
      </w:tr>
      <w:tr w:rsidR="00F74DE8" w:rsidRPr="00F74DE8" w:rsidTr="00F74DE8">
        <w:trPr>
          <w:trHeight w:val="300"/>
          <w:tblCellSpacing w:w="15" w:type="dxa"/>
        </w:trPr>
        <w:tc>
          <w:tcPr>
            <w:tcW w:w="367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C-</w:t>
            </w:r>
          </w:p>
        </w:tc>
        <w:tc>
          <w:tcPr>
            <w:tcW w:w="238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1.67</w:t>
            </w:r>
          </w:p>
        </w:tc>
      </w:tr>
      <w:tr w:rsidR="00F74DE8" w:rsidRPr="00F74DE8" w:rsidTr="00F74DE8">
        <w:trPr>
          <w:trHeight w:val="300"/>
          <w:tblCellSpacing w:w="15" w:type="dxa"/>
        </w:trPr>
        <w:tc>
          <w:tcPr>
            <w:tcW w:w="367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D+</w:t>
            </w:r>
          </w:p>
        </w:tc>
        <w:tc>
          <w:tcPr>
            <w:tcW w:w="238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1.33</w:t>
            </w:r>
          </w:p>
        </w:tc>
      </w:tr>
      <w:tr w:rsidR="00F74DE8" w:rsidRPr="00F74DE8" w:rsidTr="00F74DE8">
        <w:trPr>
          <w:trHeight w:val="300"/>
          <w:tblCellSpacing w:w="15" w:type="dxa"/>
        </w:trPr>
        <w:tc>
          <w:tcPr>
            <w:tcW w:w="367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D (Poor)</w:t>
            </w:r>
          </w:p>
        </w:tc>
        <w:tc>
          <w:tcPr>
            <w:tcW w:w="238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1.0</w:t>
            </w:r>
          </w:p>
        </w:tc>
      </w:tr>
      <w:tr w:rsidR="00F74DE8" w:rsidRPr="00F74DE8" w:rsidTr="00F74DE8">
        <w:trPr>
          <w:trHeight w:val="300"/>
          <w:tblCellSpacing w:w="15" w:type="dxa"/>
        </w:trPr>
        <w:tc>
          <w:tcPr>
            <w:tcW w:w="367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D-</w:t>
            </w:r>
          </w:p>
        </w:tc>
        <w:tc>
          <w:tcPr>
            <w:tcW w:w="238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0.67</w:t>
            </w:r>
          </w:p>
        </w:tc>
      </w:tr>
      <w:tr w:rsidR="00F74DE8" w:rsidRPr="00F74DE8" w:rsidTr="00F74DE8">
        <w:trPr>
          <w:trHeight w:val="300"/>
          <w:tblCellSpacing w:w="15" w:type="dxa"/>
        </w:trPr>
        <w:tc>
          <w:tcPr>
            <w:tcW w:w="367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E (Failure)</w:t>
            </w:r>
          </w:p>
        </w:tc>
        <w:tc>
          <w:tcPr>
            <w:tcW w:w="238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0.0</w:t>
            </w:r>
          </w:p>
        </w:tc>
      </w:tr>
      <w:tr w:rsidR="00F74DE8" w:rsidRPr="00F74DE8" w:rsidTr="00F74DE8">
        <w:trPr>
          <w:trHeight w:val="300"/>
          <w:tblCellSpacing w:w="15" w:type="dxa"/>
        </w:trPr>
        <w:tc>
          <w:tcPr>
            <w:tcW w:w="367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Note –Final grade averages will be curved on a mandated 3.25 maximum distribution scale.</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xml:space="preserve">For more information see: </w:t>
            </w:r>
            <w:hyperlink r:id="rId21" w:history="1">
              <w:r w:rsidRPr="00F74DE8">
                <w:rPr>
                  <w:rFonts w:ascii="Arial" w:eastAsia="Times New Roman" w:hAnsi="Arial" w:cs="Arial"/>
                  <w:color w:val="0000FF"/>
                  <w:sz w:val="24"/>
                  <w:szCs w:val="24"/>
                </w:rPr>
                <w:t>http</w:t>
              </w:r>
            </w:hyperlink>
            <w:hyperlink r:id="rId22" w:history="1">
              <w:r w:rsidRPr="00F74DE8">
                <w:rPr>
                  <w:rFonts w:ascii="Arial" w:eastAsia="Times New Roman" w:hAnsi="Arial" w:cs="Arial"/>
                  <w:color w:val="0000FF"/>
                  <w:sz w:val="24"/>
                  <w:szCs w:val="24"/>
                </w:rPr>
                <w:t>://</w:t>
              </w:r>
            </w:hyperlink>
            <w:hyperlink r:id="rId23" w:history="1">
              <w:r w:rsidRPr="00F74DE8">
                <w:rPr>
                  <w:rFonts w:ascii="Arial" w:eastAsia="Times New Roman" w:hAnsi="Arial" w:cs="Arial"/>
                  <w:color w:val="0000FF"/>
                  <w:sz w:val="24"/>
                  <w:szCs w:val="24"/>
                </w:rPr>
                <w:t>www</w:t>
              </w:r>
            </w:hyperlink>
            <w:hyperlink r:id="rId24" w:history="1">
              <w:r w:rsidRPr="00F74DE8">
                <w:rPr>
                  <w:rFonts w:ascii="Arial" w:eastAsia="Times New Roman" w:hAnsi="Arial" w:cs="Arial"/>
                  <w:color w:val="0000FF"/>
                  <w:sz w:val="24"/>
                  <w:szCs w:val="24"/>
                </w:rPr>
                <w:t>.</w:t>
              </w:r>
            </w:hyperlink>
            <w:hyperlink r:id="rId25" w:history="1">
              <w:r w:rsidRPr="00F74DE8">
                <w:rPr>
                  <w:rFonts w:ascii="Arial" w:eastAsia="Times New Roman" w:hAnsi="Arial" w:cs="Arial"/>
                  <w:color w:val="0000FF"/>
                  <w:sz w:val="24"/>
                  <w:szCs w:val="24"/>
                </w:rPr>
                <w:t>isis</w:t>
              </w:r>
            </w:hyperlink>
            <w:hyperlink r:id="rId26" w:history="1">
              <w:r w:rsidRPr="00F74DE8">
                <w:rPr>
                  <w:rFonts w:ascii="Arial" w:eastAsia="Times New Roman" w:hAnsi="Arial" w:cs="Arial"/>
                  <w:color w:val="0000FF"/>
                  <w:sz w:val="24"/>
                  <w:szCs w:val="24"/>
                </w:rPr>
                <w:t>.</w:t>
              </w:r>
            </w:hyperlink>
            <w:hyperlink r:id="rId27" w:history="1">
              <w:r w:rsidRPr="00F74DE8">
                <w:rPr>
                  <w:rFonts w:ascii="Arial" w:eastAsia="Times New Roman" w:hAnsi="Arial" w:cs="Arial"/>
                  <w:color w:val="0000FF"/>
                  <w:sz w:val="24"/>
                  <w:szCs w:val="24"/>
                </w:rPr>
                <w:t>ufl</w:t>
              </w:r>
            </w:hyperlink>
            <w:hyperlink r:id="rId28" w:history="1">
              <w:r w:rsidRPr="00F74DE8">
                <w:rPr>
                  <w:rFonts w:ascii="Arial" w:eastAsia="Times New Roman" w:hAnsi="Arial" w:cs="Arial"/>
                  <w:color w:val="0000FF"/>
                  <w:sz w:val="24"/>
                  <w:szCs w:val="24"/>
                </w:rPr>
                <w:t>.</w:t>
              </w:r>
            </w:hyperlink>
            <w:hyperlink r:id="rId29" w:history="1">
              <w:r w:rsidRPr="00F74DE8">
                <w:rPr>
                  <w:rFonts w:ascii="Arial" w:eastAsia="Times New Roman" w:hAnsi="Arial" w:cs="Arial"/>
                  <w:color w:val="0000FF"/>
                  <w:sz w:val="24"/>
                  <w:szCs w:val="24"/>
                </w:rPr>
                <w:t>edu</w:t>
              </w:r>
            </w:hyperlink>
            <w:hyperlink r:id="rId30" w:history="1">
              <w:r w:rsidRPr="00F74DE8">
                <w:rPr>
                  <w:rFonts w:ascii="Arial" w:eastAsia="Times New Roman" w:hAnsi="Arial" w:cs="Arial"/>
                  <w:color w:val="0000FF"/>
                  <w:sz w:val="24"/>
                  <w:szCs w:val="24"/>
                </w:rPr>
                <w:t>/</w:t>
              </w:r>
            </w:hyperlink>
            <w:hyperlink r:id="rId31" w:history="1">
              <w:r w:rsidRPr="00F74DE8">
                <w:rPr>
                  <w:rFonts w:ascii="Arial" w:eastAsia="Times New Roman" w:hAnsi="Arial" w:cs="Arial"/>
                  <w:color w:val="0000FF"/>
                  <w:sz w:val="24"/>
                  <w:szCs w:val="24"/>
                </w:rPr>
                <w:t>minusgrades</w:t>
              </w:r>
            </w:hyperlink>
            <w:hyperlink r:id="rId32" w:history="1">
              <w:r w:rsidRPr="00F74DE8">
                <w:rPr>
                  <w:rFonts w:ascii="Arial" w:eastAsia="Times New Roman" w:hAnsi="Arial" w:cs="Arial"/>
                  <w:color w:val="0000FF"/>
                  <w:sz w:val="24"/>
                  <w:szCs w:val="24"/>
                </w:rPr>
                <w:t>.</w:t>
              </w:r>
            </w:hyperlink>
            <w:hyperlink r:id="rId33" w:history="1">
              <w:r w:rsidRPr="00F74DE8">
                <w:rPr>
                  <w:rFonts w:ascii="Arial" w:eastAsia="Times New Roman" w:hAnsi="Arial" w:cs="Arial"/>
                  <w:color w:val="0000FF"/>
                  <w:sz w:val="24"/>
                  <w:szCs w:val="24"/>
                </w:rPr>
                <w:t>html</w:t>
              </w:r>
            </w:hyperlink>
          </w:p>
        </w:tc>
        <w:tc>
          <w:tcPr>
            <w:tcW w:w="2385"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w:t>
            </w:r>
          </w:p>
        </w:tc>
      </w:tr>
    </w:tbl>
    <w:p w:rsidR="00F74DE8" w:rsidRPr="00F74DE8" w:rsidRDefault="00F74DE8" w:rsidP="00F74DE8">
      <w:pPr>
        <w:spacing w:before="90" w:after="90" w:line="240" w:lineRule="auto"/>
        <w:outlineLvl w:val="2"/>
        <w:rPr>
          <w:rFonts w:ascii="LatoWeb" w:eastAsia="Times New Roman" w:hAnsi="LatoWeb" w:cs="Arial"/>
          <w:color w:val="000000"/>
          <w:sz w:val="36"/>
          <w:szCs w:val="36"/>
        </w:rPr>
      </w:pPr>
      <w:r w:rsidRPr="00F74DE8">
        <w:rPr>
          <w:rFonts w:ascii="LatoWeb" w:eastAsia="Times New Roman" w:hAnsi="LatoWeb" w:cs="Arial"/>
          <w:b/>
          <w:bCs/>
          <w:color w:val="000000"/>
          <w:sz w:val="28"/>
          <w:szCs w:val="28"/>
        </w:rPr>
        <w:t>Grading Criteria for Written Assignments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xml:space="preserve">A </w:t>
      </w:r>
      <w:r w:rsidRPr="00F74DE8">
        <w:rPr>
          <w:rFonts w:ascii="Arial" w:eastAsia="Times New Roman" w:hAnsi="Arial" w:cs="Arial"/>
          <w:b/>
          <w:bCs/>
          <w:color w:val="000000"/>
          <w:sz w:val="24"/>
          <w:szCs w:val="24"/>
        </w:rPr>
        <w:t>4.0</w:t>
      </w:r>
      <w:r w:rsidRPr="00F74DE8">
        <w:rPr>
          <w:rFonts w:ascii="Arial" w:eastAsia="Times New Roman" w:hAnsi="Arial" w:cs="Arial"/>
          <w:color w:val="000000"/>
          <w:sz w:val="24"/>
          <w:szCs w:val="24"/>
        </w:rPr>
        <w:t xml:space="preserve"> paper addresses the assignment carefully and thoughtfully, and then goes beyond it to say something original and scholarly. It demonstrates critical thinking and analysis that is clearly outstanding. It is grammatically and structurally strong and utilizes noteworthy authority with appropriate citations.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xml:space="preserve">A </w:t>
      </w:r>
      <w:r w:rsidRPr="00F74DE8">
        <w:rPr>
          <w:rFonts w:ascii="Arial" w:eastAsia="Times New Roman" w:hAnsi="Arial" w:cs="Arial"/>
          <w:b/>
          <w:bCs/>
          <w:color w:val="000000"/>
          <w:sz w:val="24"/>
          <w:szCs w:val="24"/>
        </w:rPr>
        <w:t>3.0</w:t>
      </w:r>
      <w:r w:rsidRPr="00F74DE8">
        <w:rPr>
          <w:rFonts w:ascii="Arial" w:eastAsia="Times New Roman" w:hAnsi="Arial" w:cs="Arial"/>
          <w:color w:val="000000"/>
          <w:sz w:val="24"/>
          <w:szCs w:val="24"/>
        </w:rPr>
        <w:t xml:space="preserve"> paper addresses the assignment and shows a good approach to the topic as well as some critical thinking and analysis. This paper is above average from the typical paper because it demonstrates complete understanding of the topic as well as the purpose of the assignment. The paper adheres to good writing principles both grammatically and structurally and utilizes substantial authority with appropriate citations.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xml:space="preserve">A </w:t>
      </w:r>
      <w:r w:rsidRPr="00F74DE8">
        <w:rPr>
          <w:rFonts w:ascii="Arial" w:eastAsia="Times New Roman" w:hAnsi="Arial" w:cs="Arial"/>
          <w:b/>
          <w:bCs/>
          <w:color w:val="000000"/>
          <w:sz w:val="24"/>
          <w:szCs w:val="24"/>
        </w:rPr>
        <w:t>2.0</w:t>
      </w:r>
      <w:r w:rsidRPr="00F74DE8">
        <w:rPr>
          <w:rFonts w:ascii="Arial" w:eastAsia="Times New Roman" w:hAnsi="Arial" w:cs="Arial"/>
          <w:color w:val="000000"/>
          <w:sz w:val="24"/>
          <w:szCs w:val="24"/>
        </w:rPr>
        <w:t xml:space="preserve"> paper addresses the assignment but does not go beyond it in any significant way.  It represents a minimum amount of effort that still completes the work. It may lack clear structure and critical thinking. There may be some grammatical and structural problems with the writing style and only adequate utilization of authority and citations.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xml:space="preserve">A </w:t>
      </w:r>
      <w:r w:rsidRPr="00F74DE8">
        <w:rPr>
          <w:rFonts w:ascii="Arial" w:eastAsia="Times New Roman" w:hAnsi="Arial" w:cs="Arial"/>
          <w:b/>
          <w:bCs/>
          <w:color w:val="000000"/>
          <w:sz w:val="24"/>
          <w:szCs w:val="24"/>
        </w:rPr>
        <w:t>1.0</w:t>
      </w:r>
      <w:r w:rsidRPr="00F74DE8">
        <w:rPr>
          <w:rFonts w:ascii="Arial" w:eastAsia="Times New Roman" w:hAnsi="Arial" w:cs="Arial"/>
          <w:color w:val="000000"/>
          <w:sz w:val="24"/>
          <w:szCs w:val="24"/>
        </w:rPr>
        <w:t xml:space="preserve"> paper may somewhat address the assignment but seems to miss its essential point or go off on tangents. The paper lacks clear structure, critical thinking, and an organized format and is difficult for the reader to understand the writer’s key points.  References and citations are less than satisfactory.</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xml:space="preserve">A </w:t>
      </w:r>
      <w:r w:rsidRPr="00F74DE8">
        <w:rPr>
          <w:rFonts w:ascii="Arial" w:eastAsia="Times New Roman" w:hAnsi="Arial" w:cs="Arial"/>
          <w:b/>
          <w:bCs/>
          <w:color w:val="000000"/>
          <w:sz w:val="24"/>
          <w:szCs w:val="24"/>
        </w:rPr>
        <w:t>0</w:t>
      </w:r>
      <w:r w:rsidRPr="00F74DE8">
        <w:rPr>
          <w:rFonts w:ascii="Arial" w:eastAsia="Times New Roman" w:hAnsi="Arial" w:cs="Arial"/>
          <w:color w:val="000000"/>
          <w:sz w:val="24"/>
          <w:szCs w:val="24"/>
        </w:rPr>
        <w:t xml:space="preserve"> paper does not address the assignment in a satisfactory manner.  It reveals a lack of understanding and critical analysis and will usually be poorly organized and have numerous grammatical and structural problems. References and citations are inadequate.</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The above grading scale will also be adjusted, as appropriate, with pluses and minuses.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CLASS ATTENDANCE/PARTICIPATION AND GRADE EFFECT</w:t>
      </w:r>
      <w:r w:rsidRPr="00F74DE8">
        <w:rPr>
          <w:rFonts w:ascii="Arial" w:eastAsia="Times New Roman" w:hAnsi="Arial" w:cs="Arial"/>
          <w:color w:val="000000"/>
          <w:sz w:val="24"/>
          <w:szCs w:val="24"/>
        </w:rPr>
        <w:t>: Standard 304 d of the ABA Standards for the Approval of Law Schools, which requires “regular and punctual class attendance” governs. This should not be in excess of 15% absences to receive credit for the course. You should view class participation as an important part of your learning experience. Volunteered answers in class are always welcome. Students will also be expected to be prepared if randomly selected to participate in class discussions and exercises. Both regular attendance and participation in class discussions and exercises is expected.   Please plan to attend every class; missing class may affect your grade.   Class participation will be taken into account, and I have the option of giving extra credit for excellent participation (quality, not mere quantity). In the alternative, lack of quality class participation, preparation, or attendance may result in a diminution of your grade. All assignments are due at the beginning of class (2:30 p.m.) unless expressly noted otherwise, and late assignments will not be accepted. Students may email the assignment to the professor</w:t>
      </w:r>
      <w:r w:rsidRPr="00F74DE8">
        <w:rPr>
          <w:rFonts w:ascii="Arial" w:eastAsia="Times New Roman" w:hAnsi="Arial" w:cs="Arial"/>
          <w:color w:val="000000"/>
          <w:sz w:val="24"/>
          <w:szCs w:val="24"/>
          <w:u w:val="single"/>
        </w:rPr>
        <w:t xml:space="preserve"> before</w:t>
      </w:r>
      <w:r w:rsidRPr="00F74DE8">
        <w:rPr>
          <w:rFonts w:ascii="Arial" w:eastAsia="Times New Roman" w:hAnsi="Arial" w:cs="Arial"/>
          <w:color w:val="000000"/>
          <w:sz w:val="24"/>
          <w:szCs w:val="24"/>
        </w:rPr>
        <w:t xml:space="preserve"> they are due if they are absent. With the instructor’s </w:t>
      </w:r>
      <w:r w:rsidRPr="00F74DE8">
        <w:rPr>
          <w:rFonts w:ascii="Arial" w:eastAsia="Times New Roman" w:hAnsi="Arial" w:cs="Arial"/>
          <w:color w:val="000000"/>
          <w:sz w:val="24"/>
          <w:szCs w:val="24"/>
          <w:u w:val="single"/>
        </w:rPr>
        <w:t>prior</w:t>
      </w:r>
      <w:r w:rsidRPr="00F74DE8">
        <w:rPr>
          <w:rFonts w:ascii="Arial" w:eastAsia="Times New Roman" w:hAnsi="Arial" w:cs="Arial"/>
          <w:color w:val="000000"/>
          <w:sz w:val="24"/>
          <w:szCs w:val="24"/>
        </w:rPr>
        <w:t xml:space="preserve"> </w:t>
      </w:r>
      <w:r w:rsidRPr="00F74DE8">
        <w:rPr>
          <w:rFonts w:ascii="Arial" w:eastAsia="Times New Roman" w:hAnsi="Arial" w:cs="Arial"/>
          <w:color w:val="000000"/>
          <w:sz w:val="24"/>
          <w:szCs w:val="24"/>
          <w:u w:val="single"/>
        </w:rPr>
        <w:t>approval</w:t>
      </w:r>
      <w:r w:rsidRPr="00F74DE8">
        <w:rPr>
          <w:rFonts w:ascii="Arial" w:eastAsia="Times New Roman" w:hAnsi="Arial" w:cs="Arial"/>
          <w:color w:val="000000"/>
          <w:sz w:val="24"/>
          <w:szCs w:val="24"/>
        </w:rPr>
        <w:t>, a student may have an extension to make up assignments in the event of extreme, documented circumstances, in which case they are due by 2:30 p.m. the following class.</w:t>
      </w:r>
    </w:p>
    <w:p w:rsidR="00F74DE8" w:rsidRPr="00F74DE8" w:rsidRDefault="000C02DC" w:rsidP="00F74DE8">
      <w:pPr>
        <w:spacing w:before="180" w:after="180" w:line="240" w:lineRule="auto"/>
        <w:rPr>
          <w:rFonts w:ascii="Arial" w:eastAsia="Times New Roman" w:hAnsi="Arial" w:cs="Arial"/>
          <w:color w:val="000000"/>
          <w:sz w:val="24"/>
          <w:szCs w:val="24"/>
        </w:rPr>
      </w:pPr>
      <w:hyperlink r:id="rId34" w:history="1">
        <w:r w:rsidR="00F74DE8" w:rsidRPr="00F74DE8">
          <w:rPr>
            <w:rFonts w:ascii="Arial" w:eastAsia="Times New Roman" w:hAnsi="Arial" w:cs="Arial"/>
            <w:color w:val="0000FF"/>
            <w:sz w:val="24"/>
            <w:szCs w:val="24"/>
          </w:rPr>
          <w:t>http://www.registrar.ufl.edu/catalog/policies/regulationgrades.html</w:t>
        </w:r>
      </w:hyperlink>
      <w:r w:rsidR="00F74DE8" w:rsidRPr="00F74DE8">
        <w:rPr>
          <w:rFonts w:ascii="Arial" w:eastAsia="Times New Roman" w:hAnsi="Arial" w:cs="Arial"/>
          <w:color w:val="000000"/>
          <w:sz w:val="24"/>
          <w:szCs w:val="24"/>
        </w:rPr>
        <w:t xml:space="preserve"> for University of Florida grading policies as well as the law school’s mean and mandatory distributions posted on the College’s website. The course adheres to the College’s posted grading policy.</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USE OF PERSONAL TECHNOLOGY IN THE CLASSROOM</w:t>
      </w:r>
      <w:r w:rsidRPr="00F74DE8">
        <w:rPr>
          <w:rFonts w:ascii="Arial" w:eastAsia="Times New Roman" w:hAnsi="Arial" w:cs="Arial"/>
          <w:color w:val="000000"/>
          <w:sz w:val="24"/>
          <w:szCs w:val="24"/>
        </w:rPr>
        <w:t xml:space="preserve">: This skills class is a very interactive one, and your absolute attention and participation is essential. Furthermore, the classroom environment must support learning for all students, and technological devices may be distracting to individuals in the class and thus undermine that goal. Accordingly, in addition to other professional conduct and courtesies, there are to be no laptops nor cell phones nor any other electronic or communication devices allowed in class unless otherwise directed </w:t>
      </w:r>
      <w:r w:rsidRPr="00F74DE8">
        <w:rPr>
          <w:rFonts w:ascii="Arial" w:eastAsia="Times New Roman" w:hAnsi="Arial" w:cs="Arial"/>
          <w:i/>
          <w:iCs/>
          <w:color w:val="000000"/>
          <w:sz w:val="24"/>
          <w:szCs w:val="24"/>
        </w:rPr>
        <w:t>(Exception - student presenters may use a laptop, power point, and other technology for their final presentations)</w:t>
      </w: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   </w:t>
      </w:r>
    </w:p>
    <w:p w:rsidR="00F74DE8" w:rsidRPr="00F74DE8" w:rsidRDefault="00F74DE8" w:rsidP="00F74DE8">
      <w:pPr>
        <w:spacing w:before="90" w:after="90" w:line="240" w:lineRule="auto"/>
        <w:outlineLvl w:val="1"/>
        <w:rPr>
          <w:rFonts w:ascii="LatoWeb" w:eastAsia="Times New Roman" w:hAnsi="LatoWeb" w:cs="Arial"/>
          <w:color w:val="000000"/>
          <w:sz w:val="43"/>
          <w:szCs w:val="43"/>
        </w:rPr>
      </w:pPr>
      <w:r w:rsidRPr="00F74DE8">
        <w:rPr>
          <w:rFonts w:ascii="LatoWeb" w:eastAsia="Times New Roman" w:hAnsi="LatoWeb" w:cs="Arial"/>
          <w:color w:val="000000"/>
          <w:sz w:val="43"/>
          <w:szCs w:val="43"/>
        </w:rPr>
        <w:t>Course Schedule*: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xml:space="preserve">     </w:t>
      </w:r>
      <w:r w:rsidRPr="00F74DE8">
        <w:rPr>
          <w:rFonts w:ascii="Arial" w:eastAsia="Times New Roman" w:hAnsi="Arial" w:cs="Arial"/>
          <w:i/>
          <w:iCs/>
          <w:color w:val="000000"/>
          <w:sz w:val="24"/>
          <w:szCs w:val="24"/>
        </w:rPr>
        <w:t>*Subject to Modification</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Week 1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Thursday January 11 First Day Class Meeting - Room 283</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w:t>
      </w: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 xml:space="preserve">Read: </w:t>
      </w:r>
      <w:r w:rsidRPr="00F74DE8">
        <w:rPr>
          <w:rFonts w:ascii="Arial" w:eastAsia="Times New Roman" w:hAnsi="Arial" w:cs="Arial"/>
          <w:b/>
          <w:bCs/>
          <w:i/>
          <w:iCs/>
          <w:color w:val="000000"/>
          <w:sz w:val="24"/>
          <w:szCs w:val="24"/>
        </w:rPr>
        <w:t>Getting to Yes (entire book)</w:t>
      </w:r>
      <w:r w:rsidRPr="00F74DE8">
        <w:rPr>
          <w:rFonts w:ascii="Arial" w:eastAsia="Times New Roman" w:hAnsi="Arial" w:cs="Arial"/>
          <w:b/>
          <w:bCs/>
          <w:color w:val="000000"/>
          <w:sz w:val="24"/>
          <w:szCs w:val="24"/>
        </w:rPr>
        <w:t>; Chapter 44 Fl. Statutes; Alfini 1-26 ; Read the Time Magazine article on Canvas authored by Haley Sweetland Edwards and write a 1 page double-spaced response to: Do you think the outcome of Sister Morissette’s dispute would have differed if addressed in a civil trial? Why or why not?</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Negotiation Exercise/Modes of Negotiation</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Introduction to the Principles of Conflict Resolution</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Continuum of Dispute Resolution Processes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Introductions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Overview of course</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Review Course Syllabus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Observation and Reflection Paper</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Oral Presentations and Final Paper Assignment (Sign up for topic anytime during the semester)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Other Assignments and quizzes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Confidentiality</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Next Class: Alfini 103 – 145; 175-177; 183-191; Write an Opening Statement; Write 1-page maximum response to: “Some claim that anyone can be a good mediator if suitably trained.” Do you agree or disagree? Support your position.</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Week 2</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Thursday January 18</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Alfini 103 – 145; 175-177; 183-191; Write an Opening Statement; Write 1 page maximum response to: “Some claim that anyone can be a good mediator if suitably trained.” Do you agree or disagree? Support your position.</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In-Class Quiz</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Review Guidelines for Observing Mediations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Characteristics and Functions of a Mediator</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Types of Mediators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Opening Statement</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Next Class: Read Articles Page: 37 – 49 and Write a Response to Question 1 p.48 (all posted on CANVAS)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(1 page Maximum – double spaced)</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Week 3</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Thursday January 25</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Read Articles Page: 37 – 49 and Write a Response to Question 1 p.48 (all posted on CANVAS)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(1 page Maximum – double spaced)</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Opening Statement (Cont.)</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Components of a Mediation Conference - BADGE</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County Mediation Video Simulation</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Handling Non-Parties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Next Class:</w:t>
      </w: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 xml:space="preserve">Alfini 305-326; Written response to “Is there a Good Faith Requirement for Mediating Parties in Florida?”   This is a </w:t>
      </w:r>
      <w:r w:rsidRPr="00F74DE8">
        <w:rPr>
          <w:rFonts w:ascii="Arial" w:eastAsia="Times New Roman" w:hAnsi="Arial" w:cs="Arial"/>
          <w:b/>
          <w:bCs/>
          <w:color w:val="000000"/>
          <w:sz w:val="24"/>
          <w:szCs w:val="24"/>
          <w:u w:val="single"/>
        </w:rPr>
        <w:t>research</w:t>
      </w:r>
      <w:r w:rsidRPr="00F74DE8">
        <w:rPr>
          <w:rFonts w:ascii="Arial" w:eastAsia="Times New Roman" w:hAnsi="Arial" w:cs="Arial"/>
          <w:b/>
          <w:bCs/>
          <w:color w:val="000000"/>
          <w:sz w:val="24"/>
          <w:szCs w:val="24"/>
        </w:rPr>
        <w:t xml:space="preserve">, not opinion, assignment. I expect you to do research and </w:t>
      </w:r>
      <w:r w:rsidRPr="00F74DE8">
        <w:rPr>
          <w:rFonts w:ascii="Arial" w:eastAsia="Times New Roman" w:hAnsi="Arial" w:cs="Arial"/>
          <w:b/>
          <w:bCs/>
          <w:color w:val="000000"/>
          <w:sz w:val="24"/>
          <w:szCs w:val="24"/>
          <w:u w:val="single"/>
        </w:rPr>
        <w:t>cite</w:t>
      </w:r>
      <w:r w:rsidRPr="00F74DE8">
        <w:rPr>
          <w:rFonts w:ascii="Arial" w:eastAsia="Times New Roman" w:hAnsi="Arial" w:cs="Arial"/>
          <w:b/>
          <w:bCs/>
          <w:color w:val="000000"/>
          <w:sz w:val="24"/>
          <w:szCs w:val="24"/>
        </w:rPr>
        <w:t xml:space="preserve"> as many authorities as you can find to support your answer.</w:t>
      </w: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(1 ½ page maximum – double spaced) </w:t>
      </w:r>
      <w:r w:rsidRPr="00F74DE8">
        <w:rPr>
          <w:rFonts w:ascii="Arial" w:eastAsia="Times New Roman" w:hAnsi="Arial" w:cs="Arial"/>
          <w:color w:val="000000"/>
          <w:sz w:val="24"/>
          <w:szCs w:val="24"/>
        </w:rPr>
        <w:t>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Week 4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Thursday February 1</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Next Class:</w:t>
      </w: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Alfini 305-326;</w:t>
      </w: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 xml:space="preserve">Written response to “Is there a Good Faith Requirement for Mediating Parties in Florida?”   This is a </w:t>
      </w:r>
      <w:r w:rsidRPr="00F74DE8">
        <w:rPr>
          <w:rFonts w:ascii="Arial" w:eastAsia="Times New Roman" w:hAnsi="Arial" w:cs="Arial"/>
          <w:b/>
          <w:bCs/>
          <w:color w:val="000000"/>
          <w:sz w:val="24"/>
          <w:szCs w:val="24"/>
          <w:u w:val="single"/>
        </w:rPr>
        <w:t>research</w:t>
      </w:r>
      <w:r w:rsidRPr="00F74DE8">
        <w:rPr>
          <w:rFonts w:ascii="Arial" w:eastAsia="Times New Roman" w:hAnsi="Arial" w:cs="Arial"/>
          <w:b/>
          <w:bCs/>
          <w:color w:val="000000"/>
          <w:sz w:val="24"/>
          <w:szCs w:val="24"/>
        </w:rPr>
        <w:t xml:space="preserve">, not opinion, assignment. I expect you to do research and </w:t>
      </w:r>
      <w:r w:rsidRPr="00F74DE8">
        <w:rPr>
          <w:rFonts w:ascii="Arial" w:eastAsia="Times New Roman" w:hAnsi="Arial" w:cs="Arial"/>
          <w:b/>
          <w:bCs/>
          <w:color w:val="000000"/>
          <w:sz w:val="24"/>
          <w:szCs w:val="24"/>
          <w:u w:val="single"/>
        </w:rPr>
        <w:t>cite</w:t>
      </w:r>
      <w:r w:rsidRPr="00F74DE8">
        <w:rPr>
          <w:rFonts w:ascii="Arial" w:eastAsia="Times New Roman" w:hAnsi="Arial" w:cs="Arial"/>
          <w:b/>
          <w:bCs/>
          <w:color w:val="000000"/>
          <w:sz w:val="24"/>
          <w:szCs w:val="24"/>
        </w:rPr>
        <w:t xml:space="preserve"> as many authorities as you can find to support your answer.</w:t>
      </w: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 xml:space="preserve">(1 ½ page maximum – double spaced) </w:t>
      </w:r>
      <w:r w:rsidRPr="00F74DE8">
        <w:rPr>
          <w:rFonts w:ascii="Arial" w:eastAsia="Times New Roman" w:hAnsi="Arial" w:cs="Arial"/>
          <w:color w:val="000000"/>
          <w:sz w:val="24"/>
          <w:szCs w:val="24"/>
        </w:rPr>
        <w:t>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Agenda Development; Accumulating Information; Issue Development; Cultural Competence;</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Listening and Communication Skills; Note Taking</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Next Class:</w:t>
      </w: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 xml:space="preserve">Read Alfini 365-389 and Respond to Question 3 on page 384. (1 page maximum)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Week 5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Thursday February 8</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w:t>
      </w: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Read Alfini 365-389 and Respond to Question 3 on page 384. (1 page maximum)</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Diversity, Power, and Justice</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Family Mediation</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Final Paper Examples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Role Plays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Assignment Due Next Week:  Written response of your opinion as to how to best promote competence, cultural, ethnic, and racial diversity of mediators, including whether or not you think certification or licensing is beneficial? (1 page maximum); Read </w:t>
      </w:r>
      <w:r w:rsidRPr="00F74DE8">
        <w:rPr>
          <w:rFonts w:ascii="Arial" w:eastAsia="Times New Roman" w:hAnsi="Arial" w:cs="Arial"/>
          <w:b/>
          <w:bCs/>
          <w:i/>
          <w:iCs/>
          <w:color w:val="000000"/>
          <w:sz w:val="24"/>
          <w:szCs w:val="24"/>
        </w:rPr>
        <w:t>Evolution of the Mediation Profession – Cultural Diversity</w:t>
      </w:r>
      <w:r w:rsidRPr="00F74DE8">
        <w:rPr>
          <w:rFonts w:ascii="Arial" w:eastAsia="Times New Roman" w:hAnsi="Arial" w:cs="Arial"/>
          <w:b/>
          <w:bCs/>
          <w:color w:val="000000"/>
          <w:sz w:val="24"/>
          <w:szCs w:val="24"/>
        </w:rPr>
        <w:t xml:space="preserve"> posted on Canvas; Alfini 124-133; 463-486 (top); 515-517; Fl. Rules Civil Procedure Rules Common to Mediation and Arbitration Rule 1.700-1.750; Rules for Certified and Court Appointed Mediators Chapter 44 Fl. Statutes; you may bring laptops to next class.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Week 6</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Thursday February 15</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Assignment Due: Written response of your opinion as to how to best promote competence, cultural, ethnic, and racial diversity of mediators, including whether or not you think certification or licensing is beneficial? (1 ½ page maximum); Read </w:t>
      </w:r>
      <w:r w:rsidRPr="00F74DE8">
        <w:rPr>
          <w:rFonts w:ascii="Arial" w:eastAsia="Times New Roman" w:hAnsi="Arial" w:cs="Arial"/>
          <w:b/>
          <w:bCs/>
          <w:i/>
          <w:iCs/>
          <w:color w:val="000000"/>
          <w:sz w:val="24"/>
          <w:szCs w:val="24"/>
        </w:rPr>
        <w:t>Evolution of the Mediation Profession – Cultural Diversity</w:t>
      </w:r>
      <w:r w:rsidRPr="00F74DE8">
        <w:rPr>
          <w:rFonts w:ascii="Arial" w:eastAsia="Times New Roman" w:hAnsi="Arial" w:cs="Arial"/>
          <w:b/>
          <w:bCs/>
          <w:color w:val="000000"/>
          <w:sz w:val="24"/>
          <w:szCs w:val="24"/>
        </w:rPr>
        <w:t xml:space="preserve"> posted on Canvass); Alfini 124-133; 463-486 (top); 515-517; Fl. Rules Civil Procedure Rules Common to Mediation and Arbitration Rule 1.700-1.750; Rules for Certified and Court Appointed Mediators Chapter 44 Fl. Statutes; you may bring laptops to next class.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In-Class Court Process Exercise</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Family Mediation</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Next Class: : Assignment Due:</w:t>
      </w: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 xml:space="preserve">Read and be familiar with Rules for Certified and Court Appointed Mediators – Part I Mediator Qualifications, Part II Standards of Professional Conduct and Part III Discipline 10.100 – 10.900; Alfini: 413-461; Respond in writing to any 2 of the following </w:t>
      </w:r>
      <w:r w:rsidRPr="00F74DE8">
        <w:rPr>
          <w:rFonts w:ascii="Arial" w:eastAsia="Times New Roman" w:hAnsi="Arial" w:cs="Arial"/>
          <w:b/>
          <w:bCs/>
          <w:i/>
          <w:iCs/>
          <w:color w:val="000000"/>
          <w:sz w:val="24"/>
          <w:szCs w:val="24"/>
        </w:rPr>
        <w:t>Notes and Questions</w:t>
      </w:r>
      <w:r w:rsidRPr="00F74DE8">
        <w:rPr>
          <w:rFonts w:ascii="Arial" w:eastAsia="Times New Roman" w:hAnsi="Arial" w:cs="Arial"/>
          <w:b/>
          <w:bCs/>
          <w:color w:val="000000"/>
          <w:sz w:val="24"/>
          <w:szCs w:val="24"/>
        </w:rPr>
        <w:t xml:space="preserve"> or </w:t>
      </w:r>
      <w:r w:rsidRPr="00F74DE8">
        <w:rPr>
          <w:rFonts w:ascii="Arial" w:eastAsia="Times New Roman" w:hAnsi="Arial" w:cs="Arial"/>
          <w:b/>
          <w:bCs/>
          <w:i/>
          <w:iCs/>
          <w:color w:val="000000"/>
          <w:sz w:val="24"/>
          <w:szCs w:val="24"/>
        </w:rPr>
        <w:t>Mediation Dilemmas for Discussion</w:t>
      </w:r>
      <w:r w:rsidRPr="00F74DE8">
        <w:rPr>
          <w:rFonts w:ascii="Arial" w:eastAsia="Times New Roman" w:hAnsi="Arial" w:cs="Arial"/>
          <w:b/>
          <w:bCs/>
          <w:color w:val="000000"/>
          <w:sz w:val="24"/>
          <w:szCs w:val="24"/>
        </w:rPr>
        <w:t xml:space="preserve">: Page 416 - 1; Page 419 - 1, 2; Page 457 - 2   Written responses should be 1/2 page per question (total 1 page - double spaced); you may use laptops next class; Final paper topics due next week.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Week 7</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Thursday February 22</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Assignment Due: Read and be familiar with Rules for Certified and Court Appointed Mediators – Part I Mediator Qualifications, Part II Standards of Professional Conduct and Part III Discipline 10.100 – 10.900; Alfini: 413-461; Respond in writing to any 2 of the following </w:t>
      </w:r>
      <w:r w:rsidRPr="00F74DE8">
        <w:rPr>
          <w:rFonts w:ascii="Arial" w:eastAsia="Times New Roman" w:hAnsi="Arial" w:cs="Arial"/>
          <w:b/>
          <w:bCs/>
          <w:i/>
          <w:iCs/>
          <w:color w:val="000000"/>
          <w:sz w:val="24"/>
          <w:szCs w:val="24"/>
        </w:rPr>
        <w:t>Notes and Questions</w:t>
      </w:r>
      <w:r w:rsidRPr="00F74DE8">
        <w:rPr>
          <w:rFonts w:ascii="Arial" w:eastAsia="Times New Roman" w:hAnsi="Arial" w:cs="Arial"/>
          <w:b/>
          <w:bCs/>
          <w:color w:val="000000"/>
          <w:sz w:val="24"/>
          <w:szCs w:val="24"/>
        </w:rPr>
        <w:t xml:space="preserve"> or </w:t>
      </w:r>
      <w:r w:rsidRPr="00F74DE8">
        <w:rPr>
          <w:rFonts w:ascii="Arial" w:eastAsia="Times New Roman" w:hAnsi="Arial" w:cs="Arial"/>
          <w:b/>
          <w:bCs/>
          <w:i/>
          <w:iCs/>
          <w:color w:val="000000"/>
          <w:sz w:val="24"/>
          <w:szCs w:val="24"/>
        </w:rPr>
        <w:t>Mediation Dilemmas for Discussion</w:t>
      </w:r>
      <w:r w:rsidRPr="00F74DE8">
        <w:rPr>
          <w:rFonts w:ascii="Arial" w:eastAsia="Times New Roman" w:hAnsi="Arial" w:cs="Arial"/>
          <w:b/>
          <w:bCs/>
          <w:color w:val="000000"/>
          <w:sz w:val="24"/>
          <w:szCs w:val="24"/>
        </w:rPr>
        <w:t xml:space="preserve">: Page 416 - 1; Page 419 - 1, 2; Page 457 - 2   Written responses should be 1/2 page per question (total 1 page - double spaced); you may use laptops next class; Final paper topics due next week.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Ethical Dilemmas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Next Class: Be familiar with Breaking Impasse and Generating Settlement techniques; Read Alfini 124-133.</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Week 8</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Thursday March 1</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Assignment Due: Be familiar with Breaking Impasse and Generating Settlement techniques; Read Alfini 124-133.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Generating Movement</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Caucus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BATNA/WATNA</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Next Class:</w:t>
      </w: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Alfini: 133-136; 326 bottom – 327 top; 346-350; Review Opening Statement and All Elements of a Mediation</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SPRING BREAK MARCH 8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Week 9</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Thursday March 15</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w:t>
      </w: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Alfini: 133-136; 326 bottom – 327 top; 346-350; Review Opening Statement and All Elements of a Mediation</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Concluding the Mediation; Writing the Agreement</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Final Mediation Role Plays including Writing Agreements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Assignment Due Next Week: Have several questions prepared for guest speaker, Prof. Carl Schwait about his career as a defense attorney attending mediations (now a mediator); Alfini Chapter 10; Respond in writing to any 2 of the following </w:t>
      </w:r>
      <w:r w:rsidRPr="00F74DE8">
        <w:rPr>
          <w:rFonts w:ascii="Arial" w:eastAsia="Times New Roman" w:hAnsi="Arial" w:cs="Arial"/>
          <w:b/>
          <w:bCs/>
          <w:i/>
          <w:iCs/>
          <w:color w:val="000000"/>
          <w:sz w:val="24"/>
          <w:szCs w:val="24"/>
        </w:rPr>
        <w:t>Notes and Questions</w:t>
      </w:r>
      <w:r w:rsidRPr="00F74DE8">
        <w:rPr>
          <w:rFonts w:ascii="Arial" w:eastAsia="Times New Roman" w:hAnsi="Arial" w:cs="Arial"/>
          <w:b/>
          <w:bCs/>
          <w:color w:val="000000"/>
          <w:sz w:val="24"/>
          <w:szCs w:val="24"/>
        </w:rPr>
        <w:t>: Page 540 – 1 or 2; Page 541 – 4; Page 548 – 3; Page 553 – 2 or 3; p.575 – 2 or 3.   Written responses should be ½ page per question (total 1 page – double spaced).</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Week 10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Thursday March 22</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Assignment Due: Have several questions prepared for guest speaker, Prof. Carl Schwait about his career as a defense attorney attending mediations (now a mediator); Alfini Chapter 10; Respond in writing to any 2 of the following </w:t>
      </w:r>
      <w:r w:rsidRPr="00F74DE8">
        <w:rPr>
          <w:rFonts w:ascii="Arial" w:eastAsia="Times New Roman" w:hAnsi="Arial" w:cs="Arial"/>
          <w:b/>
          <w:bCs/>
          <w:i/>
          <w:iCs/>
          <w:color w:val="000000"/>
          <w:sz w:val="24"/>
          <w:szCs w:val="24"/>
        </w:rPr>
        <w:t>Notes and Questions</w:t>
      </w:r>
      <w:r w:rsidRPr="00F74DE8">
        <w:rPr>
          <w:rFonts w:ascii="Arial" w:eastAsia="Times New Roman" w:hAnsi="Arial" w:cs="Arial"/>
          <w:b/>
          <w:bCs/>
          <w:color w:val="000000"/>
          <w:sz w:val="24"/>
          <w:szCs w:val="24"/>
        </w:rPr>
        <w:t>: Page 540 – 1 or 2; Page 541 – 4; Page 548 – 3; Page 553 – 2 or 3; p.575 – 2 or 3.   Written responses should be ½ page per question (total 1 page – double spaced).</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Guest Lecturer – Prof. Carl Schwait, Esq</w:t>
      </w:r>
      <w:r w:rsidRPr="00F74DE8">
        <w:rPr>
          <w:rFonts w:ascii="Arial" w:eastAsia="Times New Roman" w:hAnsi="Arial" w:cs="Arial"/>
          <w:color w:val="000000"/>
          <w:sz w:val="24"/>
          <w:szCs w:val="24"/>
        </w:rPr>
        <w:t xml:space="preserve">. - </w:t>
      </w:r>
      <w:r w:rsidRPr="00F74DE8">
        <w:rPr>
          <w:rFonts w:ascii="Arial" w:eastAsia="Times New Roman" w:hAnsi="Arial" w:cs="Arial"/>
          <w:b/>
          <w:bCs/>
          <w:color w:val="000000"/>
          <w:sz w:val="24"/>
          <w:szCs w:val="24"/>
        </w:rPr>
        <w:t xml:space="preserve">Representing Clients in Mediation: The Attorney’s Role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Next Class: Assignment Due: Assignment Due Next Week: Alfini: Chapter 11;</w:t>
      </w: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Read Worker’s Comp Articles on Canvas; Have several questions prepared for guest speaker, Stuart Suskin about his work as a Worker’s Comp Mediator; Written Response to the following question: If you decide to pursue a career in Alternative Dispute Resolution, how would you go about gaining entry into this competitive field, and what factors would be most important in your quest? (1 page maximum)</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Week 11</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Thursday March 29</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Next Class: Assignment Due: Assignment Due Next Week: Alfini: Chapter 11;</w:t>
      </w: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Read Worker’s Comp Articles on Canvas; Have several questions prepared for guest speaker, Stuart Suskin about his work as a Worker’s Comp Mediator; Written Response to the following question: If you decide to pursue a career in Alternative Dispute Resolution, how would you go about gaining entry into this competitive field, and what factors would be most important in your quest? (1 page maximum)</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Guest Lecturer - Stuart Suskin, Esq</w:t>
      </w:r>
      <w:r w:rsidRPr="00F74DE8">
        <w:rPr>
          <w:rFonts w:ascii="Arial" w:eastAsia="Times New Roman" w:hAnsi="Arial" w:cs="Arial"/>
          <w:color w:val="000000"/>
          <w:sz w:val="24"/>
          <w:szCs w:val="24"/>
        </w:rPr>
        <w:t xml:space="preserve">. – </w:t>
      </w:r>
      <w:r w:rsidRPr="00F74DE8">
        <w:rPr>
          <w:rFonts w:ascii="Arial" w:eastAsia="Times New Roman" w:hAnsi="Arial" w:cs="Arial"/>
          <w:b/>
          <w:bCs/>
          <w:color w:val="000000"/>
          <w:sz w:val="24"/>
          <w:szCs w:val="24"/>
        </w:rPr>
        <w:t>State Worker’s Compensation Mediator</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Next Class: Oral Presentations (1/3 class)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Week 12</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Thursday April 5</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Oral Presentations (1/3 class)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Next Class: Oral Presentations (1/3 class); Evaluations (Bring Laptops)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Week 13</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Thursday April 12</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Oral Presentations (1/3 class)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Evaluations on Laptops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Assignment Due Next Class 2:30 pm: Oral Presentations (1/3 class); Hard copies of Reflection Papers and Final Papers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Week 14</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Thursday April 19 (Last Day of Class)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Assignment Due 2:30 pm: Oral Presentations (1/3 class); Hard copies of Reflection Papers and Final Papers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GOOD LUCK ON FINALS!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STUDENT OBSERVATIONS AND REFLECTION PAPERS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xml:space="preserve">Observe a mediation and document your experience with a Reflection Paper. </w:t>
      </w:r>
      <w:r w:rsidRPr="00F74DE8">
        <w:rPr>
          <w:rFonts w:ascii="Arial" w:eastAsia="Times New Roman" w:hAnsi="Arial" w:cs="Arial"/>
          <w:b/>
          <w:bCs/>
          <w:color w:val="000000"/>
          <w:sz w:val="24"/>
          <w:szCs w:val="24"/>
        </w:rPr>
        <w:t>Reflection Papers are due to me on Thursday April 19 at 2:30 pm.</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Each student will observe a court ordered or other mediation during the semester and will write a Reflection Paper about the observation experience. These papers should be 3 - 4 double spaced pages.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Generally, your Reflection Papers should give specific examples of and reflections about the experience you had observing. They should describe what happened that was significant, why it was important, and what you think about it. Your paper should start with a brief summary of the basic “facts” of the case (what happened, parties’ positions, underlying interests), but I am most interested in learning about your reaction to, concerns about, and analysis of the mediation process.   Be sure to maintain confidentiality by not revealing any names or other identifying information about the parties.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w:t>
      </w:r>
      <w:r w:rsidRPr="00F74DE8">
        <w:rPr>
          <w:rFonts w:ascii="Arial" w:eastAsia="Times New Roman" w:hAnsi="Arial" w:cs="Arial"/>
          <w:b/>
          <w:bCs/>
          <w:color w:val="000000"/>
          <w:sz w:val="24"/>
          <w:szCs w:val="24"/>
        </w:rPr>
        <w:t>Your Reflection Paper should focus primarily on 2 things:</w:t>
      </w:r>
      <w:r w:rsidRPr="00F74DE8">
        <w:rPr>
          <w:rFonts w:ascii="Arial" w:eastAsia="Times New Roman" w:hAnsi="Arial" w:cs="Arial"/>
          <w:color w:val="000000"/>
          <w:sz w:val="24"/>
          <w:szCs w:val="24"/>
        </w:rPr>
        <w:t>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1.    The Parties’ Behaviors and Motivations, such as: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A.  Did the parties seem to have “equal” bargaining power?</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B.  If the parties were represented, how did the attorney(s) affect the mediation?</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C.  Did any issue "cloud" or "taint" the parties' objectivity during the mediation?</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D. What were the parties’ positions?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E.  What were the parties’ interests?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F.  Any cultural considerations or gender related issues that arose during the mediation.</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G.  How was the negotiation - Distributive? Integrative? Principled?</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H.  How satisfied, or not satisfied, was each party at the end of the mediation? Why or why not?</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2.      The Mediator's Action Choices, such as: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A.  What the mediator did that was effective and why it was effective?</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B.  What the mediator did that was not effective and why it was not successful?</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C.  How ineffective action choices could have been improved and why these suggestions are likely to prove more effective in similar future situations?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D.  Were any “ethical dilemmas” encountered during the mediation? If so, how did the mediator deal with them?</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E.  What were the decisive or turning points in the mediation, and why were they critical?</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F.  What the mediator did that impressed you most; what the mediator did that bothered you most?</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G.  What surprised you during the mediation?</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H.  Mediators differ widely in their approaches; what were the pluses and minuses of your mediator's style?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 It is usually instructive to engage in a post-mediation discussion with your mediator. While you should be careful </w:t>
      </w:r>
      <w:r w:rsidRPr="00F74DE8">
        <w:rPr>
          <w:rFonts w:ascii="Arial" w:eastAsia="Times New Roman" w:hAnsi="Arial" w:cs="Arial"/>
          <w:b/>
          <w:bCs/>
          <w:color w:val="000000"/>
          <w:sz w:val="24"/>
          <w:szCs w:val="24"/>
          <w:u w:val="single"/>
        </w:rPr>
        <w:t>not</w:t>
      </w:r>
      <w:r w:rsidRPr="00F74DE8">
        <w:rPr>
          <w:rFonts w:ascii="Arial" w:eastAsia="Times New Roman" w:hAnsi="Arial" w:cs="Arial"/>
          <w:b/>
          <w:bCs/>
          <w:color w:val="000000"/>
          <w:sz w:val="24"/>
          <w:szCs w:val="24"/>
        </w:rPr>
        <w:t xml:space="preserve"> to criticize the mediator in any way, it is appropriate to ask questions that you may have.</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TO SCHEDULE A FAMILY OR DEPENDENCY OBSERVATION AT THE ALACHUA COUNTY CIVIL JUSTICE CENTER, CONTACT: ADR Office, 201 E. University Ave., Ste. 203, Gainesville, FL 32601.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Telephone Charmaine Lee: </w:t>
      </w:r>
      <w:hyperlink r:id="rId35" w:history="1">
        <w:r w:rsidRPr="00F74DE8">
          <w:rPr>
            <w:rFonts w:ascii="Arial" w:eastAsia="Times New Roman" w:hAnsi="Arial" w:cs="Arial"/>
            <w:color w:val="0000FF"/>
            <w:sz w:val="24"/>
            <w:szCs w:val="24"/>
          </w:rPr>
          <w:t>LeeC@circuit8.org</w:t>
        </w:r>
      </w:hyperlink>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 xml:space="preserve">352-491-4417   Fax: 352-381-0109   (Note – Office </w:t>
      </w:r>
      <w:r w:rsidRPr="00F74DE8">
        <w:rPr>
          <w:rFonts w:ascii="Arial" w:eastAsia="Times New Roman" w:hAnsi="Arial" w:cs="Arial"/>
          <w:b/>
          <w:bCs/>
          <w:color w:val="000000"/>
          <w:sz w:val="24"/>
          <w:szCs w:val="24"/>
          <w:u w:val="single"/>
        </w:rPr>
        <w:t>cannot</w:t>
      </w:r>
      <w:r w:rsidRPr="00F74DE8">
        <w:rPr>
          <w:rFonts w:ascii="Arial" w:eastAsia="Times New Roman" w:hAnsi="Arial" w:cs="Arial"/>
          <w:b/>
          <w:bCs/>
          <w:color w:val="000000"/>
          <w:sz w:val="24"/>
          <w:szCs w:val="24"/>
        </w:rPr>
        <w:t xml:space="preserve"> return long distance calls)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TO SCHEDULE A WORKERS COMP OBSERVATION, CONTACT STUART SUSKIN, Esq., State Mediator, at: Office of Judge of Compensation Claims, 1900 SW 34</w:t>
      </w:r>
      <w:r w:rsidRPr="00F74DE8">
        <w:rPr>
          <w:rFonts w:ascii="Arial" w:eastAsia="Times New Roman" w:hAnsi="Arial" w:cs="Arial"/>
          <w:b/>
          <w:bCs/>
          <w:color w:val="000000"/>
          <w:sz w:val="18"/>
          <w:szCs w:val="18"/>
          <w:vertAlign w:val="superscript"/>
        </w:rPr>
        <w:t>th</w:t>
      </w:r>
      <w:r w:rsidRPr="00F74DE8">
        <w:rPr>
          <w:rFonts w:ascii="Arial" w:eastAsia="Times New Roman" w:hAnsi="Arial" w:cs="Arial"/>
          <w:b/>
          <w:bCs/>
          <w:color w:val="000000"/>
          <w:sz w:val="24"/>
          <w:szCs w:val="24"/>
        </w:rPr>
        <w:t xml:space="preserve"> Street, Suite 202 Gainesville, FL 32608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Email:   </w:t>
      </w:r>
      <w:hyperlink r:id="rId36" w:history="1">
        <w:r w:rsidRPr="00F74DE8">
          <w:rPr>
            <w:rFonts w:ascii="Arial" w:eastAsia="Times New Roman" w:hAnsi="Arial" w:cs="Arial"/>
            <w:color w:val="0000FF"/>
            <w:sz w:val="24"/>
            <w:szCs w:val="24"/>
          </w:rPr>
          <w:t>stuart.suskin@doah.state.fl.us</w:t>
        </w:r>
      </w:hyperlink>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(e-mail works best)</w:t>
      </w: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 xml:space="preserve">Telephone: 352-955-2244   Fax: 352-955-3129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Hard copies of all Reflection Papers are due Thursday April 19 at 2:30 in class.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STUDENT ORAL PRESENTATIONS AND FINAL PAPERS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Each student will be responsible for researching and presenting to the class on a substantive topic from our syllabus, text, or class discussions. Other ADR-related topics in areas of interest to you may be selected (and are even encouraged) so long as cleared with Professor Davis in advance. The papers should not be mere “reports” which summarize others’ ideas; students should develop an original thesis which is supported by research and analysis. Oral Presentations should be 10 – 12 minutes, and an additional 5 minutes reserved for questions. They will be graded on both substantive content and presentation and should include cited authority. Obviously you will have to skillfully edit presentations to communicate your thesis and main points in the allotted time.</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As a Final Paper, each student will turn in a written paper on the topic they researched and presented to the class.   The papers should be a maximum of 8 double spaced typed pages, including footnotes*. Critical thinking, scholarliness, and originality are paramount, and creativity is encouraged.   Please see Grading Criteria for Written Assignments below. The Final Presentation and Paper are in lieu of a Final Examination.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Highest quality papers and exercises may be shared with other classes, individuals, or submitted for publication.</w:t>
      </w:r>
      <w:r w:rsidRPr="00F74DE8">
        <w:rPr>
          <w:rFonts w:ascii="Arial" w:eastAsia="Times New Roman" w:hAnsi="Arial" w:cs="Arial"/>
          <w:b/>
          <w:bCs/>
          <w:color w:val="000000"/>
          <w:sz w:val="24"/>
          <w:szCs w:val="24"/>
        </w:rPr>
        <w:t xml:space="preserve"> </w:t>
      </w:r>
      <w:r w:rsidRPr="00F74DE8">
        <w:rPr>
          <w:rFonts w:ascii="Arial" w:eastAsia="Times New Roman" w:hAnsi="Arial" w:cs="Arial"/>
          <w:b/>
          <w:bCs/>
          <w:i/>
          <w:iCs/>
          <w:color w:val="000000"/>
          <w:sz w:val="24"/>
          <w:szCs w:val="24"/>
        </w:rPr>
        <w:t>I will assume I have permission to do so unless you notify me in writing otherwise during the semester.</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xml:space="preserve">* </w:t>
      </w:r>
      <w:r w:rsidRPr="00F74DE8">
        <w:rPr>
          <w:rFonts w:ascii="Arial" w:eastAsia="Times New Roman" w:hAnsi="Arial" w:cs="Arial"/>
          <w:b/>
          <w:bCs/>
          <w:color w:val="000000"/>
          <w:sz w:val="24"/>
          <w:szCs w:val="24"/>
        </w:rPr>
        <w:t>Exception for Brodsky Essay Competition Entries which must be 15 – 25 pages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xml:space="preserve">FINAL PAPERS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THE FOLLOWING ARE IMPORTANT ASPECTS I WILL CONSIDER:</w:t>
      </w:r>
    </w:p>
    <w:p w:rsidR="00F74DE8" w:rsidRPr="00F74DE8" w:rsidRDefault="00F74DE8" w:rsidP="00F74DE8">
      <w:pPr>
        <w:numPr>
          <w:ilvl w:val="0"/>
          <w:numId w:val="14"/>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Originality, critical thinking, and scholarliness</w:t>
      </w:r>
    </w:p>
    <w:p w:rsidR="00F74DE8" w:rsidRPr="00F74DE8" w:rsidRDefault="00F74DE8" w:rsidP="00F74DE8">
      <w:pPr>
        <w:numPr>
          <w:ilvl w:val="0"/>
          <w:numId w:val="14"/>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Significance of the topic to the field of conflict resolution</w:t>
      </w:r>
    </w:p>
    <w:p w:rsidR="00F74DE8" w:rsidRPr="00F74DE8" w:rsidRDefault="00F74DE8" w:rsidP="00F74DE8">
      <w:pPr>
        <w:numPr>
          <w:ilvl w:val="0"/>
          <w:numId w:val="14"/>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Quality of analysis</w:t>
      </w:r>
    </w:p>
    <w:p w:rsidR="00F74DE8" w:rsidRPr="00F74DE8" w:rsidRDefault="00F74DE8" w:rsidP="00F74DE8">
      <w:pPr>
        <w:numPr>
          <w:ilvl w:val="0"/>
          <w:numId w:val="14"/>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Quality of research and authority provided</w:t>
      </w:r>
    </w:p>
    <w:p w:rsidR="00F74DE8" w:rsidRPr="00F74DE8" w:rsidRDefault="00F74DE8" w:rsidP="00F74DE8">
      <w:pPr>
        <w:numPr>
          <w:ilvl w:val="0"/>
          <w:numId w:val="14"/>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Clarity of the thesis presented and supported</w:t>
      </w:r>
    </w:p>
    <w:p w:rsidR="00F74DE8" w:rsidRPr="00F74DE8" w:rsidRDefault="00F74DE8" w:rsidP="00F74DE8">
      <w:pPr>
        <w:numPr>
          <w:ilvl w:val="0"/>
          <w:numId w:val="14"/>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Organization</w:t>
      </w:r>
    </w:p>
    <w:p w:rsidR="00F74DE8" w:rsidRPr="00F74DE8" w:rsidRDefault="00F74DE8" w:rsidP="00F74DE8">
      <w:pPr>
        <w:numPr>
          <w:ilvl w:val="0"/>
          <w:numId w:val="14"/>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Grammar, syntax, and form</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RESEARCH AND AUTHORITY SHOULD INCLUDE THE FOLLOWING (if relevant):</w:t>
      </w:r>
    </w:p>
    <w:p w:rsidR="00F74DE8" w:rsidRPr="00F74DE8" w:rsidRDefault="00F74DE8" w:rsidP="00F74DE8">
      <w:pPr>
        <w:numPr>
          <w:ilvl w:val="0"/>
          <w:numId w:val="15"/>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Common Law</w:t>
      </w:r>
    </w:p>
    <w:p w:rsidR="00F74DE8" w:rsidRPr="00F74DE8" w:rsidRDefault="00F74DE8" w:rsidP="00F74DE8">
      <w:pPr>
        <w:numPr>
          <w:ilvl w:val="0"/>
          <w:numId w:val="15"/>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Statutes &amp; Rules</w:t>
      </w:r>
    </w:p>
    <w:p w:rsidR="00F74DE8" w:rsidRPr="00F74DE8" w:rsidRDefault="00F74DE8" w:rsidP="00F74DE8">
      <w:pPr>
        <w:numPr>
          <w:ilvl w:val="0"/>
          <w:numId w:val="15"/>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Case Law</w:t>
      </w:r>
    </w:p>
    <w:p w:rsidR="00F74DE8" w:rsidRPr="00F74DE8" w:rsidRDefault="00F74DE8" w:rsidP="00F74DE8">
      <w:pPr>
        <w:numPr>
          <w:ilvl w:val="0"/>
          <w:numId w:val="15"/>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Mediation or ADR Context</w:t>
      </w:r>
    </w:p>
    <w:p w:rsidR="00F74DE8" w:rsidRPr="00F74DE8" w:rsidRDefault="00F74DE8" w:rsidP="00F74DE8">
      <w:pPr>
        <w:numPr>
          <w:ilvl w:val="0"/>
          <w:numId w:val="15"/>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Legal issues</w:t>
      </w:r>
    </w:p>
    <w:p w:rsidR="00F74DE8" w:rsidRPr="00F74DE8" w:rsidRDefault="00F74DE8" w:rsidP="00F74DE8">
      <w:pPr>
        <w:numPr>
          <w:ilvl w:val="0"/>
          <w:numId w:val="15"/>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Psychological issues</w:t>
      </w:r>
    </w:p>
    <w:p w:rsidR="00F74DE8" w:rsidRPr="00F74DE8" w:rsidRDefault="00F74DE8" w:rsidP="00F74DE8">
      <w:pPr>
        <w:numPr>
          <w:ilvl w:val="0"/>
          <w:numId w:val="15"/>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Practical applications</w:t>
      </w:r>
    </w:p>
    <w:p w:rsidR="00F74DE8" w:rsidRPr="00F74DE8" w:rsidRDefault="00F74DE8" w:rsidP="00F74DE8">
      <w:pPr>
        <w:numPr>
          <w:ilvl w:val="0"/>
          <w:numId w:val="15"/>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Authority such as articles, journals, law reviews and other sources</w:t>
      </w:r>
    </w:p>
    <w:p w:rsidR="00F74DE8" w:rsidRPr="00F74DE8" w:rsidRDefault="00F74DE8" w:rsidP="00F74DE8">
      <w:pPr>
        <w:numPr>
          <w:ilvl w:val="0"/>
          <w:numId w:val="15"/>
        </w:numPr>
        <w:spacing w:before="100" w:beforeAutospacing="1" w:after="100" w:afterAutospacing="1" w:line="240" w:lineRule="auto"/>
        <w:ind w:left="540"/>
        <w:rPr>
          <w:rFonts w:ascii="Arial" w:eastAsia="Times New Roman" w:hAnsi="Arial" w:cs="Arial"/>
          <w:color w:val="000000"/>
          <w:sz w:val="24"/>
          <w:szCs w:val="24"/>
        </w:rPr>
      </w:pPr>
      <w:r w:rsidRPr="00F74DE8">
        <w:rPr>
          <w:rFonts w:ascii="Arial" w:eastAsia="Times New Roman" w:hAnsi="Arial" w:cs="Arial"/>
          <w:color w:val="000000"/>
          <w:sz w:val="24"/>
          <w:szCs w:val="24"/>
        </w:rPr>
        <w:t>Please use footnotes at the bottom of each page rather than endnotes</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color w:val="000000"/>
          <w:sz w:val="24"/>
          <w:szCs w:val="24"/>
        </w:rPr>
        <w:t>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u w:val="single"/>
        </w:rPr>
        <w:t>Hard copies</w:t>
      </w:r>
      <w:r w:rsidRPr="00F74DE8">
        <w:rPr>
          <w:rFonts w:ascii="Arial" w:eastAsia="Times New Roman" w:hAnsi="Arial" w:cs="Arial"/>
          <w:b/>
          <w:bCs/>
          <w:color w:val="000000"/>
          <w:sz w:val="24"/>
          <w:szCs w:val="24"/>
        </w:rPr>
        <w:t xml:space="preserve"> of all Final Papers are due Thursday April 19 at 2:30 pm</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w:t>
      </w:r>
    </w:p>
    <w:p w:rsidR="00F74DE8" w:rsidRPr="00F74DE8" w:rsidRDefault="00F74DE8" w:rsidP="00F74DE8">
      <w:pPr>
        <w:spacing w:before="180" w:after="180" w:line="240" w:lineRule="auto"/>
        <w:rPr>
          <w:rFonts w:ascii="Arial" w:eastAsia="Times New Roman" w:hAnsi="Arial" w:cs="Arial"/>
          <w:color w:val="000000"/>
          <w:sz w:val="24"/>
          <w:szCs w:val="24"/>
        </w:rPr>
      </w:pPr>
      <w:r w:rsidRPr="00F74DE8">
        <w:rPr>
          <w:rFonts w:ascii="Arial" w:eastAsia="Times New Roman" w:hAnsi="Arial" w:cs="Arial"/>
          <w:b/>
          <w:bCs/>
          <w:color w:val="000000"/>
          <w:sz w:val="24"/>
          <w:szCs w:val="24"/>
        </w:rPr>
        <w:t> </w:t>
      </w:r>
    </w:p>
    <w:p w:rsidR="00D9753D" w:rsidRDefault="00D9753D"/>
    <w:sectPr w:rsidR="00D9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We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2F9"/>
    <w:multiLevelType w:val="multilevel"/>
    <w:tmpl w:val="8960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1D15"/>
    <w:multiLevelType w:val="multilevel"/>
    <w:tmpl w:val="C3A4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76651"/>
    <w:multiLevelType w:val="multilevel"/>
    <w:tmpl w:val="FE7C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527F3"/>
    <w:multiLevelType w:val="multilevel"/>
    <w:tmpl w:val="7C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12EC9"/>
    <w:multiLevelType w:val="multilevel"/>
    <w:tmpl w:val="FFC6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FF1283"/>
    <w:multiLevelType w:val="multilevel"/>
    <w:tmpl w:val="C696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0B407D"/>
    <w:multiLevelType w:val="multilevel"/>
    <w:tmpl w:val="772C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14E61"/>
    <w:multiLevelType w:val="multilevel"/>
    <w:tmpl w:val="3452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E37F2"/>
    <w:multiLevelType w:val="multilevel"/>
    <w:tmpl w:val="DA30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1842D3"/>
    <w:multiLevelType w:val="multilevel"/>
    <w:tmpl w:val="D67E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0619F"/>
    <w:multiLevelType w:val="multilevel"/>
    <w:tmpl w:val="9F5A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787E6B"/>
    <w:multiLevelType w:val="multilevel"/>
    <w:tmpl w:val="2D9C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E367AD"/>
    <w:multiLevelType w:val="multilevel"/>
    <w:tmpl w:val="3252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51605B"/>
    <w:multiLevelType w:val="multilevel"/>
    <w:tmpl w:val="AB12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0B7E22"/>
    <w:multiLevelType w:val="multilevel"/>
    <w:tmpl w:val="69C8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
  </w:num>
  <w:num w:numId="4">
    <w:abstractNumId w:val="3"/>
  </w:num>
  <w:num w:numId="5">
    <w:abstractNumId w:val="2"/>
  </w:num>
  <w:num w:numId="6">
    <w:abstractNumId w:val="7"/>
  </w:num>
  <w:num w:numId="7">
    <w:abstractNumId w:val="8"/>
  </w:num>
  <w:num w:numId="8">
    <w:abstractNumId w:val="5"/>
  </w:num>
  <w:num w:numId="9">
    <w:abstractNumId w:val="9"/>
  </w:num>
  <w:num w:numId="10">
    <w:abstractNumId w:val="11"/>
  </w:num>
  <w:num w:numId="11">
    <w:abstractNumId w:val="13"/>
  </w:num>
  <w:num w:numId="12">
    <w:abstractNumId w:val="0"/>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E8"/>
    <w:rsid w:val="000C02DC"/>
    <w:rsid w:val="00D9753D"/>
    <w:rsid w:val="00F7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D2FD4-31D3-4E90-82E0-CB2E0881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4DE8"/>
    <w:pPr>
      <w:spacing w:before="90" w:after="90" w:line="240" w:lineRule="auto"/>
      <w:outlineLvl w:val="0"/>
    </w:pPr>
    <w:rPr>
      <w:rFonts w:ascii="LatoWeb" w:eastAsia="Times New Roman" w:hAnsi="LatoWeb" w:cs="Times New Roman"/>
      <w:kern w:val="36"/>
      <w:sz w:val="43"/>
      <w:szCs w:val="43"/>
    </w:rPr>
  </w:style>
  <w:style w:type="paragraph" w:styleId="Heading2">
    <w:name w:val="heading 2"/>
    <w:basedOn w:val="Normal"/>
    <w:link w:val="Heading2Char"/>
    <w:uiPriority w:val="9"/>
    <w:qFormat/>
    <w:rsid w:val="00F74DE8"/>
    <w:pPr>
      <w:spacing w:before="90" w:after="90" w:line="240" w:lineRule="auto"/>
      <w:outlineLvl w:val="1"/>
    </w:pPr>
    <w:rPr>
      <w:rFonts w:ascii="LatoWeb" w:eastAsia="Times New Roman" w:hAnsi="LatoWeb" w:cs="Times New Roman"/>
      <w:sz w:val="43"/>
      <w:szCs w:val="43"/>
    </w:rPr>
  </w:style>
  <w:style w:type="paragraph" w:styleId="Heading3">
    <w:name w:val="heading 3"/>
    <w:basedOn w:val="Normal"/>
    <w:link w:val="Heading3Char"/>
    <w:uiPriority w:val="9"/>
    <w:qFormat/>
    <w:rsid w:val="00F74DE8"/>
    <w:pPr>
      <w:spacing w:before="90" w:after="90" w:line="240" w:lineRule="auto"/>
      <w:outlineLvl w:val="2"/>
    </w:pPr>
    <w:rPr>
      <w:rFonts w:ascii="LatoWeb" w:eastAsia="Times New Roman" w:hAnsi="LatoWeb" w:cs="Times New Roman"/>
      <w:sz w:val="36"/>
      <w:szCs w:val="36"/>
    </w:rPr>
  </w:style>
  <w:style w:type="paragraph" w:styleId="Heading4">
    <w:name w:val="heading 4"/>
    <w:basedOn w:val="Normal"/>
    <w:link w:val="Heading4Char"/>
    <w:uiPriority w:val="9"/>
    <w:qFormat/>
    <w:rsid w:val="00F74DE8"/>
    <w:pPr>
      <w:spacing w:before="90" w:after="90" w:line="240" w:lineRule="auto"/>
      <w:outlineLvl w:val="3"/>
    </w:pPr>
    <w:rPr>
      <w:rFonts w:ascii="LatoWeb" w:eastAsia="Times New Roman" w:hAnsi="LatoWeb"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DE8"/>
    <w:rPr>
      <w:rFonts w:ascii="LatoWeb" w:eastAsia="Times New Roman" w:hAnsi="LatoWeb" w:cs="Times New Roman"/>
      <w:kern w:val="36"/>
      <w:sz w:val="43"/>
      <w:szCs w:val="43"/>
    </w:rPr>
  </w:style>
  <w:style w:type="character" w:customStyle="1" w:styleId="Heading2Char">
    <w:name w:val="Heading 2 Char"/>
    <w:basedOn w:val="DefaultParagraphFont"/>
    <w:link w:val="Heading2"/>
    <w:uiPriority w:val="9"/>
    <w:rsid w:val="00F74DE8"/>
    <w:rPr>
      <w:rFonts w:ascii="LatoWeb" w:eastAsia="Times New Roman" w:hAnsi="LatoWeb" w:cs="Times New Roman"/>
      <w:sz w:val="43"/>
      <w:szCs w:val="43"/>
    </w:rPr>
  </w:style>
  <w:style w:type="character" w:customStyle="1" w:styleId="Heading3Char">
    <w:name w:val="Heading 3 Char"/>
    <w:basedOn w:val="DefaultParagraphFont"/>
    <w:link w:val="Heading3"/>
    <w:uiPriority w:val="9"/>
    <w:rsid w:val="00F74DE8"/>
    <w:rPr>
      <w:rFonts w:ascii="LatoWeb" w:eastAsia="Times New Roman" w:hAnsi="LatoWeb" w:cs="Times New Roman"/>
      <w:sz w:val="36"/>
      <w:szCs w:val="36"/>
    </w:rPr>
  </w:style>
  <w:style w:type="character" w:customStyle="1" w:styleId="Heading4Char">
    <w:name w:val="Heading 4 Char"/>
    <w:basedOn w:val="DefaultParagraphFont"/>
    <w:link w:val="Heading4"/>
    <w:uiPriority w:val="9"/>
    <w:rsid w:val="00F74DE8"/>
    <w:rPr>
      <w:rFonts w:ascii="LatoWeb" w:eastAsia="Times New Roman" w:hAnsi="LatoWeb" w:cs="Times New Roman"/>
      <w:sz w:val="27"/>
      <w:szCs w:val="27"/>
    </w:rPr>
  </w:style>
  <w:style w:type="character" w:styleId="Hyperlink">
    <w:name w:val="Hyperlink"/>
    <w:basedOn w:val="DefaultParagraphFont"/>
    <w:uiPriority w:val="99"/>
    <w:semiHidden/>
    <w:unhideWhenUsed/>
    <w:rsid w:val="00F74DE8"/>
    <w:rPr>
      <w:strike w:val="0"/>
      <w:dstrike w:val="0"/>
      <w:color w:val="0000FF"/>
      <w:u w:val="none"/>
      <w:effect w:val="none"/>
    </w:rPr>
  </w:style>
  <w:style w:type="character" w:styleId="Emphasis">
    <w:name w:val="Emphasis"/>
    <w:basedOn w:val="DefaultParagraphFont"/>
    <w:uiPriority w:val="20"/>
    <w:qFormat/>
    <w:rsid w:val="00F74DE8"/>
    <w:rPr>
      <w:i/>
      <w:iCs/>
    </w:rPr>
  </w:style>
  <w:style w:type="character" w:styleId="Strong">
    <w:name w:val="Strong"/>
    <w:basedOn w:val="DefaultParagraphFont"/>
    <w:uiPriority w:val="22"/>
    <w:qFormat/>
    <w:rsid w:val="00F74DE8"/>
    <w:rPr>
      <w:b/>
      <w:bCs/>
    </w:rPr>
  </w:style>
  <w:style w:type="paragraph" w:styleId="NormalWeb">
    <w:name w:val="Normal (Web)"/>
    <w:basedOn w:val="Normal"/>
    <w:uiPriority w:val="99"/>
    <w:semiHidden/>
    <w:unhideWhenUsed/>
    <w:rsid w:val="00F74DE8"/>
    <w:pPr>
      <w:spacing w:before="180" w:after="1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251092">
      <w:bodyDiv w:val="1"/>
      <w:marLeft w:val="165"/>
      <w:marRight w:val="165"/>
      <w:marTop w:val="165"/>
      <w:marBottom w:val="16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isis.ufl.edu/minusgrades.html" TargetMode="External"/><Relationship Id="rId21" Type="http://schemas.openxmlformats.org/officeDocument/2006/relationships/hyperlink" Target="http://www.isis.ufl.edu/minusgrades.html" TargetMode="External"/><Relationship Id="rId34" Type="http://schemas.openxmlformats.org/officeDocument/2006/relationships/hyperlink" Target="http://www.registrar.ufl.edu/catalog/policies/regulationgrades.html" TargetMode="External"/><Relationship Id="rId7" Type="http://schemas.openxmlformats.org/officeDocument/2006/relationships/hyperlink" Target="http://www.dso.ufl.edu/students.php"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isis.ufl.edu/minusgrades.html" TargetMode="External"/><Relationship Id="rId33" Type="http://schemas.openxmlformats.org/officeDocument/2006/relationships/hyperlink" Target="http://www.isis.ufl.edu/minusgrades.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www.distance.ufl.edu/student-complaints" TargetMode="External"/><Relationship Id="rId29" Type="http://schemas.openxmlformats.org/officeDocument/2006/relationships/hyperlink" Target="http://www.isis.ufl.edu/minusgrades.html" TargetMode="External"/><Relationship Id="rId1" Type="http://schemas.openxmlformats.org/officeDocument/2006/relationships/numbering" Target="numbering.xml"/><Relationship Id="rId6" Type="http://schemas.openxmlformats.org/officeDocument/2006/relationships/hyperlink" Target="mailto:umatter@ufl.edu" TargetMode="External"/><Relationship Id="rId11" Type="http://schemas.openxmlformats.org/officeDocument/2006/relationships/hyperlink" Target="http://www.dso.ufl.edu/students.php" TargetMode="External"/><Relationship Id="rId24" Type="http://schemas.openxmlformats.org/officeDocument/2006/relationships/hyperlink" Target="http://www.isis.ufl.edu/minusgrades.html" TargetMode="External"/><Relationship Id="rId32" Type="http://schemas.openxmlformats.org/officeDocument/2006/relationships/hyperlink" Target="http://www.isis.ufl.edu/minusgrades.html" TargetMode="External"/><Relationship Id="rId37" Type="http://schemas.openxmlformats.org/officeDocument/2006/relationships/fontTable" Target="fontTable.xml"/><Relationship Id="rId5" Type="http://schemas.openxmlformats.org/officeDocument/2006/relationships/hyperlink" Target="mailto:davisr@law.ufl.edu" TargetMode="External"/><Relationship Id="rId15" Type="http://schemas.openxmlformats.org/officeDocument/2006/relationships/hyperlink" Target="http://www.dso.ufl.edu/students.php" TargetMode="External"/><Relationship Id="rId23" Type="http://schemas.openxmlformats.org/officeDocument/2006/relationships/hyperlink" Target="http://www.isis.ufl.edu/minusgrades.html" TargetMode="External"/><Relationship Id="rId28" Type="http://schemas.openxmlformats.org/officeDocument/2006/relationships/hyperlink" Target="http://www.isis.ufl.edu/minusgrades.html" TargetMode="External"/><Relationship Id="rId36" Type="http://schemas.openxmlformats.org/officeDocument/2006/relationships/hyperlink" Target="mailto:stuart.suskin@doah.state.fl.us"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isis.ufl.edu/minusgrades.html"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isis.ufl.edu/minusgrades.html" TargetMode="External"/><Relationship Id="rId27" Type="http://schemas.openxmlformats.org/officeDocument/2006/relationships/hyperlink" Target="http://www.isis.ufl.edu/minusgrades.html" TargetMode="External"/><Relationship Id="rId30" Type="http://schemas.openxmlformats.org/officeDocument/2006/relationships/hyperlink" Target="http://www.isis.ufl.edu/minusgrades.html" TargetMode="External"/><Relationship Id="rId35" Type="http://schemas.openxmlformats.org/officeDocument/2006/relationships/hyperlink" Target="mailto:LeeC@circuit8.org" TargetMode="External"/><Relationship Id="rId8" Type="http://schemas.openxmlformats.org/officeDocument/2006/relationships/hyperlink" Target="http://www.dso.ufl.edu/students.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4264</Words>
  <Characters>24306</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28513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Yawn,Coreen L</dc:creator>
  <cp:keywords/>
  <dc:description/>
  <cp:lastModifiedBy>Fields,Krista</cp:lastModifiedBy>
  <cp:revision>2</cp:revision>
  <dcterms:created xsi:type="dcterms:W3CDTF">2018-01-04T20:25:00Z</dcterms:created>
  <dcterms:modified xsi:type="dcterms:W3CDTF">2018-01-04T20:25:00Z</dcterms:modified>
</cp:coreProperties>
</file>