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C838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30"/>
          <w:szCs w:val="30"/>
        </w:rPr>
      </w:pPr>
      <w:r>
        <w:rPr>
          <w:rFonts w:ascii="TimesNewRomanPSMT,Bold" w:hAnsi="TimesNewRomanPSMT,Bold" w:cs="TimesNewRomanPSMT,Bold"/>
          <w:b/>
          <w:bCs/>
          <w:sz w:val="30"/>
          <w:szCs w:val="30"/>
        </w:rPr>
        <w:t>JOSEPH S. JACKSON</w:t>
      </w:r>
    </w:p>
    <w:p w14:paraId="350ABD59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University of Florida Levin College of Law</w:t>
      </w:r>
    </w:p>
    <w:p w14:paraId="780ED13A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Gainesville, Florida 32611-7624</w:t>
      </w:r>
    </w:p>
    <w:p w14:paraId="6B7D8C5D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 (352) 273-0882</w:t>
      </w:r>
    </w:p>
    <w:p w14:paraId="4A7EB403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cell (352) 672-1835</w:t>
      </w:r>
    </w:p>
    <w:p w14:paraId="79CCA40A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 jjackson@law.ufl.edu</w:t>
      </w:r>
    </w:p>
    <w:p w14:paraId="3ABE0261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66507D1D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EDUCATION:</w:t>
      </w:r>
    </w:p>
    <w:p w14:paraId="38DCA351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037235D8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1979-1982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  <w:t>University of Florida College of Law</w:t>
      </w:r>
      <w:r>
        <w:rPr>
          <w:rFonts w:ascii="TimesNewRomanPSMT" w:hAnsi="TimesNewRomanPSMT" w:cs="TimesNewRomanPSMT"/>
          <w:sz w:val="24"/>
          <w:szCs w:val="24"/>
        </w:rPr>
        <w:t xml:space="preserve">, Gainesville, Florida; J.D. with High Honors. Class Rank: 3 of 250. GPA: 3.7.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Honors: </w:t>
      </w:r>
      <w:r>
        <w:rPr>
          <w:rFonts w:ascii="TimesNewRomanPSMT" w:hAnsi="TimesNewRomanPSMT" w:cs="TimesNewRomanPSMT"/>
          <w:sz w:val="24"/>
          <w:szCs w:val="24"/>
        </w:rPr>
        <w:t>Order of the Coif; Law Review; Justice James B. Whitfield Constitutional Law Scholarship; Book Awards in Contracts I and Florida Constitutional Law; Ralph R. Bailey Merit Scholarship.</w:t>
      </w:r>
    </w:p>
    <w:p w14:paraId="4F8843A9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399879F8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1975-1979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  <w:t>Princeton University</w:t>
      </w:r>
      <w:r>
        <w:rPr>
          <w:rFonts w:ascii="TimesNewRomanPSMT" w:hAnsi="TimesNewRomanPSMT" w:cs="TimesNewRomanPSMT"/>
          <w:sz w:val="24"/>
          <w:szCs w:val="24"/>
        </w:rPr>
        <w:t>, Princeton, New Jersey; A.B. in Philosophy, Cum Laude.</w:t>
      </w:r>
    </w:p>
    <w:p w14:paraId="298BF530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GPA: 3.7.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Honors: </w:t>
      </w:r>
      <w:r>
        <w:rPr>
          <w:rFonts w:ascii="TimesNewRomanPSMT" w:hAnsi="TimesNewRomanPSMT" w:cs="TimesNewRomanPSMT"/>
          <w:sz w:val="24"/>
          <w:szCs w:val="24"/>
        </w:rPr>
        <w:t xml:space="preserve">Departmental Honors in Philosophy (Senior Thesis Topic: </w:t>
      </w: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The Proper Basis for Law in an Egalitarian Society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p w14:paraId="794A00F6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2713C4FF" w14:textId="77777777" w:rsidR="00E87C2A" w:rsidRDefault="00E87C2A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3C792635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ACADEMIC EXPERIENCE:</w:t>
      </w:r>
    </w:p>
    <w:p w14:paraId="0EBB823E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362A5011" w14:textId="4E0F183C" w:rsidR="000314A9" w:rsidRDefault="000314A9" w:rsidP="00E06CE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1998-presont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  <w:t>Legal Skills Professor</w:t>
      </w:r>
      <w:r w:rsidR="00E06CE9">
        <w:rPr>
          <w:rFonts w:ascii="TimesNewRomanPSMT,Bold" w:hAnsi="TimesNewRomanPSMT,Bold" w:cs="TimesNewRomanPSMT,Bold"/>
          <w:b/>
          <w:bCs/>
          <w:sz w:val="24"/>
          <w:szCs w:val="24"/>
        </w:rPr>
        <w:t>/Senior Legal Skills Professor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Fredric G. Levin College of Law, University of</w:t>
      </w:r>
      <w:r w:rsidR="00E06C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Florida, Gainesville, Florida. </w:t>
      </w:r>
      <w:r w:rsidRPr="008170FD">
        <w:rPr>
          <w:rFonts w:ascii="TimesNewRomanPSMT" w:hAnsi="TimesNewRomanPSMT" w:cs="TimesNewRomanPSMT"/>
          <w:sz w:val="24"/>
          <w:szCs w:val="24"/>
          <w:u w:val="single"/>
        </w:rPr>
        <w:t>Courses taught</w:t>
      </w:r>
      <w:r>
        <w:rPr>
          <w:rFonts w:ascii="TimesNewRomanPSMT" w:hAnsi="TimesNewRomanPSMT" w:cs="TimesNewRomanPSMT"/>
          <w:sz w:val="24"/>
          <w:szCs w:val="24"/>
        </w:rPr>
        <w:t xml:space="preserve">: Legal Writing; </w:t>
      </w:r>
      <w:r w:rsidR="00E06CE9">
        <w:rPr>
          <w:rFonts w:ascii="TimesNewRomanPSMT" w:hAnsi="TimesNewRomanPSMT" w:cs="TimesNewRomanPSMT"/>
          <w:sz w:val="24"/>
          <w:szCs w:val="24"/>
        </w:rPr>
        <w:t xml:space="preserve">Legal Writing II; </w:t>
      </w:r>
      <w:r>
        <w:rPr>
          <w:rFonts w:ascii="TimesNewRomanPSMT" w:hAnsi="TimesNewRomanPSMT" w:cs="TimesNewRomanPSMT"/>
          <w:sz w:val="24"/>
          <w:szCs w:val="24"/>
        </w:rPr>
        <w:t>Appellate Advocacy; The Law of Sex; Legal Logic; Introduction to Equal Protection</w:t>
      </w:r>
      <w:r w:rsidR="00FA1D46">
        <w:rPr>
          <w:rFonts w:ascii="TimesNewRomanPSMT" w:hAnsi="TimesNewRomanPSMT" w:cs="TimesNewRomanPSMT"/>
          <w:sz w:val="24"/>
          <w:szCs w:val="24"/>
        </w:rPr>
        <w:t>; Introduction to Lawyering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104E6B3A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</w:p>
    <w:p w14:paraId="2B745BC0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1997-1998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  <w:t>Fellow in Mental Health Law</w:t>
      </w:r>
      <w:r>
        <w:rPr>
          <w:rFonts w:ascii="TimesNewRomanPSMT" w:hAnsi="TimesNewRomanPSMT" w:cs="TimesNewRomanPSMT"/>
          <w:sz w:val="24"/>
          <w:szCs w:val="24"/>
        </w:rPr>
        <w:t>, Institute of Law, Psychiatry &amp; Public Policy,</w:t>
      </w:r>
    </w:p>
    <w:p w14:paraId="29F099C3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School of Law, University of Virginia, Charlottesville, Virginia.</w:t>
      </w:r>
    </w:p>
    <w:p w14:paraId="0E478C7C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69E51ED3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1995-1997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  <w:t xml:space="preserve">Legal Skills Professor, </w:t>
      </w:r>
      <w:r>
        <w:rPr>
          <w:rFonts w:ascii="TimesNewRomanPSMT" w:hAnsi="TimesNewRomanPSMT" w:cs="TimesNewRomanPSMT"/>
          <w:sz w:val="24"/>
          <w:szCs w:val="24"/>
        </w:rPr>
        <w:t>College of Law, University of Florida, Gainesville,</w:t>
      </w:r>
    </w:p>
    <w:p w14:paraId="15DC842F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Florida. </w:t>
      </w:r>
      <w:r w:rsidRPr="008170FD">
        <w:rPr>
          <w:rFonts w:ascii="TimesNewRomanPSMT" w:hAnsi="TimesNewRomanPSMT" w:cs="TimesNewRomanPSMT"/>
          <w:sz w:val="24"/>
          <w:szCs w:val="24"/>
          <w:u w:val="single"/>
        </w:rPr>
        <w:t>Courses taught</w:t>
      </w:r>
      <w:r>
        <w:rPr>
          <w:rFonts w:ascii="TimesNewRomanPSMT" w:hAnsi="TimesNewRomanPSMT" w:cs="TimesNewRomanPSMT"/>
          <w:sz w:val="24"/>
          <w:szCs w:val="24"/>
        </w:rPr>
        <w:t>: Legal Drafting.</w:t>
      </w:r>
    </w:p>
    <w:p w14:paraId="47C7B865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53F9D2CE" w14:textId="77777777" w:rsidR="00E87C2A" w:rsidRDefault="00E87C2A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32191A0E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VISITING APPOINTMENTS:</w:t>
      </w:r>
    </w:p>
    <w:p w14:paraId="0809502C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68556D97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June-</w:t>
      </w:r>
      <w:proofErr w:type="gramStart"/>
      <w:r>
        <w:rPr>
          <w:rFonts w:ascii="TimesNewRomanPSMT,Bold" w:hAnsi="TimesNewRomanPSMT,Bold" w:cs="TimesNewRomanPSMT,Bold"/>
          <w:b/>
          <w:bCs/>
          <w:sz w:val="24"/>
          <w:szCs w:val="24"/>
        </w:rPr>
        <w:t>July,</w:t>
      </w:r>
      <w:proofErr w:type="gramEnd"/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 2011 </w:t>
      </w:r>
      <w:r w:rsidR="00E87C2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Scholar in Residence, </w:t>
      </w:r>
      <w:r>
        <w:rPr>
          <w:rFonts w:ascii="TimesNewRomanPSMT" w:hAnsi="TimesNewRomanPSMT" w:cs="TimesNewRomanPSMT"/>
          <w:sz w:val="24"/>
          <w:szCs w:val="24"/>
        </w:rPr>
        <w:t>Faculty of Law, University of Cape Town, Cape</w:t>
      </w:r>
    </w:p>
    <w:p w14:paraId="305A303E" w14:textId="77777777" w:rsidR="000314A9" w:rsidRDefault="000314A9" w:rsidP="00E87C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Town, South Africa.</w:t>
      </w:r>
    </w:p>
    <w:p w14:paraId="0EF99411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17B205FA" w14:textId="77777777" w:rsidR="000314A9" w:rsidRDefault="000314A9" w:rsidP="00E87C2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November 2007 </w:t>
      </w:r>
      <w:r w:rsidR="00E87C2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Visiting Professor, </w:t>
      </w:r>
      <w:r>
        <w:rPr>
          <w:rFonts w:ascii="TimesNewRomanPSMT" w:hAnsi="TimesNewRomanPSMT" w:cs="TimesNewRomanPSMT"/>
          <w:sz w:val="24"/>
          <w:szCs w:val="24"/>
        </w:rPr>
        <w:t>Center for American Legal Studies, College of Law and</w:t>
      </w:r>
      <w:r w:rsidR="00E87C2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Administration, University of Warsaw, Warsaw, Poland. </w:t>
      </w:r>
      <w:r w:rsidRPr="00E87C2A">
        <w:rPr>
          <w:rFonts w:ascii="TimesNewRomanPSMT" w:hAnsi="TimesNewRomanPSMT" w:cs="TimesNewRomanPSMT"/>
          <w:sz w:val="24"/>
          <w:szCs w:val="24"/>
          <w:u w:val="single"/>
        </w:rPr>
        <w:t xml:space="preserve">Courses </w:t>
      </w:r>
      <w:proofErr w:type="gramStart"/>
      <w:r w:rsidRPr="00E87C2A">
        <w:rPr>
          <w:rFonts w:ascii="TimesNewRomanPSMT" w:hAnsi="TimesNewRomanPSMT" w:cs="TimesNewRomanPSMT"/>
          <w:sz w:val="24"/>
          <w:szCs w:val="24"/>
          <w:u w:val="single"/>
        </w:rPr>
        <w:t>taught</w:t>
      </w:r>
      <w:r>
        <w:rPr>
          <w:rFonts w:ascii="TimesNewRomanPSMT" w:hAnsi="TimesNewRomanPSMT" w:cs="TimesNewRomanPSMT"/>
          <w:sz w:val="24"/>
          <w:szCs w:val="24"/>
        </w:rPr>
        <w:t>:</w:t>
      </w:r>
      <w:proofErr w:type="gramEnd"/>
      <w:r w:rsidR="00E87C2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American Constitutional Law.</w:t>
      </w:r>
    </w:p>
    <w:p w14:paraId="239C0B55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346B889B" w14:textId="77777777" w:rsidR="000314A9" w:rsidRDefault="000314A9" w:rsidP="00E87C2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,Bold" w:hAnsi="TimesNewRomanPSMT,Bold" w:cs="TimesNewRomanPSMT,Bold"/>
          <w:b/>
          <w:bCs/>
          <w:sz w:val="24"/>
          <w:szCs w:val="24"/>
        </w:rPr>
        <w:t>July,</w:t>
      </w:r>
      <w:proofErr w:type="gramEnd"/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 2006 </w:t>
      </w:r>
      <w:r w:rsidR="00E87C2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Visiting Professor, </w:t>
      </w:r>
      <w:r>
        <w:rPr>
          <w:rFonts w:ascii="TimesNewRomanPSMT" w:hAnsi="TimesNewRomanPSMT" w:cs="TimesNewRomanPSMT"/>
          <w:sz w:val="24"/>
          <w:szCs w:val="24"/>
        </w:rPr>
        <w:t>UF/UCR Joint Program in Environmental Law, College</w:t>
      </w:r>
      <w:r w:rsidR="00E87C2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of Law, University of Costa Rica, San Jose, Costa Rica. </w:t>
      </w:r>
      <w:r w:rsidRPr="00E87C2A">
        <w:rPr>
          <w:rFonts w:ascii="TimesNewRomanPSMT" w:hAnsi="TimesNewRomanPSMT" w:cs="TimesNewRomanPSMT"/>
          <w:sz w:val="24"/>
          <w:szCs w:val="24"/>
          <w:u w:val="single"/>
        </w:rPr>
        <w:t>Courses taught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="00E87C2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Environmental Dispute Resolution.</w:t>
      </w:r>
    </w:p>
    <w:p w14:paraId="1C647C26" w14:textId="77777777" w:rsidR="00E87C2A" w:rsidRDefault="00E87C2A" w:rsidP="00E87C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lastRenderedPageBreak/>
        <w:t>Joseph S. Jackson</w:t>
      </w:r>
    </w:p>
    <w:p w14:paraId="55FB8F7A" w14:textId="77777777" w:rsidR="00E87C2A" w:rsidRDefault="00E87C2A" w:rsidP="00E87C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Page 2</w:t>
      </w:r>
    </w:p>
    <w:p w14:paraId="2EBC14B6" w14:textId="77777777" w:rsidR="00931DDD" w:rsidRDefault="00931DDD" w:rsidP="00E87C2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00735859" w14:textId="77777777" w:rsidR="00E87C2A" w:rsidRDefault="00E87C2A" w:rsidP="00E87C2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VISITING APPOINTMENTS </w:t>
      </w:r>
      <w:r>
        <w:rPr>
          <w:rFonts w:ascii="TimesNewRomanPSMT,BoldItalic" w:hAnsi="TimesNewRomanPSMT,BoldItalic" w:cs="TimesNewRomanPSMT,BoldItalic"/>
          <w:b/>
          <w:bCs/>
          <w:i/>
          <w:iCs/>
          <w:sz w:val="24"/>
          <w:szCs w:val="24"/>
        </w:rPr>
        <w:t>(continued)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:</w:t>
      </w:r>
    </w:p>
    <w:p w14:paraId="6410F3B8" w14:textId="77777777" w:rsidR="00E87C2A" w:rsidRDefault="00E87C2A" w:rsidP="00E87C2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7962CC2F" w14:textId="77777777" w:rsidR="000314A9" w:rsidRDefault="000314A9" w:rsidP="00E87C2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July-</w:t>
      </w:r>
      <w:proofErr w:type="gramStart"/>
      <w:r>
        <w:rPr>
          <w:rFonts w:ascii="TimesNewRomanPSMT,Bold" w:hAnsi="TimesNewRomanPSMT,Bold" w:cs="TimesNewRomanPSMT,Bold"/>
          <w:b/>
          <w:bCs/>
          <w:sz w:val="24"/>
          <w:szCs w:val="24"/>
        </w:rPr>
        <w:t>August,</w:t>
      </w:r>
      <w:proofErr w:type="gramEnd"/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 2002 </w:t>
      </w:r>
      <w:r w:rsidR="00E87C2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Visiting Professor</w:t>
      </w:r>
      <w:r>
        <w:rPr>
          <w:rFonts w:ascii="TimesNewRomanPSMT" w:hAnsi="TimesNewRomanPSMT" w:cs="TimesNewRomanPSMT"/>
          <w:sz w:val="24"/>
          <w:szCs w:val="24"/>
        </w:rPr>
        <w:t xml:space="preserve">, Faculty </w:t>
      </w:r>
      <w:r w:rsidR="00E87C2A">
        <w:rPr>
          <w:rFonts w:ascii="TimesNewRomanPSMT" w:hAnsi="TimesNewRomanPSMT" w:cs="TimesNewRomanPSMT"/>
          <w:sz w:val="24"/>
          <w:szCs w:val="24"/>
        </w:rPr>
        <w:t>of Law, Stellenbosch University</w:t>
      </w:r>
      <w:r w:rsidR="00E87C2A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Stellenbosch,</w:t>
      </w:r>
      <w:r w:rsidR="00E87C2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South Africa. </w:t>
      </w:r>
      <w:r w:rsidRPr="00E87C2A">
        <w:rPr>
          <w:rFonts w:ascii="TimesNewRomanPSMT" w:hAnsi="TimesNewRomanPSMT" w:cs="TimesNewRomanPSMT"/>
          <w:sz w:val="24"/>
          <w:szCs w:val="24"/>
          <w:u w:val="single"/>
        </w:rPr>
        <w:t>Courses taught</w:t>
      </w:r>
      <w:r>
        <w:rPr>
          <w:rFonts w:ascii="TimesNewRomanPSMT" w:hAnsi="TimesNewRomanPSMT" w:cs="TimesNewRomanPSMT"/>
          <w:sz w:val="24"/>
          <w:szCs w:val="24"/>
        </w:rPr>
        <w:t>: Employment Discrimination and Affirmative Action.</w:t>
      </w:r>
    </w:p>
    <w:p w14:paraId="5E40136B" w14:textId="77777777" w:rsidR="00E87C2A" w:rsidRDefault="00E87C2A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5B35E2E2" w14:textId="77777777" w:rsidR="005B7AE9" w:rsidRDefault="005B7AE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3D4DF156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PUBLICATIONS:</w:t>
      </w:r>
    </w:p>
    <w:p w14:paraId="72304608" w14:textId="77777777" w:rsidR="005B7AE9" w:rsidRDefault="005B7AE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0CADC4" w14:textId="6D6265B6" w:rsidR="00041DCC" w:rsidRDefault="000314A9" w:rsidP="0091718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Articles: </w:t>
      </w:r>
      <w:r w:rsidR="005B7AE9">
        <w:rPr>
          <w:rFonts w:ascii="TimesNewRomanPSMT" w:hAnsi="TimesNewRomanPSMT" w:cs="TimesNewRomanPSMT"/>
          <w:sz w:val="24"/>
          <w:szCs w:val="24"/>
        </w:rPr>
        <w:tab/>
      </w:r>
      <w:r w:rsidR="00C3028C" w:rsidRPr="00041DCC">
        <w:rPr>
          <w:rFonts w:ascii="TimesNewRomanPSMT" w:hAnsi="TimesNewRomanPSMT" w:cs="TimesNewRomanPSMT"/>
          <w:i/>
          <w:iCs/>
          <w:sz w:val="24"/>
          <w:szCs w:val="24"/>
        </w:rPr>
        <w:t xml:space="preserve">Adding Genre Discovery to 1L </w:t>
      </w:r>
      <w:r w:rsidR="00041DCC" w:rsidRPr="00041DCC">
        <w:rPr>
          <w:rFonts w:ascii="TimesNewRomanPSMT" w:hAnsi="TimesNewRomanPSMT" w:cs="TimesNewRomanPSMT"/>
          <w:i/>
          <w:iCs/>
          <w:sz w:val="24"/>
          <w:szCs w:val="24"/>
        </w:rPr>
        <w:t>Writing Instruction</w:t>
      </w:r>
      <w:r w:rsidR="00041DCC">
        <w:rPr>
          <w:rFonts w:ascii="TimesNewRomanPSMT" w:hAnsi="TimesNewRomanPSMT" w:cs="TimesNewRomanPSMT"/>
          <w:sz w:val="24"/>
          <w:szCs w:val="24"/>
        </w:rPr>
        <w:t xml:space="preserve">, </w:t>
      </w:r>
      <w:r w:rsidR="00215283">
        <w:rPr>
          <w:rFonts w:ascii="TimesNewRomanPSMT" w:hAnsi="TimesNewRomanPSMT" w:cs="TimesNewRomanPSMT"/>
          <w:sz w:val="24"/>
          <w:szCs w:val="24"/>
        </w:rPr>
        <w:t>29</w:t>
      </w:r>
      <w:r w:rsidR="00041DCC">
        <w:rPr>
          <w:rFonts w:ascii="TimesNewRomanPSMT" w:hAnsi="TimesNewRomanPSMT" w:cs="TimesNewRomanPSMT"/>
          <w:sz w:val="24"/>
          <w:szCs w:val="24"/>
        </w:rPr>
        <w:t xml:space="preserve"> </w:t>
      </w:r>
      <w:r w:rsidR="00041DCC" w:rsidRPr="00215283">
        <w:rPr>
          <w:rFonts w:ascii="TimesNewRomanPSMT" w:hAnsi="TimesNewRomanPSMT" w:cs="TimesNewRomanPSMT"/>
          <w:smallCaps/>
          <w:sz w:val="24"/>
          <w:szCs w:val="24"/>
        </w:rPr>
        <w:t xml:space="preserve">Perspectives: Teaching Legal Research and Writing </w:t>
      </w:r>
      <w:r w:rsidR="00041DCC">
        <w:rPr>
          <w:rFonts w:ascii="TimesNewRomanPSMT" w:hAnsi="TimesNewRomanPSMT" w:cs="TimesNewRomanPSMT"/>
          <w:sz w:val="24"/>
          <w:szCs w:val="24"/>
        </w:rPr>
        <w:t>___ (forthcoming 2021)</w:t>
      </w:r>
      <w:r w:rsidR="00215283">
        <w:rPr>
          <w:rFonts w:ascii="TimesNewRomanPSMT" w:hAnsi="TimesNewRomanPSMT" w:cs="TimesNewRomanPSMT"/>
          <w:sz w:val="24"/>
          <w:szCs w:val="24"/>
        </w:rPr>
        <w:t>.</w:t>
      </w:r>
    </w:p>
    <w:p w14:paraId="4388DB38" w14:textId="77777777" w:rsidR="00041DCC" w:rsidRDefault="00041DCC" w:rsidP="0091718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PSMT" w:hAnsi="TimesNewRomanPSMT" w:cs="TimesNewRomanPSMT"/>
          <w:sz w:val="24"/>
          <w:szCs w:val="24"/>
        </w:rPr>
      </w:pPr>
    </w:p>
    <w:p w14:paraId="40FBA049" w14:textId="3B72F0B3" w:rsidR="00917187" w:rsidRDefault="00917187" w:rsidP="00041DCC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917187">
        <w:rPr>
          <w:rFonts w:ascii="TimesNewRomanPSMT" w:hAnsi="TimesNewRomanPSMT" w:cs="TimesNewRomanPSMT"/>
          <w:i/>
          <w:sz w:val="24"/>
          <w:szCs w:val="24"/>
        </w:rPr>
        <w:t>Roots of Revolution: The African National Congress and Gay Liberation in South Africa</w:t>
      </w:r>
      <w:r>
        <w:rPr>
          <w:rFonts w:ascii="TimesNewRomanPSMT" w:hAnsi="TimesNewRomanPSMT" w:cs="TimesNewRomanPSMT"/>
          <w:sz w:val="24"/>
          <w:szCs w:val="24"/>
        </w:rPr>
        <w:t xml:space="preserve">, 44 </w:t>
      </w:r>
      <w:r w:rsidRPr="00215283">
        <w:rPr>
          <w:rFonts w:ascii="TimesNewRomanPSMT" w:hAnsi="TimesNewRomanPSMT" w:cs="TimesNewRomanPSMT"/>
          <w:smallCaps/>
          <w:sz w:val="24"/>
          <w:szCs w:val="24"/>
        </w:rPr>
        <w:t>Brooklyn J. Int’l L.</w:t>
      </w:r>
      <w:r>
        <w:rPr>
          <w:rFonts w:ascii="TimesNewRomanPSMT" w:hAnsi="TimesNewRomanPSMT" w:cs="TimesNewRomanPSMT"/>
          <w:sz w:val="24"/>
          <w:szCs w:val="24"/>
        </w:rPr>
        <w:t xml:space="preserve"> 613 (2019).</w:t>
      </w:r>
    </w:p>
    <w:p w14:paraId="1040E245" w14:textId="77777777" w:rsidR="00917187" w:rsidRDefault="00917187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352B10" w14:textId="77777777" w:rsidR="000314A9" w:rsidRDefault="000314A9" w:rsidP="0091718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The Parentless Child’s Right to a Permanent Family</w:t>
      </w:r>
      <w:r>
        <w:rPr>
          <w:rFonts w:ascii="TimesNewRomanPSMT" w:hAnsi="TimesNewRomanPSMT" w:cs="TimesNewRomanPSMT"/>
          <w:sz w:val="24"/>
          <w:szCs w:val="24"/>
        </w:rPr>
        <w:t>, 46 W</w:t>
      </w:r>
      <w:r>
        <w:rPr>
          <w:rFonts w:ascii="TimesNewRomanPSMT" w:hAnsi="TimesNewRomanPSMT" w:cs="TimesNewRomanPSMT"/>
          <w:sz w:val="18"/>
          <w:szCs w:val="18"/>
        </w:rPr>
        <w:t xml:space="preserve">AKE </w:t>
      </w:r>
      <w:r>
        <w:rPr>
          <w:rFonts w:ascii="TimesNewRomanPSMT" w:hAnsi="TimesNewRomanPSMT" w:cs="TimesNewRomanPSMT"/>
          <w:sz w:val="24"/>
          <w:szCs w:val="24"/>
        </w:rPr>
        <w:t>F</w:t>
      </w:r>
      <w:r>
        <w:rPr>
          <w:rFonts w:ascii="TimesNewRomanPSMT" w:hAnsi="TimesNewRomanPSMT" w:cs="TimesNewRomanPSMT"/>
          <w:sz w:val="18"/>
          <w:szCs w:val="18"/>
        </w:rPr>
        <w:t xml:space="preserve">OREST </w:t>
      </w:r>
      <w:r>
        <w:rPr>
          <w:rFonts w:ascii="TimesNewRomanPSMT" w:hAnsi="TimesNewRomanPSMT" w:cs="TimesNewRomanPSMT"/>
          <w:sz w:val="24"/>
          <w:szCs w:val="24"/>
        </w:rPr>
        <w:t>L.</w:t>
      </w:r>
    </w:p>
    <w:p w14:paraId="26C1CEEB" w14:textId="77777777" w:rsidR="000314A9" w:rsidRDefault="000314A9" w:rsidP="005B7A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18"/>
          <w:szCs w:val="18"/>
        </w:rPr>
        <w:t>EV</w:t>
      </w:r>
      <w:r>
        <w:rPr>
          <w:rFonts w:ascii="TimesNewRomanPSMT" w:hAnsi="TimesNewRomanPSMT" w:cs="TimesNewRomanPSMT"/>
          <w:sz w:val="24"/>
          <w:szCs w:val="24"/>
        </w:rPr>
        <w:t xml:space="preserve">. 1 (2011) (with Lauren G.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Fasig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</w:p>
    <w:p w14:paraId="742BD97F" w14:textId="77777777" w:rsidR="005B7AE9" w:rsidRDefault="005B7AE9" w:rsidP="000314A9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</w:p>
    <w:p w14:paraId="5143CBF4" w14:textId="77777777" w:rsidR="000314A9" w:rsidRDefault="000314A9" w:rsidP="005B7A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Persons of Equal Worth: Romer v. Evans and the Politics of Equal</w:t>
      </w:r>
    </w:p>
    <w:p w14:paraId="30F4425B" w14:textId="77777777" w:rsidR="000314A9" w:rsidRDefault="000314A9" w:rsidP="005B7A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 xml:space="preserve">Protection, </w:t>
      </w:r>
      <w:r>
        <w:rPr>
          <w:rFonts w:ascii="TimesNewRomanPSMT" w:hAnsi="TimesNewRomanPSMT" w:cs="TimesNewRomanPSMT"/>
          <w:sz w:val="24"/>
          <w:szCs w:val="24"/>
        </w:rPr>
        <w:t>45 UCLA L. R</w:t>
      </w:r>
      <w:r>
        <w:rPr>
          <w:rFonts w:ascii="TimesNewRomanPSMT" w:hAnsi="TimesNewRomanPSMT" w:cs="TimesNewRomanPSMT"/>
          <w:sz w:val="18"/>
          <w:szCs w:val="18"/>
        </w:rPr>
        <w:t>EV</w:t>
      </w:r>
      <w:r>
        <w:rPr>
          <w:rFonts w:ascii="TimesNewRomanPSMT" w:hAnsi="TimesNewRomanPSMT" w:cs="TimesNewRomanPSMT"/>
          <w:sz w:val="24"/>
          <w:szCs w:val="24"/>
        </w:rPr>
        <w:t>. 453 (1997).</w:t>
      </w:r>
    </w:p>
    <w:p w14:paraId="25A27A6C" w14:textId="77777777" w:rsidR="005B7AE9" w:rsidRDefault="005B7AE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3F4125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Other Publications: </w:t>
      </w:r>
      <w:r w:rsidR="005B7A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Encyclopedia Article, </w:t>
      </w: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Defense of Marriage Act (DOMA)</w:t>
      </w:r>
      <w:r>
        <w:rPr>
          <w:rFonts w:ascii="TimesNewRomanPSMT" w:hAnsi="TimesNewRomanPSMT" w:cs="TimesNewRomanPSMT"/>
          <w:sz w:val="24"/>
          <w:szCs w:val="24"/>
        </w:rPr>
        <w:t>, T</w:t>
      </w:r>
      <w:r>
        <w:rPr>
          <w:rFonts w:ascii="TimesNewRomanPSMT" w:hAnsi="TimesNewRomanPSMT" w:cs="TimesNewRomanPSMT"/>
          <w:sz w:val="18"/>
          <w:szCs w:val="18"/>
        </w:rPr>
        <w:t xml:space="preserve">HE </w:t>
      </w:r>
      <w:r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hAnsi="TimesNewRomanPSMT" w:cs="TimesNewRomanPSMT"/>
          <w:sz w:val="18"/>
          <w:szCs w:val="18"/>
        </w:rPr>
        <w:t>ILEY</w:t>
      </w:r>
    </w:p>
    <w:p w14:paraId="46B32652" w14:textId="77777777" w:rsidR="000314A9" w:rsidRDefault="000314A9" w:rsidP="005B7A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</w:t>
      </w:r>
      <w:r>
        <w:rPr>
          <w:rFonts w:ascii="TimesNewRomanPSMT" w:hAnsi="TimesNewRomanPSMT" w:cs="TimesNewRomanPSMT"/>
          <w:sz w:val="18"/>
          <w:szCs w:val="18"/>
        </w:rPr>
        <w:t xml:space="preserve">LACKWELL </w:t>
      </w:r>
      <w:r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18"/>
          <w:szCs w:val="18"/>
        </w:rPr>
        <w:t xml:space="preserve">NCYCLOPEDIA OF </w:t>
      </w:r>
      <w:r>
        <w:rPr>
          <w:rFonts w:ascii="TimesNewRomanPSMT" w:hAnsi="TimesNewRomanPSMT" w:cs="TimesNewRomanPSMT"/>
          <w:sz w:val="24"/>
          <w:szCs w:val="24"/>
        </w:rPr>
        <w:t>F</w:t>
      </w:r>
      <w:r>
        <w:rPr>
          <w:rFonts w:ascii="TimesNewRomanPSMT" w:hAnsi="TimesNewRomanPSMT" w:cs="TimesNewRomanPSMT"/>
          <w:sz w:val="18"/>
          <w:szCs w:val="18"/>
        </w:rPr>
        <w:t xml:space="preserve">AMILY </w:t>
      </w:r>
      <w:r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18"/>
          <w:szCs w:val="18"/>
        </w:rPr>
        <w:t xml:space="preserve">TUDIES </w:t>
      </w:r>
      <w:r>
        <w:rPr>
          <w:rFonts w:ascii="TimesNewRomanPSMT" w:hAnsi="TimesNewRomanPSMT" w:cs="TimesNewRomanPSMT"/>
          <w:sz w:val="24"/>
          <w:szCs w:val="24"/>
        </w:rPr>
        <w:t xml:space="preserve">(Constance L.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Shehan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ed.,</w:t>
      </w:r>
    </w:p>
    <w:p w14:paraId="61D1F79F" w14:textId="77777777" w:rsidR="000314A9" w:rsidRDefault="000314A9" w:rsidP="005B7A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2016).</w:t>
      </w:r>
    </w:p>
    <w:p w14:paraId="4F1574D0" w14:textId="77777777" w:rsidR="00C72E8B" w:rsidRDefault="00C72E8B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52F388A" w14:textId="77777777" w:rsidR="000314A9" w:rsidRDefault="000314A9" w:rsidP="00C72E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Essay, </w:t>
      </w: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Approaches to Compromise: A Comparative Analysis of the</w:t>
      </w:r>
    </w:p>
    <w:p w14:paraId="7F98CBF6" w14:textId="77777777" w:rsidR="000314A9" w:rsidRDefault="000314A9" w:rsidP="00C72E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Constitutions of the United States and the Republic of Poland</w:t>
      </w:r>
      <w:r>
        <w:rPr>
          <w:rFonts w:ascii="TimesNewRomanPSMT" w:hAnsi="TimesNewRomanPSMT" w:cs="TimesNewRomanPSMT"/>
          <w:sz w:val="24"/>
          <w:szCs w:val="24"/>
        </w:rPr>
        <w:t>, 8 W</w:t>
      </w:r>
      <w:r>
        <w:rPr>
          <w:rFonts w:ascii="TimesNewRomanPSMT" w:hAnsi="TimesNewRomanPSMT" w:cs="TimesNewRomanPSMT"/>
          <w:sz w:val="18"/>
          <w:szCs w:val="18"/>
        </w:rPr>
        <w:t>ARSAW</w:t>
      </w:r>
    </w:p>
    <w:p w14:paraId="23D5A7A9" w14:textId="77777777" w:rsidR="000314A9" w:rsidRDefault="000314A9" w:rsidP="00C72E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18"/>
          <w:szCs w:val="18"/>
        </w:rPr>
        <w:t>NIV</w:t>
      </w:r>
      <w:r>
        <w:rPr>
          <w:rFonts w:ascii="TimesNewRomanPSMT" w:hAnsi="TimesNewRomanPSMT" w:cs="TimesNewRomanPSMT"/>
          <w:sz w:val="24"/>
          <w:szCs w:val="24"/>
        </w:rPr>
        <w:t>. L. R</w:t>
      </w:r>
      <w:r>
        <w:rPr>
          <w:rFonts w:ascii="TimesNewRomanPSMT" w:hAnsi="TimesNewRomanPSMT" w:cs="TimesNewRomanPSMT"/>
          <w:sz w:val="18"/>
          <w:szCs w:val="18"/>
        </w:rPr>
        <w:t>EV</w:t>
      </w:r>
      <w:r>
        <w:rPr>
          <w:rFonts w:ascii="TimesNewRomanPSMT" w:hAnsi="TimesNewRomanPSMT" w:cs="TimesNewRomanPSMT"/>
          <w:sz w:val="24"/>
          <w:szCs w:val="24"/>
        </w:rPr>
        <w:t>. 83 (2008).</w:t>
      </w:r>
    </w:p>
    <w:p w14:paraId="568DCBA5" w14:textId="77777777" w:rsidR="00C72E8B" w:rsidRDefault="00C72E8B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CA5D33" w14:textId="77777777" w:rsidR="000314A9" w:rsidRDefault="000314A9" w:rsidP="00C72E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Essay, </w:t>
      </w: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Sauce for the Goose: Some Thoughts on Gay Sex and Equal</w:t>
      </w:r>
    </w:p>
    <w:p w14:paraId="2666225B" w14:textId="77777777" w:rsidR="000314A9" w:rsidRDefault="000314A9" w:rsidP="00C72E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 xml:space="preserve">Protection, </w:t>
      </w:r>
      <w:r>
        <w:rPr>
          <w:rFonts w:ascii="TimesNewRomanPSMT" w:hAnsi="TimesNewRomanPSMT" w:cs="TimesNewRomanPSMT"/>
          <w:sz w:val="24"/>
          <w:szCs w:val="24"/>
        </w:rPr>
        <w:t>48 F</w:t>
      </w:r>
      <w:r>
        <w:rPr>
          <w:rFonts w:ascii="TimesNewRomanPSMT" w:hAnsi="TimesNewRomanPSMT" w:cs="TimesNewRomanPSMT"/>
          <w:sz w:val="18"/>
          <w:szCs w:val="18"/>
        </w:rPr>
        <w:t>LA</w:t>
      </w:r>
      <w:r>
        <w:rPr>
          <w:rFonts w:ascii="TimesNewRomanPSMT" w:hAnsi="TimesNewRomanPSMT" w:cs="TimesNewRomanPSMT"/>
          <w:sz w:val="24"/>
          <w:szCs w:val="24"/>
        </w:rPr>
        <w:t>. L. R</w:t>
      </w:r>
      <w:r>
        <w:rPr>
          <w:rFonts w:ascii="TimesNewRomanPSMT" w:hAnsi="TimesNewRomanPSMT" w:cs="TimesNewRomanPSMT"/>
          <w:sz w:val="18"/>
          <w:szCs w:val="18"/>
        </w:rPr>
        <w:t>EV</w:t>
      </w:r>
      <w:r>
        <w:rPr>
          <w:rFonts w:ascii="TimesNewRomanPSMT" w:hAnsi="TimesNewRomanPSMT" w:cs="TimesNewRomanPSMT"/>
          <w:sz w:val="24"/>
          <w:szCs w:val="24"/>
        </w:rPr>
        <w:t>. 473 (1996).</w:t>
      </w:r>
    </w:p>
    <w:p w14:paraId="3740B2B5" w14:textId="77777777" w:rsidR="00C72E8B" w:rsidRDefault="00C72E8B" w:rsidP="000314A9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</w:p>
    <w:p w14:paraId="4814A5B1" w14:textId="77777777" w:rsidR="000314A9" w:rsidRDefault="000314A9" w:rsidP="00C72E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The National Bicentennial Competition on the Constitution and Bill of</w:t>
      </w:r>
    </w:p>
    <w:p w14:paraId="5B254C45" w14:textId="77777777" w:rsidR="000314A9" w:rsidRDefault="000314A9" w:rsidP="00C72E8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 xml:space="preserve">Rights: An Opportunity to Foster Civic Education, </w:t>
      </w:r>
      <w:r>
        <w:rPr>
          <w:rFonts w:ascii="TimesNewRomanPSMT" w:hAnsi="TimesNewRomanPSMT" w:cs="TimesNewRomanPSMT"/>
          <w:sz w:val="24"/>
          <w:szCs w:val="24"/>
        </w:rPr>
        <w:t>66 F</w:t>
      </w:r>
      <w:r>
        <w:rPr>
          <w:rFonts w:ascii="TimesNewRomanPSMT" w:hAnsi="TimesNewRomanPSMT" w:cs="TimesNewRomanPSMT"/>
          <w:sz w:val="18"/>
          <w:szCs w:val="18"/>
        </w:rPr>
        <w:t>LA</w:t>
      </w:r>
      <w:r>
        <w:rPr>
          <w:rFonts w:ascii="TimesNewRomanPSMT" w:hAnsi="TimesNewRomanPSMT" w:cs="TimesNewRomanPSMT"/>
          <w:sz w:val="24"/>
          <w:szCs w:val="24"/>
        </w:rPr>
        <w:t>. B</w:t>
      </w:r>
      <w:r>
        <w:rPr>
          <w:rFonts w:ascii="TimesNewRomanPSMT" w:hAnsi="TimesNewRomanPSMT" w:cs="TimesNewRomanPSMT"/>
          <w:sz w:val="18"/>
          <w:szCs w:val="18"/>
        </w:rPr>
        <w:t xml:space="preserve">AR </w:t>
      </w:r>
      <w:r>
        <w:rPr>
          <w:rFonts w:ascii="TimesNewRomanPSMT" w:hAnsi="TimesNewRomanPSMT" w:cs="TimesNewRomanPSMT"/>
          <w:sz w:val="24"/>
          <w:szCs w:val="24"/>
        </w:rPr>
        <w:t>J. 74 (1992).</w:t>
      </w:r>
    </w:p>
    <w:p w14:paraId="40EBCC28" w14:textId="77777777" w:rsidR="00C72E8B" w:rsidRDefault="00C72E8B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03F33F" w14:textId="77777777" w:rsidR="000314A9" w:rsidRDefault="000314A9" w:rsidP="00C72E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Book Review, </w:t>
      </w: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 xml:space="preserve">Supremely Political: </w:t>
      </w:r>
      <w:proofErr w:type="gramStart"/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the</w:t>
      </w:r>
      <w:proofErr w:type="gramEnd"/>
      <w:r>
        <w:rPr>
          <w:rFonts w:ascii="TimesNewRomanPSMT,Italic" w:hAnsi="TimesNewRomanPSMT,Italic" w:cs="TimesNewRomanPSMT,Italic"/>
          <w:i/>
          <w:iCs/>
          <w:sz w:val="24"/>
          <w:szCs w:val="24"/>
        </w:rPr>
        <w:t xml:space="preserve"> Role of Ideology and Presidential</w:t>
      </w:r>
    </w:p>
    <w:p w14:paraId="7F97941F" w14:textId="77777777" w:rsidR="000314A9" w:rsidRDefault="000314A9" w:rsidP="00C72E8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Management in Unsuccessful Supreme Court Nominations by John Massaro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C72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38 F</w:t>
      </w:r>
      <w:r>
        <w:rPr>
          <w:rFonts w:ascii="TimesNewRomanPSMT" w:hAnsi="TimesNewRomanPSMT" w:cs="TimesNewRomanPSMT"/>
          <w:sz w:val="18"/>
          <w:szCs w:val="18"/>
        </w:rPr>
        <w:t>ED</w:t>
      </w:r>
      <w:r>
        <w:rPr>
          <w:rFonts w:ascii="TimesNewRomanPSMT" w:hAnsi="TimesNewRomanPSMT" w:cs="TimesNewRomanPSMT"/>
          <w:sz w:val="24"/>
          <w:szCs w:val="24"/>
        </w:rPr>
        <w:t>. B</w:t>
      </w:r>
      <w:r>
        <w:rPr>
          <w:rFonts w:ascii="TimesNewRomanPSMT" w:hAnsi="TimesNewRomanPSMT" w:cs="TimesNewRomanPSMT"/>
          <w:sz w:val="18"/>
          <w:szCs w:val="18"/>
        </w:rPr>
        <w:t xml:space="preserve">AR </w:t>
      </w:r>
      <w:r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18"/>
          <w:szCs w:val="18"/>
        </w:rPr>
        <w:t xml:space="preserve">EWS </w:t>
      </w:r>
      <w:r>
        <w:rPr>
          <w:rFonts w:ascii="TimesNewRomanPSMT" w:hAnsi="TimesNewRomanPSMT" w:cs="TimesNewRomanPSMT"/>
          <w:sz w:val="24"/>
          <w:szCs w:val="24"/>
        </w:rPr>
        <w:t>&amp; J. 154 (1991)</w:t>
      </w: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.</w:t>
      </w:r>
    </w:p>
    <w:p w14:paraId="751A5A1A" w14:textId="77777777" w:rsidR="00C72E8B" w:rsidRDefault="00C72E8B" w:rsidP="00C72E8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,Italic" w:hAnsi="TimesNewRomanPSMT,Italic" w:cs="TimesNewRomanPSMT,Italic"/>
          <w:i/>
          <w:iCs/>
          <w:sz w:val="24"/>
          <w:szCs w:val="24"/>
        </w:rPr>
      </w:pPr>
    </w:p>
    <w:p w14:paraId="7B9EBD02" w14:textId="15D13313" w:rsidR="000314A9" w:rsidRDefault="000314A9" w:rsidP="00215283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Note, </w:t>
      </w: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Interpreting Florida's New Constitutional Right of Privacy</w:t>
      </w:r>
      <w:r>
        <w:rPr>
          <w:rFonts w:ascii="TimesNewRomanPSMT" w:hAnsi="TimesNewRomanPSMT" w:cs="TimesNewRomanPSMT"/>
          <w:sz w:val="24"/>
          <w:szCs w:val="24"/>
        </w:rPr>
        <w:t>, 33 F</w:t>
      </w:r>
      <w:r>
        <w:rPr>
          <w:rFonts w:ascii="TimesNewRomanPSMT" w:hAnsi="TimesNewRomanPSMT" w:cs="TimesNewRomanPSMT"/>
          <w:sz w:val="18"/>
          <w:szCs w:val="18"/>
        </w:rPr>
        <w:t>LA</w:t>
      </w:r>
      <w:r>
        <w:rPr>
          <w:rFonts w:ascii="TimesNewRomanPSMT" w:hAnsi="TimesNewRomanPSMT" w:cs="TimesNewRomanPSMT"/>
          <w:sz w:val="24"/>
          <w:szCs w:val="24"/>
        </w:rPr>
        <w:t>. L.</w:t>
      </w:r>
      <w:r w:rsidR="00C72E8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18"/>
          <w:szCs w:val="18"/>
        </w:rPr>
        <w:t>EV</w:t>
      </w:r>
      <w:r>
        <w:rPr>
          <w:rFonts w:ascii="TimesNewRomanPSMT" w:hAnsi="TimesNewRomanPSMT" w:cs="TimesNewRomanPSMT"/>
          <w:sz w:val="24"/>
          <w:szCs w:val="24"/>
        </w:rPr>
        <w:t>. 565 (1981).</w:t>
      </w:r>
    </w:p>
    <w:p w14:paraId="13C5DDA8" w14:textId="77777777" w:rsidR="00ED2213" w:rsidRDefault="00ED2213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D5271C" w14:textId="77777777" w:rsidR="005779FB" w:rsidRDefault="005779FB" w:rsidP="00ED22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,Bold" w:hAnsi="TimesNewRomanPSMT,Bold" w:cs="TimesNewRomanPSMT,Bold"/>
          <w:b/>
          <w:bCs/>
          <w:sz w:val="24"/>
          <w:szCs w:val="24"/>
        </w:rPr>
        <w:sectPr w:rsidR="005779FB" w:rsidSect="005779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4A360A" w14:textId="77777777" w:rsidR="00ED2213" w:rsidRDefault="00ED2213" w:rsidP="00ED22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lastRenderedPageBreak/>
        <w:t>Joseph S. Jackson</w:t>
      </w:r>
    </w:p>
    <w:p w14:paraId="7E07E171" w14:textId="77777777" w:rsidR="00ED2213" w:rsidRDefault="00ED2213" w:rsidP="00ED22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Page 3</w:t>
      </w:r>
    </w:p>
    <w:p w14:paraId="0F6094A7" w14:textId="77777777" w:rsidR="00ED2213" w:rsidRDefault="00ED2213" w:rsidP="00ED2213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PUBLICATIONS </w:t>
      </w:r>
      <w:r>
        <w:rPr>
          <w:rFonts w:ascii="TimesNewRomanPSMT,BoldItalic" w:hAnsi="TimesNewRomanPSMT,BoldItalic" w:cs="TimesNewRomanPSMT,BoldItalic"/>
          <w:b/>
          <w:bCs/>
          <w:i/>
          <w:iCs/>
          <w:sz w:val="24"/>
          <w:szCs w:val="24"/>
        </w:rPr>
        <w:t>(continued)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:</w:t>
      </w:r>
    </w:p>
    <w:p w14:paraId="07339407" w14:textId="77777777" w:rsidR="00ED2213" w:rsidRDefault="00ED2213" w:rsidP="000314A9">
      <w:pPr>
        <w:autoSpaceDE w:val="0"/>
        <w:autoSpaceDN w:val="0"/>
        <w:adjustRightInd w:val="0"/>
        <w:spacing w:after="0" w:line="240" w:lineRule="auto"/>
        <w:rPr>
          <w:rFonts w:ascii="TimesNewRomanPSMT,BoldItalic" w:hAnsi="TimesNewRomanPSMT,BoldItalic" w:cs="TimesNewRomanPSMT,BoldItalic"/>
          <w:b/>
          <w:bCs/>
          <w:i/>
          <w:iCs/>
          <w:sz w:val="24"/>
          <w:szCs w:val="24"/>
        </w:rPr>
      </w:pPr>
    </w:p>
    <w:p w14:paraId="0B14943A" w14:textId="77777777" w:rsidR="00215283" w:rsidRDefault="00ED2213" w:rsidP="0021528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Amicus Briefs: 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215283">
        <w:rPr>
          <w:rFonts w:ascii="TimesNewRomanPSMT,BoldItalic" w:hAnsi="TimesNewRomanPSMT,BoldItalic" w:cs="TimesNewRomanPSMT,BoldItalic"/>
          <w:b/>
          <w:bCs/>
          <w:i/>
          <w:iCs/>
          <w:sz w:val="24"/>
          <w:szCs w:val="24"/>
        </w:rPr>
        <w:t>State v. Pareto</w:t>
      </w:r>
      <w:r w:rsidR="00215283">
        <w:rPr>
          <w:rFonts w:ascii="TimesNewRomanPSMT" w:hAnsi="TimesNewRomanPSMT" w:cs="TimesNewRomanPSMT"/>
          <w:sz w:val="24"/>
          <w:szCs w:val="24"/>
        </w:rPr>
        <w:t>, District Court of Appeal of Florida, Third District, Case No. 3D14-1816 (2014)</w:t>
      </w:r>
    </w:p>
    <w:p w14:paraId="6FE62C1F" w14:textId="77777777" w:rsidR="00215283" w:rsidRDefault="00215283" w:rsidP="00931D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0C27D59" w14:textId="2F872D6B" w:rsidR="00931DDD" w:rsidRDefault="00931DDD" w:rsidP="0021528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Italic" w:hAnsi="TimesNewRomanPSMT,BoldItalic" w:cs="TimesNewRomanPSMT,BoldItalic"/>
          <w:b/>
          <w:bCs/>
          <w:i/>
          <w:iCs/>
          <w:sz w:val="24"/>
          <w:szCs w:val="24"/>
        </w:rPr>
        <w:t>In re D.P.P.</w:t>
      </w:r>
      <w:r>
        <w:rPr>
          <w:rFonts w:ascii="TimesNewRomanPSMT" w:hAnsi="TimesNewRomanPSMT" w:cs="TimesNewRomanPSMT"/>
          <w:sz w:val="24"/>
          <w:szCs w:val="24"/>
        </w:rPr>
        <w:t>, District Court of Appeal of Florida, Fifth District, Case No.</w:t>
      </w:r>
    </w:p>
    <w:p w14:paraId="204FB100" w14:textId="77777777" w:rsidR="00931DDD" w:rsidRDefault="00931DDD" w:rsidP="00931DDD">
      <w:pPr>
        <w:keepLines/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5D13-1766 (2013)</w:t>
      </w:r>
    </w:p>
    <w:p w14:paraId="2C461588" w14:textId="77777777" w:rsidR="00931DDD" w:rsidRDefault="00931DDD" w:rsidP="00931DD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</w:p>
    <w:p w14:paraId="17B4D5A8" w14:textId="77777777" w:rsidR="00931DDD" w:rsidRDefault="00931DDD" w:rsidP="00931DD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Italic" w:hAnsi="TimesNewRomanPSMT,BoldItalic" w:cs="TimesNewRomanPSMT,BoldItalic"/>
          <w:b/>
          <w:bCs/>
          <w:i/>
          <w:iCs/>
          <w:sz w:val="24"/>
          <w:szCs w:val="24"/>
        </w:rPr>
        <w:t>D.M.T. v. T.M.H.</w:t>
      </w:r>
      <w:r>
        <w:rPr>
          <w:rFonts w:ascii="TimesNewRomanPSMT" w:hAnsi="TimesNewRomanPSMT" w:cs="TimesNewRomanPSMT"/>
          <w:sz w:val="24"/>
          <w:szCs w:val="24"/>
        </w:rPr>
        <w:t>, Supreme Court of Florida, Case No. SC12-261 (2012)</w:t>
      </w:r>
    </w:p>
    <w:p w14:paraId="0F7539F1" w14:textId="77777777" w:rsidR="00931DDD" w:rsidRDefault="00931DDD" w:rsidP="00BB1C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3C96F6" w14:textId="77777777" w:rsidR="000314A9" w:rsidRDefault="000314A9" w:rsidP="00931DD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Italic" w:hAnsi="TimesNewRomanPSMT,BoldItalic" w:cs="TimesNewRomanPSMT,BoldItalic"/>
          <w:b/>
          <w:bCs/>
          <w:i/>
          <w:iCs/>
          <w:sz w:val="24"/>
          <w:szCs w:val="24"/>
        </w:rPr>
        <w:t xml:space="preserve">Florida </w:t>
      </w:r>
      <w:proofErr w:type="spellStart"/>
      <w:r>
        <w:rPr>
          <w:rFonts w:ascii="TimesNewRomanPSMT,BoldItalic" w:hAnsi="TimesNewRomanPSMT,BoldItalic" w:cs="TimesNewRomanPSMT,BoldItalic"/>
          <w:b/>
          <w:bCs/>
          <w:i/>
          <w:iCs/>
          <w:sz w:val="24"/>
          <w:szCs w:val="24"/>
        </w:rPr>
        <w:t>Dep’t</w:t>
      </w:r>
      <w:proofErr w:type="spellEnd"/>
      <w:r>
        <w:rPr>
          <w:rFonts w:ascii="TimesNewRomanPSMT,BoldItalic" w:hAnsi="TimesNewRomanPSMT,BoldItalic" w:cs="TimesNewRomanPSMT,BoldItalic"/>
          <w:b/>
          <w:bCs/>
          <w:i/>
          <w:iCs/>
          <w:sz w:val="24"/>
          <w:szCs w:val="24"/>
        </w:rPr>
        <w:t xml:space="preserve"> of Children and Families v. Adoption of X.X.G.</w:t>
      </w:r>
      <w:r>
        <w:rPr>
          <w:rFonts w:ascii="TimesNewRomanPSMT" w:hAnsi="TimesNewRomanPSMT" w:cs="TimesNewRomanPSMT"/>
          <w:sz w:val="24"/>
          <w:szCs w:val="24"/>
        </w:rPr>
        <w:t>, District</w:t>
      </w:r>
    </w:p>
    <w:p w14:paraId="72782EFC" w14:textId="77777777" w:rsidR="000314A9" w:rsidRDefault="000314A9" w:rsidP="00ED221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Court of Appeal of Florida, Third District, Case No. 3D08-3044 (2008)</w:t>
      </w:r>
    </w:p>
    <w:p w14:paraId="07AF6EAA" w14:textId="77777777" w:rsidR="00ED2213" w:rsidRDefault="00ED2213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70351FA2" w14:textId="77777777" w:rsidR="00FE6465" w:rsidRDefault="00FE6465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410B8CAD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PRESENTATIONS:</w:t>
      </w:r>
    </w:p>
    <w:p w14:paraId="7320A861" w14:textId="77777777" w:rsidR="00ED2213" w:rsidRDefault="00ED2213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E881C8" w14:textId="77777777" w:rsidR="00931DDD" w:rsidRDefault="00931DDD" w:rsidP="00C2014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Mar. 2019</w:t>
      </w:r>
      <w:r w:rsidR="00C2014F">
        <w:rPr>
          <w:rFonts w:ascii="TimesNewRomanPSMT" w:hAnsi="TimesNewRomanPSMT" w:cs="TimesNewRomanPSMT"/>
          <w:sz w:val="24"/>
          <w:szCs w:val="24"/>
        </w:rPr>
        <w:tab/>
        <w:t>“</w:t>
      </w:r>
      <w:r w:rsidR="00C2014F" w:rsidRPr="00C2014F">
        <w:rPr>
          <w:rFonts w:ascii="TimesNewRomanPSMT" w:hAnsi="TimesNewRomanPSMT" w:cs="TimesNewRomanPSMT"/>
          <w:b/>
          <w:sz w:val="24"/>
          <w:szCs w:val="24"/>
        </w:rPr>
        <w:t>Know Your Audience: Using a Role-Play Exercise to Enhance the Client Letter Assignment</w:t>
      </w:r>
      <w:r w:rsidR="00C2014F">
        <w:rPr>
          <w:rFonts w:ascii="TimesNewRomanPSMT" w:hAnsi="TimesNewRomanPSMT" w:cs="TimesNewRomanPSMT"/>
          <w:sz w:val="24"/>
          <w:szCs w:val="24"/>
        </w:rPr>
        <w:t>,”</w:t>
      </w:r>
      <w:r w:rsidR="00C2014F" w:rsidRPr="00C2014F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 </w:t>
      </w:r>
      <w:r w:rsidR="00C2014F">
        <w:rPr>
          <w:rFonts w:ascii="TimesNewRomanPSMT,Bold" w:hAnsi="TimesNewRomanPSMT,Bold" w:cs="TimesNewRomanPSMT,Bold"/>
          <w:b/>
          <w:bCs/>
          <w:sz w:val="24"/>
          <w:szCs w:val="24"/>
        </w:rPr>
        <w:t>Rocky Mountain Regional Legal Writing Conference</w:t>
      </w:r>
      <w:r w:rsidR="00C2014F">
        <w:rPr>
          <w:rFonts w:ascii="TimesNewRomanPSMT,Bold" w:hAnsi="TimesNewRomanPSMT,Bold" w:cs="TimesNewRomanPSMT,Bold"/>
          <w:bCs/>
          <w:sz w:val="24"/>
          <w:szCs w:val="24"/>
        </w:rPr>
        <w:t>, Las Vegas, Nevada</w:t>
      </w:r>
    </w:p>
    <w:p w14:paraId="60C7A8E6" w14:textId="77777777" w:rsidR="00931DDD" w:rsidRDefault="00931DDD" w:rsidP="00FE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A77830" w14:textId="77777777" w:rsidR="00FE6465" w:rsidRDefault="00FE6465" w:rsidP="00FE64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Apr. 2018 </w:t>
      </w:r>
      <w:r>
        <w:rPr>
          <w:rFonts w:ascii="TimesNewRomanPSMT" w:hAnsi="TimesNewRomanPSMT" w:cs="TimesNewRomanPSMT"/>
          <w:sz w:val="24"/>
          <w:szCs w:val="24"/>
        </w:rPr>
        <w:tab/>
        <w:t>“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Not So Fast! Crafting Assignments to Address Students’ Logical Lapses</w:t>
      </w:r>
      <w:r>
        <w:rPr>
          <w:rFonts w:ascii="TimesNewRomanPSMT" w:hAnsi="TimesNewRomanPSMT" w:cs="TimesNewRomanPSMT"/>
          <w:sz w:val="24"/>
          <w:szCs w:val="24"/>
        </w:rPr>
        <w:t>,”</w:t>
      </w:r>
    </w:p>
    <w:p w14:paraId="41BAB436" w14:textId="77777777" w:rsidR="00FE6465" w:rsidRDefault="00FE6465" w:rsidP="00FE64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Southeastern Regional Legal Writing Conference</w:t>
      </w:r>
      <w:r>
        <w:rPr>
          <w:rFonts w:ascii="TimesNewRomanPSMT" w:hAnsi="TimesNewRomanPSMT" w:cs="TimesNewRomanPSMT"/>
          <w:sz w:val="24"/>
          <w:szCs w:val="24"/>
        </w:rPr>
        <w:t>, Atlanta, Georgia</w:t>
      </w:r>
    </w:p>
    <w:p w14:paraId="32A04F3D" w14:textId="77777777" w:rsidR="00FE6465" w:rsidRDefault="00FE6465" w:rsidP="00FE64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</w:p>
    <w:p w14:paraId="4B0CA5E9" w14:textId="77777777" w:rsidR="000314A9" w:rsidRDefault="000314A9" w:rsidP="00ED221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Jul. 2016 </w:t>
      </w:r>
      <w:r w:rsidR="00ED2213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You Contain Multitudes: Finding and Polishing Your Unique Qualities</w:t>
      </w:r>
      <w:r>
        <w:rPr>
          <w:rFonts w:ascii="TimesNewRomanPSMT" w:hAnsi="TimesNewRomanPSMT" w:cs="TimesNewRomanPSMT"/>
          <w:sz w:val="24"/>
          <w:szCs w:val="24"/>
        </w:rPr>
        <w:t xml:space="preserve">,”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Legal</w:t>
      </w:r>
      <w:r w:rsidR="00ED2213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Writing Institute Biennial Conference</w:t>
      </w:r>
      <w:r>
        <w:rPr>
          <w:rFonts w:ascii="TimesNewRomanPSMT" w:hAnsi="TimesNewRomanPSMT" w:cs="TimesNewRomanPSMT"/>
          <w:sz w:val="24"/>
          <w:szCs w:val="24"/>
        </w:rPr>
        <w:t>, Portland, Oregon (with Mary Adkins, Betsy</w:t>
      </w:r>
      <w:r w:rsidR="00ED221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Ruff and Henry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Wihnyk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14:paraId="3F45B1D0" w14:textId="77777777" w:rsidR="00ED2213" w:rsidRDefault="00ED2213" w:rsidP="00ED221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4"/>
          <w:szCs w:val="24"/>
        </w:rPr>
      </w:pPr>
    </w:p>
    <w:p w14:paraId="6FC34E0E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Mar. 2016 </w:t>
      </w:r>
      <w:r w:rsidR="00ED2213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Not So Fast! Crafting Assignments to Address Students’ Logical Lapses</w:t>
      </w:r>
      <w:r>
        <w:rPr>
          <w:rFonts w:ascii="TimesNewRomanPSMT" w:hAnsi="TimesNewRomanPSMT" w:cs="TimesNewRomanPSMT"/>
          <w:sz w:val="24"/>
          <w:szCs w:val="24"/>
        </w:rPr>
        <w:t>,”</w:t>
      </w:r>
    </w:p>
    <w:p w14:paraId="32965298" w14:textId="77777777" w:rsidR="000314A9" w:rsidRDefault="000314A9" w:rsidP="00ED22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Rocky Mountain Regional Legal Writing Conference</w:t>
      </w:r>
      <w:r>
        <w:rPr>
          <w:rFonts w:ascii="TimesNewRomanPSMT" w:hAnsi="TimesNewRomanPSMT" w:cs="TimesNewRomanPSMT"/>
          <w:sz w:val="24"/>
          <w:szCs w:val="24"/>
        </w:rPr>
        <w:t>, Tucson, Arizona (with</w:t>
      </w:r>
    </w:p>
    <w:p w14:paraId="4BEB4D16" w14:textId="77777777" w:rsidR="000314A9" w:rsidRDefault="000314A9" w:rsidP="00ED22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Mary Adkins)</w:t>
      </w:r>
    </w:p>
    <w:p w14:paraId="1CF923DB" w14:textId="77777777" w:rsidR="00ED2213" w:rsidRDefault="00ED2213" w:rsidP="00ED22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</w:p>
    <w:p w14:paraId="1CE13A63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Jul. 2011 </w:t>
      </w:r>
      <w:r w:rsidR="00ED2213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The Parentless Child’s Right to a Permanent Family</w:t>
      </w:r>
      <w:r>
        <w:rPr>
          <w:rFonts w:ascii="TimesNewRomanPSMT" w:hAnsi="TimesNewRomanPSMT" w:cs="TimesNewRomanPSMT"/>
          <w:sz w:val="24"/>
          <w:szCs w:val="24"/>
        </w:rPr>
        <w:t xml:space="preserve">,”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University of Cape</w:t>
      </w:r>
    </w:p>
    <w:p w14:paraId="0789B9CA" w14:textId="77777777" w:rsidR="000314A9" w:rsidRDefault="000314A9" w:rsidP="00ED22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Town Faculty of Law</w:t>
      </w:r>
      <w:r>
        <w:rPr>
          <w:rFonts w:ascii="TimesNewRomanPSMT" w:hAnsi="TimesNewRomanPSMT" w:cs="TimesNewRomanPSMT"/>
          <w:sz w:val="24"/>
          <w:szCs w:val="24"/>
        </w:rPr>
        <w:t>, Cape Town, South Africa</w:t>
      </w:r>
    </w:p>
    <w:p w14:paraId="49A93B58" w14:textId="77777777" w:rsidR="00ED2213" w:rsidRDefault="00ED2213" w:rsidP="00ED22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</w:p>
    <w:p w14:paraId="7C568B50" w14:textId="77777777" w:rsidR="000314A9" w:rsidRDefault="000314A9" w:rsidP="00ED221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Mar. 2011 </w:t>
      </w:r>
      <w:r w:rsidR="00ED2213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The Parentless Child’s Right to a Permanent Family</w:t>
      </w:r>
      <w:r>
        <w:rPr>
          <w:rFonts w:ascii="TimesNewRomanPSMT" w:hAnsi="TimesNewRomanPSMT" w:cs="TimesNewRomanPSMT"/>
          <w:sz w:val="24"/>
          <w:szCs w:val="24"/>
        </w:rPr>
        <w:t xml:space="preserve">,”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American Psychology-Law Society 4</w:t>
      </w:r>
      <w:r>
        <w:rPr>
          <w:rFonts w:ascii="TimesNewRomanPSMT,Bold" w:hAnsi="TimesNewRomanPSMT,Bold" w:cs="TimesNewRomanPSMT,Bold"/>
          <w:b/>
          <w:bCs/>
          <w:sz w:val="14"/>
          <w:szCs w:val="14"/>
        </w:rPr>
        <w:t xml:space="preserve">th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International Congress</w:t>
      </w:r>
      <w:r>
        <w:rPr>
          <w:rFonts w:ascii="TimesNewRomanPSMT" w:hAnsi="TimesNewRomanPSMT" w:cs="TimesNewRomanPSMT"/>
          <w:sz w:val="24"/>
          <w:szCs w:val="24"/>
        </w:rPr>
        <w:t xml:space="preserve">, Miami, Florida (with Lauren G.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Fasig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14:paraId="1F2B6EEE" w14:textId="77777777" w:rsidR="00ED2213" w:rsidRDefault="00ED2213" w:rsidP="00ED221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4"/>
          <w:szCs w:val="24"/>
        </w:rPr>
      </w:pPr>
    </w:p>
    <w:p w14:paraId="604B6578" w14:textId="77777777" w:rsidR="000314A9" w:rsidRDefault="000314A9" w:rsidP="00ED221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Jan. 2011 </w:t>
      </w:r>
      <w:r w:rsidR="00ED2213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The Parentless Child’s Right to a Permanent Family</w:t>
      </w:r>
      <w:r>
        <w:rPr>
          <w:rFonts w:ascii="TimesNewRomanPSMT" w:hAnsi="TimesNewRomanPSMT" w:cs="TimesNewRomanPSMT"/>
          <w:sz w:val="24"/>
          <w:szCs w:val="24"/>
        </w:rPr>
        <w:t xml:space="preserve">,”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AALS Annual Meeting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ED221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San Francisco, California (with Lauren G.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Fasig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(selected from a call for papers by</w:t>
      </w:r>
      <w:r w:rsidR="00ED221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AALS Family and Juvenile Law and Law, Medicine and Health Care Sections)</w:t>
      </w:r>
    </w:p>
    <w:p w14:paraId="47809199" w14:textId="77777777" w:rsidR="00ED2213" w:rsidRDefault="00ED2213" w:rsidP="00ED221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4"/>
          <w:szCs w:val="24"/>
        </w:rPr>
      </w:pPr>
    </w:p>
    <w:p w14:paraId="2A5E6EBA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Nov. 2005 </w:t>
      </w:r>
      <w:r w:rsidR="00ED2213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Turning the Tide: Effective Legal Techniques for Addressing the Plight of</w:t>
      </w:r>
    </w:p>
    <w:p w14:paraId="03CAAEBD" w14:textId="77777777" w:rsidR="000314A9" w:rsidRDefault="000314A9" w:rsidP="00ED22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Homeless Children, Youth &amp; Adults</w:t>
      </w:r>
      <w:r>
        <w:rPr>
          <w:rFonts w:ascii="TimesNewRomanPSMT" w:hAnsi="TimesNewRomanPSMT" w:cs="TimesNewRomanPSMT"/>
          <w:sz w:val="24"/>
          <w:szCs w:val="24"/>
        </w:rPr>
        <w:t xml:space="preserve">,”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Florida Bar CLE Seminar</w:t>
      </w:r>
      <w:r>
        <w:rPr>
          <w:rFonts w:ascii="TimesNewRomanPSMT" w:hAnsi="TimesNewRomanPSMT" w:cs="TimesNewRomanPSMT"/>
          <w:sz w:val="24"/>
          <w:szCs w:val="24"/>
        </w:rPr>
        <w:t>, Orlando,</w:t>
      </w:r>
    </w:p>
    <w:p w14:paraId="7F56124C" w14:textId="179A5F1D" w:rsidR="00ED2213" w:rsidRDefault="000314A9" w:rsidP="002152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Florida</w:t>
      </w:r>
    </w:p>
    <w:p w14:paraId="0F99FAED" w14:textId="77777777" w:rsidR="000314A9" w:rsidRDefault="000314A9" w:rsidP="00CC4D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lastRenderedPageBreak/>
        <w:t>Joseph S. Jackson</w:t>
      </w:r>
    </w:p>
    <w:p w14:paraId="213C2201" w14:textId="77777777" w:rsidR="000314A9" w:rsidRDefault="000314A9" w:rsidP="00CC4D5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Page 4</w:t>
      </w:r>
    </w:p>
    <w:p w14:paraId="326170A6" w14:textId="77777777" w:rsidR="00931DDD" w:rsidRDefault="00931DDD" w:rsidP="00931DDD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PRESENTATIONS </w:t>
      </w:r>
      <w:r>
        <w:rPr>
          <w:rFonts w:ascii="TimesNewRomanPSMT,BoldItalic" w:hAnsi="TimesNewRomanPSMT,BoldItalic" w:cs="TimesNewRomanPSMT,BoldItalic"/>
          <w:b/>
          <w:bCs/>
          <w:i/>
          <w:iCs/>
          <w:sz w:val="24"/>
          <w:szCs w:val="24"/>
        </w:rPr>
        <w:t>(continued)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:</w:t>
      </w:r>
    </w:p>
    <w:p w14:paraId="5F2B6592" w14:textId="77777777" w:rsidR="00931DDD" w:rsidRDefault="00931DDD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78F1FF2E" w14:textId="77777777" w:rsidR="00215283" w:rsidRDefault="00215283" w:rsidP="00215283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Apr. 2004 </w:t>
      </w:r>
      <w:r>
        <w:rPr>
          <w:rFonts w:ascii="TimesNewRomanPSMT" w:hAnsi="TimesNewRomanPSMT" w:cs="TimesNewRomanPSMT"/>
          <w:sz w:val="24"/>
          <w:szCs w:val="24"/>
        </w:rPr>
        <w:tab/>
        <w:t>“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Under Siege: Meeting the Legal Needs of the Homeless</w:t>
      </w:r>
      <w:r>
        <w:rPr>
          <w:rFonts w:ascii="TimesNewRomanPSMT" w:hAnsi="TimesNewRomanPSMT" w:cs="TimesNewRomanPSMT"/>
          <w:sz w:val="24"/>
          <w:szCs w:val="24"/>
        </w:rPr>
        <w:t xml:space="preserve">,”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Florida Bar CLE</w:t>
      </w:r>
    </w:p>
    <w:p w14:paraId="76D79266" w14:textId="47185BA6" w:rsidR="00215283" w:rsidRDefault="00215283" w:rsidP="002152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Seminar</w:t>
      </w:r>
      <w:r>
        <w:rPr>
          <w:rFonts w:ascii="TimesNewRomanPSMT" w:hAnsi="TimesNewRomanPSMT" w:cs="TimesNewRomanPSMT"/>
          <w:sz w:val="24"/>
          <w:szCs w:val="24"/>
        </w:rPr>
        <w:t>, Orlando, Florida</w:t>
      </w:r>
    </w:p>
    <w:p w14:paraId="0C80CE3E" w14:textId="77777777" w:rsidR="00215283" w:rsidRDefault="00215283" w:rsidP="0021528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</w:p>
    <w:p w14:paraId="1EE48701" w14:textId="77777777" w:rsidR="00931DDD" w:rsidRDefault="00931DDD" w:rsidP="00931DD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Mar. 2003 </w:t>
      </w:r>
      <w:r>
        <w:rPr>
          <w:rFonts w:ascii="TimesNewRomanPSMT" w:hAnsi="TimesNewRomanPSMT" w:cs="TimesNewRomanPSMT"/>
          <w:sz w:val="24"/>
          <w:szCs w:val="24"/>
        </w:rPr>
        <w:tab/>
        <w:t>“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Using Pending Cases to Teach Appellate Advocacy</w:t>
      </w:r>
      <w:r>
        <w:rPr>
          <w:rFonts w:ascii="TimesNewRomanPSMT" w:hAnsi="TimesNewRomanPSMT" w:cs="TimesNewRomanPSMT"/>
          <w:sz w:val="24"/>
          <w:szCs w:val="24"/>
        </w:rPr>
        <w:t xml:space="preserve">,”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Rocky Mountain Regional Legal Writing Conference</w:t>
      </w:r>
      <w:r>
        <w:rPr>
          <w:rFonts w:ascii="TimesNewRomanPSMT" w:hAnsi="TimesNewRomanPSMT" w:cs="TimesNewRomanPSMT"/>
          <w:sz w:val="24"/>
          <w:szCs w:val="24"/>
        </w:rPr>
        <w:t>, Albuquerque, New Mexico</w:t>
      </w:r>
    </w:p>
    <w:p w14:paraId="401BF998" w14:textId="77777777" w:rsidR="00931DDD" w:rsidRDefault="00931DDD" w:rsidP="00931DD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4"/>
          <w:szCs w:val="24"/>
        </w:rPr>
      </w:pPr>
    </w:p>
    <w:p w14:paraId="0C4319F5" w14:textId="77777777" w:rsidR="00931DDD" w:rsidRDefault="00931DDD" w:rsidP="00931DDD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Aug. 2002 </w:t>
      </w:r>
      <w:r>
        <w:rPr>
          <w:rFonts w:ascii="TimesNewRomanPSMT" w:hAnsi="TimesNewRomanPSMT" w:cs="TimesNewRomanPSMT"/>
          <w:sz w:val="24"/>
          <w:szCs w:val="24"/>
        </w:rPr>
        <w:tab/>
        <w:t>“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Race-Based Affirmative Action in University Admissions</w:t>
      </w:r>
      <w:r>
        <w:rPr>
          <w:rFonts w:ascii="TimesNewRomanPSMT" w:hAnsi="TimesNewRomanPSMT" w:cs="TimesNewRomanPSMT"/>
          <w:sz w:val="24"/>
          <w:szCs w:val="24"/>
        </w:rPr>
        <w:t xml:space="preserve">,”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Stellenbosch</w:t>
      </w:r>
    </w:p>
    <w:p w14:paraId="05478866" w14:textId="77777777" w:rsidR="00931DDD" w:rsidRDefault="00931DDD" w:rsidP="00931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University Faculty of Law</w:t>
      </w:r>
      <w:r>
        <w:rPr>
          <w:rFonts w:ascii="TimesNewRomanPSMT" w:hAnsi="TimesNewRomanPSMT" w:cs="TimesNewRomanPSMT"/>
          <w:sz w:val="24"/>
          <w:szCs w:val="24"/>
        </w:rPr>
        <w:t>, Stellenbosch, South Africa</w:t>
      </w:r>
    </w:p>
    <w:p w14:paraId="244873F8" w14:textId="77777777" w:rsidR="00931DDD" w:rsidRDefault="00931DDD" w:rsidP="00931D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95AC71" w14:textId="77777777" w:rsidR="00931DDD" w:rsidRDefault="00931DDD" w:rsidP="00931DDD">
      <w:pPr>
        <w:keepLines/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Feb. 1996 </w:t>
      </w:r>
      <w:r>
        <w:rPr>
          <w:rFonts w:ascii="TimesNewRomanPSMT" w:hAnsi="TimesNewRomanPSMT" w:cs="TimesNewRomanPSMT"/>
          <w:sz w:val="24"/>
          <w:szCs w:val="24"/>
        </w:rPr>
        <w:tab/>
        <w:t>“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Legislative Drafting</w:t>
      </w:r>
      <w:r>
        <w:rPr>
          <w:rFonts w:ascii="TimesNewRomanPSMT" w:hAnsi="TimesNewRomanPSMT" w:cs="TimesNewRomanPSMT"/>
          <w:sz w:val="24"/>
          <w:szCs w:val="24"/>
        </w:rPr>
        <w:t xml:space="preserve">,” 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National Conference of State Legislative Drafters</w:t>
      </w:r>
    </w:p>
    <w:p w14:paraId="2B051922" w14:textId="77777777" w:rsidR="00931DDD" w:rsidRDefault="00931DDD" w:rsidP="00931DDD">
      <w:pPr>
        <w:keepLines/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Senior Legislative Drafting Seminar</w:t>
      </w:r>
      <w:r>
        <w:rPr>
          <w:rFonts w:ascii="TimesNewRomanPSMT" w:hAnsi="TimesNewRomanPSMT" w:cs="TimesNewRomanPSMT"/>
          <w:sz w:val="24"/>
          <w:szCs w:val="24"/>
        </w:rPr>
        <w:t>, Jacksonville, Florida</w:t>
      </w:r>
    </w:p>
    <w:p w14:paraId="7DA1FC06" w14:textId="77777777" w:rsidR="00931DDD" w:rsidRDefault="00931DDD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4A4E67BE" w14:textId="77777777" w:rsidR="00931DDD" w:rsidRDefault="00931DDD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3CEEBDB7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PROFESSIONAL AFFILIATIONS:</w:t>
      </w:r>
    </w:p>
    <w:p w14:paraId="2DF0D938" w14:textId="77777777" w:rsidR="00CC4D50" w:rsidRDefault="00CC4D50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0BC9F49E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The Florida Bar </w:t>
      </w:r>
      <w:r>
        <w:rPr>
          <w:rFonts w:ascii="TimesNewRomanPSMT" w:hAnsi="TimesNewRomanPSMT" w:cs="TimesNewRomanPSMT"/>
          <w:sz w:val="24"/>
          <w:szCs w:val="24"/>
        </w:rPr>
        <w:t>(Member, Appellate Practice Section, Public Interest Law Section; Chair,</w:t>
      </w:r>
    </w:p>
    <w:p w14:paraId="5DB9F882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Public Interest Law Section Committee on Homelessness (2006-2007); Vice-Chair, Public</w:t>
      </w:r>
    </w:p>
    <w:p w14:paraId="427F8C63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Interest Law Section Committee on Homelessness (2005-2006)</w:t>
      </w:r>
    </w:p>
    <w:p w14:paraId="323980CA" w14:textId="77777777" w:rsidR="00CC4D50" w:rsidRDefault="00CC4D50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630EA284" w14:textId="77777777" w:rsidR="00CC4D50" w:rsidRDefault="00CC4D50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437D99B0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COMMUNITY SERVICE:</w:t>
      </w:r>
    </w:p>
    <w:p w14:paraId="447DD8D1" w14:textId="77777777" w:rsidR="00CC4D50" w:rsidRDefault="00CC4D50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AF3A8A3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2002-</w:t>
      </w:r>
      <w:r w:rsidR="00A15347">
        <w:rPr>
          <w:rFonts w:ascii="TimesNewRomanPSMT" w:hAnsi="TimesNewRomanPSMT" w:cs="TimesNewRomanPSMT"/>
          <w:sz w:val="24"/>
          <w:szCs w:val="24"/>
        </w:rPr>
        <w:t>2016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C4D50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Member, Alachua County Coalition for the Homeless and Hungry, Inc.</w:t>
      </w:r>
    </w:p>
    <w:p w14:paraId="60993F78" w14:textId="77777777" w:rsidR="000314A9" w:rsidRDefault="000314A9" w:rsidP="00CC4D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(Director &amp; Secretary - Treasurer, 2002)</w:t>
      </w:r>
    </w:p>
    <w:p w14:paraId="7224B8A8" w14:textId="77777777" w:rsidR="00A15347" w:rsidRDefault="00A15347" w:rsidP="00A153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5CCEB9D" w14:textId="77777777" w:rsidR="00A15347" w:rsidRDefault="00A15347" w:rsidP="00A15347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2003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Member, City of Gainesville Downtown Homeless Activities Committee</w:t>
      </w:r>
    </w:p>
    <w:p w14:paraId="21778CC6" w14:textId="77777777" w:rsidR="00CC4D50" w:rsidRDefault="00CC4D50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605E40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2001-2002 </w:t>
      </w:r>
      <w:r w:rsidR="00CC4D50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>Chair, City of Gainesville Safe Space Task Force</w:t>
      </w:r>
    </w:p>
    <w:p w14:paraId="460C7A51" w14:textId="77777777" w:rsidR="00CC4D50" w:rsidRDefault="00CC4D50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67BD50B0" w14:textId="77777777" w:rsidR="00CC4D50" w:rsidRDefault="00CC4D50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64CD69EB" w14:textId="77777777" w:rsidR="00A15347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AWARDS: </w:t>
      </w:r>
      <w:r w:rsidR="00CC4D50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</w:p>
    <w:p w14:paraId="3765517C" w14:textId="77777777" w:rsidR="00A15347" w:rsidRDefault="00A15347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44F3D837" w14:textId="77777777" w:rsidR="000314A9" w:rsidRDefault="00A15347" w:rsidP="00A153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15347">
        <w:rPr>
          <w:rFonts w:ascii="TimesNewRomanPSMT,Bold" w:hAnsi="TimesNewRomanPSMT,Bold" w:cs="TimesNewRomanPSMT,Bold"/>
          <w:bCs/>
          <w:sz w:val="24"/>
          <w:szCs w:val="24"/>
        </w:rPr>
        <w:t>2007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 w:rsidR="000314A9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Outstanding Advocate, </w:t>
      </w:r>
      <w:r w:rsidR="000314A9">
        <w:rPr>
          <w:rFonts w:ascii="TimesNewRomanPSMT" w:hAnsi="TimesNewRomanPSMT" w:cs="TimesNewRomanPSMT"/>
          <w:sz w:val="24"/>
          <w:szCs w:val="24"/>
        </w:rPr>
        <w:t>Alachua County Coalition for the Homeless and</w:t>
      </w:r>
    </w:p>
    <w:p w14:paraId="59BA8B79" w14:textId="77777777" w:rsidR="000314A9" w:rsidRDefault="00A15347" w:rsidP="00CC4D5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Hungry, Inc. </w:t>
      </w:r>
    </w:p>
    <w:p w14:paraId="64858476" w14:textId="77777777" w:rsidR="00CC4D50" w:rsidRDefault="00CC4D50" w:rsidP="00CC4D50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71378518" w14:textId="77777777" w:rsidR="000314A9" w:rsidRDefault="00A15347" w:rsidP="00A153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15347">
        <w:rPr>
          <w:rFonts w:ascii="TimesNewRomanPSMT,Bold" w:hAnsi="TimesNewRomanPSMT,Bold" w:cs="TimesNewRomanPSMT,Bold"/>
          <w:bCs/>
          <w:sz w:val="24"/>
          <w:szCs w:val="24"/>
        </w:rPr>
        <w:t>2005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 w:rsidR="000314A9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The Florida Bar President’s Pro Bono Public Service Award </w:t>
      </w:r>
    </w:p>
    <w:p w14:paraId="79F9EEF0" w14:textId="77777777" w:rsidR="00CC4D50" w:rsidRDefault="00CC4D50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04506BE5" w14:textId="77777777" w:rsidR="003E5901" w:rsidRDefault="00A15347" w:rsidP="00A15347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Cs/>
          <w:sz w:val="24"/>
          <w:szCs w:val="24"/>
        </w:rPr>
      </w:pPr>
      <w:r w:rsidRPr="00A15347">
        <w:rPr>
          <w:rFonts w:ascii="TimesNewRomanPSMT,Bold" w:hAnsi="TimesNewRomanPSMT,Bold" w:cs="TimesNewRomanPSMT,Bold"/>
          <w:bCs/>
          <w:sz w:val="24"/>
          <w:szCs w:val="24"/>
        </w:rPr>
        <w:t>2004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 w:rsidR="000314A9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Outstanding Advocate, </w:t>
      </w:r>
      <w:r w:rsidR="003E5901">
        <w:rPr>
          <w:rFonts w:ascii="TimesNewRomanPSMT,Bold" w:hAnsi="TimesNewRomanPSMT,Bold" w:cs="TimesNewRomanPSMT,Bold"/>
          <w:bCs/>
          <w:sz w:val="24"/>
          <w:szCs w:val="24"/>
        </w:rPr>
        <w:t>Florida Coalition for the Homeless</w:t>
      </w:r>
    </w:p>
    <w:p w14:paraId="1C47E9AA" w14:textId="77777777" w:rsidR="003E5901" w:rsidRDefault="003E5901" w:rsidP="00A15347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Cs/>
          <w:sz w:val="24"/>
          <w:szCs w:val="24"/>
        </w:rPr>
      </w:pPr>
    </w:p>
    <w:p w14:paraId="0DDBDE73" w14:textId="77777777" w:rsidR="000314A9" w:rsidRDefault="003E5901" w:rsidP="00A153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Cs/>
          <w:sz w:val="24"/>
          <w:szCs w:val="24"/>
        </w:rPr>
        <w:t>2004</w:t>
      </w:r>
      <w:r>
        <w:rPr>
          <w:rFonts w:ascii="TimesNewRomanPSMT,Bold" w:hAnsi="TimesNewRomanPSMT,Bold" w:cs="TimesNewRomanPSMT,Bold"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Outstanding Advocate, </w:t>
      </w:r>
      <w:r w:rsidR="000314A9">
        <w:rPr>
          <w:rFonts w:ascii="TimesNewRomanPSMT" w:hAnsi="TimesNewRomanPSMT" w:cs="TimesNewRomanPSMT"/>
          <w:sz w:val="24"/>
          <w:szCs w:val="24"/>
        </w:rPr>
        <w:t>Alachua County Coalition for the Homeless and</w:t>
      </w:r>
    </w:p>
    <w:p w14:paraId="46F1A463" w14:textId="77777777" w:rsidR="000314A9" w:rsidRDefault="000314A9" w:rsidP="00CC4D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Hungry, Inc. </w:t>
      </w:r>
    </w:p>
    <w:p w14:paraId="3F3C5629" w14:textId="77777777" w:rsidR="00CC4D50" w:rsidRDefault="00CC4D50" w:rsidP="00CC4D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</w:p>
    <w:p w14:paraId="08C247D4" w14:textId="77777777" w:rsidR="000314A9" w:rsidRDefault="00A15347" w:rsidP="00A153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15347">
        <w:rPr>
          <w:rFonts w:ascii="TimesNewRomanPSMT,Bold" w:hAnsi="TimesNewRomanPSMT,Bold" w:cs="TimesNewRomanPSMT,Bold"/>
          <w:bCs/>
          <w:sz w:val="24"/>
          <w:szCs w:val="24"/>
        </w:rPr>
        <w:t>2003</w:t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 w:rsidR="000314A9"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Outstanding Advocate, </w:t>
      </w:r>
      <w:r w:rsidR="000314A9">
        <w:rPr>
          <w:rFonts w:ascii="TimesNewRomanPSMT" w:hAnsi="TimesNewRomanPSMT" w:cs="TimesNewRomanPSMT"/>
          <w:sz w:val="24"/>
          <w:szCs w:val="24"/>
        </w:rPr>
        <w:t>Alachua County Coalition for the Homeless and</w:t>
      </w:r>
    </w:p>
    <w:p w14:paraId="087DA949" w14:textId="60585C0C" w:rsidR="00CC4D50" w:rsidRDefault="000314A9" w:rsidP="00F57B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Hungry, Inc. </w:t>
      </w:r>
    </w:p>
    <w:p w14:paraId="5DCECD77" w14:textId="77777777" w:rsidR="00931DDD" w:rsidRDefault="00931DDD" w:rsidP="00931D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lastRenderedPageBreak/>
        <w:t>Joseph S. Jackson</w:t>
      </w:r>
    </w:p>
    <w:p w14:paraId="61AD2585" w14:textId="77777777" w:rsidR="00931DDD" w:rsidRDefault="00931DDD" w:rsidP="00931DD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Page 5</w:t>
      </w:r>
    </w:p>
    <w:p w14:paraId="4A85509C" w14:textId="77777777" w:rsidR="00931DDD" w:rsidRDefault="00931DDD" w:rsidP="00931DDD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77723CB9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OTHER EXPERIENCE:</w:t>
      </w:r>
    </w:p>
    <w:p w14:paraId="74906D0E" w14:textId="77777777" w:rsidR="00CC4D50" w:rsidRDefault="00CC4D50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63B4A8FF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1998-1999 </w:t>
      </w:r>
      <w:r w:rsidR="00CC4D50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Southern Legal Counsel, Inc. </w:t>
      </w:r>
      <w:r w:rsidR="004D16C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 w:rsidR="004D16C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Gainesville, Florida</w:t>
      </w:r>
    </w:p>
    <w:p w14:paraId="24C422AB" w14:textId="77777777" w:rsidR="000314A9" w:rsidRDefault="000314A9" w:rsidP="00CC4D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Consultant</w:t>
      </w:r>
    </w:p>
    <w:p w14:paraId="1372C068" w14:textId="77777777" w:rsidR="00CC4D50" w:rsidRDefault="00CC4D50" w:rsidP="000314A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344C17CB" w14:textId="77777777" w:rsidR="000314A9" w:rsidRDefault="000314A9" w:rsidP="00031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1992-1995 </w:t>
      </w:r>
      <w:r w:rsidR="00CC4D50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Center for Civic Education </w:t>
      </w:r>
      <w:r w:rsidR="004D16C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 w:rsidR="004D16C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 w:rsidR="004D16C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Calabasas, California</w:t>
      </w:r>
    </w:p>
    <w:p w14:paraId="6639A18F" w14:textId="77777777" w:rsidR="00CC4D50" w:rsidRDefault="000314A9" w:rsidP="004D16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Principal Staff Writer</w:t>
      </w:r>
    </w:p>
    <w:p w14:paraId="4BF7CA7B" w14:textId="77777777" w:rsidR="004D16CA" w:rsidRDefault="004D16CA" w:rsidP="004D16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14:paraId="7C1FC139" w14:textId="77777777" w:rsidR="006D60E9" w:rsidRDefault="000314A9" w:rsidP="000314A9"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1982-1992 </w:t>
      </w:r>
      <w:r w:rsidR="00CC4D50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Private Practice </w:t>
      </w:r>
      <w:r w:rsidR="004D16C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 w:rsidR="004D16C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 w:rsidR="004D16C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 w:rsidR="004D16CA">
        <w:rPr>
          <w:rFonts w:ascii="TimesNewRomanPSMT,Bold" w:hAnsi="TimesNewRomanPSMT,Bold" w:cs="TimesNewRomanPSMT,Bold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Florida &amp; Arizona</w:t>
      </w:r>
    </w:p>
    <w:sectPr w:rsidR="006D60E9" w:rsidSect="005779F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2554" w14:textId="77777777" w:rsidR="00072144" w:rsidRDefault="00072144" w:rsidP="005779FB">
      <w:pPr>
        <w:spacing w:after="0" w:line="240" w:lineRule="auto"/>
      </w:pPr>
      <w:r>
        <w:separator/>
      </w:r>
    </w:p>
  </w:endnote>
  <w:endnote w:type="continuationSeparator" w:id="0">
    <w:p w14:paraId="07A7561D" w14:textId="77777777" w:rsidR="00072144" w:rsidRDefault="00072144" w:rsidP="0057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B3541" w14:textId="77777777" w:rsidR="00072144" w:rsidRDefault="00072144" w:rsidP="005779FB">
      <w:pPr>
        <w:spacing w:after="0" w:line="240" w:lineRule="auto"/>
      </w:pPr>
      <w:r>
        <w:separator/>
      </w:r>
    </w:p>
  </w:footnote>
  <w:footnote w:type="continuationSeparator" w:id="0">
    <w:p w14:paraId="404E6355" w14:textId="77777777" w:rsidR="00072144" w:rsidRDefault="00072144" w:rsidP="00577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A9"/>
    <w:rsid w:val="000314A9"/>
    <w:rsid w:val="00041DCC"/>
    <w:rsid w:val="000447B1"/>
    <w:rsid w:val="00072144"/>
    <w:rsid w:val="000E53E2"/>
    <w:rsid w:val="00104EE9"/>
    <w:rsid w:val="00133A7C"/>
    <w:rsid w:val="00215283"/>
    <w:rsid w:val="002156F3"/>
    <w:rsid w:val="00372208"/>
    <w:rsid w:val="003E5901"/>
    <w:rsid w:val="004D16CA"/>
    <w:rsid w:val="00563C4A"/>
    <w:rsid w:val="005779FB"/>
    <w:rsid w:val="005B7AE9"/>
    <w:rsid w:val="00607315"/>
    <w:rsid w:val="006D60E9"/>
    <w:rsid w:val="007321F6"/>
    <w:rsid w:val="007B1BA4"/>
    <w:rsid w:val="008170FD"/>
    <w:rsid w:val="00885D14"/>
    <w:rsid w:val="00917187"/>
    <w:rsid w:val="00931DDD"/>
    <w:rsid w:val="00A15347"/>
    <w:rsid w:val="00AA5268"/>
    <w:rsid w:val="00BB1CA3"/>
    <w:rsid w:val="00C2014F"/>
    <w:rsid w:val="00C3028C"/>
    <w:rsid w:val="00C72E8B"/>
    <w:rsid w:val="00CC4D50"/>
    <w:rsid w:val="00CD51C1"/>
    <w:rsid w:val="00E06CE9"/>
    <w:rsid w:val="00E4399B"/>
    <w:rsid w:val="00E87C2A"/>
    <w:rsid w:val="00ED2213"/>
    <w:rsid w:val="00F57B23"/>
    <w:rsid w:val="00FA1D46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D653"/>
  <w15:chartTrackingRefBased/>
  <w15:docId w15:val="{DC78F112-8597-4732-9886-0E884D91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FB"/>
  </w:style>
  <w:style w:type="paragraph" w:styleId="Footer">
    <w:name w:val="footer"/>
    <w:basedOn w:val="Normal"/>
    <w:link w:val="FooterChar"/>
    <w:uiPriority w:val="99"/>
    <w:unhideWhenUsed/>
    <w:rsid w:val="0057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Jackson,Joseph Steven</dc:creator>
  <cp:keywords/>
  <dc:description/>
  <cp:lastModifiedBy>Jackson,Joseph Steven</cp:lastModifiedBy>
  <cp:revision>2</cp:revision>
  <dcterms:created xsi:type="dcterms:W3CDTF">2021-09-24T20:32:00Z</dcterms:created>
  <dcterms:modified xsi:type="dcterms:W3CDTF">2021-09-24T20:32:00Z</dcterms:modified>
</cp:coreProperties>
</file>