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5745" w14:textId="2918C50C" w:rsidR="00282A47" w:rsidRPr="00A704F4" w:rsidRDefault="009B08D4" w:rsidP="00A704F4">
      <w:pPr>
        <w:pStyle w:val="Title"/>
        <w:jc w:val="center"/>
        <w:rPr>
          <w:rFonts w:ascii="Times New Roman" w:hAnsi="Times New Roman" w:cs="Times New Roman"/>
          <w:b/>
          <w:bCs/>
          <w:sz w:val="32"/>
          <w:szCs w:val="32"/>
          <w:lang w:val="en-US"/>
        </w:rPr>
      </w:pPr>
      <w:r w:rsidRPr="00A704F4">
        <w:rPr>
          <w:rFonts w:ascii="Times New Roman" w:hAnsi="Times New Roman" w:cs="Times New Roman"/>
          <w:b/>
          <w:bCs/>
          <w:sz w:val="32"/>
          <w:szCs w:val="32"/>
          <w:lang w:val="en-US"/>
        </w:rPr>
        <w:t>Pre-Trial</w:t>
      </w:r>
      <w:r w:rsidR="00907884" w:rsidRPr="00A704F4">
        <w:rPr>
          <w:rFonts w:ascii="Times New Roman" w:hAnsi="Times New Roman" w:cs="Times New Roman"/>
          <w:b/>
          <w:bCs/>
          <w:sz w:val="32"/>
          <w:szCs w:val="32"/>
          <w:lang w:val="en-US"/>
        </w:rPr>
        <w:t xml:space="preserve"> Civil</w:t>
      </w:r>
      <w:r w:rsidRPr="00A704F4">
        <w:rPr>
          <w:rFonts w:ascii="Times New Roman" w:hAnsi="Times New Roman" w:cs="Times New Roman"/>
          <w:b/>
          <w:bCs/>
          <w:sz w:val="32"/>
          <w:szCs w:val="32"/>
          <w:lang w:val="en-US"/>
        </w:rPr>
        <w:t xml:space="preserve"> Practice</w:t>
      </w:r>
    </w:p>
    <w:p w14:paraId="444EAC36" w14:textId="6D5D0644" w:rsidR="00274F91" w:rsidRPr="00A704F4" w:rsidRDefault="009B08D4" w:rsidP="00A704F4">
      <w:pPr>
        <w:spacing w:after="0" w:line="276" w:lineRule="auto"/>
        <w:contextualSpacing/>
        <w:jc w:val="center"/>
        <w:rPr>
          <w:rFonts w:ascii="Times New Roman" w:hAnsi="Times New Roman" w:cs="Times New Roman"/>
          <w:sz w:val="24"/>
          <w:szCs w:val="24"/>
          <w:lang w:val="en-US"/>
        </w:rPr>
      </w:pPr>
      <w:r w:rsidRPr="00A704F4">
        <w:rPr>
          <w:rFonts w:ascii="Times New Roman" w:hAnsi="Times New Roman" w:cs="Times New Roman"/>
          <w:sz w:val="24"/>
          <w:szCs w:val="24"/>
          <w:lang w:val="en-US"/>
        </w:rPr>
        <w:t>Spring 202</w:t>
      </w:r>
      <w:r w:rsidR="00B74831" w:rsidRPr="00A704F4">
        <w:rPr>
          <w:rFonts w:ascii="Times New Roman" w:hAnsi="Times New Roman" w:cs="Times New Roman"/>
          <w:sz w:val="24"/>
          <w:szCs w:val="24"/>
          <w:lang w:val="en-US"/>
        </w:rPr>
        <w:t>2</w:t>
      </w:r>
    </w:p>
    <w:p w14:paraId="2F6B723C" w14:textId="12C05FC4" w:rsidR="00584371" w:rsidRPr="00A704F4" w:rsidRDefault="00584371" w:rsidP="00A704F4">
      <w:pPr>
        <w:spacing w:after="0"/>
        <w:contextualSpacing/>
        <w:jc w:val="center"/>
        <w:rPr>
          <w:rFonts w:ascii="Times New Roman" w:hAnsi="Times New Roman" w:cs="Times New Roman"/>
          <w:color w:val="000000"/>
          <w:sz w:val="24"/>
          <w:szCs w:val="24"/>
        </w:rPr>
      </w:pPr>
      <w:r w:rsidRPr="00A704F4">
        <w:rPr>
          <w:rFonts w:ascii="Times New Roman" w:hAnsi="Times New Roman" w:cs="Times New Roman"/>
          <w:b/>
          <w:color w:val="000000"/>
          <w:sz w:val="24"/>
          <w:szCs w:val="24"/>
        </w:rPr>
        <w:t xml:space="preserve">LAW 6930, Class #14429 </w:t>
      </w:r>
    </w:p>
    <w:p w14:paraId="480A3D37" w14:textId="61DEA31F" w:rsidR="00584371" w:rsidRPr="00A704F4" w:rsidRDefault="00584371" w:rsidP="00A704F4">
      <w:pPr>
        <w:spacing w:after="0"/>
        <w:contextualSpacing/>
        <w:jc w:val="center"/>
        <w:rPr>
          <w:rFonts w:ascii="Times New Roman" w:hAnsi="Times New Roman" w:cs="Times New Roman"/>
          <w:color w:val="000000"/>
          <w:sz w:val="24"/>
          <w:szCs w:val="24"/>
        </w:rPr>
      </w:pPr>
      <w:r w:rsidRPr="00A704F4">
        <w:rPr>
          <w:rFonts w:ascii="Times New Roman" w:hAnsi="Times New Roman" w:cs="Times New Roman"/>
          <w:color w:val="000000"/>
          <w:sz w:val="24"/>
          <w:szCs w:val="24"/>
        </w:rPr>
        <w:t xml:space="preserve">Instructor: Paige L. </w:t>
      </w:r>
      <w:proofErr w:type="spellStart"/>
      <w:r w:rsidR="00F916BE">
        <w:rPr>
          <w:rFonts w:ascii="Times New Roman" w:hAnsi="Times New Roman" w:cs="Times New Roman"/>
          <w:color w:val="000000"/>
          <w:sz w:val="24"/>
          <w:szCs w:val="24"/>
        </w:rPr>
        <w:t>Snelgro</w:t>
      </w:r>
      <w:proofErr w:type="spellEnd"/>
      <w:r w:rsidR="00F916BE">
        <w:rPr>
          <w:rFonts w:ascii="Times New Roman" w:hAnsi="Times New Roman" w:cs="Times New Roman"/>
          <w:color w:val="000000"/>
          <w:sz w:val="24"/>
          <w:szCs w:val="24"/>
        </w:rPr>
        <w:t xml:space="preserve"> (née Carlos)</w:t>
      </w:r>
    </w:p>
    <w:p w14:paraId="4BDB4384" w14:textId="3D3C628D" w:rsidR="00584371" w:rsidRPr="00A704F4" w:rsidRDefault="00584371" w:rsidP="00A704F4">
      <w:pPr>
        <w:spacing w:after="0"/>
        <w:contextualSpacing/>
        <w:jc w:val="center"/>
        <w:rPr>
          <w:rFonts w:ascii="Times New Roman" w:hAnsi="Times New Roman" w:cs="Times New Roman"/>
          <w:color w:val="000000"/>
          <w:sz w:val="24"/>
          <w:szCs w:val="24"/>
        </w:rPr>
      </w:pPr>
      <w:r w:rsidRPr="00A704F4">
        <w:rPr>
          <w:rFonts w:ascii="Times New Roman" w:hAnsi="Times New Roman" w:cs="Times New Roman"/>
          <w:color w:val="000000"/>
          <w:sz w:val="24"/>
          <w:szCs w:val="24"/>
        </w:rPr>
        <w:t>Mondays &amp; Wednesdays, 4:30 p.m.-5:55 p.m.</w:t>
      </w:r>
    </w:p>
    <w:p w14:paraId="35BA054E" w14:textId="77F13332" w:rsidR="00584371" w:rsidRPr="00A704F4" w:rsidRDefault="00584371" w:rsidP="00A704F4">
      <w:pPr>
        <w:spacing w:after="0"/>
        <w:contextualSpacing/>
        <w:jc w:val="center"/>
        <w:rPr>
          <w:rFonts w:ascii="Times New Roman" w:hAnsi="Times New Roman" w:cs="Times New Roman"/>
          <w:color w:val="000000"/>
          <w:sz w:val="24"/>
          <w:szCs w:val="24"/>
        </w:rPr>
      </w:pPr>
      <w:r w:rsidRPr="00A704F4">
        <w:rPr>
          <w:rFonts w:ascii="Times New Roman" w:hAnsi="Times New Roman" w:cs="Times New Roman"/>
          <w:color w:val="000000"/>
          <w:sz w:val="24"/>
          <w:szCs w:val="24"/>
        </w:rPr>
        <w:t>Holland Hall, Room 355C</w:t>
      </w:r>
    </w:p>
    <w:p w14:paraId="3C6A5FD2" w14:textId="77777777" w:rsidR="00584371" w:rsidRPr="00A704F4" w:rsidRDefault="00584371" w:rsidP="00A704F4">
      <w:pPr>
        <w:spacing w:after="0"/>
        <w:contextualSpacing/>
        <w:jc w:val="center"/>
        <w:rPr>
          <w:rFonts w:ascii="Times New Roman" w:hAnsi="Times New Roman" w:cs="Times New Roman"/>
          <w:color w:val="000000"/>
          <w:sz w:val="24"/>
          <w:szCs w:val="24"/>
        </w:rPr>
      </w:pPr>
    </w:p>
    <w:p w14:paraId="57EAD700" w14:textId="77777777" w:rsidR="00584371" w:rsidRPr="00A704F4" w:rsidRDefault="00584371" w:rsidP="00A704F4">
      <w:pPr>
        <w:spacing w:after="0"/>
        <w:contextualSpacing/>
        <w:jc w:val="center"/>
        <w:rPr>
          <w:rFonts w:ascii="Times New Roman" w:hAnsi="Times New Roman" w:cs="Times New Roman"/>
          <w:color w:val="000000"/>
          <w:sz w:val="24"/>
          <w:szCs w:val="24"/>
        </w:rPr>
      </w:pPr>
      <w:r w:rsidRPr="00A704F4">
        <w:rPr>
          <w:rFonts w:ascii="Times New Roman" w:hAnsi="Times New Roman" w:cs="Times New Roman"/>
          <w:color w:val="000000"/>
          <w:sz w:val="24"/>
          <w:szCs w:val="24"/>
        </w:rPr>
        <w:t>SYLLABUS</w:t>
      </w:r>
    </w:p>
    <w:p w14:paraId="6747016D" w14:textId="77777777" w:rsidR="00584371" w:rsidRPr="00A704F4" w:rsidRDefault="00584371" w:rsidP="00A704F4">
      <w:pPr>
        <w:spacing w:after="0"/>
        <w:contextualSpacing/>
        <w:jc w:val="center"/>
        <w:rPr>
          <w:rFonts w:ascii="Times New Roman" w:hAnsi="Times New Roman" w:cs="Times New Roman"/>
          <w:b/>
          <w:sz w:val="24"/>
          <w:szCs w:val="24"/>
        </w:rPr>
      </w:pPr>
    </w:p>
    <w:p w14:paraId="2A0E980D" w14:textId="238DB0F0" w:rsidR="00584371" w:rsidRPr="00A704F4" w:rsidRDefault="00584371" w:rsidP="00A704F4">
      <w:pPr>
        <w:spacing w:after="0"/>
        <w:contextualSpacing/>
        <w:rPr>
          <w:rFonts w:ascii="Times New Roman" w:hAnsi="Times New Roman" w:cs="Times New Roman"/>
          <w:sz w:val="24"/>
          <w:szCs w:val="24"/>
        </w:rPr>
      </w:pPr>
      <w:r w:rsidRPr="00A704F4">
        <w:rPr>
          <w:rFonts w:ascii="Times New Roman" w:hAnsi="Times New Roman" w:cs="Times New Roman"/>
          <w:b/>
          <w:sz w:val="24"/>
          <w:szCs w:val="24"/>
        </w:rPr>
        <w:t>Professor:</w:t>
      </w:r>
      <w:r w:rsidRPr="00A704F4">
        <w:rPr>
          <w:rFonts w:ascii="Times New Roman" w:hAnsi="Times New Roman" w:cs="Times New Roman"/>
          <w:sz w:val="24"/>
          <w:szCs w:val="24"/>
        </w:rPr>
        <w:tab/>
        <w:t xml:space="preserve">Paige L. </w:t>
      </w:r>
      <w:proofErr w:type="spellStart"/>
      <w:r w:rsidR="00F916BE">
        <w:rPr>
          <w:rFonts w:ascii="Times New Roman" w:hAnsi="Times New Roman" w:cs="Times New Roman"/>
          <w:sz w:val="24"/>
          <w:szCs w:val="24"/>
        </w:rPr>
        <w:t>Snelgro</w:t>
      </w:r>
      <w:proofErr w:type="spellEnd"/>
      <w:r w:rsidR="00F916BE">
        <w:rPr>
          <w:rFonts w:ascii="Times New Roman" w:hAnsi="Times New Roman" w:cs="Times New Roman"/>
          <w:sz w:val="24"/>
          <w:szCs w:val="24"/>
        </w:rPr>
        <w:t xml:space="preserve"> (née </w:t>
      </w:r>
      <w:r w:rsidRPr="00A704F4">
        <w:rPr>
          <w:rFonts w:ascii="Times New Roman" w:hAnsi="Times New Roman" w:cs="Times New Roman"/>
          <w:sz w:val="24"/>
          <w:szCs w:val="24"/>
        </w:rPr>
        <w:t>Carlos</w:t>
      </w:r>
      <w:r w:rsidR="00F916BE">
        <w:rPr>
          <w:rFonts w:ascii="Times New Roman" w:hAnsi="Times New Roman" w:cs="Times New Roman"/>
          <w:sz w:val="24"/>
          <w:szCs w:val="24"/>
        </w:rPr>
        <w:t>)</w:t>
      </w:r>
    </w:p>
    <w:p w14:paraId="0CEC0251" w14:textId="50475E82" w:rsidR="00584371" w:rsidRPr="00A704F4" w:rsidRDefault="00584371" w:rsidP="00A704F4">
      <w:pPr>
        <w:spacing w:after="0"/>
        <w:contextualSpacing/>
        <w:rPr>
          <w:rFonts w:ascii="Times New Roman" w:hAnsi="Times New Roman" w:cs="Times New Roman"/>
          <w:sz w:val="24"/>
          <w:szCs w:val="24"/>
        </w:rPr>
      </w:pPr>
      <w:r w:rsidRPr="00A704F4">
        <w:rPr>
          <w:rFonts w:ascii="Times New Roman" w:hAnsi="Times New Roman" w:cs="Times New Roman"/>
          <w:b/>
          <w:bCs/>
          <w:sz w:val="24"/>
          <w:szCs w:val="24"/>
        </w:rPr>
        <w:t>Office:</w:t>
      </w:r>
      <w:r w:rsidRPr="00A704F4">
        <w:rPr>
          <w:rFonts w:ascii="Times New Roman" w:hAnsi="Times New Roman" w:cs="Times New Roman"/>
          <w:sz w:val="24"/>
          <w:szCs w:val="24"/>
        </w:rPr>
        <w:t xml:space="preserve"> </w:t>
      </w:r>
      <w:r w:rsidRPr="00A704F4">
        <w:rPr>
          <w:rFonts w:ascii="Times New Roman" w:hAnsi="Times New Roman" w:cs="Times New Roman"/>
          <w:sz w:val="24"/>
          <w:szCs w:val="24"/>
        </w:rPr>
        <w:tab/>
        <w:t>370D</w:t>
      </w:r>
    </w:p>
    <w:p w14:paraId="55219DDD" w14:textId="61163248" w:rsidR="00584371" w:rsidRPr="00A704F4" w:rsidRDefault="00584371" w:rsidP="00A704F4">
      <w:pPr>
        <w:spacing w:after="0"/>
        <w:contextualSpacing/>
        <w:rPr>
          <w:rFonts w:ascii="Times New Roman" w:hAnsi="Times New Roman" w:cs="Times New Roman"/>
          <w:sz w:val="24"/>
          <w:szCs w:val="24"/>
        </w:rPr>
      </w:pPr>
      <w:r w:rsidRPr="00A704F4">
        <w:rPr>
          <w:rFonts w:ascii="Times New Roman" w:hAnsi="Times New Roman" w:cs="Times New Roman"/>
          <w:b/>
          <w:sz w:val="24"/>
          <w:szCs w:val="24"/>
        </w:rPr>
        <w:t>Telephone:</w:t>
      </w:r>
      <w:r w:rsidRPr="00A704F4">
        <w:rPr>
          <w:rFonts w:ascii="Times New Roman" w:hAnsi="Times New Roman" w:cs="Times New Roman"/>
          <w:sz w:val="24"/>
          <w:szCs w:val="24"/>
        </w:rPr>
        <w:tab/>
        <w:t>(352) 273-2063</w:t>
      </w:r>
    </w:p>
    <w:p w14:paraId="05B20938" w14:textId="5D01784B" w:rsidR="00584371" w:rsidRPr="00A704F4" w:rsidRDefault="00584371" w:rsidP="00A704F4">
      <w:pPr>
        <w:spacing w:after="0"/>
        <w:contextualSpacing/>
        <w:rPr>
          <w:rFonts w:ascii="Times New Roman" w:hAnsi="Times New Roman" w:cs="Times New Roman"/>
          <w:sz w:val="24"/>
          <w:szCs w:val="24"/>
        </w:rPr>
      </w:pPr>
      <w:r w:rsidRPr="00A704F4">
        <w:rPr>
          <w:rFonts w:ascii="Times New Roman" w:hAnsi="Times New Roman" w:cs="Times New Roman"/>
          <w:b/>
          <w:sz w:val="24"/>
          <w:szCs w:val="24"/>
        </w:rPr>
        <w:t>E-mail:</w:t>
      </w:r>
      <w:r w:rsidRPr="00A704F4">
        <w:rPr>
          <w:rFonts w:ascii="Times New Roman" w:hAnsi="Times New Roman" w:cs="Times New Roman"/>
          <w:sz w:val="24"/>
          <w:szCs w:val="24"/>
        </w:rPr>
        <w:tab/>
      </w:r>
      <w:hyperlink r:id="rId8" w:history="1">
        <w:r w:rsidRPr="00A704F4">
          <w:rPr>
            <w:rStyle w:val="Hyperlink"/>
            <w:rFonts w:ascii="Times New Roman" w:hAnsi="Times New Roman" w:cs="Times New Roman"/>
            <w:sz w:val="24"/>
            <w:szCs w:val="24"/>
          </w:rPr>
          <w:t>carlos@law.ufl.edu</w:t>
        </w:r>
      </w:hyperlink>
      <w:r w:rsidRPr="00A704F4">
        <w:rPr>
          <w:rFonts w:ascii="Times New Roman" w:hAnsi="Times New Roman" w:cs="Times New Roman"/>
          <w:sz w:val="24"/>
          <w:szCs w:val="24"/>
        </w:rPr>
        <w:t xml:space="preserve"> </w:t>
      </w:r>
    </w:p>
    <w:p w14:paraId="5FA98D09" w14:textId="1C70B1A3" w:rsidR="00256F0C" w:rsidRPr="00A704F4" w:rsidRDefault="00B74831" w:rsidP="00A704F4">
      <w:pPr>
        <w:spacing w:after="0" w:line="240" w:lineRule="auto"/>
        <w:contextualSpacing/>
        <w:rPr>
          <w:rFonts w:ascii="Times New Roman" w:hAnsi="Times New Roman" w:cs="Times New Roman"/>
          <w:sz w:val="24"/>
          <w:szCs w:val="24"/>
          <w:lang w:val="en-US"/>
        </w:rPr>
      </w:pPr>
      <w:r w:rsidRPr="00A704F4">
        <w:rPr>
          <w:rFonts w:ascii="Times New Roman" w:hAnsi="Times New Roman" w:cs="Times New Roman"/>
          <w:b/>
          <w:bCs/>
          <w:sz w:val="24"/>
          <w:szCs w:val="24"/>
          <w:lang w:val="en-US"/>
        </w:rPr>
        <w:t>Office Hours:</w:t>
      </w:r>
      <w:r w:rsidRPr="00A704F4">
        <w:rPr>
          <w:rFonts w:ascii="Times New Roman" w:hAnsi="Times New Roman" w:cs="Times New Roman"/>
          <w:sz w:val="24"/>
          <w:szCs w:val="24"/>
          <w:lang w:val="en-US"/>
        </w:rPr>
        <w:t xml:space="preserve"> Tue &amp; Weds 3-4PM</w:t>
      </w:r>
    </w:p>
    <w:p w14:paraId="4934318D" w14:textId="77777777" w:rsidR="00256F0C" w:rsidRPr="00A704F4" w:rsidRDefault="00256F0C" w:rsidP="00256F0C">
      <w:pPr>
        <w:pStyle w:val="Heading1"/>
        <w:rPr>
          <w:rFonts w:ascii="Times New Roman" w:hAnsi="Times New Roman" w:cs="Times New Roman"/>
          <w:sz w:val="24"/>
          <w:szCs w:val="24"/>
        </w:rPr>
      </w:pPr>
      <w:r w:rsidRPr="00A704F4">
        <w:rPr>
          <w:rFonts w:ascii="Times New Roman" w:hAnsi="Times New Roman" w:cs="Times New Roman"/>
          <w:sz w:val="24"/>
          <w:szCs w:val="24"/>
        </w:rPr>
        <w:t>General information</w:t>
      </w:r>
    </w:p>
    <w:p w14:paraId="0A03ED1B" w14:textId="3416676E" w:rsidR="00B74831" w:rsidRPr="00A704F4" w:rsidRDefault="00B74831" w:rsidP="00B74831">
      <w:pPr>
        <w:rPr>
          <w:rFonts w:ascii="Times New Roman" w:hAnsi="Times New Roman" w:cs="Times New Roman"/>
          <w:sz w:val="24"/>
          <w:szCs w:val="24"/>
          <w:lang w:val="en-US"/>
        </w:rPr>
      </w:pPr>
      <w:r w:rsidRPr="00A704F4">
        <w:rPr>
          <w:rFonts w:ascii="Times New Roman" w:hAnsi="Times New Roman" w:cs="Times New Roman"/>
          <w:sz w:val="24"/>
          <w:szCs w:val="24"/>
        </w:rPr>
        <w:t>This course is designed for students who are planning to become civil litigators after graduation.  More than 95% of civil cases settle before trial, so most of your legal practice will be “pre-trial” practice.  The course therefore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w:t>
      </w:r>
      <w:r w:rsidRPr="00A704F4">
        <w:rPr>
          <w:rFonts w:ascii="Times New Roman" w:hAnsi="Times New Roman" w:cs="Times New Roman"/>
          <w:sz w:val="24"/>
          <w:szCs w:val="24"/>
          <w:lang w:val="en-US"/>
        </w:rPr>
        <w:t xml:space="preserve"> </w:t>
      </w:r>
    </w:p>
    <w:p w14:paraId="148D08FA" w14:textId="77777777" w:rsidR="00256F0C" w:rsidRPr="00A704F4" w:rsidRDefault="00256F0C" w:rsidP="00256F0C">
      <w:pPr>
        <w:keepNext/>
        <w:keepLines/>
        <w:spacing w:before="240"/>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Workload</w:t>
      </w:r>
    </w:p>
    <w:p w14:paraId="18F0B6F5" w14:textId="3998A333" w:rsidR="006E0DE1" w:rsidRPr="0045597F" w:rsidRDefault="006E0DE1" w:rsidP="006E0DE1">
      <w:pPr>
        <w:pStyle w:val="NormalWeb"/>
        <w:jc w:val="both"/>
        <w:rPr>
          <w:color w:val="000000"/>
        </w:rPr>
      </w:pPr>
      <w:r w:rsidRPr="00E9675F">
        <w:t>This course complies with ABA Standard 310.</w:t>
      </w:r>
      <w:r>
        <w:t xml:space="preserve"> </w:t>
      </w:r>
      <w:r w:rsidRPr="0045597F">
        <w:rPr>
          <w:color w:val="000000"/>
        </w:rPr>
        <w:t>You should plan to spend approximately 2 hours out of class reading and preparing class assignments for every 1 hour in class.</w:t>
      </w:r>
    </w:p>
    <w:p w14:paraId="019E0D5B" w14:textId="47307E59" w:rsidR="00256F0C" w:rsidRPr="00A704F4" w:rsidRDefault="00CC45FC" w:rsidP="00256F0C">
      <w:pPr>
        <w:rPr>
          <w:rFonts w:ascii="Times New Roman" w:hAnsi="Times New Roman" w:cs="Times New Roman"/>
          <w:sz w:val="24"/>
          <w:szCs w:val="24"/>
        </w:rPr>
      </w:pPr>
      <w:r w:rsidRPr="00A704F4">
        <w:rPr>
          <w:rFonts w:ascii="Times New Roman" w:hAnsi="Times New Roman" w:cs="Times New Roman"/>
          <w:sz w:val="24"/>
          <w:szCs w:val="24"/>
        </w:rPr>
        <w:t xml:space="preserve">Please note that although this course is graded Satisfactory/Unsatisfactory, the workload is no less than in any graded course, including near-weekly written assignments. </w:t>
      </w:r>
      <w:r w:rsidR="00256F0C" w:rsidRPr="00A704F4">
        <w:rPr>
          <w:rFonts w:ascii="Times New Roman" w:hAnsi="Times New Roman" w:cs="Times New Roman"/>
          <w:sz w:val="24"/>
          <w:szCs w:val="24"/>
          <w:lang w:val="en-US"/>
        </w:rPr>
        <w:t xml:space="preserve">As for any </w:t>
      </w:r>
      <w:r w:rsidR="004B6AAB" w:rsidRPr="00A704F4">
        <w:rPr>
          <w:rFonts w:ascii="Times New Roman" w:hAnsi="Times New Roman" w:cs="Times New Roman"/>
          <w:sz w:val="24"/>
          <w:szCs w:val="24"/>
          <w:lang w:val="en-US"/>
        </w:rPr>
        <w:t xml:space="preserve">three-credit </w:t>
      </w:r>
      <w:r w:rsidR="00256F0C" w:rsidRPr="00A704F4">
        <w:rPr>
          <w:rFonts w:ascii="Times New Roman" w:hAnsi="Times New Roman" w:cs="Times New Roman"/>
          <w:sz w:val="24"/>
          <w:szCs w:val="24"/>
          <w:lang w:val="en-US"/>
        </w:rPr>
        <w:t xml:space="preserve">course, the ABA requires that you spend an average of at least six hours per week on work </w:t>
      </w:r>
      <w:r w:rsidR="004B6AAB" w:rsidRPr="00A704F4">
        <w:rPr>
          <w:rFonts w:ascii="Times New Roman" w:hAnsi="Times New Roman" w:cs="Times New Roman"/>
          <w:sz w:val="24"/>
          <w:szCs w:val="24"/>
          <w:lang w:val="en-US"/>
        </w:rPr>
        <w:t xml:space="preserve">for this course, </w:t>
      </w:r>
      <w:r w:rsidR="004B6AAB" w:rsidRPr="00A704F4">
        <w:rPr>
          <w:rFonts w:ascii="Times New Roman" w:hAnsi="Times New Roman" w:cs="Times New Roman"/>
          <w:sz w:val="24"/>
          <w:szCs w:val="24"/>
          <w:u w:val="single"/>
          <w:lang w:val="en-US"/>
        </w:rPr>
        <w:t>in addition to</w:t>
      </w:r>
      <w:r w:rsidR="004B6AAB" w:rsidRPr="00A704F4">
        <w:rPr>
          <w:rFonts w:ascii="Times New Roman" w:hAnsi="Times New Roman" w:cs="Times New Roman"/>
          <w:sz w:val="24"/>
          <w:szCs w:val="24"/>
          <w:lang w:val="en-US"/>
        </w:rPr>
        <w:t xml:space="preserve"> time spent in class</w:t>
      </w:r>
      <w:r w:rsidR="00256F0C" w:rsidRPr="00A704F4">
        <w:rPr>
          <w:rFonts w:ascii="Times New Roman" w:hAnsi="Times New Roman" w:cs="Times New Roman"/>
          <w:sz w:val="24"/>
          <w:szCs w:val="24"/>
          <w:lang w:val="en-US"/>
        </w:rPr>
        <w:t>.</w:t>
      </w:r>
    </w:p>
    <w:p w14:paraId="7CD5AB35" w14:textId="1D6F29CB" w:rsidR="00256F0C" w:rsidRPr="00A704F4" w:rsidRDefault="00256F0C" w:rsidP="00256F0C">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Required Texts</w:t>
      </w:r>
    </w:p>
    <w:p w14:paraId="476A98FD" w14:textId="5901D346" w:rsidR="00256F0C" w:rsidRPr="00A704F4" w:rsidRDefault="00256F0C" w:rsidP="00256F0C">
      <w:pPr>
        <w:pStyle w:val="ListParagraph"/>
        <w:numPr>
          <w:ilvl w:val="0"/>
          <w:numId w:val="6"/>
        </w:numPr>
        <w:rPr>
          <w:rFonts w:ascii="Times New Roman" w:hAnsi="Times New Roman" w:cs="Times New Roman"/>
          <w:sz w:val="24"/>
          <w:szCs w:val="24"/>
          <w:lang w:val="en-US"/>
        </w:rPr>
      </w:pPr>
      <w:proofErr w:type="spellStart"/>
      <w:r w:rsidRPr="00A704F4">
        <w:rPr>
          <w:rFonts w:ascii="Times New Roman" w:hAnsi="Times New Roman" w:cs="Times New Roman"/>
          <w:sz w:val="24"/>
          <w:szCs w:val="24"/>
          <w:lang w:val="en-US"/>
        </w:rPr>
        <w:t>Roen</w:t>
      </w:r>
      <w:proofErr w:type="spellEnd"/>
      <w:r w:rsidRPr="00A704F4">
        <w:rPr>
          <w:rFonts w:ascii="Times New Roman" w:hAnsi="Times New Roman" w:cs="Times New Roman"/>
          <w:sz w:val="24"/>
          <w:szCs w:val="24"/>
          <w:lang w:val="en-US"/>
        </w:rPr>
        <w:t xml:space="preserve"> &amp; Paulsen, </w:t>
      </w:r>
      <w:r w:rsidRPr="00A704F4">
        <w:rPr>
          <w:rFonts w:ascii="Times New Roman" w:hAnsi="Times New Roman" w:cs="Times New Roman"/>
          <w:i/>
          <w:sz w:val="24"/>
          <w:szCs w:val="24"/>
          <w:lang w:val="en-US"/>
        </w:rPr>
        <w:t>Civil Litigation: Pretrial Case Development &amp; Discovery</w:t>
      </w:r>
      <w:r w:rsidRPr="00A704F4">
        <w:rPr>
          <w:rFonts w:ascii="Times New Roman" w:hAnsi="Times New Roman" w:cs="Times New Roman"/>
          <w:sz w:val="24"/>
          <w:szCs w:val="24"/>
          <w:lang w:val="en-US"/>
        </w:rPr>
        <w:t xml:space="preserve"> (</w:t>
      </w:r>
      <w:r w:rsidR="002F009C" w:rsidRPr="00A704F4">
        <w:rPr>
          <w:rFonts w:ascii="Times New Roman" w:hAnsi="Times New Roman" w:cs="Times New Roman"/>
          <w:sz w:val="24"/>
          <w:szCs w:val="24"/>
          <w:lang w:val="en-US"/>
        </w:rPr>
        <w:t>1st or 2d ed.</w:t>
      </w:r>
      <w:r w:rsidRPr="00A704F4">
        <w:rPr>
          <w:rFonts w:ascii="Times New Roman" w:hAnsi="Times New Roman" w:cs="Times New Roman"/>
          <w:sz w:val="24"/>
          <w:szCs w:val="24"/>
          <w:lang w:val="en-US"/>
        </w:rPr>
        <w:t>)</w:t>
      </w:r>
    </w:p>
    <w:p w14:paraId="5F7BFE98" w14:textId="361315CC" w:rsidR="00256F0C" w:rsidRPr="00A704F4" w:rsidRDefault="00256F0C" w:rsidP="00256F0C">
      <w:pPr>
        <w:pStyle w:val="ListParagraph"/>
        <w:numPr>
          <w:ilvl w:val="0"/>
          <w:numId w:val="6"/>
        </w:numPr>
        <w:rPr>
          <w:rFonts w:ascii="Times New Roman" w:hAnsi="Times New Roman" w:cs="Times New Roman"/>
          <w:sz w:val="24"/>
          <w:szCs w:val="24"/>
          <w:lang w:val="en-US"/>
        </w:rPr>
      </w:pPr>
      <w:r w:rsidRPr="00A704F4">
        <w:rPr>
          <w:rFonts w:ascii="Times New Roman" w:hAnsi="Times New Roman" w:cs="Times New Roman"/>
          <w:sz w:val="24"/>
          <w:szCs w:val="24"/>
          <w:lang w:val="en-US"/>
        </w:rPr>
        <w:t>A</w:t>
      </w:r>
      <w:r w:rsidR="00B52F31" w:rsidRPr="00A704F4">
        <w:rPr>
          <w:rFonts w:ascii="Times New Roman" w:hAnsi="Times New Roman" w:cs="Times New Roman"/>
          <w:sz w:val="24"/>
          <w:szCs w:val="24"/>
          <w:lang w:val="en-US"/>
        </w:rPr>
        <w:t>n up to date</w:t>
      </w:r>
      <w:r w:rsidRPr="00A704F4">
        <w:rPr>
          <w:rFonts w:ascii="Times New Roman" w:hAnsi="Times New Roman" w:cs="Times New Roman"/>
          <w:sz w:val="24"/>
          <w:szCs w:val="24"/>
          <w:lang w:val="en-US"/>
        </w:rPr>
        <w:t xml:space="preserve"> digital or paper copy of the Federal Rules of Civil Procedure.</w:t>
      </w:r>
    </w:p>
    <w:p w14:paraId="32E30182" w14:textId="15380622" w:rsidR="00256F0C" w:rsidRPr="00A704F4" w:rsidRDefault="00256F0C" w:rsidP="00256F0C">
      <w:pPr>
        <w:pStyle w:val="ListParagraph"/>
        <w:numPr>
          <w:ilvl w:val="0"/>
          <w:numId w:val="6"/>
        </w:numPr>
        <w:rPr>
          <w:rFonts w:ascii="Times New Roman" w:hAnsi="Times New Roman" w:cs="Times New Roman"/>
          <w:sz w:val="24"/>
          <w:szCs w:val="24"/>
          <w:lang w:val="en-US"/>
        </w:rPr>
      </w:pPr>
      <w:r w:rsidRPr="00A704F4">
        <w:rPr>
          <w:rFonts w:ascii="Times New Roman" w:hAnsi="Times New Roman" w:cs="Times New Roman"/>
          <w:sz w:val="24"/>
          <w:szCs w:val="24"/>
          <w:lang w:val="en-US"/>
        </w:rPr>
        <w:t>A</w:t>
      </w:r>
      <w:r w:rsidR="00B52F31" w:rsidRPr="00A704F4">
        <w:rPr>
          <w:rFonts w:ascii="Times New Roman" w:hAnsi="Times New Roman" w:cs="Times New Roman"/>
          <w:sz w:val="24"/>
          <w:szCs w:val="24"/>
          <w:lang w:val="en-US"/>
        </w:rPr>
        <w:t>n up to date</w:t>
      </w:r>
      <w:r w:rsidRPr="00A704F4">
        <w:rPr>
          <w:rFonts w:ascii="Times New Roman" w:hAnsi="Times New Roman" w:cs="Times New Roman"/>
          <w:sz w:val="24"/>
          <w:szCs w:val="24"/>
          <w:lang w:val="en-US"/>
        </w:rPr>
        <w:t xml:space="preserve"> digital or paper copy of the Federal Rules of Evidence.</w:t>
      </w:r>
    </w:p>
    <w:p w14:paraId="267B1E25" w14:textId="7BC00A7E" w:rsidR="00256F0C" w:rsidRPr="00A704F4" w:rsidRDefault="00256F0C" w:rsidP="00256F0C">
      <w:pPr>
        <w:pStyle w:val="ListParagraph"/>
        <w:numPr>
          <w:ilvl w:val="0"/>
          <w:numId w:val="6"/>
        </w:numPr>
        <w:rPr>
          <w:rFonts w:ascii="Times New Roman" w:hAnsi="Times New Roman" w:cs="Times New Roman"/>
          <w:sz w:val="24"/>
          <w:szCs w:val="24"/>
          <w:lang w:val="en-US"/>
        </w:rPr>
      </w:pPr>
      <w:r w:rsidRPr="00A704F4">
        <w:rPr>
          <w:rFonts w:ascii="Times New Roman" w:hAnsi="Times New Roman" w:cs="Times New Roman"/>
          <w:sz w:val="24"/>
          <w:szCs w:val="24"/>
          <w:lang w:val="en-US"/>
        </w:rPr>
        <w:t>Supplemental materials and case file posted on the course Canvas website.</w:t>
      </w:r>
    </w:p>
    <w:p w14:paraId="506A1365" w14:textId="77777777" w:rsidR="00633F71" w:rsidRPr="00A704F4" w:rsidRDefault="00633F71" w:rsidP="00112763">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lastRenderedPageBreak/>
        <w:t>Learning Aims &amp; Outcomes</w:t>
      </w:r>
    </w:p>
    <w:p w14:paraId="1E623729" w14:textId="2D85D0E6" w:rsidR="009B08D4" w:rsidRPr="00A704F4" w:rsidRDefault="00256F0C" w:rsidP="00112763">
      <w:pPr>
        <w:keepNext/>
        <w:rPr>
          <w:rFonts w:ascii="Times New Roman" w:hAnsi="Times New Roman" w:cs="Times New Roman"/>
          <w:sz w:val="24"/>
          <w:szCs w:val="24"/>
          <w:lang w:val="en-US"/>
        </w:rPr>
      </w:pPr>
      <w:r w:rsidRPr="00A704F4">
        <w:rPr>
          <w:rFonts w:ascii="Times New Roman" w:hAnsi="Times New Roman" w:cs="Times New Roman"/>
          <w:sz w:val="24"/>
          <w:szCs w:val="24"/>
          <w:lang w:val="en-US"/>
        </w:rPr>
        <w:t>By the end of the course, you should be able to</w:t>
      </w:r>
      <w:r w:rsidR="009B08D4" w:rsidRPr="00A704F4">
        <w:rPr>
          <w:rFonts w:ascii="Times New Roman" w:hAnsi="Times New Roman" w:cs="Times New Roman"/>
          <w:sz w:val="24"/>
          <w:szCs w:val="24"/>
          <w:lang w:val="en-US"/>
        </w:rPr>
        <w:t>:</w:t>
      </w:r>
    </w:p>
    <w:p w14:paraId="1076E6AE" w14:textId="33F660C6" w:rsidR="00633F71" w:rsidRPr="00A704F4" w:rsidRDefault="00256F0C" w:rsidP="006E0DE1">
      <w:pPr>
        <w:pStyle w:val="ListParagraph"/>
        <w:keepNext/>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Evaluate a new case</w:t>
      </w:r>
    </w:p>
    <w:p w14:paraId="3C7C64A6" w14:textId="0527398A" w:rsidR="00633F71" w:rsidRPr="00A704F4" w:rsidRDefault="00256F0C"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 xml:space="preserve">Prepare </w:t>
      </w:r>
      <w:r w:rsidR="009B08D4" w:rsidRPr="00A704F4">
        <w:rPr>
          <w:rFonts w:ascii="Times New Roman" w:hAnsi="Times New Roman" w:cs="Times New Roman"/>
          <w:sz w:val="24"/>
          <w:szCs w:val="24"/>
          <w:lang w:val="en-US"/>
        </w:rPr>
        <w:t>claims and defenses</w:t>
      </w:r>
    </w:p>
    <w:p w14:paraId="0F1C4BB1" w14:textId="4F30EA5D" w:rsidR="00424F08" w:rsidRPr="00A704F4" w:rsidRDefault="00256F0C"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Write and respond to discovery requests</w:t>
      </w:r>
    </w:p>
    <w:p w14:paraId="229BE301" w14:textId="1EA23C7C" w:rsidR="00256F0C" w:rsidRPr="00A704F4" w:rsidRDefault="00256F0C"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Prepare, respond to, and argue discovery motions</w:t>
      </w:r>
    </w:p>
    <w:p w14:paraId="0B2DFA11" w14:textId="67F44DD9" w:rsidR="00633F71" w:rsidRPr="00A704F4" w:rsidRDefault="00424F08"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T</w:t>
      </w:r>
      <w:r w:rsidR="009B08D4" w:rsidRPr="00A704F4">
        <w:rPr>
          <w:rFonts w:ascii="Times New Roman" w:hAnsi="Times New Roman" w:cs="Times New Roman"/>
          <w:sz w:val="24"/>
          <w:szCs w:val="24"/>
          <w:lang w:val="en-US"/>
        </w:rPr>
        <w:t>ak</w:t>
      </w:r>
      <w:r w:rsidR="00256F0C" w:rsidRPr="00A704F4">
        <w:rPr>
          <w:rFonts w:ascii="Times New Roman" w:hAnsi="Times New Roman" w:cs="Times New Roman"/>
          <w:sz w:val="24"/>
          <w:szCs w:val="24"/>
          <w:lang w:val="en-US"/>
        </w:rPr>
        <w:t>e</w:t>
      </w:r>
      <w:r w:rsidR="009B08D4" w:rsidRPr="00A704F4">
        <w:rPr>
          <w:rFonts w:ascii="Times New Roman" w:hAnsi="Times New Roman" w:cs="Times New Roman"/>
          <w:sz w:val="24"/>
          <w:szCs w:val="24"/>
          <w:lang w:val="en-US"/>
        </w:rPr>
        <w:t xml:space="preserve"> and defend depositions</w:t>
      </w:r>
    </w:p>
    <w:p w14:paraId="57A4DC85" w14:textId="5EC33168" w:rsidR="009B08D4" w:rsidRPr="00A704F4" w:rsidRDefault="00424F08"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W</w:t>
      </w:r>
      <w:r w:rsidR="009B08D4" w:rsidRPr="00A704F4">
        <w:rPr>
          <w:rFonts w:ascii="Times New Roman" w:hAnsi="Times New Roman" w:cs="Times New Roman"/>
          <w:sz w:val="24"/>
          <w:szCs w:val="24"/>
          <w:lang w:val="en-US"/>
        </w:rPr>
        <w:t>ork with expert</w:t>
      </w:r>
      <w:r w:rsidR="004B6AAB" w:rsidRPr="00A704F4">
        <w:rPr>
          <w:rFonts w:ascii="Times New Roman" w:hAnsi="Times New Roman" w:cs="Times New Roman"/>
          <w:sz w:val="24"/>
          <w:szCs w:val="24"/>
          <w:lang w:val="en-US"/>
        </w:rPr>
        <w:t>s</w:t>
      </w:r>
    </w:p>
    <w:p w14:paraId="014B43F8" w14:textId="4956451B" w:rsidR="004B6AAB" w:rsidRPr="00A704F4" w:rsidRDefault="00B74831" w:rsidP="006E0DE1">
      <w:pPr>
        <w:pStyle w:val="ListParagraph"/>
        <w:numPr>
          <w:ilvl w:val="0"/>
          <w:numId w:val="8"/>
        </w:numPr>
        <w:rPr>
          <w:rFonts w:ascii="Times New Roman" w:hAnsi="Times New Roman" w:cs="Times New Roman"/>
          <w:b/>
          <w:sz w:val="24"/>
          <w:szCs w:val="24"/>
          <w:u w:val="single"/>
          <w:lang w:val="en-US"/>
        </w:rPr>
      </w:pPr>
      <w:r w:rsidRPr="00A704F4">
        <w:rPr>
          <w:rFonts w:ascii="Times New Roman" w:hAnsi="Times New Roman" w:cs="Times New Roman"/>
          <w:sz w:val="24"/>
          <w:szCs w:val="24"/>
          <w:lang w:val="en-US"/>
        </w:rPr>
        <w:t>Negotiate a settlement</w:t>
      </w:r>
    </w:p>
    <w:p w14:paraId="59EFFEBC" w14:textId="77777777" w:rsidR="00256F0C" w:rsidRPr="00A704F4" w:rsidRDefault="00256F0C" w:rsidP="00256F0C">
      <w:pPr>
        <w:keepNext/>
        <w:keepLines/>
        <w:spacing w:before="240"/>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Course Website</w:t>
      </w:r>
    </w:p>
    <w:p w14:paraId="670C6430" w14:textId="67B09423" w:rsidR="00256F0C" w:rsidRPr="00A704F4" w:rsidRDefault="00256F0C" w:rsidP="00256F0C">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All course business will be conducted through Canvas: </w:t>
      </w:r>
      <w:r w:rsidR="00787842" w:rsidRPr="00A704F4">
        <w:rPr>
          <w:rFonts w:ascii="Times New Roman" w:hAnsi="Times New Roman" w:cs="Times New Roman"/>
          <w:b/>
          <w:bCs/>
          <w:sz w:val="24"/>
          <w:szCs w:val="24"/>
          <w:lang w:val="en-US"/>
        </w:rPr>
        <w:t>You must check the course website frequently.</w:t>
      </w:r>
      <w:r w:rsidR="00787842" w:rsidRPr="00A704F4">
        <w:rPr>
          <w:rFonts w:ascii="Times New Roman" w:hAnsi="Times New Roman" w:cs="Times New Roman"/>
          <w:sz w:val="24"/>
          <w:szCs w:val="24"/>
          <w:lang w:val="en-US"/>
        </w:rPr>
        <w:t xml:space="preserve"> </w:t>
      </w:r>
      <w:r w:rsidR="00B74831" w:rsidRPr="00A704F4">
        <w:rPr>
          <w:rFonts w:ascii="Times New Roman" w:hAnsi="Times New Roman" w:cs="Times New Roman"/>
          <w:sz w:val="24"/>
          <w:szCs w:val="24"/>
          <w:lang w:val="en-US"/>
        </w:rPr>
        <w:t>I</w:t>
      </w:r>
      <w:r w:rsidRPr="00A704F4">
        <w:rPr>
          <w:rFonts w:ascii="Times New Roman" w:hAnsi="Times New Roman" w:cs="Times New Roman"/>
          <w:sz w:val="24"/>
          <w:szCs w:val="24"/>
          <w:lang w:val="en-US"/>
        </w:rPr>
        <w:t xml:space="preserve"> will post all Zoom links, reading assignments, supplemental readings, class slides, and course announcements there; you will </w:t>
      </w:r>
      <w:r w:rsidR="00787842" w:rsidRPr="00A704F4">
        <w:rPr>
          <w:rFonts w:ascii="Times New Roman" w:hAnsi="Times New Roman" w:cs="Times New Roman"/>
          <w:sz w:val="24"/>
          <w:szCs w:val="24"/>
          <w:lang w:val="en-US"/>
        </w:rPr>
        <w:t xml:space="preserve">also </w:t>
      </w:r>
      <w:r w:rsidRPr="00A704F4">
        <w:rPr>
          <w:rFonts w:ascii="Times New Roman" w:hAnsi="Times New Roman" w:cs="Times New Roman"/>
          <w:sz w:val="24"/>
          <w:szCs w:val="24"/>
          <w:lang w:val="en-US"/>
        </w:rPr>
        <w:t>turn in all your written work there</w:t>
      </w:r>
      <w:r w:rsidR="00787842" w:rsidRPr="00A704F4">
        <w:rPr>
          <w:rFonts w:ascii="Times New Roman" w:hAnsi="Times New Roman" w:cs="Times New Roman"/>
          <w:sz w:val="24"/>
          <w:szCs w:val="24"/>
          <w:lang w:val="en-US"/>
        </w:rPr>
        <w:t>.</w:t>
      </w:r>
    </w:p>
    <w:p w14:paraId="616C79E0" w14:textId="77777777" w:rsidR="00256F0C" w:rsidRPr="00A704F4" w:rsidRDefault="00256F0C" w:rsidP="00256F0C">
      <w:pPr>
        <w:keepNext/>
        <w:keepLines/>
        <w:spacing w:before="240"/>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Office Hours</w:t>
      </w:r>
    </w:p>
    <w:p w14:paraId="1E468AEA" w14:textId="4FACF6EB" w:rsidR="00B74831" w:rsidRPr="00A704F4" w:rsidRDefault="00B74831" w:rsidP="00B74831">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Please come to office hours! I am always happy to meet my students and get to know you better. I will hold office hour on Tuesdays </w:t>
      </w:r>
      <w:r w:rsidR="00787842" w:rsidRPr="00A704F4">
        <w:rPr>
          <w:rFonts w:ascii="Times New Roman" w:hAnsi="Times New Roman" w:cs="Times New Roman"/>
          <w:sz w:val="24"/>
          <w:szCs w:val="24"/>
          <w:lang w:val="en-US"/>
        </w:rPr>
        <w:t xml:space="preserve">and Wednesdays </w:t>
      </w:r>
      <w:r w:rsidRPr="00A704F4">
        <w:rPr>
          <w:rFonts w:ascii="Times New Roman" w:hAnsi="Times New Roman" w:cs="Times New Roman"/>
          <w:sz w:val="24"/>
          <w:szCs w:val="24"/>
          <w:lang w:val="en-US"/>
        </w:rPr>
        <w:t>at 3-4PM</w:t>
      </w:r>
      <w:r w:rsidR="00787842" w:rsidRPr="00A704F4">
        <w:rPr>
          <w:rFonts w:ascii="Times New Roman" w:hAnsi="Times New Roman" w:cs="Times New Roman"/>
          <w:sz w:val="24"/>
          <w:szCs w:val="24"/>
          <w:lang w:val="en-US"/>
        </w:rPr>
        <w:t xml:space="preserve">. </w:t>
      </w:r>
      <w:r w:rsidRPr="00A704F4">
        <w:rPr>
          <w:rFonts w:ascii="Times New Roman" w:hAnsi="Times New Roman" w:cs="Times New Roman"/>
          <w:sz w:val="24"/>
          <w:szCs w:val="24"/>
          <w:lang w:val="en-US"/>
        </w:rPr>
        <w:t>If you cannot make it to</w:t>
      </w:r>
      <w:r w:rsidR="003A43EE" w:rsidRPr="00A704F4">
        <w:rPr>
          <w:rFonts w:ascii="Times New Roman" w:hAnsi="Times New Roman" w:cs="Times New Roman"/>
          <w:sz w:val="24"/>
          <w:szCs w:val="24"/>
          <w:lang w:val="en-US"/>
        </w:rPr>
        <w:t xml:space="preserve"> these</w:t>
      </w:r>
      <w:r w:rsidRPr="00A704F4">
        <w:rPr>
          <w:rFonts w:ascii="Times New Roman" w:hAnsi="Times New Roman" w:cs="Times New Roman"/>
          <w:sz w:val="24"/>
          <w:szCs w:val="24"/>
          <w:lang w:val="en-US"/>
        </w:rPr>
        <w:t xml:space="preserve"> office hours, </w:t>
      </w:r>
      <w:r w:rsidR="003A43EE" w:rsidRPr="00A704F4">
        <w:rPr>
          <w:rFonts w:ascii="Times New Roman" w:hAnsi="Times New Roman" w:cs="Times New Roman"/>
          <w:sz w:val="24"/>
          <w:szCs w:val="24"/>
          <w:lang w:val="en-US"/>
        </w:rPr>
        <w:t>we can</w:t>
      </w:r>
      <w:r w:rsidRPr="00A704F4">
        <w:rPr>
          <w:rFonts w:ascii="Times New Roman" w:hAnsi="Times New Roman" w:cs="Times New Roman"/>
          <w:sz w:val="24"/>
          <w:szCs w:val="24"/>
          <w:lang w:val="en-US"/>
        </w:rPr>
        <w:t xml:space="preserve"> meet at another time—email me to set that up.</w:t>
      </w:r>
    </w:p>
    <w:p w14:paraId="62BF082F" w14:textId="77777777" w:rsidR="00BC3644" w:rsidRPr="00A704F4" w:rsidRDefault="00BC3644" w:rsidP="00BC3644">
      <w:pPr>
        <w:pStyle w:val="Heading1"/>
        <w:rPr>
          <w:rFonts w:ascii="Times New Roman" w:hAnsi="Times New Roman" w:cs="Times New Roman"/>
          <w:sz w:val="24"/>
          <w:szCs w:val="24"/>
        </w:rPr>
      </w:pPr>
      <w:r w:rsidRPr="00A704F4">
        <w:rPr>
          <w:rFonts w:ascii="Times New Roman" w:hAnsi="Times New Roman" w:cs="Times New Roman"/>
          <w:sz w:val="24"/>
          <w:szCs w:val="24"/>
        </w:rPr>
        <w:t>grading</w:t>
      </w:r>
    </w:p>
    <w:p w14:paraId="3A4ABB5D" w14:textId="7FAE4416" w:rsidR="002838D5" w:rsidRPr="00A704F4" w:rsidRDefault="002838D5" w:rsidP="002838D5">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There </w:t>
      </w:r>
      <w:r w:rsidR="00BC3644" w:rsidRPr="00A704F4">
        <w:rPr>
          <w:rFonts w:ascii="Times New Roman" w:hAnsi="Times New Roman" w:cs="Times New Roman"/>
          <w:sz w:val="24"/>
          <w:szCs w:val="24"/>
          <w:lang w:val="en-US"/>
        </w:rPr>
        <w:t>will be</w:t>
      </w:r>
      <w:r w:rsidRPr="00A704F4">
        <w:rPr>
          <w:rFonts w:ascii="Times New Roman" w:hAnsi="Times New Roman" w:cs="Times New Roman"/>
          <w:sz w:val="24"/>
          <w:szCs w:val="24"/>
          <w:lang w:val="en-US"/>
        </w:rPr>
        <w:t xml:space="preserve"> no final exam</w:t>
      </w:r>
      <w:r w:rsidR="00BC3644" w:rsidRPr="00A704F4">
        <w:rPr>
          <w:rFonts w:ascii="Times New Roman" w:hAnsi="Times New Roman" w:cs="Times New Roman"/>
          <w:sz w:val="24"/>
          <w:szCs w:val="24"/>
          <w:lang w:val="en-US"/>
        </w:rPr>
        <w:t xml:space="preserve"> in this course</w:t>
      </w:r>
      <w:r w:rsidRPr="00A704F4">
        <w:rPr>
          <w:rFonts w:ascii="Times New Roman" w:hAnsi="Times New Roman" w:cs="Times New Roman"/>
          <w:sz w:val="24"/>
          <w:szCs w:val="24"/>
          <w:lang w:val="en-US"/>
        </w:rPr>
        <w:t>.</w:t>
      </w:r>
      <w:r w:rsidR="00CF37FA" w:rsidRPr="00A704F4">
        <w:rPr>
          <w:rFonts w:ascii="Times New Roman" w:hAnsi="Times New Roman" w:cs="Times New Roman"/>
          <w:sz w:val="24"/>
          <w:szCs w:val="24"/>
          <w:lang w:val="en-US"/>
        </w:rPr>
        <w:t xml:space="preserve"> </w:t>
      </w:r>
      <w:r w:rsidRPr="00A704F4">
        <w:rPr>
          <w:rFonts w:ascii="Times New Roman" w:hAnsi="Times New Roman" w:cs="Times New Roman"/>
          <w:sz w:val="24"/>
          <w:szCs w:val="24"/>
          <w:lang w:val="en-US"/>
        </w:rPr>
        <w:t xml:space="preserve">Rather, at the end of the semester, </w:t>
      </w:r>
      <w:r w:rsidR="003A43EE" w:rsidRPr="00A704F4">
        <w:rPr>
          <w:rFonts w:ascii="Times New Roman" w:hAnsi="Times New Roman" w:cs="Times New Roman"/>
          <w:sz w:val="24"/>
          <w:szCs w:val="24"/>
          <w:lang w:val="en-US"/>
        </w:rPr>
        <w:t>I</w:t>
      </w:r>
      <w:r w:rsidR="00BC3644" w:rsidRPr="00A704F4">
        <w:rPr>
          <w:rFonts w:ascii="Times New Roman" w:hAnsi="Times New Roman" w:cs="Times New Roman"/>
          <w:sz w:val="24"/>
          <w:szCs w:val="24"/>
          <w:lang w:val="en-US"/>
        </w:rPr>
        <w:t xml:space="preserve"> will award you a grade of</w:t>
      </w:r>
      <w:r w:rsidRPr="00A704F4">
        <w:rPr>
          <w:rFonts w:ascii="Times New Roman" w:hAnsi="Times New Roman" w:cs="Times New Roman"/>
          <w:sz w:val="24"/>
          <w:szCs w:val="24"/>
          <w:lang w:val="en-US"/>
        </w:rPr>
        <w:t xml:space="preserve"> Satisfactory or Unsatisfactory based on </w:t>
      </w:r>
      <w:r w:rsidR="00424F08" w:rsidRPr="00A704F4">
        <w:rPr>
          <w:rFonts w:ascii="Times New Roman" w:hAnsi="Times New Roman" w:cs="Times New Roman"/>
          <w:sz w:val="24"/>
          <w:szCs w:val="24"/>
          <w:lang w:val="en-US"/>
        </w:rPr>
        <w:t>the</w:t>
      </w:r>
      <w:r w:rsidR="00D3142D" w:rsidRPr="00A704F4">
        <w:rPr>
          <w:rFonts w:ascii="Times New Roman" w:hAnsi="Times New Roman" w:cs="Times New Roman"/>
          <w:sz w:val="24"/>
          <w:szCs w:val="24"/>
          <w:lang w:val="en-US"/>
        </w:rPr>
        <w:t xml:space="preserve"> following</w:t>
      </w:r>
      <w:r w:rsidRPr="00A704F4">
        <w:rPr>
          <w:rFonts w:ascii="Times New Roman" w:hAnsi="Times New Roman" w:cs="Times New Roman"/>
          <w:sz w:val="24"/>
          <w:szCs w:val="24"/>
          <w:lang w:val="en-US"/>
        </w:rPr>
        <w:t xml:space="preserve"> metrics:</w:t>
      </w:r>
    </w:p>
    <w:p w14:paraId="2525492D" w14:textId="3393CABE" w:rsidR="002838D5" w:rsidRPr="00A704F4" w:rsidRDefault="004B6AAB" w:rsidP="002838D5">
      <w:pPr>
        <w:pStyle w:val="ListParagraph"/>
        <w:numPr>
          <w:ilvl w:val="0"/>
          <w:numId w:val="5"/>
        </w:numPr>
        <w:rPr>
          <w:rFonts w:ascii="Times New Roman" w:hAnsi="Times New Roman" w:cs="Times New Roman"/>
          <w:sz w:val="24"/>
          <w:szCs w:val="24"/>
          <w:lang w:val="en-US"/>
        </w:rPr>
      </w:pPr>
      <w:r w:rsidRPr="00A704F4">
        <w:rPr>
          <w:rFonts w:ascii="Times New Roman" w:hAnsi="Times New Roman" w:cs="Times New Roman"/>
          <w:sz w:val="24"/>
          <w:szCs w:val="24"/>
          <w:lang w:val="en-US"/>
        </w:rPr>
        <w:t>Professionalism and g</w:t>
      </w:r>
      <w:r w:rsidR="002838D5" w:rsidRPr="00A704F4">
        <w:rPr>
          <w:rFonts w:ascii="Times New Roman" w:hAnsi="Times New Roman" w:cs="Times New Roman"/>
          <w:sz w:val="24"/>
          <w:szCs w:val="24"/>
          <w:lang w:val="en-US"/>
        </w:rPr>
        <w:t>ood faith participation in discussion</w:t>
      </w:r>
      <w:r w:rsidR="00010EFA" w:rsidRPr="00A704F4">
        <w:rPr>
          <w:rFonts w:ascii="Times New Roman" w:hAnsi="Times New Roman" w:cs="Times New Roman"/>
          <w:sz w:val="24"/>
          <w:szCs w:val="24"/>
          <w:lang w:val="en-US"/>
        </w:rPr>
        <w:t xml:space="preserve"> and simulation exercises</w:t>
      </w:r>
      <w:r w:rsidR="00BC3644" w:rsidRPr="00A704F4">
        <w:rPr>
          <w:rFonts w:ascii="Times New Roman" w:hAnsi="Times New Roman" w:cs="Times New Roman"/>
          <w:sz w:val="24"/>
          <w:szCs w:val="24"/>
          <w:lang w:val="en-US"/>
        </w:rPr>
        <w:t>.</w:t>
      </w:r>
    </w:p>
    <w:p w14:paraId="7A40A884" w14:textId="47D597B7" w:rsidR="004B6C7B" w:rsidRPr="00A704F4" w:rsidRDefault="00010EFA" w:rsidP="002838D5">
      <w:pPr>
        <w:pStyle w:val="ListParagraph"/>
        <w:numPr>
          <w:ilvl w:val="0"/>
          <w:numId w:val="5"/>
        </w:numPr>
        <w:rPr>
          <w:rFonts w:ascii="Times New Roman" w:hAnsi="Times New Roman" w:cs="Times New Roman"/>
          <w:sz w:val="24"/>
          <w:szCs w:val="24"/>
          <w:lang w:val="en-US"/>
        </w:rPr>
      </w:pPr>
      <w:r w:rsidRPr="00A704F4">
        <w:rPr>
          <w:rFonts w:ascii="Times New Roman" w:hAnsi="Times New Roman" w:cs="Times New Roman"/>
          <w:sz w:val="24"/>
          <w:szCs w:val="24"/>
          <w:lang w:val="en-US"/>
        </w:rPr>
        <w:t>Q</w:t>
      </w:r>
      <w:r w:rsidR="004B6C7B" w:rsidRPr="00A704F4">
        <w:rPr>
          <w:rFonts w:ascii="Times New Roman" w:hAnsi="Times New Roman" w:cs="Times New Roman"/>
          <w:sz w:val="24"/>
          <w:szCs w:val="24"/>
          <w:lang w:val="en-US"/>
        </w:rPr>
        <w:t>uality of written assignments</w:t>
      </w:r>
      <w:r w:rsidR="00BC3644" w:rsidRPr="00A704F4">
        <w:rPr>
          <w:rFonts w:ascii="Times New Roman" w:hAnsi="Times New Roman" w:cs="Times New Roman"/>
          <w:sz w:val="24"/>
          <w:szCs w:val="24"/>
          <w:lang w:val="en-US"/>
        </w:rPr>
        <w:t>.</w:t>
      </w:r>
    </w:p>
    <w:p w14:paraId="682A2643" w14:textId="7C0A48A7" w:rsidR="004B6AAB" w:rsidRPr="00A704F4" w:rsidRDefault="004B6AAB" w:rsidP="002838D5">
      <w:pPr>
        <w:pStyle w:val="ListParagraph"/>
        <w:numPr>
          <w:ilvl w:val="0"/>
          <w:numId w:val="5"/>
        </w:num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Quality of </w:t>
      </w:r>
      <w:r w:rsidR="00000DEE" w:rsidRPr="00A704F4">
        <w:rPr>
          <w:rFonts w:ascii="Times New Roman" w:hAnsi="Times New Roman" w:cs="Times New Roman"/>
          <w:sz w:val="24"/>
          <w:szCs w:val="24"/>
          <w:lang w:val="en-US"/>
        </w:rPr>
        <w:t xml:space="preserve">performance in hands-on exercises, including </w:t>
      </w:r>
      <w:r w:rsidRPr="00A704F4">
        <w:rPr>
          <w:rFonts w:ascii="Times New Roman" w:hAnsi="Times New Roman" w:cs="Times New Roman"/>
          <w:sz w:val="24"/>
          <w:szCs w:val="24"/>
          <w:lang w:val="en-US"/>
        </w:rPr>
        <w:t>motion arguments</w:t>
      </w:r>
      <w:r w:rsidR="00000DEE" w:rsidRPr="00A704F4">
        <w:rPr>
          <w:rFonts w:ascii="Times New Roman" w:hAnsi="Times New Roman" w:cs="Times New Roman"/>
          <w:sz w:val="24"/>
          <w:szCs w:val="24"/>
          <w:lang w:val="en-US"/>
        </w:rPr>
        <w:t>,</w:t>
      </w:r>
      <w:r w:rsidRPr="00A704F4">
        <w:rPr>
          <w:rFonts w:ascii="Times New Roman" w:hAnsi="Times New Roman" w:cs="Times New Roman"/>
          <w:sz w:val="24"/>
          <w:szCs w:val="24"/>
          <w:lang w:val="en-US"/>
        </w:rPr>
        <w:t xml:space="preserve"> deposition taking and defense</w:t>
      </w:r>
      <w:r w:rsidR="00000DEE" w:rsidRPr="00A704F4">
        <w:rPr>
          <w:rFonts w:ascii="Times New Roman" w:hAnsi="Times New Roman" w:cs="Times New Roman"/>
          <w:sz w:val="24"/>
          <w:szCs w:val="24"/>
          <w:lang w:val="en-US"/>
        </w:rPr>
        <w:t>, and negotiations</w:t>
      </w:r>
      <w:r w:rsidRPr="00A704F4">
        <w:rPr>
          <w:rFonts w:ascii="Times New Roman" w:hAnsi="Times New Roman" w:cs="Times New Roman"/>
          <w:sz w:val="24"/>
          <w:szCs w:val="24"/>
          <w:lang w:val="en-US"/>
        </w:rPr>
        <w:t>.</w:t>
      </w:r>
    </w:p>
    <w:p w14:paraId="15CD4704" w14:textId="77777777" w:rsidR="00CC45FC" w:rsidRPr="00A704F4" w:rsidRDefault="00CC45FC" w:rsidP="00CC45FC">
      <w:pPr>
        <w:pStyle w:val="ListParagraph"/>
        <w:numPr>
          <w:ilvl w:val="0"/>
          <w:numId w:val="5"/>
        </w:numPr>
        <w:rPr>
          <w:rFonts w:ascii="Times New Roman" w:hAnsi="Times New Roman" w:cs="Times New Roman"/>
          <w:sz w:val="24"/>
          <w:szCs w:val="24"/>
          <w:lang w:val="en-US"/>
        </w:rPr>
      </w:pPr>
      <w:r w:rsidRPr="00A704F4">
        <w:rPr>
          <w:rFonts w:ascii="Times New Roman" w:hAnsi="Times New Roman" w:cs="Times New Roman"/>
          <w:sz w:val="24"/>
          <w:szCs w:val="24"/>
          <w:lang w:val="en-US"/>
        </w:rPr>
        <w:t>Preparation for class sessions.</w:t>
      </w:r>
    </w:p>
    <w:p w14:paraId="165F6E8D" w14:textId="39997A7B" w:rsidR="00CC45FC" w:rsidRPr="00A704F4" w:rsidRDefault="00CC45FC" w:rsidP="00CC45FC">
      <w:pPr>
        <w:pStyle w:val="ListParagraph"/>
        <w:numPr>
          <w:ilvl w:val="0"/>
          <w:numId w:val="5"/>
        </w:numPr>
        <w:rPr>
          <w:rFonts w:ascii="Times New Roman" w:hAnsi="Times New Roman" w:cs="Times New Roman"/>
          <w:sz w:val="24"/>
          <w:szCs w:val="24"/>
          <w:lang w:val="en-US"/>
        </w:rPr>
      </w:pPr>
      <w:r w:rsidRPr="00A704F4">
        <w:rPr>
          <w:rFonts w:ascii="Times New Roman" w:hAnsi="Times New Roman" w:cs="Times New Roman"/>
          <w:sz w:val="24"/>
          <w:szCs w:val="24"/>
          <w:lang w:val="en-US"/>
        </w:rPr>
        <w:t>Attendance and punctuality</w:t>
      </w:r>
      <w:r w:rsidR="00637549" w:rsidRPr="00A704F4">
        <w:rPr>
          <w:rFonts w:ascii="Times New Roman" w:hAnsi="Times New Roman" w:cs="Times New Roman"/>
          <w:sz w:val="24"/>
          <w:szCs w:val="24"/>
          <w:lang w:val="en-US"/>
        </w:rPr>
        <w:t xml:space="preserve"> (see policies below)</w:t>
      </w:r>
      <w:r w:rsidRPr="00A704F4">
        <w:rPr>
          <w:rFonts w:ascii="Times New Roman" w:hAnsi="Times New Roman" w:cs="Times New Roman"/>
          <w:sz w:val="24"/>
          <w:szCs w:val="24"/>
          <w:lang w:val="en-US"/>
        </w:rPr>
        <w:t>.</w:t>
      </w:r>
    </w:p>
    <w:p w14:paraId="7654A211" w14:textId="3DC437BE" w:rsidR="00BC3644" w:rsidRPr="00A704F4" w:rsidRDefault="003A43EE" w:rsidP="00D3142D">
      <w:pPr>
        <w:rPr>
          <w:rFonts w:ascii="Times New Roman" w:hAnsi="Times New Roman" w:cs="Times New Roman"/>
          <w:sz w:val="24"/>
          <w:szCs w:val="24"/>
          <w:lang w:val="en-US"/>
        </w:rPr>
      </w:pPr>
      <w:r w:rsidRPr="00A704F4">
        <w:rPr>
          <w:rFonts w:ascii="Times New Roman" w:hAnsi="Times New Roman" w:cs="Times New Roman"/>
          <w:sz w:val="24"/>
          <w:szCs w:val="24"/>
          <w:lang w:val="en-US"/>
        </w:rPr>
        <w:t>I</w:t>
      </w:r>
      <w:r w:rsidR="00BC3644" w:rsidRPr="00A704F4">
        <w:rPr>
          <w:rFonts w:ascii="Times New Roman" w:hAnsi="Times New Roman" w:cs="Times New Roman"/>
          <w:sz w:val="24"/>
          <w:szCs w:val="24"/>
          <w:lang w:val="en-US"/>
        </w:rPr>
        <w:t xml:space="preserve"> may also award a limited number of “S+” grades.</w:t>
      </w:r>
    </w:p>
    <w:p w14:paraId="021B97E8" w14:textId="141E67BE" w:rsidR="00BC3644" w:rsidRPr="00A704F4" w:rsidRDefault="00BC3644" w:rsidP="00BC3644">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Academic Honesty</w:t>
      </w:r>
    </w:p>
    <w:p w14:paraId="779F4471" w14:textId="5B12612B" w:rsidR="00BC3644" w:rsidRPr="00A704F4" w:rsidRDefault="00BC3644" w:rsidP="00BC3644">
      <w:pPr>
        <w:rPr>
          <w:rFonts w:ascii="Times New Roman" w:hAnsi="Times New Roman" w:cs="Times New Roman"/>
          <w:sz w:val="24"/>
          <w:szCs w:val="24"/>
          <w:lang w:val="en-US"/>
        </w:rPr>
      </w:pPr>
      <w:r w:rsidRPr="00A704F4">
        <w:rPr>
          <w:rFonts w:ascii="Times New Roman" w:hAnsi="Times New Roman" w:cs="Times New Roman"/>
          <w:b/>
          <w:bCs/>
          <w:sz w:val="24"/>
          <w:szCs w:val="24"/>
          <w:lang w:val="en-US"/>
        </w:rPr>
        <w:t>All work you submit in this course must be your own</w:t>
      </w:r>
      <w:r w:rsidR="003A43EE" w:rsidRPr="00A704F4">
        <w:rPr>
          <w:rFonts w:ascii="Times New Roman" w:hAnsi="Times New Roman" w:cs="Times New Roman"/>
          <w:b/>
          <w:bCs/>
          <w:sz w:val="24"/>
          <w:szCs w:val="24"/>
          <w:lang w:val="en-US"/>
        </w:rPr>
        <w:t xml:space="preserve"> (or your team’s</w:t>
      </w:r>
      <w:r w:rsidR="00000DEE" w:rsidRPr="00A704F4">
        <w:rPr>
          <w:rFonts w:ascii="Times New Roman" w:hAnsi="Times New Roman" w:cs="Times New Roman"/>
          <w:b/>
          <w:bCs/>
          <w:sz w:val="24"/>
          <w:szCs w:val="24"/>
          <w:lang w:val="en-US"/>
        </w:rPr>
        <w:t>, as applicable</w:t>
      </w:r>
      <w:r w:rsidR="003A43EE" w:rsidRPr="00A704F4">
        <w:rPr>
          <w:rFonts w:ascii="Times New Roman" w:hAnsi="Times New Roman" w:cs="Times New Roman"/>
          <w:b/>
          <w:bCs/>
          <w:sz w:val="24"/>
          <w:szCs w:val="24"/>
          <w:lang w:val="en-US"/>
        </w:rPr>
        <w:t>)</w:t>
      </w:r>
      <w:r w:rsidRPr="00A704F4">
        <w:rPr>
          <w:rFonts w:ascii="Times New Roman" w:hAnsi="Times New Roman" w:cs="Times New Roman"/>
          <w:b/>
          <w:bCs/>
          <w:sz w:val="24"/>
          <w:szCs w:val="24"/>
          <w:lang w:val="en-US"/>
        </w:rPr>
        <w:t>.</w:t>
      </w:r>
      <w:r w:rsidRPr="00A704F4">
        <w:rPr>
          <w:rFonts w:ascii="Times New Roman" w:hAnsi="Times New Roman" w:cs="Times New Roman"/>
          <w:sz w:val="24"/>
          <w:szCs w:val="24"/>
          <w:lang w:val="en-US"/>
        </w:rPr>
        <w:t xml:space="preserve"> Academic honesty and integrity are fundamental values of the UF community. You must be sure that you understand the UF Student Honor Code set out at </w:t>
      </w:r>
      <w:hyperlink r:id="rId9" w:tooltip="Link to UF Student Honor Code" w:history="1">
        <w:r w:rsidRPr="00A704F4">
          <w:rPr>
            <w:rStyle w:val="Hyperlink"/>
            <w:rFonts w:ascii="Times New Roman" w:hAnsi="Times New Roman" w:cs="Times New Roman"/>
            <w:sz w:val="24"/>
            <w:szCs w:val="24"/>
          </w:rPr>
          <w:t>https://sccr.dso.ufl.edu/policies/student-honor-code-student-conduct-code/</w:t>
        </w:r>
      </w:hyperlink>
      <w:r w:rsidRPr="00A704F4">
        <w:rPr>
          <w:rFonts w:ascii="Times New Roman" w:hAnsi="Times New Roman" w:cs="Times New Roman"/>
          <w:sz w:val="24"/>
          <w:szCs w:val="24"/>
          <w:lang w:val="en-US"/>
        </w:rPr>
        <w:t>, which explains in detail what conduct constitutes plagiarism. Ignorance of the rules is not a defense.</w:t>
      </w:r>
    </w:p>
    <w:p w14:paraId="343E3B0D" w14:textId="19F47720" w:rsidR="008B722C" w:rsidRPr="00A704F4" w:rsidRDefault="008B722C" w:rsidP="008B722C">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lastRenderedPageBreak/>
        <w:t>“Law Firms”</w:t>
      </w:r>
      <w:r w:rsidR="00637549" w:rsidRPr="00A704F4">
        <w:rPr>
          <w:rFonts w:ascii="Times New Roman" w:hAnsi="Times New Roman" w:cs="Times New Roman"/>
          <w:b/>
          <w:sz w:val="24"/>
          <w:szCs w:val="24"/>
          <w:u w:val="single"/>
          <w:lang w:val="en-US"/>
        </w:rPr>
        <w:t xml:space="preserve"> &amp; </w:t>
      </w:r>
      <w:r w:rsidRPr="00A704F4">
        <w:rPr>
          <w:rFonts w:ascii="Times New Roman" w:hAnsi="Times New Roman" w:cs="Times New Roman"/>
          <w:b/>
          <w:sz w:val="24"/>
          <w:szCs w:val="24"/>
          <w:u w:val="single"/>
          <w:lang w:val="en-US"/>
        </w:rPr>
        <w:t>Good Faith Participation</w:t>
      </w:r>
    </w:p>
    <w:p w14:paraId="526C399D" w14:textId="77777777" w:rsidR="008B722C" w:rsidRPr="00A704F4" w:rsidRDefault="008B722C" w:rsidP="008B722C">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You will be assigned to three- or four-person “law firms” and will litigate against each other throughout the semester using a simplified but realistic case file. You will complete most written assignments in your firm as a group assignment. </w:t>
      </w:r>
    </w:p>
    <w:p w14:paraId="0E09BBE8" w14:textId="77777777" w:rsidR="00637549" w:rsidRPr="00A704F4" w:rsidRDefault="00637549" w:rsidP="00637549">
      <w:pPr>
        <w:rPr>
          <w:rFonts w:ascii="Times New Roman" w:hAnsi="Times New Roman" w:cs="Times New Roman"/>
          <w:sz w:val="24"/>
          <w:szCs w:val="24"/>
          <w:lang w:val="en-US"/>
        </w:rPr>
      </w:pPr>
      <w:r w:rsidRPr="00A704F4">
        <w:rPr>
          <w:rFonts w:ascii="Times New Roman" w:hAnsi="Times New Roman" w:cs="Times New Roman"/>
          <w:sz w:val="24"/>
          <w:szCs w:val="24"/>
          <w:lang w:val="en-US"/>
        </w:rPr>
        <w:t>Though you will be working in a team, you must pull your weight within your team. If I find that you are relying on your team to do (or redo) your work for you, I will assign you individual make-up work or, in extreme cases, have you removed from the course.</w:t>
      </w:r>
    </w:p>
    <w:p w14:paraId="2F96832B" w14:textId="30F4B971" w:rsidR="00637549" w:rsidRPr="00A704F4" w:rsidRDefault="00637549" w:rsidP="00637549">
      <w:pPr>
        <w:keepNext/>
        <w:rPr>
          <w:rFonts w:ascii="Times New Roman" w:hAnsi="Times New Roman" w:cs="Times New Roman"/>
          <w:b/>
          <w:bCs/>
          <w:sz w:val="24"/>
          <w:szCs w:val="24"/>
          <w:u w:val="single"/>
          <w:lang w:val="en-US"/>
        </w:rPr>
      </w:pPr>
      <w:r w:rsidRPr="00A704F4">
        <w:rPr>
          <w:rFonts w:ascii="Times New Roman" w:hAnsi="Times New Roman" w:cs="Times New Roman"/>
          <w:b/>
          <w:bCs/>
          <w:sz w:val="24"/>
          <w:szCs w:val="24"/>
          <w:u w:val="single"/>
          <w:lang w:val="en-US"/>
        </w:rPr>
        <w:t>Professionalism</w:t>
      </w:r>
    </w:p>
    <w:p w14:paraId="339689D9" w14:textId="528ABD8C" w:rsidR="00637549" w:rsidRPr="00A704F4" w:rsidRDefault="00637549" w:rsidP="00637549">
      <w:pPr>
        <w:rPr>
          <w:rFonts w:ascii="Times New Roman" w:hAnsi="Times New Roman" w:cs="Times New Roman"/>
          <w:sz w:val="24"/>
          <w:szCs w:val="24"/>
          <w:lang w:val="en-US"/>
        </w:rPr>
      </w:pPr>
      <w:r w:rsidRPr="00A704F4">
        <w:rPr>
          <w:rFonts w:ascii="Times New Roman" w:hAnsi="Times New Roman" w:cs="Times New Roman"/>
          <w:sz w:val="24"/>
          <w:szCs w:val="24"/>
          <w:lang w:val="en-US"/>
        </w:rPr>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2063CBCD" w14:textId="77777777" w:rsidR="00637549" w:rsidRPr="00A704F4" w:rsidRDefault="00637549" w:rsidP="00637549">
      <w:pPr>
        <w:rPr>
          <w:rFonts w:ascii="Times New Roman" w:hAnsi="Times New Roman" w:cs="Times New Roman"/>
          <w:sz w:val="24"/>
          <w:szCs w:val="24"/>
          <w:lang w:val="en-US"/>
        </w:rPr>
      </w:pPr>
      <w:r w:rsidRPr="00A704F4">
        <w:rPr>
          <w:rFonts w:ascii="Times New Roman" w:hAnsi="Times New Roman" w:cs="Times New Roman"/>
          <w:sz w:val="24"/>
          <w:szCs w:val="24"/>
          <w:lang w:val="en-US"/>
        </w:rPr>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 As part of my commitment to teaching and serving the diverse UF Law community, I have signed the UF Law Anti-Racism Resolution.</w:t>
      </w:r>
    </w:p>
    <w:p w14:paraId="23243152" w14:textId="56B4C966" w:rsidR="00BC3644" w:rsidRPr="00A704F4" w:rsidRDefault="00BC3644" w:rsidP="00BC3644">
      <w:pPr>
        <w:pStyle w:val="Heading1"/>
        <w:keepNext/>
        <w:keepLines/>
        <w:rPr>
          <w:rFonts w:ascii="Times New Roman" w:hAnsi="Times New Roman" w:cs="Times New Roman"/>
          <w:sz w:val="24"/>
          <w:szCs w:val="24"/>
        </w:rPr>
      </w:pPr>
      <w:r w:rsidRPr="00A704F4">
        <w:rPr>
          <w:rFonts w:ascii="Times New Roman" w:hAnsi="Times New Roman" w:cs="Times New Roman"/>
          <w:sz w:val="24"/>
          <w:szCs w:val="24"/>
        </w:rPr>
        <w:t>Course</w:t>
      </w:r>
      <w:r w:rsidR="003A43EE" w:rsidRPr="00A704F4">
        <w:rPr>
          <w:rFonts w:ascii="Times New Roman" w:hAnsi="Times New Roman" w:cs="Times New Roman"/>
          <w:sz w:val="24"/>
          <w:szCs w:val="24"/>
        </w:rPr>
        <w:t>, SCHOOL, &amp; uNIVERSITY</w:t>
      </w:r>
      <w:r w:rsidRPr="00A704F4">
        <w:rPr>
          <w:rFonts w:ascii="Times New Roman" w:hAnsi="Times New Roman" w:cs="Times New Roman"/>
          <w:sz w:val="24"/>
          <w:szCs w:val="24"/>
        </w:rPr>
        <w:t xml:space="preserve"> policies</w:t>
      </w:r>
    </w:p>
    <w:p w14:paraId="5C703001" w14:textId="77777777" w:rsidR="003A43EE" w:rsidRPr="00A704F4" w:rsidRDefault="003A43EE" w:rsidP="003A43EE">
      <w:pPr>
        <w:keepNext/>
        <w:outlineLvl w:val="2"/>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 xml:space="preserve">Policies </w:t>
      </w:r>
      <w:proofErr w:type="gramStart"/>
      <w:r w:rsidRPr="00A704F4">
        <w:rPr>
          <w:rFonts w:ascii="Times New Roman" w:hAnsi="Times New Roman" w:cs="Times New Roman"/>
          <w:b/>
          <w:sz w:val="24"/>
          <w:szCs w:val="24"/>
          <w:u w:val="single"/>
          <w:lang w:val="en-US"/>
        </w:rPr>
        <w:t>To</w:t>
      </w:r>
      <w:proofErr w:type="gramEnd"/>
      <w:r w:rsidRPr="00A704F4">
        <w:rPr>
          <w:rFonts w:ascii="Times New Roman" w:hAnsi="Times New Roman" w:cs="Times New Roman"/>
          <w:b/>
          <w:sz w:val="24"/>
          <w:szCs w:val="24"/>
          <w:u w:val="single"/>
          <w:lang w:val="en-US"/>
        </w:rPr>
        <w:t xml:space="preserve"> Prevent the Spread of Covid-19</w:t>
      </w:r>
    </w:p>
    <w:p w14:paraId="56EE8089" w14:textId="77777777" w:rsidR="003A43EE" w:rsidRPr="00A704F4" w:rsidRDefault="003A43EE" w:rsidP="003A43EE">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The UF Student Health Center offers Covid-19 vaccines to students at no charge. </w:t>
      </w:r>
      <w:r w:rsidRPr="00A704F4">
        <w:rPr>
          <w:rFonts w:ascii="Times New Roman" w:hAnsi="Times New Roman" w:cs="Times New Roman"/>
          <w:b/>
          <w:bCs/>
          <w:sz w:val="24"/>
          <w:szCs w:val="24"/>
          <w:lang w:val="en-US"/>
        </w:rPr>
        <w:t xml:space="preserve">The law school </w:t>
      </w:r>
      <w:r w:rsidRPr="00A704F4">
        <w:rPr>
          <w:rFonts w:ascii="Times New Roman" w:hAnsi="Times New Roman" w:cs="Times New Roman"/>
          <w:b/>
          <w:bCs/>
          <w:sz w:val="24"/>
          <w:szCs w:val="24"/>
          <w:u w:val="single"/>
          <w:lang w:val="en-US"/>
        </w:rPr>
        <w:t>strongly</w:t>
      </w:r>
      <w:r w:rsidRPr="00A704F4">
        <w:rPr>
          <w:rFonts w:ascii="Times New Roman" w:hAnsi="Times New Roman" w:cs="Times New Roman"/>
          <w:b/>
          <w:bCs/>
          <w:sz w:val="24"/>
          <w:szCs w:val="24"/>
          <w:lang w:val="en-US"/>
        </w:rPr>
        <w:t xml:space="preserve"> encourages all students to become vaccinated and get a booster shot if you have not already done so.</w:t>
      </w:r>
      <w:r w:rsidRPr="00A704F4">
        <w:rPr>
          <w:rFonts w:ascii="Times New Roman" w:hAnsi="Times New Roman" w:cs="Times New Roman"/>
          <w:sz w:val="24"/>
          <w:szCs w:val="24"/>
          <w:lang w:val="en-US"/>
        </w:rPr>
        <w:t xml:space="preserve"> If you need an excused absence to get your vaccine or booster or to recover from post-shot symptoms, I will happily grant one.</w:t>
      </w:r>
    </w:p>
    <w:p w14:paraId="16C5F05F" w14:textId="77777777" w:rsidR="003A43EE" w:rsidRPr="00A704F4" w:rsidRDefault="003A43EE" w:rsidP="003A43EE">
      <w:pPr>
        <w:rPr>
          <w:rFonts w:ascii="Times New Roman" w:hAnsi="Times New Roman" w:cs="Times New Roman"/>
          <w:sz w:val="24"/>
          <w:szCs w:val="24"/>
          <w:lang w:val="en-US"/>
        </w:rPr>
      </w:pPr>
      <w:r w:rsidRPr="00A704F4">
        <w:rPr>
          <w:rFonts w:ascii="Times New Roman" w:hAnsi="Times New Roman" w:cs="Times New Roman"/>
          <w:sz w:val="24"/>
          <w:szCs w:val="24"/>
          <w:lang w:val="en-US"/>
        </w:rPr>
        <w:t>At the time of drafting this syllabus, you are encouraged but not required to wear a mask while indoors at the law school, including throughout the entirety of class. As the Covid-19 pandemic develops, requirements may change. It is your responsibility to stay up to date with any requirements and to follow them conscientiously. If you refuse to do so, I will have you removed from the course.</w:t>
      </w:r>
    </w:p>
    <w:p w14:paraId="42A335DE" w14:textId="6D7E93D3" w:rsidR="003A43EE" w:rsidRPr="00A704F4" w:rsidRDefault="003A43EE" w:rsidP="003A43EE">
      <w:pPr>
        <w:rPr>
          <w:rFonts w:ascii="Times New Roman" w:hAnsi="Times New Roman" w:cs="Times New Roman"/>
          <w:sz w:val="24"/>
          <w:szCs w:val="24"/>
          <w:lang w:val="en-US"/>
        </w:rPr>
      </w:pPr>
      <w:r w:rsidRPr="00A704F4">
        <w:rPr>
          <w:rFonts w:ascii="Times New Roman" w:hAnsi="Times New Roman" w:cs="Times New Roman"/>
          <w:sz w:val="24"/>
          <w:szCs w:val="24"/>
          <w:lang w:val="en-US"/>
        </w:rPr>
        <w:t>If you have been exposed to Covid-19 or are experiencing Covid-like symptoms, please do not come to campus or, if you are already on campus, please immediately leave campus. Please use the UF Health screening system and follow the instructions about when you are permitted to return to campus. If you are well enough to follow along with class via Zoom, please do so.</w:t>
      </w:r>
    </w:p>
    <w:p w14:paraId="08E0BA5C" w14:textId="2B5B415C" w:rsidR="00A570F0" w:rsidRPr="00A704F4" w:rsidRDefault="00A570F0" w:rsidP="00A570F0">
      <w:pPr>
        <w:keepNext/>
        <w:rPr>
          <w:rFonts w:ascii="Times New Roman" w:hAnsi="Times New Roman" w:cs="Times New Roman"/>
          <w:sz w:val="24"/>
          <w:szCs w:val="24"/>
          <w:lang w:val="en-US"/>
        </w:rPr>
      </w:pPr>
      <w:r w:rsidRPr="00A704F4">
        <w:rPr>
          <w:rFonts w:ascii="Times New Roman" w:hAnsi="Times New Roman" w:cs="Times New Roman"/>
          <w:b/>
          <w:sz w:val="24"/>
          <w:szCs w:val="24"/>
          <w:u w:val="single"/>
          <w:lang w:val="en-US"/>
        </w:rPr>
        <w:t>Attendance</w:t>
      </w:r>
      <w:r w:rsidR="00000DEE" w:rsidRPr="00A704F4">
        <w:rPr>
          <w:rFonts w:ascii="Times New Roman" w:hAnsi="Times New Roman" w:cs="Times New Roman"/>
          <w:b/>
          <w:sz w:val="24"/>
          <w:szCs w:val="24"/>
          <w:u w:val="single"/>
          <w:lang w:val="en-US"/>
        </w:rPr>
        <w:t xml:space="preserve"> &amp; Punctuality</w:t>
      </w:r>
    </w:p>
    <w:p w14:paraId="3059FFC3" w14:textId="6339953D" w:rsidR="00982B06" w:rsidRPr="00A704F4" w:rsidRDefault="00BC3644" w:rsidP="00A87097">
      <w:pPr>
        <w:rPr>
          <w:rFonts w:ascii="Times New Roman" w:hAnsi="Times New Roman" w:cs="Times New Roman"/>
          <w:sz w:val="24"/>
          <w:szCs w:val="24"/>
          <w:lang w:val="en-US"/>
        </w:rPr>
      </w:pPr>
      <w:r w:rsidRPr="00A704F4">
        <w:rPr>
          <w:rFonts w:ascii="Times New Roman" w:hAnsi="Times New Roman" w:cs="Times New Roman"/>
          <w:sz w:val="24"/>
          <w:szCs w:val="24"/>
          <w:lang w:val="en-US"/>
        </w:rPr>
        <w:t>This is a skills course. You cannot</w:t>
      </w:r>
      <w:r w:rsidR="002838D5" w:rsidRPr="00A704F4">
        <w:rPr>
          <w:rFonts w:ascii="Times New Roman" w:hAnsi="Times New Roman" w:cs="Times New Roman"/>
          <w:sz w:val="24"/>
          <w:szCs w:val="24"/>
          <w:lang w:val="en-US"/>
        </w:rPr>
        <w:t xml:space="preserve"> achieve the course objectives without</w:t>
      </w:r>
      <w:r w:rsidRPr="00A704F4">
        <w:rPr>
          <w:rFonts w:ascii="Times New Roman" w:hAnsi="Times New Roman" w:cs="Times New Roman"/>
          <w:sz w:val="24"/>
          <w:szCs w:val="24"/>
          <w:lang w:val="en-US"/>
        </w:rPr>
        <w:t xml:space="preserve"> attending class and actively </w:t>
      </w:r>
      <w:r w:rsidR="002838D5" w:rsidRPr="00A704F4">
        <w:rPr>
          <w:rFonts w:ascii="Times New Roman" w:hAnsi="Times New Roman" w:cs="Times New Roman"/>
          <w:sz w:val="24"/>
          <w:szCs w:val="24"/>
          <w:lang w:val="en-US"/>
        </w:rPr>
        <w:t>participati</w:t>
      </w:r>
      <w:r w:rsidRPr="00A704F4">
        <w:rPr>
          <w:rFonts w:ascii="Times New Roman" w:hAnsi="Times New Roman" w:cs="Times New Roman"/>
          <w:sz w:val="24"/>
          <w:szCs w:val="24"/>
          <w:lang w:val="en-US"/>
        </w:rPr>
        <w:t>ng</w:t>
      </w:r>
      <w:r w:rsidR="002838D5" w:rsidRPr="00A704F4">
        <w:rPr>
          <w:rFonts w:ascii="Times New Roman" w:hAnsi="Times New Roman" w:cs="Times New Roman"/>
          <w:sz w:val="24"/>
          <w:szCs w:val="24"/>
          <w:lang w:val="en-US"/>
        </w:rPr>
        <w:t xml:space="preserve"> in the discussions and </w:t>
      </w:r>
      <w:r w:rsidR="005773D8" w:rsidRPr="00A704F4">
        <w:rPr>
          <w:rFonts w:ascii="Times New Roman" w:hAnsi="Times New Roman" w:cs="Times New Roman"/>
          <w:sz w:val="24"/>
          <w:szCs w:val="24"/>
          <w:lang w:val="en-US"/>
        </w:rPr>
        <w:t>simulation exercise</w:t>
      </w:r>
      <w:r w:rsidR="002F009C" w:rsidRPr="00A704F4">
        <w:rPr>
          <w:rFonts w:ascii="Times New Roman" w:hAnsi="Times New Roman" w:cs="Times New Roman"/>
          <w:sz w:val="24"/>
          <w:szCs w:val="24"/>
          <w:lang w:val="en-US"/>
        </w:rPr>
        <w:t xml:space="preserve">s. Moreover, </w:t>
      </w:r>
      <w:r w:rsidRPr="00A704F4">
        <w:rPr>
          <w:rFonts w:ascii="Times New Roman" w:hAnsi="Times New Roman" w:cs="Times New Roman"/>
          <w:sz w:val="24"/>
          <w:szCs w:val="24"/>
          <w:lang w:val="en-US"/>
        </w:rPr>
        <w:t>skipping class</w:t>
      </w:r>
      <w:r w:rsidR="002F009C" w:rsidRPr="00A704F4">
        <w:rPr>
          <w:rFonts w:ascii="Times New Roman" w:hAnsi="Times New Roman" w:cs="Times New Roman"/>
          <w:sz w:val="24"/>
          <w:szCs w:val="24"/>
          <w:lang w:val="en-US"/>
        </w:rPr>
        <w:t>es</w:t>
      </w:r>
      <w:r w:rsidR="003D734E" w:rsidRPr="00A704F4">
        <w:rPr>
          <w:rFonts w:ascii="Times New Roman" w:hAnsi="Times New Roman" w:cs="Times New Roman"/>
          <w:sz w:val="24"/>
          <w:szCs w:val="24"/>
          <w:lang w:val="en-US"/>
        </w:rPr>
        <w:t xml:space="preserve"> in </w:t>
      </w:r>
      <w:r w:rsidR="003D734E" w:rsidRPr="00A704F4">
        <w:rPr>
          <w:rFonts w:ascii="Times New Roman" w:hAnsi="Times New Roman" w:cs="Times New Roman"/>
          <w:sz w:val="24"/>
          <w:szCs w:val="24"/>
          <w:lang w:val="en-US"/>
        </w:rPr>
        <w:lastRenderedPageBreak/>
        <w:t>this course</w:t>
      </w:r>
      <w:r w:rsidRPr="00A704F4">
        <w:rPr>
          <w:rFonts w:ascii="Times New Roman" w:hAnsi="Times New Roman" w:cs="Times New Roman"/>
          <w:sz w:val="24"/>
          <w:szCs w:val="24"/>
          <w:lang w:val="en-US"/>
        </w:rPr>
        <w:t xml:space="preserve"> </w:t>
      </w:r>
      <w:r w:rsidR="002F009C" w:rsidRPr="00A704F4">
        <w:rPr>
          <w:rFonts w:ascii="Times New Roman" w:hAnsi="Times New Roman" w:cs="Times New Roman"/>
          <w:sz w:val="24"/>
          <w:szCs w:val="24"/>
          <w:lang w:val="en-US"/>
        </w:rPr>
        <w:t xml:space="preserve">often </w:t>
      </w:r>
      <w:r w:rsidRPr="00A704F4">
        <w:rPr>
          <w:rFonts w:ascii="Times New Roman" w:hAnsi="Times New Roman" w:cs="Times New Roman"/>
          <w:sz w:val="24"/>
          <w:szCs w:val="24"/>
          <w:lang w:val="en-US"/>
        </w:rPr>
        <w:t>creates more work for your teammates</w:t>
      </w:r>
      <w:r w:rsidR="002838D5" w:rsidRPr="00A704F4">
        <w:rPr>
          <w:rFonts w:ascii="Times New Roman" w:hAnsi="Times New Roman" w:cs="Times New Roman"/>
          <w:sz w:val="24"/>
          <w:szCs w:val="24"/>
          <w:lang w:val="en-US"/>
        </w:rPr>
        <w:t>.</w:t>
      </w:r>
      <w:r w:rsidR="00CF37FA" w:rsidRPr="00A704F4">
        <w:rPr>
          <w:rFonts w:ascii="Times New Roman" w:hAnsi="Times New Roman" w:cs="Times New Roman"/>
          <w:sz w:val="24"/>
          <w:szCs w:val="24"/>
          <w:lang w:val="en-US"/>
        </w:rPr>
        <w:t xml:space="preserve"> </w:t>
      </w:r>
      <w:r w:rsidR="003345F0" w:rsidRPr="00A704F4">
        <w:rPr>
          <w:rFonts w:ascii="Times New Roman" w:hAnsi="Times New Roman" w:cs="Times New Roman"/>
          <w:sz w:val="24"/>
          <w:szCs w:val="24"/>
          <w:lang w:val="en-US"/>
        </w:rPr>
        <w:t>Thus, y</w:t>
      </w:r>
      <w:r w:rsidR="002F009C" w:rsidRPr="00A704F4">
        <w:rPr>
          <w:rFonts w:ascii="Times New Roman" w:hAnsi="Times New Roman" w:cs="Times New Roman"/>
          <w:sz w:val="24"/>
          <w:szCs w:val="24"/>
          <w:lang w:val="en-US"/>
        </w:rPr>
        <w:t xml:space="preserve">ou may take </w:t>
      </w:r>
      <w:r w:rsidR="00177EAB" w:rsidRPr="00A704F4">
        <w:rPr>
          <w:rFonts w:ascii="Times New Roman" w:hAnsi="Times New Roman" w:cs="Times New Roman"/>
          <w:sz w:val="24"/>
          <w:szCs w:val="24"/>
          <w:lang w:val="en-US"/>
        </w:rPr>
        <w:t xml:space="preserve">a maximum of </w:t>
      </w:r>
      <w:r w:rsidR="00787842" w:rsidRPr="00A704F4">
        <w:rPr>
          <w:rFonts w:ascii="Times New Roman" w:hAnsi="Times New Roman" w:cs="Times New Roman"/>
          <w:sz w:val="24"/>
          <w:szCs w:val="24"/>
          <w:lang w:val="en-US"/>
        </w:rPr>
        <w:t>two</w:t>
      </w:r>
      <w:r w:rsidR="002F009C" w:rsidRPr="00A704F4">
        <w:rPr>
          <w:rFonts w:ascii="Times New Roman" w:hAnsi="Times New Roman" w:cs="Times New Roman"/>
          <w:sz w:val="24"/>
          <w:szCs w:val="24"/>
          <w:lang w:val="en-US"/>
        </w:rPr>
        <w:t xml:space="preserve"> absences through the semester—but </w:t>
      </w:r>
      <w:r w:rsidR="002F009C" w:rsidRPr="00A704F4">
        <w:rPr>
          <w:rFonts w:ascii="Times New Roman" w:hAnsi="Times New Roman" w:cs="Times New Roman"/>
          <w:b/>
          <w:bCs/>
          <w:sz w:val="24"/>
          <w:szCs w:val="24"/>
          <w:lang w:val="en-US"/>
        </w:rPr>
        <w:t>you may not take an unexcused absence on key dates for your team, such as your deposition days or motion hearing day</w:t>
      </w:r>
      <w:r w:rsidR="00000DEE" w:rsidRPr="00A704F4">
        <w:rPr>
          <w:rFonts w:ascii="Times New Roman" w:hAnsi="Times New Roman" w:cs="Times New Roman"/>
          <w:b/>
          <w:bCs/>
          <w:sz w:val="24"/>
          <w:szCs w:val="24"/>
          <w:lang w:val="en-US"/>
        </w:rPr>
        <w:t>s</w:t>
      </w:r>
      <w:r w:rsidRPr="00A704F4">
        <w:rPr>
          <w:rFonts w:ascii="Times New Roman" w:hAnsi="Times New Roman" w:cs="Times New Roman"/>
          <w:sz w:val="24"/>
          <w:szCs w:val="24"/>
          <w:lang w:val="en-US"/>
        </w:rPr>
        <w:t xml:space="preserve">. </w:t>
      </w:r>
      <w:r w:rsidR="003345F0" w:rsidRPr="00A704F4">
        <w:rPr>
          <w:rFonts w:ascii="Times New Roman" w:hAnsi="Times New Roman" w:cs="Times New Roman"/>
          <w:sz w:val="24"/>
          <w:szCs w:val="24"/>
          <w:lang w:val="en-US"/>
        </w:rPr>
        <w:t>F</w:t>
      </w:r>
      <w:r w:rsidR="00177EAB" w:rsidRPr="00A704F4">
        <w:rPr>
          <w:rFonts w:ascii="Times New Roman" w:hAnsi="Times New Roman" w:cs="Times New Roman"/>
          <w:sz w:val="24"/>
          <w:szCs w:val="24"/>
          <w:lang w:val="en-US"/>
        </w:rPr>
        <w:t>or</w:t>
      </w:r>
      <w:r w:rsidR="002F009C" w:rsidRPr="00A704F4">
        <w:rPr>
          <w:rFonts w:ascii="Times New Roman" w:hAnsi="Times New Roman" w:cs="Times New Roman"/>
          <w:sz w:val="24"/>
          <w:szCs w:val="24"/>
          <w:lang w:val="en-US"/>
        </w:rPr>
        <w:t xml:space="preserve"> those days</w:t>
      </w:r>
      <w:r w:rsidR="003345F0" w:rsidRPr="00A704F4">
        <w:rPr>
          <w:rFonts w:ascii="Times New Roman" w:hAnsi="Times New Roman" w:cs="Times New Roman"/>
          <w:sz w:val="24"/>
          <w:szCs w:val="24"/>
          <w:lang w:val="en-US"/>
        </w:rPr>
        <w:t xml:space="preserve">, you must request </w:t>
      </w:r>
      <w:r w:rsidR="003345F0" w:rsidRPr="00A704F4">
        <w:rPr>
          <w:rFonts w:ascii="Times New Roman" w:hAnsi="Times New Roman" w:cs="Times New Roman"/>
          <w:sz w:val="24"/>
          <w:szCs w:val="24"/>
          <w:u w:val="single"/>
          <w:lang w:val="en-US"/>
        </w:rPr>
        <w:t>and receive</w:t>
      </w:r>
      <w:r w:rsidR="003345F0" w:rsidRPr="00A704F4">
        <w:rPr>
          <w:rFonts w:ascii="Times New Roman" w:hAnsi="Times New Roman" w:cs="Times New Roman"/>
          <w:sz w:val="24"/>
          <w:szCs w:val="24"/>
          <w:lang w:val="en-US"/>
        </w:rPr>
        <w:t xml:space="preserve"> the excused absence in advance (</w:t>
      </w:r>
      <w:r w:rsidR="0053283D" w:rsidRPr="00A704F4">
        <w:rPr>
          <w:rFonts w:ascii="Times New Roman" w:hAnsi="Times New Roman" w:cs="Times New Roman"/>
          <w:sz w:val="24"/>
          <w:szCs w:val="24"/>
          <w:lang w:val="en-US"/>
        </w:rPr>
        <w:t>except in a true emergency)</w:t>
      </w:r>
      <w:r w:rsidR="003345F0" w:rsidRPr="00A704F4">
        <w:rPr>
          <w:rFonts w:ascii="Times New Roman" w:hAnsi="Times New Roman" w:cs="Times New Roman"/>
          <w:sz w:val="24"/>
          <w:szCs w:val="24"/>
          <w:lang w:val="en-US"/>
        </w:rPr>
        <w:t>,</w:t>
      </w:r>
      <w:r w:rsidR="0053283D" w:rsidRPr="00A704F4">
        <w:rPr>
          <w:rFonts w:ascii="Times New Roman" w:hAnsi="Times New Roman" w:cs="Times New Roman"/>
          <w:sz w:val="24"/>
          <w:szCs w:val="24"/>
          <w:lang w:val="en-US"/>
        </w:rPr>
        <w:t xml:space="preserve"> and</w:t>
      </w:r>
      <w:r w:rsidR="003345F0" w:rsidRPr="00A704F4">
        <w:rPr>
          <w:rFonts w:ascii="Times New Roman" w:hAnsi="Times New Roman" w:cs="Times New Roman"/>
          <w:sz w:val="24"/>
          <w:szCs w:val="24"/>
          <w:lang w:val="en-US"/>
        </w:rPr>
        <w:t xml:space="preserve"> I will grant </w:t>
      </w:r>
      <w:r w:rsidR="00637549" w:rsidRPr="00A704F4">
        <w:rPr>
          <w:rFonts w:ascii="Times New Roman" w:hAnsi="Times New Roman" w:cs="Times New Roman"/>
          <w:sz w:val="24"/>
          <w:szCs w:val="24"/>
          <w:lang w:val="en-US"/>
        </w:rPr>
        <w:t>one</w:t>
      </w:r>
      <w:r w:rsidR="0053283D" w:rsidRPr="00A704F4">
        <w:rPr>
          <w:rFonts w:ascii="Times New Roman" w:hAnsi="Times New Roman" w:cs="Times New Roman"/>
          <w:sz w:val="24"/>
          <w:szCs w:val="24"/>
          <w:lang w:val="en-US"/>
        </w:rPr>
        <w:t xml:space="preserve"> for necessary reasons only</w:t>
      </w:r>
      <w:r w:rsidR="009B08D4" w:rsidRPr="00A704F4">
        <w:rPr>
          <w:rFonts w:ascii="Times New Roman" w:hAnsi="Times New Roman" w:cs="Times New Roman"/>
          <w:sz w:val="24"/>
          <w:szCs w:val="24"/>
          <w:lang w:val="en-US"/>
        </w:rPr>
        <w:t>.</w:t>
      </w:r>
    </w:p>
    <w:p w14:paraId="659283A5" w14:textId="0A497391" w:rsidR="008B722C" w:rsidRPr="00A704F4" w:rsidRDefault="008B722C" w:rsidP="008B722C">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Attendance is measured solely by signing in at the beginning of class. It is </w:t>
      </w:r>
      <w:r w:rsidRPr="00A704F4">
        <w:rPr>
          <w:rFonts w:ascii="Times New Roman" w:hAnsi="Times New Roman" w:cs="Times New Roman"/>
          <w:sz w:val="24"/>
          <w:szCs w:val="24"/>
          <w:u w:val="single"/>
          <w:lang w:val="en-US"/>
        </w:rPr>
        <w:t>your</w:t>
      </w:r>
      <w:r w:rsidRPr="00A704F4">
        <w:rPr>
          <w:rFonts w:ascii="Times New Roman" w:hAnsi="Times New Roman" w:cs="Times New Roman"/>
          <w:sz w:val="24"/>
          <w:szCs w:val="24"/>
          <w:lang w:val="en-US"/>
        </w:rPr>
        <w:t xml:space="preserve"> responsibility to make sure you sign in. By signing in, you affirm that you were present during the entirety of that class period. It is a serious violation of the Honor Code to falsely indicate that you were present in class or to help a classmate misrepresent their attendance.</w:t>
      </w:r>
    </w:p>
    <w:p w14:paraId="1E086C13" w14:textId="6A19E913" w:rsidR="008B722C" w:rsidRPr="00A704F4" w:rsidRDefault="00BC3644" w:rsidP="008B722C">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Punctuality is part of the professionalism expected of you as future lawyers. </w:t>
      </w:r>
      <w:r w:rsidR="008B722C" w:rsidRPr="00A704F4">
        <w:rPr>
          <w:rFonts w:ascii="Times New Roman" w:hAnsi="Times New Roman" w:cs="Times New Roman"/>
          <w:sz w:val="24"/>
          <w:szCs w:val="24"/>
          <w:lang w:val="en-US"/>
        </w:rPr>
        <w:t>Please be in your seat and ready to begin class at the scheduled time. Arriving more than 10 minutes late or leaving class early without my prior permission will count as an absence.</w:t>
      </w:r>
    </w:p>
    <w:p w14:paraId="2D420015" w14:textId="20DC5ACC" w:rsidR="008B722C" w:rsidRPr="00A704F4" w:rsidRDefault="008B722C" w:rsidP="008B722C">
      <w:pPr>
        <w:keepNext/>
        <w:rPr>
          <w:rFonts w:ascii="Times New Roman" w:hAnsi="Times New Roman" w:cs="Times New Roman"/>
          <w:b/>
          <w:bCs/>
          <w:sz w:val="24"/>
          <w:szCs w:val="24"/>
          <w:u w:val="single"/>
          <w:lang w:val="en-US"/>
        </w:rPr>
      </w:pPr>
      <w:bookmarkStart w:id="0" w:name="_Hlk60669815"/>
      <w:r w:rsidRPr="00A704F4">
        <w:rPr>
          <w:rFonts w:ascii="Times New Roman" w:hAnsi="Times New Roman" w:cs="Times New Roman"/>
          <w:b/>
          <w:bCs/>
          <w:sz w:val="24"/>
          <w:szCs w:val="24"/>
          <w:u w:val="single"/>
          <w:lang w:val="en-US"/>
        </w:rPr>
        <w:t>Technology</w:t>
      </w:r>
    </w:p>
    <w:p w14:paraId="5C0B49A8" w14:textId="5F5991E0" w:rsidR="008B722C" w:rsidRPr="00A704F4" w:rsidRDefault="008B722C" w:rsidP="008B722C">
      <w:pPr>
        <w:rPr>
          <w:rFonts w:ascii="Times New Roman" w:hAnsi="Times New Roman" w:cs="Times New Roman"/>
          <w:sz w:val="24"/>
          <w:szCs w:val="24"/>
          <w:lang w:val="en-US"/>
        </w:rPr>
      </w:pPr>
      <w:r w:rsidRPr="00A704F4">
        <w:rPr>
          <w:rFonts w:ascii="Times New Roman" w:hAnsi="Times New Roman" w:cs="Times New Roman"/>
          <w:sz w:val="24"/>
          <w:szCs w:val="24"/>
          <w:lang w:val="en-US"/>
        </w:rPr>
        <w:t>You must bring a laptop or tablet to every class so that you can access handouts on Canvas, participate in in-class exercises, and work on assignments with your teammates. Please silence and put away cellphones, smartwatches, and similar devices before class begins.</w:t>
      </w:r>
      <w:r w:rsidR="00E74C44">
        <w:rPr>
          <w:rFonts w:ascii="Times New Roman" w:hAnsi="Times New Roman" w:cs="Times New Roman"/>
          <w:sz w:val="24"/>
          <w:szCs w:val="24"/>
          <w:lang w:val="en-US"/>
        </w:rPr>
        <w:t xml:space="preserve"> </w:t>
      </w:r>
      <w:r w:rsidR="00E74C44" w:rsidRPr="00E74C44">
        <w:rPr>
          <w:rFonts w:ascii="Times New Roman" w:eastAsia="Calibri" w:hAnsi="Times New Roman" w:cs="Times New Roman"/>
          <w:sz w:val="24"/>
          <w:szCs w:val="24"/>
        </w:rPr>
        <w:t>If you are using electronics to do anything not directly related to this class, I will penalize you. I may revisit or revise this policy as needed.</w:t>
      </w:r>
    </w:p>
    <w:p w14:paraId="06EB04B6" w14:textId="1145776B" w:rsidR="004A7400" w:rsidRPr="00A704F4" w:rsidRDefault="004A7400" w:rsidP="004A7400">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Attire</w:t>
      </w:r>
    </w:p>
    <w:p w14:paraId="78D2683C" w14:textId="607A2EC5" w:rsidR="004A7400" w:rsidRPr="00A704F4" w:rsidRDefault="004A7400" w:rsidP="004A7400">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Business attire is required only for the motion arguments and depositions, which </w:t>
      </w:r>
      <w:r w:rsidR="008B722C" w:rsidRPr="00A704F4">
        <w:rPr>
          <w:rFonts w:ascii="Times New Roman" w:hAnsi="Times New Roman" w:cs="Times New Roman"/>
          <w:sz w:val="24"/>
          <w:szCs w:val="24"/>
          <w:lang w:val="en-US"/>
        </w:rPr>
        <w:t>I</w:t>
      </w:r>
      <w:r w:rsidRPr="00A704F4">
        <w:rPr>
          <w:rFonts w:ascii="Times New Roman" w:hAnsi="Times New Roman" w:cs="Times New Roman"/>
          <w:sz w:val="24"/>
          <w:szCs w:val="24"/>
          <w:lang w:val="en-US"/>
        </w:rPr>
        <w:t xml:space="preserve"> will remind you about in advance.</w:t>
      </w:r>
    </w:p>
    <w:p w14:paraId="614BE856" w14:textId="77777777" w:rsidR="00637549" w:rsidRPr="00A704F4" w:rsidRDefault="00637549" w:rsidP="00637549">
      <w:pPr>
        <w:rPr>
          <w:rFonts w:ascii="Times New Roman" w:hAnsi="Times New Roman" w:cs="Times New Roman"/>
          <w:b/>
          <w:bCs/>
          <w:sz w:val="24"/>
          <w:szCs w:val="24"/>
          <w:u w:val="single"/>
          <w:lang w:val="en-US"/>
        </w:rPr>
      </w:pPr>
      <w:r w:rsidRPr="00A704F4">
        <w:rPr>
          <w:rFonts w:ascii="Times New Roman" w:hAnsi="Times New Roman" w:cs="Times New Roman"/>
          <w:b/>
          <w:bCs/>
          <w:sz w:val="24"/>
          <w:szCs w:val="24"/>
          <w:u w:val="single"/>
          <w:lang w:val="en-US"/>
        </w:rPr>
        <w:t>Preferred Names &amp; Pronouns</w:t>
      </w:r>
    </w:p>
    <w:p w14:paraId="381D1CAF" w14:textId="77777777" w:rsidR="00637549" w:rsidRPr="00A704F4" w:rsidRDefault="00637549" w:rsidP="00637549">
      <w:pPr>
        <w:rPr>
          <w:rFonts w:ascii="Times New Roman" w:hAnsi="Times New Roman" w:cs="Times New Roman"/>
          <w:sz w:val="24"/>
          <w:szCs w:val="24"/>
          <w:lang w:val="en-US"/>
        </w:rPr>
      </w:pPr>
      <w:r w:rsidRPr="00A704F4">
        <w:rPr>
          <w:rFonts w:ascii="Times New Roman" w:hAnsi="Times New Roman" w:cs="Times New Roman"/>
          <w:sz w:val="24"/>
          <w:szCs w:val="24"/>
          <w:lang w:val="en-US"/>
        </w:rPr>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A704F4">
        <w:rPr>
          <w:rFonts w:ascii="Times New Roman" w:hAnsi="Times New Roman" w:cs="Times New Roman"/>
          <w:sz w:val="24"/>
          <w:szCs w:val="24"/>
          <w:lang w:val="en-US"/>
        </w:rPr>
        <w:noBreakHyphen/>
        <w:t>mail me and let me know how you’d like to be addressed in class.</w:t>
      </w:r>
    </w:p>
    <w:bookmarkEnd w:id="0"/>
    <w:p w14:paraId="143660C3" w14:textId="77777777" w:rsidR="004B6AAB" w:rsidRPr="00A704F4" w:rsidRDefault="004B6AAB" w:rsidP="00112763">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Accommodations</w:t>
      </w:r>
    </w:p>
    <w:p w14:paraId="794D5D93" w14:textId="77777777" w:rsidR="008B722C" w:rsidRPr="00A704F4" w:rsidRDefault="008B722C" w:rsidP="008B722C">
      <w:pPr>
        <w:rPr>
          <w:rFonts w:ascii="Times New Roman" w:hAnsi="Times New Roman" w:cs="Times New Roman"/>
          <w:b/>
          <w:bCs/>
          <w:sz w:val="24"/>
          <w:szCs w:val="24"/>
        </w:rPr>
      </w:pPr>
      <w:r w:rsidRPr="00A704F4">
        <w:rPr>
          <w:rFonts w:ascii="Times New Roman" w:hAnsi="Times New Roman" w:cs="Times New Roman"/>
          <w:sz w:val="24"/>
          <w:szCs w:val="24"/>
        </w:rPr>
        <w:t xml:space="preserve">I am committed to making this course accessible to all. Reasonable accommodations ensure equal opportunity for students with disabilities. If you need accommodations, the first step is to register with UF’s Disability Resource </w:t>
      </w:r>
      <w:proofErr w:type="spellStart"/>
      <w:r w:rsidRPr="00A704F4">
        <w:rPr>
          <w:rFonts w:ascii="Times New Roman" w:hAnsi="Times New Roman" w:cs="Times New Roman"/>
          <w:sz w:val="24"/>
          <w:szCs w:val="24"/>
        </w:rPr>
        <w:t>Center</w:t>
      </w:r>
      <w:proofErr w:type="spellEnd"/>
      <w:r w:rsidRPr="00A704F4">
        <w:rPr>
          <w:rFonts w:ascii="Times New Roman" w:hAnsi="Times New Roman" w:cs="Times New Roman"/>
          <w:sz w:val="24"/>
          <w:szCs w:val="24"/>
        </w:rPr>
        <w:t xml:space="preserve"> (</w:t>
      </w:r>
      <w:hyperlink r:id="rId10" w:tooltip="Link to UF's Disability Resource Center" w:history="1">
        <w:r w:rsidRPr="00A704F4">
          <w:rPr>
            <w:rFonts w:ascii="Times New Roman" w:hAnsi="Times New Roman" w:cs="Times New Roman"/>
            <w:color w:val="0563C1" w:themeColor="hyperlink"/>
            <w:sz w:val="24"/>
            <w:szCs w:val="24"/>
            <w:u w:val="single"/>
          </w:rPr>
          <w:t>https://disability.ufl.edu/</w:t>
        </w:r>
      </w:hyperlink>
      <w:r w:rsidRPr="00A704F4">
        <w:rPr>
          <w:rFonts w:ascii="Times New Roman" w:hAnsi="Times New Roman" w:cs="Times New Roman"/>
          <w:sz w:val="24"/>
          <w:szCs w:val="24"/>
        </w:rPr>
        <w:t xml:space="preserve">). The </w:t>
      </w:r>
      <w:proofErr w:type="spellStart"/>
      <w:r w:rsidRPr="00A704F4">
        <w:rPr>
          <w:rFonts w:ascii="Times New Roman" w:hAnsi="Times New Roman" w:cs="Times New Roman"/>
          <w:sz w:val="24"/>
          <w:szCs w:val="24"/>
        </w:rPr>
        <w:t>Center</w:t>
      </w:r>
      <w:proofErr w:type="spellEnd"/>
      <w:r w:rsidRPr="00A704F4">
        <w:rPr>
          <w:rFonts w:ascii="Times New Roman" w:hAnsi="Times New Roman" w:cs="Times New Roman"/>
          <w:sz w:val="24"/>
          <w:szCs w:val="24"/>
        </w:rPr>
        <w:t xml:space="preserve"> will issue a letter setting out the accommodations you are entitled to, which you must present to Dean Mitchell, the Assistant Dean for Student Affairs. Dean Mitchell will then work with me to make sure I properly implement your accommodations. Please follow this procedure as early as possible in the semester. </w:t>
      </w:r>
      <w:r w:rsidRPr="00A704F4">
        <w:rPr>
          <w:rFonts w:ascii="Times New Roman" w:hAnsi="Times New Roman" w:cs="Times New Roman"/>
          <w:b/>
          <w:bCs/>
          <w:sz w:val="24"/>
          <w:szCs w:val="24"/>
        </w:rPr>
        <w:t>Please understand that I cannot grant you any accommodation not reflected in a letter and approved by Dean Mitchell.</w:t>
      </w:r>
    </w:p>
    <w:p w14:paraId="39A8985C" w14:textId="77777777" w:rsidR="008B722C" w:rsidRPr="00A704F4" w:rsidRDefault="008B722C" w:rsidP="008B722C">
      <w:pPr>
        <w:rPr>
          <w:rFonts w:ascii="Times New Roman" w:hAnsi="Times New Roman" w:cs="Times New Roman"/>
          <w:b/>
          <w:bCs/>
          <w:sz w:val="24"/>
          <w:szCs w:val="24"/>
          <w:u w:val="single"/>
          <w:lang w:val="en-US"/>
        </w:rPr>
      </w:pPr>
      <w:r w:rsidRPr="00A704F4">
        <w:rPr>
          <w:rFonts w:ascii="Times New Roman" w:hAnsi="Times New Roman" w:cs="Times New Roman"/>
          <w:b/>
          <w:bCs/>
          <w:sz w:val="24"/>
          <w:szCs w:val="24"/>
          <w:u w:val="single"/>
          <w:lang w:val="en-US"/>
        </w:rPr>
        <w:t>Recording Classes</w:t>
      </w:r>
    </w:p>
    <w:p w14:paraId="13E9D771" w14:textId="77777777" w:rsidR="008B722C" w:rsidRPr="00A704F4" w:rsidRDefault="008B722C" w:rsidP="008B722C">
      <w:pPr>
        <w:rPr>
          <w:rFonts w:ascii="Times New Roman" w:hAnsi="Times New Roman" w:cs="Times New Roman"/>
          <w:sz w:val="24"/>
          <w:szCs w:val="24"/>
          <w:lang w:val="en-US"/>
        </w:rPr>
      </w:pPr>
      <w:r w:rsidRPr="00A704F4">
        <w:rPr>
          <w:rFonts w:ascii="Times New Roman" w:hAnsi="Times New Roman" w:cs="Times New Roman"/>
          <w:sz w:val="24"/>
          <w:szCs w:val="24"/>
          <w:lang w:val="en-US"/>
        </w:rPr>
        <w:lastRenderedPageBreak/>
        <w:t xml:space="preserve">Under state law, you may record video or audio of class lectures </w:t>
      </w:r>
      <w:r w:rsidRPr="00A704F4">
        <w:rPr>
          <w:rFonts w:ascii="Times New Roman" w:hAnsi="Times New Roman" w:cs="Times New Roman"/>
          <w:sz w:val="24"/>
          <w:szCs w:val="24"/>
          <w:u w:val="single"/>
          <w:lang w:val="en-US"/>
        </w:rPr>
        <w:t>only</w:t>
      </w:r>
      <w:r w:rsidRPr="00A704F4">
        <w:rPr>
          <w:rFonts w:ascii="Times New Roman" w:hAnsi="Times New Roman" w:cs="Times New Roman"/>
          <w:sz w:val="24"/>
          <w:szCs w:val="24"/>
          <w:lang w:val="en-US"/>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may not publish, share, or transmit any part of your personal recording to anyone else—including to another student in the course—without my written permission. If you do so without my written consent you may be subject to civil liability, as well as to discipline under the UF Student Honor Code and Student Conduct Code.</w:t>
      </w:r>
    </w:p>
    <w:p w14:paraId="586B3463" w14:textId="77777777" w:rsidR="004B6AAB" w:rsidRPr="00A704F4" w:rsidRDefault="004B6AAB" w:rsidP="00112763">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Course Evaluations</w:t>
      </w:r>
    </w:p>
    <w:p w14:paraId="4C6BEF2E" w14:textId="6CB251B8" w:rsidR="00E74C44" w:rsidRPr="00E74C44" w:rsidRDefault="004B6AAB" w:rsidP="00F54F14">
      <w:pPr>
        <w:rPr>
          <w:rFonts w:ascii="Times New Roman" w:eastAsia="Calibri" w:hAnsi="Times New Roman" w:cs="Times New Roman"/>
          <w:b/>
          <w:bCs/>
          <w:sz w:val="24"/>
          <w:szCs w:val="24"/>
          <w:u w:val="single"/>
        </w:rPr>
      </w:pPr>
      <w:r w:rsidRPr="00A704F4">
        <w:rPr>
          <w:rFonts w:ascii="Times New Roman" w:hAnsi="Times New Roman" w:cs="Times New Roman"/>
          <w:sz w:val="24"/>
          <w:szCs w:val="24"/>
          <w:lang w:val="en-US"/>
        </w:rPr>
        <w:t xml:space="preserve">At the end of the semester, you will be asked to provide professional and respectful feedback about this course through an anonymous online evaluation. You can find guidance on how to give appropriate feedback at </w:t>
      </w:r>
      <w:hyperlink r:id="rId11" w:tooltip="Link to GatorEvals Guidance" w:history="1">
        <w:r w:rsidRPr="00A704F4">
          <w:rPr>
            <w:rStyle w:val="Hyperlink"/>
            <w:rFonts w:ascii="Times New Roman" w:hAnsi="Times New Roman" w:cs="Times New Roman"/>
            <w:sz w:val="24"/>
            <w:szCs w:val="24"/>
            <w:lang w:val="en-US"/>
          </w:rPr>
          <w:t>https://gatorevals.aa.ufl.edu/students/</w:t>
        </w:r>
      </w:hyperlink>
      <w:r w:rsidRPr="00A704F4">
        <w:rPr>
          <w:rFonts w:ascii="Times New Roman" w:hAnsi="Times New Roman" w:cs="Times New Roman"/>
          <w:sz w:val="24"/>
          <w:szCs w:val="24"/>
          <w:lang w:val="en-US"/>
        </w:rPr>
        <w:t xml:space="preserve">. You will get an email from </w:t>
      </w:r>
      <w:proofErr w:type="spellStart"/>
      <w:r w:rsidRPr="00A704F4">
        <w:rPr>
          <w:rFonts w:ascii="Times New Roman" w:hAnsi="Times New Roman" w:cs="Times New Roman"/>
          <w:sz w:val="24"/>
          <w:szCs w:val="24"/>
          <w:lang w:val="en-US"/>
        </w:rPr>
        <w:t>GatorEvals</w:t>
      </w:r>
      <w:proofErr w:type="spellEnd"/>
      <w:r w:rsidRPr="00A704F4">
        <w:rPr>
          <w:rFonts w:ascii="Times New Roman" w:hAnsi="Times New Roman" w:cs="Times New Roman"/>
          <w:sz w:val="24"/>
          <w:szCs w:val="24"/>
          <w:lang w:val="en-US"/>
        </w:rPr>
        <w:t xml:space="preserve"> when the evaluation opens, and </w:t>
      </w:r>
      <w:r w:rsidR="0090019D" w:rsidRPr="00A704F4">
        <w:rPr>
          <w:rFonts w:ascii="Times New Roman" w:hAnsi="Times New Roman" w:cs="Times New Roman"/>
          <w:sz w:val="24"/>
          <w:szCs w:val="24"/>
          <w:lang w:val="en-US"/>
        </w:rPr>
        <w:t>I</w:t>
      </w:r>
      <w:r w:rsidRPr="00A704F4">
        <w:rPr>
          <w:rFonts w:ascii="Times New Roman" w:hAnsi="Times New Roman" w:cs="Times New Roman"/>
          <w:sz w:val="24"/>
          <w:szCs w:val="24"/>
          <w:lang w:val="en-US"/>
        </w:rPr>
        <w:t xml:space="preserve"> will allot time in one of our final class periods for you to complete it.</w:t>
      </w:r>
      <w:r w:rsidR="00A87097" w:rsidRPr="00A704F4">
        <w:rPr>
          <w:rFonts w:ascii="Times New Roman" w:hAnsi="Times New Roman" w:cs="Times New Roman"/>
          <w:b/>
          <w:sz w:val="24"/>
          <w:szCs w:val="24"/>
          <w:u w:val="single"/>
          <w:lang w:val="en-US"/>
        </w:rPr>
        <w:br w:type="page"/>
      </w:r>
      <w:r w:rsidR="00E74C44" w:rsidRPr="00E74C44">
        <w:rPr>
          <w:rStyle w:val="Heading3Char"/>
          <w:rFonts w:ascii="Times New Roman" w:hAnsi="Times New Roman" w:cs="Times New Roman"/>
          <w:b/>
          <w:bCs/>
          <w:color w:val="auto"/>
          <w:u w:val="single"/>
        </w:rPr>
        <w:lastRenderedPageBreak/>
        <w:t>ZOOM</w:t>
      </w:r>
      <w:r w:rsidR="00E74C44" w:rsidRPr="00E74C44">
        <w:rPr>
          <w:rFonts w:ascii="Times New Roman" w:eastAsia="Calibri" w:hAnsi="Times New Roman" w:cs="Times New Roman"/>
          <w:b/>
          <w:bCs/>
          <w:sz w:val="24"/>
          <w:szCs w:val="24"/>
          <w:u w:val="single"/>
        </w:rPr>
        <w:t xml:space="preserve">  </w:t>
      </w:r>
    </w:p>
    <w:p w14:paraId="63C3A0FC" w14:textId="77777777" w:rsidR="00E74C44" w:rsidRPr="00E74C44" w:rsidRDefault="00E74C44" w:rsidP="00E74C44">
      <w:pPr>
        <w:spacing w:line="264" w:lineRule="auto"/>
        <w:jc w:val="both"/>
        <w:rPr>
          <w:rFonts w:ascii="Times New Roman" w:eastAsia="Calibri" w:hAnsi="Times New Roman" w:cs="Times New Roman"/>
          <w:sz w:val="24"/>
          <w:szCs w:val="24"/>
        </w:rPr>
      </w:pPr>
      <w:r w:rsidRPr="00E74C44">
        <w:rPr>
          <w:rFonts w:ascii="Times New Roman" w:eastAsia="Calibri" w:hAnsi="Times New Roman" w:cs="Times New Roman"/>
          <w:sz w:val="24"/>
          <w:szCs w:val="24"/>
        </w:rPr>
        <w:t>Please comply with the following during Zoom sessions:</w:t>
      </w:r>
    </w:p>
    <w:p w14:paraId="6303C540" w14:textId="77777777" w:rsidR="00E74C44" w:rsidRPr="00E74C44" w:rsidRDefault="00E74C44" w:rsidP="00E74C44">
      <w:pPr>
        <w:numPr>
          <w:ilvl w:val="0"/>
          <w:numId w:val="9"/>
        </w:numPr>
        <w:spacing w:after="0" w:line="264" w:lineRule="auto"/>
        <w:ind w:left="720"/>
        <w:rPr>
          <w:rFonts w:ascii="Times New Roman" w:eastAsia="Calibri" w:hAnsi="Times New Roman" w:cs="Times New Roman"/>
          <w:sz w:val="24"/>
          <w:szCs w:val="24"/>
        </w:rPr>
      </w:pPr>
      <w:r w:rsidRPr="00E74C44">
        <w:rPr>
          <w:rFonts w:ascii="Times New Roman" w:eastAsia="Calibri" w:hAnsi="Times New Roman" w:cs="Times New Roman"/>
          <w:sz w:val="24"/>
          <w:szCs w:val="24"/>
        </w:rPr>
        <w:t xml:space="preserve">Cameras are required to remain </w:t>
      </w:r>
      <w:r w:rsidRPr="00E74C44">
        <w:rPr>
          <w:rFonts w:ascii="Times New Roman" w:eastAsia="Calibri" w:hAnsi="Times New Roman" w:cs="Times New Roman"/>
          <w:sz w:val="24"/>
          <w:szCs w:val="24"/>
          <w:u w:val="single"/>
        </w:rPr>
        <w:t>on</w:t>
      </w:r>
      <w:r w:rsidRPr="00E74C44">
        <w:rPr>
          <w:rFonts w:ascii="Times New Roman" w:eastAsia="Calibri" w:hAnsi="Times New Roman" w:cs="Times New Roman"/>
          <w:sz w:val="24"/>
          <w:szCs w:val="24"/>
        </w:rPr>
        <w:t xml:space="preserve"> during the entire session. </w:t>
      </w:r>
    </w:p>
    <w:p w14:paraId="22B3230F" w14:textId="77777777" w:rsidR="00E74C44" w:rsidRPr="00E74C44" w:rsidRDefault="00E74C44" w:rsidP="00E74C44">
      <w:pPr>
        <w:numPr>
          <w:ilvl w:val="0"/>
          <w:numId w:val="9"/>
        </w:numPr>
        <w:spacing w:after="0" w:line="264" w:lineRule="auto"/>
        <w:ind w:left="720"/>
        <w:rPr>
          <w:rFonts w:ascii="Times New Roman" w:eastAsia="Calibri" w:hAnsi="Times New Roman" w:cs="Times New Roman"/>
          <w:sz w:val="24"/>
          <w:szCs w:val="24"/>
        </w:rPr>
      </w:pPr>
      <w:r w:rsidRPr="00E74C44">
        <w:rPr>
          <w:rFonts w:ascii="Times New Roman" w:eastAsia="Calibri" w:hAnsi="Times New Roman" w:cs="Times New Roman"/>
          <w:sz w:val="24"/>
          <w:szCs w:val="24"/>
        </w:rPr>
        <w:t>If you are in a group session, please use the “raise hand” feature to ask questions.</w:t>
      </w:r>
    </w:p>
    <w:p w14:paraId="4D54C520" w14:textId="77777777" w:rsidR="00E74C44" w:rsidRPr="00E74C44" w:rsidRDefault="00E74C44" w:rsidP="00E74C44">
      <w:pPr>
        <w:numPr>
          <w:ilvl w:val="0"/>
          <w:numId w:val="9"/>
        </w:numPr>
        <w:spacing w:after="0" w:line="264" w:lineRule="auto"/>
        <w:ind w:left="720"/>
        <w:rPr>
          <w:rFonts w:ascii="Times New Roman" w:eastAsia="Calibri" w:hAnsi="Times New Roman" w:cs="Times New Roman"/>
          <w:sz w:val="24"/>
          <w:szCs w:val="24"/>
        </w:rPr>
      </w:pPr>
      <w:r w:rsidRPr="00E74C44">
        <w:rPr>
          <w:rFonts w:ascii="Times New Roman" w:eastAsia="Calibri" w:hAnsi="Times New Roman" w:cs="Times New Roman"/>
          <w:sz w:val="24"/>
          <w:szCs w:val="24"/>
        </w:rPr>
        <w:t>Dress appropriately—as you would during an in-person class or meeting.</w:t>
      </w:r>
    </w:p>
    <w:p w14:paraId="481B2BD3" w14:textId="77777777" w:rsidR="00E74C44" w:rsidRPr="00E74C44" w:rsidRDefault="00E74C44" w:rsidP="00E74C44">
      <w:pPr>
        <w:numPr>
          <w:ilvl w:val="0"/>
          <w:numId w:val="9"/>
        </w:numPr>
        <w:spacing w:after="0" w:line="264" w:lineRule="auto"/>
        <w:ind w:left="720"/>
        <w:rPr>
          <w:rFonts w:ascii="Times New Roman" w:eastAsia="Calibri" w:hAnsi="Times New Roman" w:cs="Times New Roman"/>
          <w:sz w:val="24"/>
          <w:szCs w:val="24"/>
        </w:rPr>
      </w:pPr>
      <w:r w:rsidRPr="00E74C44">
        <w:rPr>
          <w:rFonts w:ascii="Times New Roman" w:eastAsia="Calibri" w:hAnsi="Times New Roman" w:cs="Times New Roman"/>
          <w:sz w:val="24"/>
          <w:szCs w:val="24"/>
        </w:rPr>
        <w:t>Sit upright—as you would during an in-person class or meeting.</w:t>
      </w:r>
    </w:p>
    <w:p w14:paraId="556D1744" w14:textId="77777777" w:rsidR="00E74C44" w:rsidRPr="00E74C44" w:rsidRDefault="00E74C44" w:rsidP="00E74C44">
      <w:pPr>
        <w:rPr>
          <w:rFonts w:ascii="Times New Roman" w:hAnsi="Times New Roman" w:cs="Times New Roman"/>
          <w:sz w:val="24"/>
          <w:szCs w:val="24"/>
        </w:rPr>
      </w:pPr>
      <w:r w:rsidRPr="00E74C44">
        <w:rPr>
          <w:rFonts w:ascii="Times New Roman" w:hAnsi="Times New Roman" w:cs="Times New Roman"/>
          <w:sz w:val="24"/>
          <w:szCs w:val="24"/>
        </w:rPr>
        <w:t xml:space="preserve">  </w:t>
      </w:r>
    </w:p>
    <w:p w14:paraId="58A04C33" w14:textId="7BECF9F6" w:rsidR="00627906" w:rsidRPr="00A704F4" w:rsidRDefault="00B707F4" w:rsidP="00A26EE5">
      <w:pPr>
        <w:keepNext/>
        <w:rPr>
          <w:rFonts w:ascii="Times New Roman" w:hAnsi="Times New Roman" w:cs="Times New Roman"/>
          <w:b/>
          <w:sz w:val="24"/>
          <w:szCs w:val="24"/>
          <w:u w:val="single"/>
          <w:lang w:val="en-US"/>
        </w:rPr>
      </w:pPr>
      <w:r w:rsidRPr="00A704F4">
        <w:rPr>
          <w:rFonts w:ascii="Times New Roman" w:hAnsi="Times New Roman" w:cs="Times New Roman"/>
          <w:b/>
          <w:sz w:val="24"/>
          <w:szCs w:val="24"/>
          <w:u w:val="single"/>
          <w:lang w:val="en-US"/>
        </w:rPr>
        <w:t>Tentative</w:t>
      </w:r>
      <w:r w:rsidR="001D63BB" w:rsidRPr="00A704F4">
        <w:rPr>
          <w:rFonts w:ascii="Times New Roman" w:hAnsi="Times New Roman" w:cs="Times New Roman"/>
          <w:b/>
          <w:sz w:val="24"/>
          <w:szCs w:val="24"/>
          <w:u w:val="single"/>
          <w:lang w:val="en-US"/>
        </w:rPr>
        <w:t xml:space="preserve"> </w:t>
      </w:r>
      <w:r w:rsidR="00627906" w:rsidRPr="00A704F4">
        <w:rPr>
          <w:rFonts w:ascii="Times New Roman" w:hAnsi="Times New Roman" w:cs="Times New Roman"/>
          <w:b/>
          <w:sz w:val="24"/>
          <w:szCs w:val="24"/>
          <w:u w:val="single"/>
          <w:lang w:val="en-US"/>
        </w:rPr>
        <w:t>Course Outline</w:t>
      </w:r>
    </w:p>
    <w:p w14:paraId="3EDEADB2" w14:textId="1C3337A6" w:rsidR="00A05E11" w:rsidRPr="00A704F4" w:rsidRDefault="00A05E11" w:rsidP="00A05E11">
      <w:pPr>
        <w:rPr>
          <w:rFonts w:ascii="Times New Roman" w:hAnsi="Times New Roman" w:cs="Times New Roman"/>
          <w:bCs/>
          <w:sz w:val="24"/>
          <w:szCs w:val="24"/>
          <w:lang w:val="en-US"/>
        </w:rPr>
      </w:pPr>
      <w:r w:rsidRPr="00A704F4">
        <w:rPr>
          <w:rFonts w:ascii="Times New Roman" w:hAnsi="Times New Roman" w:cs="Times New Roman"/>
          <w:bCs/>
          <w:sz w:val="24"/>
          <w:szCs w:val="24"/>
          <w:lang w:val="en-US"/>
        </w:rPr>
        <w:t xml:space="preserve">The following table is designed to give you a sense of the course’s coverage and workload. </w:t>
      </w:r>
      <w:r w:rsidRPr="00A704F4">
        <w:rPr>
          <w:rFonts w:ascii="Times New Roman" w:hAnsi="Times New Roman" w:cs="Times New Roman"/>
          <w:b/>
          <w:sz w:val="24"/>
          <w:szCs w:val="24"/>
          <w:lang w:val="en-US"/>
        </w:rPr>
        <w:t>This outline is only tentative; you must check Canvas regularly for your assignments and deadlines.</w:t>
      </w:r>
    </w:p>
    <w:p w14:paraId="176A0B12" w14:textId="0094B370" w:rsidR="00773376" w:rsidRPr="00A704F4" w:rsidRDefault="00A05E11" w:rsidP="00A05E11">
      <w:pPr>
        <w:keepNext/>
        <w:keepLines/>
        <w:rPr>
          <w:rFonts w:ascii="Times New Roman" w:hAnsi="Times New Roman" w:cs="Times New Roman"/>
          <w:sz w:val="24"/>
          <w:szCs w:val="24"/>
          <w:lang w:val="en-US"/>
        </w:rPr>
      </w:pPr>
      <w:r w:rsidRPr="00A704F4">
        <w:rPr>
          <w:rFonts w:ascii="Times New Roman" w:hAnsi="Times New Roman" w:cs="Times New Roman"/>
          <w:sz w:val="24"/>
          <w:szCs w:val="24"/>
          <w:lang w:val="en-US"/>
        </w:rPr>
        <w:t>All readings are from the coursebook (“CB”) and the and Federal Rules of Civil Procedure (“FRCP”) and Evidence (“FRE”) unless otherwise indicated.</w:t>
      </w:r>
    </w:p>
    <w:tbl>
      <w:tblPr>
        <w:tblStyle w:val="TableGrid"/>
        <w:tblW w:w="10345" w:type="dxa"/>
        <w:tblLook w:val="04A0" w:firstRow="1" w:lastRow="0" w:firstColumn="1" w:lastColumn="0" w:noHBand="0" w:noVBand="1"/>
      </w:tblPr>
      <w:tblGrid>
        <w:gridCol w:w="814"/>
        <w:gridCol w:w="2761"/>
        <w:gridCol w:w="2148"/>
        <w:gridCol w:w="4622"/>
      </w:tblGrid>
      <w:tr w:rsidR="00A453DB" w:rsidRPr="00A704F4" w14:paraId="39166788" w14:textId="77777777" w:rsidTr="00787842">
        <w:trPr>
          <w:cantSplit/>
          <w:trHeight w:val="467"/>
          <w:tblHeader/>
        </w:trPr>
        <w:tc>
          <w:tcPr>
            <w:tcW w:w="0" w:type="auto"/>
            <w:shd w:val="clear" w:color="auto" w:fill="1F4E79" w:themeFill="accent1" w:themeFillShade="80"/>
            <w:vAlign w:val="center"/>
          </w:tcPr>
          <w:p w14:paraId="49FD612F" w14:textId="508442DE" w:rsidR="00112763" w:rsidRPr="00A704F4" w:rsidRDefault="00112763" w:rsidP="00A26EE5">
            <w:pPr>
              <w:jc w:val="center"/>
              <w:rPr>
                <w:rFonts w:ascii="Times New Roman" w:hAnsi="Times New Roman" w:cs="Times New Roman"/>
                <w:b/>
                <w:bCs/>
                <w:color w:val="FFFFFF" w:themeColor="background1"/>
                <w:sz w:val="24"/>
                <w:szCs w:val="24"/>
                <w:lang w:val="en-US"/>
              </w:rPr>
            </w:pPr>
            <w:r w:rsidRPr="00A704F4">
              <w:rPr>
                <w:rFonts w:ascii="Times New Roman" w:hAnsi="Times New Roman" w:cs="Times New Roman"/>
                <w:b/>
                <w:bCs/>
                <w:color w:val="FFFFFF" w:themeColor="background1"/>
                <w:sz w:val="24"/>
                <w:szCs w:val="24"/>
                <w:lang w:val="en-US"/>
              </w:rPr>
              <w:t>W</w:t>
            </w:r>
            <w:r w:rsidR="004A7400" w:rsidRPr="00A704F4">
              <w:rPr>
                <w:rFonts w:ascii="Times New Roman" w:hAnsi="Times New Roman" w:cs="Times New Roman"/>
                <w:b/>
                <w:bCs/>
                <w:color w:val="FFFFFF" w:themeColor="background1"/>
                <w:sz w:val="24"/>
                <w:szCs w:val="24"/>
                <w:lang w:val="en-US"/>
              </w:rPr>
              <w:t>k.</w:t>
            </w:r>
          </w:p>
        </w:tc>
        <w:tc>
          <w:tcPr>
            <w:tcW w:w="0" w:type="auto"/>
            <w:shd w:val="clear" w:color="auto" w:fill="1F4E79" w:themeFill="accent1" w:themeFillShade="80"/>
            <w:vAlign w:val="center"/>
          </w:tcPr>
          <w:p w14:paraId="18863480" w14:textId="42474CB5" w:rsidR="00112763" w:rsidRPr="00A704F4" w:rsidRDefault="00112763" w:rsidP="00A26EE5">
            <w:pPr>
              <w:jc w:val="center"/>
              <w:rPr>
                <w:rFonts w:ascii="Times New Roman" w:hAnsi="Times New Roman" w:cs="Times New Roman"/>
                <w:b/>
                <w:bCs/>
                <w:color w:val="FFFFFF" w:themeColor="background1"/>
                <w:sz w:val="24"/>
                <w:szCs w:val="24"/>
                <w:lang w:val="en-US"/>
              </w:rPr>
            </w:pPr>
            <w:r w:rsidRPr="00A704F4">
              <w:rPr>
                <w:rFonts w:ascii="Times New Roman" w:hAnsi="Times New Roman" w:cs="Times New Roman"/>
                <w:b/>
                <w:bCs/>
                <w:color w:val="FFFFFF" w:themeColor="background1"/>
                <w:sz w:val="24"/>
                <w:szCs w:val="24"/>
                <w:lang w:val="en-US"/>
              </w:rPr>
              <w:t>TOPIC</w:t>
            </w:r>
          </w:p>
        </w:tc>
        <w:tc>
          <w:tcPr>
            <w:tcW w:w="0" w:type="auto"/>
            <w:shd w:val="clear" w:color="auto" w:fill="1F4E79" w:themeFill="accent1" w:themeFillShade="80"/>
            <w:vAlign w:val="center"/>
          </w:tcPr>
          <w:p w14:paraId="6F98BF9B" w14:textId="735841E9" w:rsidR="00112763" w:rsidRPr="00A704F4" w:rsidRDefault="00112763" w:rsidP="00A26EE5">
            <w:pPr>
              <w:jc w:val="center"/>
              <w:rPr>
                <w:rFonts w:ascii="Times New Roman" w:hAnsi="Times New Roman" w:cs="Times New Roman"/>
                <w:b/>
                <w:bCs/>
                <w:color w:val="FFFFFF" w:themeColor="background1"/>
                <w:sz w:val="24"/>
                <w:szCs w:val="24"/>
                <w:lang w:val="en-US"/>
              </w:rPr>
            </w:pPr>
            <w:r w:rsidRPr="00A704F4">
              <w:rPr>
                <w:rFonts w:ascii="Times New Roman" w:hAnsi="Times New Roman" w:cs="Times New Roman"/>
                <w:b/>
                <w:bCs/>
                <w:color w:val="FFFFFF" w:themeColor="background1"/>
                <w:sz w:val="24"/>
                <w:szCs w:val="24"/>
                <w:lang w:val="en-US"/>
              </w:rPr>
              <w:t>READING</w:t>
            </w:r>
          </w:p>
        </w:tc>
        <w:tc>
          <w:tcPr>
            <w:tcW w:w="4622" w:type="dxa"/>
            <w:shd w:val="clear" w:color="auto" w:fill="1F4E79" w:themeFill="accent1" w:themeFillShade="80"/>
            <w:vAlign w:val="center"/>
          </w:tcPr>
          <w:p w14:paraId="51FB847C" w14:textId="157AE0B1" w:rsidR="00112763" w:rsidRPr="00A704F4" w:rsidRDefault="00AB745E" w:rsidP="00A26EE5">
            <w:pPr>
              <w:jc w:val="center"/>
              <w:rPr>
                <w:rFonts w:ascii="Times New Roman" w:hAnsi="Times New Roman" w:cs="Times New Roman"/>
                <w:b/>
                <w:bCs/>
                <w:color w:val="FFFFFF" w:themeColor="background1"/>
                <w:sz w:val="24"/>
                <w:szCs w:val="24"/>
                <w:lang w:val="en-US"/>
              </w:rPr>
            </w:pPr>
            <w:r w:rsidRPr="00A704F4">
              <w:rPr>
                <w:rFonts w:ascii="Times New Roman" w:hAnsi="Times New Roman" w:cs="Times New Roman"/>
                <w:b/>
                <w:bCs/>
                <w:color w:val="FFFFFF" w:themeColor="background1"/>
                <w:sz w:val="24"/>
                <w:szCs w:val="24"/>
                <w:lang w:val="en-US"/>
              </w:rPr>
              <w:t>ASSIGNMENT</w:t>
            </w:r>
            <w:r w:rsidR="00C300D5" w:rsidRPr="00A704F4">
              <w:rPr>
                <w:rFonts w:ascii="Times New Roman" w:hAnsi="Times New Roman" w:cs="Times New Roman"/>
                <w:b/>
                <w:bCs/>
                <w:color w:val="FFFFFF" w:themeColor="background1"/>
                <w:sz w:val="24"/>
                <w:szCs w:val="24"/>
                <w:lang w:val="en-US"/>
              </w:rPr>
              <w:t>S</w:t>
            </w:r>
            <w:r w:rsidR="00495C03" w:rsidRPr="00A704F4">
              <w:rPr>
                <w:rFonts w:ascii="Times New Roman" w:hAnsi="Times New Roman" w:cs="Times New Roman"/>
                <w:b/>
                <w:bCs/>
                <w:color w:val="FFFFFF" w:themeColor="background1"/>
                <w:sz w:val="24"/>
                <w:szCs w:val="24"/>
                <w:lang w:val="en-US"/>
              </w:rPr>
              <w:t xml:space="preserve"> (DUE SUNDAY </w:t>
            </w:r>
            <w:r w:rsidR="00787842" w:rsidRPr="00A704F4">
              <w:rPr>
                <w:rFonts w:ascii="Times New Roman" w:hAnsi="Times New Roman" w:cs="Times New Roman"/>
                <w:b/>
                <w:bCs/>
                <w:color w:val="FFFFFF" w:themeColor="background1"/>
                <w:sz w:val="24"/>
                <w:szCs w:val="24"/>
                <w:lang w:val="en-US"/>
              </w:rPr>
              <w:t xml:space="preserve">11:59 </w:t>
            </w:r>
            <w:r w:rsidR="00495C03" w:rsidRPr="00A704F4">
              <w:rPr>
                <w:rFonts w:ascii="Times New Roman" w:hAnsi="Times New Roman" w:cs="Times New Roman"/>
                <w:b/>
                <w:bCs/>
                <w:color w:val="FFFFFF" w:themeColor="background1"/>
                <w:sz w:val="24"/>
                <w:szCs w:val="24"/>
                <w:lang w:val="en-US"/>
              </w:rPr>
              <w:t>PM)</w:t>
            </w:r>
          </w:p>
        </w:tc>
      </w:tr>
      <w:tr w:rsidR="00A453DB" w:rsidRPr="00A704F4" w14:paraId="6C4F8783" w14:textId="77777777" w:rsidTr="00787842">
        <w:trPr>
          <w:cantSplit/>
        </w:trPr>
        <w:tc>
          <w:tcPr>
            <w:tcW w:w="0" w:type="auto"/>
          </w:tcPr>
          <w:p w14:paraId="1EC9C596" w14:textId="6CD865C1" w:rsidR="00495C03"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1/19</w:t>
            </w:r>
          </w:p>
        </w:tc>
        <w:tc>
          <w:tcPr>
            <w:tcW w:w="0" w:type="auto"/>
          </w:tcPr>
          <w:p w14:paraId="3DADD11A" w14:textId="0CF722E1" w:rsidR="00495C03" w:rsidRPr="00A704F4" w:rsidRDefault="00495C0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Introduction</w:t>
            </w:r>
          </w:p>
        </w:tc>
        <w:tc>
          <w:tcPr>
            <w:tcW w:w="0" w:type="auto"/>
          </w:tcPr>
          <w:p w14:paraId="46C97A58" w14:textId="77777777" w:rsidR="00495C03" w:rsidRPr="00A704F4" w:rsidRDefault="00495C03" w:rsidP="00112763">
            <w:pPr>
              <w:rPr>
                <w:rFonts w:ascii="Times New Roman" w:hAnsi="Times New Roman" w:cs="Times New Roman"/>
                <w:sz w:val="24"/>
                <w:szCs w:val="24"/>
                <w:lang w:val="en-US"/>
              </w:rPr>
            </w:pPr>
            <w:r w:rsidRPr="00A704F4">
              <w:rPr>
                <w:rFonts w:ascii="Times New Roman" w:hAnsi="Times New Roman" w:cs="Times New Roman"/>
                <w:sz w:val="24"/>
                <w:szCs w:val="24"/>
                <w:lang w:val="en-US"/>
              </w:rPr>
              <w:t>Syllabus</w:t>
            </w:r>
          </w:p>
          <w:p w14:paraId="503BA278" w14:textId="2F7377F6" w:rsidR="00495C03" w:rsidRPr="00A704F4" w:rsidRDefault="00495C03" w:rsidP="00112763">
            <w:pPr>
              <w:rPr>
                <w:rFonts w:ascii="Times New Roman" w:hAnsi="Times New Roman" w:cs="Times New Roman"/>
                <w:sz w:val="24"/>
                <w:szCs w:val="24"/>
                <w:lang w:val="en-US"/>
              </w:rPr>
            </w:pPr>
            <w:r w:rsidRPr="00A704F4">
              <w:rPr>
                <w:rFonts w:ascii="Times New Roman" w:hAnsi="Times New Roman" w:cs="Times New Roman"/>
                <w:sz w:val="24"/>
                <w:szCs w:val="24"/>
                <w:lang w:val="en-US"/>
              </w:rPr>
              <w:t>CB Ch. 1</w:t>
            </w:r>
          </w:p>
        </w:tc>
        <w:tc>
          <w:tcPr>
            <w:tcW w:w="4622" w:type="dxa"/>
          </w:tcPr>
          <w:p w14:paraId="1AD4AF23" w14:textId="77777777" w:rsidR="00495C03" w:rsidRPr="00A704F4" w:rsidRDefault="00495C03" w:rsidP="001D63BB">
            <w:pPr>
              <w:rPr>
                <w:rFonts w:ascii="Times New Roman" w:hAnsi="Times New Roman" w:cs="Times New Roman"/>
                <w:sz w:val="24"/>
                <w:szCs w:val="24"/>
                <w:lang w:val="en-US"/>
              </w:rPr>
            </w:pPr>
          </w:p>
        </w:tc>
      </w:tr>
      <w:tr w:rsidR="00A453DB" w:rsidRPr="00A704F4" w14:paraId="09C2695C" w14:textId="77777777" w:rsidTr="00787842">
        <w:trPr>
          <w:cantSplit/>
        </w:trPr>
        <w:tc>
          <w:tcPr>
            <w:tcW w:w="0" w:type="auto"/>
          </w:tcPr>
          <w:p w14:paraId="2B8EA81F" w14:textId="4D0CCFE2" w:rsidR="00112763" w:rsidRPr="00A704F4" w:rsidRDefault="0011276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1</w:t>
            </w:r>
            <w:r w:rsidR="006F1473" w:rsidRPr="00A704F4">
              <w:rPr>
                <w:rFonts w:ascii="Times New Roman" w:hAnsi="Times New Roman" w:cs="Times New Roman"/>
                <w:sz w:val="24"/>
                <w:szCs w:val="24"/>
                <w:lang w:val="en-US"/>
              </w:rPr>
              <w:t>/24-1/26</w:t>
            </w:r>
          </w:p>
        </w:tc>
        <w:tc>
          <w:tcPr>
            <w:tcW w:w="0" w:type="auto"/>
          </w:tcPr>
          <w:p w14:paraId="1AD46D54" w14:textId="5E353251" w:rsidR="00112763" w:rsidRPr="00A704F4" w:rsidRDefault="00112763" w:rsidP="007C0AD3">
            <w:pPr>
              <w:rPr>
                <w:rFonts w:ascii="Times New Roman" w:hAnsi="Times New Roman" w:cs="Times New Roman"/>
                <w:sz w:val="24"/>
                <w:szCs w:val="24"/>
                <w:lang w:val="en-US"/>
              </w:rPr>
            </w:pPr>
            <w:r w:rsidRPr="00A704F4">
              <w:rPr>
                <w:rFonts w:ascii="Times New Roman" w:hAnsi="Times New Roman" w:cs="Times New Roman"/>
                <w:sz w:val="24"/>
                <w:szCs w:val="24"/>
                <w:lang w:val="en-US"/>
              </w:rPr>
              <w:t>Pre-Complaint Investigation &amp; Evaluation</w:t>
            </w:r>
            <w:r w:rsidR="007C0AD3" w:rsidRPr="00A704F4">
              <w:rPr>
                <w:rFonts w:ascii="Times New Roman" w:hAnsi="Times New Roman" w:cs="Times New Roman"/>
                <w:sz w:val="24"/>
                <w:szCs w:val="24"/>
                <w:lang w:val="en-US"/>
              </w:rPr>
              <w:t xml:space="preserve">; </w:t>
            </w:r>
            <w:r w:rsidR="00E027EA" w:rsidRPr="00A704F4">
              <w:rPr>
                <w:rFonts w:ascii="Times New Roman" w:hAnsi="Times New Roman" w:cs="Times New Roman"/>
                <w:sz w:val="24"/>
                <w:szCs w:val="24"/>
                <w:lang w:val="en-US"/>
              </w:rPr>
              <w:t>Pleadings</w:t>
            </w:r>
          </w:p>
        </w:tc>
        <w:tc>
          <w:tcPr>
            <w:tcW w:w="0" w:type="auto"/>
          </w:tcPr>
          <w:p w14:paraId="6EB251C0" w14:textId="75E24546" w:rsidR="00112763" w:rsidRPr="00A704F4" w:rsidRDefault="00AB745E" w:rsidP="00112763">
            <w:pPr>
              <w:rPr>
                <w:rFonts w:ascii="Times New Roman" w:hAnsi="Times New Roman" w:cs="Times New Roman"/>
                <w:sz w:val="24"/>
                <w:szCs w:val="24"/>
                <w:lang w:val="en-US"/>
              </w:rPr>
            </w:pPr>
            <w:r w:rsidRPr="00A704F4">
              <w:rPr>
                <w:rFonts w:ascii="Times New Roman" w:hAnsi="Times New Roman" w:cs="Times New Roman"/>
                <w:sz w:val="24"/>
                <w:szCs w:val="24"/>
                <w:lang w:val="en-US"/>
              </w:rPr>
              <w:t>CB</w:t>
            </w:r>
            <w:r w:rsidR="00112763" w:rsidRPr="00A704F4">
              <w:rPr>
                <w:rFonts w:ascii="Times New Roman" w:hAnsi="Times New Roman" w:cs="Times New Roman"/>
                <w:sz w:val="24"/>
                <w:szCs w:val="24"/>
                <w:lang w:val="en-US"/>
              </w:rPr>
              <w:t xml:space="preserve"> C</w:t>
            </w:r>
            <w:r w:rsidR="00495C03" w:rsidRPr="00A704F4">
              <w:rPr>
                <w:rFonts w:ascii="Times New Roman" w:hAnsi="Times New Roman" w:cs="Times New Roman"/>
                <w:sz w:val="24"/>
                <w:szCs w:val="24"/>
                <w:lang w:val="en-US"/>
              </w:rPr>
              <w:t xml:space="preserve">h. </w:t>
            </w:r>
            <w:r w:rsidR="00112763" w:rsidRPr="00A704F4">
              <w:rPr>
                <w:rFonts w:ascii="Times New Roman" w:hAnsi="Times New Roman" w:cs="Times New Roman"/>
                <w:sz w:val="24"/>
                <w:szCs w:val="24"/>
                <w:lang w:val="en-US"/>
              </w:rPr>
              <w:t>2</w:t>
            </w:r>
            <w:r w:rsidR="00E027EA" w:rsidRPr="00A704F4">
              <w:rPr>
                <w:rFonts w:ascii="Times New Roman" w:hAnsi="Times New Roman" w:cs="Times New Roman"/>
                <w:sz w:val="24"/>
                <w:szCs w:val="24"/>
                <w:lang w:val="en-US"/>
              </w:rPr>
              <w:t>, 4, 5</w:t>
            </w:r>
          </w:p>
          <w:p w14:paraId="255F3190" w14:textId="77777777" w:rsidR="00112763" w:rsidRPr="00A704F4" w:rsidRDefault="00E027EA" w:rsidP="00E027EA">
            <w:pPr>
              <w:rPr>
                <w:rFonts w:ascii="Times New Roman" w:hAnsi="Times New Roman" w:cs="Times New Roman"/>
                <w:sz w:val="24"/>
                <w:szCs w:val="24"/>
                <w:lang w:val="en-US"/>
              </w:rPr>
            </w:pPr>
            <w:r w:rsidRPr="00A704F4">
              <w:rPr>
                <w:rFonts w:ascii="Times New Roman" w:hAnsi="Times New Roman" w:cs="Times New Roman"/>
                <w:sz w:val="24"/>
                <w:szCs w:val="24"/>
                <w:lang w:val="en-US"/>
              </w:rPr>
              <w:t>Sample pleadings</w:t>
            </w:r>
          </w:p>
          <w:p w14:paraId="08D75637" w14:textId="77777777" w:rsidR="00E027EA" w:rsidRPr="00A704F4" w:rsidRDefault="00E027EA" w:rsidP="00E027EA">
            <w:pPr>
              <w:rPr>
                <w:rFonts w:ascii="Times New Roman" w:hAnsi="Times New Roman" w:cs="Times New Roman"/>
                <w:sz w:val="24"/>
                <w:szCs w:val="24"/>
                <w:lang w:val="en-US"/>
              </w:rPr>
            </w:pPr>
            <w:r w:rsidRPr="00A704F4">
              <w:rPr>
                <w:rFonts w:ascii="Times New Roman" w:hAnsi="Times New Roman" w:cs="Times New Roman"/>
                <w:sz w:val="24"/>
                <w:szCs w:val="24"/>
                <w:lang w:val="en-US"/>
              </w:rPr>
              <w:t>FRCP 7(a), 8, 10</w:t>
            </w:r>
          </w:p>
          <w:p w14:paraId="6272EE9A" w14:textId="673C7A63" w:rsidR="00A05E11" w:rsidRPr="00A704F4" w:rsidRDefault="00A05E11" w:rsidP="00E027EA">
            <w:pPr>
              <w:rPr>
                <w:rFonts w:ascii="Times New Roman" w:hAnsi="Times New Roman" w:cs="Times New Roman"/>
                <w:sz w:val="24"/>
                <w:szCs w:val="24"/>
                <w:lang w:val="en-US"/>
              </w:rPr>
            </w:pPr>
            <w:r w:rsidRPr="00A704F4">
              <w:rPr>
                <w:rFonts w:ascii="Times New Roman" w:hAnsi="Times New Roman" w:cs="Times New Roman"/>
                <w:sz w:val="24"/>
                <w:szCs w:val="24"/>
                <w:lang w:val="en-US"/>
              </w:rPr>
              <w:t>Initial case file</w:t>
            </w:r>
          </w:p>
        </w:tc>
        <w:tc>
          <w:tcPr>
            <w:tcW w:w="4622" w:type="dxa"/>
          </w:tcPr>
          <w:p w14:paraId="6E3887E6" w14:textId="61F1F30E" w:rsidR="00112763" w:rsidRPr="00A704F4" w:rsidRDefault="00A05E11"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Basic complaint (individual assignment)</w:t>
            </w:r>
          </w:p>
        </w:tc>
      </w:tr>
      <w:tr w:rsidR="00A05E11" w:rsidRPr="00A704F4" w14:paraId="724F6FF4" w14:textId="77777777" w:rsidTr="00787842">
        <w:trPr>
          <w:cantSplit/>
        </w:trPr>
        <w:tc>
          <w:tcPr>
            <w:tcW w:w="0" w:type="auto"/>
          </w:tcPr>
          <w:p w14:paraId="2C3CD57C" w14:textId="54083D9A" w:rsidR="00A05E11"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1/31-2/2</w:t>
            </w:r>
          </w:p>
        </w:tc>
        <w:tc>
          <w:tcPr>
            <w:tcW w:w="0" w:type="auto"/>
          </w:tcPr>
          <w:p w14:paraId="34D6C2ED" w14:textId="5C9F7E50" w:rsidR="00A05E11" w:rsidRPr="00A704F4" w:rsidRDefault="00A05E11"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Case Development &amp; Intro to Discovery</w:t>
            </w:r>
          </w:p>
        </w:tc>
        <w:tc>
          <w:tcPr>
            <w:tcW w:w="0" w:type="auto"/>
          </w:tcPr>
          <w:p w14:paraId="1A5C378F" w14:textId="77777777" w:rsidR="00A05E11" w:rsidRPr="00A704F4" w:rsidRDefault="00A05E11" w:rsidP="00112763">
            <w:pPr>
              <w:rPr>
                <w:rFonts w:ascii="Times New Roman" w:hAnsi="Times New Roman" w:cs="Times New Roman"/>
                <w:sz w:val="24"/>
                <w:szCs w:val="24"/>
                <w:lang w:val="en-US"/>
              </w:rPr>
            </w:pPr>
            <w:r w:rsidRPr="00A704F4">
              <w:rPr>
                <w:rFonts w:ascii="Times New Roman" w:hAnsi="Times New Roman" w:cs="Times New Roman"/>
                <w:sz w:val="24"/>
                <w:szCs w:val="24"/>
                <w:lang w:val="en-US"/>
              </w:rPr>
              <w:t>CB Ch. 4 &amp; 5</w:t>
            </w:r>
          </w:p>
          <w:p w14:paraId="2E00BF83" w14:textId="21B0D6CC" w:rsidR="00A05E11" w:rsidRPr="00A704F4" w:rsidRDefault="00A05E11" w:rsidP="00112763">
            <w:pPr>
              <w:rPr>
                <w:rFonts w:ascii="Times New Roman" w:hAnsi="Times New Roman" w:cs="Times New Roman"/>
                <w:sz w:val="24"/>
                <w:szCs w:val="24"/>
                <w:lang w:val="en-US"/>
              </w:rPr>
            </w:pPr>
            <w:r w:rsidRPr="00A704F4">
              <w:rPr>
                <w:rFonts w:ascii="Times New Roman" w:hAnsi="Times New Roman" w:cs="Times New Roman"/>
                <w:sz w:val="24"/>
                <w:szCs w:val="24"/>
                <w:lang w:val="en-US"/>
              </w:rPr>
              <w:t>FRCP 16(a) &amp; (b), 26(d), (f), 38</w:t>
            </w:r>
          </w:p>
        </w:tc>
        <w:tc>
          <w:tcPr>
            <w:tcW w:w="4622" w:type="dxa"/>
          </w:tcPr>
          <w:p w14:paraId="6DBFCE04" w14:textId="2F270697" w:rsidR="00A05E11" w:rsidRPr="00A704F4" w:rsidRDefault="00A05E11"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Case evaluation memo; first version of evidence map</w:t>
            </w:r>
          </w:p>
        </w:tc>
      </w:tr>
      <w:tr w:rsidR="00A453DB" w:rsidRPr="00A704F4" w14:paraId="045959B3" w14:textId="77777777" w:rsidTr="00787842">
        <w:trPr>
          <w:cantSplit/>
        </w:trPr>
        <w:tc>
          <w:tcPr>
            <w:tcW w:w="0" w:type="auto"/>
          </w:tcPr>
          <w:p w14:paraId="0250A9FE" w14:textId="5C30F55C" w:rsidR="00112763"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2/7-2/9</w:t>
            </w:r>
          </w:p>
        </w:tc>
        <w:tc>
          <w:tcPr>
            <w:tcW w:w="0" w:type="auto"/>
          </w:tcPr>
          <w:p w14:paraId="6B963842" w14:textId="4067F270" w:rsidR="00112763" w:rsidRPr="00A704F4" w:rsidRDefault="00A05E11"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Serving</w:t>
            </w:r>
            <w:r w:rsidR="00112763" w:rsidRPr="00A704F4">
              <w:rPr>
                <w:rFonts w:ascii="Times New Roman" w:hAnsi="Times New Roman" w:cs="Times New Roman"/>
                <w:sz w:val="24"/>
                <w:szCs w:val="24"/>
                <w:lang w:val="en-US"/>
              </w:rPr>
              <w:t xml:space="preserve"> </w:t>
            </w:r>
            <w:r w:rsidR="00495C03" w:rsidRPr="00A704F4">
              <w:rPr>
                <w:rFonts w:ascii="Times New Roman" w:hAnsi="Times New Roman" w:cs="Times New Roman"/>
                <w:sz w:val="24"/>
                <w:szCs w:val="24"/>
                <w:lang w:val="en-US"/>
              </w:rPr>
              <w:t>Written Discovery</w:t>
            </w:r>
          </w:p>
        </w:tc>
        <w:tc>
          <w:tcPr>
            <w:tcW w:w="0" w:type="auto"/>
          </w:tcPr>
          <w:p w14:paraId="5136AD63" w14:textId="78A6D7E3" w:rsidR="00A05E11" w:rsidRPr="00A704F4" w:rsidRDefault="00A05E11"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Case file pleadings and initial disclosures</w:t>
            </w:r>
          </w:p>
          <w:p w14:paraId="69AB0849" w14:textId="2A4C6E78"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CB Ch. </w:t>
            </w:r>
            <w:r w:rsidR="00495C03" w:rsidRPr="00A704F4">
              <w:rPr>
                <w:rFonts w:ascii="Times New Roman" w:hAnsi="Times New Roman" w:cs="Times New Roman"/>
                <w:sz w:val="24"/>
                <w:szCs w:val="24"/>
                <w:lang w:val="en-US"/>
              </w:rPr>
              <w:t>7</w:t>
            </w:r>
          </w:p>
          <w:p w14:paraId="7CF924A6" w14:textId="5E981E72" w:rsidR="00AB745E"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FRCP </w:t>
            </w:r>
            <w:r w:rsidR="00495C03" w:rsidRPr="00A704F4">
              <w:rPr>
                <w:rFonts w:ascii="Times New Roman" w:hAnsi="Times New Roman" w:cs="Times New Roman"/>
                <w:sz w:val="24"/>
                <w:szCs w:val="24"/>
                <w:lang w:val="en-US"/>
              </w:rPr>
              <w:t>26</w:t>
            </w:r>
            <w:r w:rsidR="00B52F31" w:rsidRPr="00A704F4">
              <w:rPr>
                <w:rFonts w:ascii="Times New Roman" w:hAnsi="Times New Roman" w:cs="Times New Roman"/>
                <w:sz w:val="24"/>
                <w:szCs w:val="24"/>
                <w:lang w:val="en-US"/>
              </w:rPr>
              <w:t>(a)(1),</w:t>
            </w:r>
            <w:r w:rsidR="00495C03" w:rsidRPr="00A704F4">
              <w:rPr>
                <w:rFonts w:ascii="Times New Roman" w:hAnsi="Times New Roman" w:cs="Times New Roman"/>
                <w:sz w:val="24"/>
                <w:szCs w:val="24"/>
                <w:lang w:val="en-US"/>
              </w:rPr>
              <w:t xml:space="preserve"> (b)</w:t>
            </w:r>
            <w:r w:rsidR="00B52F31" w:rsidRPr="00A704F4">
              <w:rPr>
                <w:rFonts w:ascii="Times New Roman" w:hAnsi="Times New Roman" w:cs="Times New Roman"/>
                <w:sz w:val="24"/>
                <w:szCs w:val="24"/>
                <w:lang w:val="en-US"/>
              </w:rPr>
              <w:t>(1)-(2)</w:t>
            </w:r>
            <w:r w:rsidR="00495C03" w:rsidRPr="00A704F4">
              <w:rPr>
                <w:rFonts w:ascii="Times New Roman" w:hAnsi="Times New Roman" w:cs="Times New Roman"/>
                <w:sz w:val="24"/>
                <w:szCs w:val="24"/>
                <w:lang w:val="en-US"/>
              </w:rPr>
              <w:t>, (g), 33, 34, 36</w:t>
            </w:r>
          </w:p>
        </w:tc>
        <w:tc>
          <w:tcPr>
            <w:tcW w:w="4622" w:type="dxa"/>
          </w:tcPr>
          <w:p w14:paraId="7D0001FE" w14:textId="5D02E4E7" w:rsidR="00112763" w:rsidRPr="00A704F4" w:rsidRDefault="00E027EA"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Evidence map; </w:t>
            </w:r>
            <w:r w:rsidR="00495C03" w:rsidRPr="00A704F4">
              <w:rPr>
                <w:rFonts w:ascii="Times New Roman" w:hAnsi="Times New Roman" w:cs="Times New Roman"/>
                <w:sz w:val="24"/>
                <w:szCs w:val="24"/>
                <w:lang w:val="en-US"/>
              </w:rPr>
              <w:t>interrogatories; demands for production; and requests for admission</w:t>
            </w:r>
          </w:p>
        </w:tc>
      </w:tr>
      <w:tr w:rsidR="00A453DB" w:rsidRPr="00A704F4" w14:paraId="0BB35C94" w14:textId="77777777" w:rsidTr="00787842">
        <w:trPr>
          <w:cantSplit/>
        </w:trPr>
        <w:tc>
          <w:tcPr>
            <w:tcW w:w="0" w:type="auto"/>
          </w:tcPr>
          <w:p w14:paraId="3B7C93B2" w14:textId="2E03B599" w:rsidR="00112763"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2/14-2/16</w:t>
            </w:r>
          </w:p>
        </w:tc>
        <w:tc>
          <w:tcPr>
            <w:tcW w:w="0" w:type="auto"/>
          </w:tcPr>
          <w:p w14:paraId="353AE99C" w14:textId="5EC86CA0"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Responding to Written Discovery</w:t>
            </w:r>
          </w:p>
        </w:tc>
        <w:tc>
          <w:tcPr>
            <w:tcW w:w="0" w:type="auto"/>
          </w:tcPr>
          <w:p w14:paraId="61CE266F" w14:textId="12C60C48" w:rsidR="00AB745E" w:rsidRPr="00A704F4" w:rsidRDefault="00A26EE5"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CB</w:t>
            </w:r>
            <w:r w:rsidR="00AB745E" w:rsidRPr="00A704F4">
              <w:rPr>
                <w:rFonts w:ascii="Times New Roman" w:hAnsi="Times New Roman" w:cs="Times New Roman"/>
                <w:sz w:val="24"/>
                <w:szCs w:val="24"/>
                <w:lang w:val="en-US"/>
              </w:rPr>
              <w:t xml:space="preserve"> Ch. 12</w:t>
            </w:r>
          </w:p>
          <w:p w14:paraId="3020C643" w14:textId="1510130B" w:rsidR="00112763" w:rsidRPr="00A704F4" w:rsidRDefault="00AB745E"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FRCP 26</w:t>
            </w:r>
            <w:r w:rsidR="00E027EA" w:rsidRPr="00A704F4">
              <w:rPr>
                <w:rFonts w:ascii="Times New Roman" w:hAnsi="Times New Roman" w:cs="Times New Roman"/>
                <w:sz w:val="24"/>
                <w:szCs w:val="24"/>
                <w:lang w:val="en-US"/>
              </w:rPr>
              <w:t xml:space="preserve">(a)(1) &amp; </w:t>
            </w:r>
            <w:r w:rsidRPr="00A704F4">
              <w:rPr>
                <w:rFonts w:ascii="Times New Roman" w:hAnsi="Times New Roman" w:cs="Times New Roman"/>
                <w:sz w:val="24"/>
                <w:szCs w:val="24"/>
                <w:lang w:val="en-US"/>
              </w:rPr>
              <w:t>(b)(5)</w:t>
            </w:r>
          </w:p>
        </w:tc>
        <w:tc>
          <w:tcPr>
            <w:tcW w:w="4622" w:type="dxa"/>
          </w:tcPr>
          <w:p w14:paraId="7462C1D7" w14:textId="31E478F8"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Responses and objections to discovery requests; privilege log; and document production</w:t>
            </w:r>
          </w:p>
        </w:tc>
      </w:tr>
      <w:tr w:rsidR="00A453DB" w:rsidRPr="00A704F4" w14:paraId="3B0620FF" w14:textId="77777777" w:rsidTr="00787842">
        <w:trPr>
          <w:cantSplit/>
        </w:trPr>
        <w:tc>
          <w:tcPr>
            <w:tcW w:w="0" w:type="auto"/>
          </w:tcPr>
          <w:p w14:paraId="7AF35CD3" w14:textId="7B66C09D" w:rsidR="00112763"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2/21-2/23</w:t>
            </w:r>
          </w:p>
        </w:tc>
        <w:tc>
          <w:tcPr>
            <w:tcW w:w="0" w:type="auto"/>
          </w:tcPr>
          <w:p w14:paraId="653CFA4B" w14:textId="70CE4952"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Discovery </w:t>
            </w:r>
            <w:r w:rsidR="00D2058C" w:rsidRPr="00A704F4">
              <w:rPr>
                <w:rFonts w:ascii="Times New Roman" w:hAnsi="Times New Roman" w:cs="Times New Roman"/>
                <w:sz w:val="24"/>
                <w:szCs w:val="24"/>
                <w:lang w:val="en-US"/>
              </w:rPr>
              <w:t>Disputes</w:t>
            </w:r>
            <w:r w:rsidRPr="00A704F4">
              <w:rPr>
                <w:rFonts w:ascii="Times New Roman" w:hAnsi="Times New Roman" w:cs="Times New Roman"/>
                <w:sz w:val="24"/>
                <w:szCs w:val="24"/>
                <w:lang w:val="en-US"/>
              </w:rPr>
              <w:t xml:space="preserve"> &amp; Motion Practice</w:t>
            </w:r>
          </w:p>
        </w:tc>
        <w:tc>
          <w:tcPr>
            <w:tcW w:w="0" w:type="auto"/>
          </w:tcPr>
          <w:p w14:paraId="6E1B2EFC" w14:textId="3E1F3468" w:rsidR="00AB745E" w:rsidRPr="00A704F4" w:rsidRDefault="00A26EE5"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CB</w:t>
            </w:r>
            <w:r w:rsidR="00AB745E" w:rsidRPr="00A704F4">
              <w:rPr>
                <w:rFonts w:ascii="Times New Roman" w:hAnsi="Times New Roman" w:cs="Times New Roman"/>
                <w:sz w:val="24"/>
                <w:szCs w:val="24"/>
                <w:lang w:val="en-US"/>
              </w:rPr>
              <w:t xml:space="preserve"> Ch. 13</w:t>
            </w:r>
          </w:p>
          <w:p w14:paraId="6F5B01F5" w14:textId="3353947D" w:rsidR="00112763" w:rsidRPr="00A704F4" w:rsidRDefault="00AB745E"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FRCP </w:t>
            </w:r>
            <w:r w:rsidR="00E027EA" w:rsidRPr="00A704F4">
              <w:rPr>
                <w:rFonts w:ascii="Times New Roman" w:hAnsi="Times New Roman" w:cs="Times New Roman"/>
                <w:sz w:val="24"/>
                <w:szCs w:val="24"/>
                <w:lang w:val="en-US"/>
              </w:rPr>
              <w:t xml:space="preserve">7(b), 11, 26(b)(2)(C), </w:t>
            </w:r>
            <w:r w:rsidRPr="00A704F4">
              <w:rPr>
                <w:rFonts w:ascii="Times New Roman" w:hAnsi="Times New Roman" w:cs="Times New Roman"/>
                <w:sz w:val="24"/>
                <w:szCs w:val="24"/>
                <w:lang w:val="en-US"/>
              </w:rPr>
              <w:t>26(c), 36(a)(6), 37</w:t>
            </w:r>
          </w:p>
        </w:tc>
        <w:tc>
          <w:tcPr>
            <w:tcW w:w="4622" w:type="dxa"/>
          </w:tcPr>
          <w:p w14:paraId="116717BB" w14:textId="08F7DEA9"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Motion </w:t>
            </w:r>
            <w:proofErr w:type="gramStart"/>
            <w:r w:rsidRPr="00A704F4">
              <w:rPr>
                <w:rFonts w:ascii="Times New Roman" w:hAnsi="Times New Roman" w:cs="Times New Roman"/>
                <w:sz w:val="24"/>
                <w:szCs w:val="24"/>
                <w:lang w:val="en-US"/>
              </w:rPr>
              <w:t>To</w:t>
            </w:r>
            <w:proofErr w:type="gramEnd"/>
            <w:r w:rsidRPr="00A704F4">
              <w:rPr>
                <w:rFonts w:ascii="Times New Roman" w:hAnsi="Times New Roman" w:cs="Times New Roman"/>
                <w:sz w:val="24"/>
                <w:szCs w:val="24"/>
                <w:lang w:val="en-US"/>
              </w:rPr>
              <w:t xml:space="preserve"> Compel</w:t>
            </w:r>
          </w:p>
        </w:tc>
      </w:tr>
      <w:tr w:rsidR="00A453DB" w:rsidRPr="00A704F4" w14:paraId="72BA4862" w14:textId="77777777" w:rsidTr="00787842">
        <w:trPr>
          <w:cantSplit/>
        </w:trPr>
        <w:tc>
          <w:tcPr>
            <w:tcW w:w="0" w:type="auto"/>
          </w:tcPr>
          <w:p w14:paraId="752CBC16" w14:textId="735C5D43" w:rsidR="00112763" w:rsidRPr="00A704F4" w:rsidRDefault="006F147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2/28-3/2</w:t>
            </w:r>
          </w:p>
        </w:tc>
        <w:tc>
          <w:tcPr>
            <w:tcW w:w="0" w:type="auto"/>
          </w:tcPr>
          <w:p w14:paraId="503895F2" w14:textId="01BF793E" w:rsidR="00112763" w:rsidRPr="00A704F4" w:rsidRDefault="00C300D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Opposing Motions</w:t>
            </w:r>
          </w:p>
        </w:tc>
        <w:tc>
          <w:tcPr>
            <w:tcW w:w="0" w:type="auto"/>
          </w:tcPr>
          <w:p w14:paraId="25DD4BCB" w14:textId="77777777" w:rsidR="00112763" w:rsidRPr="00A704F4" w:rsidRDefault="00112763" w:rsidP="001D63BB">
            <w:pPr>
              <w:rPr>
                <w:rFonts w:ascii="Times New Roman" w:hAnsi="Times New Roman" w:cs="Times New Roman"/>
                <w:sz w:val="24"/>
                <w:szCs w:val="24"/>
                <w:lang w:val="en-US"/>
              </w:rPr>
            </w:pPr>
          </w:p>
        </w:tc>
        <w:tc>
          <w:tcPr>
            <w:tcW w:w="4622" w:type="dxa"/>
          </w:tcPr>
          <w:p w14:paraId="35B16D49" w14:textId="3DD40EFD"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Opposition to Motion </w:t>
            </w:r>
            <w:proofErr w:type="gramStart"/>
            <w:r w:rsidRPr="00A704F4">
              <w:rPr>
                <w:rFonts w:ascii="Times New Roman" w:hAnsi="Times New Roman" w:cs="Times New Roman"/>
                <w:sz w:val="24"/>
                <w:szCs w:val="24"/>
                <w:lang w:val="en-US"/>
              </w:rPr>
              <w:t>To</w:t>
            </w:r>
            <w:proofErr w:type="gramEnd"/>
            <w:r w:rsidRPr="00A704F4">
              <w:rPr>
                <w:rFonts w:ascii="Times New Roman" w:hAnsi="Times New Roman" w:cs="Times New Roman"/>
                <w:sz w:val="24"/>
                <w:szCs w:val="24"/>
                <w:lang w:val="en-US"/>
              </w:rPr>
              <w:t xml:space="preserve"> Compel</w:t>
            </w:r>
          </w:p>
        </w:tc>
      </w:tr>
      <w:tr w:rsidR="00D2058C" w:rsidRPr="00A704F4" w14:paraId="53DDA471" w14:textId="77777777" w:rsidTr="00787842">
        <w:trPr>
          <w:cantSplit/>
        </w:trPr>
        <w:tc>
          <w:tcPr>
            <w:tcW w:w="10345" w:type="dxa"/>
            <w:gridSpan w:val="4"/>
            <w:shd w:val="clear" w:color="auto" w:fill="F7CAAC" w:themeFill="accent2" w:themeFillTint="66"/>
          </w:tcPr>
          <w:p w14:paraId="0A5E0475" w14:textId="2274A538" w:rsidR="00D2058C" w:rsidRPr="00A704F4" w:rsidRDefault="00D2058C" w:rsidP="006F1473">
            <w:pPr>
              <w:jc w:val="center"/>
              <w:rPr>
                <w:rFonts w:ascii="Times New Roman" w:hAnsi="Times New Roman" w:cs="Times New Roman"/>
                <w:b/>
                <w:bCs/>
                <w:sz w:val="24"/>
                <w:szCs w:val="24"/>
                <w:lang w:val="en-US"/>
              </w:rPr>
            </w:pPr>
            <w:r w:rsidRPr="00A704F4">
              <w:rPr>
                <w:rFonts w:ascii="Times New Roman" w:hAnsi="Times New Roman" w:cs="Times New Roman"/>
                <w:b/>
                <w:bCs/>
                <w:sz w:val="24"/>
                <w:szCs w:val="24"/>
                <w:lang w:val="en-US"/>
              </w:rPr>
              <w:t>SPRING BREAK</w:t>
            </w:r>
          </w:p>
        </w:tc>
      </w:tr>
      <w:tr w:rsidR="00A453DB" w:rsidRPr="00A704F4" w14:paraId="7C751315" w14:textId="77777777" w:rsidTr="00787842">
        <w:trPr>
          <w:cantSplit/>
        </w:trPr>
        <w:tc>
          <w:tcPr>
            <w:tcW w:w="0" w:type="auto"/>
          </w:tcPr>
          <w:p w14:paraId="5E3BF39C" w14:textId="6C978384" w:rsidR="00AB745E" w:rsidRPr="00A704F4" w:rsidRDefault="006E591B" w:rsidP="00DD7D12">
            <w:pPr>
              <w:rPr>
                <w:rFonts w:ascii="Times New Roman" w:hAnsi="Times New Roman" w:cs="Times New Roman"/>
                <w:sz w:val="24"/>
                <w:szCs w:val="24"/>
                <w:lang w:val="en-US"/>
              </w:rPr>
            </w:pPr>
            <w:r w:rsidRPr="00A704F4">
              <w:rPr>
                <w:rFonts w:ascii="Times New Roman" w:hAnsi="Times New Roman" w:cs="Times New Roman"/>
                <w:sz w:val="24"/>
                <w:szCs w:val="24"/>
                <w:lang w:val="en-US"/>
              </w:rPr>
              <w:lastRenderedPageBreak/>
              <w:t>3/14-3/16</w:t>
            </w:r>
          </w:p>
        </w:tc>
        <w:tc>
          <w:tcPr>
            <w:tcW w:w="0" w:type="auto"/>
          </w:tcPr>
          <w:p w14:paraId="3CFD8A5A" w14:textId="34459006" w:rsidR="00AB745E" w:rsidRPr="00A704F4" w:rsidRDefault="007C0AD3" w:rsidP="00DD7D12">
            <w:pPr>
              <w:rPr>
                <w:rFonts w:ascii="Times New Roman" w:hAnsi="Times New Roman" w:cs="Times New Roman"/>
                <w:sz w:val="24"/>
                <w:szCs w:val="24"/>
                <w:lang w:val="en-US"/>
              </w:rPr>
            </w:pPr>
            <w:r w:rsidRPr="00A704F4">
              <w:rPr>
                <w:rFonts w:ascii="Times New Roman" w:hAnsi="Times New Roman" w:cs="Times New Roman"/>
                <w:sz w:val="24"/>
                <w:szCs w:val="24"/>
                <w:lang w:val="en-US"/>
              </w:rPr>
              <w:t>Hearing Prep;</w:t>
            </w:r>
            <w:r w:rsidR="00AB745E" w:rsidRPr="00A704F4">
              <w:rPr>
                <w:rFonts w:ascii="Times New Roman" w:hAnsi="Times New Roman" w:cs="Times New Roman"/>
                <w:sz w:val="24"/>
                <w:szCs w:val="24"/>
                <w:lang w:val="en-US"/>
              </w:rPr>
              <w:t xml:space="preserve"> Motion Hearings</w:t>
            </w:r>
          </w:p>
        </w:tc>
        <w:tc>
          <w:tcPr>
            <w:tcW w:w="0" w:type="auto"/>
          </w:tcPr>
          <w:p w14:paraId="65B18100" w14:textId="58B85A03" w:rsidR="00AB745E" w:rsidRPr="00A704F4" w:rsidRDefault="00D2058C" w:rsidP="00DD7D12">
            <w:pPr>
              <w:rPr>
                <w:rFonts w:ascii="Times New Roman" w:hAnsi="Times New Roman" w:cs="Times New Roman"/>
                <w:sz w:val="24"/>
                <w:szCs w:val="24"/>
                <w:lang w:val="en-US"/>
              </w:rPr>
            </w:pPr>
            <w:r w:rsidRPr="00A704F4">
              <w:rPr>
                <w:rFonts w:ascii="Times New Roman" w:hAnsi="Times New Roman" w:cs="Times New Roman"/>
                <w:sz w:val="24"/>
                <w:szCs w:val="24"/>
                <w:lang w:val="en-US"/>
              </w:rPr>
              <w:t>[Motion hearings held during class periods]</w:t>
            </w:r>
          </w:p>
        </w:tc>
        <w:tc>
          <w:tcPr>
            <w:tcW w:w="4622" w:type="dxa"/>
          </w:tcPr>
          <w:p w14:paraId="65AEC2D3" w14:textId="6B8A1958" w:rsidR="00AB745E" w:rsidRPr="00A704F4" w:rsidRDefault="00D2058C" w:rsidP="00DD7D12">
            <w:pPr>
              <w:rPr>
                <w:rFonts w:ascii="Times New Roman" w:hAnsi="Times New Roman" w:cs="Times New Roman"/>
                <w:sz w:val="24"/>
                <w:szCs w:val="24"/>
                <w:lang w:val="en-US"/>
              </w:rPr>
            </w:pPr>
            <w:r w:rsidRPr="00A704F4">
              <w:rPr>
                <w:rFonts w:ascii="Times New Roman" w:hAnsi="Times New Roman" w:cs="Times New Roman"/>
                <w:sz w:val="24"/>
                <w:szCs w:val="24"/>
                <w:lang w:val="en-US"/>
              </w:rPr>
              <w:t>Team hearing report; individual reflection</w:t>
            </w:r>
          </w:p>
        </w:tc>
      </w:tr>
      <w:tr w:rsidR="00A453DB" w:rsidRPr="00A704F4" w14:paraId="6E87F6B8" w14:textId="77777777" w:rsidTr="00787842">
        <w:trPr>
          <w:cantSplit/>
        </w:trPr>
        <w:tc>
          <w:tcPr>
            <w:tcW w:w="0" w:type="auto"/>
          </w:tcPr>
          <w:p w14:paraId="2C30B52E" w14:textId="706639D5" w:rsidR="00C300D5" w:rsidRPr="00A704F4" w:rsidRDefault="006E591B"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3/21-3/23</w:t>
            </w:r>
          </w:p>
        </w:tc>
        <w:tc>
          <w:tcPr>
            <w:tcW w:w="0" w:type="auto"/>
          </w:tcPr>
          <w:p w14:paraId="63A37A74" w14:textId="765BB882" w:rsidR="00C300D5" w:rsidRPr="00A704F4" w:rsidRDefault="00C300D5"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Hearings Debrief; Intro to Depositions</w:t>
            </w:r>
          </w:p>
        </w:tc>
        <w:tc>
          <w:tcPr>
            <w:tcW w:w="0" w:type="auto"/>
          </w:tcPr>
          <w:p w14:paraId="119D9EB1" w14:textId="37C25753" w:rsidR="00C300D5" w:rsidRPr="00A704F4" w:rsidRDefault="00C300D5"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CB Ch. 8</w:t>
            </w:r>
          </w:p>
          <w:p w14:paraId="66DDAB04" w14:textId="4397812F" w:rsidR="00C300D5" w:rsidRPr="00A704F4" w:rsidRDefault="00C300D5"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FRCP 30, 32</w:t>
            </w:r>
          </w:p>
        </w:tc>
        <w:tc>
          <w:tcPr>
            <w:tcW w:w="4622" w:type="dxa"/>
          </w:tcPr>
          <w:p w14:paraId="60F69390" w14:textId="782E030C" w:rsidR="00177EAB" w:rsidRPr="00A704F4" w:rsidRDefault="007C0AD3"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Second version of</w:t>
            </w:r>
            <w:r w:rsidR="00177EAB" w:rsidRPr="00A704F4">
              <w:rPr>
                <w:rFonts w:ascii="Times New Roman" w:hAnsi="Times New Roman" w:cs="Times New Roman"/>
                <w:sz w:val="24"/>
                <w:szCs w:val="24"/>
                <w:lang w:val="en-US"/>
              </w:rPr>
              <w:t xml:space="preserve"> evidence map</w:t>
            </w:r>
            <w:r w:rsidR="00D2058C" w:rsidRPr="00A704F4">
              <w:rPr>
                <w:rFonts w:ascii="Times New Roman" w:hAnsi="Times New Roman" w:cs="Times New Roman"/>
                <w:sz w:val="24"/>
                <w:szCs w:val="24"/>
                <w:lang w:val="en-US"/>
              </w:rPr>
              <w:t>; notice of deposition</w:t>
            </w:r>
          </w:p>
        </w:tc>
      </w:tr>
      <w:tr w:rsidR="00A453DB" w:rsidRPr="00A704F4" w14:paraId="60FB0E7D" w14:textId="77777777" w:rsidTr="00787842">
        <w:trPr>
          <w:cantSplit/>
        </w:trPr>
        <w:tc>
          <w:tcPr>
            <w:tcW w:w="0" w:type="auto"/>
          </w:tcPr>
          <w:p w14:paraId="7110D0E6" w14:textId="49427EE8" w:rsidR="00C300D5" w:rsidRPr="00A704F4" w:rsidRDefault="006E591B"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3/28-3/30</w:t>
            </w:r>
          </w:p>
        </w:tc>
        <w:tc>
          <w:tcPr>
            <w:tcW w:w="0" w:type="auto"/>
          </w:tcPr>
          <w:p w14:paraId="2D2B02AA" w14:textId="0FB26859" w:rsidR="00C300D5" w:rsidRPr="00A704F4" w:rsidRDefault="00C300D5"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Depositions, </w:t>
            </w:r>
            <w:proofErr w:type="spellStart"/>
            <w:r w:rsidRPr="00A704F4">
              <w:rPr>
                <w:rFonts w:ascii="Times New Roman" w:hAnsi="Times New Roman" w:cs="Times New Roman"/>
                <w:sz w:val="24"/>
                <w:szCs w:val="24"/>
                <w:lang w:val="en-US"/>
              </w:rPr>
              <w:t>ctd</w:t>
            </w:r>
            <w:proofErr w:type="spellEnd"/>
            <w:r w:rsidRPr="00A704F4">
              <w:rPr>
                <w:rFonts w:ascii="Times New Roman" w:hAnsi="Times New Roman" w:cs="Times New Roman"/>
                <w:sz w:val="24"/>
                <w:szCs w:val="24"/>
                <w:lang w:val="en-US"/>
              </w:rPr>
              <w:t>.</w:t>
            </w:r>
          </w:p>
        </w:tc>
        <w:tc>
          <w:tcPr>
            <w:tcW w:w="0" w:type="auto"/>
          </w:tcPr>
          <w:p w14:paraId="6611F804" w14:textId="06D26705" w:rsidR="00C300D5" w:rsidRPr="00A704F4" w:rsidRDefault="00C300D5" w:rsidP="00E80447">
            <w:pPr>
              <w:rPr>
                <w:rFonts w:ascii="Times New Roman" w:hAnsi="Times New Roman" w:cs="Times New Roman"/>
                <w:sz w:val="24"/>
                <w:szCs w:val="24"/>
                <w:lang w:val="en-US"/>
              </w:rPr>
            </w:pPr>
          </w:p>
        </w:tc>
        <w:tc>
          <w:tcPr>
            <w:tcW w:w="4622" w:type="dxa"/>
          </w:tcPr>
          <w:p w14:paraId="5A649D80" w14:textId="664A4F1E" w:rsidR="00C300D5" w:rsidRPr="00A704F4" w:rsidRDefault="00C300D5" w:rsidP="00E80447">
            <w:pPr>
              <w:rPr>
                <w:rFonts w:ascii="Times New Roman" w:hAnsi="Times New Roman" w:cs="Times New Roman"/>
                <w:sz w:val="24"/>
                <w:szCs w:val="24"/>
                <w:lang w:val="en-US"/>
              </w:rPr>
            </w:pPr>
            <w:r w:rsidRPr="00A704F4">
              <w:rPr>
                <w:rFonts w:ascii="Times New Roman" w:hAnsi="Times New Roman" w:cs="Times New Roman"/>
                <w:sz w:val="24"/>
                <w:szCs w:val="24"/>
                <w:lang w:val="en-US"/>
              </w:rPr>
              <w:t>Deposition outline; client prep outline</w:t>
            </w:r>
          </w:p>
        </w:tc>
      </w:tr>
      <w:tr w:rsidR="00A453DB" w:rsidRPr="00A704F4" w14:paraId="675E1A17" w14:textId="77777777" w:rsidTr="00787842">
        <w:trPr>
          <w:cantSplit/>
        </w:trPr>
        <w:tc>
          <w:tcPr>
            <w:tcW w:w="0" w:type="auto"/>
          </w:tcPr>
          <w:p w14:paraId="277AF81B" w14:textId="5CE48B28" w:rsidR="00C300D5" w:rsidRPr="00A704F4" w:rsidRDefault="006E591B"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4/4-4/6</w:t>
            </w:r>
          </w:p>
        </w:tc>
        <w:tc>
          <w:tcPr>
            <w:tcW w:w="0" w:type="auto"/>
          </w:tcPr>
          <w:p w14:paraId="338CE3E0" w14:textId="7622CDBF" w:rsidR="00C300D5" w:rsidRPr="00A704F4" w:rsidRDefault="00C300D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Depositions, </w:t>
            </w:r>
            <w:proofErr w:type="spellStart"/>
            <w:r w:rsidRPr="00A704F4">
              <w:rPr>
                <w:rFonts w:ascii="Times New Roman" w:hAnsi="Times New Roman" w:cs="Times New Roman"/>
                <w:sz w:val="24"/>
                <w:szCs w:val="24"/>
                <w:lang w:val="en-US"/>
              </w:rPr>
              <w:t>ctd</w:t>
            </w:r>
            <w:proofErr w:type="spellEnd"/>
            <w:r w:rsidRPr="00A704F4">
              <w:rPr>
                <w:rFonts w:ascii="Times New Roman" w:hAnsi="Times New Roman" w:cs="Times New Roman"/>
                <w:sz w:val="24"/>
                <w:szCs w:val="24"/>
                <w:lang w:val="en-US"/>
              </w:rPr>
              <w:t>.</w:t>
            </w:r>
          </w:p>
        </w:tc>
        <w:tc>
          <w:tcPr>
            <w:tcW w:w="0" w:type="auto"/>
          </w:tcPr>
          <w:p w14:paraId="3F0EC777" w14:textId="472267B2" w:rsidR="00C300D5" w:rsidRPr="00A704F4" w:rsidRDefault="00C300D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[Depositions held during class periods]</w:t>
            </w:r>
          </w:p>
        </w:tc>
        <w:tc>
          <w:tcPr>
            <w:tcW w:w="4622" w:type="dxa"/>
          </w:tcPr>
          <w:p w14:paraId="3506F7D3" w14:textId="7FDE6CA6" w:rsidR="00C300D5" w:rsidRPr="00A704F4" w:rsidRDefault="00C300D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Team deposition report; individual reflection</w:t>
            </w:r>
          </w:p>
        </w:tc>
      </w:tr>
      <w:tr w:rsidR="00A453DB" w:rsidRPr="00A704F4" w14:paraId="26E101AB" w14:textId="77777777" w:rsidTr="00787842">
        <w:trPr>
          <w:cantSplit/>
        </w:trPr>
        <w:tc>
          <w:tcPr>
            <w:tcW w:w="0" w:type="auto"/>
          </w:tcPr>
          <w:p w14:paraId="4A0D682E" w14:textId="5000F5A7" w:rsidR="00112763" w:rsidRPr="00A704F4" w:rsidRDefault="006E591B"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4/11-4/13</w:t>
            </w:r>
          </w:p>
        </w:tc>
        <w:tc>
          <w:tcPr>
            <w:tcW w:w="0" w:type="auto"/>
          </w:tcPr>
          <w:p w14:paraId="7F6285A6" w14:textId="0F9290D3" w:rsidR="00112763" w:rsidRPr="00A704F4" w:rsidRDefault="00D2058C"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Professionalism &amp; Implicit Bias</w:t>
            </w:r>
            <w:r w:rsidR="007C0AD3" w:rsidRPr="00A704F4">
              <w:rPr>
                <w:rFonts w:ascii="Times New Roman" w:hAnsi="Times New Roman" w:cs="Times New Roman"/>
                <w:sz w:val="24"/>
                <w:szCs w:val="24"/>
                <w:lang w:val="en-US"/>
              </w:rPr>
              <w:t xml:space="preserve">; </w:t>
            </w:r>
            <w:r w:rsidRPr="00A704F4">
              <w:rPr>
                <w:rFonts w:ascii="Times New Roman" w:hAnsi="Times New Roman" w:cs="Times New Roman"/>
                <w:sz w:val="24"/>
                <w:szCs w:val="24"/>
                <w:lang w:val="en-US"/>
              </w:rPr>
              <w:t xml:space="preserve">Working with </w:t>
            </w:r>
            <w:r w:rsidR="00AB745E" w:rsidRPr="00A704F4">
              <w:rPr>
                <w:rFonts w:ascii="Times New Roman" w:hAnsi="Times New Roman" w:cs="Times New Roman"/>
                <w:sz w:val="24"/>
                <w:szCs w:val="24"/>
                <w:lang w:val="en-US"/>
              </w:rPr>
              <w:t>Expert Witnesses</w:t>
            </w:r>
          </w:p>
        </w:tc>
        <w:tc>
          <w:tcPr>
            <w:tcW w:w="0" w:type="auto"/>
          </w:tcPr>
          <w:p w14:paraId="7D630A70" w14:textId="67BED6CA" w:rsidR="00A26EE5" w:rsidRPr="00A704F4" w:rsidRDefault="00A26EE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CB </w:t>
            </w:r>
            <w:r w:rsidR="00E027EA" w:rsidRPr="00A704F4">
              <w:rPr>
                <w:rFonts w:ascii="Times New Roman" w:hAnsi="Times New Roman" w:cs="Times New Roman"/>
                <w:sz w:val="24"/>
                <w:szCs w:val="24"/>
                <w:lang w:val="en-US"/>
              </w:rPr>
              <w:t>Ch. 9, 11</w:t>
            </w:r>
          </w:p>
          <w:p w14:paraId="64F87CAB" w14:textId="77777777" w:rsidR="00A26EE5"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FRCP 26, 35</w:t>
            </w:r>
          </w:p>
          <w:p w14:paraId="01AE2273" w14:textId="64928B57"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FRE 702-704</w:t>
            </w:r>
          </w:p>
        </w:tc>
        <w:tc>
          <w:tcPr>
            <w:tcW w:w="4622" w:type="dxa"/>
          </w:tcPr>
          <w:p w14:paraId="106C540C" w14:textId="23BCF84F" w:rsidR="00112763" w:rsidRPr="00A704F4" w:rsidRDefault="007C0AD3"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Third and final version of</w:t>
            </w:r>
            <w:r w:rsidR="00AB745E" w:rsidRPr="00A704F4">
              <w:rPr>
                <w:rFonts w:ascii="Times New Roman" w:hAnsi="Times New Roman" w:cs="Times New Roman"/>
                <w:sz w:val="24"/>
                <w:szCs w:val="24"/>
                <w:lang w:val="en-US"/>
              </w:rPr>
              <w:t xml:space="preserve"> evidence map</w:t>
            </w:r>
          </w:p>
        </w:tc>
      </w:tr>
      <w:tr w:rsidR="00A453DB" w:rsidRPr="00A704F4" w14:paraId="069A27BF" w14:textId="77777777" w:rsidTr="00787842">
        <w:trPr>
          <w:cantSplit/>
        </w:trPr>
        <w:tc>
          <w:tcPr>
            <w:tcW w:w="0" w:type="auto"/>
          </w:tcPr>
          <w:p w14:paraId="2866EA1F" w14:textId="39333D8A" w:rsidR="00112763" w:rsidRPr="00A704F4" w:rsidRDefault="006E591B"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4/18-4/20</w:t>
            </w:r>
          </w:p>
        </w:tc>
        <w:tc>
          <w:tcPr>
            <w:tcW w:w="0" w:type="auto"/>
          </w:tcPr>
          <w:p w14:paraId="0F3071D2" w14:textId="0C194927" w:rsidR="00112763" w:rsidRPr="00A704F4" w:rsidRDefault="00AB745E"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Dispositive Motions</w:t>
            </w:r>
            <w:r w:rsidR="00D2058C" w:rsidRPr="00A704F4">
              <w:rPr>
                <w:rFonts w:ascii="Times New Roman" w:hAnsi="Times New Roman" w:cs="Times New Roman"/>
                <w:sz w:val="24"/>
                <w:szCs w:val="24"/>
                <w:lang w:val="en-US"/>
              </w:rPr>
              <w:t>,</w:t>
            </w:r>
            <w:r w:rsidRPr="00A704F4">
              <w:rPr>
                <w:rFonts w:ascii="Times New Roman" w:hAnsi="Times New Roman" w:cs="Times New Roman"/>
                <w:sz w:val="24"/>
                <w:szCs w:val="24"/>
                <w:lang w:val="en-US"/>
              </w:rPr>
              <w:t xml:space="preserve"> </w:t>
            </w:r>
            <w:r w:rsidR="00C300D5" w:rsidRPr="00A704F4">
              <w:rPr>
                <w:rFonts w:ascii="Times New Roman" w:hAnsi="Times New Roman" w:cs="Times New Roman"/>
                <w:sz w:val="24"/>
                <w:szCs w:val="24"/>
                <w:lang w:val="en-US"/>
              </w:rPr>
              <w:t>Pre-Trial Negotiations</w:t>
            </w:r>
            <w:r w:rsidR="00D2058C" w:rsidRPr="00A704F4">
              <w:rPr>
                <w:rFonts w:ascii="Times New Roman" w:hAnsi="Times New Roman" w:cs="Times New Roman"/>
                <w:sz w:val="24"/>
                <w:szCs w:val="24"/>
                <w:lang w:val="en-US"/>
              </w:rPr>
              <w:t>,</w:t>
            </w:r>
            <w:r w:rsidR="00C300D5" w:rsidRPr="00A704F4">
              <w:rPr>
                <w:rFonts w:ascii="Times New Roman" w:hAnsi="Times New Roman" w:cs="Times New Roman"/>
                <w:sz w:val="24"/>
                <w:szCs w:val="24"/>
                <w:lang w:val="en-US"/>
              </w:rPr>
              <w:t xml:space="preserve"> and Settlement</w:t>
            </w:r>
          </w:p>
        </w:tc>
        <w:tc>
          <w:tcPr>
            <w:tcW w:w="0" w:type="auto"/>
          </w:tcPr>
          <w:p w14:paraId="18C09F73" w14:textId="7836CF37" w:rsidR="00AB745E" w:rsidRPr="00A704F4" w:rsidRDefault="00A26EE5"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CB</w:t>
            </w:r>
            <w:r w:rsidR="00AB745E" w:rsidRPr="00A704F4">
              <w:rPr>
                <w:rFonts w:ascii="Times New Roman" w:hAnsi="Times New Roman" w:cs="Times New Roman"/>
                <w:sz w:val="24"/>
                <w:szCs w:val="24"/>
                <w:lang w:val="en-US"/>
              </w:rPr>
              <w:t xml:space="preserve"> Ch. 15</w:t>
            </w:r>
          </w:p>
          <w:p w14:paraId="508B2E80" w14:textId="1D6E427C" w:rsidR="00112763" w:rsidRPr="00A704F4" w:rsidRDefault="00AB745E" w:rsidP="00AB745E">
            <w:pPr>
              <w:rPr>
                <w:rFonts w:ascii="Times New Roman" w:hAnsi="Times New Roman" w:cs="Times New Roman"/>
                <w:sz w:val="24"/>
                <w:szCs w:val="24"/>
                <w:lang w:val="en-US"/>
              </w:rPr>
            </w:pPr>
            <w:r w:rsidRPr="00A704F4">
              <w:rPr>
                <w:rFonts w:ascii="Times New Roman" w:hAnsi="Times New Roman" w:cs="Times New Roman"/>
                <w:sz w:val="24"/>
                <w:szCs w:val="24"/>
                <w:lang w:val="en-US"/>
              </w:rPr>
              <w:t xml:space="preserve">FRCP </w:t>
            </w:r>
            <w:r w:rsidR="00E027EA" w:rsidRPr="00A704F4">
              <w:rPr>
                <w:rFonts w:ascii="Times New Roman" w:hAnsi="Times New Roman" w:cs="Times New Roman"/>
                <w:sz w:val="24"/>
                <w:szCs w:val="24"/>
                <w:lang w:val="en-US"/>
              </w:rPr>
              <w:t xml:space="preserve">26(a)(3), </w:t>
            </w:r>
            <w:r w:rsidRPr="00A704F4">
              <w:rPr>
                <w:rFonts w:ascii="Times New Roman" w:hAnsi="Times New Roman" w:cs="Times New Roman"/>
                <w:sz w:val="24"/>
                <w:szCs w:val="24"/>
                <w:lang w:val="en-US"/>
              </w:rPr>
              <w:t>56</w:t>
            </w:r>
          </w:p>
        </w:tc>
        <w:tc>
          <w:tcPr>
            <w:tcW w:w="4622" w:type="dxa"/>
          </w:tcPr>
          <w:p w14:paraId="0683BA99" w14:textId="0A4F0436" w:rsidR="00112763" w:rsidRPr="00A704F4" w:rsidRDefault="00C300D5"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Team report re summary judgment, settlement negotiations, and trial prospects</w:t>
            </w:r>
          </w:p>
        </w:tc>
      </w:tr>
      <w:tr w:rsidR="00A453DB" w:rsidRPr="00A704F4" w14:paraId="1F6A0FE4" w14:textId="77777777" w:rsidTr="00787842">
        <w:trPr>
          <w:cantSplit/>
        </w:trPr>
        <w:tc>
          <w:tcPr>
            <w:tcW w:w="0" w:type="auto"/>
          </w:tcPr>
          <w:p w14:paraId="6CD86ACA" w14:textId="7CFF9913" w:rsidR="00A26EE5" w:rsidRPr="00A704F4" w:rsidRDefault="006E591B"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4/25</w:t>
            </w:r>
          </w:p>
        </w:tc>
        <w:tc>
          <w:tcPr>
            <w:tcW w:w="0" w:type="auto"/>
          </w:tcPr>
          <w:p w14:paraId="4585C111" w14:textId="250DE367" w:rsidR="00A26EE5" w:rsidRPr="00A704F4" w:rsidRDefault="00D2058C" w:rsidP="001D63BB">
            <w:pPr>
              <w:rPr>
                <w:rFonts w:ascii="Times New Roman" w:hAnsi="Times New Roman" w:cs="Times New Roman"/>
                <w:sz w:val="24"/>
                <w:szCs w:val="24"/>
                <w:lang w:val="en-US"/>
              </w:rPr>
            </w:pPr>
            <w:r w:rsidRPr="00A704F4">
              <w:rPr>
                <w:rFonts w:ascii="Times New Roman" w:hAnsi="Times New Roman" w:cs="Times New Roman"/>
                <w:sz w:val="24"/>
                <w:szCs w:val="24"/>
                <w:lang w:val="en-US"/>
              </w:rPr>
              <w:t>Case Debrief</w:t>
            </w:r>
            <w:r w:rsidR="007C0AD3" w:rsidRPr="00A704F4">
              <w:rPr>
                <w:rFonts w:ascii="Times New Roman" w:hAnsi="Times New Roman" w:cs="Times New Roman"/>
                <w:sz w:val="24"/>
                <w:szCs w:val="24"/>
                <w:lang w:val="en-US"/>
              </w:rPr>
              <w:t>, Career Discussion,</w:t>
            </w:r>
            <w:r w:rsidRPr="00A704F4">
              <w:rPr>
                <w:rFonts w:ascii="Times New Roman" w:hAnsi="Times New Roman" w:cs="Times New Roman"/>
                <w:sz w:val="24"/>
                <w:szCs w:val="24"/>
                <w:lang w:val="en-US"/>
              </w:rPr>
              <w:t xml:space="preserve"> &amp; Goodbyes</w:t>
            </w:r>
          </w:p>
        </w:tc>
        <w:tc>
          <w:tcPr>
            <w:tcW w:w="0" w:type="auto"/>
          </w:tcPr>
          <w:p w14:paraId="374C826B" w14:textId="77777777" w:rsidR="00A26EE5" w:rsidRPr="00A704F4" w:rsidRDefault="00A26EE5" w:rsidP="00AB745E">
            <w:pPr>
              <w:rPr>
                <w:rFonts w:ascii="Times New Roman" w:hAnsi="Times New Roman" w:cs="Times New Roman"/>
                <w:sz w:val="24"/>
                <w:szCs w:val="24"/>
                <w:lang w:val="en-US"/>
              </w:rPr>
            </w:pPr>
          </w:p>
        </w:tc>
        <w:tc>
          <w:tcPr>
            <w:tcW w:w="4622" w:type="dxa"/>
          </w:tcPr>
          <w:p w14:paraId="0D34032A" w14:textId="7445104A" w:rsidR="00A26EE5" w:rsidRPr="00A704F4" w:rsidRDefault="00A26EE5" w:rsidP="001D63BB">
            <w:pPr>
              <w:rPr>
                <w:rFonts w:ascii="Times New Roman" w:hAnsi="Times New Roman" w:cs="Times New Roman"/>
                <w:sz w:val="24"/>
                <w:szCs w:val="24"/>
                <w:lang w:val="en-US"/>
              </w:rPr>
            </w:pPr>
          </w:p>
        </w:tc>
      </w:tr>
    </w:tbl>
    <w:p w14:paraId="713ADED6" w14:textId="1F6E3BA5" w:rsidR="00274F91" w:rsidRDefault="00274F91" w:rsidP="007C0AD3">
      <w:pPr>
        <w:rPr>
          <w:rFonts w:ascii="Times New Roman" w:hAnsi="Times New Roman" w:cs="Times New Roman"/>
          <w:sz w:val="24"/>
          <w:szCs w:val="24"/>
          <w:lang w:val="en-US"/>
        </w:rPr>
      </w:pPr>
    </w:p>
    <w:p w14:paraId="1BA273AA" w14:textId="77777777" w:rsidR="00E74C44" w:rsidRDefault="00E74C44" w:rsidP="00E74C44">
      <w:pPr>
        <w:pStyle w:val="PlainText"/>
        <w:rPr>
          <w:rFonts w:ascii="Times New Roman" w:hAnsi="Times New Roman" w:cs="Times New Roman"/>
          <w:sz w:val="24"/>
          <w:szCs w:val="24"/>
        </w:rPr>
      </w:pPr>
      <w:r w:rsidRPr="001B318C">
        <w:rPr>
          <w:rFonts w:ascii="Times New Roman" w:hAnsi="Times New Roman" w:cs="Times New Roman"/>
          <w:b/>
          <w:sz w:val="24"/>
          <w:szCs w:val="24"/>
        </w:rPr>
        <w:t>DISCLAIMER</w:t>
      </w:r>
      <w:r w:rsidRPr="00E13ACC">
        <w:rPr>
          <w:rFonts w:ascii="Times New Roman" w:hAnsi="Times New Roman" w:cs="Times New Roman"/>
          <w:sz w:val="26"/>
          <w:szCs w:val="26"/>
        </w:rPr>
        <w:t>:</w:t>
      </w:r>
      <w:r w:rsidRPr="00E13ACC">
        <w:rPr>
          <w:rFonts w:ascii="Times New Roman" w:hAnsi="Times New Roman" w:cs="Times New Roman"/>
          <w:sz w:val="24"/>
          <w:szCs w:val="24"/>
        </w:rPr>
        <w:t xml:space="preserve"> </w:t>
      </w:r>
      <w:r>
        <w:rPr>
          <w:rFonts w:ascii="Times New Roman" w:hAnsi="Times New Roman" w:cs="Times New Roman"/>
          <w:sz w:val="24"/>
          <w:szCs w:val="24"/>
        </w:rPr>
        <w:t>The terms of this Syllabus are subject to modification at the Instructor’s discretion.</w:t>
      </w:r>
      <w:r w:rsidRPr="00E13ACC">
        <w:rPr>
          <w:rFonts w:ascii="Times New Roman" w:hAnsi="Times New Roman" w:cs="Times New Roman"/>
          <w:sz w:val="24"/>
          <w:szCs w:val="24"/>
        </w:rPr>
        <w:t xml:space="preserve"> If modifications are made, students will be notified through </w:t>
      </w:r>
      <w:r>
        <w:rPr>
          <w:rFonts w:ascii="Times New Roman" w:hAnsi="Times New Roman" w:cs="Times New Roman"/>
          <w:sz w:val="24"/>
          <w:szCs w:val="24"/>
        </w:rPr>
        <w:t xml:space="preserve">their Professor’s Canvas page or in class.  </w:t>
      </w:r>
    </w:p>
    <w:p w14:paraId="62F2E75B" w14:textId="77777777" w:rsidR="00E74C44" w:rsidRPr="00A704F4" w:rsidRDefault="00E74C44" w:rsidP="007C0AD3">
      <w:pPr>
        <w:rPr>
          <w:rFonts w:ascii="Times New Roman" w:hAnsi="Times New Roman" w:cs="Times New Roman"/>
          <w:sz w:val="24"/>
          <w:szCs w:val="24"/>
          <w:lang w:val="en-US"/>
        </w:rPr>
      </w:pPr>
    </w:p>
    <w:sectPr w:rsidR="00E74C44" w:rsidRPr="00A704F4" w:rsidSect="005F45FE">
      <w:headerReference w:type="default" r:id="rId12"/>
      <w:foot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06C3" w14:textId="77777777" w:rsidR="002C6039" w:rsidRDefault="002C6039" w:rsidP="004A5F0C">
      <w:pPr>
        <w:spacing w:after="0" w:line="240" w:lineRule="auto"/>
      </w:pPr>
      <w:r>
        <w:separator/>
      </w:r>
    </w:p>
  </w:endnote>
  <w:endnote w:type="continuationSeparator" w:id="0">
    <w:p w14:paraId="73C7516D" w14:textId="77777777" w:rsidR="002C6039" w:rsidRDefault="002C6039" w:rsidP="004A5F0C">
      <w:pPr>
        <w:spacing w:after="0" w:line="240" w:lineRule="auto"/>
      </w:pPr>
      <w:r>
        <w:continuationSeparator/>
      </w:r>
    </w:p>
  </w:endnote>
  <w:endnote w:type="continuationNotice" w:id="1">
    <w:p w14:paraId="49560B54" w14:textId="77777777" w:rsidR="002C6039" w:rsidRDefault="002C6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077467"/>
      <w:docPartObj>
        <w:docPartGallery w:val="Page Numbers (Bottom of Page)"/>
        <w:docPartUnique/>
      </w:docPartObj>
    </w:sdtPr>
    <w:sdtEndPr>
      <w:rPr>
        <w:noProof/>
      </w:rPr>
    </w:sdtEndPr>
    <w:sdtContent>
      <w:p w14:paraId="33428F93" w14:textId="77777777" w:rsidR="00D970A7" w:rsidRDefault="00D970A7">
        <w:pPr>
          <w:pStyle w:val="Footer"/>
          <w:jc w:val="right"/>
        </w:pPr>
        <w:r>
          <w:fldChar w:fldCharType="begin"/>
        </w:r>
        <w:r>
          <w:instrText xml:space="preserve"> PAGE   \* MERGEFORMAT </w:instrText>
        </w:r>
        <w:r>
          <w:fldChar w:fldCharType="separate"/>
        </w:r>
        <w:r w:rsidR="00CF37FA">
          <w:rPr>
            <w:noProof/>
          </w:rPr>
          <w:t>4</w:t>
        </w:r>
        <w:r>
          <w:rPr>
            <w:noProof/>
          </w:rPr>
          <w:fldChar w:fldCharType="end"/>
        </w:r>
      </w:p>
    </w:sdtContent>
  </w:sdt>
  <w:p w14:paraId="1B8ABDC4" w14:textId="77777777" w:rsidR="00D970A7" w:rsidRDefault="00D9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D806" w14:textId="77777777" w:rsidR="002C6039" w:rsidRDefault="002C6039" w:rsidP="004A5F0C">
      <w:pPr>
        <w:spacing w:after="0" w:line="240" w:lineRule="auto"/>
      </w:pPr>
      <w:r>
        <w:separator/>
      </w:r>
    </w:p>
  </w:footnote>
  <w:footnote w:type="continuationSeparator" w:id="0">
    <w:p w14:paraId="6447DD04" w14:textId="77777777" w:rsidR="002C6039" w:rsidRDefault="002C6039" w:rsidP="004A5F0C">
      <w:pPr>
        <w:spacing w:after="0" w:line="240" w:lineRule="auto"/>
      </w:pPr>
      <w:r>
        <w:continuationSeparator/>
      </w:r>
    </w:p>
  </w:footnote>
  <w:footnote w:type="continuationNotice" w:id="1">
    <w:p w14:paraId="1CD5ED15" w14:textId="77777777" w:rsidR="002C6039" w:rsidRDefault="002C6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087" w14:textId="77777777" w:rsidR="00A453DB" w:rsidRDefault="00A4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3101"/>
    <w:multiLevelType w:val="hybridMultilevel"/>
    <w:tmpl w:val="4BC0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84"/>
    <w:multiLevelType w:val="hybridMultilevel"/>
    <w:tmpl w:val="835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3F0804"/>
    <w:multiLevelType w:val="hybridMultilevel"/>
    <w:tmpl w:val="6F98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AB7"/>
    <w:multiLevelType w:val="hybridMultilevel"/>
    <w:tmpl w:val="5FA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A397A"/>
    <w:multiLevelType w:val="hybridMultilevel"/>
    <w:tmpl w:val="2CC858F2"/>
    <w:lvl w:ilvl="0" w:tplc="2C3E94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5"/>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91"/>
    <w:rsid w:val="00000DEE"/>
    <w:rsid w:val="000017B2"/>
    <w:rsid w:val="00003492"/>
    <w:rsid w:val="00006EB3"/>
    <w:rsid w:val="00010EFA"/>
    <w:rsid w:val="00040A22"/>
    <w:rsid w:val="00040D3E"/>
    <w:rsid w:val="00042B93"/>
    <w:rsid w:val="000436EA"/>
    <w:rsid w:val="00044ECE"/>
    <w:rsid w:val="00056C6B"/>
    <w:rsid w:val="000760AA"/>
    <w:rsid w:val="000955F6"/>
    <w:rsid w:val="00097C00"/>
    <w:rsid w:val="000A35B1"/>
    <w:rsid w:val="000C6472"/>
    <w:rsid w:val="000D15E5"/>
    <w:rsid w:val="00105BA1"/>
    <w:rsid w:val="0011263E"/>
    <w:rsid w:val="00112763"/>
    <w:rsid w:val="00132455"/>
    <w:rsid w:val="001439D7"/>
    <w:rsid w:val="001451BF"/>
    <w:rsid w:val="001453D9"/>
    <w:rsid w:val="001559D3"/>
    <w:rsid w:val="00171113"/>
    <w:rsid w:val="00171770"/>
    <w:rsid w:val="00173FD7"/>
    <w:rsid w:val="00177EAB"/>
    <w:rsid w:val="00181A23"/>
    <w:rsid w:val="00182D1D"/>
    <w:rsid w:val="001871F7"/>
    <w:rsid w:val="00196F82"/>
    <w:rsid w:val="001C6201"/>
    <w:rsid w:val="001C7B58"/>
    <w:rsid w:val="001D25C3"/>
    <w:rsid w:val="001D36BF"/>
    <w:rsid w:val="001D63BB"/>
    <w:rsid w:val="001E7D14"/>
    <w:rsid w:val="001F2012"/>
    <w:rsid w:val="00200438"/>
    <w:rsid w:val="00203855"/>
    <w:rsid w:val="00215998"/>
    <w:rsid w:val="00217E4E"/>
    <w:rsid w:val="00226839"/>
    <w:rsid w:val="002272B2"/>
    <w:rsid w:val="00236B9B"/>
    <w:rsid w:val="0024037A"/>
    <w:rsid w:val="00246350"/>
    <w:rsid w:val="002464E7"/>
    <w:rsid w:val="002504F3"/>
    <w:rsid w:val="00256F0C"/>
    <w:rsid w:val="002606DD"/>
    <w:rsid w:val="002640A4"/>
    <w:rsid w:val="002649AF"/>
    <w:rsid w:val="002652A9"/>
    <w:rsid w:val="00274F91"/>
    <w:rsid w:val="00282A47"/>
    <w:rsid w:val="002838D5"/>
    <w:rsid w:val="00287B78"/>
    <w:rsid w:val="00296151"/>
    <w:rsid w:val="002B3493"/>
    <w:rsid w:val="002B4858"/>
    <w:rsid w:val="002C585C"/>
    <w:rsid w:val="002C6039"/>
    <w:rsid w:val="002D24F8"/>
    <w:rsid w:val="002E0473"/>
    <w:rsid w:val="002F009C"/>
    <w:rsid w:val="003008CB"/>
    <w:rsid w:val="00307CC3"/>
    <w:rsid w:val="00310099"/>
    <w:rsid w:val="00311A4B"/>
    <w:rsid w:val="0031656E"/>
    <w:rsid w:val="00324FE3"/>
    <w:rsid w:val="003345F0"/>
    <w:rsid w:val="00351CBD"/>
    <w:rsid w:val="00366481"/>
    <w:rsid w:val="0037221B"/>
    <w:rsid w:val="00374D42"/>
    <w:rsid w:val="00392970"/>
    <w:rsid w:val="0039472C"/>
    <w:rsid w:val="00394B04"/>
    <w:rsid w:val="003A33F2"/>
    <w:rsid w:val="003A43EE"/>
    <w:rsid w:val="003B207F"/>
    <w:rsid w:val="003B40A3"/>
    <w:rsid w:val="003C4F1D"/>
    <w:rsid w:val="003D0725"/>
    <w:rsid w:val="003D60FE"/>
    <w:rsid w:val="003D734E"/>
    <w:rsid w:val="003E68A6"/>
    <w:rsid w:val="003E6C1F"/>
    <w:rsid w:val="00413690"/>
    <w:rsid w:val="0042266F"/>
    <w:rsid w:val="00424F08"/>
    <w:rsid w:val="00426E44"/>
    <w:rsid w:val="004271A7"/>
    <w:rsid w:val="004341B2"/>
    <w:rsid w:val="00436AD8"/>
    <w:rsid w:val="0044630D"/>
    <w:rsid w:val="00450C35"/>
    <w:rsid w:val="00452FED"/>
    <w:rsid w:val="004531CB"/>
    <w:rsid w:val="0046094E"/>
    <w:rsid w:val="00483E58"/>
    <w:rsid w:val="004934DA"/>
    <w:rsid w:val="00494695"/>
    <w:rsid w:val="00495C03"/>
    <w:rsid w:val="00496369"/>
    <w:rsid w:val="004A4B50"/>
    <w:rsid w:val="004A5F0C"/>
    <w:rsid w:val="004A623A"/>
    <w:rsid w:val="004A62EA"/>
    <w:rsid w:val="004A7400"/>
    <w:rsid w:val="004B6AAB"/>
    <w:rsid w:val="004B6C7B"/>
    <w:rsid w:val="004C0220"/>
    <w:rsid w:val="004C3051"/>
    <w:rsid w:val="004C4F1C"/>
    <w:rsid w:val="004D6EC0"/>
    <w:rsid w:val="004E09CF"/>
    <w:rsid w:val="00500940"/>
    <w:rsid w:val="00503C1B"/>
    <w:rsid w:val="005126C4"/>
    <w:rsid w:val="005129E1"/>
    <w:rsid w:val="005234AD"/>
    <w:rsid w:val="00527307"/>
    <w:rsid w:val="0053283D"/>
    <w:rsid w:val="00532DD8"/>
    <w:rsid w:val="005460C0"/>
    <w:rsid w:val="00547813"/>
    <w:rsid w:val="005600EC"/>
    <w:rsid w:val="005735E1"/>
    <w:rsid w:val="00576952"/>
    <w:rsid w:val="005773D8"/>
    <w:rsid w:val="0058349D"/>
    <w:rsid w:val="00584371"/>
    <w:rsid w:val="005917DE"/>
    <w:rsid w:val="0059711B"/>
    <w:rsid w:val="005A1B67"/>
    <w:rsid w:val="005A7360"/>
    <w:rsid w:val="005A736F"/>
    <w:rsid w:val="005C59B8"/>
    <w:rsid w:val="005D212A"/>
    <w:rsid w:val="005D72D4"/>
    <w:rsid w:val="005E0D91"/>
    <w:rsid w:val="005F26D0"/>
    <w:rsid w:val="005F2EC4"/>
    <w:rsid w:val="005F3ABE"/>
    <w:rsid w:val="005F45FE"/>
    <w:rsid w:val="00605A00"/>
    <w:rsid w:val="00611898"/>
    <w:rsid w:val="006118E3"/>
    <w:rsid w:val="00623448"/>
    <w:rsid w:val="00623BDE"/>
    <w:rsid w:val="00624DAF"/>
    <w:rsid w:val="00627906"/>
    <w:rsid w:val="00627DD0"/>
    <w:rsid w:val="00633F71"/>
    <w:rsid w:val="00634495"/>
    <w:rsid w:val="00635455"/>
    <w:rsid w:val="00637549"/>
    <w:rsid w:val="006517B2"/>
    <w:rsid w:val="00655EC1"/>
    <w:rsid w:val="0065704F"/>
    <w:rsid w:val="00682C7A"/>
    <w:rsid w:val="00695DC0"/>
    <w:rsid w:val="00697D4F"/>
    <w:rsid w:val="006A1974"/>
    <w:rsid w:val="006A1CD3"/>
    <w:rsid w:val="006A3FAE"/>
    <w:rsid w:val="006C551D"/>
    <w:rsid w:val="006D3289"/>
    <w:rsid w:val="006D339B"/>
    <w:rsid w:val="006D4CDD"/>
    <w:rsid w:val="006D5246"/>
    <w:rsid w:val="006D68A4"/>
    <w:rsid w:val="006E027C"/>
    <w:rsid w:val="006E0DE1"/>
    <w:rsid w:val="006E591B"/>
    <w:rsid w:val="006E5C3A"/>
    <w:rsid w:val="006E7FB5"/>
    <w:rsid w:val="006F1473"/>
    <w:rsid w:val="006F2C63"/>
    <w:rsid w:val="006F5AC7"/>
    <w:rsid w:val="00710B3E"/>
    <w:rsid w:val="00720DE5"/>
    <w:rsid w:val="00726495"/>
    <w:rsid w:val="00735C7B"/>
    <w:rsid w:val="00750E04"/>
    <w:rsid w:val="007511E0"/>
    <w:rsid w:val="007526BD"/>
    <w:rsid w:val="007654FE"/>
    <w:rsid w:val="00773376"/>
    <w:rsid w:val="00784B25"/>
    <w:rsid w:val="00787842"/>
    <w:rsid w:val="00791A73"/>
    <w:rsid w:val="00792F47"/>
    <w:rsid w:val="00796670"/>
    <w:rsid w:val="007A306F"/>
    <w:rsid w:val="007A7797"/>
    <w:rsid w:val="007B0251"/>
    <w:rsid w:val="007B4424"/>
    <w:rsid w:val="007C0AD3"/>
    <w:rsid w:val="007C1C35"/>
    <w:rsid w:val="007C203A"/>
    <w:rsid w:val="007C2712"/>
    <w:rsid w:val="007C2E8B"/>
    <w:rsid w:val="007D2FAB"/>
    <w:rsid w:val="007F0A71"/>
    <w:rsid w:val="007F7B3F"/>
    <w:rsid w:val="00800C8C"/>
    <w:rsid w:val="00815812"/>
    <w:rsid w:val="00815896"/>
    <w:rsid w:val="008159D5"/>
    <w:rsid w:val="00820501"/>
    <w:rsid w:val="00824005"/>
    <w:rsid w:val="00837519"/>
    <w:rsid w:val="00837BA1"/>
    <w:rsid w:val="00837C76"/>
    <w:rsid w:val="008417A7"/>
    <w:rsid w:val="00847E6C"/>
    <w:rsid w:val="00850C58"/>
    <w:rsid w:val="00852AD1"/>
    <w:rsid w:val="00854A3A"/>
    <w:rsid w:val="0085777F"/>
    <w:rsid w:val="008608D4"/>
    <w:rsid w:val="00876755"/>
    <w:rsid w:val="00876B40"/>
    <w:rsid w:val="00882392"/>
    <w:rsid w:val="00894E70"/>
    <w:rsid w:val="008B722C"/>
    <w:rsid w:val="008D1ABD"/>
    <w:rsid w:val="008D1CEE"/>
    <w:rsid w:val="008E7C6D"/>
    <w:rsid w:val="008F41A3"/>
    <w:rsid w:val="0090019D"/>
    <w:rsid w:val="00907884"/>
    <w:rsid w:val="0091157A"/>
    <w:rsid w:val="00935821"/>
    <w:rsid w:val="00936B85"/>
    <w:rsid w:val="00941774"/>
    <w:rsid w:val="00950793"/>
    <w:rsid w:val="009612C3"/>
    <w:rsid w:val="0096388C"/>
    <w:rsid w:val="0097209E"/>
    <w:rsid w:val="0097366D"/>
    <w:rsid w:val="00974CA6"/>
    <w:rsid w:val="00982B06"/>
    <w:rsid w:val="00985916"/>
    <w:rsid w:val="00987E28"/>
    <w:rsid w:val="009921C5"/>
    <w:rsid w:val="00994950"/>
    <w:rsid w:val="009949DE"/>
    <w:rsid w:val="009A17A6"/>
    <w:rsid w:val="009A2D76"/>
    <w:rsid w:val="009A5917"/>
    <w:rsid w:val="009B00E8"/>
    <w:rsid w:val="009B08D4"/>
    <w:rsid w:val="009B1E14"/>
    <w:rsid w:val="009B642C"/>
    <w:rsid w:val="009C4F97"/>
    <w:rsid w:val="009C7667"/>
    <w:rsid w:val="009D0443"/>
    <w:rsid w:val="009D2528"/>
    <w:rsid w:val="009D7DE4"/>
    <w:rsid w:val="009E4C33"/>
    <w:rsid w:val="00A057BB"/>
    <w:rsid w:val="00A05E11"/>
    <w:rsid w:val="00A168AB"/>
    <w:rsid w:val="00A16C49"/>
    <w:rsid w:val="00A16C8F"/>
    <w:rsid w:val="00A205AB"/>
    <w:rsid w:val="00A26889"/>
    <w:rsid w:val="00A26EE5"/>
    <w:rsid w:val="00A328AD"/>
    <w:rsid w:val="00A33289"/>
    <w:rsid w:val="00A426BA"/>
    <w:rsid w:val="00A435AB"/>
    <w:rsid w:val="00A453DB"/>
    <w:rsid w:val="00A45D90"/>
    <w:rsid w:val="00A570F0"/>
    <w:rsid w:val="00A704F4"/>
    <w:rsid w:val="00A74225"/>
    <w:rsid w:val="00A848DC"/>
    <w:rsid w:val="00A87097"/>
    <w:rsid w:val="00A95565"/>
    <w:rsid w:val="00AA3FD0"/>
    <w:rsid w:val="00AA6E89"/>
    <w:rsid w:val="00AB745E"/>
    <w:rsid w:val="00AC09E7"/>
    <w:rsid w:val="00AC326B"/>
    <w:rsid w:val="00AD205F"/>
    <w:rsid w:val="00AD3EFC"/>
    <w:rsid w:val="00AE2707"/>
    <w:rsid w:val="00AE7AD4"/>
    <w:rsid w:val="00AF2248"/>
    <w:rsid w:val="00AF7525"/>
    <w:rsid w:val="00B00E0D"/>
    <w:rsid w:val="00B01732"/>
    <w:rsid w:val="00B03A1C"/>
    <w:rsid w:val="00B12D03"/>
    <w:rsid w:val="00B31D4E"/>
    <w:rsid w:val="00B34C5D"/>
    <w:rsid w:val="00B41236"/>
    <w:rsid w:val="00B42ECC"/>
    <w:rsid w:val="00B47B08"/>
    <w:rsid w:val="00B52F31"/>
    <w:rsid w:val="00B615F3"/>
    <w:rsid w:val="00B62E92"/>
    <w:rsid w:val="00B67BCF"/>
    <w:rsid w:val="00B707F4"/>
    <w:rsid w:val="00B74068"/>
    <w:rsid w:val="00B74831"/>
    <w:rsid w:val="00B749D9"/>
    <w:rsid w:val="00B937FE"/>
    <w:rsid w:val="00B95DEF"/>
    <w:rsid w:val="00BA0BD5"/>
    <w:rsid w:val="00BA2C26"/>
    <w:rsid w:val="00BA3279"/>
    <w:rsid w:val="00BB171F"/>
    <w:rsid w:val="00BC1F88"/>
    <w:rsid w:val="00BC3644"/>
    <w:rsid w:val="00BC36C3"/>
    <w:rsid w:val="00BD08C5"/>
    <w:rsid w:val="00BE190D"/>
    <w:rsid w:val="00BF16C4"/>
    <w:rsid w:val="00BF66A4"/>
    <w:rsid w:val="00C02E76"/>
    <w:rsid w:val="00C05582"/>
    <w:rsid w:val="00C12CD4"/>
    <w:rsid w:val="00C143C6"/>
    <w:rsid w:val="00C300D5"/>
    <w:rsid w:val="00C308A7"/>
    <w:rsid w:val="00C30946"/>
    <w:rsid w:val="00C36FD8"/>
    <w:rsid w:val="00C42FE3"/>
    <w:rsid w:val="00C62050"/>
    <w:rsid w:val="00C72538"/>
    <w:rsid w:val="00C74ED6"/>
    <w:rsid w:val="00C759AB"/>
    <w:rsid w:val="00C84030"/>
    <w:rsid w:val="00C84460"/>
    <w:rsid w:val="00C85457"/>
    <w:rsid w:val="00CA597E"/>
    <w:rsid w:val="00CC45FC"/>
    <w:rsid w:val="00CC4741"/>
    <w:rsid w:val="00CD597D"/>
    <w:rsid w:val="00CE3443"/>
    <w:rsid w:val="00CE3A75"/>
    <w:rsid w:val="00CE3BEB"/>
    <w:rsid w:val="00CE7AD5"/>
    <w:rsid w:val="00CF37FA"/>
    <w:rsid w:val="00CF5F84"/>
    <w:rsid w:val="00D00E61"/>
    <w:rsid w:val="00D2058C"/>
    <w:rsid w:val="00D3142D"/>
    <w:rsid w:val="00D40892"/>
    <w:rsid w:val="00D53DFA"/>
    <w:rsid w:val="00D5439C"/>
    <w:rsid w:val="00D57E48"/>
    <w:rsid w:val="00D604E8"/>
    <w:rsid w:val="00D616C6"/>
    <w:rsid w:val="00D616E8"/>
    <w:rsid w:val="00D849C5"/>
    <w:rsid w:val="00D857D7"/>
    <w:rsid w:val="00D85948"/>
    <w:rsid w:val="00D87B08"/>
    <w:rsid w:val="00D9265E"/>
    <w:rsid w:val="00D970A7"/>
    <w:rsid w:val="00DA1E29"/>
    <w:rsid w:val="00DA600D"/>
    <w:rsid w:val="00DB1963"/>
    <w:rsid w:val="00DC041D"/>
    <w:rsid w:val="00DC1DC7"/>
    <w:rsid w:val="00DC5AF0"/>
    <w:rsid w:val="00DC638D"/>
    <w:rsid w:val="00DC6D03"/>
    <w:rsid w:val="00DD0BB7"/>
    <w:rsid w:val="00DD403B"/>
    <w:rsid w:val="00DE0901"/>
    <w:rsid w:val="00DE5BAB"/>
    <w:rsid w:val="00DF7E2D"/>
    <w:rsid w:val="00E027EA"/>
    <w:rsid w:val="00E10D44"/>
    <w:rsid w:val="00E12178"/>
    <w:rsid w:val="00E13279"/>
    <w:rsid w:val="00E13434"/>
    <w:rsid w:val="00E17C98"/>
    <w:rsid w:val="00E50E40"/>
    <w:rsid w:val="00E51D03"/>
    <w:rsid w:val="00E54D51"/>
    <w:rsid w:val="00E560C5"/>
    <w:rsid w:val="00E74C44"/>
    <w:rsid w:val="00E825B8"/>
    <w:rsid w:val="00E87D16"/>
    <w:rsid w:val="00E946CE"/>
    <w:rsid w:val="00EC480B"/>
    <w:rsid w:val="00ED02E7"/>
    <w:rsid w:val="00ED1EAB"/>
    <w:rsid w:val="00ED3865"/>
    <w:rsid w:val="00ED411B"/>
    <w:rsid w:val="00ED5D3A"/>
    <w:rsid w:val="00EE14F9"/>
    <w:rsid w:val="00F059E4"/>
    <w:rsid w:val="00F10F63"/>
    <w:rsid w:val="00F23779"/>
    <w:rsid w:val="00F27349"/>
    <w:rsid w:val="00F36A61"/>
    <w:rsid w:val="00F4362B"/>
    <w:rsid w:val="00F45273"/>
    <w:rsid w:val="00F50DDA"/>
    <w:rsid w:val="00F54F14"/>
    <w:rsid w:val="00F5564D"/>
    <w:rsid w:val="00F6229C"/>
    <w:rsid w:val="00F70B1B"/>
    <w:rsid w:val="00F916BE"/>
    <w:rsid w:val="00F93144"/>
    <w:rsid w:val="00FA0C47"/>
    <w:rsid w:val="00FA7621"/>
    <w:rsid w:val="00FB0E60"/>
    <w:rsid w:val="00FB62C3"/>
    <w:rsid w:val="00FC0BCC"/>
    <w:rsid w:val="00FC33BF"/>
    <w:rsid w:val="00FD4BD2"/>
    <w:rsid w:val="00FE4411"/>
    <w:rsid w:val="00FF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249E"/>
  <w15:chartTrackingRefBased/>
  <w15:docId w15:val="{61659E3A-1C18-41CF-B09A-F44E0FB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56F0C"/>
    <w:pPr>
      <w:keepNext w:val="0"/>
      <w:keepLines w:val="0"/>
      <w:pBdr>
        <w:left w:val="single" w:sz="24" w:space="4" w:color="DBE5F1"/>
        <w:bottom w:val="single" w:sz="24" w:space="1" w:color="DBE5F1"/>
      </w:pBdr>
      <w:shd w:val="clear" w:color="auto" w:fill="C6D9F1"/>
      <w:spacing w:before="360" w:after="240" w:line="276" w:lineRule="auto"/>
      <w:outlineLvl w:val="0"/>
    </w:pPr>
    <w:rPr>
      <w:rFonts w:ascii="Calibri" w:eastAsia="Calibri" w:hAnsi="Calibri" w:cs="Calibri"/>
      <w:caps/>
      <w:color w:val="auto"/>
      <w:spacing w:val="15"/>
      <w:sz w:val="28"/>
      <w:szCs w:val="22"/>
      <w:lang w:val="en-US"/>
    </w:rPr>
  </w:style>
  <w:style w:type="paragraph" w:styleId="Heading2">
    <w:name w:val="heading 2"/>
    <w:basedOn w:val="Normal"/>
    <w:next w:val="Normal"/>
    <w:link w:val="Heading2Char"/>
    <w:uiPriority w:val="9"/>
    <w:semiHidden/>
    <w:unhideWhenUsed/>
    <w:qFormat/>
    <w:rsid w:val="00256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4C4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91"/>
    <w:pPr>
      <w:ind w:left="720"/>
      <w:contextualSpacing/>
    </w:pPr>
  </w:style>
  <w:style w:type="character" w:styleId="Hyperlink">
    <w:name w:val="Hyperlink"/>
    <w:basedOn w:val="DefaultParagraphFont"/>
    <w:uiPriority w:val="99"/>
    <w:unhideWhenUsed/>
    <w:rsid w:val="00274F91"/>
    <w:rPr>
      <w:color w:val="0563C1" w:themeColor="hyperlink"/>
      <w:u w:val="single"/>
    </w:rPr>
  </w:style>
  <w:style w:type="table" w:styleId="TableGrid">
    <w:name w:val="Table Grid"/>
    <w:basedOn w:val="TableNormal"/>
    <w:uiPriority w:val="39"/>
    <w:rsid w:val="0077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23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B171F"/>
    <w:rPr>
      <w:color w:val="954F72" w:themeColor="followedHyperlink"/>
      <w:u w:val="single"/>
    </w:rPr>
  </w:style>
  <w:style w:type="paragraph" w:styleId="Header">
    <w:name w:val="header"/>
    <w:basedOn w:val="Normal"/>
    <w:link w:val="HeaderChar"/>
    <w:uiPriority w:val="99"/>
    <w:unhideWhenUsed/>
    <w:rsid w:val="004A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0C"/>
  </w:style>
  <w:style w:type="paragraph" w:styleId="Footer">
    <w:name w:val="footer"/>
    <w:basedOn w:val="Normal"/>
    <w:link w:val="FooterChar"/>
    <w:uiPriority w:val="99"/>
    <w:unhideWhenUsed/>
    <w:rsid w:val="004A5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F0C"/>
  </w:style>
  <w:style w:type="paragraph" w:styleId="BalloonText">
    <w:name w:val="Balloon Text"/>
    <w:basedOn w:val="Normal"/>
    <w:link w:val="BalloonTextChar"/>
    <w:uiPriority w:val="99"/>
    <w:semiHidden/>
    <w:unhideWhenUsed/>
    <w:rsid w:val="00CF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FA"/>
    <w:rPr>
      <w:rFonts w:ascii="Segoe UI" w:hAnsi="Segoe UI" w:cs="Segoe UI"/>
      <w:sz w:val="18"/>
      <w:szCs w:val="18"/>
    </w:rPr>
  </w:style>
  <w:style w:type="character" w:styleId="UnresolvedMention">
    <w:name w:val="Unresolved Mention"/>
    <w:basedOn w:val="DefaultParagraphFont"/>
    <w:uiPriority w:val="99"/>
    <w:semiHidden/>
    <w:unhideWhenUsed/>
    <w:rsid w:val="00256F0C"/>
    <w:rPr>
      <w:color w:val="605E5C"/>
      <w:shd w:val="clear" w:color="auto" w:fill="E1DFDD"/>
    </w:rPr>
  </w:style>
  <w:style w:type="character" w:customStyle="1" w:styleId="Heading1Char">
    <w:name w:val="Heading 1 Char"/>
    <w:basedOn w:val="DefaultParagraphFont"/>
    <w:link w:val="Heading1"/>
    <w:uiPriority w:val="9"/>
    <w:rsid w:val="00256F0C"/>
    <w:rPr>
      <w:rFonts w:ascii="Calibri" w:eastAsia="Calibri" w:hAnsi="Calibri" w:cs="Calibri"/>
      <w:caps/>
      <w:spacing w:val="15"/>
      <w:sz w:val="28"/>
      <w:shd w:val="clear" w:color="auto" w:fill="C6D9F1"/>
      <w:lang w:val="en-US"/>
    </w:rPr>
  </w:style>
  <w:style w:type="character" w:customStyle="1" w:styleId="Heading2Char">
    <w:name w:val="Heading 2 Char"/>
    <w:basedOn w:val="DefaultParagraphFont"/>
    <w:link w:val="Heading2"/>
    <w:uiPriority w:val="9"/>
    <w:semiHidden/>
    <w:rsid w:val="00256F0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A7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00"/>
    <w:rPr>
      <w:sz w:val="20"/>
      <w:szCs w:val="20"/>
    </w:rPr>
  </w:style>
  <w:style w:type="character" w:styleId="FootnoteReference">
    <w:name w:val="footnote reference"/>
    <w:basedOn w:val="DefaultParagraphFont"/>
    <w:uiPriority w:val="99"/>
    <w:semiHidden/>
    <w:unhideWhenUsed/>
    <w:rsid w:val="004A7400"/>
    <w:rPr>
      <w:vertAlign w:val="superscript"/>
    </w:rPr>
  </w:style>
  <w:style w:type="paragraph" w:styleId="NormalWeb">
    <w:name w:val="Normal (Web)"/>
    <w:basedOn w:val="Normal"/>
    <w:uiPriority w:val="99"/>
    <w:unhideWhenUsed/>
    <w:rsid w:val="006E0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74C44"/>
    <w:rPr>
      <w:rFonts w:asciiTheme="majorHAnsi" w:eastAsiaTheme="majorEastAsia" w:hAnsiTheme="majorHAnsi" w:cstheme="majorBidi"/>
      <w:color w:val="1F4D78" w:themeColor="accent1" w:themeShade="7F"/>
      <w:sz w:val="24"/>
      <w:szCs w:val="24"/>
      <w:lang w:val="en-US" w:eastAsia="es-ES"/>
    </w:rPr>
  </w:style>
  <w:style w:type="paragraph" w:styleId="PlainText">
    <w:name w:val="Plain Text"/>
    <w:basedOn w:val="Normal"/>
    <w:link w:val="PlainTextChar"/>
    <w:uiPriority w:val="99"/>
    <w:unhideWhenUsed/>
    <w:rsid w:val="00E74C4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74C44"/>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4464">
      <w:bodyDiv w:val="1"/>
      <w:marLeft w:val="0"/>
      <w:marRight w:val="0"/>
      <w:marTop w:val="0"/>
      <w:marBottom w:val="0"/>
      <w:divBdr>
        <w:top w:val="none" w:sz="0" w:space="0" w:color="auto"/>
        <w:left w:val="none" w:sz="0" w:space="0" w:color="auto"/>
        <w:bottom w:val="none" w:sz="0" w:space="0" w:color="auto"/>
        <w:right w:val="none" w:sz="0" w:space="0" w:color="auto"/>
      </w:divBdr>
    </w:div>
    <w:div w:id="1080785211">
      <w:bodyDiv w:val="1"/>
      <w:marLeft w:val="0"/>
      <w:marRight w:val="0"/>
      <w:marTop w:val="0"/>
      <w:marBottom w:val="0"/>
      <w:divBdr>
        <w:top w:val="none" w:sz="0" w:space="0" w:color="auto"/>
        <w:left w:val="none" w:sz="0" w:space="0" w:color="auto"/>
        <w:bottom w:val="none" w:sz="0" w:space="0" w:color="auto"/>
        <w:right w:val="none" w:sz="0" w:space="0" w:color="auto"/>
      </w:divBdr>
    </w:div>
    <w:div w:id="21148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https://sccr.dso.ufl.edu/policies/student-honor-code-student-conduct-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DB22-FC00-4C86-9251-BC9FBA60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1967</Words>
  <Characters>11213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Bishop</dc:creator>
  <cp:keywords/>
  <dc:description/>
  <cp:lastModifiedBy>McIlhenny, Ruth M.</cp:lastModifiedBy>
  <cp:revision>2</cp:revision>
  <dcterms:created xsi:type="dcterms:W3CDTF">2022-01-11T20:39:00Z</dcterms:created>
  <dcterms:modified xsi:type="dcterms:W3CDTF">2022-01-11T20:39:00Z</dcterms:modified>
</cp:coreProperties>
</file>