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41EAC" w14:textId="5F0963A5" w:rsidR="00872004" w:rsidRPr="001543D0" w:rsidRDefault="00872004" w:rsidP="00872004">
      <w:pPr>
        <w:rPr>
          <w:rFonts w:ascii="Times New Roman" w:hAnsi="Times New Roman"/>
          <w:sz w:val="28"/>
          <w:szCs w:val="28"/>
        </w:rPr>
      </w:pPr>
      <w:bookmarkStart w:id="0" w:name="_GoBack"/>
      <w:bookmarkEnd w:id="0"/>
      <w:r w:rsidRPr="001543D0">
        <w:rPr>
          <w:rFonts w:ascii="Times New Roman" w:hAnsi="Times New Roman"/>
          <w:sz w:val="28"/>
          <w:szCs w:val="28"/>
        </w:rPr>
        <w:t>C</w:t>
      </w:r>
      <w:r w:rsidR="00B22239">
        <w:rPr>
          <w:rFonts w:ascii="Times New Roman" w:hAnsi="Times New Roman"/>
          <w:sz w:val="28"/>
          <w:szCs w:val="28"/>
        </w:rPr>
        <w:t>onstitutional Law</w:t>
      </w:r>
      <w:r w:rsidR="0055740B">
        <w:rPr>
          <w:rFonts w:ascii="Times New Roman" w:hAnsi="Times New Roman"/>
          <w:sz w:val="28"/>
          <w:szCs w:val="28"/>
        </w:rPr>
        <w:t xml:space="preserve"> (LAW 5501)</w:t>
      </w:r>
    </w:p>
    <w:p w14:paraId="07141EAD" w14:textId="234E8C91" w:rsidR="00B12029" w:rsidRPr="001543D0" w:rsidRDefault="00B22239" w:rsidP="00872004">
      <w:pPr>
        <w:rPr>
          <w:rFonts w:ascii="Times New Roman" w:hAnsi="Times New Roman"/>
          <w:sz w:val="28"/>
          <w:szCs w:val="28"/>
        </w:rPr>
      </w:pPr>
      <w:r>
        <w:rPr>
          <w:rFonts w:ascii="Times New Roman" w:hAnsi="Times New Roman"/>
          <w:sz w:val="28"/>
          <w:szCs w:val="28"/>
        </w:rPr>
        <w:t>Section</w:t>
      </w:r>
      <w:r w:rsidR="00B12029" w:rsidRPr="001543D0">
        <w:rPr>
          <w:rFonts w:ascii="Times New Roman" w:hAnsi="Times New Roman"/>
          <w:sz w:val="28"/>
          <w:szCs w:val="28"/>
        </w:rPr>
        <w:t xml:space="preserve"> </w:t>
      </w:r>
      <w:r w:rsidR="005E4BD2">
        <w:rPr>
          <w:rFonts w:ascii="Times New Roman" w:hAnsi="Times New Roman"/>
          <w:sz w:val="28"/>
          <w:szCs w:val="28"/>
        </w:rPr>
        <w:t>2, section A</w:t>
      </w:r>
    </w:p>
    <w:p w14:paraId="07141EAE" w14:textId="42089966" w:rsidR="00872004" w:rsidRDefault="005E4BD2" w:rsidP="00872004">
      <w:pPr>
        <w:rPr>
          <w:rFonts w:ascii="Times New Roman" w:hAnsi="Times New Roman"/>
          <w:sz w:val="28"/>
          <w:szCs w:val="28"/>
        </w:rPr>
      </w:pPr>
      <w:r>
        <w:rPr>
          <w:rFonts w:ascii="Times New Roman" w:hAnsi="Times New Roman"/>
          <w:sz w:val="28"/>
          <w:szCs w:val="28"/>
        </w:rPr>
        <w:t>S</w:t>
      </w:r>
      <w:r w:rsidR="00B22239">
        <w:rPr>
          <w:rFonts w:ascii="Times New Roman" w:hAnsi="Times New Roman"/>
          <w:sz w:val="28"/>
          <w:szCs w:val="28"/>
        </w:rPr>
        <w:t xml:space="preserve">pring semester </w:t>
      </w:r>
      <w:r>
        <w:rPr>
          <w:rFonts w:ascii="Times New Roman" w:hAnsi="Times New Roman"/>
          <w:sz w:val="28"/>
          <w:szCs w:val="28"/>
        </w:rPr>
        <w:t>2019</w:t>
      </w:r>
    </w:p>
    <w:p w14:paraId="5A3E249C" w14:textId="27AA50B3" w:rsidR="0055740B" w:rsidRPr="001543D0" w:rsidRDefault="0055740B" w:rsidP="00872004">
      <w:pPr>
        <w:rPr>
          <w:rFonts w:ascii="Times New Roman" w:hAnsi="Times New Roman"/>
          <w:sz w:val="28"/>
          <w:szCs w:val="28"/>
        </w:rPr>
      </w:pPr>
      <w:proofErr w:type="spellStart"/>
      <w:r>
        <w:rPr>
          <w:rFonts w:ascii="Times New Roman" w:hAnsi="Times New Roman"/>
          <w:sz w:val="28"/>
          <w:szCs w:val="28"/>
        </w:rPr>
        <w:t>TuWTh</w:t>
      </w:r>
      <w:proofErr w:type="spellEnd"/>
      <w:r>
        <w:rPr>
          <w:rFonts w:ascii="Times New Roman" w:hAnsi="Times New Roman"/>
          <w:sz w:val="28"/>
          <w:szCs w:val="28"/>
        </w:rPr>
        <w:t xml:space="preserve"> 10:30-11:40   HH 270</w:t>
      </w:r>
    </w:p>
    <w:p w14:paraId="2FB58825" w14:textId="1CB23643" w:rsidR="0055740B" w:rsidRPr="001D7093" w:rsidRDefault="0055740B" w:rsidP="0055740B">
      <w:pPr>
        <w:spacing w:line="240" w:lineRule="auto"/>
        <w:rPr>
          <w:rFonts w:ascii="Times New Roman" w:hAnsi="Times New Roman"/>
          <w:i/>
          <w:sz w:val="28"/>
          <w:szCs w:val="28"/>
        </w:rPr>
      </w:pPr>
      <w:r w:rsidRPr="001D7093">
        <w:rPr>
          <w:rFonts w:ascii="Times New Roman" w:hAnsi="Times New Roman"/>
          <w:i/>
          <w:sz w:val="28"/>
          <w:szCs w:val="28"/>
        </w:rPr>
        <w:t xml:space="preserve">Contact information:  </w:t>
      </w:r>
      <w:hyperlink r:id="rId6" w:history="1">
        <w:r w:rsidRPr="001D7093">
          <w:rPr>
            <w:rStyle w:val="Hyperlink"/>
            <w:rFonts w:ascii="Times New Roman" w:hAnsi="Times New Roman"/>
            <w:i/>
            <w:sz w:val="28"/>
            <w:szCs w:val="28"/>
          </w:rPr>
          <w:t>dowd@law.ufl.edu</w:t>
        </w:r>
      </w:hyperlink>
      <w:r w:rsidRPr="001D7093">
        <w:rPr>
          <w:rFonts w:ascii="Times New Roman" w:hAnsi="Times New Roman"/>
          <w:i/>
          <w:sz w:val="28"/>
          <w:szCs w:val="28"/>
        </w:rPr>
        <w:t>; 352-273-0930</w:t>
      </w:r>
      <w:proofErr w:type="gramStart"/>
      <w:r w:rsidRPr="001D7093">
        <w:rPr>
          <w:rFonts w:ascii="Times New Roman" w:hAnsi="Times New Roman"/>
          <w:i/>
          <w:sz w:val="28"/>
          <w:szCs w:val="28"/>
        </w:rPr>
        <w:t>;</w:t>
      </w:r>
      <w:proofErr w:type="gramEnd"/>
      <w:r w:rsidRPr="001D7093">
        <w:rPr>
          <w:rFonts w:ascii="Times New Roman" w:hAnsi="Times New Roman"/>
          <w:i/>
          <w:sz w:val="28"/>
          <w:szCs w:val="28"/>
        </w:rPr>
        <w:t xml:space="preserve"> </w:t>
      </w:r>
      <w:r w:rsidR="002B6D6D">
        <w:rPr>
          <w:rFonts w:ascii="Times New Roman" w:hAnsi="Times New Roman"/>
          <w:i/>
          <w:sz w:val="28"/>
          <w:szCs w:val="28"/>
        </w:rPr>
        <w:t>office HH 317</w:t>
      </w:r>
    </w:p>
    <w:p w14:paraId="6234D06D" w14:textId="1B1F1EF8" w:rsidR="0055740B" w:rsidRPr="001D7093" w:rsidRDefault="0055740B" w:rsidP="0055740B">
      <w:pPr>
        <w:spacing w:line="240" w:lineRule="auto"/>
        <w:rPr>
          <w:rFonts w:ascii="Times New Roman" w:hAnsi="Times New Roman"/>
          <w:i/>
          <w:sz w:val="28"/>
          <w:szCs w:val="28"/>
        </w:rPr>
      </w:pPr>
      <w:r w:rsidRPr="001D7093">
        <w:rPr>
          <w:rFonts w:ascii="Times New Roman" w:hAnsi="Times New Roman"/>
          <w:b/>
          <w:i/>
          <w:sz w:val="28"/>
          <w:szCs w:val="28"/>
        </w:rPr>
        <w:t xml:space="preserve">Office hours </w:t>
      </w:r>
      <w:r w:rsidRPr="001D7093">
        <w:rPr>
          <w:rFonts w:ascii="Times New Roman" w:hAnsi="Times New Roman"/>
          <w:i/>
          <w:sz w:val="28"/>
          <w:szCs w:val="28"/>
        </w:rPr>
        <w:t>Wednesday 2-5:3</w:t>
      </w:r>
      <w:r w:rsidR="00B22239" w:rsidRPr="001D7093">
        <w:rPr>
          <w:rFonts w:ascii="Times New Roman" w:hAnsi="Times New Roman"/>
          <w:i/>
          <w:sz w:val="28"/>
          <w:szCs w:val="28"/>
        </w:rPr>
        <w:t>0</w:t>
      </w:r>
      <w:r w:rsidRPr="001D7093">
        <w:rPr>
          <w:rFonts w:ascii="Times New Roman" w:hAnsi="Times New Roman"/>
          <w:i/>
          <w:sz w:val="28"/>
          <w:szCs w:val="28"/>
        </w:rPr>
        <w:t xml:space="preserve"> (please feel free to stop by or email for an appointment at other times)</w:t>
      </w:r>
    </w:p>
    <w:p w14:paraId="33C04C2D" w14:textId="653736B7" w:rsidR="007B4022" w:rsidRPr="001D7093" w:rsidRDefault="0055740B" w:rsidP="007B4022">
      <w:pPr>
        <w:rPr>
          <w:rFonts w:ascii="Times New Roman" w:hAnsi="Times New Roman"/>
          <w:sz w:val="28"/>
          <w:szCs w:val="28"/>
        </w:rPr>
      </w:pPr>
      <w:r w:rsidRPr="001D7093">
        <w:rPr>
          <w:rFonts w:ascii="Times New Roman" w:hAnsi="Times New Roman"/>
          <w:b/>
          <w:i/>
          <w:sz w:val="28"/>
          <w:szCs w:val="28"/>
        </w:rPr>
        <w:t>Course website:</w:t>
      </w:r>
      <w:r w:rsidR="007B4022" w:rsidRPr="001D7093">
        <w:rPr>
          <w:rFonts w:ascii="Times New Roman" w:hAnsi="Times New Roman"/>
          <w:i/>
          <w:sz w:val="28"/>
          <w:szCs w:val="28"/>
        </w:rPr>
        <w:t xml:space="preserve">  </w:t>
      </w:r>
      <w:r w:rsidR="007B4022" w:rsidRPr="001D7093">
        <w:rPr>
          <w:rFonts w:ascii="Times New Roman" w:hAnsi="Times New Roman"/>
          <w:b/>
          <w:sz w:val="28"/>
          <w:szCs w:val="28"/>
        </w:rPr>
        <w:t xml:space="preserve"> </w:t>
      </w:r>
      <w:r w:rsidR="007B4022" w:rsidRPr="001D7093">
        <w:rPr>
          <w:rFonts w:ascii="Times New Roman" w:hAnsi="Times New Roman"/>
          <w:sz w:val="28"/>
          <w:szCs w:val="28"/>
        </w:rPr>
        <w:t xml:space="preserve">Please sign on as soon as possible to the course website on TWEN to access class materials and to receive emails.  </w:t>
      </w:r>
    </w:p>
    <w:p w14:paraId="1F2CCF66" w14:textId="48FE6301" w:rsidR="0055740B" w:rsidRPr="00316CC4" w:rsidRDefault="0055740B" w:rsidP="0055740B">
      <w:pPr>
        <w:spacing w:line="240" w:lineRule="auto"/>
        <w:rPr>
          <w:rFonts w:asciiTheme="majorHAnsi" w:hAnsiTheme="majorHAnsi"/>
          <w:i/>
          <w:sz w:val="20"/>
          <w:szCs w:val="20"/>
        </w:rPr>
      </w:pPr>
    </w:p>
    <w:p w14:paraId="07141EB2" w14:textId="6D09582D" w:rsidR="000B5355" w:rsidRPr="001543D0" w:rsidRDefault="000B5355" w:rsidP="00872004">
      <w:pPr>
        <w:rPr>
          <w:rFonts w:ascii="Times New Roman" w:hAnsi="Times New Roman"/>
          <w:sz w:val="28"/>
          <w:szCs w:val="28"/>
        </w:rPr>
      </w:pPr>
      <w:r w:rsidRPr="001543D0">
        <w:rPr>
          <w:rFonts w:ascii="Times New Roman" w:hAnsi="Times New Roman"/>
          <w:b/>
          <w:sz w:val="28"/>
          <w:szCs w:val="28"/>
        </w:rPr>
        <w:t>Scope</w:t>
      </w:r>
      <w:r w:rsidR="009D0053" w:rsidRPr="001543D0">
        <w:rPr>
          <w:rFonts w:ascii="Times New Roman" w:hAnsi="Times New Roman"/>
          <w:b/>
          <w:sz w:val="28"/>
          <w:szCs w:val="28"/>
        </w:rPr>
        <w:t xml:space="preserve"> and Objectives</w:t>
      </w:r>
      <w:r w:rsidRPr="001543D0">
        <w:rPr>
          <w:rFonts w:ascii="Times New Roman" w:hAnsi="Times New Roman"/>
          <w:b/>
          <w:sz w:val="28"/>
          <w:szCs w:val="28"/>
        </w:rPr>
        <w:t xml:space="preserve">: </w:t>
      </w:r>
      <w:r w:rsidRPr="001543D0">
        <w:rPr>
          <w:rFonts w:ascii="Times New Roman" w:hAnsi="Times New Roman"/>
          <w:sz w:val="28"/>
          <w:szCs w:val="28"/>
        </w:rPr>
        <w:t>This course provides an overview of constitutional law</w:t>
      </w:r>
      <w:r w:rsidR="007B4022">
        <w:rPr>
          <w:rFonts w:ascii="Times New Roman" w:hAnsi="Times New Roman"/>
          <w:sz w:val="28"/>
          <w:szCs w:val="28"/>
        </w:rPr>
        <w:t>.  It focuses on:</w:t>
      </w:r>
      <w:r w:rsidRPr="001543D0">
        <w:rPr>
          <w:rFonts w:ascii="Times New Roman" w:hAnsi="Times New Roman"/>
          <w:sz w:val="28"/>
          <w:szCs w:val="28"/>
        </w:rPr>
        <w:t xml:space="preserve"> </w:t>
      </w:r>
      <w:r w:rsidR="005715E3">
        <w:rPr>
          <w:rFonts w:ascii="Times New Roman" w:hAnsi="Times New Roman"/>
          <w:sz w:val="28"/>
          <w:szCs w:val="28"/>
        </w:rPr>
        <w:t>Judicial, Legislative and Executive powers; separation of powers</w:t>
      </w:r>
      <w:proofErr w:type="gramStart"/>
      <w:r w:rsidR="005715E3">
        <w:rPr>
          <w:rFonts w:ascii="Times New Roman" w:hAnsi="Times New Roman"/>
          <w:sz w:val="28"/>
          <w:szCs w:val="28"/>
        </w:rPr>
        <w:t xml:space="preserve">; </w:t>
      </w:r>
      <w:r w:rsidR="00CB205C" w:rsidRPr="001543D0">
        <w:rPr>
          <w:rFonts w:ascii="Times New Roman" w:hAnsi="Times New Roman"/>
          <w:sz w:val="28"/>
          <w:szCs w:val="28"/>
        </w:rPr>
        <w:t xml:space="preserve"> federalism</w:t>
      </w:r>
      <w:proofErr w:type="gramEnd"/>
      <w:r w:rsidR="007B4022">
        <w:rPr>
          <w:rFonts w:ascii="Times New Roman" w:hAnsi="Times New Roman"/>
          <w:sz w:val="28"/>
          <w:szCs w:val="28"/>
        </w:rPr>
        <w:t>,</w:t>
      </w:r>
      <w:r w:rsidR="00CB205C">
        <w:rPr>
          <w:rFonts w:ascii="Times New Roman" w:hAnsi="Times New Roman"/>
          <w:sz w:val="28"/>
          <w:szCs w:val="28"/>
        </w:rPr>
        <w:t xml:space="preserve"> and the content of</w:t>
      </w:r>
      <w:r w:rsidR="00CB205C" w:rsidRPr="001543D0">
        <w:rPr>
          <w:rFonts w:ascii="Times New Roman" w:hAnsi="Times New Roman"/>
          <w:sz w:val="28"/>
          <w:szCs w:val="28"/>
        </w:rPr>
        <w:t xml:space="preserve"> </w:t>
      </w:r>
      <w:r w:rsidRPr="001543D0">
        <w:rPr>
          <w:rFonts w:ascii="Times New Roman" w:hAnsi="Times New Roman"/>
          <w:sz w:val="28"/>
          <w:szCs w:val="28"/>
        </w:rPr>
        <w:t xml:space="preserve">civil rights and civil liberties (equal protection, </w:t>
      </w:r>
      <w:r w:rsidR="007B4022">
        <w:rPr>
          <w:rFonts w:ascii="Times New Roman" w:hAnsi="Times New Roman"/>
          <w:sz w:val="28"/>
          <w:szCs w:val="28"/>
        </w:rPr>
        <w:t>fundamental rights and</w:t>
      </w:r>
      <w:r w:rsidRPr="001543D0">
        <w:rPr>
          <w:rFonts w:ascii="Times New Roman" w:hAnsi="Times New Roman"/>
          <w:sz w:val="28"/>
          <w:szCs w:val="28"/>
        </w:rPr>
        <w:t xml:space="preserve"> procedural due process</w:t>
      </w:r>
      <w:r w:rsidR="00CB205C">
        <w:rPr>
          <w:rFonts w:ascii="Times New Roman" w:hAnsi="Times New Roman"/>
          <w:sz w:val="28"/>
          <w:szCs w:val="28"/>
        </w:rPr>
        <w:t>)</w:t>
      </w:r>
      <w:r w:rsidRPr="001543D0">
        <w:rPr>
          <w:rFonts w:ascii="Times New Roman" w:hAnsi="Times New Roman"/>
          <w:sz w:val="28"/>
          <w:szCs w:val="28"/>
        </w:rPr>
        <w:t xml:space="preserve">.  </w:t>
      </w:r>
      <w:r w:rsidR="009D0053" w:rsidRPr="001543D0">
        <w:rPr>
          <w:rFonts w:ascii="Times New Roman" w:hAnsi="Times New Roman"/>
          <w:sz w:val="28"/>
          <w:szCs w:val="28"/>
        </w:rPr>
        <w:t xml:space="preserve">Constitutional law, as the supreme law of the land, infuses all areas of law, and is a critical part of the social </w:t>
      </w:r>
      <w:proofErr w:type="gramStart"/>
      <w:r w:rsidR="009D0053" w:rsidRPr="001543D0">
        <w:rPr>
          <w:rFonts w:ascii="Times New Roman" w:hAnsi="Times New Roman"/>
          <w:sz w:val="28"/>
          <w:szCs w:val="28"/>
        </w:rPr>
        <w:t>and</w:t>
      </w:r>
      <w:proofErr w:type="gramEnd"/>
      <w:r w:rsidR="009D0053" w:rsidRPr="001543D0">
        <w:rPr>
          <w:rFonts w:ascii="Times New Roman" w:hAnsi="Times New Roman"/>
          <w:sz w:val="28"/>
          <w:szCs w:val="28"/>
        </w:rPr>
        <w:t xml:space="preserve"> cultural understanding of what the law is.</w:t>
      </w:r>
    </w:p>
    <w:p w14:paraId="2B2EBB02" w14:textId="11A1BD13" w:rsidR="006D0296" w:rsidRPr="001543D0" w:rsidRDefault="00552806" w:rsidP="00872004">
      <w:pPr>
        <w:rPr>
          <w:rFonts w:ascii="Times New Roman" w:hAnsi="Times New Roman"/>
          <w:sz w:val="28"/>
          <w:szCs w:val="28"/>
        </w:rPr>
      </w:pPr>
      <w:proofErr w:type="gramStart"/>
      <w:r w:rsidRPr="00552806">
        <w:rPr>
          <w:rFonts w:ascii="Times New Roman" w:hAnsi="Times New Roman"/>
          <w:b/>
          <w:sz w:val="28"/>
          <w:szCs w:val="28"/>
        </w:rPr>
        <w:t>Learning outcomes</w:t>
      </w:r>
      <w:r>
        <w:rPr>
          <w:rFonts w:ascii="Times New Roman" w:hAnsi="Times New Roman"/>
          <w:sz w:val="28"/>
          <w:szCs w:val="28"/>
        </w:rPr>
        <w:t xml:space="preserve">:  </w:t>
      </w:r>
      <w:r w:rsidR="00CB205C">
        <w:rPr>
          <w:rFonts w:ascii="Times New Roman" w:hAnsi="Times New Roman"/>
          <w:sz w:val="28"/>
          <w:szCs w:val="28"/>
        </w:rPr>
        <w:t xml:space="preserve">This class </w:t>
      </w:r>
      <w:r w:rsidR="009D0053" w:rsidRPr="001543D0">
        <w:rPr>
          <w:rFonts w:ascii="Times New Roman" w:hAnsi="Times New Roman"/>
          <w:sz w:val="28"/>
          <w:szCs w:val="28"/>
        </w:rPr>
        <w:t xml:space="preserve">will </w:t>
      </w:r>
      <w:r>
        <w:rPr>
          <w:rFonts w:ascii="Times New Roman" w:hAnsi="Times New Roman"/>
          <w:sz w:val="28"/>
          <w:szCs w:val="28"/>
        </w:rPr>
        <w:t xml:space="preserve">(1) </w:t>
      </w:r>
      <w:r w:rsidR="009D0053" w:rsidRPr="001543D0">
        <w:rPr>
          <w:rFonts w:ascii="Times New Roman" w:hAnsi="Times New Roman"/>
          <w:sz w:val="28"/>
          <w:szCs w:val="28"/>
        </w:rPr>
        <w:t xml:space="preserve">develop </w:t>
      </w:r>
      <w:r w:rsidR="005715E3">
        <w:rPr>
          <w:rFonts w:ascii="Times New Roman" w:hAnsi="Times New Roman"/>
          <w:sz w:val="28"/>
          <w:szCs w:val="28"/>
        </w:rPr>
        <w:t xml:space="preserve">your knowledge of foundational Constitutional doctrine and cases in the areas of Judicial, Legislative and Executive powers; separation of powers, and civil rights and civil liberties; (2) enhance </w:t>
      </w:r>
      <w:r w:rsidR="009D0053" w:rsidRPr="001543D0">
        <w:rPr>
          <w:rFonts w:ascii="Times New Roman" w:hAnsi="Times New Roman"/>
          <w:sz w:val="28"/>
          <w:szCs w:val="28"/>
        </w:rPr>
        <w:t xml:space="preserve">your legal analysis and critical thinking, </w:t>
      </w:r>
      <w:r w:rsidR="00CB205C">
        <w:rPr>
          <w:rFonts w:ascii="Times New Roman" w:hAnsi="Times New Roman"/>
          <w:sz w:val="28"/>
          <w:szCs w:val="28"/>
        </w:rPr>
        <w:t>and</w:t>
      </w:r>
      <w:r w:rsidR="009D0053" w:rsidRPr="001543D0">
        <w:rPr>
          <w:rFonts w:ascii="Times New Roman" w:hAnsi="Times New Roman"/>
          <w:sz w:val="28"/>
          <w:szCs w:val="28"/>
        </w:rPr>
        <w:t xml:space="preserve"> will specifically focus on the skill of identifying and framing legal issue</w:t>
      </w:r>
      <w:r w:rsidR="007B4022">
        <w:rPr>
          <w:rFonts w:ascii="Times New Roman" w:hAnsi="Times New Roman"/>
          <w:sz w:val="28"/>
          <w:szCs w:val="28"/>
        </w:rPr>
        <w:t>s, and crafting legal arguments; (2)  de</w:t>
      </w:r>
      <w:r w:rsidR="007B4022">
        <w:rPr>
          <w:rFonts w:ascii="Times New Roman" w:hAnsi="Times New Roman"/>
          <w:sz w:val="28"/>
          <w:szCs w:val="28"/>
        </w:rPr>
        <w:lastRenderedPageBreak/>
        <w:t xml:space="preserve">velop your skill of close reading and briefing of cases; (3) develop the </w:t>
      </w:r>
      <w:r w:rsidR="00CB205C">
        <w:rPr>
          <w:rFonts w:ascii="Times New Roman" w:hAnsi="Times New Roman"/>
          <w:sz w:val="28"/>
          <w:szCs w:val="28"/>
        </w:rPr>
        <w:t>ability to argue all possible positions on a particular case, in order to make the best case for the argument you will make</w:t>
      </w:r>
      <w:r w:rsidR="007B4022">
        <w:rPr>
          <w:rFonts w:ascii="Times New Roman" w:hAnsi="Times New Roman"/>
          <w:sz w:val="28"/>
          <w:szCs w:val="28"/>
        </w:rPr>
        <w:t xml:space="preserve">; and (4) </w:t>
      </w:r>
      <w:r w:rsidRPr="001543D0">
        <w:rPr>
          <w:rFonts w:ascii="Times New Roman" w:hAnsi="Times New Roman"/>
          <w:sz w:val="28"/>
          <w:szCs w:val="28"/>
        </w:rPr>
        <w:t>provide a foundation for many other courses in whic</w:t>
      </w:r>
      <w:r w:rsidR="007B4022">
        <w:rPr>
          <w:rFonts w:ascii="Times New Roman" w:hAnsi="Times New Roman"/>
          <w:sz w:val="28"/>
          <w:szCs w:val="28"/>
        </w:rPr>
        <w:t>h you will return to the foundational constitutional doctrines covered in this class, or delve into other areas</w:t>
      </w:r>
      <w:r w:rsidRPr="001543D0">
        <w:rPr>
          <w:rFonts w:ascii="Times New Roman" w:hAnsi="Times New Roman"/>
          <w:sz w:val="28"/>
          <w:szCs w:val="28"/>
        </w:rPr>
        <w:t xml:space="preserve"> of constitutional law</w:t>
      </w:r>
      <w:r w:rsidR="007B4022">
        <w:rPr>
          <w:rFonts w:ascii="Times New Roman" w:hAnsi="Times New Roman"/>
          <w:sz w:val="28"/>
          <w:szCs w:val="28"/>
        </w:rPr>
        <w:t>.</w:t>
      </w:r>
      <w:proofErr w:type="gramEnd"/>
    </w:p>
    <w:p w14:paraId="2E7085EB" w14:textId="545514F2" w:rsidR="006D0296" w:rsidRDefault="006D0296" w:rsidP="00872004">
      <w:pPr>
        <w:rPr>
          <w:rFonts w:ascii="Times New Roman" w:hAnsi="Times New Roman"/>
          <w:sz w:val="28"/>
          <w:szCs w:val="28"/>
        </w:rPr>
      </w:pPr>
      <w:r w:rsidRPr="00552806">
        <w:rPr>
          <w:rFonts w:ascii="Times New Roman" w:hAnsi="Times New Roman"/>
          <w:b/>
          <w:sz w:val="28"/>
          <w:szCs w:val="28"/>
        </w:rPr>
        <w:t>Instructional methods</w:t>
      </w:r>
      <w:r>
        <w:rPr>
          <w:rFonts w:ascii="Times New Roman" w:hAnsi="Times New Roman"/>
          <w:sz w:val="28"/>
          <w:szCs w:val="28"/>
        </w:rPr>
        <w:t xml:space="preserve">:  Every student can expect to be called on to begin the discussion of a case for approximately 3-4 cases during the course of the semester, and in order to enhance your understanding of the subject areas we will cover, ideally you should be responsible for a case in several component parts of the class.  </w:t>
      </w:r>
      <w:r w:rsidR="005715E3">
        <w:rPr>
          <w:rFonts w:ascii="Times New Roman" w:hAnsi="Times New Roman"/>
          <w:sz w:val="28"/>
          <w:szCs w:val="28"/>
        </w:rPr>
        <w:t xml:space="preserve">You may sign up for cases.  </w:t>
      </w:r>
      <w:r>
        <w:rPr>
          <w:rFonts w:ascii="Times New Roman" w:hAnsi="Times New Roman"/>
          <w:sz w:val="28"/>
          <w:szCs w:val="28"/>
        </w:rPr>
        <w:t xml:space="preserve">The class </w:t>
      </w:r>
      <w:proofErr w:type="gramStart"/>
      <w:r>
        <w:rPr>
          <w:rFonts w:ascii="Times New Roman" w:hAnsi="Times New Roman"/>
          <w:sz w:val="28"/>
          <w:szCs w:val="28"/>
        </w:rPr>
        <w:t>will be divided</w:t>
      </w:r>
      <w:proofErr w:type="gramEnd"/>
      <w:r>
        <w:rPr>
          <w:rFonts w:ascii="Times New Roman" w:hAnsi="Times New Roman"/>
          <w:sz w:val="28"/>
          <w:szCs w:val="28"/>
        </w:rPr>
        <w:t xml:space="preserve"> into three </w:t>
      </w:r>
      <w:r w:rsidR="005715E3">
        <w:rPr>
          <w:rFonts w:ascii="Times New Roman" w:hAnsi="Times New Roman"/>
          <w:sz w:val="28"/>
          <w:szCs w:val="28"/>
        </w:rPr>
        <w:t xml:space="preserve">equal </w:t>
      </w:r>
      <w:r>
        <w:rPr>
          <w:rFonts w:ascii="Times New Roman" w:hAnsi="Times New Roman"/>
          <w:sz w:val="28"/>
          <w:szCs w:val="28"/>
        </w:rPr>
        <w:t xml:space="preserve">sections so that each section will be the first group on call for </w:t>
      </w:r>
      <w:r w:rsidR="00552806">
        <w:rPr>
          <w:rFonts w:ascii="Times New Roman" w:hAnsi="Times New Roman"/>
          <w:sz w:val="28"/>
          <w:szCs w:val="28"/>
        </w:rPr>
        <w:t xml:space="preserve">further discussion on their day of the week.  Volunteers are encouraged from anyone in any group as well.  </w:t>
      </w:r>
    </w:p>
    <w:p w14:paraId="4A5573B5" w14:textId="23CEE26A" w:rsidR="00552806" w:rsidRDefault="0041064E" w:rsidP="00872004">
      <w:pPr>
        <w:rPr>
          <w:rFonts w:ascii="Times New Roman" w:hAnsi="Times New Roman"/>
          <w:sz w:val="28"/>
          <w:szCs w:val="28"/>
        </w:rPr>
      </w:pPr>
      <w:r>
        <w:rPr>
          <w:rFonts w:ascii="Times New Roman" w:hAnsi="Times New Roman"/>
          <w:sz w:val="28"/>
          <w:szCs w:val="28"/>
        </w:rPr>
        <w:t>Please feel free to bring to class or post on the discussion site any current event, news item or set of facts that raises constitutional issues, as a way of practicing your issue-spotting skills.</w:t>
      </w:r>
    </w:p>
    <w:p w14:paraId="0ACF9B48" w14:textId="77777777" w:rsidR="005715E3" w:rsidRDefault="005715E3" w:rsidP="007B4022">
      <w:pPr>
        <w:rPr>
          <w:rFonts w:ascii="Times New Roman" w:hAnsi="Times New Roman"/>
          <w:sz w:val="28"/>
          <w:szCs w:val="28"/>
        </w:rPr>
      </w:pPr>
    </w:p>
    <w:p w14:paraId="0BF194E6" w14:textId="4F26491C" w:rsidR="007B4022" w:rsidRDefault="007B4022" w:rsidP="007B4022">
      <w:pPr>
        <w:rPr>
          <w:rFonts w:ascii="Times New Roman" w:hAnsi="Times New Roman"/>
          <w:sz w:val="28"/>
          <w:szCs w:val="28"/>
        </w:rPr>
      </w:pPr>
      <w:r>
        <w:rPr>
          <w:rFonts w:ascii="Times New Roman" w:hAnsi="Times New Roman"/>
          <w:sz w:val="28"/>
          <w:szCs w:val="28"/>
        </w:rPr>
        <w:t>Review sessions (optional) will be scheduled approximately at the end of week 5, week 9 and week 13 (exact dates will depend on our completion of sections of the course).</w:t>
      </w:r>
    </w:p>
    <w:p w14:paraId="33D5C30C" w14:textId="77777777" w:rsidR="007B4022" w:rsidRPr="001543D0" w:rsidRDefault="007B4022" w:rsidP="00872004">
      <w:pPr>
        <w:rPr>
          <w:rFonts w:ascii="Times New Roman" w:hAnsi="Times New Roman"/>
          <w:b/>
          <w:sz w:val="28"/>
          <w:szCs w:val="28"/>
        </w:rPr>
      </w:pPr>
    </w:p>
    <w:p w14:paraId="152F0AED" w14:textId="60A37FFD" w:rsidR="006D0296" w:rsidRDefault="006D0296" w:rsidP="006D0296">
      <w:pPr>
        <w:spacing w:line="240" w:lineRule="auto"/>
        <w:rPr>
          <w:rFonts w:ascii="Times New Roman" w:hAnsi="Times New Roman"/>
          <w:sz w:val="28"/>
          <w:szCs w:val="28"/>
        </w:rPr>
      </w:pPr>
      <w:r w:rsidRPr="00552806">
        <w:rPr>
          <w:rFonts w:ascii="Times New Roman" w:hAnsi="Times New Roman"/>
          <w:b/>
          <w:sz w:val="28"/>
          <w:szCs w:val="28"/>
        </w:rPr>
        <w:t xml:space="preserve">Preparation time/workload:  </w:t>
      </w:r>
      <w:r w:rsidRPr="00552806">
        <w:rPr>
          <w:rFonts w:ascii="Times New Roman" w:hAnsi="Times New Roman"/>
          <w:sz w:val="28"/>
          <w:szCs w:val="28"/>
        </w:rPr>
        <w:t xml:space="preserve">It </w:t>
      </w:r>
      <w:proofErr w:type="gramStart"/>
      <w:r w:rsidRPr="00552806">
        <w:rPr>
          <w:rFonts w:ascii="Times New Roman" w:hAnsi="Times New Roman"/>
          <w:sz w:val="28"/>
          <w:szCs w:val="28"/>
        </w:rPr>
        <w:t>is anticipated</w:t>
      </w:r>
      <w:proofErr w:type="gramEnd"/>
      <w:r w:rsidRPr="00552806">
        <w:rPr>
          <w:rFonts w:ascii="Times New Roman" w:hAnsi="Times New Roman"/>
          <w:sz w:val="28"/>
          <w:szCs w:val="28"/>
        </w:rPr>
        <w:t xml:space="preserve"> that you will spend approximately 2 hours out of class reading and/or preparing for in class assignments for every 1 hour in class.  </w:t>
      </w:r>
    </w:p>
    <w:p w14:paraId="4FD62C28" w14:textId="6ABD7200" w:rsidR="007B4022" w:rsidRDefault="007B4022" w:rsidP="006D0296">
      <w:pPr>
        <w:spacing w:line="240" w:lineRule="auto"/>
        <w:rPr>
          <w:rFonts w:ascii="Times New Roman" w:hAnsi="Times New Roman"/>
          <w:sz w:val="28"/>
          <w:szCs w:val="28"/>
        </w:rPr>
      </w:pPr>
      <w:r>
        <w:rPr>
          <w:rFonts w:ascii="Times New Roman" w:hAnsi="Times New Roman"/>
          <w:sz w:val="28"/>
          <w:szCs w:val="28"/>
        </w:rPr>
        <w:t>I strongly encourage you to write your own briefs as a method of preparation.</w:t>
      </w:r>
    </w:p>
    <w:p w14:paraId="634FE186" w14:textId="77777777" w:rsidR="007B4022" w:rsidRPr="00552806" w:rsidRDefault="007B4022" w:rsidP="006D0296">
      <w:pPr>
        <w:spacing w:line="240" w:lineRule="auto"/>
        <w:rPr>
          <w:rFonts w:ascii="Times New Roman" w:hAnsi="Times New Roman"/>
          <w:sz w:val="28"/>
          <w:szCs w:val="28"/>
        </w:rPr>
      </w:pPr>
    </w:p>
    <w:p w14:paraId="07141EC3" w14:textId="378BB101" w:rsidR="00970EEB" w:rsidRDefault="00970EEB">
      <w:pPr>
        <w:spacing w:after="200" w:line="276" w:lineRule="auto"/>
        <w:rPr>
          <w:rFonts w:ascii="Times New Roman" w:hAnsi="Times New Roman"/>
          <w:b/>
          <w:sz w:val="28"/>
          <w:szCs w:val="28"/>
        </w:rPr>
      </w:pPr>
      <w:r>
        <w:rPr>
          <w:rFonts w:ascii="Times New Roman" w:hAnsi="Times New Roman"/>
          <w:b/>
          <w:sz w:val="28"/>
          <w:szCs w:val="28"/>
        </w:rPr>
        <w:lastRenderedPageBreak/>
        <w:br w:type="page"/>
      </w:r>
    </w:p>
    <w:p w14:paraId="07141EC4" w14:textId="7DA6A2A6" w:rsidR="00A66D93" w:rsidRDefault="001A4BA2" w:rsidP="001543D0">
      <w:pPr>
        <w:spacing w:after="200" w:line="276" w:lineRule="auto"/>
        <w:rPr>
          <w:rFonts w:ascii="Times New Roman" w:hAnsi="Times New Roman"/>
          <w:b/>
          <w:sz w:val="28"/>
          <w:szCs w:val="28"/>
        </w:rPr>
      </w:pPr>
      <w:r>
        <w:rPr>
          <w:rFonts w:ascii="Times New Roman" w:hAnsi="Times New Roman"/>
          <w:b/>
          <w:sz w:val="28"/>
          <w:szCs w:val="28"/>
          <w:u w:val="single"/>
        </w:rPr>
        <w:lastRenderedPageBreak/>
        <w:t xml:space="preserve">COURSE OUTLINE and </w:t>
      </w:r>
      <w:r w:rsidR="00970EEB">
        <w:rPr>
          <w:rFonts w:ascii="Times New Roman" w:hAnsi="Times New Roman"/>
          <w:b/>
          <w:sz w:val="28"/>
          <w:szCs w:val="28"/>
          <w:u w:val="single"/>
        </w:rPr>
        <w:t>READING ASSIGNMENTS</w:t>
      </w:r>
      <w:r w:rsidR="00AE75F6" w:rsidRPr="001543D0">
        <w:rPr>
          <w:rFonts w:ascii="Times New Roman" w:hAnsi="Times New Roman"/>
          <w:b/>
          <w:sz w:val="28"/>
          <w:szCs w:val="28"/>
        </w:rPr>
        <w:t xml:space="preserve">:  </w:t>
      </w:r>
    </w:p>
    <w:p w14:paraId="0EBF7619" w14:textId="707B502B" w:rsidR="006D0296" w:rsidRPr="007B4022" w:rsidRDefault="006D0296" w:rsidP="007B4022">
      <w:pPr>
        <w:spacing w:after="200" w:line="276" w:lineRule="auto"/>
        <w:rPr>
          <w:rFonts w:ascii="Times New Roman" w:hAnsi="Times New Roman"/>
          <w:b/>
          <w:sz w:val="28"/>
          <w:szCs w:val="28"/>
        </w:rPr>
      </w:pPr>
      <w:r w:rsidRPr="001543D0">
        <w:rPr>
          <w:rFonts w:ascii="Times New Roman" w:hAnsi="Times New Roman"/>
          <w:b/>
          <w:sz w:val="28"/>
          <w:szCs w:val="28"/>
        </w:rPr>
        <w:t>Course materials</w:t>
      </w:r>
      <w:r w:rsidRPr="001543D0">
        <w:rPr>
          <w:rFonts w:ascii="Times New Roman" w:hAnsi="Times New Roman"/>
          <w:sz w:val="28"/>
          <w:szCs w:val="28"/>
        </w:rPr>
        <w:t xml:space="preserve">:  Erwin </w:t>
      </w:r>
      <w:proofErr w:type="spellStart"/>
      <w:r w:rsidRPr="001543D0">
        <w:rPr>
          <w:rFonts w:ascii="Times New Roman" w:hAnsi="Times New Roman"/>
          <w:sz w:val="28"/>
          <w:szCs w:val="28"/>
        </w:rPr>
        <w:t>Chemerinsky</w:t>
      </w:r>
      <w:proofErr w:type="spellEnd"/>
      <w:r w:rsidRPr="001543D0">
        <w:rPr>
          <w:rFonts w:ascii="Times New Roman" w:hAnsi="Times New Roman"/>
          <w:sz w:val="28"/>
          <w:szCs w:val="28"/>
        </w:rPr>
        <w:t>, Constitutional Law (</w:t>
      </w:r>
      <w:proofErr w:type="gramStart"/>
      <w:r w:rsidRPr="001543D0">
        <w:rPr>
          <w:rFonts w:ascii="Times New Roman" w:hAnsi="Times New Roman"/>
          <w:sz w:val="28"/>
          <w:szCs w:val="28"/>
        </w:rPr>
        <w:t>5</w:t>
      </w:r>
      <w:r w:rsidRPr="001543D0">
        <w:rPr>
          <w:rFonts w:ascii="Times New Roman" w:hAnsi="Times New Roman"/>
          <w:sz w:val="28"/>
          <w:szCs w:val="28"/>
          <w:vertAlign w:val="superscript"/>
        </w:rPr>
        <w:t>th</w:t>
      </w:r>
      <w:proofErr w:type="gramEnd"/>
      <w:r w:rsidRPr="001543D0">
        <w:rPr>
          <w:rFonts w:ascii="Times New Roman" w:hAnsi="Times New Roman"/>
          <w:sz w:val="28"/>
          <w:szCs w:val="28"/>
        </w:rPr>
        <w:t xml:space="preserve"> edition 2017); any supplemental cases will be posted on TWEN</w:t>
      </w:r>
      <w:r w:rsidR="00433E60">
        <w:rPr>
          <w:rFonts w:ascii="Times New Roman" w:hAnsi="Times New Roman"/>
          <w:sz w:val="28"/>
          <w:szCs w:val="28"/>
        </w:rPr>
        <w:t xml:space="preserve"> under Course Materials</w:t>
      </w:r>
      <w:r w:rsidRPr="001543D0">
        <w:rPr>
          <w:rFonts w:ascii="Times New Roman" w:hAnsi="Times New Roman"/>
          <w:sz w:val="28"/>
          <w:szCs w:val="28"/>
        </w:rPr>
        <w:t xml:space="preserve">.  </w:t>
      </w:r>
    </w:p>
    <w:p w14:paraId="62226576" w14:textId="7B6DDD1D" w:rsidR="006D0296" w:rsidRPr="001543D0" w:rsidRDefault="006D0296" w:rsidP="006D0296">
      <w:pPr>
        <w:rPr>
          <w:rFonts w:ascii="Times New Roman" w:hAnsi="Times New Roman"/>
          <w:sz w:val="28"/>
          <w:szCs w:val="28"/>
        </w:rPr>
      </w:pPr>
      <w:r w:rsidRPr="001543D0">
        <w:rPr>
          <w:rFonts w:ascii="Times New Roman" w:hAnsi="Times New Roman"/>
          <w:b/>
          <w:sz w:val="28"/>
          <w:szCs w:val="28"/>
        </w:rPr>
        <w:t>Assignments:</w:t>
      </w:r>
      <w:r w:rsidRPr="001543D0">
        <w:rPr>
          <w:rFonts w:ascii="Times New Roman" w:hAnsi="Times New Roman"/>
          <w:sz w:val="28"/>
          <w:szCs w:val="28"/>
        </w:rPr>
        <w:t xml:space="preserve">  Every class we will cover approximately 20-25 pages, but this will vary</w:t>
      </w:r>
      <w:r w:rsidR="00F40F41">
        <w:rPr>
          <w:rFonts w:ascii="Times New Roman" w:hAnsi="Times New Roman"/>
          <w:sz w:val="28"/>
          <w:szCs w:val="28"/>
        </w:rPr>
        <w:t xml:space="preserve"> weekly.  You should roughly divide the assigned reading in thirds for the three class periods that we meet.</w:t>
      </w:r>
    </w:p>
    <w:p w14:paraId="07141EC6" w14:textId="58B25914" w:rsidR="00872004" w:rsidRDefault="00CB205C" w:rsidP="00872004">
      <w:pPr>
        <w:rPr>
          <w:rFonts w:ascii="Times New Roman" w:hAnsi="Times New Roman"/>
          <w:b/>
          <w:sz w:val="28"/>
          <w:szCs w:val="28"/>
        </w:rPr>
      </w:pPr>
      <w:proofErr w:type="gramStart"/>
      <w:r>
        <w:rPr>
          <w:rFonts w:ascii="Times New Roman" w:hAnsi="Times New Roman"/>
          <w:b/>
          <w:sz w:val="28"/>
          <w:szCs w:val="28"/>
        </w:rPr>
        <w:t xml:space="preserve">You should </w:t>
      </w:r>
      <w:r w:rsidR="00970EEB">
        <w:rPr>
          <w:rFonts w:ascii="Times New Roman" w:hAnsi="Times New Roman"/>
          <w:b/>
          <w:sz w:val="28"/>
          <w:szCs w:val="28"/>
        </w:rPr>
        <w:t xml:space="preserve">be prepared to (1) </w:t>
      </w:r>
      <w:r w:rsidR="00B22239">
        <w:rPr>
          <w:rFonts w:ascii="Times New Roman" w:hAnsi="Times New Roman"/>
          <w:b/>
          <w:sz w:val="28"/>
          <w:szCs w:val="28"/>
        </w:rPr>
        <w:t xml:space="preserve">present the case, including the parties, the procedural posture, the issues and the holding; (2) </w:t>
      </w:r>
      <w:r w:rsidR="00970EEB">
        <w:rPr>
          <w:rFonts w:ascii="Times New Roman" w:hAnsi="Times New Roman"/>
          <w:b/>
          <w:sz w:val="28"/>
          <w:szCs w:val="28"/>
        </w:rPr>
        <w:t>discuss what the case says and (2) engage in analysis of the case</w:t>
      </w:r>
      <w:r>
        <w:rPr>
          <w:rFonts w:ascii="Times New Roman" w:hAnsi="Times New Roman"/>
          <w:b/>
          <w:sz w:val="28"/>
          <w:szCs w:val="28"/>
        </w:rPr>
        <w:t>, including</w:t>
      </w:r>
      <w:r w:rsidR="00970EEB">
        <w:rPr>
          <w:rFonts w:ascii="Times New Roman" w:hAnsi="Times New Roman"/>
          <w:b/>
          <w:sz w:val="28"/>
          <w:szCs w:val="28"/>
        </w:rPr>
        <w:t xml:space="preserve"> </w:t>
      </w:r>
      <w:r w:rsidR="00DC3347">
        <w:rPr>
          <w:rFonts w:ascii="Times New Roman" w:hAnsi="Times New Roman"/>
          <w:b/>
          <w:sz w:val="28"/>
          <w:szCs w:val="28"/>
        </w:rPr>
        <w:t>the likely arguments made on either side of the issues in the case, what the case stands for (alternative readings), and your evaluation of the strength of the analysis in the opinion(s).</w:t>
      </w:r>
      <w:proofErr w:type="gramEnd"/>
      <w:r w:rsidR="00DC3347">
        <w:rPr>
          <w:rFonts w:ascii="Times New Roman" w:hAnsi="Times New Roman"/>
          <w:b/>
          <w:sz w:val="28"/>
          <w:szCs w:val="28"/>
        </w:rPr>
        <w:t xml:space="preserve">  You </w:t>
      </w:r>
      <w:proofErr w:type="gramStart"/>
      <w:r w:rsidR="00DC3347">
        <w:rPr>
          <w:rFonts w:ascii="Times New Roman" w:hAnsi="Times New Roman"/>
          <w:b/>
          <w:sz w:val="28"/>
          <w:szCs w:val="28"/>
        </w:rPr>
        <w:t>may also be asked</w:t>
      </w:r>
      <w:proofErr w:type="gramEnd"/>
      <w:r w:rsidR="00DC3347">
        <w:rPr>
          <w:rFonts w:ascii="Times New Roman" w:hAnsi="Times New Roman"/>
          <w:b/>
          <w:sz w:val="28"/>
          <w:szCs w:val="28"/>
        </w:rPr>
        <w:t xml:space="preserve"> to consider </w:t>
      </w:r>
      <w:r w:rsidR="00970EEB">
        <w:rPr>
          <w:rFonts w:ascii="Times New Roman" w:hAnsi="Times New Roman"/>
          <w:b/>
          <w:sz w:val="28"/>
          <w:szCs w:val="28"/>
        </w:rPr>
        <w:t xml:space="preserve">hypothetical or actual applications of the case in subsequent </w:t>
      </w:r>
      <w:r w:rsidR="001A4BA2">
        <w:rPr>
          <w:rFonts w:ascii="Times New Roman" w:hAnsi="Times New Roman"/>
          <w:b/>
          <w:sz w:val="28"/>
          <w:szCs w:val="28"/>
        </w:rPr>
        <w:t>situations.</w:t>
      </w:r>
    </w:p>
    <w:p w14:paraId="4D103F6A" w14:textId="50E0152B" w:rsidR="009D2279" w:rsidRDefault="00A15863" w:rsidP="00872004">
      <w:pPr>
        <w:rPr>
          <w:rFonts w:ascii="Times New Roman" w:hAnsi="Times New Roman"/>
          <w:sz w:val="28"/>
          <w:szCs w:val="28"/>
        </w:rPr>
      </w:pPr>
      <w:r w:rsidRPr="00A15863">
        <w:rPr>
          <w:rFonts w:ascii="Times New Roman" w:hAnsi="Times New Roman"/>
          <w:sz w:val="28"/>
          <w:szCs w:val="28"/>
        </w:rPr>
        <w:t>This is a b</w:t>
      </w:r>
      <w:r w:rsidR="009D2279" w:rsidRPr="00A15863">
        <w:rPr>
          <w:rFonts w:ascii="Times New Roman" w:hAnsi="Times New Roman"/>
          <w:sz w:val="28"/>
          <w:szCs w:val="28"/>
        </w:rPr>
        <w:t>rief</w:t>
      </w:r>
      <w:r w:rsidR="009D2279">
        <w:rPr>
          <w:rFonts w:ascii="Times New Roman" w:hAnsi="Times New Roman"/>
          <w:sz w:val="28"/>
          <w:szCs w:val="28"/>
        </w:rPr>
        <w:t xml:space="preserve"> outline of what we will cover:</w:t>
      </w:r>
    </w:p>
    <w:p w14:paraId="5EDCC844" w14:textId="3F6D13B7" w:rsidR="009D2279" w:rsidRPr="00A15863" w:rsidRDefault="009D2279" w:rsidP="00A15863">
      <w:pPr>
        <w:pStyle w:val="ListParagraph"/>
        <w:numPr>
          <w:ilvl w:val="0"/>
          <w:numId w:val="5"/>
        </w:numPr>
        <w:spacing w:line="240" w:lineRule="auto"/>
        <w:rPr>
          <w:rFonts w:ascii="Times New Roman" w:hAnsi="Times New Roman"/>
          <w:sz w:val="28"/>
          <w:szCs w:val="28"/>
        </w:rPr>
      </w:pPr>
      <w:r w:rsidRPr="00A15863">
        <w:rPr>
          <w:rFonts w:ascii="Times New Roman" w:hAnsi="Times New Roman"/>
          <w:sz w:val="28"/>
          <w:szCs w:val="28"/>
        </w:rPr>
        <w:t>Introduction: The Constitution and Constitutional Interpretation</w:t>
      </w:r>
    </w:p>
    <w:p w14:paraId="4E29D3ED" w14:textId="65D7D94B" w:rsidR="009D2279" w:rsidRPr="00A15863" w:rsidRDefault="009D2279" w:rsidP="00A15863">
      <w:pPr>
        <w:spacing w:line="240" w:lineRule="auto"/>
        <w:ind w:firstLine="360"/>
        <w:rPr>
          <w:rFonts w:ascii="Times New Roman" w:hAnsi="Times New Roman"/>
          <w:sz w:val="28"/>
          <w:szCs w:val="28"/>
        </w:rPr>
      </w:pPr>
      <w:r w:rsidRPr="00A15863">
        <w:rPr>
          <w:rFonts w:ascii="Times New Roman" w:hAnsi="Times New Roman"/>
          <w:sz w:val="28"/>
          <w:szCs w:val="28"/>
        </w:rPr>
        <w:t>II.</w:t>
      </w:r>
      <w:r w:rsidR="00A15863" w:rsidRPr="00A15863">
        <w:rPr>
          <w:rFonts w:ascii="Times New Roman" w:hAnsi="Times New Roman"/>
          <w:sz w:val="28"/>
          <w:szCs w:val="28"/>
        </w:rPr>
        <w:t>       </w:t>
      </w:r>
      <w:r w:rsidRPr="00A15863">
        <w:rPr>
          <w:rFonts w:ascii="Times New Roman" w:hAnsi="Times New Roman"/>
          <w:sz w:val="28"/>
          <w:szCs w:val="28"/>
        </w:rPr>
        <w:t xml:space="preserve">Judicial Power </w:t>
      </w:r>
    </w:p>
    <w:p w14:paraId="35B40D8E" w14:textId="7BC6C280" w:rsidR="009D2279" w:rsidRDefault="00A15863" w:rsidP="00A15863">
      <w:pPr>
        <w:pStyle w:val="ListParagraph"/>
        <w:numPr>
          <w:ilvl w:val="0"/>
          <w:numId w:val="6"/>
        </w:numPr>
        <w:spacing w:line="240" w:lineRule="auto"/>
        <w:rPr>
          <w:rFonts w:ascii="Times New Roman" w:hAnsi="Times New Roman"/>
          <w:sz w:val="28"/>
          <w:szCs w:val="28"/>
        </w:rPr>
      </w:pPr>
      <w:r>
        <w:rPr>
          <w:rFonts w:ascii="Times New Roman" w:hAnsi="Times New Roman"/>
          <w:sz w:val="28"/>
          <w:szCs w:val="28"/>
        </w:rPr>
        <w:t xml:space="preserve"> </w:t>
      </w:r>
      <w:r w:rsidR="009D2279" w:rsidRPr="00A15863">
        <w:rPr>
          <w:rFonts w:ascii="Times New Roman" w:hAnsi="Times New Roman"/>
          <w:sz w:val="28"/>
          <w:szCs w:val="28"/>
        </w:rPr>
        <w:t xml:space="preserve">Legislative Power </w:t>
      </w:r>
    </w:p>
    <w:p w14:paraId="715B72C8" w14:textId="77777777" w:rsidR="00A15863" w:rsidRPr="00A15863" w:rsidRDefault="00A15863" w:rsidP="00A15863">
      <w:pPr>
        <w:pStyle w:val="ListParagraph"/>
        <w:spacing w:line="240" w:lineRule="auto"/>
        <w:ind w:left="1080"/>
        <w:rPr>
          <w:rFonts w:ascii="Times New Roman" w:hAnsi="Times New Roman"/>
          <w:sz w:val="28"/>
          <w:szCs w:val="28"/>
        </w:rPr>
      </w:pPr>
    </w:p>
    <w:p w14:paraId="12529D70" w14:textId="23F0F77D" w:rsidR="00A15863" w:rsidRPr="00A15863" w:rsidRDefault="00A15863" w:rsidP="00A15863">
      <w:pPr>
        <w:pStyle w:val="ListParagraph"/>
        <w:numPr>
          <w:ilvl w:val="0"/>
          <w:numId w:val="6"/>
        </w:numPr>
        <w:spacing w:line="240" w:lineRule="auto"/>
        <w:rPr>
          <w:rFonts w:ascii="Times New Roman" w:hAnsi="Times New Roman"/>
          <w:sz w:val="28"/>
          <w:szCs w:val="28"/>
        </w:rPr>
      </w:pPr>
      <w:r w:rsidRPr="00A15863">
        <w:rPr>
          <w:rFonts w:ascii="Times New Roman" w:hAnsi="Times New Roman"/>
          <w:sz w:val="28"/>
          <w:szCs w:val="28"/>
        </w:rPr>
        <w:t xml:space="preserve"> Executive Power</w:t>
      </w:r>
    </w:p>
    <w:p w14:paraId="054DBB0D" w14:textId="63AE2086" w:rsidR="00A15863" w:rsidRPr="00A15863" w:rsidRDefault="00A15863" w:rsidP="00A15863">
      <w:pPr>
        <w:spacing w:line="240" w:lineRule="auto"/>
        <w:ind w:firstLine="360"/>
        <w:rPr>
          <w:rFonts w:ascii="Times New Roman" w:hAnsi="Times New Roman"/>
          <w:sz w:val="28"/>
          <w:szCs w:val="28"/>
        </w:rPr>
      </w:pPr>
      <w:r w:rsidRPr="00A15863">
        <w:rPr>
          <w:rFonts w:ascii="Times New Roman" w:hAnsi="Times New Roman"/>
          <w:sz w:val="28"/>
          <w:szCs w:val="28"/>
        </w:rPr>
        <w:t xml:space="preserve">V.       Civil Rights and Civil Liberties/ Introduction </w:t>
      </w:r>
    </w:p>
    <w:p w14:paraId="09AF137B" w14:textId="67535F99" w:rsidR="00A15863" w:rsidRPr="00A15863" w:rsidRDefault="00A15863" w:rsidP="00A15863">
      <w:pPr>
        <w:spacing w:line="240" w:lineRule="auto"/>
        <w:ind w:firstLine="360"/>
        <w:rPr>
          <w:rFonts w:ascii="Times New Roman" w:hAnsi="Times New Roman"/>
          <w:sz w:val="28"/>
          <w:szCs w:val="28"/>
        </w:rPr>
      </w:pPr>
      <w:r w:rsidRPr="00A15863">
        <w:rPr>
          <w:rFonts w:ascii="Times New Roman" w:hAnsi="Times New Roman"/>
          <w:sz w:val="28"/>
          <w:szCs w:val="28"/>
        </w:rPr>
        <w:t xml:space="preserve">VI.      Economic Liberties </w:t>
      </w:r>
    </w:p>
    <w:p w14:paraId="1CC01D82" w14:textId="757DF256" w:rsidR="00A15863" w:rsidRPr="00A15863" w:rsidRDefault="00A15863" w:rsidP="00A15863">
      <w:pPr>
        <w:spacing w:line="240" w:lineRule="auto"/>
        <w:ind w:firstLine="360"/>
        <w:rPr>
          <w:rFonts w:ascii="Times New Roman" w:hAnsi="Times New Roman"/>
          <w:sz w:val="28"/>
          <w:szCs w:val="28"/>
        </w:rPr>
      </w:pPr>
      <w:r w:rsidRPr="00A15863">
        <w:rPr>
          <w:rFonts w:ascii="Times New Roman" w:hAnsi="Times New Roman"/>
          <w:sz w:val="28"/>
          <w:szCs w:val="28"/>
        </w:rPr>
        <w:lastRenderedPageBreak/>
        <w:t>VII.     Equal Protection</w:t>
      </w:r>
    </w:p>
    <w:p w14:paraId="6A05A83D" w14:textId="318F07DB" w:rsidR="00A15863" w:rsidRPr="00A15863" w:rsidRDefault="00A15863" w:rsidP="00A15863">
      <w:pPr>
        <w:pStyle w:val="ListParagraph"/>
        <w:numPr>
          <w:ilvl w:val="0"/>
          <w:numId w:val="7"/>
        </w:numPr>
        <w:spacing w:line="240" w:lineRule="auto"/>
        <w:rPr>
          <w:rFonts w:ascii="Times New Roman" w:hAnsi="Times New Roman"/>
          <w:sz w:val="28"/>
          <w:szCs w:val="28"/>
        </w:rPr>
      </w:pPr>
      <w:r w:rsidRPr="00A15863">
        <w:rPr>
          <w:rFonts w:ascii="Times New Roman" w:hAnsi="Times New Roman"/>
          <w:sz w:val="28"/>
          <w:szCs w:val="28"/>
        </w:rPr>
        <w:t xml:space="preserve"> Fundamental Rights and Procedural Due Process </w:t>
      </w:r>
    </w:p>
    <w:p w14:paraId="3428612D" w14:textId="77777777" w:rsidR="009D2279" w:rsidRPr="009D2279" w:rsidRDefault="009D2279" w:rsidP="00A15863">
      <w:pPr>
        <w:pStyle w:val="ListParagraph"/>
        <w:ind w:left="1433"/>
        <w:rPr>
          <w:rFonts w:ascii="Times New Roman" w:hAnsi="Times New Roman"/>
          <w:sz w:val="28"/>
          <w:szCs w:val="28"/>
          <w:u w:val="single"/>
        </w:rPr>
      </w:pPr>
    </w:p>
    <w:p w14:paraId="51DF62F5" w14:textId="765AE0BA" w:rsidR="00A15863" w:rsidRDefault="00A96CB9" w:rsidP="00872004">
      <w:pPr>
        <w:rPr>
          <w:rFonts w:ascii="Times New Roman" w:hAnsi="Times New Roman"/>
          <w:sz w:val="28"/>
          <w:szCs w:val="28"/>
        </w:rPr>
      </w:pPr>
      <w:r w:rsidRPr="001D7093">
        <w:rPr>
          <w:rFonts w:ascii="Times New Roman" w:hAnsi="Times New Roman"/>
          <w:sz w:val="28"/>
          <w:szCs w:val="28"/>
        </w:rPr>
        <w:t>T</w:t>
      </w:r>
      <w:r w:rsidR="00FC2DFE" w:rsidRPr="001D7093">
        <w:rPr>
          <w:rFonts w:ascii="Times New Roman" w:hAnsi="Times New Roman"/>
          <w:sz w:val="28"/>
          <w:szCs w:val="28"/>
        </w:rPr>
        <w:t>h</w:t>
      </w:r>
      <w:r w:rsidR="005715E3">
        <w:rPr>
          <w:rFonts w:ascii="Times New Roman" w:hAnsi="Times New Roman"/>
          <w:sz w:val="28"/>
          <w:szCs w:val="28"/>
        </w:rPr>
        <w:t>e following</w:t>
      </w:r>
      <w:r w:rsidR="00DC3347" w:rsidRPr="001D7093">
        <w:rPr>
          <w:rFonts w:ascii="Times New Roman" w:hAnsi="Times New Roman"/>
          <w:sz w:val="28"/>
          <w:szCs w:val="28"/>
        </w:rPr>
        <w:t xml:space="preserve"> </w:t>
      </w:r>
      <w:r w:rsidR="00E6197B">
        <w:rPr>
          <w:rFonts w:ascii="Times New Roman" w:hAnsi="Times New Roman"/>
          <w:sz w:val="28"/>
          <w:szCs w:val="28"/>
        </w:rPr>
        <w:t xml:space="preserve">is a detailed </w:t>
      </w:r>
      <w:r w:rsidR="00F40F41">
        <w:rPr>
          <w:rFonts w:ascii="Times New Roman" w:hAnsi="Times New Roman"/>
          <w:sz w:val="28"/>
          <w:szCs w:val="28"/>
        </w:rPr>
        <w:t>outline</w:t>
      </w:r>
      <w:r w:rsidR="00E6197B">
        <w:rPr>
          <w:rFonts w:ascii="Times New Roman" w:hAnsi="Times New Roman"/>
          <w:sz w:val="28"/>
          <w:szCs w:val="28"/>
        </w:rPr>
        <w:t xml:space="preserve">, </w:t>
      </w:r>
      <w:r w:rsidR="00A15863">
        <w:rPr>
          <w:rFonts w:ascii="Times New Roman" w:hAnsi="Times New Roman"/>
          <w:sz w:val="28"/>
          <w:szCs w:val="28"/>
        </w:rPr>
        <w:t xml:space="preserve">with assignments for each week and </w:t>
      </w:r>
      <w:r w:rsidR="00E6197B">
        <w:rPr>
          <w:rFonts w:ascii="Times New Roman" w:hAnsi="Times New Roman"/>
          <w:sz w:val="28"/>
          <w:szCs w:val="28"/>
        </w:rPr>
        <w:t>the case names of the primary cases</w:t>
      </w:r>
      <w:r w:rsidR="00F40F41">
        <w:rPr>
          <w:rFonts w:ascii="Times New Roman" w:hAnsi="Times New Roman"/>
          <w:sz w:val="28"/>
          <w:szCs w:val="28"/>
        </w:rPr>
        <w:t xml:space="preserve">.  The weeks </w:t>
      </w:r>
      <w:proofErr w:type="gramStart"/>
      <w:r w:rsidR="00F40F41">
        <w:rPr>
          <w:rFonts w:ascii="Times New Roman" w:hAnsi="Times New Roman"/>
          <w:sz w:val="28"/>
          <w:szCs w:val="28"/>
        </w:rPr>
        <w:t>are</w:t>
      </w:r>
      <w:r w:rsidR="00A15863">
        <w:rPr>
          <w:rFonts w:ascii="Times New Roman" w:hAnsi="Times New Roman"/>
          <w:sz w:val="28"/>
          <w:szCs w:val="28"/>
        </w:rPr>
        <w:t xml:space="preserve"> arranged</w:t>
      </w:r>
      <w:proofErr w:type="gramEnd"/>
      <w:r w:rsidR="00A15863">
        <w:rPr>
          <w:rFonts w:ascii="Times New Roman" w:hAnsi="Times New Roman"/>
          <w:sz w:val="28"/>
          <w:szCs w:val="28"/>
        </w:rPr>
        <w:t xml:space="preserve"> under the headings of the areas that we will cover summarized above</w:t>
      </w:r>
      <w:r w:rsidR="00E6197B">
        <w:rPr>
          <w:rFonts w:ascii="Times New Roman" w:hAnsi="Times New Roman"/>
          <w:sz w:val="28"/>
          <w:szCs w:val="28"/>
        </w:rPr>
        <w:t>.</w:t>
      </w:r>
      <w:r w:rsidR="00A15863">
        <w:rPr>
          <w:rFonts w:ascii="Times New Roman" w:hAnsi="Times New Roman"/>
          <w:sz w:val="28"/>
          <w:szCs w:val="28"/>
        </w:rPr>
        <w:t xml:space="preserve"> You are responsible for all the reading including </w:t>
      </w:r>
      <w:proofErr w:type="gramStart"/>
      <w:r w:rsidR="00A15863">
        <w:rPr>
          <w:rFonts w:ascii="Times New Roman" w:hAnsi="Times New Roman"/>
          <w:sz w:val="28"/>
          <w:szCs w:val="28"/>
        </w:rPr>
        <w:t>note cases</w:t>
      </w:r>
      <w:proofErr w:type="gramEnd"/>
      <w:r w:rsidR="00A15863">
        <w:rPr>
          <w:rFonts w:ascii="Times New Roman" w:hAnsi="Times New Roman"/>
          <w:sz w:val="28"/>
          <w:szCs w:val="28"/>
        </w:rPr>
        <w:t xml:space="preserve">.  All pages assigned are in </w:t>
      </w:r>
      <w:proofErr w:type="spellStart"/>
      <w:r w:rsidR="00A15863">
        <w:rPr>
          <w:rFonts w:ascii="Times New Roman" w:hAnsi="Times New Roman"/>
          <w:sz w:val="28"/>
          <w:szCs w:val="28"/>
        </w:rPr>
        <w:t>Chemerinsky</w:t>
      </w:r>
      <w:proofErr w:type="spellEnd"/>
      <w:r w:rsidR="00A15863">
        <w:rPr>
          <w:rFonts w:ascii="Times New Roman" w:hAnsi="Times New Roman"/>
          <w:sz w:val="28"/>
          <w:szCs w:val="28"/>
        </w:rPr>
        <w:t xml:space="preserve">; any reading outside the casebook </w:t>
      </w:r>
      <w:proofErr w:type="gramStart"/>
      <w:r w:rsidR="00A15863">
        <w:rPr>
          <w:rFonts w:ascii="Times New Roman" w:hAnsi="Times New Roman"/>
          <w:sz w:val="28"/>
          <w:szCs w:val="28"/>
        </w:rPr>
        <w:t>will be found</w:t>
      </w:r>
      <w:proofErr w:type="gramEnd"/>
      <w:r w:rsidR="00A15863">
        <w:rPr>
          <w:rFonts w:ascii="Times New Roman" w:hAnsi="Times New Roman"/>
          <w:sz w:val="28"/>
          <w:szCs w:val="28"/>
        </w:rPr>
        <w:t xml:space="preserve"> under Course Materials on TWEN.</w:t>
      </w:r>
    </w:p>
    <w:p w14:paraId="2A4966C3" w14:textId="77777777" w:rsidR="00A15863" w:rsidRDefault="00A15863">
      <w:pPr>
        <w:spacing w:after="200" w:line="276" w:lineRule="auto"/>
        <w:rPr>
          <w:rFonts w:ascii="Times New Roman" w:hAnsi="Times New Roman"/>
          <w:sz w:val="28"/>
          <w:szCs w:val="28"/>
        </w:rPr>
      </w:pPr>
      <w:r>
        <w:rPr>
          <w:rFonts w:ascii="Times New Roman" w:hAnsi="Times New Roman"/>
          <w:sz w:val="28"/>
          <w:szCs w:val="28"/>
        </w:rPr>
        <w:br w:type="page"/>
      </w:r>
    </w:p>
    <w:p w14:paraId="79DFCE14" w14:textId="77777777" w:rsidR="00AA08E4" w:rsidRPr="00256157" w:rsidRDefault="00AA08E4" w:rsidP="00AA08E4">
      <w:pPr>
        <w:rPr>
          <w:rFonts w:ascii="Times New Roman" w:hAnsi="Times New Roman"/>
          <w:sz w:val="28"/>
          <w:szCs w:val="28"/>
          <w:u w:val="single"/>
        </w:rPr>
      </w:pPr>
      <w:r w:rsidRPr="007E14BE">
        <w:rPr>
          <w:rFonts w:ascii="Times New Roman" w:hAnsi="Times New Roman"/>
          <w:sz w:val="28"/>
          <w:szCs w:val="28"/>
          <w:highlight w:val="yellow"/>
          <w:u w:val="single"/>
        </w:rPr>
        <w:lastRenderedPageBreak/>
        <w:t>I.             Introduction: The Constitution and Constitutional Interpretation</w:t>
      </w:r>
    </w:p>
    <w:p w14:paraId="07141ECA" w14:textId="2F731578" w:rsidR="00872004" w:rsidRPr="00256157" w:rsidRDefault="00872004" w:rsidP="00256157">
      <w:pPr>
        <w:rPr>
          <w:rFonts w:ascii="Times New Roman" w:hAnsi="Times New Roman"/>
          <w:sz w:val="28"/>
          <w:szCs w:val="28"/>
          <w:u w:val="single"/>
        </w:rPr>
      </w:pPr>
    </w:p>
    <w:p w14:paraId="07141ECB" w14:textId="1759DEE6" w:rsidR="00CC7CC8" w:rsidRDefault="00CC7CC8" w:rsidP="00872004">
      <w:pPr>
        <w:rPr>
          <w:rFonts w:ascii="Times New Roman" w:hAnsi="Times New Roman"/>
          <w:sz w:val="28"/>
          <w:szCs w:val="28"/>
          <w:highlight w:val="cyan"/>
        </w:rPr>
      </w:pPr>
      <w:r>
        <w:rPr>
          <w:rFonts w:ascii="Times New Roman" w:hAnsi="Times New Roman"/>
          <w:sz w:val="28"/>
          <w:szCs w:val="28"/>
          <w:highlight w:val="cyan"/>
        </w:rPr>
        <w:t>Week one</w:t>
      </w:r>
      <w:r>
        <w:rPr>
          <w:rFonts w:ascii="Times New Roman" w:hAnsi="Times New Roman"/>
          <w:sz w:val="28"/>
          <w:szCs w:val="28"/>
        </w:rPr>
        <w:t xml:space="preserve">: </w:t>
      </w:r>
      <w:r w:rsidR="00CD4DA8" w:rsidRPr="00CD4DA8">
        <w:rPr>
          <w:rFonts w:ascii="Times New Roman" w:hAnsi="Times New Roman"/>
          <w:sz w:val="28"/>
          <w:szCs w:val="28"/>
          <w:highlight w:val="cyan"/>
        </w:rPr>
        <w:t>January 8, 9, 10</w:t>
      </w:r>
      <w:r w:rsidRPr="00CD4DA8">
        <w:rPr>
          <w:rFonts w:ascii="Times New Roman" w:hAnsi="Times New Roman"/>
          <w:sz w:val="28"/>
          <w:szCs w:val="28"/>
          <w:highlight w:val="cyan"/>
        </w:rPr>
        <w:t xml:space="preserve"> </w:t>
      </w:r>
    </w:p>
    <w:p w14:paraId="07141ECC" w14:textId="21ABFE9E" w:rsidR="00CC7CC8" w:rsidRDefault="00034C33" w:rsidP="00872004">
      <w:pPr>
        <w:rPr>
          <w:rFonts w:ascii="Times New Roman" w:hAnsi="Times New Roman"/>
          <w:sz w:val="28"/>
          <w:szCs w:val="28"/>
        </w:rPr>
      </w:pPr>
      <w:r>
        <w:rPr>
          <w:rFonts w:ascii="Times New Roman" w:hAnsi="Times New Roman"/>
          <w:sz w:val="28"/>
          <w:szCs w:val="28"/>
        </w:rPr>
        <w:t xml:space="preserve">First class:  </w:t>
      </w:r>
      <w:proofErr w:type="spellStart"/>
      <w:r w:rsidR="005715E3">
        <w:rPr>
          <w:rFonts w:ascii="Times New Roman" w:hAnsi="Times New Roman"/>
          <w:sz w:val="28"/>
          <w:szCs w:val="28"/>
        </w:rPr>
        <w:t>Chemerinsky</w:t>
      </w:r>
      <w:proofErr w:type="spellEnd"/>
      <w:r w:rsidR="005715E3">
        <w:rPr>
          <w:rFonts w:ascii="Times New Roman" w:hAnsi="Times New Roman"/>
          <w:sz w:val="28"/>
          <w:szCs w:val="28"/>
        </w:rPr>
        <w:t xml:space="preserve">, </w:t>
      </w:r>
      <w:r w:rsidR="00872004" w:rsidRPr="001543D0">
        <w:rPr>
          <w:rFonts w:ascii="Times New Roman" w:hAnsi="Times New Roman"/>
          <w:sz w:val="28"/>
          <w:szCs w:val="28"/>
        </w:rPr>
        <w:t>xli-lv</w:t>
      </w:r>
      <w:r w:rsidR="00CB205C">
        <w:rPr>
          <w:rFonts w:ascii="Times New Roman" w:hAnsi="Times New Roman"/>
          <w:sz w:val="28"/>
          <w:szCs w:val="28"/>
        </w:rPr>
        <w:t>ii The Constitution</w:t>
      </w:r>
      <w:r w:rsidR="00CC7CC8">
        <w:rPr>
          <w:rFonts w:ascii="Times New Roman" w:hAnsi="Times New Roman"/>
          <w:sz w:val="28"/>
          <w:szCs w:val="28"/>
        </w:rPr>
        <w:t xml:space="preserve"> </w:t>
      </w:r>
      <w:r>
        <w:rPr>
          <w:rFonts w:ascii="Times New Roman" w:hAnsi="Times New Roman"/>
          <w:sz w:val="28"/>
          <w:szCs w:val="28"/>
        </w:rPr>
        <w:t>(We will discuss the structure and content of the Constitution)</w:t>
      </w:r>
    </w:p>
    <w:p w14:paraId="07141ED0" w14:textId="387C303A" w:rsidR="00CC7CC8" w:rsidRDefault="00034C33" w:rsidP="00872004">
      <w:pPr>
        <w:rPr>
          <w:rFonts w:ascii="Times New Roman" w:hAnsi="Times New Roman"/>
          <w:sz w:val="28"/>
          <w:szCs w:val="28"/>
        </w:rPr>
      </w:pPr>
      <w:r>
        <w:rPr>
          <w:rFonts w:ascii="Times New Roman" w:hAnsi="Times New Roman"/>
          <w:sz w:val="28"/>
          <w:szCs w:val="28"/>
        </w:rPr>
        <w:t xml:space="preserve">Second and third classes:  </w:t>
      </w:r>
      <w:r w:rsidRPr="004A5E1A">
        <w:rPr>
          <w:rFonts w:ascii="Times New Roman" w:hAnsi="Times New Roman"/>
          <w:i/>
          <w:sz w:val="28"/>
          <w:szCs w:val="28"/>
        </w:rPr>
        <w:t xml:space="preserve">Brown v. Board of Education </w:t>
      </w:r>
      <w:r>
        <w:rPr>
          <w:rFonts w:ascii="Times New Roman" w:hAnsi="Times New Roman"/>
          <w:sz w:val="28"/>
          <w:szCs w:val="28"/>
        </w:rPr>
        <w:t xml:space="preserve">(1954) and </w:t>
      </w:r>
      <w:r w:rsidR="00840C8E">
        <w:rPr>
          <w:rFonts w:ascii="Times New Roman" w:hAnsi="Times New Roman"/>
          <w:i/>
          <w:sz w:val="28"/>
          <w:szCs w:val="28"/>
        </w:rPr>
        <w:t>Pless</w:t>
      </w:r>
      <w:r w:rsidRPr="004A5E1A">
        <w:rPr>
          <w:rFonts w:ascii="Times New Roman" w:hAnsi="Times New Roman"/>
          <w:i/>
          <w:sz w:val="28"/>
          <w:szCs w:val="28"/>
        </w:rPr>
        <w:t>y v. Ferguson</w:t>
      </w:r>
      <w:r>
        <w:rPr>
          <w:rFonts w:ascii="Times New Roman" w:hAnsi="Times New Roman"/>
          <w:sz w:val="28"/>
          <w:szCs w:val="28"/>
        </w:rPr>
        <w:t xml:space="preserve"> (1898), </w:t>
      </w:r>
      <w:r w:rsidR="00F40F41" w:rsidRPr="003069F9">
        <w:rPr>
          <w:rFonts w:ascii="Times New Roman" w:hAnsi="Times New Roman"/>
          <w:b/>
          <w:sz w:val="28"/>
          <w:szCs w:val="28"/>
        </w:rPr>
        <w:t>full cases</w:t>
      </w:r>
      <w:r w:rsidR="00F40F41">
        <w:rPr>
          <w:rFonts w:ascii="Times New Roman" w:hAnsi="Times New Roman"/>
          <w:sz w:val="28"/>
          <w:szCs w:val="28"/>
        </w:rPr>
        <w:t xml:space="preserve">, </w:t>
      </w:r>
      <w:r>
        <w:rPr>
          <w:rFonts w:ascii="Times New Roman" w:hAnsi="Times New Roman"/>
          <w:sz w:val="28"/>
          <w:szCs w:val="28"/>
        </w:rPr>
        <w:t>available on TWEN (</w:t>
      </w:r>
      <w:r w:rsidR="004A5E1A">
        <w:rPr>
          <w:rFonts w:ascii="Times New Roman" w:hAnsi="Times New Roman"/>
          <w:sz w:val="28"/>
          <w:szCs w:val="28"/>
        </w:rPr>
        <w:t xml:space="preserve">We will finish our initial discussion on the structure of the Constitution, and then </w:t>
      </w:r>
      <w:r w:rsidR="005715E3">
        <w:rPr>
          <w:rFonts w:ascii="Times New Roman" w:hAnsi="Times New Roman"/>
          <w:sz w:val="28"/>
          <w:szCs w:val="28"/>
        </w:rPr>
        <w:t>discuss two full Supreme Court c</w:t>
      </w:r>
      <w:r w:rsidR="004A5E1A">
        <w:rPr>
          <w:rFonts w:ascii="Times New Roman" w:hAnsi="Times New Roman"/>
          <w:sz w:val="28"/>
          <w:szCs w:val="28"/>
        </w:rPr>
        <w:t xml:space="preserve">ases, as an introduction </w:t>
      </w:r>
      <w:proofErr w:type="gramStart"/>
      <w:r w:rsidR="004A5E1A">
        <w:rPr>
          <w:rFonts w:ascii="Times New Roman" w:hAnsi="Times New Roman"/>
          <w:sz w:val="28"/>
          <w:szCs w:val="28"/>
        </w:rPr>
        <w:t>to doctrine and interpretation, and to give you a feel for a full constitutional case</w:t>
      </w:r>
      <w:proofErr w:type="gramEnd"/>
      <w:r w:rsidR="004A5E1A">
        <w:rPr>
          <w:rFonts w:ascii="Times New Roman" w:hAnsi="Times New Roman"/>
          <w:sz w:val="28"/>
          <w:szCs w:val="28"/>
        </w:rPr>
        <w:t xml:space="preserve">.  We will discuss </w:t>
      </w:r>
      <w:r w:rsidR="004A5E1A" w:rsidRPr="004A5E1A">
        <w:rPr>
          <w:rFonts w:ascii="Times New Roman" w:hAnsi="Times New Roman"/>
          <w:i/>
          <w:sz w:val="28"/>
          <w:szCs w:val="28"/>
        </w:rPr>
        <w:t>Brown</w:t>
      </w:r>
      <w:r w:rsidR="004A5E1A">
        <w:rPr>
          <w:rFonts w:ascii="Times New Roman" w:hAnsi="Times New Roman"/>
          <w:sz w:val="28"/>
          <w:szCs w:val="28"/>
        </w:rPr>
        <w:t xml:space="preserve"> in the second class, and may begin </w:t>
      </w:r>
      <w:r w:rsidR="004A5E1A" w:rsidRPr="004A5E1A">
        <w:rPr>
          <w:rFonts w:ascii="Times New Roman" w:hAnsi="Times New Roman"/>
          <w:i/>
          <w:sz w:val="28"/>
          <w:szCs w:val="28"/>
        </w:rPr>
        <w:t>Plessy</w:t>
      </w:r>
      <w:r w:rsidR="004A5E1A">
        <w:rPr>
          <w:rFonts w:ascii="Times New Roman" w:hAnsi="Times New Roman"/>
          <w:sz w:val="28"/>
          <w:szCs w:val="28"/>
        </w:rPr>
        <w:t xml:space="preserve">. </w:t>
      </w:r>
      <w:r w:rsidR="00921564">
        <w:rPr>
          <w:rFonts w:ascii="Times New Roman" w:hAnsi="Times New Roman"/>
          <w:sz w:val="28"/>
          <w:szCs w:val="28"/>
        </w:rPr>
        <w:t>We will d</w:t>
      </w:r>
      <w:r w:rsidR="00DC3347">
        <w:rPr>
          <w:rFonts w:ascii="Times New Roman" w:hAnsi="Times New Roman"/>
          <w:sz w:val="28"/>
          <w:szCs w:val="28"/>
        </w:rPr>
        <w:t xml:space="preserve">iscuss </w:t>
      </w:r>
      <w:r w:rsidR="00840C8E">
        <w:rPr>
          <w:rFonts w:ascii="Times New Roman" w:hAnsi="Times New Roman"/>
          <w:i/>
          <w:sz w:val="28"/>
          <w:szCs w:val="28"/>
        </w:rPr>
        <w:t>Pless</w:t>
      </w:r>
      <w:r w:rsidR="00DC3347">
        <w:rPr>
          <w:rFonts w:ascii="Times New Roman" w:hAnsi="Times New Roman"/>
          <w:i/>
          <w:sz w:val="28"/>
          <w:szCs w:val="28"/>
        </w:rPr>
        <w:t xml:space="preserve">y v Ferguson </w:t>
      </w:r>
      <w:r w:rsidR="00DC3347">
        <w:rPr>
          <w:rFonts w:ascii="Times New Roman" w:hAnsi="Times New Roman"/>
          <w:sz w:val="28"/>
          <w:szCs w:val="28"/>
        </w:rPr>
        <w:t xml:space="preserve">in the </w:t>
      </w:r>
      <w:r w:rsidR="00CB205C">
        <w:rPr>
          <w:rFonts w:ascii="Times New Roman" w:hAnsi="Times New Roman"/>
          <w:sz w:val="28"/>
          <w:szCs w:val="28"/>
        </w:rPr>
        <w:t xml:space="preserve">third class.  </w:t>
      </w:r>
    </w:p>
    <w:p w14:paraId="6FA48715" w14:textId="77777777" w:rsidR="00AA08E4" w:rsidRDefault="00AA08E4" w:rsidP="00872004">
      <w:pPr>
        <w:rPr>
          <w:rFonts w:ascii="Times New Roman" w:hAnsi="Times New Roman"/>
          <w:sz w:val="28"/>
          <w:szCs w:val="28"/>
        </w:rPr>
      </w:pPr>
    </w:p>
    <w:p w14:paraId="4DA7F66E" w14:textId="77777777" w:rsidR="00AA08E4" w:rsidRDefault="00AA08E4" w:rsidP="00AA08E4">
      <w:pPr>
        <w:rPr>
          <w:rFonts w:ascii="Times New Roman" w:hAnsi="Times New Roman"/>
          <w:sz w:val="28"/>
          <w:szCs w:val="28"/>
        </w:rPr>
      </w:pPr>
      <w:r w:rsidRPr="007E14BE">
        <w:rPr>
          <w:rFonts w:ascii="Times New Roman" w:hAnsi="Times New Roman"/>
          <w:sz w:val="28"/>
          <w:szCs w:val="28"/>
          <w:highlight w:val="yellow"/>
          <w:u w:val="single"/>
        </w:rPr>
        <w:t>II.          Judicial Power</w:t>
      </w:r>
      <w:r w:rsidRPr="001543D0">
        <w:rPr>
          <w:rFonts w:ascii="Times New Roman" w:hAnsi="Times New Roman"/>
          <w:sz w:val="28"/>
          <w:szCs w:val="28"/>
        </w:rPr>
        <w:t xml:space="preserve"> </w:t>
      </w:r>
    </w:p>
    <w:p w14:paraId="082C73C8" w14:textId="77777777" w:rsidR="00AA08E4" w:rsidRDefault="00AA08E4" w:rsidP="00AA08E4">
      <w:pPr>
        <w:rPr>
          <w:rFonts w:ascii="Times New Roman" w:hAnsi="Times New Roman"/>
          <w:sz w:val="28"/>
          <w:szCs w:val="28"/>
          <w:u w:val="single"/>
        </w:rPr>
      </w:pPr>
      <w:r w:rsidRPr="007E14BE">
        <w:rPr>
          <w:rFonts w:ascii="Times New Roman" w:hAnsi="Times New Roman"/>
          <w:sz w:val="28"/>
          <w:szCs w:val="28"/>
          <w:highlight w:val="yellow"/>
          <w:u w:val="single"/>
        </w:rPr>
        <w:t>III.         Legislative Power</w:t>
      </w:r>
      <w:r>
        <w:rPr>
          <w:rFonts w:ascii="Times New Roman" w:hAnsi="Times New Roman"/>
          <w:sz w:val="28"/>
          <w:szCs w:val="28"/>
          <w:u w:val="single"/>
        </w:rPr>
        <w:t xml:space="preserve"> </w:t>
      </w:r>
    </w:p>
    <w:p w14:paraId="339C39E5" w14:textId="77777777" w:rsidR="0041064E" w:rsidRDefault="0041064E" w:rsidP="00872004">
      <w:pPr>
        <w:rPr>
          <w:rFonts w:ascii="Times New Roman" w:hAnsi="Times New Roman"/>
          <w:sz w:val="28"/>
          <w:szCs w:val="28"/>
        </w:rPr>
      </w:pPr>
    </w:p>
    <w:p w14:paraId="4BF12AFA" w14:textId="40E014A5" w:rsidR="00CD4DA8" w:rsidRDefault="00CD4DA8" w:rsidP="00872004">
      <w:pPr>
        <w:rPr>
          <w:rFonts w:ascii="Times New Roman" w:hAnsi="Times New Roman"/>
          <w:i/>
          <w:sz w:val="28"/>
          <w:szCs w:val="28"/>
        </w:rPr>
      </w:pPr>
      <w:r w:rsidRPr="00CD4DA8">
        <w:rPr>
          <w:rFonts w:ascii="Times New Roman" w:hAnsi="Times New Roman"/>
          <w:sz w:val="28"/>
          <w:szCs w:val="28"/>
          <w:highlight w:val="cyan"/>
        </w:rPr>
        <w:t>Week two:  January 15, 16, 17</w:t>
      </w:r>
    </w:p>
    <w:p w14:paraId="7DEC28C0" w14:textId="77777777" w:rsidR="00F40F41" w:rsidRDefault="005E4BD2" w:rsidP="005E4BD2">
      <w:pPr>
        <w:rPr>
          <w:rFonts w:ascii="Times New Roman" w:hAnsi="Times New Roman"/>
          <w:sz w:val="28"/>
          <w:szCs w:val="28"/>
        </w:rPr>
      </w:pPr>
      <w:r>
        <w:rPr>
          <w:rFonts w:ascii="Times New Roman" w:hAnsi="Times New Roman"/>
          <w:sz w:val="28"/>
          <w:szCs w:val="28"/>
        </w:rPr>
        <w:t>1-13</w:t>
      </w:r>
      <w:r w:rsidR="007E14BE">
        <w:rPr>
          <w:rFonts w:ascii="Times New Roman" w:hAnsi="Times New Roman"/>
          <w:sz w:val="28"/>
          <w:szCs w:val="28"/>
        </w:rPr>
        <w:t xml:space="preserve"> </w:t>
      </w:r>
    </w:p>
    <w:p w14:paraId="471936CB" w14:textId="0F52FE22" w:rsidR="005E4BD2" w:rsidRDefault="00E6197B" w:rsidP="005E4BD2">
      <w:pPr>
        <w:rPr>
          <w:rFonts w:ascii="Times New Roman" w:hAnsi="Times New Roman"/>
          <w:sz w:val="28"/>
          <w:szCs w:val="28"/>
        </w:rPr>
      </w:pPr>
      <w:r>
        <w:rPr>
          <w:rFonts w:ascii="Times New Roman" w:hAnsi="Times New Roman"/>
          <w:sz w:val="28"/>
          <w:szCs w:val="28"/>
        </w:rPr>
        <w:t>(Marbury v. Madison)</w:t>
      </w:r>
    </w:p>
    <w:p w14:paraId="50A29A2F" w14:textId="785CB1A4" w:rsidR="005715E3" w:rsidRDefault="005715E3" w:rsidP="005E4BD2">
      <w:pPr>
        <w:rPr>
          <w:rFonts w:ascii="Times New Roman" w:hAnsi="Times New Roman"/>
          <w:sz w:val="28"/>
          <w:szCs w:val="28"/>
          <w:u w:val="single"/>
        </w:rPr>
      </w:pPr>
    </w:p>
    <w:p w14:paraId="3EAEA2DF" w14:textId="77777777" w:rsidR="00F40F41" w:rsidRDefault="00034C33" w:rsidP="00A122D0">
      <w:pPr>
        <w:rPr>
          <w:rFonts w:ascii="Times New Roman" w:hAnsi="Times New Roman"/>
          <w:sz w:val="28"/>
          <w:szCs w:val="28"/>
        </w:rPr>
      </w:pPr>
      <w:r w:rsidRPr="007E14BE">
        <w:rPr>
          <w:rFonts w:ascii="Times New Roman" w:hAnsi="Times New Roman"/>
          <w:sz w:val="28"/>
          <w:szCs w:val="28"/>
        </w:rPr>
        <w:lastRenderedPageBreak/>
        <w:t>115-16</w:t>
      </w:r>
      <w:r w:rsidR="00B9665D" w:rsidRPr="007E14BE">
        <w:rPr>
          <w:rFonts w:ascii="Times New Roman" w:hAnsi="Times New Roman"/>
          <w:sz w:val="28"/>
          <w:szCs w:val="28"/>
        </w:rPr>
        <w:t>6</w:t>
      </w:r>
      <w:r w:rsidR="004A5E1A" w:rsidRPr="007E14BE">
        <w:rPr>
          <w:rFonts w:ascii="Times New Roman" w:hAnsi="Times New Roman"/>
          <w:sz w:val="28"/>
          <w:szCs w:val="28"/>
        </w:rPr>
        <w:t xml:space="preserve"> </w:t>
      </w:r>
    </w:p>
    <w:p w14:paraId="328FE410" w14:textId="6C56E246" w:rsidR="00A122D0" w:rsidRPr="00E6197B" w:rsidRDefault="00E6197B" w:rsidP="00A122D0">
      <w:pPr>
        <w:rPr>
          <w:rFonts w:ascii="Times New Roman" w:hAnsi="Times New Roman"/>
          <w:sz w:val="28"/>
          <w:szCs w:val="28"/>
        </w:rPr>
      </w:pPr>
      <w:r w:rsidRPr="00E6197B">
        <w:rPr>
          <w:rFonts w:ascii="Times New Roman" w:hAnsi="Times New Roman"/>
          <w:sz w:val="28"/>
          <w:szCs w:val="28"/>
        </w:rPr>
        <w:t xml:space="preserve">(McCulloch v. Maryland; National Federation of Independent </w:t>
      </w:r>
      <w:r w:rsidR="003069F9">
        <w:rPr>
          <w:rFonts w:ascii="Times New Roman" w:hAnsi="Times New Roman"/>
          <w:sz w:val="28"/>
          <w:szCs w:val="28"/>
        </w:rPr>
        <w:t>Business</w:t>
      </w:r>
      <w:r w:rsidRPr="00E6197B">
        <w:rPr>
          <w:rFonts w:ascii="Times New Roman" w:hAnsi="Times New Roman"/>
          <w:sz w:val="28"/>
          <w:szCs w:val="28"/>
        </w:rPr>
        <w:t xml:space="preserve"> v </w:t>
      </w:r>
      <w:proofErr w:type="spellStart"/>
      <w:r w:rsidRPr="00E6197B">
        <w:rPr>
          <w:rFonts w:ascii="Times New Roman" w:hAnsi="Times New Roman"/>
          <w:sz w:val="28"/>
          <w:szCs w:val="28"/>
        </w:rPr>
        <w:t>Sebelius</w:t>
      </w:r>
      <w:proofErr w:type="spellEnd"/>
      <w:r w:rsidRPr="00E6197B">
        <w:rPr>
          <w:rFonts w:ascii="Times New Roman" w:hAnsi="Times New Roman"/>
          <w:sz w:val="28"/>
          <w:szCs w:val="28"/>
        </w:rPr>
        <w:t>; US v Comstock; Gibbons v Ogden</w:t>
      </w:r>
      <w:r>
        <w:rPr>
          <w:rFonts w:ascii="Times New Roman" w:hAnsi="Times New Roman"/>
          <w:sz w:val="28"/>
          <w:szCs w:val="28"/>
        </w:rPr>
        <w:t>)</w:t>
      </w:r>
    </w:p>
    <w:p w14:paraId="6D946971" w14:textId="520B0E7B" w:rsidR="00034C33" w:rsidRDefault="00034C33" w:rsidP="005E4BD2">
      <w:pPr>
        <w:rPr>
          <w:rFonts w:ascii="Times New Roman" w:hAnsi="Times New Roman"/>
          <w:b/>
          <w:sz w:val="28"/>
          <w:szCs w:val="28"/>
        </w:rPr>
      </w:pPr>
      <w:r>
        <w:rPr>
          <w:rFonts w:ascii="Times New Roman" w:hAnsi="Times New Roman"/>
          <w:sz w:val="28"/>
          <w:szCs w:val="28"/>
          <w:u w:val="single"/>
        </w:rPr>
        <w:t xml:space="preserve"> </w:t>
      </w:r>
    </w:p>
    <w:p w14:paraId="10DA7A2D" w14:textId="34C0745C" w:rsidR="005715E3" w:rsidRDefault="00E6197B" w:rsidP="005715E3">
      <w:pPr>
        <w:rPr>
          <w:rFonts w:ascii="Times New Roman" w:hAnsi="Times New Roman"/>
          <w:sz w:val="28"/>
          <w:szCs w:val="28"/>
          <w:highlight w:val="cyan"/>
          <w:u w:val="single"/>
        </w:rPr>
      </w:pPr>
      <w:r>
        <w:rPr>
          <w:rFonts w:ascii="Times New Roman" w:hAnsi="Times New Roman"/>
          <w:sz w:val="28"/>
          <w:szCs w:val="28"/>
          <w:highlight w:val="cyan"/>
          <w:u w:val="single"/>
        </w:rPr>
        <w:t xml:space="preserve">Week three – </w:t>
      </w:r>
      <w:r w:rsidR="007E14BE">
        <w:rPr>
          <w:rFonts w:ascii="Times New Roman" w:hAnsi="Times New Roman"/>
          <w:sz w:val="28"/>
          <w:szCs w:val="28"/>
          <w:highlight w:val="cyan"/>
          <w:u w:val="single"/>
        </w:rPr>
        <w:t>January 22, 23, 24</w:t>
      </w:r>
    </w:p>
    <w:p w14:paraId="59FC97B0" w14:textId="68BFAA72" w:rsidR="00F40F41" w:rsidRDefault="003069F9" w:rsidP="005715E3">
      <w:pPr>
        <w:rPr>
          <w:rFonts w:ascii="Times New Roman" w:hAnsi="Times New Roman"/>
          <w:sz w:val="28"/>
          <w:szCs w:val="28"/>
        </w:rPr>
      </w:pPr>
      <w:proofErr w:type="gramStart"/>
      <w:r>
        <w:rPr>
          <w:rFonts w:ascii="Times New Roman" w:hAnsi="Times New Roman"/>
          <w:sz w:val="28"/>
          <w:szCs w:val="28"/>
        </w:rPr>
        <w:t>166-84</w:t>
      </w:r>
      <w:proofErr w:type="gramEnd"/>
      <w:r>
        <w:rPr>
          <w:rFonts w:ascii="Times New Roman" w:hAnsi="Times New Roman"/>
          <w:sz w:val="28"/>
          <w:szCs w:val="28"/>
        </w:rPr>
        <w:t>; 188-226</w:t>
      </w:r>
      <w:r w:rsidR="007E14BE" w:rsidRPr="007E14BE">
        <w:rPr>
          <w:rFonts w:ascii="Times New Roman" w:hAnsi="Times New Roman"/>
          <w:sz w:val="28"/>
          <w:szCs w:val="28"/>
        </w:rPr>
        <w:t xml:space="preserve"> </w:t>
      </w:r>
    </w:p>
    <w:p w14:paraId="2BF97F79" w14:textId="6A113AA2" w:rsidR="007E14BE" w:rsidRPr="007E14BE" w:rsidRDefault="007E14BE" w:rsidP="005715E3">
      <w:pPr>
        <w:rPr>
          <w:rFonts w:ascii="Times New Roman" w:hAnsi="Times New Roman"/>
          <w:sz w:val="28"/>
          <w:szCs w:val="28"/>
        </w:rPr>
      </w:pPr>
      <w:r w:rsidRPr="007E14BE">
        <w:rPr>
          <w:rFonts w:ascii="Times New Roman" w:hAnsi="Times New Roman"/>
          <w:sz w:val="28"/>
          <w:szCs w:val="28"/>
        </w:rPr>
        <w:t>(</w:t>
      </w:r>
      <w:r w:rsidR="003069F9">
        <w:rPr>
          <w:rFonts w:ascii="Times New Roman" w:hAnsi="Times New Roman"/>
          <w:sz w:val="28"/>
          <w:szCs w:val="28"/>
        </w:rPr>
        <w:t>NLRB v Jones and Laughlin Steel Corp; US v Darb</w:t>
      </w:r>
      <w:r>
        <w:rPr>
          <w:rFonts w:ascii="Times New Roman" w:hAnsi="Times New Roman"/>
          <w:sz w:val="28"/>
          <w:szCs w:val="28"/>
        </w:rPr>
        <w:t xml:space="preserve">y; </w:t>
      </w:r>
      <w:proofErr w:type="spellStart"/>
      <w:r>
        <w:rPr>
          <w:rFonts w:ascii="Times New Roman" w:hAnsi="Times New Roman"/>
          <w:sz w:val="28"/>
          <w:szCs w:val="28"/>
        </w:rPr>
        <w:t>Wickard</w:t>
      </w:r>
      <w:proofErr w:type="spellEnd"/>
      <w:r>
        <w:rPr>
          <w:rFonts w:ascii="Times New Roman" w:hAnsi="Times New Roman"/>
          <w:sz w:val="28"/>
          <w:szCs w:val="28"/>
        </w:rPr>
        <w:t xml:space="preserve"> v </w:t>
      </w:r>
      <w:proofErr w:type="spellStart"/>
      <w:r>
        <w:rPr>
          <w:rFonts w:ascii="Times New Roman" w:hAnsi="Times New Roman"/>
          <w:sz w:val="28"/>
          <w:szCs w:val="28"/>
        </w:rPr>
        <w:t>Filburn</w:t>
      </w:r>
      <w:proofErr w:type="spellEnd"/>
      <w:r>
        <w:rPr>
          <w:rFonts w:ascii="Times New Roman" w:hAnsi="Times New Roman"/>
          <w:sz w:val="28"/>
          <w:szCs w:val="28"/>
        </w:rPr>
        <w:t xml:space="preserve">; Heart of Atlanta Motel v US; </w:t>
      </w:r>
      <w:proofErr w:type="spellStart"/>
      <w:r>
        <w:rPr>
          <w:rFonts w:ascii="Times New Roman" w:hAnsi="Times New Roman"/>
          <w:sz w:val="28"/>
          <w:szCs w:val="28"/>
        </w:rPr>
        <w:t>Katzenbach</w:t>
      </w:r>
      <w:proofErr w:type="spellEnd"/>
      <w:r>
        <w:rPr>
          <w:rFonts w:ascii="Times New Roman" w:hAnsi="Times New Roman"/>
          <w:sz w:val="28"/>
          <w:szCs w:val="28"/>
        </w:rPr>
        <w:t xml:space="preserve"> v McClung; US v Lopez; US v Morrison; Gonzales v </w:t>
      </w:r>
      <w:proofErr w:type="spellStart"/>
      <w:r>
        <w:rPr>
          <w:rFonts w:ascii="Times New Roman" w:hAnsi="Times New Roman"/>
          <w:sz w:val="28"/>
          <w:szCs w:val="28"/>
        </w:rPr>
        <w:t>Raich</w:t>
      </w:r>
      <w:proofErr w:type="spellEnd"/>
      <w:r>
        <w:rPr>
          <w:rFonts w:ascii="Times New Roman" w:hAnsi="Times New Roman"/>
          <w:sz w:val="28"/>
          <w:szCs w:val="28"/>
        </w:rPr>
        <w:t>; New York v US)</w:t>
      </w:r>
    </w:p>
    <w:p w14:paraId="4791E0A5" w14:textId="4263EB2A" w:rsidR="007E14BE" w:rsidRDefault="007E14BE" w:rsidP="005715E3">
      <w:pPr>
        <w:rPr>
          <w:rFonts w:ascii="Times New Roman" w:hAnsi="Times New Roman"/>
          <w:sz w:val="28"/>
          <w:szCs w:val="28"/>
          <w:u w:val="single"/>
        </w:rPr>
      </w:pPr>
    </w:p>
    <w:p w14:paraId="0E418034" w14:textId="05380BD0" w:rsidR="007E14BE" w:rsidRDefault="007E14BE" w:rsidP="005715E3">
      <w:pPr>
        <w:rPr>
          <w:rFonts w:ascii="Times New Roman" w:hAnsi="Times New Roman"/>
          <w:sz w:val="28"/>
          <w:szCs w:val="28"/>
          <w:u w:val="single"/>
        </w:rPr>
      </w:pPr>
      <w:r w:rsidRPr="007E14BE">
        <w:rPr>
          <w:rFonts w:ascii="Times New Roman" w:hAnsi="Times New Roman"/>
          <w:sz w:val="28"/>
          <w:szCs w:val="28"/>
          <w:highlight w:val="cyan"/>
          <w:u w:val="single"/>
        </w:rPr>
        <w:t>Week four—January 29, 30, 31</w:t>
      </w:r>
    </w:p>
    <w:p w14:paraId="184EB537" w14:textId="77777777" w:rsidR="00F40F41" w:rsidRDefault="007E14BE" w:rsidP="005715E3">
      <w:pPr>
        <w:rPr>
          <w:rFonts w:ascii="Times New Roman" w:hAnsi="Times New Roman"/>
          <w:sz w:val="28"/>
          <w:szCs w:val="28"/>
        </w:rPr>
      </w:pPr>
      <w:r w:rsidRPr="007E14BE">
        <w:rPr>
          <w:rFonts w:ascii="Times New Roman" w:hAnsi="Times New Roman"/>
          <w:sz w:val="28"/>
          <w:szCs w:val="28"/>
        </w:rPr>
        <w:t>227-271</w:t>
      </w:r>
      <w:r>
        <w:rPr>
          <w:rFonts w:ascii="Times New Roman" w:hAnsi="Times New Roman"/>
          <w:sz w:val="28"/>
          <w:szCs w:val="28"/>
        </w:rPr>
        <w:t xml:space="preserve"> </w:t>
      </w:r>
    </w:p>
    <w:p w14:paraId="5229ECB9" w14:textId="282406DA" w:rsidR="007E14BE" w:rsidRDefault="007E14BE" w:rsidP="005715E3">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Printz</w:t>
      </w:r>
      <w:proofErr w:type="spellEnd"/>
      <w:r>
        <w:rPr>
          <w:rFonts w:ascii="Times New Roman" w:hAnsi="Times New Roman"/>
          <w:sz w:val="28"/>
          <w:szCs w:val="28"/>
        </w:rPr>
        <w:t xml:space="preserve"> v US; Reno v. Condon; US v Butler; </w:t>
      </w:r>
      <w:proofErr w:type="spellStart"/>
      <w:r>
        <w:rPr>
          <w:rFonts w:ascii="Times New Roman" w:hAnsi="Times New Roman"/>
          <w:sz w:val="28"/>
          <w:szCs w:val="28"/>
        </w:rPr>
        <w:t>Sabri</w:t>
      </w:r>
      <w:proofErr w:type="spellEnd"/>
      <w:r>
        <w:rPr>
          <w:rFonts w:ascii="Times New Roman" w:hAnsi="Times New Roman"/>
          <w:sz w:val="28"/>
          <w:szCs w:val="28"/>
        </w:rPr>
        <w:t xml:space="preserve"> v US; South Dakota v Dole; US v Morrison; </w:t>
      </w:r>
      <w:proofErr w:type="spellStart"/>
      <w:r>
        <w:rPr>
          <w:rFonts w:ascii="Times New Roman" w:hAnsi="Times New Roman"/>
          <w:sz w:val="28"/>
          <w:szCs w:val="28"/>
        </w:rPr>
        <w:t>Katzenbach</w:t>
      </w:r>
      <w:proofErr w:type="spellEnd"/>
      <w:r>
        <w:rPr>
          <w:rFonts w:ascii="Times New Roman" w:hAnsi="Times New Roman"/>
          <w:sz w:val="28"/>
          <w:szCs w:val="28"/>
        </w:rPr>
        <w:t xml:space="preserve"> v Morgan</w:t>
      </w:r>
      <w:r w:rsidR="003069F9">
        <w:rPr>
          <w:rFonts w:ascii="Times New Roman" w:hAnsi="Times New Roman"/>
          <w:sz w:val="28"/>
          <w:szCs w:val="28"/>
        </w:rPr>
        <w:t xml:space="preserve"> &amp; Morgan</w:t>
      </w:r>
      <w:r>
        <w:rPr>
          <w:rFonts w:ascii="Times New Roman" w:hAnsi="Times New Roman"/>
          <w:sz w:val="28"/>
          <w:szCs w:val="28"/>
        </w:rPr>
        <w:t>; City of Boerne v Flores; Shelby County v Holder)</w:t>
      </w:r>
    </w:p>
    <w:p w14:paraId="56FB494A" w14:textId="77777777" w:rsidR="00AA08E4" w:rsidRDefault="00AA08E4" w:rsidP="005715E3">
      <w:pPr>
        <w:rPr>
          <w:rFonts w:ascii="Times New Roman" w:hAnsi="Times New Roman"/>
          <w:sz w:val="28"/>
          <w:szCs w:val="28"/>
        </w:rPr>
      </w:pPr>
    </w:p>
    <w:p w14:paraId="28E98EE0" w14:textId="77777777" w:rsidR="00AA08E4" w:rsidRDefault="00AA08E4" w:rsidP="00AA08E4">
      <w:pPr>
        <w:rPr>
          <w:rFonts w:ascii="Times New Roman" w:hAnsi="Times New Roman"/>
          <w:sz w:val="28"/>
          <w:szCs w:val="28"/>
        </w:rPr>
      </w:pPr>
      <w:r w:rsidRPr="007E14BE">
        <w:rPr>
          <w:rFonts w:ascii="Times New Roman" w:hAnsi="Times New Roman"/>
          <w:sz w:val="28"/>
          <w:szCs w:val="28"/>
          <w:highlight w:val="yellow"/>
          <w:u w:val="single"/>
        </w:rPr>
        <w:t>IV.         Executive Power</w:t>
      </w:r>
    </w:p>
    <w:p w14:paraId="310C0111" w14:textId="75B39801" w:rsidR="007E14BE" w:rsidRDefault="007E14BE" w:rsidP="005715E3">
      <w:pPr>
        <w:rPr>
          <w:rFonts w:ascii="Times New Roman" w:hAnsi="Times New Roman"/>
          <w:sz w:val="28"/>
          <w:szCs w:val="28"/>
        </w:rPr>
      </w:pPr>
    </w:p>
    <w:p w14:paraId="05DB44DE" w14:textId="231AF4C8" w:rsidR="007E14BE" w:rsidRDefault="007E14BE" w:rsidP="005715E3">
      <w:pPr>
        <w:rPr>
          <w:rFonts w:ascii="Times New Roman" w:hAnsi="Times New Roman"/>
          <w:sz w:val="28"/>
          <w:szCs w:val="28"/>
        </w:rPr>
      </w:pPr>
      <w:r w:rsidRPr="007E14BE">
        <w:rPr>
          <w:rFonts w:ascii="Times New Roman" w:hAnsi="Times New Roman"/>
          <w:sz w:val="28"/>
          <w:szCs w:val="28"/>
          <w:highlight w:val="cyan"/>
        </w:rPr>
        <w:t>Week five—February 5, 6, 7</w:t>
      </w:r>
    </w:p>
    <w:p w14:paraId="4C4B88E3" w14:textId="77777777" w:rsidR="00F40F41" w:rsidRDefault="00AA08E4" w:rsidP="005715E3">
      <w:pPr>
        <w:rPr>
          <w:rFonts w:ascii="Times New Roman" w:hAnsi="Times New Roman"/>
          <w:sz w:val="28"/>
          <w:szCs w:val="28"/>
        </w:rPr>
      </w:pPr>
      <w:proofErr w:type="gramStart"/>
      <w:r>
        <w:rPr>
          <w:rFonts w:ascii="Times New Roman" w:hAnsi="Times New Roman"/>
          <w:sz w:val="28"/>
          <w:szCs w:val="28"/>
        </w:rPr>
        <w:lastRenderedPageBreak/>
        <w:t>321-41</w:t>
      </w:r>
      <w:proofErr w:type="gramEnd"/>
      <w:r>
        <w:rPr>
          <w:rFonts w:ascii="Times New Roman" w:hAnsi="Times New Roman"/>
          <w:sz w:val="28"/>
          <w:szCs w:val="28"/>
        </w:rPr>
        <w:t xml:space="preserve">, 381-413 </w:t>
      </w:r>
    </w:p>
    <w:p w14:paraId="758F801D" w14:textId="651A7AF0" w:rsidR="00AA08E4" w:rsidRDefault="00AA08E4" w:rsidP="005715E3">
      <w:pPr>
        <w:rPr>
          <w:rFonts w:ascii="Times New Roman" w:hAnsi="Times New Roman"/>
          <w:sz w:val="28"/>
          <w:szCs w:val="28"/>
        </w:rPr>
      </w:pPr>
      <w:r>
        <w:rPr>
          <w:rFonts w:ascii="Times New Roman" w:hAnsi="Times New Roman"/>
          <w:sz w:val="28"/>
          <w:szCs w:val="28"/>
        </w:rPr>
        <w:t>(Youngstown</w:t>
      </w:r>
      <w:r w:rsidR="003069F9">
        <w:rPr>
          <w:rFonts w:ascii="Times New Roman" w:hAnsi="Times New Roman"/>
          <w:sz w:val="28"/>
          <w:szCs w:val="28"/>
        </w:rPr>
        <w:t xml:space="preserve"> Sheet &amp; Tube Co.</w:t>
      </w:r>
      <w:r>
        <w:rPr>
          <w:rFonts w:ascii="Times New Roman" w:hAnsi="Times New Roman"/>
          <w:sz w:val="28"/>
          <w:szCs w:val="28"/>
        </w:rPr>
        <w:t xml:space="preserve"> v Sawyer; US v Nixon; Clinto</w:t>
      </w:r>
      <w:r w:rsidR="003069F9">
        <w:rPr>
          <w:rFonts w:ascii="Times New Roman" w:hAnsi="Times New Roman"/>
          <w:sz w:val="28"/>
          <w:szCs w:val="28"/>
        </w:rPr>
        <w:t>n</w:t>
      </w:r>
      <w:r>
        <w:rPr>
          <w:rFonts w:ascii="Times New Roman" w:hAnsi="Times New Roman"/>
          <w:sz w:val="28"/>
          <w:szCs w:val="28"/>
        </w:rPr>
        <w:t xml:space="preserve"> v City of NY; US v Curtiss-Wright Export; Zivotofsky v Kerry; Dames</w:t>
      </w:r>
      <w:r w:rsidR="00135F7D">
        <w:rPr>
          <w:rFonts w:ascii="Times New Roman" w:hAnsi="Times New Roman"/>
          <w:sz w:val="28"/>
          <w:szCs w:val="28"/>
        </w:rPr>
        <w:t xml:space="preserve"> &amp; Moore v Regan; War Powers Resolution</w:t>
      </w:r>
      <w:r>
        <w:rPr>
          <w:rFonts w:ascii="Times New Roman" w:hAnsi="Times New Roman"/>
          <w:sz w:val="28"/>
          <w:szCs w:val="28"/>
        </w:rPr>
        <w:t xml:space="preserve">; </w:t>
      </w:r>
      <w:proofErr w:type="spellStart"/>
      <w:r>
        <w:rPr>
          <w:rFonts w:ascii="Times New Roman" w:hAnsi="Times New Roman"/>
          <w:sz w:val="28"/>
          <w:szCs w:val="28"/>
        </w:rPr>
        <w:t>Hamdi</w:t>
      </w:r>
      <w:proofErr w:type="spellEnd"/>
      <w:r>
        <w:rPr>
          <w:rFonts w:ascii="Times New Roman" w:hAnsi="Times New Roman"/>
          <w:sz w:val="28"/>
          <w:szCs w:val="28"/>
        </w:rPr>
        <w:t xml:space="preserve"> v Rumsfeld)</w:t>
      </w:r>
    </w:p>
    <w:p w14:paraId="264B35FF" w14:textId="77777777" w:rsidR="00AA08E4" w:rsidRDefault="00AA08E4" w:rsidP="005715E3">
      <w:pPr>
        <w:rPr>
          <w:rFonts w:ascii="Times New Roman" w:hAnsi="Times New Roman"/>
          <w:sz w:val="28"/>
          <w:szCs w:val="28"/>
        </w:rPr>
      </w:pPr>
    </w:p>
    <w:p w14:paraId="5BB9D89B" w14:textId="2E633933" w:rsidR="007E14BE" w:rsidRDefault="007E14BE" w:rsidP="005715E3">
      <w:pPr>
        <w:rPr>
          <w:rFonts w:ascii="Times New Roman" w:hAnsi="Times New Roman"/>
          <w:sz w:val="28"/>
          <w:szCs w:val="28"/>
        </w:rPr>
      </w:pPr>
      <w:r w:rsidRPr="007E14BE">
        <w:rPr>
          <w:rFonts w:ascii="Times New Roman" w:hAnsi="Times New Roman"/>
          <w:sz w:val="28"/>
          <w:szCs w:val="28"/>
          <w:highlight w:val="cyan"/>
        </w:rPr>
        <w:t>Week six—February 12, 13, 14</w:t>
      </w:r>
    </w:p>
    <w:p w14:paraId="14A33AAC" w14:textId="77777777" w:rsidR="00F40F41" w:rsidRDefault="00AA08E4" w:rsidP="005715E3">
      <w:pPr>
        <w:rPr>
          <w:rFonts w:ascii="Times New Roman" w:hAnsi="Times New Roman"/>
          <w:sz w:val="28"/>
          <w:szCs w:val="28"/>
        </w:rPr>
      </w:pPr>
      <w:r>
        <w:rPr>
          <w:rFonts w:ascii="Times New Roman" w:hAnsi="Times New Roman"/>
          <w:sz w:val="28"/>
          <w:szCs w:val="28"/>
        </w:rPr>
        <w:t xml:space="preserve">413-450 and </w:t>
      </w:r>
      <w:r w:rsidRPr="00135F7D">
        <w:rPr>
          <w:rFonts w:ascii="Times New Roman" w:hAnsi="Times New Roman"/>
          <w:i/>
          <w:sz w:val="28"/>
          <w:szCs w:val="28"/>
        </w:rPr>
        <w:t>Trump v. Hawaii</w:t>
      </w:r>
      <w:r>
        <w:rPr>
          <w:rFonts w:ascii="Times New Roman" w:hAnsi="Times New Roman"/>
          <w:sz w:val="28"/>
          <w:szCs w:val="28"/>
        </w:rPr>
        <w:t xml:space="preserve"> (edited case, on TWEN) </w:t>
      </w:r>
    </w:p>
    <w:p w14:paraId="2F9630E5" w14:textId="08CF52AC" w:rsidR="00AA08E4" w:rsidRPr="007E14BE" w:rsidRDefault="00AA08E4" w:rsidP="005715E3">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Boumediene</w:t>
      </w:r>
      <w:proofErr w:type="spellEnd"/>
      <w:r>
        <w:rPr>
          <w:rFonts w:ascii="Times New Roman" w:hAnsi="Times New Roman"/>
          <w:sz w:val="28"/>
          <w:szCs w:val="28"/>
        </w:rPr>
        <w:t xml:space="preserve"> v Bush; Ex Parte </w:t>
      </w:r>
      <w:proofErr w:type="spellStart"/>
      <w:r>
        <w:rPr>
          <w:rFonts w:ascii="Times New Roman" w:hAnsi="Times New Roman"/>
          <w:sz w:val="28"/>
          <w:szCs w:val="28"/>
        </w:rPr>
        <w:t>Quirin</w:t>
      </w:r>
      <w:proofErr w:type="spellEnd"/>
      <w:r>
        <w:rPr>
          <w:rFonts w:ascii="Times New Roman" w:hAnsi="Times New Roman"/>
          <w:sz w:val="28"/>
          <w:szCs w:val="28"/>
        </w:rPr>
        <w:t>; Nixon v. Fitzgerald; Clinton v Jones; Trump v Hawaii)</w:t>
      </w:r>
    </w:p>
    <w:p w14:paraId="339B2F2A" w14:textId="32738EE9" w:rsidR="00F51C56" w:rsidRPr="00AA08E4" w:rsidRDefault="00F51C56" w:rsidP="00F51C56">
      <w:pPr>
        <w:rPr>
          <w:rFonts w:ascii="Times New Roman" w:hAnsi="Times New Roman"/>
          <w:sz w:val="28"/>
          <w:szCs w:val="28"/>
          <w:u w:val="single"/>
        </w:rPr>
      </w:pPr>
    </w:p>
    <w:p w14:paraId="07141ED1" w14:textId="30041DA2" w:rsidR="00CC7CC8" w:rsidRPr="003A271F" w:rsidRDefault="004C6446" w:rsidP="003A271F">
      <w:pPr>
        <w:rPr>
          <w:rFonts w:ascii="Times New Roman" w:hAnsi="Times New Roman"/>
          <w:sz w:val="28"/>
          <w:szCs w:val="28"/>
          <w:u w:val="single"/>
        </w:rPr>
      </w:pPr>
      <w:r w:rsidRPr="00AA08E4">
        <w:rPr>
          <w:rFonts w:ascii="Times New Roman" w:hAnsi="Times New Roman"/>
          <w:sz w:val="28"/>
          <w:szCs w:val="28"/>
          <w:highlight w:val="yellow"/>
          <w:u w:val="single"/>
        </w:rPr>
        <w:t>V</w:t>
      </w:r>
      <w:r w:rsidR="00872004" w:rsidRPr="00AA08E4">
        <w:rPr>
          <w:rFonts w:ascii="Times New Roman" w:hAnsi="Times New Roman"/>
          <w:sz w:val="28"/>
          <w:szCs w:val="28"/>
          <w:highlight w:val="yellow"/>
          <w:u w:val="single"/>
        </w:rPr>
        <w:t>.</w:t>
      </w:r>
      <w:r w:rsidR="009D0053" w:rsidRPr="00AA08E4">
        <w:rPr>
          <w:rFonts w:ascii="Times New Roman" w:hAnsi="Times New Roman"/>
          <w:sz w:val="28"/>
          <w:szCs w:val="28"/>
          <w:highlight w:val="yellow"/>
          <w:u w:val="single"/>
        </w:rPr>
        <w:t>          </w:t>
      </w:r>
      <w:r w:rsidR="00872004" w:rsidRPr="00AA08E4">
        <w:rPr>
          <w:rFonts w:ascii="Times New Roman" w:hAnsi="Times New Roman"/>
          <w:sz w:val="28"/>
          <w:szCs w:val="28"/>
          <w:highlight w:val="yellow"/>
          <w:u w:val="single"/>
        </w:rPr>
        <w:t> Civil Rights and Civil Liberties</w:t>
      </w:r>
      <w:r w:rsidR="00E30CA5" w:rsidRPr="00AA08E4">
        <w:rPr>
          <w:rFonts w:ascii="Times New Roman" w:hAnsi="Times New Roman"/>
          <w:sz w:val="28"/>
          <w:szCs w:val="28"/>
          <w:highlight w:val="yellow"/>
          <w:u w:val="single"/>
        </w:rPr>
        <w:t>/ Introduction</w:t>
      </w:r>
      <w:r w:rsidR="009D0053" w:rsidRPr="003A271F">
        <w:rPr>
          <w:rFonts w:ascii="Times New Roman" w:hAnsi="Times New Roman"/>
          <w:sz w:val="28"/>
          <w:szCs w:val="28"/>
          <w:u w:val="single"/>
        </w:rPr>
        <w:t xml:space="preserve"> </w:t>
      </w:r>
    </w:p>
    <w:p w14:paraId="4B6A6DA8" w14:textId="53A1AF34" w:rsidR="00AA08E4" w:rsidRPr="00AA08E4" w:rsidRDefault="00AA08E4" w:rsidP="00AA08E4">
      <w:pPr>
        <w:rPr>
          <w:rFonts w:ascii="Times New Roman" w:hAnsi="Times New Roman"/>
          <w:sz w:val="28"/>
          <w:szCs w:val="28"/>
        </w:rPr>
      </w:pPr>
      <w:r w:rsidRPr="00AA08E4">
        <w:rPr>
          <w:rFonts w:ascii="Times New Roman" w:hAnsi="Times New Roman"/>
          <w:sz w:val="28"/>
          <w:szCs w:val="28"/>
          <w:highlight w:val="yellow"/>
          <w:u w:val="single"/>
        </w:rPr>
        <w:t>VI.</w:t>
      </w:r>
      <w:r w:rsidRPr="00AA08E4">
        <w:rPr>
          <w:rFonts w:ascii="Times New Roman" w:hAnsi="Times New Roman"/>
          <w:sz w:val="28"/>
          <w:szCs w:val="28"/>
          <w:u w:val="single"/>
        </w:rPr>
        <w:t xml:space="preserve">            </w:t>
      </w:r>
      <w:r w:rsidRPr="00AA08E4">
        <w:rPr>
          <w:rFonts w:ascii="Times New Roman" w:hAnsi="Times New Roman"/>
          <w:sz w:val="28"/>
          <w:szCs w:val="28"/>
          <w:highlight w:val="yellow"/>
          <w:u w:val="single"/>
        </w:rPr>
        <w:t>Economic Liberties</w:t>
      </w:r>
      <w:r w:rsidRPr="00AA08E4">
        <w:rPr>
          <w:rFonts w:ascii="Times New Roman" w:hAnsi="Times New Roman"/>
          <w:sz w:val="28"/>
          <w:szCs w:val="28"/>
        </w:rPr>
        <w:t xml:space="preserve"> </w:t>
      </w:r>
    </w:p>
    <w:p w14:paraId="15C61532" w14:textId="77777777" w:rsidR="00AA08E4" w:rsidRPr="00AA08E4" w:rsidRDefault="00AA08E4" w:rsidP="00AA08E4">
      <w:pPr>
        <w:rPr>
          <w:rFonts w:ascii="Times New Roman" w:hAnsi="Times New Roman"/>
          <w:sz w:val="28"/>
          <w:szCs w:val="28"/>
          <w:highlight w:val="yellow"/>
        </w:rPr>
      </w:pPr>
    </w:p>
    <w:p w14:paraId="7A5B2999" w14:textId="367127D3" w:rsidR="00AA08E4" w:rsidRDefault="00AA08E4" w:rsidP="00AA08E4">
      <w:pPr>
        <w:rPr>
          <w:rFonts w:ascii="Times New Roman" w:hAnsi="Times New Roman"/>
          <w:sz w:val="28"/>
          <w:szCs w:val="28"/>
        </w:rPr>
      </w:pPr>
      <w:r w:rsidRPr="00AA08E4">
        <w:rPr>
          <w:rFonts w:ascii="Times New Roman" w:hAnsi="Times New Roman"/>
          <w:sz w:val="28"/>
          <w:szCs w:val="28"/>
          <w:highlight w:val="cyan"/>
        </w:rPr>
        <w:t>Week seven— February 19, 20, 21</w:t>
      </w:r>
    </w:p>
    <w:p w14:paraId="68DB7D8E" w14:textId="3598AADF" w:rsidR="00AA08E4" w:rsidRPr="00F40F41" w:rsidRDefault="00AA08E4" w:rsidP="00F40F41">
      <w:pPr>
        <w:rPr>
          <w:rFonts w:ascii="Times New Roman" w:hAnsi="Times New Roman"/>
          <w:sz w:val="28"/>
          <w:szCs w:val="28"/>
        </w:rPr>
      </w:pPr>
      <w:proofErr w:type="gramStart"/>
      <w:r w:rsidRPr="00F40F41">
        <w:rPr>
          <w:rFonts w:ascii="Times New Roman" w:hAnsi="Times New Roman"/>
          <w:sz w:val="28"/>
          <w:szCs w:val="28"/>
        </w:rPr>
        <w:t>537-56</w:t>
      </w:r>
      <w:proofErr w:type="gramEnd"/>
      <w:r w:rsidRPr="00F40F41">
        <w:rPr>
          <w:rFonts w:ascii="Times New Roman" w:hAnsi="Times New Roman"/>
          <w:sz w:val="28"/>
          <w:szCs w:val="28"/>
        </w:rPr>
        <w:t xml:space="preserve">; </w:t>
      </w:r>
      <w:r w:rsidR="0015310D" w:rsidRPr="00F40F41">
        <w:rPr>
          <w:rFonts w:ascii="Times New Roman" w:hAnsi="Times New Roman"/>
          <w:sz w:val="28"/>
          <w:szCs w:val="28"/>
        </w:rPr>
        <w:t xml:space="preserve">bottom of page </w:t>
      </w:r>
      <w:r w:rsidRPr="00F40F41">
        <w:rPr>
          <w:rFonts w:ascii="Times New Roman" w:hAnsi="Times New Roman"/>
          <w:sz w:val="28"/>
          <w:szCs w:val="28"/>
        </w:rPr>
        <w:t>558</w:t>
      </w:r>
      <w:r w:rsidR="00736387">
        <w:rPr>
          <w:rFonts w:ascii="Times New Roman" w:hAnsi="Times New Roman"/>
          <w:sz w:val="28"/>
          <w:szCs w:val="28"/>
        </w:rPr>
        <w:t>-</w:t>
      </w:r>
      <w:r w:rsidRPr="00F40F41">
        <w:rPr>
          <w:rFonts w:ascii="Times New Roman" w:hAnsi="Times New Roman"/>
          <w:sz w:val="28"/>
          <w:szCs w:val="28"/>
        </w:rPr>
        <w:t>572; 579-581; 583-586; 593-595; 600-604; 1191-1197</w:t>
      </w:r>
    </w:p>
    <w:p w14:paraId="3AFEC2E8" w14:textId="44E18E55" w:rsidR="0015310D" w:rsidRDefault="0015310D" w:rsidP="00F40F41">
      <w:pPr>
        <w:rPr>
          <w:rFonts w:ascii="Times New Roman" w:hAnsi="Times New Roman"/>
          <w:sz w:val="28"/>
          <w:szCs w:val="28"/>
        </w:rPr>
      </w:pPr>
      <w:r>
        <w:rPr>
          <w:rFonts w:ascii="Times New Roman" w:hAnsi="Times New Roman"/>
          <w:sz w:val="28"/>
          <w:szCs w:val="28"/>
        </w:rPr>
        <w:t>(Bar</w:t>
      </w:r>
      <w:r w:rsidR="00135F7D">
        <w:rPr>
          <w:rFonts w:ascii="Times New Roman" w:hAnsi="Times New Roman"/>
          <w:sz w:val="28"/>
          <w:szCs w:val="28"/>
        </w:rPr>
        <w:t>r</w:t>
      </w:r>
      <w:r>
        <w:rPr>
          <w:rFonts w:ascii="Times New Roman" w:hAnsi="Times New Roman"/>
          <w:sz w:val="28"/>
          <w:szCs w:val="28"/>
        </w:rPr>
        <w:t xml:space="preserve">on v </w:t>
      </w:r>
      <w:r w:rsidR="00135F7D">
        <w:rPr>
          <w:rFonts w:ascii="Times New Roman" w:hAnsi="Times New Roman"/>
          <w:sz w:val="28"/>
          <w:szCs w:val="28"/>
        </w:rPr>
        <w:t xml:space="preserve">City Council of </w:t>
      </w:r>
      <w:r>
        <w:rPr>
          <w:rFonts w:ascii="Times New Roman" w:hAnsi="Times New Roman"/>
          <w:sz w:val="28"/>
          <w:szCs w:val="28"/>
        </w:rPr>
        <w:t>Baltimore; Slaughter</w:t>
      </w:r>
      <w:r w:rsidR="00135F7D">
        <w:rPr>
          <w:rFonts w:ascii="Times New Roman" w:hAnsi="Times New Roman"/>
          <w:sz w:val="28"/>
          <w:szCs w:val="28"/>
        </w:rPr>
        <w:t>-</w:t>
      </w:r>
      <w:r>
        <w:rPr>
          <w:rFonts w:ascii="Times New Roman" w:hAnsi="Times New Roman"/>
          <w:sz w:val="28"/>
          <w:szCs w:val="28"/>
        </w:rPr>
        <w:t xml:space="preserve">House Cases; Saenz v Roe; McDonald v City of Chicago, </w:t>
      </w:r>
      <w:r w:rsidR="00135F7D">
        <w:rPr>
          <w:rFonts w:ascii="Times New Roman" w:hAnsi="Times New Roman"/>
          <w:sz w:val="28"/>
          <w:szCs w:val="28"/>
        </w:rPr>
        <w:t xml:space="preserve">The </w:t>
      </w:r>
      <w:r>
        <w:rPr>
          <w:rFonts w:ascii="Times New Roman" w:hAnsi="Times New Roman"/>
          <w:sz w:val="28"/>
          <w:szCs w:val="28"/>
        </w:rPr>
        <w:t>Civil Rights Cases; Evans v Newton; Shelly v Kraemer; Moose Lodge</w:t>
      </w:r>
      <w:r w:rsidR="00135F7D">
        <w:rPr>
          <w:rFonts w:ascii="Times New Roman" w:hAnsi="Times New Roman"/>
          <w:sz w:val="28"/>
          <w:szCs w:val="28"/>
        </w:rPr>
        <w:t xml:space="preserve"> No. 107</w:t>
      </w:r>
      <w:r>
        <w:rPr>
          <w:rFonts w:ascii="Times New Roman" w:hAnsi="Times New Roman"/>
          <w:sz w:val="28"/>
          <w:szCs w:val="28"/>
        </w:rPr>
        <w:t xml:space="preserve"> v </w:t>
      </w:r>
      <w:proofErr w:type="spellStart"/>
      <w:r>
        <w:rPr>
          <w:rFonts w:ascii="Times New Roman" w:hAnsi="Times New Roman"/>
          <w:sz w:val="28"/>
          <w:szCs w:val="28"/>
        </w:rPr>
        <w:t>Irvis</w:t>
      </w:r>
      <w:proofErr w:type="spellEnd"/>
      <w:r>
        <w:rPr>
          <w:rFonts w:ascii="Times New Roman" w:hAnsi="Times New Roman"/>
          <w:sz w:val="28"/>
          <w:szCs w:val="28"/>
        </w:rPr>
        <w:t xml:space="preserve">; Blum v </w:t>
      </w:r>
      <w:proofErr w:type="spellStart"/>
      <w:r>
        <w:rPr>
          <w:rFonts w:ascii="Times New Roman" w:hAnsi="Times New Roman"/>
          <w:sz w:val="28"/>
          <w:szCs w:val="28"/>
        </w:rPr>
        <w:t>Yaretsky</w:t>
      </w:r>
      <w:proofErr w:type="spellEnd"/>
      <w:r>
        <w:rPr>
          <w:rFonts w:ascii="Times New Roman" w:hAnsi="Times New Roman"/>
          <w:sz w:val="28"/>
          <w:szCs w:val="28"/>
        </w:rPr>
        <w:t xml:space="preserve">; </w:t>
      </w:r>
      <w:proofErr w:type="spellStart"/>
      <w:r>
        <w:rPr>
          <w:rFonts w:ascii="Times New Roman" w:hAnsi="Times New Roman"/>
          <w:sz w:val="28"/>
          <w:szCs w:val="28"/>
        </w:rPr>
        <w:t>DeShaney</w:t>
      </w:r>
      <w:proofErr w:type="spellEnd"/>
      <w:r w:rsidR="00135F7D">
        <w:rPr>
          <w:rFonts w:ascii="Times New Roman" w:hAnsi="Times New Roman"/>
          <w:sz w:val="28"/>
          <w:szCs w:val="28"/>
        </w:rPr>
        <w:t xml:space="preserve"> v Winnebago County Department of Social Services</w:t>
      </w:r>
      <w:r>
        <w:rPr>
          <w:rFonts w:ascii="Times New Roman" w:hAnsi="Times New Roman"/>
          <w:sz w:val="28"/>
          <w:szCs w:val="28"/>
        </w:rPr>
        <w:t xml:space="preserve">) </w:t>
      </w:r>
    </w:p>
    <w:p w14:paraId="093F056C" w14:textId="60D37370" w:rsidR="00F40F41" w:rsidRDefault="00F40F41" w:rsidP="00F40F41">
      <w:pPr>
        <w:rPr>
          <w:rFonts w:ascii="Times New Roman" w:hAnsi="Times New Roman"/>
          <w:sz w:val="28"/>
          <w:szCs w:val="28"/>
        </w:rPr>
      </w:pPr>
      <w:r>
        <w:rPr>
          <w:rFonts w:ascii="Times New Roman" w:hAnsi="Times New Roman"/>
          <w:sz w:val="28"/>
          <w:szCs w:val="28"/>
        </w:rPr>
        <w:t>613-19; 621-26; 635-42</w:t>
      </w:r>
    </w:p>
    <w:p w14:paraId="2B0069C1" w14:textId="4FACEDDC" w:rsidR="00F40F41" w:rsidRDefault="00F40F41" w:rsidP="00F40F41">
      <w:pPr>
        <w:rPr>
          <w:rFonts w:ascii="Times New Roman" w:hAnsi="Times New Roman"/>
          <w:sz w:val="28"/>
          <w:szCs w:val="28"/>
        </w:rPr>
      </w:pPr>
      <w:r>
        <w:rPr>
          <w:rFonts w:ascii="Times New Roman" w:hAnsi="Times New Roman"/>
          <w:sz w:val="28"/>
          <w:szCs w:val="28"/>
        </w:rPr>
        <w:lastRenderedPageBreak/>
        <w:t>(</w:t>
      </w:r>
      <w:proofErr w:type="spellStart"/>
      <w:r>
        <w:rPr>
          <w:rFonts w:ascii="Times New Roman" w:hAnsi="Times New Roman"/>
          <w:sz w:val="28"/>
          <w:szCs w:val="28"/>
        </w:rPr>
        <w:t>Lochner</w:t>
      </w:r>
      <w:proofErr w:type="spellEnd"/>
      <w:r>
        <w:rPr>
          <w:rFonts w:ascii="Times New Roman" w:hAnsi="Times New Roman"/>
          <w:sz w:val="28"/>
          <w:szCs w:val="28"/>
        </w:rPr>
        <w:t xml:space="preserve"> v New York; West Coast Hotel v Parrish; </w:t>
      </w:r>
      <w:r w:rsidR="00135F7D">
        <w:rPr>
          <w:rFonts w:ascii="Times New Roman" w:hAnsi="Times New Roman"/>
          <w:sz w:val="28"/>
          <w:szCs w:val="28"/>
        </w:rPr>
        <w:t xml:space="preserve">US v </w:t>
      </w:r>
      <w:proofErr w:type="spellStart"/>
      <w:r>
        <w:rPr>
          <w:rFonts w:ascii="Times New Roman" w:hAnsi="Times New Roman"/>
          <w:sz w:val="28"/>
          <w:szCs w:val="28"/>
        </w:rPr>
        <w:t>Carolene</w:t>
      </w:r>
      <w:proofErr w:type="spellEnd"/>
      <w:r>
        <w:rPr>
          <w:rFonts w:ascii="Times New Roman" w:hAnsi="Times New Roman"/>
          <w:sz w:val="28"/>
          <w:szCs w:val="28"/>
        </w:rPr>
        <w:t xml:space="preserve"> Products; Williamson v Lee Optical</w:t>
      </w:r>
      <w:r w:rsidR="00135F7D">
        <w:rPr>
          <w:rFonts w:ascii="Times New Roman" w:hAnsi="Times New Roman"/>
          <w:sz w:val="28"/>
          <w:szCs w:val="28"/>
        </w:rPr>
        <w:t xml:space="preserve"> of Oklahoma</w:t>
      </w:r>
      <w:r>
        <w:rPr>
          <w:rFonts w:ascii="Times New Roman" w:hAnsi="Times New Roman"/>
          <w:sz w:val="28"/>
          <w:szCs w:val="28"/>
        </w:rPr>
        <w:t>)</w:t>
      </w:r>
    </w:p>
    <w:p w14:paraId="63F70805" w14:textId="77777777" w:rsidR="00F40F41" w:rsidRDefault="00F40F41" w:rsidP="00F40F41">
      <w:pPr>
        <w:rPr>
          <w:rFonts w:ascii="Times New Roman" w:hAnsi="Times New Roman"/>
          <w:sz w:val="28"/>
          <w:szCs w:val="28"/>
        </w:rPr>
      </w:pPr>
    </w:p>
    <w:p w14:paraId="77A78EE0" w14:textId="35AAD42A" w:rsidR="0015310D" w:rsidRDefault="0015310D" w:rsidP="0015310D">
      <w:pPr>
        <w:rPr>
          <w:rFonts w:ascii="Times New Roman" w:hAnsi="Times New Roman"/>
          <w:sz w:val="28"/>
          <w:szCs w:val="28"/>
        </w:rPr>
      </w:pPr>
      <w:r w:rsidRPr="00AA08E4">
        <w:rPr>
          <w:rFonts w:ascii="Times New Roman" w:hAnsi="Times New Roman"/>
          <w:sz w:val="28"/>
          <w:szCs w:val="28"/>
          <w:highlight w:val="yellow"/>
          <w:u w:val="single"/>
        </w:rPr>
        <w:t>VII.          Equal Protection</w:t>
      </w:r>
    </w:p>
    <w:p w14:paraId="67D23AF2" w14:textId="2AA33047" w:rsidR="0015310D" w:rsidRDefault="0015310D" w:rsidP="0015310D">
      <w:pPr>
        <w:rPr>
          <w:rFonts w:ascii="Times New Roman" w:hAnsi="Times New Roman"/>
          <w:sz w:val="28"/>
          <w:szCs w:val="28"/>
        </w:rPr>
      </w:pPr>
      <w:r w:rsidRPr="0015310D">
        <w:rPr>
          <w:rFonts w:ascii="Times New Roman" w:hAnsi="Times New Roman"/>
          <w:sz w:val="28"/>
          <w:szCs w:val="28"/>
          <w:highlight w:val="cyan"/>
        </w:rPr>
        <w:t>Week eight—February 26, 27, 28</w:t>
      </w:r>
    </w:p>
    <w:p w14:paraId="5543649F" w14:textId="77777777" w:rsidR="00135F7D" w:rsidRDefault="0019046E" w:rsidP="0015310D">
      <w:pPr>
        <w:rPr>
          <w:rFonts w:ascii="Times New Roman" w:hAnsi="Times New Roman"/>
          <w:sz w:val="28"/>
          <w:szCs w:val="28"/>
        </w:rPr>
      </w:pPr>
      <w:r>
        <w:rPr>
          <w:rFonts w:ascii="Times New Roman" w:hAnsi="Times New Roman"/>
          <w:sz w:val="28"/>
          <w:szCs w:val="28"/>
        </w:rPr>
        <w:t>725-772; 774-776; 779-91</w:t>
      </w:r>
    </w:p>
    <w:p w14:paraId="517FE11E" w14:textId="09AE3A7D" w:rsidR="0019046E" w:rsidRDefault="0019046E" w:rsidP="0015310D">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Romer</w:t>
      </w:r>
      <w:proofErr w:type="spellEnd"/>
      <w:r>
        <w:rPr>
          <w:rFonts w:ascii="Times New Roman" w:hAnsi="Times New Roman"/>
          <w:sz w:val="28"/>
          <w:szCs w:val="28"/>
        </w:rPr>
        <w:t xml:space="preserve"> v Evans; Railway Express</w:t>
      </w:r>
      <w:r w:rsidR="00135F7D">
        <w:rPr>
          <w:rFonts w:ascii="Times New Roman" w:hAnsi="Times New Roman"/>
          <w:sz w:val="28"/>
          <w:szCs w:val="28"/>
        </w:rPr>
        <w:t xml:space="preserve"> Agency</w:t>
      </w:r>
      <w:r>
        <w:rPr>
          <w:rFonts w:ascii="Times New Roman" w:hAnsi="Times New Roman"/>
          <w:sz w:val="28"/>
          <w:szCs w:val="28"/>
        </w:rPr>
        <w:t xml:space="preserve"> v NY; NYC Transit Authority</w:t>
      </w:r>
      <w:r w:rsidR="00017224">
        <w:rPr>
          <w:rFonts w:ascii="Times New Roman" w:hAnsi="Times New Roman"/>
          <w:sz w:val="28"/>
          <w:szCs w:val="28"/>
        </w:rPr>
        <w:t xml:space="preserve"> v Beazer; </w:t>
      </w:r>
      <w:r w:rsidR="00135F7D">
        <w:rPr>
          <w:rFonts w:ascii="Times New Roman" w:hAnsi="Times New Roman"/>
          <w:sz w:val="28"/>
          <w:szCs w:val="28"/>
        </w:rPr>
        <w:t xml:space="preserve">US Department of Agriculture v </w:t>
      </w:r>
      <w:r w:rsidR="00017224">
        <w:rPr>
          <w:rFonts w:ascii="Times New Roman" w:hAnsi="Times New Roman"/>
          <w:sz w:val="28"/>
          <w:szCs w:val="28"/>
        </w:rPr>
        <w:t>Moreno; City of Cleburne</w:t>
      </w:r>
      <w:r w:rsidR="00135F7D">
        <w:rPr>
          <w:rFonts w:ascii="Times New Roman" w:hAnsi="Times New Roman"/>
          <w:sz w:val="28"/>
          <w:szCs w:val="28"/>
        </w:rPr>
        <w:t>, Texas v Cleburne Living Center</w:t>
      </w:r>
      <w:r w:rsidR="00017224">
        <w:rPr>
          <w:rFonts w:ascii="Times New Roman" w:hAnsi="Times New Roman"/>
          <w:sz w:val="28"/>
          <w:szCs w:val="28"/>
        </w:rPr>
        <w:t>; Dred Scott</w:t>
      </w:r>
      <w:r w:rsidR="00135F7D">
        <w:rPr>
          <w:rFonts w:ascii="Times New Roman" w:hAnsi="Times New Roman"/>
          <w:sz w:val="28"/>
          <w:szCs w:val="28"/>
        </w:rPr>
        <w:t xml:space="preserve"> v </w:t>
      </w:r>
      <w:proofErr w:type="spellStart"/>
      <w:r w:rsidR="00135F7D">
        <w:rPr>
          <w:rFonts w:ascii="Times New Roman" w:hAnsi="Times New Roman"/>
          <w:sz w:val="28"/>
          <w:szCs w:val="28"/>
        </w:rPr>
        <w:t>Sandford</w:t>
      </w:r>
      <w:proofErr w:type="spellEnd"/>
      <w:r w:rsidR="00017224">
        <w:rPr>
          <w:rFonts w:ascii="Times New Roman" w:hAnsi="Times New Roman"/>
          <w:sz w:val="28"/>
          <w:szCs w:val="28"/>
        </w:rPr>
        <w:t>; Korematsu</w:t>
      </w:r>
      <w:r w:rsidR="00135F7D">
        <w:rPr>
          <w:rFonts w:ascii="Times New Roman" w:hAnsi="Times New Roman"/>
          <w:sz w:val="28"/>
          <w:szCs w:val="28"/>
        </w:rPr>
        <w:t xml:space="preserve"> v United States</w:t>
      </w:r>
      <w:r w:rsidR="00017224">
        <w:rPr>
          <w:rFonts w:ascii="Times New Roman" w:hAnsi="Times New Roman"/>
          <w:sz w:val="28"/>
          <w:szCs w:val="28"/>
        </w:rPr>
        <w:t xml:space="preserve">; Loving v Virginia; Palmore v </w:t>
      </w:r>
      <w:proofErr w:type="spellStart"/>
      <w:r w:rsidR="00017224">
        <w:rPr>
          <w:rFonts w:ascii="Times New Roman" w:hAnsi="Times New Roman"/>
          <w:sz w:val="28"/>
          <w:szCs w:val="28"/>
        </w:rPr>
        <w:t>Sidoti</w:t>
      </w:r>
      <w:proofErr w:type="spellEnd"/>
      <w:r w:rsidR="00017224">
        <w:rPr>
          <w:rFonts w:ascii="Times New Roman" w:hAnsi="Times New Roman"/>
          <w:sz w:val="28"/>
          <w:szCs w:val="28"/>
        </w:rPr>
        <w:t xml:space="preserve">; Washington v Davis; </w:t>
      </w:r>
      <w:proofErr w:type="spellStart"/>
      <w:r w:rsidR="00017224">
        <w:rPr>
          <w:rFonts w:ascii="Times New Roman" w:hAnsi="Times New Roman"/>
          <w:sz w:val="28"/>
          <w:szCs w:val="28"/>
        </w:rPr>
        <w:t>McCleskey</w:t>
      </w:r>
      <w:proofErr w:type="spellEnd"/>
      <w:r w:rsidR="00017224">
        <w:rPr>
          <w:rFonts w:ascii="Times New Roman" w:hAnsi="Times New Roman"/>
          <w:sz w:val="28"/>
          <w:szCs w:val="28"/>
        </w:rPr>
        <w:t xml:space="preserve"> v Kemp)</w:t>
      </w:r>
    </w:p>
    <w:p w14:paraId="4F7032F7" w14:textId="77777777" w:rsidR="00F40F41" w:rsidRDefault="00F40F41" w:rsidP="0015310D">
      <w:pPr>
        <w:rPr>
          <w:rFonts w:ascii="Times New Roman" w:hAnsi="Times New Roman"/>
          <w:sz w:val="28"/>
          <w:szCs w:val="28"/>
        </w:rPr>
      </w:pPr>
    </w:p>
    <w:p w14:paraId="012610EB" w14:textId="1E6019B4" w:rsidR="0015310D" w:rsidRDefault="0015310D" w:rsidP="00F40F41">
      <w:pPr>
        <w:rPr>
          <w:rFonts w:ascii="Times New Roman" w:hAnsi="Times New Roman"/>
          <w:sz w:val="28"/>
          <w:szCs w:val="28"/>
        </w:rPr>
      </w:pPr>
      <w:r w:rsidRPr="00F40F41">
        <w:rPr>
          <w:rFonts w:ascii="Times New Roman" w:hAnsi="Times New Roman"/>
          <w:sz w:val="28"/>
          <w:szCs w:val="28"/>
          <w:highlight w:val="cyan"/>
        </w:rPr>
        <w:t>SPRING BREAK</w:t>
      </w:r>
      <w:r w:rsidR="00F40F41">
        <w:rPr>
          <w:rFonts w:ascii="Times New Roman" w:hAnsi="Times New Roman"/>
          <w:sz w:val="28"/>
          <w:szCs w:val="28"/>
        </w:rPr>
        <w:t>--</w:t>
      </w:r>
      <w:r w:rsidR="00F40F41" w:rsidRPr="00F40F41">
        <w:rPr>
          <w:rFonts w:ascii="Times New Roman" w:hAnsi="Times New Roman"/>
          <w:sz w:val="28"/>
          <w:szCs w:val="28"/>
          <w:highlight w:val="cyan"/>
        </w:rPr>
        <w:t xml:space="preserve"> </w:t>
      </w:r>
      <w:r w:rsidR="00F40F41">
        <w:rPr>
          <w:rFonts w:ascii="Times New Roman" w:hAnsi="Times New Roman"/>
          <w:sz w:val="28"/>
          <w:szCs w:val="28"/>
          <w:highlight w:val="cyan"/>
        </w:rPr>
        <w:t>March 4-8</w:t>
      </w:r>
    </w:p>
    <w:p w14:paraId="67C6DE69" w14:textId="77777777" w:rsidR="00F40F41" w:rsidRDefault="00F40F41" w:rsidP="00F40F41">
      <w:pPr>
        <w:rPr>
          <w:rFonts w:ascii="Times New Roman" w:hAnsi="Times New Roman"/>
          <w:sz w:val="28"/>
          <w:szCs w:val="28"/>
        </w:rPr>
      </w:pPr>
    </w:p>
    <w:p w14:paraId="0CAF9EC0" w14:textId="77777777" w:rsidR="00F40F41" w:rsidRDefault="00F40F41" w:rsidP="0015310D">
      <w:pPr>
        <w:rPr>
          <w:rFonts w:ascii="Times New Roman" w:hAnsi="Times New Roman"/>
          <w:sz w:val="28"/>
          <w:szCs w:val="28"/>
        </w:rPr>
      </w:pPr>
      <w:r w:rsidRPr="00F40F41">
        <w:rPr>
          <w:rFonts w:ascii="Times New Roman" w:hAnsi="Times New Roman"/>
          <w:sz w:val="28"/>
          <w:szCs w:val="28"/>
          <w:highlight w:val="cyan"/>
        </w:rPr>
        <w:t>Week nine—March12, 13, 14</w:t>
      </w:r>
    </w:p>
    <w:p w14:paraId="0967153C" w14:textId="77777777" w:rsidR="00F40F41" w:rsidRDefault="00F40F41" w:rsidP="0015310D">
      <w:pPr>
        <w:rPr>
          <w:rFonts w:ascii="Times New Roman" w:hAnsi="Times New Roman"/>
          <w:sz w:val="28"/>
          <w:szCs w:val="28"/>
        </w:rPr>
      </w:pPr>
      <w:r>
        <w:rPr>
          <w:rFonts w:ascii="Times New Roman" w:hAnsi="Times New Roman"/>
          <w:sz w:val="28"/>
          <w:szCs w:val="28"/>
        </w:rPr>
        <w:t xml:space="preserve">791-846 </w:t>
      </w:r>
    </w:p>
    <w:p w14:paraId="5AF3C5FE" w14:textId="33A20B06" w:rsidR="00017224" w:rsidRDefault="00F40F41" w:rsidP="0015310D">
      <w:pPr>
        <w:rPr>
          <w:rFonts w:ascii="Times New Roman" w:hAnsi="Times New Roman"/>
          <w:sz w:val="28"/>
          <w:szCs w:val="28"/>
        </w:rPr>
      </w:pPr>
      <w:r>
        <w:rPr>
          <w:rFonts w:ascii="Times New Roman" w:hAnsi="Times New Roman"/>
          <w:sz w:val="28"/>
          <w:szCs w:val="28"/>
        </w:rPr>
        <w:t>(C</w:t>
      </w:r>
      <w:r w:rsidR="00017224">
        <w:rPr>
          <w:rFonts w:ascii="Times New Roman" w:hAnsi="Times New Roman"/>
          <w:sz w:val="28"/>
          <w:szCs w:val="28"/>
        </w:rPr>
        <w:t xml:space="preserve">ity of Mobile v Bolden; Palmer v Thompson; </w:t>
      </w:r>
      <w:r w:rsidR="00135F7D">
        <w:rPr>
          <w:rFonts w:ascii="Times New Roman" w:hAnsi="Times New Roman"/>
          <w:sz w:val="28"/>
          <w:szCs w:val="28"/>
        </w:rPr>
        <w:t xml:space="preserve">Personnel Administrator of Massachusetts v </w:t>
      </w:r>
      <w:r w:rsidR="00017224">
        <w:rPr>
          <w:rFonts w:ascii="Times New Roman" w:hAnsi="Times New Roman"/>
          <w:sz w:val="28"/>
          <w:szCs w:val="28"/>
        </w:rPr>
        <w:t>Feeney; Village of Arlington Heights</w:t>
      </w:r>
      <w:r w:rsidR="00135F7D">
        <w:rPr>
          <w:rFonts w:ascii="Times New Roman" w:hAnsi="Times New Roman"/>
          <w:sz w:val="28"/>
          <w:szCs w:val="28"/>
        </w:rPr>
        <w:t xml:space="preserve"> v Metropolitan Housing Development Corp</w:t>
      </w:r>
      <w:r w:rsidR="00017224">
        <w:rPr>
          <w:rFonts w:ascii="Times New Roman" w:hAnsi="Times New Roman"/>
          <w:sz w:val="28"/>
          <w:szCs w:val="28"/>
        </w:rPr>
        <w:t>; Brown II; Swann v Charlotte-Mecklenburg</w:t>
      </w:r>
      <w:r w:rsidR="00135F7D">
        <w:rPr>
          <w:rFonts w:ascii="Times New Roman" w:hAnsi="Times New Roman"/>
          <w:sz w:val="28"/>
          <w:szCs w:val="28"/>
        </w:rPr>
        <w:t xml:space="preserve"> Board of Education</w:t>
      </w:r>
      <w:r w:rsidR="00017224">
        <w:rPr>
          <w:rFonts w:ascii="Times New Roman" w:hAnsi="Times New Roman"/>
          <w:sz w:val="28"/>
          <w:szCs w:val="28"/>
        </w:rPr>
        <w:t xml:space="preserve">; Milliken v Bradley; </w:t>
      </w:r>
      <w:r w:rsidR="00135F7D">
        <w:rPr>
          <w:rFonts w:ascii="Times New Roman" w:hAnsi="Times New Roman"/>
          <w:sz w:val="28"/>
          <w:szCs w:val="28"/>
        </w:rPr>
        <w:t xml:space="preserve">Board of Education of Oklahoma City </w:t>
      </w:r>
      <w:r w:rsidR="00135F7D">
        <w:rPr>
          <w:rFonts w:ascii="Times New Roman" w:hAnsi="Times New Roman"/>
          <w:sz w:val="28"/>
          <w:szCs w:val="28"/>
        </w:rPr>
        <w:lastRenderedPageBreak/>
        <w:t xml:space="preserve">Public Schools v </w:t>
      </w:r>
      <w:r w:rsidR="00017224">
        <w:rPr>
          <w:rFonts w:ascii="Times New Roman" w:hAnsi="Times New Roman"/>
          <w:sz w:val="28"/>
          <w:szCs w:val="28"/>
        </w:rPr>
        <w:t xml:space="preserve">Dowell; Parents Involved in Community Schools v. Seattle School District 1; Richmond v </w:t>
      </w:r>
      <w:r w:rsidR="00135F7D">
        <w:rPr>
          <w:rFonts w:ascii="Times New Roman" w:hAnsi="Times New Roman"/>
          <w:sz w:val="28"/>
          <w:szCs w:val="28"/>
        </w:rPr>
        <w:t xml:space="preserve">J.A. </w:t>
      </w:r>
      <w:proofErr w:type="spellStart"/>
      <w:r w:rsidR="00017224">
        <w:rPr>
          <w:rFonts w:ascii="Times New Roman" w:hAnsi="Times New Roman"/>
          <w:sz w:val="28"/>
          <w:szCs w:val="28"/>
        </w:rPr>
        <w:t>Crosen</w:t>
      </w:r>
      <w:proofErr w:type="spellEnd"/>
      <w:r w:rsidR="00017224">
        <w:rPr>
          <w:rFonts w:ascii="Times New Roman" w:hAnsi="Times New Roman"/>
          <w:sz w:val="28"/>
          <w:szCs w:val="28"/>
        </w:rPr>
        <w:t>)</w:t>
      </w:r>
    </w:p>
    <w:p w14:paraId="7373015B" w14:textId="77777777" w:rsidR="0019046E" w:rsidRDefault="0019046E" w:rsidP="0015310D">
      <w:pPr>
        <w:rPr>
          <w:rFonts w:ascii="Times New Roman" w:hAnsi="Times New Roman"/>
          <w:sz w:val="28"/>
          <w:szCs w:val="28"/>
        </w:rPr>
      </w:pPr>
    </w:p>
    <w:p w14:paraId="19A6FD49" w14:textId="1851CA4A" w:rsidR="0015310D" w:rsidRDefault="0015310D" w:rsidP="0015310D">
      <w:pPr>
        <w:rPr>
          <w:rFonts w:ascii="Times New Roman" w:hAnsi="Times New Roman"/>
          <w:sz w:val="28"/>
          <w:szCs w:val="28"/>
        </w:rPr>
      </w:pPr>
      <w:r w:rsidRPr="0015310D">
        <w:rPr>
          <w:rFonts w:ascii="Times New Roman" w:hAnsi="Times New Roman"/>
          <w:sz w:val="28"/>
          <w:szCs w:val="28"/>
          <w:highlight w:val="cyan"/>
        </w:rPr>
        <w:t xml:space="preserve">Week </w:t>
      </w:r>
      <w:proofErr w:type="gramStart"/>
      <w:r w:rsidRPr="0015310D">
        <w:rPr>
          <w:rFonts w:ascii="Times New Roman" w:hAnsi="Times New Roman"/>
          <w:sz w:val="28"/>
          <w:szCs w:val="28"/>
          <w:highlight w:val="cyan"/>
        </w:rPr>
        <w:t>ten—</w:t>
      </w:r>
      <w:proofErr w:type="gramEnd"/>
      <w:r w:rsidRPr="0015310D">
        <w:rPr>
          <w:rFonts w:ascii="Times New Roman" w:hAnsi="Times New Roman"/>
          <w:sz w:val="28"/>
          <w:szCs w:val="28"/>
          <w:highlight w:val="cyan"/>
        </w:rPr>
        <w:t>March 19, 20, 21</w:t>
      </w:r>
    </w:p>
    <w:p w14:paraId="14CA49A9" w14:textId="2F788487" w:rsidR="00017224" w:rsidRDefault="00017224" w:rsidP="0015310D">
      <w:pPr>
        <w:rPr>
          <w:rFonts w:ascii="Times New Roman" w:hAnsi="Times New Roman"/>
          <w:sz w:val="28"/>
          <w:szCs w:val="28"/>
        </w:rPr>
      </w:pPr>
    </w:p>
    <w:p w14:paraId="27714286" w14:textId="77777777" w:rsidR="00F40F41" w:rsidRDefault="00017224" w:rsidP="0015310D">
      <w:pPr>
        <w:rPr>
          <w:rFonts w:ascii="Times New Roman" w:hAnsi="Times New Roman"/>
          <w:sz w:val="28"/>
          <w:szCs w:val="28"/>
        </w:rPr>
      </w:pPr>
      <w:r>
        <w:rPr>
          <w:rFonts w:ascii="Times New Roman" w:hAnsi="Times New Roman"/>
          <w:sz w:val="28"/>
          <w:szCs w:val="28"/>
        </w:rPr>
        <w:t xml:space="preserve">846-902 </w:t>
      </w:r>
    </w:p>
    <w:p w14:paraId="3D81085C" w14:textId="534F620C" w:rsidR="00017224" w:rsidRDefault="00017224" w:rsidP="0015310D">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Grutter</w:t>
      </w:r>
      <w:proofErr w:type="spellEnd"/>
      <w:r>
        <w:rPr>
          <w:rFonts w:ascii="Times New Roman" w:hAnsi="Times New Roman"/>
          <w:sz w:val="28"/>
          <w:szCs w:val="28"/>
        </w:rPr>
        <w:t xml:space="preserve"> v. Bollinger; Gratz v. Bollinger; Fisher v University of Texas; Easley v </w:t>
      </w:r>
      <w:proofErr w:type="spellStart"/>
      <w:r>
        <w:rPr>
          <w:rFonts w:ascii="Times New Roman" w:hAnsi="Times New Roman"/>
          <w:sz w:val="28"/>
          <w:szCs w:val="28"/>
        </w:rPr>
        <w:t>Crowmartie</w:t>
      </w:r>
      <w:proofErr w:type="spellEnd"/>
      <w:r>
        <w:rPr>
          <w:rFonts w:ascii="Times New Roman" w:hAnsi="Times New Roman"/>
          <w:sz w:val="28"/>
          <w:szCs w:val="28"/>
        </w:rPr>
        <w:t xml:space="preserve">; </w:t>
      </w:r>
      <w:proofErr w:type="spellStart"/>
      <w:r>
        <w:rPr>
          <w:rFonts w:ascii="Times New Roman" w:hAnsi="Times New Roman"/>
          <w:sz w:val="28"/>
          <w:szCs w:val="28"/>
        </w:rPr>
        <w:t>Frontiero</w:t>
      </w:r>
      <w:proofErr w:type="spellEnd"/>
      <w:r>
        <w:rPr>
          <w:rFonts w:ascii="Times New Roman" w:hAnsi="Times New Roman"/>
          <w:sz w:val="28"/>
          <w:szCs w:val="28"/>
        </w:rPr>
        <w:t xml:space="preserve"> v Richardson; Craig v Boren; US v Virginia; </w:t>
      </w:r>
      <w:proofErr w:type="spellStart"/>
      <w:r>
        <w:rPr>
          <w:rFonts w:ascii="Times New Roman" w:hAnsi="Times New Roman"/>
          <w:sz w:val="28"/>
          <w:szCs w:val="28"/>
        </w:rPr>
        <w:t>Geduldig</w:t>
      </w:r>
      <w:proofErr w:type="spellEnd"/>
      <w:r>
        <w:rPr>
          <w:rFonts w:ascii="Times New Roman" w:hAnsi="Times New Roman"/>
          <w:sz w:val="28"/>
          <w:szCs w:val="28"/>
        </w:rPr>
        <w:t xml:space="preserve"> v Aiello; Orr v. Orr)</w:t>
      </w:r>
    </w:p>
    <w:p w14:paraId="338BE143" w14:textId="77777777" w:rsidR="0019046E" w:rsidRDefault="0019046E" w:rsidP="0015310D">
      <w:pPr>
        <w:rPr>
          <w:rFonts w:ascii="Times New Roman" w:hAnsi="Times New Roman"/>
          <w:sz w:val="28"/>
          <w:szCs w:val="28"/>
        </w:rPr>
      </w:pPr>
    </w:p>
    <w:p w14:paraId="4B0B884D" w14:textId="789E7EFD" w:rsidR="0015310D" w:rsidRDefault="0015310D" w:rsidP="0015310D">
      <w:pPr>
        <w:rPr>
          <w:rFonts w:ascii="Times New Roman" w:hAnsi="Times New Roman"/>
          <w:sz w:val="28"/>
          <w:szCs w:val="28"/>
          <w:highlight w:val="cyan"/>
        </w:rPr>
      </w:pPr>
      <w:r w:rsidRPr="0015310D">
        <w:rPr>
          <w:rFonts w:ascii="Times New Roman" w:hAnsi="Times New Roman"/>
          <w:sz w:val="28"/>
          <w:szCs w:val="28"/>
          <w:highlight w:val="cyan"/>
        </w:rPr>
        <w:t xml:space="preserve">Week </w:t>
      </w:r>
      <w:proofErr w:type="gramStart"/>
      <w:r w:rsidRPr="0015310D">
        <w:rPr>
          <w:rFonts w:ascii="Times New Roman" w:hAnsi="Times New Roman"/>
          <w:sz w:val="28"/>
          <w:szCs w:val="28"/>
          <w:highlight w:val="cyan"/>
        </w:rPr>
        <w:t>eleven—</w:t>
      </w:r>
      <w:proofErr w:type="gramEnd"/>
      <w:r w:rsidRPr="0015310D">
        <w:rPr>
          <w:rFonts w:ascii="Times New Roman" w:hAnsi="Times New Roman"/>
          <w:sz w:val="28"/>
          <w:szCs w:val="28"/>
          <w:highlight w:val="cyan"/>
        </w:rPr>
        <w:t>March 26, 27, 28</w:t>
      </w:r>
    </w:p>
    <w:p w14:paraId="29B96E87" w14:textId="77777777" w:rsidR="00F40F41" w:rsidRDefault="00017224" w:rsidP="00017224">
      <w:pPr>
        <w:rPr>
          <w:rFonts w:ascii="Times New Roman" w:hAnsi="Times New Roman"/>
          <w:sz w:val="28"/>
          <w:szCs w:val="28"/>
        </w:rPr>
      </w:pPr>
      <w:r>
        <w:rPr>
          <w:rFonts w:ascii="Times New Roman" w:hAnsi="Times New Roman"/>
          <w:sz w:val="28"/>
          <w:szCs w:val="28"/>
        </w:rPr>
        <w:t xml:space="preserve">903-947; 949-966 </w:t>
      </w:r>
    </w:p>
    <w:p w14:paraId="7ADB22C4" w14:textId="13BD8CE2" w:rsidR="00017224" w:rsidRDefault="00017224" w:rsidP="00017224">
      <w:pPr>
        <w:rPr>
          <w:rFonts w:ascii="Times New Roman" w:hAnsi="Times New Roman"/>
          <w:sz w:val="28"/>
          <w:szCs w:val="28"/>
        </w:rPr>
      </w:pPr>
      <w:r>
        <w:rPr>
          <w:rFonts w:ascii="Times New Roman" w:hAnsi="Times New Roman"/>
          <w:sz w:val="28"/>
          <w:szCs w:val="28"/>
        </w:rPr>
        <w:t>(Mississippi University for Women v Hogan; Michael M v Superior Court</w:t>
      </w:r>
      <w:r w:rsidR="00135F7D">
        <w:rPr>
          <w:rFonts w:ascii="Times New Roman" w:hAnsi="Times New Roman"/>
          <w:sz w:val="28"/>
          <w:szCs w:val="28"/>
        </w:rPr>
        <w:t xml:space="preserve"> of Sonoma County</w:t>
      </w:r>
      <w:r>
        <w:rPr>
          <w:rFonts w:ascii="Times New Roman" w:hAnsi="Times New Roman"/>
          <w:sz w:val="28"/>
          <w:szCs w:val="28"/>
        </w:rPr>
        <w:t xml:space="preserve">; </w:t>
      </w:r>
      <w:proofErr w:type="spellStart"/>
      <w:r>
        <w:rPr>
          <w:rFonts w:ascii="Times New Roman" w:hAnsi="Times New Roman"/>
          <w:sz w:val="28"/>
          <w:szCs w:val="28"/>
        </w:rPr>
        <w:t>Rostker</w:t>
      </w:r>
      <w:proofErr w:type="spellEnd"/>
      <w:r>
        <w:rPr>
          <w:rFonts w:ascii="Times New Roman" w:hAnsi="Times New Roman"/>
          <w:sz w:val="28"/>
          <w:szCs w:val="28"/>
        </w:rPr>
        <w:t xml:space="preserve"> v </w:t>
      </w:r>
      <w:r w:rsidR="00135F7D">
        <w:rPr>
          <w:rFonts w:ascii="Times New Roman" w:hAnsi="Times New Roman"/>
          <w:sz w:val="28"/>
          <w:szCs w:val="28"/>
        </w:rPr>
        <w:t xml:space="preserve">Goldberg; </w:t>
      </w:r>
      <w:proofErr w:type="spellStart"/>
      <w:r w:rsidR="00135F7D">
        <w:rPr>
          <w:rFonts w:ascii="Times New Roman" w:hAnsi="Times New Roman"/>
          <w:sz w:val="28"/>
          <w:szCs w:val="28"/>
        </w:rPr>
        <w:t>Califano</w:t>
      </w:r>
      <w:proofErr w:type="spellEnd"/>
      <w:r w:rsidR="00135F7D">
        <w:rPr>
          <w:rFonts w:ascii="Times New Roman" w:hAnsi="Times New Roman"/>
          <w:sz w:val="28"/>
          <w:szCs w:val="28"/>
        </w:rPr>
        <w:t xml:space="preserve"> v Webster; N</w:t>
      </w:r>
      <w:r>
        <w:rPr>
          <w:rFonts w:ascii="Times New Roman" w:hAnsi="Times New Roman"/>
          <w:sz w:val="28"/>
          <w:szCs w:val="28"/>
        </w:rPr>
        <w:t xml:space="preserve">guyen v INS; Graham v Richardson; Foley v </w:t>
      </w:r>
      <w:proofErr w:type="spellStart"/>
      <w:r>
        <w:rPr>
          <w:rFonts w:ascii="Times New Roman" w:hAnsi="Times New Roman"/>
          <w:sz w:val="28"/>
          <w:szCs w:val="28"/>
        </w:rPr>
        <w:t>Connelie</w:t>
      </w:r>
      <w:proofErr w:type="spellEnd"/>
      <w:r>
        <w:rPr>
          <w:rFonts w:ascii="Times New Roman" w:hAnsi="Times New Roman"/>
          <w:sz w:val="28"/>
          <w:szCs w:val="28"/>
        </w:rPr>
        <w:t xml:space="preserve">; </w:t>
      </w:r>
      <w:proofErr w:type="spellStart"/>
      <w:r>
        <w:rPr>
          <w:rFonts w:ascii="Times New Roman" w:hAnsi="Times New Roman"/>
          <w:sz w:val="28"/>
          <w:szCs w:val="28"/>
        </w:rPr>
        <w:t>Ambach</w:t>
      </w:r>
      <w:proofErr w:type="spellEnd"/>
      <w:r>
        <w:rPr>
          <w:rFonts w:ascii="Times New Roman" w:hAnsi="Times New Roman"/>
          <w:sz w:val="28"/>
          <w:szCs w:val="28"/>
        </w:rPr>
        <w:t xml:space="preserve"> v </w:t>
      </w:r>
      <w:proofErr w:type="spellStart"/>
      <w:r>
        <w:rPr>
          <w:rFonts w:ascii="Times New Roman" w:hAnsi="Times New Roman"/>
          <w:sz w:val="28"/>
          <w:szCs w:val="28"/>
        </w:rPr>
        <w:t>Norwick</w:t>
      </w:r>
      <w:proofErr w:type="spellEnd"/>
      <w:r>
        <w:rPr>
          <w:rFonts w:ascii="Times New Roman" w:hAnsi="Times New Roman"/>
          <w:sz w:val="28"/>
          <w:szCs w:val="28"/>
        </w:rPr>
        <w:t xml:space="preserve">; </w:t>
      </w:r>
      <w:proofErr w:type="spellStart"/>
      <w:r>
        <w:rPr>
          <w:rFonts w:ascii="Times New Roman" w:hAnsi="Times New Roman"/>
          <w:sz w:val="28"/>
          <w:szCs w:val="28"/>
        </w:rPr>
        <w:t>Plyler</w:t>
      </w:r>
      <w:proofErr w:type="spellEnd"/>
      <w:r>
        <w:rPr>
          <w:rFonts w:ascii="Times New Roman" w:hAnsi="Times New Roman"/>
          <w:sz w:val="28"/>
          <w:szCs w:val="28"/>
        </w:rPr>
        <w:t xml:space="preserve"> v Doe; </w:t>
      </w:r>
      <w:r w:rsidR="00135F7D">
        <w:rPr>
          <w:rFonts w:ascii="Times New Roman" w:hAnsi="Times New Roman"/>
          <w:sz w:val="28"/>
          <w:szCs w:val="28"/>
        </w:rPr>
        <w:t xml:space="preserve">Massachusetts Board of Retirement v </w:t>
      </w:r>
      <w:proofErr w:type="spellStart"/>
      <w:r>
        <w:rPr>
          <w:rFonts w:ascii="Times New Roman" w:hAnsi="Times New Roman"/>
          <w:sz w:val="28"/>
          <w:szCs w:val="28"/>
        </w:rPr>
        <w:t>Murgia</w:t>
      </w:r>
      <w:proofErr w:type="spellEnd"/>
      <w:r w:rsidR="009D2279">
        <w:rPr>
          <w:rFonts w:ascii="Times New Roman" w:hAnsi="Times New Roman"/>
          <w:sz w:val="28"/>
          <w:szCs w:val="28"/>
        </w:rPr>
        <w:t>; United States v Windsor)</w:t>
      </w:r>
    </w:p>
    <w:p w14:paraId="737A9F7A" w14:textId="65617F54" w:rsidR="00017224" w:rsidRPr="0015310D" w:rsidRDefault="00017224" w:rsidP="0015310D">
      <w:pPr>
        <w:rPr>
          <w:rFonts w:ascii="Times New Roman" w:hAnsi="Times New Roman"/>
          <w:sz w:val="28"/>
          <w:szCs w:val="28"/>
        </w:rPr>
      </w:pPr>
    </w:p>
    <w:p w14:paraId="07141EDC" w14:textId="77777777" w:rsidR="005171AF" w:rsidRPr="001543D0" w:rsidRDefault="005171AF" w:rsidP="0023535B">
      <w:pPr>
        <w:pStyle w:val="ListParagraph"/>
        <w:rPr>
          <w:rFonts w:ascii="Times New Roman" w:hAnsi="Times New Roman"/>
          <w:sz w:val="28"/>
          <w:szCs w:val="28"/>
        </w:rPr>
      </w:pPr>
    </w:p>
    <w:p w14:paraId="02DA0821" w14:textId="69C39306" w:rsidR="009D2279" w:rsidRDefault="000B5355" w:rsidP="009D2279">
      <w:pPr>
        <w:rPr>
          <w:rFonts w:ascii="Times New Roman" w:hAnsi="Times New Roman"/>
          <w:sz w:val="28"/>
          <w:szCs w:val="28"/>
          <w:highlight w:val="cyan"/>
        </w:rPr>
      </w:pPr>
      <w:r w:rsidRPr="001A07D8">
        <w:rPr>
          <w:rFonts w:ascii="Times New Roman" w:hAnsi="Times New Roman"/>
          <w:sz w:val="28"/>
          <w:szCs w:val="28"/>
          <w:highlight w:val="yellow"/>
          <w:u w:val="single"/>
        </w:rPr>
        <w:t>IV</w:t>
      </w:r>
      <w:r w:rsidR="00872004" w:rsidRPr="001A07D8">
        <w:rPr>
          <w:rFonts w:ascii="Times New Roman" w:hAnsi="Times New Roman"/>
          <w:sz w:val="28"/>
          <w:szCs w:val="28"/>
          <w:highlight w:val="yellow"/>
          <w:u w:val="single"/>
        </w:rPr>
        <w:t xml:space="preserve">.       </w:t>
      </w:r>
      <w:r w:rsidR="00B32720" w:rsidRPr="001A07D8">
        <w:rPr>
          <w:rFonts w:ascii="Times New Roman" w:hAnsi="Times New Roman"/>
          <w:sz w:val="28"/>
          <w:szCs w:val="28"/>
          <w:highlight w:val="yellow"/>
          <w:u w:val="single"/>
        </w:rPr>
        <w:t xml:space="preserve">    </w:t>
      </w:r>
      <w:r w:rsidR="00872004" w:rsidRPr="001A07D8">
        <w:rPr>
          <w:rFonts w:ascii="Times New Roman" w:hAnsi="Times New Roman"/>
          <w:sz w:val="28"/>
          <w:szCs w:val="28"/>
          <w:highlight w:val="yellow"/>
          <w:u w:val="single"/>
        </w:rPr>
        <w:t>Fundam</w:t>
      </w:r>
      <w:r w:rsidR="008E7EED" w:rsidRPr="001A07D8">
        <w:rPr>
          <w:rFonts w:ascii="Times New Roman" w:hAnsi="Times New Roman"/>
          <w:sz w:val="28"/>
          <w:szCs w:val="28"/>
          <w:highlight w:val="yellow"/>
          <w:u w:val="single"/>
        </w:rPr>
        <w:t>ental Rights</w:t>
      </w:r>
      <w:r w:rsidR="001A07D8" w:rsidRPr="001A07D8">
        <w:rPr>
          <w:rFonts w:ascii="Times New Roman" w:hAnsi="Times New Roman"/>
          <w:sz w:val="28"/>
          <w:szCs w:val="28"/>
          <w:highlight w:val="yellow"/>
          <w:u w:val="single"/>
        </w:rPr>
        <w:t xml:space="preserve"> and Procedural Due Process</w:t>
      </w:r>
      <w:r w:rsidR="009D2279">
        <w:rPr>
          <w:rFonts w:ascii="Times New Roman" w:hAnsi="Times New Roman"/>
          <w:sz w:val="28"/>
          <w:szCs w:val="28"/>
        </w:rPr>
        <w:t xml:space="preserve"> </w:t>
      </w:r>
    </w:p>
    <w:p w14:paraId="0EEC44D8" w14:textId="1C72A536" w:rsidR="009D2279" w:rsidRDefault="009D2279" w:rsidP="009D2279">
      <w:pPr>
        <w:rPr>
          <w:rFonts w:ascii="Times New Roman" w:hAnsi="Times New Roman"/>
          <w:sz w:val="28"/>
          <w:szCs w:val="28"/>
          <w:highlight w:val="cyan"/>
        </w:rPr>
      </w:pPr>
    </w:p>
    <w:p w14:paraId="07141EE6" w14:textId="6CAC06CB" w:rsidR="000B5355" w:rsidRPr="009D2279" w:rsidRDefault="009D2279" w:rsidP="009D2279">
      <w:pPr>
        <w:rPr>
          <w:rFonts w:ascii="Times New Roman" w:hAnsi="Times New Roman"/>
          <w:sz w:val="28"/>
          <w:szCs w:val="28"/>
        </w:rPr>
      </w:pPr>
      <w:r>
        <w:rPr>
          <w:rFonts w:ascii="Times New Roman" w:hAnsi="Times New Roman"/>
          <w:sz w:val="28"/>
          <w:szCs w:val="28"/>
          <w:highlight w:val="cyan"/>
        </w:rPr>
        <w:t>W</w:t>
      </w:r>
      <w:r w:rsidR="0015310D" w:rsidRPr="009D2279">
        <w:rPr>
          <w:rFonts w:ascii="Times New Roman" w:hAnsi="Times New Roman"/>
          <w:sz w:val="28"/>
          <w:szCs w:val="28"/>
          <w:highlight w:val="cyan"/>
        </w:rPr>
        <w:t>eek twelve</w:t>
      </w:r>
      <w:r>
        <w:rPr>
          <w:rFonts w:ascii="Times New Roman" w:hAnsi="Times New Roman"/>
          <w:sz w:val="28"/>
          <w:szCs w:val="28"/>
          <w:highlight w:val="cyan"/>
        </w:rPr>
        <w:t>--</w:t>
      </w:r>
      <w:r w:rsidR="0015310D" w:rsidRPr="009D2279">
        <w:rPr>
          <w:rFonts w:ascii="Times New Roman" w:hAnsi="Times New Roman"/>
          <w:sz w:val="28"/>
          <w:szCs w:val="28"/>
          <w:highlight w:val="cyan"/>
        </w:rPr>
        <w:t>April 2, 3, 4</w:t>
      </w:r>
    </w:p>
    <w:p w14:paraId="36A7F7BF" w14:textId="77777777" w:rsidR="009D2279" w:rsidRDefault="009D2279" w:rsidP="009D2279">
      <w:pPr>
        <w:rPr>
          <w:rFonts w:ascii="Times New Roman" w:hAnsi="Times New Roman"/>
          <w:sz w:val="28"/>
          <w:szCs w:val="28"/>
        </w:rPr>
      </w:pPr>
      <w:r>
        <w:rPr>
          <w:rFonts w:ascii="Times New Roman" w:hAnsi="Times New Roman"/>
          <w:sz w:val="28"/>
          <w:szCs w:val="28"/>
        </w:rPr>
        <w:t xml:space="preserve">966-1022 </w:t>
      </w:r>
    </w:p>
    <w:p w14:paraId="7DE36D8B" w14:textId="3CDFF9E3" w:rsidR="009D2279" w:rsidRPr="009D2279" w:rsidRDefault="009D2279" w:rsidP="009D2279">
      <w:pPr>
        <w:rPr>
          <w:rFonts w:ascii="Times New Roman" w:hAnsi="Times New Roman"/>
          <w:sz w:val="28"/>
          <w:szCs w:val="28"/>
        </w:rPr>
      </w:pPr>
      <w:r>
        <w:rPr>
          <w:rFonts w:ascii="Times New Roman" w:hAnsi="Times New Roman"/>
          <w:sz w:val="28"/>
          <w:szCs w:val="28"/>
        </w:rPr>
        <w:t xml:space="preserve">(Obergefell v Hodges; Michael H v Gerald D; Moore v City of East Cleveland; Meyer v Nebraska; </w:t>
      </w:r>
      <w:proofErr w:type="spellStart"/>
      <w:r>
        <w:rPr>
          <w:rFonts w:ascii="Times New Roman" w:hAnsi="Times New Roman"/>
          <w:sz w:val="28"/>
          <w:szCs w:val="28"/>
        </w:rPr>
        <w:t>Troxel</w:t>
      </w:r>
      <w:proofErr w:type="spellEnd"/>
      <w:r>
        <w:rPr>
          <w:rFonts w:ascii="Times New Roman" w:hAnsi="Times New Roman"/>
          <w:sz w:val="28"/>
          <w:szCs w:val="28"/>
        </w:rPr>
        <w:t xml:space="preserve"> v Granville; Skinner </w:t>
      </w:r>
      <w:r w:rsidR="00135F7D">
        <w:rPr>
          <w:rFonts w:ascii="Times New Roman" w:hAnsi="Times New Roman"/>
          <w:sz w:val="28"/>
          <w:szCs w:val="28"/>
        </w:rPr>
        <w:t>v Oklahoma; Grisw</w:t>
      </w:r>
      <w:r>
        <w:rPr>
          <w:rFonts w:ascii="Times New Roman" w:hAnsi="Times New Roman"/>
          <w:sz w:val="28"/>
          <w:szCs w:val="28"/>
        </w:rPr>
        <w:t xml:space="preserve">old v Connecticut; </w:t>
      </w:r>
      <w:proofErr w:type="spellStart"/>
      <w:r>
        <w:rPr>
          <w:rFonts w:ascii="Times New Roman" w:hAnsi="Times New Roman"/>
          <w:sz w:val="28"/>
          <w:szCs w:val="28"/>
        </w:rPr>
        <w:t>Eisenstadt</w:t>
      </w:r>
      <w:proofErr w:type="spellEnd"/>
      <w:r>
        <w:rPr>
          <w:rFonts w:ascii="Times New Roman" w:hAnsi="Times New Roman"/>
          <w:sz w:val="28"/>
          <w:szCs w:val="28"/>
        </w:rPr>
        <w:t xml:space="preserve"> v Baird; Roe v Wade</w:t>
      </w:r>
      <w:r w:rsidR="00736387">
        <w:rPr>
          <w:rFonts w:ascii="Times New Roman" w:hAnsi="Times New Roman"/>
          <w:sz w:val="28"/>
          <w:szCs w:val="28"/>
        </w:rPr>
        <w:t>)</w:t>
      </w:r>
    </w:p>
    <w:p w14:paraId="0E60623B" w14:textId="77777777" w:rsidR="009D2279" w:rsidRDefault="009D2279" w:rsidP="009D2279">
      <w:pPr>
        <w:rPr>
          <w:rFonts w:ascii="Times New Roman" w:hAnsi="Times New Roman"/>
          <w:sz w:val="28"/>
          <w:szCs w:val="28"/>
          <w:highlight w:val="cyan"/>
        </w:rPr>
      </w:pPr>
    </w:p>
    <w:p w14:paraId="38256026" w14:textId="64D8240A" w:rsidR="0015310D" w:rsidRDefault="0015310D" w:rsidP="009D2279">
      <w:pPr>
        <w:rPr>
          <w:rFonts w:ascii="Times New Roman" w:hAnsi="Times New Roman"/>
          <w:sz w:val="28"/>
          <w:szCs w:val="28"/>
        </w:rPr>
      </w:pPr>
      <w:r w:rsidRPr="009D2279">
        <w:rPr>
          <w:rFonts w:ascii="Times New Roman" w:hAnsi="Times New Roman"/>
          <w:sz w:val="28"/>
          <w:szCs w:val="28"/>
          <w:highlight w:val="cyan"/>
        </w:rPr>
        <w:t>Week thirteen—April 9, 10, 11</w:t>
      </w:r>
    </w:p>
    <w:p w14:paraId="73457628" w14:textId="77777777" w:rsidR="009D2279" w:rsidRDefault="009D2279" w:rsidP="009D2279">
      <w:pPr>
        <w:rPr>
          <w:rFonts w:ascii="Times New Roman" w:hAnsi="Times New Roman"/>
          <w:sz w:val="28"/>
          <w:szCs w:val="28"/>
        </w:rPr>
      </w:pPr>
      <w:r>
        <w:rPr>
          <w:rFonts w:ascii="Times New Roman" w:hAnsi="Times New Roman"/>
          <w:sz w:val="28"/>
          <w:szCs w:val="28"/>
        </w:rPr>
        <w:t xml:space="preserve">1022-1082 </w:t>
      </w:r>
    </w:p>
    <w:p w14:paraId="52EB82AD" w14:textId="7782613D" w:rsidR="009D2279" w:rsidRPr="009D2279" w:rsidRDefault="009D2279" w:rsidP="009D2279">
      <w:pPr>
        <w:rPr>
          <w:rFonts w:ascii="Times New Roman" w:hAnsi="Times New Roman"/>
          <w:sz w:val="28"/>
          <w:szCs w:val="28"/>
        </w:rPr>
      </w:pPr>
      <w:r>
        <w:rPr>
          <w:rFonts w:ascii="Times New Roman" w:hAnsi="Times New Roman"/>
          <w:sz w:val="28"/>
          <w:szCs w:val="28"/>
        </w:rPr>
        <w:t xml:space="preserve">(Planned Parenthood v Casey; Whole Women’s Health v </w:t>
      </w:r>
      <w:proofErr w:type="spellStart"/>
      <w:r>
        <w:rPr>
          <w:rFonts w:ascii="Times New Roman" w:hAnsi="Times New Roman"/>
          <w:sz w:val="28"/>
          <w:szCs w:val="28"/>
        </w:rPr>
        <w:t>Hellerstedt</w:t>
      </w:r>
      <w:proofErr w:type="spellEnd"/>
      <w:r>
        <w:rPr>
          <w:rFonts w:ascii="Times New Roman" w:hAnsi="Times New Roman"/>
          <w:sz w:val="28"/>
          <w:szCs w:val="28"/>
        </w:rPr>
        <w:t xml:space="preserve">; Gonzales v </w:t>
      </w:r>
      <w:proofErr w:type="spellStart"/>
      <w:r>
        <w:rPr>
          <w:rFonts w:ascii="Times New Roman" w:hAnsi="Times New Roman"/>
          <w:sz w:val="28"/>
          <w:szCs w:val="28"/>
        </w:rPr>
        <w:t>Carhart</w:t>
      </w:r>
      <w:proofErr w:type="spellEnd"/>
      <w:r>
        <w:rPr>
          <w:rFonts w:ascii="Times New Roman" w:hAnsi="Times New Roman"/>
          <w:sz w:val="28"/>
          <w:szCs w:val="28"/>
        </w:rPr>
        <w:t xml:space="preserve">; Maher v Roe; </w:t>
      </w:r>
      <w:r w:rsidR="00736387">
        <w:rPr>
          <w:rFonts w:ascii="Times New Roman" w:hAnsi="Times New Roman"/>
          <w:sz w:val="28"/>
          <w:szCs w:val="28"/>
        </w:rPr>
        <w:t xml:space="preserve">Planned Parenthood v </w:t>
      </w:r>
      <w:r>
        <w:rPr>
          <w:rFonts w:ascii="Times New Roman" w:hAnsi="Times New Roman"/>
          <w:sz w:val="28"/>
          <w:szCs w:val="28"/>
        </w:rPr>
        <w:t>Casey; Bellotti v Baird; Cruzan</w:t>
      </w:r>
      <w:r w:rsidR="00736387">
        <w:rPr>
          <w:rFonts w:ascii="Times New Roman" w:hAnsi="Times New Roman"/>
          <w:sz w:val="28"/>
          <w:szCs w:val="28"/>
        </w:rPr>
        <w:t xml:space="preserve"> v Director, Missouri Department of Health</w:t>
      </w:r>
      <w:r>
        <w:rPr>
          <w:rFonts w:ascii="Times New Roman" w:hAnsi="Times New Roman"/>
          <w:sz w:val="28"/>
          <w:szCs w:val="28"/>
        </w:rPr>
        <w:t xml:space="preserve">; </w:t>
      </w:r>
      <w:r w:rsidR="00736387">
        <w:rPr>
          <w:rFonts w:ascii="Times New Roman" w:hAnsi="Times New Roman"/>
          <w:sz w:val="28"/>
          <w:szCs w:val="28"/>
        </w:rPr>
        <w:t xml:space="preserve">Washington v </w:t>
      </w:r>
      <w:proofErr w:type="spellStart"/>
      <w:r>
        <w:rPr>
          <w:rFonts w:ascii="Times New Roman" w:hAnsi="Times New Roman"/>
          <w:sz w:val="28"/>
          <w:szCs w:val="28"/>
        </w:rPr>
        <w:t>Glucksberg</w:t>
      </w:r>
      <w:proofErr w:type="spellEnd"/>
      <w:r w:rsidR="00736387">
        <w:rPr>
          <w:rFonts w:ascii="Times New Roman" w:hAnsi="Times New Roman"/>
          <w:sz w:val="28"/>
          <w:szCs w:val="28"/>
        </w:rPr>
        <w:t>)</w:t>
      </w:r>
    </w:p>
    <w:p w14:paraId="30C5057B" w14:textId="77777777" w:rsidR="001A07D8" w:rsidRDefault="001A07D8" w:rsidP="00872004">
      <w:pPr>
        <w:pStyle w:val="ListParagraph"/>
        <w:ind w:hanging="360"/>
        <w:rPr>
          <w:rFonts w:ascii="Times New Roman" w:hAnsi="Times New Roman"/>
          <w:sz w:val="28"/>
          <w:szCs w:val="28"/>
        </w:rPr>
      </w:pPr>
    </w:p>
    <w:p w14:paraId="17CEC6DC" w14:textId="4AD2C9ED" w:rsidR="0015310D" w:rsidRDefault="0015310D" w:rsidP="009D2279">
      <w:pPr>
        <w:rPr>
          <w:rFonts w:ascii="Times New Roman" w:hAnsi="Times New Roman"/>
          <w:sz w:val="28"/>
          <w:szCs w:val="28"/>
          <w:highlight w:val="cyan"/>
        </w:rPr>
      </w:pPr>
      <w:r w:rsidRPr="009D2279">
        <w:rPr>
          <w:rFonts w:ascii="Times New Roman" w:hAnsi="Times New Roman"/>
          <w:sz w:val="28"/>
          <w:szCs w:val="28"/>
          <w:highlight w:val="cyan"/>
        </w:rPr>
        <w:t>Week fourteen—April 16, 17, 18</w:t>
      </w:r>
    </w:p>
    <w:p w14:paraId="13996A6F" w14:textId="539C236C" w:rsidR="009D2279" w:rsidRDefault="009D2279" w:rsidP="009D2279">
      <w:pPr>
        <w:rPr>
          <w:rFonts w:ascii="Times New Roman" w:hAnsi="Times New Roman"/>
          <w:sz w:val="28"/>
          <w:szCs w:val="28"/>
        </w:rPr>
      </w:pPr>
      <w:r w:rsidRPr="009D2279">
        <w:rPr>
          <w:rFonts w:ascii="Times New Roman" w:hAnsi="Times New Roman"/>
          <w:sz w:val="28"/>
          <w:szCs w:val="28"/>
        </w:rPr>
        <w:t>1082-96; 1178-1191; 1197-1211; 1219-1233</w:t>
      </w:r>
    </w:p>
    <w:p w14:paraId="2807D32F" w14:textId="6A5D43A1" w:rsidR="009D2279" w:rsidRPr="009D2279" w:rsidRDefault="009D2279" w:rsidP="009D2279">
      <w:pPr>
        <w:rPr>
          <w:rFonts w:ascii="Times New Roman" w:hAnsi="Times New Roman"/>
          <w:sz w:val="28"/>
          <w:szCs w:val="28"/>
        </w:rPr>
      </w:pPr>
      <w:r>
        <w:rPr>
          <w:rFonts w:ascii="Times New Roman" w:hAnsi="Times New Roman"/>
          <w:sz w:val="28"/>
          <w:szCs w:val="28"/>
        </w:rPr>
        <w:t>(Lawrence v Texas; San Antonio</w:t>
      </w:r>
      <w:r w:rsidR="00736387">
        <w:rPr>
          <w:rFonts w:ascii="Times New Roman" w:hAnsi="Times New Roman"/>
          <w:sz w:val="28"/>
          <w:szCs w:val="28"/>
        </w:rPr>
        <w:t xml:space="preserve"> Independent School District</w:t>
      </w:r>
      <w:r>
        <w:rPr>
          <w:rFonts w:ascii="Times New Roman" w:hAnsi="Times New Roman"/>
          <w:sz w:val="28"/>
          <w:szCs w:val="28"/>
        </w:rPr>
        <w:t xml:space="preserve"> v Rodriguez; Dani</w:t>
      </w:r>
      <w:r w:rsidR="00736387">
        <w:rPr>
          <w:rFonts w:ascii="Times New Roman" w:hAnsi="Times New Roman"/>
          <w:sz w:val="28"/>
          <w:szCs w:val="28"/>
        </w:rPr>
        <w:t>els v Williams; County of Sacra</w:t>
      </w:r>
      <w:r>
        <w:rPr>
          <w:rFonts w:ascii="Times New Roman" w:hAnsi="Times New Roman"/>
          <w:sz w:val="28"/>
          <w:szCs w:val="28"/>
        </w:rPr>
        <w:t xml:space="preserve">mento v Lewis; Goldberg v Kelly; Board of Regents </w:t>
      </w:r>
      <w:r w:rsidR="00736387">
        <w:rPr>
          <w:rFonts w:ascii="Times New Roman" w:hAnsi="Times New Roman"/>
          <w:sz w:val="28"/>
          <w:szCs w:val="28"/>
        </w:rPr>
        <w:t xml:space="preserve">of State College </w:t>
      </w:r>
      <w:r>
        <w:rPr>
          <w:rFonts w:ascii="Times New Roman" w:hAnsi="Times New Roman"/>
          <w:sz w:val="28"/>
          <w:szCs w:val="28"/>
        </w:rPr>
        <w:t>v Ross; Goss v Lopez;</w:t>
      </w:r>
      <w:r w:rsidR="00F40F41">
        <w:rPr>
          <w:rFonts w:ascii="Times New Roman" w:hAnsi="Times New Roman"/>
          <w:sz w:val="28"/>
          <w:szCs w:val="28"/>
        </w:rPr>
        <w:t xml:space="preserve"> </w:t>
      </w:r>
      <w:r>
        <w:rPr>
          <w:rFonts w:ascii="Times New Roman" w:hAnsi="Times New Roman"/>
          <w:sz w:val="28"/>
          <w:szCs w:val="28"/>
        </w:rPr>
        <w:t>Mathews v Eldridge; District Attorney’s Office</w:t>
      </w:r>
      <w:r w:rsidR="00736387">
        <w:rPr>
          <w:rFonts w:ascii="Times New Roman" w:hAnsi="Times New Roman"/>
          <w:sz w:val="28"/>
          <w:szCs w:val="28"/>
        </w:rPr>
        <w:t xml:space="preserve"> for the Third Judicial District</w:t>
      </w:r>
      <w:r>
        <w:rPr>
          <w:rFonts w:ascii="Times New Roman" w:hAnsi="Times New Roman"/>
          <w:sz w:val="28"/>
          <w:szCs w:val="28"/>
        </w:rPr>
        <w:t xml:space="preserve"> v Osborne)</w:t>
      </w:r>
    </w:p>
    <w:p w14:paraId="07141EEC" w14:textId="25E2F9B7" w:rsidR="00872004" w:rsidRPr="0015310D" w:rsidRDefault="00872004" w:rsidP="0015310D">
      <w:pPr>
        <w:rPr>
          <w:rFonts w:ascii="Times New Roman" w:hAnsi="Times New Roman"/>
          <w:sz w:val="28"/>
          <w:szCs w:val="28"/>
        </w:rPr>
      </w:pPr>
    </w:p>
    <w:p w14:paraId="07141EED" w14:textId="77777777" w:rsidR="003A271F" w:rsidRDefault="003A271F" w:rsidP="00872004">
      <w:pPr>
        <w:pStyle w:val="ListParagraph"/>
        <w:ind w:left="1080" w:hanging="360"/>
        <w:rPr>
          <w:rFonts w:ascii="Times New Roman" w:hAnsi="Times New Roman"/>
          <w:sz w:val="28"/>
          <w:szCs w:val="28"/>
        </w:rPr>
      </w:pPr>
    </w:p>
    <w:p w14:paraId="07141EEF" w14:textId="205E222C" w:rsidR="00872004" w:rsidRDefault="00872004" w:rsidP="000B5355">
      <w:pPr>
        <w:rPr>
          <w:rFonts w:ascii="Times New Roman" w:hAnsi="Times New Roman"/>
          <w:sz w:val="28"/>
          <w:szCs w:val="28"/>
        </w:rPr>
      </w:pPr>
    </w:p>
    <w:p w14:paraId="1C0A945B" w14:textId="77777777" w:rsidR="003069F9" w:rsidRDefault="0015310D" w:rsidP="000B5355">
      <w:pPr>
        <w:rPr>
          <w:rFonts w:ascii="Times New Roman" w:hAnsi="Times New Roman"/>
          <w:sz w:val="28"/>
          <w:szCs w:val="28"/>
        </w:rPr>
      </w:pPr>
      <w:r w:rsidRPr="003069F9">
        <w:rPr>
          <w:rFonts w:ascii="Times New Roman" w:hAnsi="Times New Roman"/>
          <w:sz w:val="28"/>
          <w:szCs w:val="28"/>
        </w:rPr>
        <w:t>Last day of classes, April 22; reading period April 23-25</w:t>
      </w:r>
    </w:p>
    <w:p w14:paraId="5A99223D" w14:textId="00140B85" w:rsidR="001D7093" w:rsidRPr="001543D0" w:rsidRDefault="001D7093" w:rsidP="000B5355">
      <w:pPr>
        <w:rPr>
          <w:rFonts w:ascii="Times New Roman" w:hAnsi="Times New Roman"/>
          <w:sz w:val="28"/>
          <w:szCs w:val="28"/>
        </w:rPr>
      </w:pPr>
      <w:r w:rsidRPr="003069F9">
        <w:rPr>
          <w:rFonts w:ascii="Times New Roman" w:hAnsi="Times New Roman"/>
          <w:sz w:val="28"/>
          <w:szCs w:val="28"/>
        </w:rPr>
        <w:t>Final exam (take home, but space limited) May 3, 2019</w:t>
      </w:r>
    </w:p>
    <w:p w14:paraId="07141EF3" w14:textId="42DA3A4C" w:rsidR="00872004" w:rsidRPr="001543D0" w:rsidRDefault="00872004" w:rsidP="00422F6A">
      <w:pPr>
        <w:rPr>
          <w:rFonts w:ascii="Times New Roman" w:hAnsi="Times New Roman"/>
          <w:sz w:val="28"/>
          <w:szCs w:val="28"/>
        </w:rPr>
      </w:pPr>
    </w:p>
    <w:p w14:paraId="07141EF4" w14:textId="77777777" w:rsidR="00872004" w:rsidRPr="001543D0" w:rsidRDefault="00872004" w:rsidP="00872004">
      <w:pPr>
        <w:rPr>
          <w:rFonts w:ascii="Times New Roman" w:hAnsi="Times New Roman"/>
          <w:sz w:val="28"/>
          <w:szCs w:val="28"/>
        </w:rPr>
      </w:pPr>
    </w:p>
    <w:p w14:paraId="07141EF6" w14:textId="4B954060" w:rsidR="00F7615F" w:rsidRDefault="00715023" w:rsidP="00921564">
      <w:pPr>
        <w:spacing w:after="200" w:line="276" w:lineRule="auto"/>
        <w:rPr>
          <w:rFonts w:ascii="Times New Roman" w:hAnsi="Times New Roman"/>
          <w:b/>
          <w:sz w:val="28"/>
          <w:szCs w:val="28"/>
          <w:u w:val="single"/>
        </w:rPr>
      </w:pPr>
      <w:r w:rsidRPr="001543D0">
        <w:rPr>
          <w:rFonts w:ascii="Times New Roman" w:hAnsi="Times New Roman"/>
          <w:b/>
          <w:sz w:val="28"/>
          <w:szCs w:val="28"/>
          <w:u w:val="single"/>
        </w:rPr>
        <w:br w:type="page"/>
      </w:r>
      <w:r w:rsidR="00F7615F" w:rsidRPr="001543D0">
        <w:rPr>
          <w:rFonts w:ascii="Times New Roman" w:hAnsi="Times New Roman"/>
          <w:b/>
          <w:sz w:val="28"/>
          <w:szCs w:val="28"/>
          <w:u w:val="single"/>
        </w:rPr>
        <w:lastRenderedPageBreak/>
        <w:t>Course policies</w:t>
      </w:r>
    </w:p>
    <w:p w14:paraId="04F26B45" w14:textId="77777777" w:rsidR="00386523" w:rsidRDefault="00386523" w:rsidP="00386523">
      <w:pPr>
        <w:rPr>
          <w:rFonts w:ascii="Times New Roman" w:hAnsi="Times New Roman"/>
          <w:sz w:val="28"/>
          <w:szCs w:val="28"/>
        </w:rPr>
      </w:pPr>
      <w:r w:rsidRPr="001543D0">
        <w:rPr>
          <w:rFonts w:ascii="Times New Roman" w:hAnsi="Times New Roman"/>
          <w:b/>
          <w:sz w:val="28"/>
          <w:szCs w:val="28"/>
        </w:rPr>
        <w:t>Attendance</w:t>
      </w:r>
      <w:r w:rsidRPr="001543D0">
        <w:rPr>
          <w:rFonts w:ascii="Times New Roman" w:hAnsi="Times New Roman"/>
          <w:sz w:val="28"/>
          <w:szCs w:val="28"/>
        </w:rPr>
        <w:t xml:space="preserve">:  Attendance </w:t>
      </w:r>
      <w:proofErr w:type="gramStart"/>
      <w:r w:rsidRPr="001543D0">
        <w:rPr>
          <w:rFonts w:ascii="Times New Roman" w:hAnsi="Times New Roman"/>
          <w:sz w:val="28"/>
          <w:szCs w:val="28"/>
        </w:rPr>
        <w:t>is taken</w:t>
      </w:r>
      <w:proofErr w:type="gramEnd"/>
      <w:r w:rsidRPr="001543D0">
        <w:rPr>
          <w:rFonts w:ascii="Times New Roman" w:hAnsi="Times New Roman"/>
          <w:sz w:val="28"/>
          <w:szCs w:val="28"/>
        </w:rPr>
        <w:t xml:space="preserve"> for every</w:t>
      </w:r>
      <w:r>
        <w:rPr>
          <w:rFonts w:ascii="Times New Roman" w:hAnsi="Times New Roman"/>
          <w:sz w:val="28"/>
          <w:szCs w:val="28"/>
        </w:rPr>
        <w:t xml:space="preserve"> class by sign-in sheet.  Students are responsible for ensuring that they </w:t>
      </w:r>
      <w:proofErr w:type="gramStart"/>
      <w:r>
        <w:rPr>
          <w:rFonts w:ascii="Times New Roman" w:hAnsi="Times New Roman"/>
          <w:sz w:val="28"/>
          <w:szCs w:val="28"/>
        </w:rPr>
        <w:t>are not recorded</w:t>
      </w:r>
      <w:proofErr w:type="gramEnd"/>
      <w:r>
        <w:rPr>
          <w:rFonts w:ascii="Times New Roman" w:hAnsi="Times New Roman"/>
          <w:sz w:val="28"/>
          <w:szCs w:val="28"/>
        </w:rPr>
        <w:t xml:space="preserve"> as absent if they come in late.</w:t>
      </w:r>
      <w:r w:rsidRPr="001543D0">
        <w:rPr>
          <w:rFonts w:ascii="Times New Roman" w:hAnsi="Times New Roman"/>
          <w:sz w:val="28"/>
          <w:szCs w:val="28"/>
        </w:rPr>
        <w:t xml:space="preserve">  Absences for religious reasons </w:t>
      </w:r>
      <w:proofErr w:type="gramStart"/>
      <w:r w:rsidRPr="001543D0">
        <w:rPr>
          <w:rFonts w:ascii="Times New Roman" w:hAnsi="Times New Roman"/>
          <w:sz w:val="28"/>
          <w:szCs w:val="28"/>
        </w:rPr>
        <w:t>are excused</w:t>
      </w:r>
      <w:proofErr w:type="gramEnd"/>
      <w:r w:rsidRPr="001543D0">
        <w:rPr>
          <w:rFonts w:ascii="Times New Roman" w:hAnsi="Times New Roman"/>
          <w:sz w:val="28"/>
          <w:szCs w:val="28"/>
        </w:rPr>
        <w:t xml:space="preserve"> according to university policy.  Please be on time.  If you are absent more than </w:t>
      </w:r>
      <w:proofErr w:type="gramStart"/>
      <w:r w:rsidRPr="001543D0">
        <w:rPr>
          <w:rFonts w:ascii="Times New Roman" w:hAnsi="Times New Roman"/>
          <w:sz w:val="28"/>
          <w:szCs w:val="28"/>
        </w:rPr>
        <w:t>4</w:t>
      </w:r>
      <w:proofErr w:type="gramEnd"/>
      <w:r w:rsidRPr="001543D0">
        <w:rPr>
          <w:rFonts w:ascii="Times New Roman" w:hAnsi="Times New Roman"/>
          <w:sz w:val="28"/>
          <w:szCs w:val="28"/>
        </w:rPr>
        <w:t xml:space="preserve"> classes you may be dropped from the class.</w:t>
      </w:r>
    </w:p>
    <w:p w14:paraId="07141EF8" w14:textId="6FAAF3AC" w:rsidR="002E38F3" w:rsidRDefault="00CD686C" w:rsidP="00F7615F">
      <w:pPr>
        <w:rPr>
          <w:rFonts w:ascii="Times New Roman" w:hAnsi="Times New Roman"/>
          <w:sz w:val="28"/>
          <w:szCs w:val="28"/>
        </w:rPr>
      </w:pPr>
      <w:r w:rsidRPr="001543D0">
        <w:rPr>
          <w:rFonts w:ascii="Times New Roman" w:hAnsi="Times New Roman"/>
          <w:b/>
          <w:sz w:val="28"/>
          <w:szCs w:val="28"/>
        </w:rPr>
        <w:t>Use of laptops</w:t>
      </w:r>
      <w:r w:rsidRPr="001543D0">
        <w:rPr>
          <w:rFonts w:ascii="Times New Roman" w:hAnsi="Times New Roman"/>
          <w:sz w:val="28"/>
          <w:szCs w:val="28"/>
        </w:rPr>
        <w:t xml:space="preserve">:  </w:t>
      </w:r>
      <w:r w:rsidRPr="001543D0">
        <w:rPr>
          <w:rFonts w:ascii="Times New Roman" w:hAnsi="Times New Roman"/>
          <w:sz w:val="28"/>
          <w:szCs w:val="28"/>
          <w:highlight w:val="yellow"/>
        </w:rPr>
        <w:t>Please do not use your laptop or any other electronic device in class.</w:t>
      </w:r>
      <w:r w:rsidRPr="001543D0">
        <w:rPr>
          <w:rFonts w:ascii="Times New Roman" w:hAnsi="Times New Roman"/>
          <w:sz w:val="28"/>
          <w:szCs w:val="28"/>
        </w:rPr>
        <w:t xml:space="preserve">  The most recent </w:t>
      </w:r>
      <w:r w:rsidR="00386523">
        <w:rPr>
          <w:rFonts w:ascii="Times New Roman" w:hAnsi="Times New Roman"/>
          <w:sz w:val="28"/>
          <w:szCs w:val="28"/>
        </w:rPr>
        <w:t xml:space="preserve">empirical </w:t>
      </w:r>
      <w:r w:rsidRPr="001543D0">
        <w:rPr>
          <w:rFonts w:ascii="Times New Roman" w:hAnsi="Times New Roman"/>
          <w:sz w:val="28"/>
          <w:szCs w:val="28"/>
        </w:rPr>
        <w:t>data indicate that students learn better and retain more by taking handwritten notes</w:t>
      </w:r>
      <w:r w:rsidR="002E38F3" w:rsidRPr="001543D0">
        <w:rPr>
          <w:rFonts w:ascii="Times New Roman" w:hAnsi="Times New Roman"/>
          <w:sz w:val="28"/>
          <w:szCs w:val="28"/>
        </w:rPr>
        <w:t xml:space="preserve">, which is why I do not permit </w:t>
      </w:r>
      <w:r w:rsidR="008D1864" w:rsidRPr="001543D0">
        <w:rPr>
          <w:rFonts w:ascii="Times New Roman" w:hAnsi="Times New Roman"/>
          <w:sz w:val="28"/>
          <w:szCs w:val="28"/>
        </w:rPr>
        <w:t>laptops or other electronic devices</w:t>
      </w:r>
      <w:r w:rsidR="002E38F3" w:rsidRPr="001543D0">
        <w:rPr>
          <w:rFonts w:ascii="Times New Roman" w:hAnsi="Times New Roman"/>
          <w:sz w:val="28"/>
          <w:szCs w:val="28"/>
        </w:rPr>
        <w:t xml:space="preserve"> in class.  Please turn your phone off and put it away.  If there is an emergency reason to keep your phone on let me know.  </w:t>
      </w:r>
    </w:p>
    <w:p w14:paraId="0C530885" w14:textId="73FDEBBA" w:rsidR="00386523" w:rsidRPr="001543D0" w:rsidRDefault="00386523" w:rsidP="00F7615F">
      <w:pPr>
        <w:rPr>
          <w:rFonts w:ascii="Times New Roman" w:hAnsi="Times New Roman"/>
          <w:sz w:val="28"/>
          <w:szCs w:val="28"/>
        </w:rPr>
      </w:pPr>
      <w:r>
        <w:rPr>
          <w:rFonts w:ascii="Times New Roman" w:hAnsi="Times New Roman"/>
          <w:sz w:val="28"/>
          <w:szCs w:val="28"/>
        </w:rPr>
        <w:t xml:space="preserve">I will ask for a volunteer </w:t>
      </w:r>
      <w:r w:rsidR="0041064E">
        <w:rPr>
          <w:rFonts w:ascii="Times New Roman" w:hAnsi="Times New Roman"/>
          <w:sz w:val="28"/>
          <w:szCs w:val="28"/>
        </w:rPr>
        <w:t>note taker</w:t>
      </w:r>
      <w:r>
        <w:rPr>
          <w:rFonts w:ascii="Times New Roman" w:hAnsi="Times New Roman"/>
          <w:sz w:val="28"/>
          <w:szCs w:val="28"/>
        </w:rPr>
        <w:t xml:space="preserve"> for every class, who will post notes to the class online, and that person can take notes with a laptop.</w:t>
      </w:r>
      <w:r w:rsidR="00417C9A">
        <w:rPr>
          <w:rFonts w:ascii="Times New Roman" w:hAnsi="Times New Roman"/>
          <w:sz w:val="28"/>
          <w:szCs w:val="28"/>
        </w:rPr>
        <w:t xml:space="preserve">  A signup sheet </w:t>
      </w:r>
      <w:proofErr w:type="gramStart"/>
      <w:r w:rsidR="00417C9A">
        <w:rPr>
          <w:rFonts w:ascii="Times New Roman" w:hAnsi="Times New Roman"/>
          <w:sz w:val="28"/>
          <w:szCs w:val="28"/>
        </w:rPr>
        <w:t>will be circulated</w:t>
      </w:r>
      <w:proofErr w:type="gramEnd"/>
      <w:r w:rsidR="00417C9A">
        <w:rPr>
          <w:rFonts w:ascii="Times New Roman" w:hAnsi="Times New Roman"/>
          <w:sz w:val="28"/>
          <w:szCs w:val="28"/>
        </w:rPr>
        <w:t xml:space="preserve"> the first week.</w:t>
      </w:r>
    </w:p>
    <w:p w14:paraId="07141EF9" w14:textId="72D1935D" w:rsidR="00F7615F" w:rsidRDefault="00F7615F" w:rsidP="00F7615F">
      <w:pPr>
        <w:rPr>
          <w:rFonts w:ascii="Times New Roman" w:hAnsi="Times New Roman"/>
          <w:sz w:val="28"/>
          <w:szCs w:val="28"/>
        </w:rPr>
      </w:pPr>
      <w:r w:rsidRPr="001543D0">
        <w:rPr>
          <w:rFonts w:ascii="Times New Roman" w:hAnsi="Times New Roman"/>
          <w:b/>
          <w:sz w:val="28"/>
          <w:szCs w:val="28"/>
        </w:rPr>
        <w:t>Final exam:</w:t>
      </w:r>
      <w:r w:rsidRPr="001543D0">
        <w:rPr>
          <w:rFonts w:ascii="Times New Roman" w:hAnsi="Times New Roman"/>
          <w:sz w:val="28"/>
          <w:szCs w:val="28"/>
        </w:rPr>
        <w:t xml:space="preserve">  The final exam</w:t>
      </w:r>
      <w:r w:rsidR="00422F6A" w:rsidRPr="001543D0">
        <w:rPr>
          <w:rFonts w:ascii="Times New Roman" w:hAnsi="Times New Roman"/>
          <w:sz w:val="28"/>
          <w:szCs w:val="28"/>
        </w:rPr>
        <w:t xml:space="preserve"> will be</w:t>
      </w:r>
      <w:r w:rsidRPr="001543D0">
        <w:rPr>
          <w:rFonts w:ascii="Times New Roman" w:hAnsi="Times New Roman"/>
          <w:sz w:val="28"/>
          <w:szCs w:val="28"/>
        </w:rPr>
        <w:t xml:space="preserve"> a </w:t>
      </w:r>
      <w:proofErr w:type="gramStart"/>
      <w:r w:rsidRPr="00B32720">
        <w:rPr>
          <w:rFonts w:ascii="Times New Roman" w:hAnsi="Times New Roman"/>
          <w:sz w:val="28"/>
          <w:szCs w:val="28"/>
          <w:u w:val="single"/>
        </w:rPr>
        <w:t>one day</w:t>
      </w:r>
      <w:proofErr w:type="gramEnd"/>
      <w:r w:rsidRPr="00B32720">
        <w:rPr>
          <w:rFonts w:ascii="Times New Roman" w:hAnsi="Times New Roman"/>
          <w:sz w:val="28"/>
          <w:szCs w:val="28"/>
          <w:u w:val="single"/>
        </w:rPr>
        <w:t xml:space="preserve"> take home final</w:t>
      </w:r>
      <w:r w:rsidR="00921564" w:rsidRPr="00921564">
        <w:rPr>
          <w:rFonts w:ascii="Times New Roman" w:hAnsi="Times New Roman"/>
          <w:sz w:val="28"/>
          <w:szCs w:val="28"/>
          <w:u w:val="single"/>
        </w:rPr>
        <w:t xml:space="preserve"> on May 3, 2019</w:t>
      </w:r>
      <w:r w:rsidR="00921564">
        <w:rPr>
          <w:rFonts w:ascii="Times New Roman" w:hAnsi="Times New Roman"/>
          <w:sz w:val="28"/>
          <w:szCs w:val="28"/>
        </w:rPr>
        <w:t>.</w:t>
      </w:r>
      <w:r w:rsidR="00E73E48" w:rsidRPr="001543D0">
        <w:rPr>
          <w:rFonts w:ascii="Times New Roman" w:hAnsi="Times New Roman"/>
          <w:sz w:val="28"/>
          <w:szCs w:val="28"/>
        </w:rPr>
        <w:t xml:space="preserve">  It will be </w:t>
      </w:r>
      <w:r w:rsidRPr="001543D0">
        <w:rPr>
          <w:rFonts w:ascii="Times New Roman" w:hAnsi="Times New Roman"/>
          <w:sz w:val="28"/>
          <w:szCs w:val="28"/>
        </w:rPr>
        <w:t>open book</w:t>
      </w:r>
      <w:r w:rsidR="00E73E48" w:rsidRPr="001543D0">
        <w:rPr>
          <w:rFonts w:ascii="Times New Roman" w:hAnsi="Times New Roman"/>
          <w:sz w:val="28"/>
          <w:szCs w:val="28"/>
        </w:rPr>
        <w:t xml:space="preserve"> and </w:t>
      </w:r>
      <w:proofErr w:type="gramStart"/>
      <w:r w:rsidR="00E73E48" w:rsidRPr="001543D0">
        <w:rPr>
          <w:rFonts w:ascii="Times New Roman" w:hAnsi="Times New Roman"/>
          <w:sz w:val="28"/>
          <w:szCs w:val="28"/>
        </w:rPr>
        <w:t xml:space="preserve">must be </w:t>
      </w:r>
      <w:r w:rsidRPr="001543D0">
        <w:rPr>
          <w:rFonts w:ascii="Times New Roman" w:hAnsi="Times New Roman"/>
          <w:sz w:val="28"/>
          <w:szCs w:val="28"/>
        </w:rPr>
        <w:t>done</w:t>
      </w:r>
      <w:proofErr w:type="gramEnd"/>
      <w:r w:rsidRPr="001543D0">
        <w:rPr>
          <w:rFonts w:ascii="Times New Roman" w:hAnsi="Times New Roman"/>
          <w:sz w:val="28"/>
          <w:szCs w:val="28"/>
        </w:rPr>
        <w:t xml:space="preserve"> </w:t>
      </w:r>
      <w:r w:rsidR="00B32720">
        <w:rPr>
          <w:rFonts w:ascii="Times New Roman" w:hAnsi="Times New Roman"/>
          <w:sz w:val="28"/>
          <w:szCs w:val="28"/>
        </w:rPr>
        <w:t xml:space="preserve">individually and </w:t>
      </w:r>
      <w:r w:rsidRPr="001543D0">
        <w:rPr>
          <w:rFonts w:ascii="Times New Roman" w:hAnsi="Times New Roman"/>
          <w:sz w:val="28"/>
          <w:szCs w:val="28"/>
        </w:rPr>
        <w:t>without talking to anyone about the exam</w:t>
      </w:r>
      <w:r w:rsidR="00E73E48" w:rsidRPr="001543D0">
        <w:rPr>
          <w:rFonts w:ascii="Times New Roman" w:hAnsi="Times New Roman"/>
          <w:sz w:val="28"/>
          <w:szCs w:val="28"/>
        </w:rPr>
        <w:t xml:space="preserve"> in compliance with the Honor Code</w:t>
      </w:r>
      <w:r w:rsidRPr="001543D0">
        <w:rPr>
          <w:rFonts w:ascii="Times New Roman" w:hAnsi="Times New Roman"/>
          <w:sz w:val="28"/>
          <w:szCs w:val="28"/>
        </w:rPr>
        <w:t xml:space="preserve">.  You </w:t>
      </w:r>
      <w:proofErr w:type="gramStart"/>
      <w:r w:rsidRPr="001543D0">
        <w:rPr>
          <w:rFonts w:ascii="Times New Roman" w:hAnsi="Times New Roman"/>
          <w:sz w:val="28"/>
          <w:szCs w:val="28"/>
        </w:rPr>
        <w:t>will be given</w:t>
      </w:r>
      <w:proofErr w:type="gramEnd"/>
      <w:r w:rsidRPr="001543D0">
        <w:rPr>
          <w:rFonts w:ascii="Times New Roman" w:hAnsi="Times New Roman"/>
          <w:sz w:val="28"/>
          <w:szCs w:val="28"/>
        </w:rPr>
        <w:t xml:space="preserve"> more detailed instructions prior to the fin</w:t>
      </w:r>
      <w:r w:rsidR="00E73E48" w:rsidRPr="001543D0">
        <w:rPr>
          <w:rFonts w:ascii="Times New Roman" w:hAnsi="Times New Roman"/>
          <w:sz w:val="28"/>
          <w:szCs w:val="28"/>
        </w:rPr>
        <w:t>al</w:t>
      </w:r>
      <w:r w:rsidR="00921564">
        <w:rPr>
          <w:rFonts w:ascii="Times New Roman" w:hAnsi="Times New Roman"/>
          <w:sz w:val="28"/>
          <w:szCs w:val="28"/>
        </w:rPr>
        <w:t xml:space="preserve"> from Student Services</w:t>
      </w:r>
      <w:r w:rsidR="001D7093">
        <w:rPr>
          <w:rFonts w:ascii="Times New Roman" w:hAnsi="Times New Roman"/>
          <w:sz w:val="28"/>
          <w:szCs w:val="28"/>
        </w:rPr>
        <w:t xml:space="preserve"> about how to access the exam, and how to submit your answer</w:t>
      </w:r>
      <w:r w:rsidR="00E73E48" w:rsidRPr="001543D0">
        <w:rPr>
          <w:rFonts w:ascii="Times New Roman" w:hAnsi="Times New Roman"/>
          <w:sz w:val="28"/>
          <w:szCs w:val="28"/>
        </w:rPr>
        <w:t xml:space="preserve">.  </w:t>
      </w:r>
    </w:p>
    <w:p w14:paraId="1D163A9E" w14:textId="6D0F3A4A" w:rsidR="001D7093" w:rsidRDefault="001D7093" w:rsidP="00F7615F">
      <w:pPr>
        <w:rPr>
          <w:rFonts w:ascii="Times New Roman" w:hAnsi="Times New Roman"/>
          <w:sz w:val="28"/>
          <w:szCs w:val="28"/>
        </w:rPr>
      </w:pPr>
      <w:r>
        <w:rPr>
          <w:rFonts w:ascii="Times New Roman" w:hAnsi="Times New Roman"/>
          <w:sz w:val="28"/>
          <w:szCs w:val="28"/>
        </w:rPr>
        <w:t xml:space="preserve">You will have a full day to write the exam, from 8 a.m. until 6 p.m. but your answers will be limited to specific word counts.   </w:t>
      </w:r>
    </w:p>
    <w:p w14:paraId="0E20A7C3" w14:textId="3714EAB8" w:rsidR="001D7093" w:rsidRDefault="001D7093" w:rsidP="001D7093">
      <w:pPr>
        <w:rPr>
          <w:rFonts w:ascii="Times New Roman" w:hAnsi="Times New Roman"/>
          <w:sz w:val="28"/>
          <w:szCs w:val="28"/>
        </w:rPr>
      </w:pPr>
      <w:r w:rsidRPr="001543D0">
        <w:rPr>
          <w:rFonts w:ascii="Times New Roman" w:hAnsi="Times New Roman"/>
          <w:sz w:val="28"/>
          <w:szCs w:val="28"/>
        </w:rPr>
        <w:t xml:space="preserve">The exam counts for 100% of your grade unless your outstanding participation is a factor, as </w:t>
      </w:r>
      <w:r>
        <w:rPr>
          <w:rFonts w:ascii="Times New Roman" w:hAnsi="Times New Roman"/>
          <w:sz w:val="28"/>
          <w:szCs w:val="28"/>
        </w:rPr>
        <w:t>follows:</w:t>
      </w:r>
    </w:p>
    <w:p w14:paraId="07141EFA" w14:textId="77777777" w:rsidR="00F7615F" w:rsidRPr="001543D0" w:rsidRDefault="00F7615F" w:rsidP="00F7615F">
      <w:pPr>
        <w:rPr>
          <w:rFonts w:ascii="Times New Roman" w:hAnsi="Times New Roman"/>
          <w:sz w:val="28"/>
          <w:szCs w:val="28"/>
        </w:rPr>
      </w:pPr>
      <w:r w:rsidRPr="001543D0">
        <w:rPr>
          <w:rFonts w:ascii="Times New Roman" w:hAnsi="Times New Roman"/>
          <w:sz w:val="28"/>
          <w:szCs w:val="28"/>
        </w:rPr>
        <w:t xml:space="preserve">Within the limits of the mandatory curve, I </w:t>
      </w:r>
      <w:r w:rsidR="00E73E48" w:rsidRPr="001543D0">
        <w:rPr>
          <w:rFonts w:ascii="Times New Roman" w:hAnsi="Times New Roman"/>
          <w:sz w:val="28"/>
          <w:szCs w:val="28"/>
        </w:rPr>
        <w:t xml:space="preserve">will raise a grade by a “plus” </w:t>
      </w:r>
      <w:r w:rsidRPr="001543D0">
        <w:rPr>
          <w:rFonts w:ascii="Times New Roman" w:hAnsi="Times New Roman"/>
          <w:sz w:val="28"/>
          <w:szCs w:val="28"/>
        </w:rPr>
        <w:t>(</w:t>
      </w:r>
      <w:proofErr w:type="spellStart"/>
      <w:r w:rsidRPr="001543D0">
        <w:rPr>
          <w:rFonts w:ascii="Times New Roman" w:hAnsi="Times New Roman"/>
          <w:sz w:val="28"/>
          <w:szCs w:val="28"/>
        </w:rPr>
        <w:t>eg</w:t>
      </w:r>
      <w:proofErr w:type="spellEnd"/>
      <w:r w:rsidRPr="001543D0">
        <w:rPr>
          <w:rFonts w:ascii="Times New Roman" w:hAnsi="Times New Roman"/>
          <w:sz w:val="28"/>
          <w:szCs w:val="28"/>
        </w:rPr>
        <w:t xml:space="preserve">, from B to B+) if the grade of </w:t>
      </w:r>
      <w:r w:rsidR="00CD686C" w:rsidRPr="001543D0">
        <w:rPr>
          <w:rFonts w:ascii="Times New Roman" w:hAnsi="Times New Roman"/>
          <w:sz w:val="28"/>
          <w:szCs w:val="28"/>
        </w:rPr>
        <w:t>a</w:t>
      </w:r>
      <w:r w:rsidRPr="001543D0">
        <w:rPr>
          <w:rFonts w:ascii="Times New Roman" w:hAnsi="Times New Roman"/>
          <w:sz w:val="28"/>
          <w:szCs w:val="28"/>
        </w:rPr>
        <w:t xml:space="preserve"> student does not match </w:t>
      </w:r>
      <w:r w:rsidR="00CD686C" w:rsidRPr="001543D0">
        <w:rPr>
          <w:rFonts w:ascii="Times New Roman" w:hAnsi="Times New Roman"/>
          <w:sz w:val="28"/>
          <w:szCs w:val="28"/>
        </w:rPr>
        <w:t xml:space="preserve">their </w:t>
      </w:r>
      <w:r w:rsidRPr="001543D0">
        <w:rPr>
          <w:rFonts w:ascii="Times New Roman" w:hAnsi="Times New Roman"/>
          <w:sz w:val="28"/>
          <w:szCs w:val="28"/>
        </w:rPr>
        <w:t xml:space="preserve">excellent performance in class.  Such an adjustment will be </w:t>
      </w:r>
      <w:r w:rsidRPr="001543D0">
        <w:rPr>
          <w:rFonts w:ascii="Times New Roman" w:hAnsi="Times New Roman"/>
          <w:sz w:val="28"/>
          <w:szCs w:val="28"/>
        </w:rPr>
        <w:lastRenderedPageBreak/>
        <w:t xml:space="preserve">rare but it can happen.  This </w:t>
      </w:r>
      <w:proofErr w:type="gramStart"/>
      <w:r w:rsidRPr="001543D0">
        <w:rPr>
          <w:rFonts w:ascii="Times New Roman" w:hAnsi="Times New Roman"/>
          <w:sz w:val="28"/>
          <w:szCs w:val="28"/>
        </w:rPr>
        <w:t>will be based</w:t>
      </w:r>
      <w:proofErr w:type="gramEnd"/>
      <w:r w:rsidRPr="001543D0">
        <w:rPr>
          <w:rFonts w:ascii="Times New Roman" w:hAnsi="Times New Roman"/>
          <w:sz w:val="28"/>
          <w:szCs w:val="28"/>
        </w:rPr>
        <w:t xml:space="preserve"> on how often you participate, whether you demonstrate knowledge of the reading, </w:t>
      </w:r>
      <w:r w:rsidR="00256157">
        <w:rPr>
          <w:rFonts w:ascii="Times New Roman" w:hAnsi="Times New Roman"/>
          <w:sz w:val="28"/>
          <w:szCs w:val="28"/>
        </w:rPr>
        <w:t>listening to your colleagues carefully, and</w:t>
      </w:r>
      <w:r w:rsidRPr="001543D0">
        <w:rPr>
          <w:rFonts w:ascii="Times New Roman" w:hAnsi="Times New Roman"/>
          <w:i/>
          <w:sz w:val="28"/>
          <w:szCs w:val="28"/>
        </w:rPr>
        <w:t xml:space="preserve"> </w:t>
      </w:r>
      <w:r w:rsidRPr="001543D0">
        <w:rPr>
          <w:rFonts w:ascii="Times New Roman" w:hAnsi="Times New Roman"/>
          <w:sz w:val="28"/>
          <w:szCs w:val="28"/>
        </w:rPr>
        <w:t xml:space="preserve">whether you share the </w:t>
      </w:r>
      <w:r w:rsidR="00CD686C" w:rsidRPr="001543D0">
        <w:rPr>
          <w:rFonts w:ascii="Times New Roman" w:hAnsi="Times New Roman"/>
          <w:sz w:val="28"/>
          <w:szCs w:val="28"/>
        </w:rPr>
        <w:t>opportunity to participate with others.</w:t>
      </w:r>
    </w:p>
    <w:p w14:paraId="5A1E6C90" w14:textId="77777777" w:rsidR="001D7093" w:rsidRDefault="001D7093">
      <w:pPr>
        <w:spacing w:after="200" w:line="276" w:lineRule="auto"/>
        <w:rPr>
          <w:rFonts w:ascii="Times New Roman" w:hAnsi="Times New Roman"/>
          <w:sz w:val="28"/>
          <w:szCs w:val="28"/>
        </w:rPr>
      </w:pPr>
      <w:r>
        <w:rPr>
          <w:rFonts w:ascii="Times New Roman" w:hAnsi="Times New Roman"/>
          <w:sz w:val="28"/>
          <w:szCs w:val="28"/>
        </w:rPr>
        <w:br w:type="page"/>
      </w:r>
    </w:p>
    <w:p w14:paraId="7A84E616" w14:textId="77777777" w:rsidR="0055740B" w:rsidRPr="006D0296" w:rsidRDefault="0055740B" w:rsidP="0055740B">
      <w:pPr>
        <w:spacing w:line="240" w:lineRule="auto"/>
        <w:rPr>
          <w:rFonts w:ascii="Times New Roman" w:hAnsi="Times New Roman"/>
          <w:b/>
          <w:i/>
          <w:sz w:val="28"/>
          <w:szCs w:val="28"/>
        </w:rPr>
      </w:pPr>
      <w:r w:rsidRPr="006D0296">
        <w:rPr>
          <w:rFonts w:ascii="Times New Roman" w:hAnsi="Times New Roman"/>
          <w:b/>
          <w:i/>
          <w:sz w:val="28"/>
          <w:szCs w:val="28"/>
        </w:rPr>
        <w:lastRenderedPageBreak/>
        <w:t>College of Law Policies:</w:t>
      </w:r>
    </w:p>
    <w:p w14:paraId="577BC36A" w14:textId="77777777" w:rsidR="0055740B" w:rsidRPr="006D0296" w:rsidRDefault="0055740B" w:rsidP="0055740B">
      <w:pPr>
        <w:pStyle w:val="Heading2"/>
        <w:rPr>
          <w:rFonts w:ascii="Times New Roman" w:hAnsi="Times New Roman" w:cs="Times New Roman"/>
          <w:sz w:val="28"/>
          <w:szCs w:val="28"/>
        </w:rPr>
      </w:pPr>
      <w:r w:rsidRPr="006D0296">
        <w:rPr>
          <w:rFonts w:ascii="Times New Roman" w:hAnsi="Times New Roman" w:cs="Times New Roman"/>
          <w:sz w:val="28"/>
          <w:szCs w:val="28"/>
        </w:rPr>
        <w:t>Academic honesty:</w:t>
      </w:r>
    </w:p>
    <w:p w14:paraId="4204A93A" w14:textId="77777777" w:rsidR="0055740B" w:rsidRPr="006D0296" w:rsidRDefault="0055740B" w:rsidP="0055740B">
      <w:pPr>
        <w:rPr>
          <w:rFonts w:ascii="Times New Roman" w:hAnsi="Times New Roman"/>
          <w:sz w:val="28"/>
          <w:szCs w:val="28"/>
        </w:rPr>
      </w:pPr>
      <w:r w:rsidRPr="006D0296">
        <w:rPr>
          <w:rFonts w:ascii="Times New Roman" w:hAnsi="Times New Roman"/>
          <w:sz w:val="28"/>
          <w:szCs w:val="28"/>
        </w:rPr>
        <w:t xml:space="preserve">Academic honesty and integrity are fundamental values of the University community. Students should be sure that they understand the UF Student Honor Code at </w:t>
      </w:r>
      <w:hyperlink r:id="rId7" w:history="1">
        <w:r w:rsidRPr="006D0296">
          <w:rPr>
            <w:rStyle w:val="Hyperlink"/>
            <w:rFonts w:ascii="Times New Roman" w:hAnsi="Times New Roman"/>
            <w:sz w:val="28"/>
            <w:szCs w:val="28"/>
          </w:rPr>
          <w:t>http</w:t>
        </w:r>
      </w:hyperlink>
      <w:hyperlink r:id="rId8" w:history="1">
        <w:proofErr w:type="gramStart"/>
        <w:r w:rsidRPr="006D0296">
          <w:rPr>
            <w:rStyle w:val="Hyperlink"/>
            <w:rFonts w:ascii="Times New Roman" w:hAnsi="Times New Roman"/>
            <w:sz w:val="28"/>
            <w:szCs w:val="28"/>
          </w:rPr>
          <w:t>:/</w:t>
        </w:r>
        <w:proofErr w:type="gramEnd"/>
        <w:r w:rsidRPr="006D0296">
          <w:rPr>
            <w:rStyle w:val="Hyperlink"/>
            <w:rFonts w:ascii="Times New Roman" w:hAnsi="Times New Roman"/>
            <w:sz w:val="28"/>
            <w:szCs w:val="28"/>
          </w:rPr>
          <w:t>/</w:t>
        </w:r>
      </w:hyperlink>
      <w:hyperlink r:id="rId9" w:history="1">
        <w:r w:rsidRPr="006D0296">
          <w:rPr>
            <w:rStyle w:val="Hyperlink"/>
            <w:rFonts w:ascii="Times New Roman" w:hAnsi="Times New Roman"/>
            <w:sz w:val="28"/>
            <w:szCs w:val="28"/>
          </w:rPr>
          <w:t>www</w:t>
        </w:r>
      </w:hyperlink>
      <w:hyperlink r:id="rId10" w:history="1">
        <w:r w:rsidRPr="006D0296">
          <w:rPr>
            <w:rStyle w:val="Hyperlink"/>
            <w:rFonts w:ascii="Times New Roman" w:hAnsi="Times New Roman"/>
            <w:sz w:val="28"/>
            <w:szCs w:val="28"/>
          </w:rPr>
          <w:t>.</w:t>
        </w:r>
      </w:hyperlink>
      <w:hyperlink r:id="rId11" w:history="1">
        <w:proofErr w:type="gramStart"/>
        <w:r w:rsidRPr="006D0296">
          <w:rPr>
            <w:rStyle w:val="Hyperlink"/>
            <w:rFonts w:ascii="Times New Roman" w:hAnsi="Times New Roman"/>
            <w:sz w:val="28"/>
            <w:szCs w:val="28"/>
          </w:rPr>
          <w:t>dso</w:t>
        </w:r>
        <w:proofErr w:type="gramEnd"/>
      </w:hyperlink>
      <w:hyperlink r:id="rId12" w:history="1">
        <w:r w:rsidRPr="006D0296">
          <w:rPr>
            <w:rStyle w:val="Hyperlink"/>
            <w:rFonts w:ascii="Times New Roman" w:hAnsi="Times New Roman"/>
            <w:sz w:val="28"/>
            <w:szCs w:val="28"/>
          </w:rPr>
          <w:t>.</w:t>
        </w:r>
      </w:hyperlink>
      <w:hyperlink r:id="rId13" w:history="1">
        <w:proofErr w:type="gramStart"/>
        <w:r w:rsidRPr="006D0296">
          <w:rPr>
            <w:rStyle w:val="Hyperlink"/>
            <w:rFonts w:ascii="Times New Roman" w:hAnsi="Times New Roman"/>
            <w:sz w:val="28"/>
            <w:szCs w:val="28"/>
          </w:rPr>
          <w:t>ufl</w:t>
        </w:r>
        <w:proofErr w:type="gramEnd"/>
      </w:hyperlink>
      <w:hyperlink r:id="rId14" w:history="1">
        <w:r w:rsidRPr="006D0296">
          <w:rPr>
            <w:rStyle w:val="Hyperlink"/>
            <w:rFonts w:ascii="Times New Roman" w:hAnsi="Times New Roman"/>
            <w:sz w:val="28"/>
            <w:szCs w:val="28"/>
          </w:rPr>
          <w:t>.</w:t>
        </w:r>
      </w:hyperlink>
      <w:hyperlink r:id="rId15" w:history="1">
        <w:proofErr w:type="gramStart"/>
        <w:r w:rsidRPr="006D0296">
          <w:rPr>
            <w:rStyle w:val="Hyperlink"/>
            <w:rFonts w:ascii="Times New Roman" w:hAnsi="Times New Roman"/>
            <w:sz w:val="28"/>
            <w:szCs w:val="28"/>
          </w:rPr>
          <w:t>edu</w:t>
        </w:r>
      </w:hyperlink>
      <w:hyperlink r:id="rId16" w:history="1">
        <w:r w:rsidRPr="006D0296">
          <w:rPr>
            <w:rStyle w:val="Hyperlink"/>
            <w:rFonts w:ascii="Times New Roman" w:hAnsi="Times New Roman"/>
            <w:sz w:val="28"/>
            <w:szCs w:val="28"/>
          </w:rPr>
          <w:t>/</w:t>
        </w:r>
      </w:hyperlink>
      <w:hyperlink r:id="rId17" w:history="1">
        <w:r w:rsidRPr="006D0296">
          <w:rPr>
            <w:rStyle w:val="Hyperlink"/>
            <w:rFonts w:ascii="Times New Roman" w:hAnsi="Times New Roman"/>
            <w:sz w:val="28"/>
            <w:szCs w:val="28"/>
          </w:rPr>
          <w:t>students</w:t>
        </w:r>
        <w:proofErr w:type="gramEnd"/>
      </w:hyperlink>
      <w:hyperlink r:id="rId18" w:history="1">
        <w:r w:rsidRPr="006D0296">
          <w:rPr>
            <w:rStyle w:val="Hyperlink"/>
            <w:rFonts w:ascii="Times New Roman" w:hAnsi="Times New Roman"/>
            <w:sz w:val="28"/>
            <w:szCs w:val="28"/>
          </w:rPr>
          <w:t>.</w:t>
        </w:r>
      </w:hyperlink>
      <w:hyperlink r:id="rId19" w:history="1">
        <w:proofErr w:type="gramStart"/>
        <w:r w:rsidRPr="006D0296">
          <w:rPr>
            <w:rStyle w:val="Hyperlink"/>
            <w:rFonts w:ascii="Times New Roman" w:hAnsi="Times New Roman"/>
            <w:sz w:val="28"/>
            <w:szCs w:val="28"/>
          </w:rPr>
          <w:t>php</w:t>
        </w:r>
        <w:proofErr w:type="gramEnd"/>
      </w:hyperlink>
      <w:r w:rsidRPr="006D0296">
        <w:rPr>
          <w:rFonts w:ascii="Times New Roman" w:hAnsi="Times New Roman"/>
          <w:sz w:val="28"/>
          <w:szCs w:val="28"/>
        </w:rPr>
        <w:t>.</w:t>
      </w:r>
    </w:p>
    <w:p w14:paraId="47DCE93E" w14:textId="77777777" w:rsidR="0055740B" w:rsidRPr="006D0296" w:rsidRDefault="0055740B" w:rsidP="0055740B">
      <w:pPr>
        <w:pStyle w:val="Heading2"/>
        <w:rPr>
          <w:rFonts w:ascii="Times New Roman" w:hAnsi="Times New Roman" w:cs="Times New Roman"/>
          <w:sz w:val="28"/>
          <w:szCs w:val="28"/>
        </w:rPr>
      </w:pPr>
      <w:r w:rsidRPr="006D0296">
        <w:rPr>
          <w:rFonts w:ascii="Times New Roman" w:hAnsi="Times New Roman" w:cs="Times New Roman"/>
          <w:sz w:val="28"/>
          <w:szCs w:val="28"/>
        </w:rPr>
        <w:t>Grading scale:</w:t>
      </w:r>
    </w:p>
    <w:p w14:paraId="00ECBAD5" w14:textId="77777777" w:rsidR="0055740B" w:rsidRPr="006D0296" w:rsidRDefault="0055740B" w:rsidP="0055740B">
      <w:pPr>
        <w:rPr>
          <w:rFonts w:ascii="Times New Roman" w:hAnsi="Times New Roman"/>
          <w:sz w:val="28"/>
          <w:szCs w:val="28"/>
        </w:rPr>
      </w:pPr>
      <w:r w:rsidRPr="006D0296">
        <w:rPr>
          <w:rFonts w:ascii="Times New Roman" w:hAnsi="Times New Roman"/>
          <w:sz w:val="28"/>
          <w:szCs w:val="28"/>
        </w:rPr>
        <w:t xml:space="preserve">The Levin College of Law’s mean and mandatory distributions </w:t>
      </w:r>
      <w:proofErr w:type="gramStart"/>
      <w:r w:rsidRPr="006D0296">
        <w:rPr>
          <w:rFonts w:ascii="Times New Roman" w:hAnsi="Times New Roman"/>
          <w:sz w:val="28"/>
          <w:szCs w:val="28"/>
        </w:rPr>
        <w:t>are posted</w:t>
      </w:r>
      <w:proofErr w:type="gramEnd"/>
      <w:r w:rsidRPr="006D0296">
        <w:rPr>
          <w:rFonts w:ascii="Times New Roman" w:hAnsi="Times New Roman"/>
          <w:sz w:val="28"/>
          <w:szCs w:val="28"/>
        </w:rPr>
        <w:t xml:space="preserve"> on the College’s website and this class adheres to that posted grading policy. The following chart describes the specific letter grade/grade point equivalent in place:</w:t>
      </w:r>
    </w:p>
    <w:p w14:paraId="14C81F8D" w14:textId="77777777" w:rsidR="0055740B" w:rsidRPr="006D0296" w:rsidRDefault="0055740B" w:rsidP="0055740B">
      <w:pPr>
        <w:rPr>
          <w:rFonts w:ascii="Times New Roman" w:hAnsi="Times New Roman"/>
          <w:sz w:val="28"/>
          <w:szCs w:val="28"/>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55740B" w:rsidRPr="006D0296" w14:paraId="349F2527" w14:textId="77777777" w:rsidTr="007E6DCB">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6F111B"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01695"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Point Equivalent</w:t>
            </w:r>
          </w:p>
        </w:tc>
      </w:tr>
      <w:tr w:rsidR="0055740B" w:rsidRPr="006D0296" w14:paraId="68EA54FD" w14:textId="77777777" w:rsidTr="007E6DCB">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0688"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D44868B"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4.0</w:t>
            </w:r>
          </w:p>
        </w:tc>
      </w:tr>
      <w:tr w:rsidR="0055740B" w:rsidRPr="006D0296" w14:paraId="5A8F8569"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B6D98"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38011D"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3.67</w:t>
            </w:r>
          </w:p>
        </w:tc>
      </w:tr>
      <w:tr w:rsidR="0055740B" w:rsidRPr="006D0296" w14:paraId="57B24BA9"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DE440"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2A37F9"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3.33</w:t>
            </w:r>
          </w:p>
        </w:tc>
      </w:tr>
      <w:tr w:rsidR="0055740B" w:rsidRPr="006D0296" w14:paraId="0E5627F2"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D6424"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2C79970"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3.0</w:t>
            </w:r>
          </w:p>
        </w:tc>
      </w:tr>
      <w:tr w:rsidR="0055740B" w:rsidRPr="006D0296" w14:paraId="63819F0F"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7229E"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07C79D"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2.67</w:t>
            </w:r>
          </w:p>
        </w:tc>
      </w:tr>
      <w:tr w:rsidR="0055740B" w:rsidRPr="006D0296" w14:paraId="0BA30475"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FF828"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5A02473"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2.33</w:t>
            </w:r>
          </w:p>
        </w:tc>
      </w:tr>
      <w:tr w:rsidR="0055740B" w:rsidRPr="006D0296" w14:paraId="5A3F171D"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EA438"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lastRenderedPageBreak/>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91EB628"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2.0</w:t>
            </w:r>
          </w:p>
        </w:tc>
      </w:tr>
      <w:tr w:rsidR="0055740B" w:rsidRPr="006D0296" w14:paraId="6F742C10"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693AB"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3BE2B0"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1.67</w:t>
            </w:r>
          </w:p>
        </w:tc>
      </w:tr>
      <w:tr w:rsidR="0055740B" w:rsidRPr="006D0296" w14:paraId="71ED4B05"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B4F82"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B60511"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1.33</w:t>
            </w:r>
          </w:p>
        </w:tc>
      </w:tr>
      <w:tr w:rsidR="0055740B" w:rsidRPr="006D0296" w14:paraId="5BB0F4B0"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3E399"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E1F23E6"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1.0</w:t>
            </w:r>
          </w:p>
        </w:tc>
      </w:tr>
      <w:tr w:rsidR="0055740B" w:rsidRPr="006D0296" w14:paraId="3309E83F"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7DE61"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90AEBED"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0.67</w:t>
            </w:r>
          </w:p>
        </w:tc>
      </w:tr>
      <w:tr w:rsidR="0055740B" w:rsidRPr="006D0296" w14:paraId="4B5CEB60"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F8A30"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0509FC"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 xml:space="preserve">0.0 </w:t>
            </w:r>
          </w:p>
        </w:tc>
      </w:tr>
    </w:tbl>
    <w:p w14:paraId="46BEB21E" w14:textId="77777777" w:rsidR="0055740B" w:rsidRPr="006D0296" w:rsidRDefault="0055740B" w:rsidP="0055740B">
      <w:pPr>
        <w:rPr>
          <w:rFonts w:ascii="Times New Roman" w:hAnsi="Times New Roman"/>
          <w:sz w:val="28"/>
          <w:szCs w:val="28"/>
        </w:rPr>
      </w:pPr>
    </w:p>
    <w:p w14:paraId="1CC4067D" w14:textId="77777777" w:rsidR="0055740B" w:rsidRPr="006D0296" w:rsidRDefault="0055740B" w:rsidP="0055740B">
      <w:pPr>
        <w:rPr>
          <w:rFonts w:ascii="Times New Roman" w:hAnsi="Times New Roman"/>
          <w:sz w:val="28"/>
          <w:szCs w:val="28"/>
        </w:rPr>
      </w:pPr>
      <w:r w:rsidRPr="006D0296">
        <w:rPr>
          <w:rFonts w:ascii="Times New Roman" w:hAnsi="Times New Roman"/>
          <w:sz w:val="28"/>
          <w:szCs w:val="28"/>
        </w:rPr>
        <w:t xml:space="preserve">The law school grading policy is available </w:t>
      </w:r>
      <w:proofErr w:type="gramStart"/>
      <w:r w:rsidRPr="006D0296">
        <w:rPr>
          <w:rFonts w:ascii="Times New Roman" w:hAnsi="Times New Roman"/>
          <w:sz w:val="28"/>
          <w:szCs w:val="28"/>
        </w:rPr>
        <w:t>at:</w:t>
      </w:r>
      <w:proofErr w:type="gramEnd"/>
      <w:r w:rsidRPr="006D0296">
        <w:rPr>
          <w:rFonts w:ascii="Times New Roman" w:hAnsi="Times New Roman"/>
          <w:sz w:val="28"/>
          <w:szCs w:val="28"/>
        </w:rPr>
        <w:t xml:space="preserve"> </w:t>
      </w:r>
      <w:hyperlink r:id="rId20" w:anchor="9" w:history="1">
        <w:r w:rsidRPr="006D0296">
          <w:rPr>
            <w:rStyle w:val="Hyperlink"/>
            <w:rFonts w:ascii="Times New Roman" w:hAnsi="Times New Roman"/>
            <w:sz w:val="28"/>
            <w:szCs w:val="28"/>
          </w:rPr>
          <w:t>http://www.law.ufl.edu/student-affairs/current-students/academic-policies#9</w:t>
        </w:r>
      </w:hyperlink>
      <w:r w:rsidRPr="006D0296">
        <w:rPr>
          <w:rFonts w:ascii="Times New Roman" w:hAnsi="Times New Roman"/>
          <w:sz w:val="28"/>
          <w:szCs w:val="28"/>
        </w:rPr>
        <w:t xml:space="preserve">. </w:t>
      </w:r>
    </w:p>
    <w:p w14:paraId="273997DE" w14:textId="77777777" w:rsidR="0055740B" w:rsidRPr="006D0296" w:rsidRDefault="0055740B" w:rsidP="0055740B">
      <w:pPr>
        <w:pStyle w:val="Heading2"/>
        <w:rPr>
          <w:rFonts w:ascii="Times New Roman" w:hAnsi="Times New Roman" w:cs="Times New Roman"/>
          <w:sz w:val="28"/>
          <w:szCs w:val="28"/>
        </w:rPr>
      </w:pPr>
      <w:r w:rsidRPr="006D0296">
        <w:rPr>
          <w:rFonts w:ascii="Times New Roman" w:hAnsi="Times New Roman" w:cs="Times New Roman"/>
          <w:sz w:val="28"/>
          <w:szCs w:val="28"/>
        </w:rPr>
        <w:t>Accommodations:</w:t>
      </w:r>
    </w:p>
    <w:p w14:paraId="07141EFE" w14:textId="46FF33F5" w:rsidR="008D1864" w:rsidRPr="006D0296" w:rsidRDefault="0055740B" w:rsidP="00F7615F">
      <w:pPr>
        <w:rPr>
          <w:rFonts w:ascii="Times New Roman" w:hAnsi="Times New Roman"/>
          <w:sz w:val="28"/>
          <w:szCs w:val="28"/>
        </w:rPr>
      </w:pPr>
      <w:r w:rsidRPr="006D0296">
        <w:rPr>
          <w:rFonts w:ascii="Times New Roman" w:hAnsi="Times New Roman"/>
          <w:sz w:val="28"/>
          <w:szCs w:val="28"/>
        </w:rPr>
        <w:t xml:space="preserve">Students requesting accommodation for disabilities must first register with the Disability Resource </w:t>
      </w:r>
      <w:proofErr w:type="gramStart"/>
      <w:r w:rsidRPr="006D0296">
        <w:rPr>
          <w:rFonts w:ascii="Times New Roman" w:hAnsi="Times New Roman"/>
          <w:sz w:val="28"/>
          <w:szCs w:val="28"/>
        </w:rPr>
        <w:t>Center  (</w:t>
      </w:r>
      <w:proofErr w:type="gramEnd"/>
      <w:r w:rsidR="009A7F58">
        <w:rPr>
          <w:rStyle w:val="Hyperlink"/>
          <w:rFonts w:ascii="Times New Roman" w:hAnsi="Times New Roman"/>
          <w:sz w:val="28"/>
          <w:szCs w:val="28"/>
        </w:rPr>
        <w:fldChar w:fldCharType="begin"/>
      </w:r>
      <w:r w:rsidR="009A7F58">
        <w:rPr>
          <w:rStyle w:val="Hyperlink"/>
          <w:rFonts w:ascii="Times New Roman" w:hAnsi="Times New Roman"/>
          <w:sz w:val="28"/>
          <w:szCs w:val="28"/>
        </w:rPr>
        <w:instrText xml:space="preserve"> HYPERLINK "http://www.dso.ufl.edu/drc/" </w:instrText>
      </w:r>
      <w:r w:rsidR="009A7F58">
        <w:rPr>
          <w:rStyle w:val="Hyperlink"/>
          <w:rFonts w:ascii="Times New Roman" w:hAnsi="Times New Roman"/>
          <w:sz w:val="28"/>
          <w:szCs w:val="28"/>
        </w:rPr>
        <w:fldChar w:fldCharType="separate"/>
      </w:r>
      <w:r w:rsidRPr="006D0296">
        <w:rPr>
          <w:rStyle w:val="Hyperlink"/>
          <w:rFonts w:ascii="Times New Roman" w:hAnsi="Times New Roman"/>
          <w:sz w:val="28"/>
          <w:szCs w:val="28"/>
        </w:rPr>
        <w:t>http</w:t>
      </w:r>
      <w:r w:rsidR="009A7F58">
        <w:rPr>
          <w:rStyle w:val="Hyperlink"/>
          <w:rFonts w:ascii="Times New Roman" w:hAnsi="Times New Roman"/>
          <w:sz w:val="28"/>
          <w:szCs w:val="28"/>
        </w:rPr>
        <w:fldChar w:fldCharType="end"/>
      </w:r>
      <w:hyperlink r:id="rId21" w:history="1">
        <w:r w:rsidRPr="006D0296">
          <w:rPr>
            <w:rStyle w:val="Hyperlink"/>
            <w:rFonts w:ascii="Times New Roman" w:hAnsi="Times New Roman"/>
            <w:sz w:val="28"/>
            <w:szCs w:val="28"/>
          </w:rPr>
          <w:t>://</w:t>
        </w:r>
      </w:hyperlink>
      <w:hyperlink r:id="rId22" w:history="1">
        <w:r w:rsidRPr="006D0296">
          <w:rPr>
            <w:rStyle w:val="Hyperlink"/>
            <w:rFonts w:ascii="Times New Roman" w:hAnsi="Times New Roman"/>
            <w:sz w:val="28"/>
            <w:szCs w:val="28"/>
          </w:rPr>
          <w:t>www</w:t>
        </w:r>
      </w:hyperlink>
      <w:hyperlink r:id="rId23" w:history="1">
        <w:r w:rsidRPr="006D0296">
          <w:rPr>
            <w:rStyle w:val="Hyperlink"/>
            <w:rFonts w:ascii="Times New Roman" w:hAnsi="Times New Roman"/>
            <w:sz w:val="28"/>
            <w:szCs w:val="28"/>
          </w:rPr>
          <w:t>.</w:t>
        </w:r>
      </w:hyperlink>
      <w:hyperlink r:id="rId24" w:history="1">
        <w:proofErr w:type="gramStart"/>
        <w:r w:rsidRPr="006D0296">
          <w:rPr>
            <w:rStyle w:val="Hyperlink"/>
            <w:rFonts w:ascii="Times New Roman" w:hAnsi="Times New Roman"/>
            <w:sz w:val="28"/>
            <w:szCs w:val="28"/>
          </w:rPr>
          <w:t>ds</w:t>
        </w:r>
        <w:proofErr w:type="gramEnd"/>
      </w:hyperlink>
      <w:hyperlink r:id="rId25" w:history="1">
        <w:r w:rsidRPr="006D0296">
          <w:rPr>
            <w:rStyle w:val="Hyperlink"/>
            <w:rFonts w:ascii="Times New Roman" w:hAnsi="Times New Roman"/>
            <w:sz w:val="28"/>
            <w:szCs w:val="28"/>
          </w:rPr>
          <w:t>o</w:t>
        </w:r>
      </w:hyperlink>
      <w:hyperlink r:id="rId26" w:history="1">
        <w:r w:rsidRPr="006D0296">
          <w:rPr>
            <w:rStyle w:val="Hyperlink"/>
            <w:rFonts w:ascii="Times New Roman" w:hAnsi="Times New Roman"/>
            <w:sz w:val="28"/>
            <w:szCs w:val="28"/>
          </w:rPr>
          <w:t>.</w:t>
        </w:r>
      </w:hyperlink>
      <w:hyperlink r:id="rId27" w:history="1">
        <w:proofErr w:type="gramStart"/>
        <w:r w:rsidRPr="006D0296">
          <w:rPr>
            <w:rStyle w:val="Hyperlink"/>
            <w:rFonts w:ascii="Times New Roman" w:hAnsi="Times New Roman"/>
            <w:sz w:val="28"/>
            <w:szCs w:val="28"/>
          </w:rPr>
          <w:t>ufl</w:t>
        </w:r>
        <w:proofErr w:type="gramEnd"/>
      </w:hyperlink>
      <w:hyperlink r:id="rId28" w:history="1">
        <w:r w:rsidRPr="006D0296">
          <w:rPr>
            <w:rStyle w:val="Hyperlink"/>
            <w:rFonts w:ascii="Times New Roman" w:hAnsi="Times New Roman"/>
            <w:sz w:val="28"/>
            <w:szCs w:val="28"/>
          </w:rPr>
          <w:t>.</w:t>
        </w:r>
      </w:hyperlink>
      <w:hyperlink r:id="rId29" w:history="1">
        <w:proofErr w:type="gramStart"/>
        <w:r w:rsidRPr="006D0296">
          <w:rPr>
            <w:rStyle w:val="Hyperlink"/>
            <w:rFonts w:ascii="Times New Roman" w:hAnsi="Times New Roman"/>
            <w:sz w:val="28"/>
            <w:szCs w:val="28"/>
          </w:rPr>
          <w:t>edu</w:t>
        </w:r>
      </w:hyperlink>
      <w:hyperlink r:id="rId30" w:history="1">
        <w:r w:rsidRPr="006D0296">
          <w:rPr>
            <w:rStyle w:val="Hyperlink"/>
            <w:rFonts w:ascii="Times New Roman" w:hAnsi="Times New Roman"/>
            <w:sz w:val="28"/>
            <w:szCs w:val="28"/>
          </w:rPr>
          <w:t>/</w:t>
        </w:r>
      </w:hyperlink>
      <w:hyperlink r:id="rId31" w:history="1">
        <w:r w:rsidRPr="006D0296">
          <w:rPr>
            <w:rStyle w:val="Hyperlink"/>
            <w:rFonts w:ascii="Times New Roman" w:hAnsi="Times New Roman"/>
            <w:sz w:val="28"/>
            <w:szCs w:val="28"/>
          </w:rPr>
          <w:t>drc</w:t>
        </w:r>
        <w:proofErr w:type="gramEnd"/>
      </w:hyperlink>
      <w:hyperlink r:id="rId32" w:history="1">
        <w:r w:rsidRPr="006D0296">
          <w:rPr>
            <w:rStyle w:val="Hyperlink"/>
            <w:rFonts w:ascii="Times New Roman" w:hAnsi="Times New Roman"/>
            <w:sz w:val="28"/>
            <w:szCs w:val="28"/>
          </w:rPr>
          <w:t>/</w:t>
        </w:r>
      </w:hyperlink>
      <w:r w:rsidRPr="006D0296">
        <w:rPr>
          <w:rFonts w:ascii="Times New Roman" w:hAnsi="Times New Roman"/>
          <w:sz w:val="28"/>
          <w:szCs w:val="28"/>
        </w:rPr>
        <w:t xml:space="preserve">). Once registered, students will receive an accommodation </w:t>
      </w:r>
      <w:proofErr w:type="gramStart"/>
      <w:r w:rsidRPr="006D0296">
        <w:rPr>
          <w:rFonts w:ascii="Times New Roman" w:hAnsi="Times New Roman"/>
          <w:sz w:val="28"/>
          <w:szCs w:val="28"/>
        </w:rPr>
        <w:t>letter which</w:t>
      </w:r>
      <w:proofErr w:type="gramEnd"/>
      <w:r w:rsidRPr="006D0296">
        <w:rPr>
          <w:rFonts w:ascii="Times New Roman" w:hAnsi="Times New Roman"/>
          <w:sz w:val="28"/>
          <w:szCs w:val="28"/>
        </w:rPr>
        <w:t xml:space="preserve"> must be presented to the Assistant Dean for Student Affairs (Dean Mitchell) when requesting accommodation. Students with disabilities should follow this procedure as early as possible in the semester.</w:t>
      </w:r>
    </w:p>
    <w:sectPr w:rsidR="008D1864" w:rsidRPr="006D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2C63"/>
    <w:multiLevelType w:val="hybridMultilevel"/>
    <w:tmpl w:val="D8DAD30C"/>
    <w:lvl w:ilvl="0" w:tplc="CF98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E2A00"/>
    <w:multiLevelType w:val="hybridMultilevel"/>
    <w:tmpl w:val="B4A6C098"/>
    <w:lvl w:ilvl="0" w:tplc="F3767C7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E1DF2"/>
    <w:multiLevelType w:val="hybridMultilevel"/>
    <w:tmpl w:val="E06087C2"/>
    <w:lvl w:ilvl="0" w:tplc="5D8E8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2498C"/>
    <w:multiLevelType w:val="hybridMultilevel"/>
    <w:tmpl w:val="111EF508"/>
    <w:lvl w:ilvl="0" w:tplc="8BDC0B84">
      <w:start w:val="1"/>
      <w:numFmt w:val="upperLetter"/>
      <w:lvlText w:val="%1."/>
      <w:lvlJc w:val="left"/>
      <w:pPr>
        <w:ind w:left="111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72C7BC8"/>
    <w:multiLevelType w:val="hybridMultilevel"/>
    <w:tmpl w:val="6CFA2E64"/>
    <w:lvl w:ilvl="0" w:tplc="9452B13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963C9"/>
    <w:multiLevelType w:val="hybridMultilevel"/>
    <w:tmpl w:val="A2F29C68"/>
    <w:lvl w:ilvl="0" w:tplc="E4A07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90127"/>
    <w:multiLevelType w:val="hybridMultilevel"/>
    <w:tmpl w:val="8BE42D62"/>
    <w:lvl w:ilvl="0" w:tplc="E0385078">
      <w:start w:val="1"/>
      <w:numFmt w:val="upperRoman"/>
      <w:lvlText w:val="%1."/>
      <w:lvlJc w:val="left"/>
      <w:pPr>
        <w:ind w:left="1433" w:hanging="107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4"/>
    <w:rsid w:val="00014EB3"/>
    <w:rsid w:val="00017224"/>
    <w:rsid w:val="00034C33"/>
    <w:rsid w:val="00057903"/>
    <w:rsid w:val="000B5355"/>
    <w:rsid w:val="000C3C9F"/>
    <w:rsid w:val="000D2398"/>
    <w:rsid w:val="000D749D"/>
    <w:rsid w:val="000E1FC4"/>
    <w:rsid w:val="00122728"/>
    <w:rsid w:val="00135F7D"/>
    <w:rsid w:val="001517CE"/>
    <w:rsid w:val="0015310D"/>
    <w:rsid w:val="001543D0"/>
    <w:rsid w:val="0019046E"/>
    <w:rsid w:val="001A07D8"/>
    <w:rsid w:val="001A4BA2"/>
    <w:rsid w:val="001D7093"/>
    <w:rsid w:val="0023535B"/>
    <w:rsid w:val="00256157"/>
    <w:rsid w:val="00297DF3"/>
    <w:rsid w:val="002B6D6D"/>
    <w:rsid w:val="002E38F3"/>
    <w:rsid w:val="003069F9"/>
    <w:rsid w:val="0033221F"/>
    <w:rsid w:val="0036572E"/>
    <w:rsid w:val="00386523"/>
    <w:rsid w:val="003A271F"/>
    <w:rsid w:val="003B0CCC"/>
    <w:rsid w:val="003D2D87"/>
    <w:rsid w:val="003D7063"/>
    <w:rsid w:val="0041064E"/>
    <w:rsid w:val="00417C9A"/>
    <w:rsid w:val="00422F6A"/>
    <w:rsid w:val="00433E60"/>
    <w:rsid w:val="00475CF6"/>
    <w:rsid w:val="00491653"/>
    <w:rsid w:val="004A44A2"/>
    <w:rsid w:val="004A5E1A"/>
    <w:rsid w:val="004C6446"/>
    <w:rsid w:val="005171AF"/>
    <w:rsid w:val="00552806"/>
    <w:rsid w:val="0055740B"/>
    <w:rsid w:val="005715E3"/>
    <w:rsid w:val="005B62EF"/>
    <w:rsid w:val="005D3711"/>
    <w:rsid w:val="005E4BD2"/>
    <w:rsid w:val="006D0296"/>
    <w:rsid w:val="00715023"/>
    <w:rsid w:val="00736387"/>
    <w:rsid w:val="007969B4"/>
    <w:rsid w:val="007B4022"/>
    <w:rsid w:val="007E14BE"/>
    <w:rsid w:val="00811852"/>
    <w:rsid w:val="00812183"/>
    <w:rsid w:val="00840C8E"/>
    <w:rsid w:val="00847B6C"/>
    <w:rsid w:val="0086582C"/>
    <w:rsid w:val="00872004"/>
    <w:rsid w:val="008D1864"/>
    <w:rsid w:val="008E7EED"/>
    <w:rsid w:val="00921564"/>
    <w:rsid w:val="00970EEB"/>
    <w:rsid w:val="00972E75"/>
    <w:rsid w:val="00982138"/>
    <w:rsid w:val="009A7F58"/>
    <w:rsid w:val="009C77AC"/>
    <w:rsid w:val="009D0053"/>
    <w:rsid w:val="009D2279"/>
    <w:rsid w:val="009D7F18"/>
    <w:rsid w:val="00A122D0"/>
    <w:rsid w:val="00A15863"/>
    <w:rsid w:val="00A66D93"/>
    <w:rsid w:val="00A6723B"/>
    <w:rsid w:val="00A7001D"/>
    <w:rsid w:val="00A72D91"/>
    <w:rsid w:val="00A96CB9"/>
    <w:rsid w:val="00A975EE"/>
    <w:rsid w:val="00AA08E4"/>
    <w:rsid w:val="00AE75F6"/>
    <w:rsid w:val="00B12029"/>
    <w:rsid w:val="00B22239"/>
    <w:rsid w:val="00B32720"/>
    <w:rsid w:val="00B533F5"/>
    <w:rsid w:val="00B9665D"/>
    <w:rsid w:val="00C35647"/>
    <w:rsid w:val="00CA1A50"/>
    <w:rsid w:val="00CB205C"/>
    <w:rsid w:val="00CC7CC8"/>
    <w:rsid w:val="00CD4DA8"/>
    <w:rsid w:val="00CD686C"/>
    <w:rsid w:val="00CE26A8"/>
    <w:rsid w:val="00D25ED2"/>
    <w:rsid w:val="00D87469"/>
    <w:rsid w:val="00DA1EBD"/>
    <w:rsid w:val="00DB1EAD"/>
    <w:rsid w:val="00DC3347"/>
    <w:rsid w:val="00E210DF"/>
    <w:rsid w:val="00E30CA5"/>
    <w:rsid w:val="00E32C2B"/>
    <w:rsid w:val="00E54FB6"/>
    <w:rsid w:val="00E6197B"/>
    <w:rsid w:val="00E73E48"/>
    <w:rsid w:val="00E832A7"/>
    <w:rsid w:val="00E8687F"/>
    <w:rsid w:val="00E90022"/>
    <w:rsid w:val="00EE4438"/>
    <w:rsid w:val="00F2471F"/>
    <w:rsid w:val="00F275B3"/>
    <w:rsid w:val="00F36869"/>
    <w:rsid w:val="00F40F41"/>
    <w:rsid w:val="00F51C56"/>
    <w:rsid w:val="00F641DC"/>
    <w:rsid w:val="00F7615F"/>
    <w:rsid w:val="00FA2814"/>
    <w:rsid w:val="00FA623E"/>
    <w:rsid w:val="00FC2DFE"/>
    <w:rsid w:val="00FD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1EA6"/>
  <w15:docId w15:val="{5C1C6734-E068-4263-8626-D935148F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04"/>
    <w:pPr>
      <w:spacing w:after="160" w:line="252" w:lineRule="auto"/>
    </w:pPr>
    <w:rPr>
      <w:rFonts w:ascii="Calibri" w:hAnsi="Calibri" w:cs="Times New Roman"/>
    </w:rPr>
  </w:style>
  <w:style w:type="paragraph" w:styleId="Heading2">
    <w:name w:val="heading 2"/>
    <w:basedOn w:val="Normal"/>
    <w:next w:val="Normal"/>
    <w:link w:val="Heading2Char"/>
    <w:uiPriority w:val="9"/>
    <w:unhideWhenUsed/>
    <w:qFormat/>
    <w:rsid w:val="0055740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04"/>
    <w:pPr>
      <w:ind w:left="720"/>
      <w:contextualSpacing/>
    </w:pPr>
  </w:style>
  <w:style w:type="character" w:styleId="Hyperlink">
    <w:name w:val="Hyperlink"/>
    <w:basedOn w:val="DefaultParagraphFont"/>
    <w:uiPriority w:val="99"/>
    <w:unhideWhenUsed/>
    <w:rsid w:val="00A6723B"/>
    <w:rPr>
      <w:color w:val="0000FF" w:themeColor="hyperlink"/>
      <w:u w:val="single"/>
    </w:rPr>
  </w:style>
  <w:style w:type="character" w:customStyle="1" w:styleId="Heading2Char">
    <w:name w:val="Heading 2 Char"/>
    <w:basedOn w:val="DefaultParagraphFont"/>
    <w:link w:val="Heading2"/>
    <w:uiPriority w:val="9"/>
    <w:rsid w:val="0055740B"/>
    <w:rPr>
      <w:rFonts w:asciiTheme="majorHAnsi" w:eastAsiaTheme="majorEastAsia" w:hAnsiTheme="majorHAnsi" w:cstheme="majorBidi"/>
      <w:color w:val="365F91" w:themeColor="accent1" w:themeShade="BF"/>
      <w:sz w:val="26"/>
      <w:szCs w:val="26"/>
    </w:rPr>
  </w:style>
  <w:style w:type="character" w:customStyle="1" w:styleId="ItemDescription">
    <w:name w:val="Item Description"/>
    <w:rsid w:val="00386523"/>
    <w:rPr>
      <w:rFonts w:ascii="Calibri" w:eastAsia="Calibri" w:hAnsi="Calibri" w:cs="Calibri"/>
      <w:i/>
      <w:sz w:val="24"/>
    </w:rPr>
  </w:style>
  <w:style w:type="character" w:customStyle="1" w:styleId="CategoryUnderlined">
    <w:name w:val="Category Underlined"/>
    <w:rsid w:val="00386523"/>
    <w:rPr>
      <w:rFonts w:ascii="Calibri" w:hAnsi="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9260">
      <w:bodyDiv w:val="1"/>
      <w:marLeft w:val="0"/>
      <w:marRight w:val="0"/>
      <w:marTop w:val="0"/>
      <w:marBottom w:val="0"/>
      <w:divBdr>
        <w:top w:val="none" w:sz="0" w:space="0" w:color="auto"/>
        <w:left w:val="none" w:sz="0" w:space="0" w:color="auto"/>
        <w:bottom w:val="none" w:sz="0" w:space="0" w:color="auto"/>
        <w:right w:val="none" w:sz="0" w:space="0" w:color="auto"/>
      </w:divBdr>
    </w:div>
    <w:div w:id="659698341">
      <w:bodyDiv w:val="1"/>
      <w:marLeft w:val="0"/>
      <w:marRight w:val="0"/>
      <w:marTop w:val="0"/>
      <w:marBottom w:val="0"/>
      <w:divBdr>
        <w:top w:val="none" w:sz="0" w:space="0" w:color="auto"/>
        <w:left w:val="none" w:sz="0" w:space="0" w:color="auto"/>
        <w:bottom w:val="none" w:sz="0" w:space="0" w:color="auto"/>
        <w:right w:val="none" w:sz="0" w:space="0" w:color="auto"/>
      </w:divBdr>
      <w:divsChild>
        <w:div w:id="2141801531">
          <w:marLeft w:val="0"/>
          <w:marRight w:val="0"/>
          <w:marTop w:val="0"/>
          <w:marBottom w:val="0"/>
          <w:divBdr>
            <w:top w:val="none" w:sz="0" w:space="0" w:color="auto"/>
            <w:left w:val="none" w:sz="0" w:space="0" w:color="auto"/>
            <w:bottom w:val="none" w:sz="0" w:space="0" w:color="auto"/>
            <w:right w:val="none" w:sz="0" w:space="0" w:color="auto"/>
          </w:divBdr>
        </w:div>
        <w:div w:id="85343769">
          <w:marLeft w:val="0"/>
          <w:marRight w:val="0"/>
          <w:marTop w:val="0"/>
          <w:marBottom w:val="0"/>
          <w:divBdr>
            <w:top w:val="none" w:sz="0" w:space="0" w:color="auto"/>
            <w:left w:val="none" w:sz="0" w:space="0" w:color="auto"/>
            <w:bottom w:val="none" w:sz="0" w:space="0" w:color="auto"/>
            <w:right w:val="none" w:sz="0" w:space="0" w:color="auto"/>
          </w:divBdr>
        </w:div>
        <w:div w:id="1345862639">
          <w:marLeft w:val="0"/>
          <w:marRight w:val="0"/>
          <w:marTop w:val="0"/>
          <w:marBottom w:val="0"/>
          <w:divBdr>
            <w:top w:val="none" w:sz="0" w:space="0" w:color="auto"/>
            <w:left w:val="none" w:sz="0" w:space="0" w:color="auto"/>
            <w:bottom w:val="none" w:sz="0" w:space="0" w:color="auto"/>
            <w:right w:val="none" w:sz="0" w:space="0" w:color="auto"/>
          </w:divBdr>
        </w:div>
        <w:div w:id="1243955150">
          <w:marLeft w:val="0"/>
          <w:marRight w:val="0"/>
          <w:marTop w:val="0"/>
          <w:marBottom w:val="0"/>
          <w:divBdr>
            <w:top w:val="none" w:sz="0" w:space="0" w:color="auto"/>
            <w:left w:val="none" w:sz="0" w:space="0" w:color="auto"/>
            <w:bottom w:val="none" w:sz="0" w:space="0" w:color="auto"/>
            <w:right w:val="none" w:sz="0" w:space="0" w:color="auto"/>
          </w:divBdr>
        </w:div>
        <w:div w:id="1276670535">
          <w:marLeft w:val="0"/>
          <w:marRight w:val="0"/>
          <w:marTop w:val="0"/>
          <w:marBottom w:val="0"/>
          <w:divBdr>
            <w:top w:val="none" w:sz="0" w:space="0" w:color="auto"/>
            <w:left w:val="none" w:sz="0" w:space="0" w:color="auto"/>
            <w:bottom w:val="none" w:sz="0" w:space="0" w:color="auto"/>
            <w:right w:val="none" w:sz="0" w:space="0" w:color="auto"/>
          </w:divBdr>
        </w:div>
        <w:div w:id="1241330276">
          <w:marLeft w:val="0"/>
          <w:marRight w:val="0"/>
          <w:marTop w:val="0"/>
          <w:marBottom w:val="0"/>
          <w:divBdr>
            <w:top w:val="none" w:sz="0" w:space="0" w:color="auto"/>
            <w:left w:val="none" w:sz="0" w:space="0" w:color="auto"/>
            <w:bottom w:val="none" w:sz="0" w:space="0" w:color="auto"/>
            <w:right w:val="none" w:sz="0" w:space="0" w:color="auto"/>
          </w:divBdr>
        </w:div>
        <w:div w:id="1240944858">
          <w:marLeft w:val="0"/>
          <w:marRight w:val="0"/>
          <w:marTop w:val="0"/>
          <w:marBottom w:val="0"/>
          <w:divBdr>
            <w:top w:val="none" w:sz="0" w:space="0" w:color="auto"/>
            <w:left w:val="none" w:sz="0" w:space="0" w:color="auto"/>
            <w:bottom w:val="none" w:sz="0" w:space="0" w:color="auto"/>
            <w:right w:val="none" w:sz="0" w:space="0" w:color="auto"/>
          </w:divBdr>
        </w:div>
        <w:div w:id="1750956473">
          <w:marLeft w:val="0"/>
          <w:marRight w:val="0"/>
          <w:marTop w:val="0"/>
          <w:marBottom w:val="0"/>
          <w:divBdr>
            <w:top w:val="none" w:sz="0" w:space="0" w:color="auto"/>
            <w:left w:val="none" w:sz="0" w:space="0" w:color="auto"/>
            <w:bottom w:val="none" w:sz="0" w:space="0" w:color="auto"/>
            <w:right w:val="none" w:sz="0" w:space="0" w:color="auto"/>
          </w:divBdr>
        </w:div>
        <w:div w:id="1275400684">
          <w:marLeft w:val="0"/>
          <w:marRight w:val="0"/>
          <w:marTop w:val="0"/>
          <w:marBottom w:val="0"/>
          <w:divBdr>
            <w:top w:val="none" w:sz="0" w:space="0" w:color="auto"/>
            <w:left w:val="none" w:sz="0" w:space="0" w:color="auto"/>
            <w:bottom w:val="none" w:sz="0" w:space="0" w:color="auto"/>
            <w:right w:val="none" w:sz="0" w:space="0" w:color="auto"/>
          </w:divBdr>
        </w:div>
        <w:div w:id="146481903">
          <w:marLeft w:val="0"/>
          <w:marRight w:val="0"/>
          <w:marTop w:val="0"/>
          <w:marBottom w:val="0"/>
          <w:divBdr>
            <w:top w:val="none" w:sz="0" w:space="0" w:color="auto"/>
            <w:left w:val="none" w:sz="0" w:space="0" w:color="auto"/>
            <w:bottom w:val="none" w:sz="0" w:space="0" w:color="auto"/>
            <w:right w:val="none" w:sz="0" w:space="0" w:color="auto"/>
          </w:divBdr>
        </w:div>
        <w:div w:id="1187409889">
          <w:marLeft w:val="0"/>
          <w:marRight w:val="0"/>
          <w:marTop w:val="0"/>
          <w:marBottom w:val="0"/>
          <w:divBdr>
            <w:top w:val="none" w:sz="0" w:space="0" w:color="auto"/>
            <w:left w:val="none" w:sz="0" w:space="0" w:color="auto"/>
            <w:bottom w:val="none" w:sz="0" w:space="0" w:color="auto"/>
            <w:right w:val="none" w:sz="0" w:space="0" w:color="auto"/>
          </w:divBdr>
        </w:div>
        <w:div w:id="865022951">
          <w:marLeft w:val="0"/>
          <w:marRight w:val="0"/>
          <w:marTop w:val="0"/>
          <w:marBottom w:val="0"/>
          <w:divBdr>
            <w:top w:val="none" w:sz="0" w:space="0" w:color="auto"/>
            <w:left w:val="none" w:sz="0" w:space="0" w:color="auto"/>
            <w:bottom w:val="none" w:sz="0" w:space="0" w:color="auto"/>
            <w:right w:val="none" w:sz="0" w:space="0" w:color="auto"/>
          </w:divBdr>
        </w:div>
        <w:div w:id="1066534336">
          <w:marLeft w:val="0"/>
          <w:marRight w:val="0"/>
          <w:marTop w:val="0"/>
          <w:marBottom w:val="0"/>
          <w:divBdr>
            <w:top w:val="none" w:sz="0" w:space="0" w:color="auto"/>
            <w:left w:val="none" w:sz="0" w:space="0" w:color="auto"/>
            <w:bottom w:val="none" w:sz="0" w:space="0" w:color="auto"/>
            <w:right w:val="none" w:sz="0" w:space="0" w:color="auto"/>
          </w:divBdr>
        </w:div>
        <w:div w:id="545918504">
          <w:marLeft w:val="0"/>
          <w:marRight w:val="0"/>
          <w:marTop w:val="0"/>
          <w:marBottom w:val="0"/>
          <w:divBdr>
            <w:top w:val="none" w:sz="0" w:space="0" w:color="auto"/>
            <w:left w:val="none" w:sz="0" w:space="0" w:color="auto"/>
            <w:bottom w:val="none" w:sz="0" w:space="0" w:color="auto"/>
            <w:right w:val="none" w:sz="0" w:space="0" w:color="auto"/>
          </w:divBdr>
        </w:div>
        <w:div w:id="475101983">
          <w:marLeft w:val="0"/>
          <w:marRight w:val="0"/>
          <w:marTop w:val="0"/>
          <w:marBottom w:val="0"/>
          <w:divBdr>
            <w:top w:val="none" w:sz="0" w:space="0" w:color="auto"/>
            <w:left w:val="none" w:sz="0" w:space="0" w:color="auto"/>
            <w:bottom w:val="none" w:sz="0" w:space="0" w:color="auto"/>
            <w:right w:val="none" w:sz="0" w:space="0" w:color="auto"/>
          </w:divBdr>
        </w:div>
        <w:div w:id="104810480">
          <w:marLeft w:val="0"/>
          <w:marRight w:val="0"/>
          <w:marTop w:val="0"/>
          <w:marBottom w:val="0"/>
          <w:divBdr>
            <w:top w:val="none" w:sz="0" w:space="0" w:color="auto"/>
            <w:left w:val="none" w:sz="0" w:space="0" w:color="auto"/>
            <w:bottom w:val="none" w:sz="0" w:space="0" w:color="auto"/>
            <w:right w:val="none" w:sz="0" w:space="0" w:color="auto"/>
          </w:divBdr>
        </w:div>
        <w:div w:id="1911385581">
          <w:marLeft w:val="0"/>
          <w:marRight w:val="0"/>
          <w:marTop w:val="0"/>
          <w:marBottom w:val="0"/>
          <w:divBdr>
            <w:top w:val="none" w:sz="0" w:space="0" w:color="auto"/>
            <w:left w:val="none" w:sz="0" w:space="0" w:color="auto"/>
            <w:bottom w:val="none" w:sz="0" w:space="0" w:color="auto"/>
            <w:right w:val="none" w:sz="0" w:space="0" w:color="auto"/>
          </w:divBdr>
        </w:div>
        <w:div w:id="1204093850">
          <w:marLeft w:val="0"/>
          <w:marRight w:val="0"/>
          <w:marTop w:val="0"/>
          <w:marBottom w:val="0"/>
          <w:divBdr>
            <w:top w:val="none" w:sz="0" w:space="0" w:color="auto"/>
            <w:left w:val="none" w:sz="0" w:space="0" w:color="auto"/>
            <w:bottom w:val="none" w:sz="0" w:space="0" w:color="auto"/>
            <w:right w:val="none" w:sz="0" w:space="0" w:color="auto"/>
          </w:divBdr>
        </w:div>
        <w:div w:id="871110004">
          <w:marLeft w:val="0"/>
          <w:marRight w:val="0"/>
          <w:marTop w:val="0"/>
          <w:marBottom w:val="0"/>
          <w:divBdr>
            <w:top w:val="none" w:sz="0" w:space="0" w:color="auto"/>
            <w:left w:val="none" w:sz="0" w:space="0" w:color="auto"/>
            <w:bottom w:val="none" w:sz="0" w:space="0" w:color="auto"/>
            <w:right w:val="none" w:sz="0" w:space="0" w:color="auto"/>
          </w:divBdr>
        </w:div>
        <w:div w:id="2134861052">
          <w:marLeft w:val="0"/>
          <w:marRight w:val="0"/>
          <w:marTop w:val="0"/>
          <w:marBottom w:val="0"/>
          <w:divBdr>
            <w:top w:val="none" w:sz="0" w:space="0" w:color="auto"/>
            <w:left w:val="none" w:sz="0" w:space="0" w:color="auto"/>
            <w:bottom w:val="none" w:sz="0" w:space="0" w:color="auto"/>
            <w:right w:val="none" w:sz="0" w:space="0" w:color="auto"/>
          </w:divBdr>
        </w:div>
        <w:div w:id="1261448566">
          <w:marLeft w:val="0"/>
          <w:marRight w:val="0"/>
          <w:marTop w:val="0"/>
          <w:marBottom w:val="0"/>
          <w:divBdr>
            <w:top w:val="none" w:sz="0" w:space="0" w:color="auto"/>
            <w:left w:val="none" w:sz="0" w:space="0" w:color="auto"/>
            <w:bottom w:val="none" w:sz="0" w:space="0" w:color="auto"/>
            <w:right w:val="none" w:sz="0" w:space="0" w:color="auto"/>
          </w:divBdr>
        </w:div>
        <w:div w:id="388843754">
          <w:marLeft w:val="0"/>
          <w:marRight w:val="0"/>
          <w:marTop w:val="0"/>
          <w:marBottom w:val="0"/>
          <w:divBdr>
            <w:top w:val="none" w:sz="0" w:space="0" w:color="auto"/>
            <w:left w:val="none" w:sz="0" w:space="0" w:color="auto"/>
            <w:bottom w:val="none" w:sz="0" w:space="0" w:color="auto"/>
            <w:right w:val="none" w:sz="0" w:space="0" w:color="auto"/>
          </w:divBdr>
        </w:div>
        <w:div w:id="1752459121">
          <w:marLeft w:val="0"/>
          <w:marRight w:val="0"/>
          <w:marTop w:val="0"/>
          <w:marBottom w:val="0"/>
          <w:divBdr>
            <w:top w:val="none" w:sz="0" w:space="0" w:color="auto"/>
            <w:left w:val="none" w:sz="0" w:space="0" w:color="auto"/>
            <w:bottom w:val="none" w:sz="0" w:space="0" w:color="auto"/>
            <w:right w:val="none" w:sz="0" w:space="0" w:color="auto"/>
          </w:divBdr>
        </w:div>
        <w:div w:id="1900509005">
          <w:marLeft w:val="0"/>
          <w:marRight w:val="0"/>
          <w:marTop w:val="0"/>
          <w:marBottom w:val="0"/>
          <w:divBdr>
            <w:top w:val="none" w:sz="0" w:space="0" w:color="auto"/>
            <w:left w:val="none" w:sz="0" w:space="0" w:color="auto"/>
            <w:bottom w:val="none" w:sz="0" w:space="0" w:color="auto"/>
            <w:right w:val="none" w:sz="0" w:space="0" w:color="auto"/>
          </w:divBdr>
        </w:div>
        <w:div w:id="187291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 Type="http://schemas.openxmlformats.org/officeDocument/2006/relationships/styles" Target="styles.xml"/><Relationship Id="rId21" Type="http://schemas.openxmlformats.org/officeDocument/2006/relationships/hyperlink" Target="http://www.dso.ufl.edu/drc/" TargetMode="External"/><Relationship Id="rId34" Type="http://schemas.openxmlformats.org/officeDocument/2006/relationships/theme" Target="theme/theme1.xml"/><Relationship Id="rId7" Type="http://schemas.openxmlformats.org/officeDocument/2006/relationships/hyperlink" Target="http://www.dso.ufl.edu/students.php"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law.ufl.edu/student-affairs/current-students/academic-policies"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hyperlink" Target="mailto:dowd@law.ufl.edu" TargetMode="Externa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8"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532E-B8F4-41C6-B6D4-E3B24F14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2070</Words>
  <Characters>11801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Dowd</dc:creator>
  <cp:lastModifiedBy>Vaught,Krista</cp:lastModifiedBy>
  <cp:revision>2</cp:revision>
  <cp:lastPrinted>2015-04-22T16:15:00Z</cp:lastPrinted>
  <dcterms:created xsi:type="dcterms:W3CDTF">2019-01-03T17:43:00Z</dcterms:created>
  <dcterms:modified xsi:type="dcterms:W3CDTF">2019-01-03T17:43:00Z</dcterms:modified>
</cp:coreProperties>
</file>