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91016" w14:textId="1B3E5F40" w:rsidR="00C75C87" w:rsidRPr="00EF03D8" w:rsidRDefault="00602138" w:rsidP="00C75C87">
      <w:pPr>
        <w:spacing w:line="240" w:lineRule="auto"/>
        <w:rPr>
          <w:rFonts w:asciiTheme="majorHAnsi" w:hAnsiTheme="majorHAnsi"/>
          <w:b/>
          <w:i/>
          <w:sz w:val="20"/>
          <w:szCs w:val="20"/>
        </w:rPr>
      </w:pPr>
      <w:bookmarkStart w:id="0" w:name="_GoBack"/>
      <w:bookmarkEnd w:id="0"/>
      <w:r>
        <w:rPr>
          <w:rFonts w:asciiTheme="majorHAnsi" w:hAnsiTheme="majorHAnsi"/>
          <w:b/>
          <w:i/>
          <w:sz w:val="20"/>
          <w:szCs w:val="20"/>
        </w:rPr>
        <w:t>Family Law</w:t>
      </w:r>
      <w:r w:rsidR="002C6A14">
        <w:rPr>
          <w:rFonts w:asciiTheme="majorHAnsi" w:hAnsiTheme="majorHAnsi"/>
          <w:b/>
          <w:i/>
          <w:sz w:val="20"/>
          <w:szCs w:val="20"/>
        </w:rPr>
        <w:t xml:space="preserve"> Policy Seminar</w:t>
      </w:r>
      <w:r w:rsidR="00683B54">
        <w:rPr>
          <w:rFonts w:asciiTheme="majorHAnsi" w:hAnsiTheme="majorHAnsi"/>
          <w:b/>
          <w:i/>
          <w:sz w:val="20"/>
          <w:szCs w:val="20"/>
        </w:rPr>
        <w:t>:  Children</w:t>
      </w:r>
      <w:r w:rsidR="0062099C">
        <w:rPr>
          <w:rFonts w:asciiTheme="majorHAnsi" w:hAnsiTheme="majorHAnsi"/>
          <w:b/>
          <w:i/>
          <w:sz w:val="20"/>
          <w:szCs w:val="20"/>
        </w:rPr>
        <w:t xml:space="preserve"> (LAW 6936</w:t>
      </w:r>
      <w:proofErr w:type="gramStart"/>
      <w:r w:rsidR="0062099C">
        <w:rPr>
          <w:rFonts w:asciiTheme="majorHAnsi" w:hAnsiTheme="majorHAnsi"/>
          <w:b/>
          <w:i/>
          <w:sz w:val="20"/>
          <w:szCs w:val="20"/>
        </w:rPr>
        <w:t>)</w:t>
      </w:r>
      <w:r>
        <w:rPr>
          <w:rFonts w:asciiTheme="majorHAnsi" w:hAnsiTheme="majorHAnsi"/>
          <w:b/>
          <w:i/>
          <w:sz w:val="20"/>
          <w:szCs w:val="20"/>
        </w:rPr>
        <w:t>(</w:t>
      </w:r>
      <w:proofErr w:type="gramEnd"/>
      <w:r>
        <w:rPr>
          <w:rFonts w:asciiTheme="majorHAnsi" w:hAnsiTheme="majorHAnsi"/>
          <w:b/>
          <w:i/>
          <w:sz w:val="20"/>
          <w:szCs w:val="20"/>
        </w:rPr>
        <w:t>2 credits)</w:t>
      </w:r>
    </w:p>
    <w:p w14:paraId="6A091017" w14:textId="77777777" w:rsidR="009F69B0" w:rsidRPr="00EF03D8" w:rsidRDefault="009F69B0" w:rsidP="00C75C87">
      <w:pPr>
        <w:spacing w:line="240" w:lineRule="auto"/>
        <w:rPr>
          <w:rFonts w:asciiTheme="majorHAnsi" w:hAnsiTheme="majorHAnsi"/>
          <w:i/>
          <w:sz w:val="20"/>
          <w:szCs w:val="20"/>
        </w:rPr>
      </w:pPr>
      <w:r w:rsidRPr="00EF03D8">
        <w:rPr>
          <w:rFonts w:asciiTheme="majorHAnsi" w:hAnsiTheme="majorHAnsi"/>
          <w:i/>
          <w:sz w:val="20"/>
          <w:szCs w:val="20"/>
        </w:rPr>
        <w:t>Professor Nancy E. Dowd</w:t>
      </w:r>
    </w:p>
    <w:p w14:paraId="6A091018" w14:textId="28A962C8" w:rsidR="002C6A14" w:rsidRDefault="002C6A14" w:rsidP="00C75C87">
      <w:pPr>
        <w:spacing w:line="240" w:lineRule="auto"/>
        <w:rPr>
          <w:rFonts w:asciiTheme="majorHAnsi" w:hAnsiTheme="majorHAnsi"/>
          <w:i/>
          <w:sz w:val="20"/>
          <w:szCs w:val="20"/>
        </w:rPr>
      </w:pPr>
      <w:r>
        <w:rPr>
          <w:rFonts w:asciiTheme="majorHAnsi" w:hAnsiTheme="majorHAnsi"/>
          <w:i/>
          <w:sz w:val="20"/>
          <w:szCs w:val="20"/>
        </w:rPr>
        <w:t xml:space="preserve">Spring </w:t>
      </w:r>
      <w:r w:rsidR="000C606E" w:rsidRPr="00EF03D8">
        <w:rPr>
          <w:rFonts w:asciiTheme="majorHAnsi" w:hAnsiTheme="majorHAnsi"/>
          <w:i/>
          <w:sz w:val="20"/>
          <w:szCs w:val="20"/>
        </w:rPr>
        <w:t xml:space="preserve">semester </w:t>
      </w:r>
      <w:r w:rsidR="00DF633E">
        <w:rPr>
          <w:rFonts w:asciiTheme="majorHAnsi" w:hAnsiTheme="majorHAnsi"/>
          <w:i/>
          <w:sz w:val="20"/>
          <w:szCs w:val="20"/>
        </w:rPr>
        <w:t>2019</w:t>
      </w:r>
    </w:p>
    <w:p w14:paraId="6A091019" w14:textId="522FE3A4" w:rsidR="007A2A04" w:rsidRDefault="0062099C" w:rsidP="00316CC4">
      <w:pPr>
        <w:spacing w:line="240" w:lineRule="auto"/>
        <w:rPr>
          <w:rFonts w:asciiTheme="majorHAnsi" w:hAnsiTheme="majorHAnsi"/>
          <w:i/>
          <w:sz w:val="20"/>
          <w:szCs w:val="20"/>
        </w:rPr>
      </w:pPr>
      <w:r>
        <w:rPr>
          <w:rFonts w:asciiTheme="majorHAnsi" w:hAnsiTheme="majorHAnsi"/>
          <w:i/>
          <w:sz w:val="20"/>
          <w:szCs w:val="20"/>
        </w:rPr>
        <w:t>Tuesday 3:00-4:50, HH355D</w:t>
      </w:r>
    </w:p>
    <w:p w14:paraId="0F15B224" w14:textId="7FEC5FC6" w:rsidR="00B53577" w:rsidRDefault="00602138" w:rsidP="00316CC4">
      <w:pPr>
        <w:spacing w:line="240" w:lineRule="auto"/>
        <w:rPr>
          <w:rFonts w:asciiTheme="majorHAnsi" w:hAnsiTheme="majorHAnsi"/>
          <w:i/>
          <w:sz w:val="20"/>
          <w:szCs w:val="20"/>
        </w:rPr>
      </w:pPr>
      <w:r>
        <w:rPr>
          <w:rFonts w:asciiTheme="majorHAnsi" w:hAnsiTheme="majorHAnsi"/>
          <w:i/>
          <w:sz w:val="20"/>
          <w:szCs w:val="20"/>
        </w:rPr>
        <w:t>Contact information</w:t>
      </w:r>
      <w:r w:rsidR="0062099C">
        <w:rPr>
          <w:rFonts w:asciiTheme="majorHAnsi" w:hAnsiTheme="majorHAnsi"/>
          <w:i/>
          <w:sz w:val="20"/>
          <w:szCs w:val="20"/>
        </w:rPr>
        <w:t xml:space="preserve">:  </w:t>
      </w:r>
      <w:hyperlink r:id="rId6" w:history="1">
        <w:r w:rsidRPr="009900A6">
          <w:rPr>
            <w:rStyle w:val="Hyperlink"/>
            <w:rFonts w:asciiTheme="majorHAnsi" w:hAnsiTheme="majorHAnsi"/>
            <w:i/>
            <w:sz w:val="20"/>
            <w:szCs w:val="20"/>
          </w:rPr>
          <w:t>dowd@law.ufl.edu</w:t>
        </w:r>
      </w:hyperlink>
      <w:r w:rsidR="00DB2A9E">
        <w:rPr>
          <w:rFonts w:asciiTheme="majorHAnsi" w:hAnsiTheme="majorHAnsi"/>
          <w:i/>
          <w:sz w:val="20"/>
          <w:szCs w:val="20"/>
        </w:rPr>
        <w:t>; 352-273-0930; office HH 317</w:t>
      </w:r>
    </w:p>
    <w:p w14:paraId="123CE3F8" w14:textId="3FCB1BC1" w:rsidR="0062099C" w:rsidRDefault="00B53577" w:rsidP="00316CC4">
      <w:pPr>
        <w:spacing w:line="240" w:lineRule="auto"/>
        <w:rPr>
          <w:rFonts w:asciiTheme="majorHAnsi" w:hAnsiTheme="majorHAnsi"/>
          <w:i/>
          <w:sz w:val="20"/>
          <w:szCs w:val="20"/>
        </w:rPr>
      </w:pPr>
      <w:r w:rsidRPr="00B53577">
        <w:rPr>
          <w:rFonts w:asciiTheme="majorHAnsi" w:hAnsiTheme="majorHAnsi"/>
          <w:b/>
          <w:i/>
          <w:sz w:val="20"/>
          <w:szCs w:val="20"/>
        </w:rPr>
        <w:t>O</w:t>
      </w:r>
      <w:r w:rsidR="00602138" w:rsidRPr="00B53577">
        <w:rPr>
          <w:rFonts w:asciiTheme="majorHAnsi" w:hAnsiTheme="majorHAnsi"/>
          <w:b/>
          <w:i/>
          <w:sz w:val="20"/>
          <w:szCs w:val="20"/>
        </w:rPr>
        <w:t xml:space="preserve">ffice hours </w:t>
      </w:r>
      <w:r w:rsidR="00602138">
        <w:rPr>
          <w:rFonts w:asciiTheme="majorHAnsi" w:hAnsiTheme="majorHAnsi"/>
          <w:i/>
          <w:sz w:val="20"/>
          <w:szCs w:val="20"/>
        </w:rPr>
        <w:t xml:space="preserve">Wednesday </w:t>
      </w:r>
      <w:r w:rsidR="000F04C5">
        <w:rPr>
          <w:rFonts w:asciiTheme="majorHAnsi" w:hAnsiTheme="majorHAnsi"/>
          <w:i/>
          <w:sz w:val="20"/>
          <w:szCs w:val="20"/>
        </w:rPr>
        <w:t>2-5:30</w:t>
      </w:r>
      <w:r w:rsidR="00602138">
        <w:rPr>
          <w:rFonts w:asciiTheme="majorHAnsi" w:hAnsiTheme="majorHAnsi"/>
          <w:i/>
          <w:sz w:val="20"/>
          <w:szCs w:val="20"/>
        </w:rPr>
        <w:t xml:space="preserve"> (please feel free to stop by or email for an appointment at other times)</w:t>
      </w:r>
    </w:p>
    <w:p w14:paraId="0FDDF508" w14:textId="3A093A8D" w:rsidR="00602138" w:rsidRPr="00316CC4" w:rsidRDefault="00602138" w:rsidP="00316CC4">
      <w:pPr>
        <w:spacing w:line="240" w:lineRule="auto"/>
        <w:rPr>
          <w:rFonts w:asciiTheme="majorHAnsi" w:hAnsiTheme="majorHAnsi"/>
          <w:i/>
          <w:sz w:val="20"/>
          <w:szCs w:val="20"/>
        </w:rPr>
      </w:pPr>
      <w:r w:rsidRPr="00B53577">
        <w:rPr>
          <w:rFonts w:asciiTheme="majorHAnsi" w:hAnsiTheme="majorHAnsi"/>
          <w:b/>
          <w:i/>
          <w:sz w:val="20"/>
          <w:szCs w:val="20"/>
        </w:rPr>
        <w:t>Course website:</w:t>
      </w:r>
      <w:r>
        <w:rPr>
          <w:rFonts w:asciiTheme="majorHAnsi" w:hAnsiTheme="majorHAnsi"/>
          <w:i/>
          <w:sz w:val="20"/>
          <w:szCs w:val="20"/>
        </w:rPr>
        <w:t xml:space="preserve">  on TWEN</w:t>
      </w:r>
    </w:p>
    <w:p w14:paraId="6A09101A" w14:textId="206C2EB3" w:rsidR="00D5323A" w:rsidRDefault="00B53577" w:rsidP="00C75C87">
      <w:pPr>
        <w:autoSpaceDE w:val="0"/>
        <w:autoSpaceDN w:val="0"/>
        <w:adjustRightInd w:val="0"/>
        <w:spacing w:line="240" w:lineRule="auto"/>
        <w:rPr>
          <w:rFonts w:asciiTheme="majorHAnsi" w:hAnsiTheme="majorHAnsi"/>
          <w:i/>
          <w:color w:val="000000"/>
          <w:sz w:val="20"/>
          <w:szCs w:val="20"/>
        </w:rPr>
      </w:pPr>
      <w:r>
        <w:rPr>
          <w:rFonts w:asciiTheme="majorHAnsi" w:hAnsiTheme="majorHAnsi"/>
          <w:b/>
          <w:i/>
          <w:color w:val="000000"/>
          <w:sz w:val="20"/>
          <w:szCs w:val="20"/>
        </w:rPr>
        <w:t xml:space="preserve">Required text:  </w:t>
      </w:r>
      <w:r>
        <w:rPr>
          <w:rFonts w:asciiTheme="majorHAnsi" w:hAnsiTheme="majorHAnsi"/>
          <w:i/>
          <w:color w:val="000000"/>
          <w:sz w:val="20"/>
          <w:szCs w:val="20"/>
        </w:rPr>
        <w:t>All readings for the course will be available on TWEN</w:t>
      </w:r>
    </w:p>
    <w:p w14:paraId="7148475D" w14:textId="77777777" w:rsidR="00B53577" w:rsidRPr="00C75C87" w:rsidRDefault="00B53577" w:rsidP="00C75C87">
      <w:pPr>
        <w:autoSpaceDE w:val="0"/>
        <w:autoSpaceDN w:val="0"/>
        <w:adjustRightInd w:val="0"/>
        <w:spacing w:line="240" w:lineRule="auto"/>
        <w:rPr>
          <w:rFonts w:asciiTheme="majorHAnsi" w:hAnsiTheme="majorHAnsi"/>
          <w:b/>
          <w:i/>
          <w:color w:val="000000"/>
          <w:sz w:val="20"/>
          <w:szCs w:val="20"/>
        </w:rPr>
      </w:pPr>
    </w:p>
    <w:p w14:paraId="48BBE611" w14:textId="363E9424" w:rsidR="00294A56" w:rsidRPr="00C75C87" w:rsidRDefault="00C75C87" w:rsidP="00C75C87">
      <w:pPr>
        <w:spacing w:line="240" w:lineRule="auto"/>
        <w:rPr>
          <w:rFonts w:asciiTheme="majorHAnsi" w:hAnsiTheme="majorHAnsi"/>
          <w:b/>
          <w:i/>
          <w:sz w:val="20"/>
          <w:szCs w:val="20"/>
        </w:rPr>
      </w:pPr>
      <w:r>
        <w:rPr>
          <w:rFonts w:asciiTheme="majorHAnsi" w:hAnsiTheme="majorHAnsi"/>
          <w:b/>
          <w:i/>
          <w:sz w:val="20"/>
          <w:szCs w:val="20"/>
        </w:rPr>
        <w:t xml:space="preserve">Seminar </w:t>
      </w:r>
      <w:r w:rsidR="00790863">
        <w:rPr>
          <w:rFonts w:asciiTheme="majorHAnsi" w:hAnsiTheme="majorHAnsi"/>
          <w:b/>
          <w:i/>
          <w:sz w:val="20"/>
          <w:szCs w:val="20"/>
        </w:rPr>
        <w:t>Description, Purpose, and Goals:</w:t>
      </w:r>
      <w:r w:rsidR="00A07B5B">
        <w:rPr>
          <w:rFonts w:asciiTheme="majorHAnsi" w:hAnsiTheme="majorHAnsi"/>
          <w:b/>
          <w:i/>
          <w:sz w:val="20"/>
          <w:szCs w:val="20"/>
        </w:rPr>
        <w:t xml:space="preserve">  </w:t>
      </w:r>
    </w:p>
    <w:p w14:paraId="6A09101C" w14:textId="2B756C56" w:rsidR="009F69B0" w:rsidRDefault="00D5323A" w:rsidP="00C75C87">
      <w:pPr>
        <w:autoSpaceDE w:val="0"/>
        <w:autoSpaceDN w:val="0"/>
        <w:adjustRightInd w:val="0"/>
        <w:spacing w:line="240" w:lineRule="auto"/>
        <w:rPr>
          <w:rFonts w:asciiTheme="majorHAnsi" w:hAnsiTheme="majorHAnsi"/>
          <w:color w:val="000000"/>
          <w:sz w:val="20"/>
          <w:szCs w:val="20"/>
        </w:rPr>
      </w:pPr>
      <w:r w:rsidRPr="00C75C87">
        <w:rPr>
          <w:rFonts w:asciiTheme="majorHAnsi" w:hAnsiTheme="majorHAnsi"/>
          <w:color w:val="000000"/>
          <w:sz w:val="20"/>
          <w:szCs w:val="20"/>
        </w:rPr>
        <w:t>T</w:t>
      </w:r>
      <w:r w:rsidR="009F69B0" w:rsidRPr="00C75C87">
        <w:rPr>
          <w:rFonts w:asciiTheme="majorHAnsi" w:hAnsiTheme="majorHAnsi"/>
          <w:color w:val="000000"/>
          <w:sz w:val="20"/>
          <w:szCs w:val="20"/>
        </w:rPr>
        <w:t>he focus of thi</w:t>
      </w:r>
      <w:r w:rsidR="00683B54">
        <w:rPr>
          <w:rFonts w:asciiTheme="majorHAnsi" w:hAnsiTheme="majorHAnsi"/>
          <w:color w:val="000000"/>
          <w:sz w:val="20"/>
          <w:szCs w:val="20"/>
        </w:rPr>
        <w:t>s semina</w:t>
      </w:r>
      <w:r w:rsidR="003C384D">
        <w:rPr>
          <w:rFonts w:asciiTheme="majorHAnsi" w:hAnsiTheme="majorHAnsi"/>
          <w:color w:val="000000"/>
          <w:sz w:val="20"/>
          <w:szCs w:val="20"/>
        </w:rPr>
        <w:t>r this semester is</w:t>
      </w:r>
      <w:r w:rsidR="00683B54">
        <w:rPr>
          <w:rFonts w:asciiTheme="majorHAnsi" w:hAnsiTheme="majorHAnsi"/>
          <w:color w:val="000000"/>
          <w:sz w:val="20"/>
          <w:szCs w:val="20"/>
        </w:rPr>
        <w:t xml:space="preserve"> </w:t>
      </w:r>
      <w:r w:rsidR="009F69B0" w:rsidRPr="00C75C87">
        <w:rPr>
          <w:rFonts w:asciiTheme="majorHAnsi" w:hAnsiTheme="majorHAnsi"/>
          <w:color w:val="000000"/>
          <w:sz w:val="20"/>
          <w:szCs w:val="20"/>
        </w:rPr>
        <w:t xml:space="preserve">public policy with respect to </w:t>
      </w:r>
      <w:r w:rsidR="00683B54">
        <w:rPr>
          <w:rFonts w:asciiTheme="majorHAnsi" w:hAnsiTheme="majorHAnsi"/>
          <w:color w:val="000000"/>
          <w:sz w:val="20"/>
          <w:szCs w:val="20"/>
        </w:rPr>
        <w:t>children, and children’s rights, interests, and needs.</w:t>
      </w:r>
      <w:r w:rsidR="009F69B0" w:rsidRPr="00C75C87">
        <w:rPr>
          <w:rFonts w:asciiTheme="majorHAnsi" w:hAnsiTheme="majorHAnsi"/>
          <w:color w:val="000000"/>
          <w:sz w:val="20"/>
          <w:szCs w:val="20"/>
        </w:rPr>
        <w:t xml:space="preserve">  </w:t>
      </w:r>
    </w:p>
    <w:p w14:paraId="51B2079B" w14:textId="2C876FA3" w:rsidR="009730FD" w:rsidRPr="00C75C87" w:rsidRDefault="009730FD"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 xml:space="preserve">This broad and developmentally changing group (birth to 18) implicates a range of systems and policies, as well as a lack of policy, or need for policy.   </w:t>
      </w:r>
    </w:p>
    <w:p w14:paraId="2109DE03" w14:textId="77777777" w:rsidR="00D12896" w:rsidRDefault="00683B54"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 xml:space="preserve">Among the questions we will consider are </w:t>
      </w:r>
      <w:r w:rsidR="00422E46">
        <w:rPr>
          <w:rFonts w:asciiTheme="majorHAnsi" w:hAnsiTheme="majorHAnsi"/>
          <w:color w:val="000000"/>
          <w:sz w:val="20"/>
          <w:szCs w:val="20"/>
        </w:rPr>
        <w:t>whether all families and children are equally supported under existing law and policy</w:t>
      </w:r>
      <w:r w:rsidR="0058243D">
        <w:rPr>
          <w:rFonts w:asciiTheme="majorHAnsi" w:hAnsiTheme="majorHAnsi"/>
          <w:color w:val="000000"/>
          <w:sz w:val="20"/>
          <w:szCs w:val="20"/>
        </w:rPr>
        <w:t xml:space="preserve"> to maximize </w:t>
      </w:r>
      <w:r w:rsidR="009730FD">
        <w:rPr>
          <w:rFonts w:asciiTheme="majorHAnsi" w:hAnsiTheme="majorHAnsi"/>
          <w:color w:val="000000"/>
          <w:sz w:val="20"/>
          <w:szCs w:val="20"/>
        </w:rPr>
        <w:t xml:space="preserve">each child’s </w:t>
      </w:r>
      <w:r w:rsidR="0058243D">
        <w:rPr>
          <w:rFonts w:asciiTheme="majorHAnsi" w:hAnsiTheme="majorHAnsi"/>
          <w:color w:val="000000"/>
          <w:sz w:val="20"/>
          <w:szCs w:val="20"/>
        </w:rPr>
        <w:t>individual equality and opportunity</w:t>
      </w:r>
      <w:r w:rsidR="00422E46">
        <w:rPr>
          <w:rFonts w:asciiTheme="majorHAnsi" w:hAnsiTheme="majorHAnsi"/>
          <w:color w:val="000000"/>
          <w:sz w:val="20"/>
          <w:szCs w:val="20"/>
        </w:rPr>
        <w:t xml:space="preserve">.  </w:t>
      </w:r>
      <w:r w:rsidR="00316CC4">
        <w:rPr>
          <w:rFonts w:asciiTheme="majorHAnsi" w:hAnsiTheme="majorHAnsi"/>
          <w:color w:val="000000"/>
          <w:sz w:val="20"/>
          <w:szCs w:val="20"/>
        </w:rPr>
        <w:t xml:space="preserve">  This implicates a</w:t>
      </w:r>
      <w:r w:rsidR="009F69B0" w:rsidRPr="00C75C87">
        <w:rPr>
          <w:rFonts w:asciiTheme="majorHAnsi" w:hAnsiTheme="majorHAnsi"/>
          <w:color w:val="000000"/>
          <w:sz w:val="20"/>
          <w:szCs w:val="20"/>
        </w:rPr>
        <w:t xml:space="preserve"> range of issues, including </w:t>
      </w:r>
      <w:r w:rsidR="00422E46">
        <w:rPr>
          <w:rFonts w:asciiTheme="majorHAnsi" w:hAnsiTheme="majorHAnsi"/>
          <w:color w:val="000000"/>
          <w:sz w:val="20"/>
          <w:szCs w:val="20"/>
        </w:rPr>
        <w:t>identity characteristics like race, gender, sexual orientation, class, and other identifiers or their multidimensional manifestations</w:t>
      </w:r>
      <w:r w:rsidR="0074650B">
        <w:rPr>
          <w:rFonts w:asciiTheme="majorHAnsi" w:hAnsiTheme="majorHAnsi"/>
          <w:color w:val="000000"/>
          <w:sz w:val="20"/>
          <w:szCs w:val="20"/>
        </w:rPr>
        <w:t>, such as immigration status, disabilities, family structure and class status</w:t>
      </w:r>
      <w:r w:rsidR="009730FD">
        <w:rPr>
          <w:rFonts w:asciiTheme="majorHAnsi" w:hAnsiTheme="majorHAnsi"/>
          <w:color w:val="000000"/>
          <w:sz w:val="20"/>
          <w:szCs w:val="20"/>
        </w:rPr>
        <w:t>.  It includes</w:t>
      </w:r>
      <w:r w:rsidR="00D00C3F">
        <w:rPr>
          <w:rFonts w:asciiTheme="majorHAnsi" w:hAnsiTheme="majorHAnsi"/>
          <w:color w:val="000000"/>
          <w:sz w:val="20"/>
          <w:szCs w:val="20"/>
        </w:rPr>
        <w:t xml:space="preserve"> substantive rights or entitlements</w:t>
      </w:r>
      <w:r w:rsidR="00316CC4">
        <w:rPr>
          <w:rFonts w:asciiTheme="majorHAnsi" w:hAnsiTheme="majorHAnsi"/>
          <w:color w:val="000000"/>
          <w:sz w:val="20"/>
          <w:szCs w:val="20"/>
        </w:rPr>
        <w:t>, needs or vulnerabilities</w:t>
      </w:r>
      <w:r>
        <w:rPr>
          <w:rFonts w:asciiTheme="majorHAnsi" w:hAnsiTheme="majorHAnsi"/>
          <w:color w:val="000000"/>
          <w:sz w:val="20"/>
          <w:szCs w:val="20"/>
        </w:rPr>
        <w:t xml:space="preserve">.  </w:t>
      </w:r>
    </w:p>
    <w:p w14:paraId="77E78E19" w14:textId="73207877" w:rsidR="009730FD" w:rsidRDefault="00683B54"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 xml:space="preserve">The areas of law </w:t>
      </w:r>
      <w:r w:rsidR="00D12896">
        <w:rPr>
          <w:rFonts w:asciiTheme="majorHAnsi" w:hAnsiTheme="majorHAnsi"/>
          <w:color w:val="000000"/>
          <w:sz w:val="20"/>
          <w:szCs w:val="20"/>
        </w:rPr>
        <w:t xml:space="preserve">we may touch on </w:t>
      </w:r>
      <w:r w:rsidR="009730FD">
        <w:rPr>
          <w:rFonts w:asciiTheme="majorHAnsi" w:hAnsiTheme="majorHAnsi"/>
          <w:color w:val="000000"/>
          <w:sz w:val="20"/>
          <w:szCs w:val="20"/>
        </w:rPr>
        <w:t>include constitutional law, human rights, family law, tax law, and health care law; so any legal category that touches and impacts the lives of children.</w:t>
      </w:r>
      <w:r w:rsidR="00316CC4">
        <w:rPr>
          <w:rFonts w:asciiTheme="majorHAnsi" w:hAnsiTheme="majorHAnsi"/>
          <w:color w:val="000000"/>
          <w:sz w:val="20"/>
          <w:szCs w:val="20"/>
        </w:rPr>
        <w:t xml:space="preserve"> </w:t>
      </w:r>
      <w:r w:rsidR="00AB5650" w:rsidRPr="00C75C87">
        <w:rPr>
          <w:rFonts w:asciiTheme="majorHAnsi" w:hAnsiTheme="majorHAnsi"/>
          <w:color w:val="000000"/>
          <w:sz w:val="20"/>
          <w:szCs w:val="20"/>
        </w:rPr>
        <w:t xml:space="preserve">The contributions of other disciplines </w:t>
      </w:r>
      <w:r w:rsidR="00D12896">
        <w:rPr>
          <w:rFonts w:asciiTheme="majorHAnsi" w:hAnsiTheme="majorHAnsi"/>
          <w:color w:val="000000"/>
          <w:sz w:val="20"/>
          <w:szCs w:val="20"/>
        </w:rPr>
        <w:t xml:space="preserve">also </w:t>
      </w:r>
      <w:r w:rsidR="009730FD">
        <w:rPr>
          <w:rFonts w:asciiTheme="majorHAnsi" w:hAnsiTheme="majorHAnsi"/>
          <w:color w:val="000000"/>
          <w:sz w:val="20"/>
          <w:szCs w:val="20"/>
        </w:rPr>
        <w:t xml:space="preserve">are </w:t>
      </w:r>
      <w:r w:rsidR="00AB5650" w:rsidRPr="00C75C87">
        <w:rPr>
          <w:rFonts w:asciiTheme="majorHAnsi" w:hAnsiTheme="majorHAnsi"/>
          <w:color w:val="000000"/>
          <w:sz w:val="20"/>
          <w:szCs w:val="20"/>
        </w:rPr>
        <w:t>critical</w:t>
      </w:r>
      <w:r w:rsidR="009730FD">
        <w:rPr>
          <w:rFonts w:asciiTheme="majorHAnsi" w:hAnsiTheme="majorHAnsi"/>
          <w:color w:val="000000"/>
          <w:sz w:val="20"/>
          <w:szCs w:val="20"/>
        </w:rPr>
        <w:t xml:space="preserve"> to framing policy, es</w:t>
      </w:r>
      <w:r>
        <w:rPr>
          <w:rFonts w:asciiTheme="majorHAnsi" w:hAnsiTheme="majorHAnsi"/>
          <w:color w:val="000000"/>
          <w:sz w:val="20"/>
          <w:szCs w:val="20"/>
        </w:rPr>
        <w:t xml:space="preserve">pecially </w:t>
      </w:r>
      <w:r w:rsidR="0058243D">
        <w:rPr>
          <w:rFonts w:asciiTheme="majorHAnsi" w:hAnsiTheme="majorHAnsi"/>
          <w:color w:val="000000"/>
          <w:sz w:val="20"/>
          <w:szCs w:val="20"/>
        </w:rPr>
        <w:t xml:space="preserve">psychology, neuroscience, </w:t>
      </w:r>
      <w:r w:rsidR="0074650B">
        <w:rPr>
          <w:rFonts w:asciiTheme="majorHAnsi" w:hAnsiTheme="majorHAnsi"/>
          <w:color w:val="000000"/>
          <w:sz w:val="20"/>
          <w:szCs w:val="20"/>
        </w:rPr>
        <w:t xml:space="preserve">economics, </w:t>
      </w:r>
      <w:r>
        <w:rPr>
          <w:rFonts w:asciiTheme="majorHAnsi" w:hAnsiTheme="majorHAnsi"/>
          <w:color w:val="000000"/>
          <w:sz w:val="20"/>
          <w:szCs w:val="20"/>
        </w:rPr>
        <w:t>and sociology</w:t>
      </w:r>
      <w:r w:rsidR="00AB5650" w:rsidRPr="00C75C87">
        <w:rPr>
          <w:rFonts w:asciiTheme="majorHAnsi" w:hAnsiTheme="majorHAnsi"/>
          <w:color w:val="000000"/>
          <w:sz w:val="20"/>
          <w:szCs w:val="20"/>
        </w:rPr>
        <w:t xml:space="preserve">. </w:t>
      </w:r>
      <w:r w:rsidR="00D12896">
        <w:rPr>
          <w:rFonts w:asciiTheme="majorHAnsi" w:hAnsiTheme="majorHAnsi"/>
          <w:color w:val="000000"/>
          <w:sz w:val="20"/>
          <w:szCs w:val="20"/>
        </w:rPr>
        <w:t>Finally, c</w:t>
      </w:r>
      <w:r w:rsidR="009730FD">
        <w:rPr>
          <w:rFonts w:asciiTheme="majorHAnsi" w:hAnsiTheme="majorHAnsi"/>
          <w:color w:val="000000"/>
          <w:sz w:val="20"/>
          <w:szCs w:val="20"/>
        </w:rPr>
        <w:t>om</w:t>
      </w:r>
      <w:r w:rsidR="00D12896">
        <w:rPr>
          <w:rFonts w:asciiTheme="majorHAnsi" w:hAnsiTheme="majorHAnsi"/>
          <w:color w:val="000000"/>
          <w:sz w:val="20"/>
          <w:szCs w:val="20"/>
        </w:rPr>
        <w:t xml:space="preserve">parative perspectives </w:t>
      </w:r>
      <w:r w:rsidR="009730FD">
        <w:rPr>
          <w:rFonts w:asciiTheme="majorHAnsi" w:hAnsiTheme="majorHAnsi"/>
          <w:color w:val="000000"/>
          <w:sz w:val="20"/>
          <w:szCs w:val="20"/>
        </w:rPr>
        <w:t xml:space="preserve">impact policy and law; </w:t>
      </w:r>
      <w:r w:rsidR="0074650B">
        <w:rPr>
          <w:rFonts w:asciiTheme="majorHAnsi" w:hAnsiTheme="majorHAnsi"/>
          <w:color w:val="000000"/>
          <w:sz w:val="20"/>
          <w:szCs w:val="20"/>
        </w:rPr>
        <w:t xml:space="preserve">and they are helpful </w:t>
      </w:r>
      <w:r w:rsidR="009730FD">
        <w:rPr>
          <w:rFonts w:asciiTheme="majorHAnsi" w:hAnsiTheme="majorHAnsi"/>
          <w:color w:val="000000"/>
          <w:sz w:val="20"/>
          <w:szCs w:val="20"/>
        </w:rPr>
        <w:t>to consider what policies and practices best support children or children at particular stages.</w:t>
      </w:r>
      <w:r w:rsidR="003C384D">
        <w:rPr>
          <w:rFonts w:asciiTheme="majorHAnsi" w:hAnsiTheme="majorHAnsi"/>
          <w:color w:val="000000"/>
          <w:sz w:val="20"/>
          <w:szCs w:val="20"/>
        </w:rPr>
        <w:t xml:space="preserve">  </w:t>
      </w:r>
    </w:p>
    <w:p w14:paraId="550885DB" w14:textId="178A6F2A" w:rsidR="00A07B5B" w:rsidRDefault="00A07B5B"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The reading weeks of the class will be devoted to reading the manuscript of the forthcoming book by</w:t>
      </w:r>
      <w:r w:rsidR="00D12896">
        <w:rPr>
          <w:rFonts w:asciiTheme="majorHAnsi" w:hAnsiTheme="majorHAnsi"/>
          <w:color w:val="000000"/>
          <w:sz w:val="20"/>
          <w:szCs w:val="20"/>
        </w:rPr>
        <w:t xml:space="preserve"> a leading family law and children’s rights scholar (and emeritus member of the UF faculty, now at Emory) </w:t>
      </w:r>
      <w:r>
        <w:rPr>
          <w:rFonts w:asciiTheme="majorHAnsi" w:hAnsiTheme="majorHAnsi"/>
          <w:color w:val="000000"/>
          <w:sz w:val="20"/>
          <w:szCs w:val="20"/>
        </w:rPr>
        <w:t xml:space="preserve"> Professor Barbara Bennett Woodhouse, </w:t>
      </w:r>
      <w:r w:rsidRPr="00A07B5B">
        <w:rPr>
          <w:rFonts w:asciiTheme="majorHAnsi" w:hAnsiTheme="majorHAnsi"/>
          <w:i/>
          <w:color w:val="000000"/>
          <w:sz w:val="20"/>
          <w:szCs w:val="20"/>
        </w:rPr>
        <w:t>The Ecology of Childhood:  Small Worlds in Peril</w:t>
      </w:r>
      <w:r>
        <w:rPr>
          <w:rFonts w:asciiTheme="majorHAnsi" w:hAnsiTheme="majorHAnsi"/>
          <w:color w:val="000000"/>
          <w:sz w:val="20"/>
          <w:szCs w:val="20"/>
        </w:rPr>
        <w:t xml:space="preserve"> (forthcoming 2019 NYU Press)(with permission from the author and the press).  </w:t>
      </w:r>
      <w:r w:rsidR="00D12896">
        <w:rPr>
          <w:rFonts w:asciiTheme="majorHAnsi" w:hAnsiTheme="majorHAnsi"/>
          <w:color w:val="000000"/>
          <w:sz w:val="20"/>
          <w:szCs w:val="20"/>
        </w:rPr>
        <w:t>All chapters are posted on TWEN.</w:t>
      </w:r>
      <w:r w:rsidR="00B53577">
        <w:rPr>
          <w:rFonts w:asciiTheme="majorHAnsi" w:hAnsiTheme="majorHAnsi"/>
          <w:color w:val="000000"/>
          <w:sz w:val="20"/>
          <w:szCs w:val="20"/>
        </w:rPr>
        <w:t xml:space="preserve">  You will be asked to reflect on the reading prior to class and propose a discussion question for the class</w:t>
      </w:r>
      <w:r w:rsidR="00790863">
        <w:rPr>
          <w:rFonts w:asciiTheme="majorHAnsi" w:hAnsiTheme="majorHAnsi"/>
          <w:color w:val="000000"/>
          <w:sz w:val="20"/>
          <w:szCs w:val="20"/>
        </w:rPr>
        <w:t>, due in a journal entry prior to the start of class</w:t>
      </w:r>
      <w:r w:rsidR="00B53577">
        <w:rPr>
          <w:rFonts w:asciiTheme="majorHAnsi" w:hAnsiTheme="majorHAnsi"/>
          <w:color w:val="000000"/>
          <w:sz w:val="20"/>
          <w:szCs w:val="20"/>
        </w:rPr>
        <w:t>.</w:t>
      </w:r>
      <w:r w:rsidR="00790863">
        <w:rPr>
          <w:rFonts w:asciiTheme="majorHAnsi" w:hAnsiTheme="majorHAnsi"/>
          <w:color w:val="000000"/>
          <w:sz w:val="20"/>
          <w:szCs w:val="20"/>
        </w:rPr>
        <w:t xml:space="preserve">  Each member of the class will be responsible for signing up for a week when they will start the discussion of the reading with their question.</w:t>
      </w:r>
      <w:r w:rsidR="003C384D">
        <w:rPr>
          <w:rFonts w:asciiTheme="majorHAnsi" w:hAnsiTheme="majorHAnsi"/>
          <w:color w:val="000000"/>
          <w:sz w:val="20"/>
          <w:szCs w:val="20"/>
        </w:rPr>
        <w:t xml:space="preserve">  The purpose of this reading is to focus broadly on issues of children, in addition to exploring complex research by a leading scholar in the field.</w:t>
      </w:r>
    </w:p>
    <w:p w14:paraId="4348C508" w14:textId="5BA638B1" w:rsidR="00790863" w:rsidRDefault="00790863"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 xml:space="preserve">Concurrent with the reading you will select a paper topic for an in-depth research paper.  The last several </w:t>
      </w:r>
      <w:proofErr w:type="gramStart"/>
      <w:r>
        <w:rPr>
          <w:rFonts w:asciiTheme="majorHAnsi" w:hAnsiTheme="majorHAnsi"/>
          <w:color w:val="000000"/>
          <w:sz w:val="20"/>
          <w:szCs w:val="20"/>
        </w:rPr>
        <w:t>sessions</w:t>
      </w:r>
      <w:proofErr w:type="gramEnd"/>
      <w:r>
        <w:rPr>
          <w:rFonts w:asciiTheme="majorHAnsi" w:hAnsiTheme="majorHAnsi"/>
          <w:color w:val="000000"/>
          <w:sz w:val="20"/>
          <w:szCs w:val="20"/>
        </w:rPr>
        <w:t xml:space="preserve"> of the seminar will be devoted to presentations of the papers, and critical feedback from the other members of the seminar.</w:t>
      </w:r>
    </w:p>
    <w:p w14:paraId="6A091021" w14:textId="78251997" w:rsidR="00ED27C8" w:rsidRPr="00C75C87" w:rsidRDefault="00D00C3F"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Y</w:t>
      </w:r>
      <w:r w:rsidR="00ED27C8">
        <w:rPr>
          <w:rFonts w:asciiTheme="majorHAnsi" w:hAnsiTheme="majorHAnsi"/>
          <w:color w:val="000000"/>
          <w:sz w:val="20"/>
          <w:szCs w:val="20"/>
        </w:rPr>
        <w:t xml:space="preserve">our paper may focus on any aspect of law or policy that affects </w:t>
      </w:r>
      <w:r w:rsidR="00683B54">
        <w:rPr>
          <w:rFonts w:asciiTheme="majorHAnsi" w:hAnsiTheme="majorHAnsi"/>
          <w:color w:val="000000"/>
          <w:sz w:val="20"/>
          <w:szCs w:val="20"/>
        </w:rPr>
        <w:t>children</w:t>
      </w:r>
      <w:r w:rsidR="00ED27C8">
        <w:rPr>
          <w:rFonts w:asciiTheme="majorHAnsi" w:hAnsiTheme="majorHAnsi"/>
          <w:color w:val="000000"/>
          <w:sz w:val="20"/>
          <w:szCs w:val="20"/>
        </w:rPr>
        <w:t xml:space="preserve">.  </w:t>
      </w:r>
      <w:r w:rsidR="003C384D">
        <w:rPr>
          <w:rFonts w:asciiTheme="majorHAnsi" w:hAnsiTheme="majorHAnsi"/>
          <w:color w:val="000000"/>
          <w:sz w:val="20"/>
          <w:szCs w:val="20"/>
        </w:rPr>
        <w:t xml:space="preserve">You should select a topic and methodology that interests you and is relevant to policy in the area that you choose. </w:t>
      </w:r>
      <w:r>
        <w:rPr>
          <w:rFonts w:asciiTheme="majorHAnsi" w:hAnsiTheme="majorHAnsi"/>
          <w:color w:val="000000"/>
          <w:sz w:val="20"/>
          <w:szCs w:val="20"/>
        </w:rPr>
        <w:t>T</w:t>
      </w:r>
      <w:r w:rsidR="00ED27C8">
        <w:rPr>
          <w:rFonts w:asciiTheme="majorHAnsi" w:hAnsiTheme="majorHAnsi"/>
          <w:color w:val="000000"/>
          <w:sz w:val="20"/>
          <w:szCs w:val="20"/>
        </w:rPr>
        <w:t>he goal of the seminar is to give you an opportunity to seriously reflect upon and consid</w:t>
      </w:r>
      <w:r>
        <w:rPr>
          <w:rFonts w:asciiTheme="majorHAnsi" w:hAnsiTheme="majorHAnsi"/>
          <w:color w:val="000000"/>
          <w:sz w:val="20"/>
          <w:szCs w:val="20"/>
        </w:rPr>
        <w:t>er the relationship and actual</w:t>
      </w:r>
      <w:r w:rsidR="00ED27C8">
        <w:rPr>
          <w:rFonts w:asciiTheme="majorHAnsi" w:hAnsiTheme="majorHAnsi"/>
          <w:color w:val="000000"/>
          <w:sz w:val="20"/>
          <w:szCs w:val="20"/>
        </w:rPr>
        <w:t xml:space="preserve"> functioning of law and public policy with respect to children.</w:t>
      </w:r>
      <w:r w:rsidR="0013247F">
        <w:rPr>
          <w:rFonts w:asciiTheme="majorHAnsi" w:hAnsiTheme="majorHAnsi"/>
          <w:color w:val="000000"/>
          <w:sz w:val="20"/>
          <w:szCs w:val="20"/>
        </w:rPr>
        <w:t xml:space="preserve">  Your discussions with</w:t>
      </w:r>
      <w:r>
        <w:rPr>
          <w:rFonts w:asciiTheme="majorHAnsi" w:hAnsiTheme="majorHAnsi"/>
          <w:color w:val="000000"/>
          <w:sz w:val="20"/>
          <w:szCs w:val="20"/>
        </w:rPr>
        <w:t xml:space="preserve"> others as well as your research </w:t>
      </w:r>
      <w:r w:rsidR="0013247F">
        <w:rPr>
          <w:rFonts w:asciiTheme="majorHAnsi" w:hAnsiTheme="majorHAnsi"/>
          <w:color w:val="000000"/>
          <w:sz w:val="20"/>
          <w:szCs w:val="20"/>
        </w:rPr>
        <w:t>are vehicles to achieve that goal.</w:t>
      </w:r>
      <w:r w:rsidR="00790863">
        <w:rPr>
          <w:rFonts w:asciiTheme="majorHAnsi" w:hAnsiTheme="majorHAnsi"/>
          <w:color w:val="000000"/>
          <w:sz w:val="20"/>
          <w:szCs w:val="20"/>
        </w:rPr>
        <w:t xml:space="preserve">  I encourage you if possible to identify an organization that might benefit from your research.  This paper may also be </w:t>
      </w:r>
      <w:r w:rsidR="00790863">
        <w:rPr>
          <w:rFonts w:asciiTheme="majorHAnsi" w:hAnsiTheme="majorHAnsi"/>
          <w:color w:val="000000"/>
          <w:sz w:val="20"/>
          <w:szCs w:val="20"/>
        </w:rPr>
        <w:lastRenderedPageBreak/>
        <w:t>a writing sample that can be used to demonstrate the sophistication of your research skills and your analytic capabilities.</w:t>
      </w:r>
    </w:p>
    <w:p w14:paraId="42B3D68C" w14:textId="6AE9B053" w:rsidR="0074650B" w:rsidRDefault="0013247F" w:rsidP="00D14E23">
      <w:pPr>
        <w:spacing w:line="240" w:lineRule="auto"/>
        <w:rPr>
          <w:rFonts w:asciiTheme="majorHAnsi" w:hAnsiTheme="majorHAnsi"/>
          <w:sz w:val="20"/>
          <w:szCs w:val="20"/>
        </w:rPr>
      </w:pPr>
      <w:r>
        <w:rPr>
          <w:rFonts w:asciiTheme="majorHAnsi" w:hAnsiTheme="majorHAnsi"/>
          <w:sz w:val="20"/>
          <w:szCs w:val="20"/>
        </w:rPr>
        <w:t>Finally, the form of your paper is not limited to a traditional research paper.</w:t>
      </w:r>
      <w:r w:rsidR="0058243D">
        <w:rPr>
          <w:rFonts w:asciiTheme="majorHAnsi" w:hAnsiTheme="majorHAnsi"/>
          <w:sz w:val="20"/>
          <w:szCs w:val="20"/>
        </w:rPr>
        <w:t xml:space="preserve">  It might, for example, be a brief, an advocacy paper, or some other construction of your project that reflects the thorough research expected and careful analysis.</w:t>
      </w:r>
    </w:p>
    <w:p w14:paraId="221E43CF" w14:textId="08448D7F" w:rsidR="00790863" w:rsidRDefault="00790863" w:rsidP="00D14E23">
      <w:pPr>
        <w:spacing w:line="240" w:lineRule="auto"/>
        <w:rPr>
          <w:rFonts w:asciiTheme="majorHAnsi" w:hAnsiTheme="majorHAnsi"/>
          <w:sz w:val="20"/>
          <w:szCs w:val="20"/>
        </w:rPr>
      </w:pPr>
      <w:r>
        <w:rPr>
          <w:rFonts w:asciiTheme="majorHAnsi" w:hAnsiTheme="majorHAnsi"/>
          <w:sz w:val="20"/>
          <w:szCs w:val="20"/>
        </w:rPr>
        <w:t>A background in family law is useful but not required for this seminar.  If you want suggestions about further reading in family law, please come see me.</w:t>
      </w:r>
    </w:p>
    <w:p w14:paraId="48F4EACC" w14:textId="43B68ACC" w:rsidR="00790863" w:rsidRDefault="00820772" w:rsidP="00D14E23">
      <w:pPr>
        <w:spacing w:line="240" w:lineRule="auto"/>
        <w:rPr>
          <w:rFonts w:asciiTheme="majorHAnsi" w:hAnsiTheme="majorHAnsi"/>
          <w:sz w:val="20"/>
          <w:szCs w:val="20"/>
        </w:rPr>
      </w:pPr>
      <w:r>
        <w:rPr>
          <w:rFonts w:asciiTheme="majorHAnsi" w:hAnsiTheme="majorHAnsi"/>
          <w:b/>
          <w:i/>
          <w:sz w:val="20"/>
          <w:szCs w:val="20"/>
        </w:rPr>
        <w:t>Learning Outcomes:</w:t>
      </w:r>
      <w:r w:rsidR="00790863">
        <w:rPr>
          <w:rFonts w:asciiTheme="majorHAnsi" w:hAnsiTheme="majorHAnsi"/>
          <w:sz w:val="20"/>
          <w:szCs w:val="20"/>
        </w:rPr>
        <w:t xml:space="preserve">  By the end of this course students will have (1) explored the range of issues relating to children and families that occupy public policy, through reading and discussion; </w:t>
      </w:r>
      <w:r w:rsidR="00AE7042">
        <w:rPr>
          <w:rFonts w:asciiTheme="majorHAnsi" w:hAnsiTheme="majorHAnsi"/>
          <w:sz w:val="20"/>
          <w:szCs w:val="20"/>
        </w:rPr>
        <w:t>(2) engaged in discussion and problem solving discussions typical of legal practice and policy work; (3)</w:t>
      </w:r>
      <w:r w:rsidR="00790863">
        <w:rPr>
          <w:rFonts w:asciiTheme="majorHAnsi" w:hAnsiTheme="majorHAnsi"/>
          <w:sz w:val="20"/>
          <w:szCs w:val="20"/>
        </w:rPr>
        <w:t xml:space="preserve"> identified a topic for in-depth research for a sub</w:t>
      </w:r>
      <w:r w:rsidR="00AE7042">
        <w:rPr>
          <w:rFonts w:asciiTheme="majorHAnsi" w:hAnsiTheme="majorHAnsi"/>
          <w:sz w:val="20"/>
          <w:szCs w:val="20"/>
        </w:rPr>
        <w:t>stantial paper; (4</w:t>
      </w:r>
      <w:r w:rsidR="00790863">
        <w:rPr>
          <w:rFonts w:asciiTheme="majorHAnsi" w:hAnsiTheme="majorHAnsi"/>
          <w:sz w:val="20"/>
          <w:szCs w:val="20"/>
        </w:rPr>
        <w:t>) received additional research instruction in legal research tools for complex research;</w:t>
      </w:r>
      <w:r w:rsidR="003C384D">
        <w:rPr>
          <w:rFonts w:asciiTheme="majorHAnsi" w:hAnsiTheme="majorHAnsi"/>
          <w:sz w:val="20"/>
          <w:szCs w:val="20"/>
        </w:rPr>
        <w:t xml:space="preserve"> and</w:t>
      </w:r>
      <w:r w:rsidR="00AE7042">
        <w:rPr>
          <w:rFonts w:asciiTheme="majorHAnsi" w:hAnsiTheme="majorHAnsi"/>
          <w:sz w:val="20"/>
          <w:szCs w:val="20"/>
        </w:rPr>
        <w:t xml:space="preserve"> (5</w:t>
      </w:r>
      <w:r w:rsidR="00790863">
        <w:rPr>
          <w:rFonts w:asciiTheme="majorHAnsi" w:hAnsiTheme="majorHAnsi"/>
          <w:sz w:val="20"/>
          <w:szCs w:val="20"/>
        </w:rPr>
        <w:t>) drafted, received input and feedback, and finalized a substantial research paper</w:t>
      </w:r>
    </w:p>
    <w:p w14:paraId="22BD9BBC" w14:textId="6AEA0817" w:rsidR="00B53577" w:rsidRPr="003C384D" w:rsidRDefault="003C384D" w:rsidP="003C384D">
      <w:pPr>
        <w:spacing w:line="240" w:lineRule="auto"/>
        <w:rPr>
          <w:rStyle w:val="ItemDescription"/>
          <w:rFonts w:asciiTheme="majorHAnsi" w:eastAsiaTheme="minorEastAsia" w:hAnsiTheme="majorHAnsi" w:cstheme="minorBidi"/>
          <w:i w:val="0"/>
          <w:sz w:val="20"/>
          <w:szCs w:val="20"/>
        </w:rPr>
      </w:pPr>
      <w:r w:rsidRPr="003C384D">
        <w:rPr>
          <w:rFonts w:asciiTheme="majorHAnsi" w:hAnsiTheme="majorHAnsi"/>
          <w:b/>
          <w:i/>
          <w:sz w:val="20"/>
          <w:szCs w:val="20"/>
        </w:rPr>
        <w:t>Instructional Methods</w:t>
      </w:r>
      <w:r>
        <w:rPr>
          <w:rFonts w:asciiTheme="majorHAnsi" w:hAnsiTheme="majorHAnsi"/>
          <w:sz w:val="20"/>
          <w:szCs w:val="20"/>
        </w:rPr>
        <w:t>:  The course is structured as a participatory seminar, where every student is engaged in the learning process.  This includes shared responsibility for raising key questions about the reading or during presentations, contributing critique and suggestions.  Differences in potential policies and problem solving will be explored.  In addition, each student will meet one-on-one with the instructor to produce the best possible seminar paper in both substance and writing, which might in addition be useful to a real-world client or organization, or be used as a writing sample.</w:t>
      </w:r>
    </w:p>
    <w:p w14:paraId="6A091023" w14:textId="77777777" w:rsidR="00D5323A" w:rsidRPr="00C75C87" w:rsidRDefault="00D5323A" w:rsidP="00C75C87">
      <w:pPr>
        <w:spacing w:line="240" w:lineRule="auto"/>
        <w:rPr>
          <w:rFonts w:asciiTheme="majorHAnsi" w:hAnsiTheme="majorHAnsi"/>
          <w:b/>
          <w:sz w:val="20"/>
          <w:szCs w:val="20"/>
        </w:rPr>
      </w:pPr>
    </w:p>
    <w:p w14:paraId="6A091024" w14:textId="1B4EB061" w:rsidR="005C23B9" w:rsidRDefault="00D5323A" w:rsidP="00C75C87">
      <w:pPr>
        <w:spacing w:line="240" w:lineRule="auto"/>
        <w:rPr>
          <w:rFonts w:asciiTheme="majorHAnsi" w:hAnsiTheme="majorHAnsi"/>
          <w:b/>
          <w:i/>
          <w:sz w:val="20"/>
          <w:szCs w:val="20"/>
        </w:rPr>
      </w:pPr>
      <w:r w:rsidRPr="00C75C87">
        <w:rPr>
          <w:rFonts w:asciiTheme="majorHAnsi" w:hAnsiTheme="majorHAnsi"/>
          <w:b/>
          <w:i/>
          <w:sz w:val="20"/>
          <w:szCs w:val="20"/>
        </w:rPr>
        <w:t>Readings:</w:t>
      </w:r>
      <w:r w:rsidR="00294A56">
        <w:rPr>
          <w:rFonts w:asciiTheme="majorHAnsi" w:hAnsiTheme="majorHAnsi"/>
          <w:b/>
          <w:i/>
          <w:sz w:val="20"/>
          <w:szCs w:val="20"/>
        </w:rPr>
        <w:t xml:space="preserve">  all readings are on TWEN</w:t>
      </w:r>
      <w:r w:rsidR="00820772">
        <w:rPr>
          <w:rFonts w:asciiTheme="majorHAnsi" w:hAnsiTheme="majorHAnsi"/>
          <w:b/>
          <w:i/>
          <w:sz w:val="20"/>
          <w:szCs w:val="20"/>
        </w:rPr>
        <w:t>.  No texts must be purchased for this seminar.</w:t>
      </w:r>
    </w:p>
    <w:p w14:paraId="34D144FE" w14:textId="77777777" w:rsidR="005C23B9" w:rsidRDefault="005C23B9">
      <w:pPr>
        <w:rPr>
          <w:rFonts w:asciiTheme="majorHAnsi" w:hAnsiTheme="majorHAnsi"/>
          <w:b/>
          <w:i/>
          <w:sz w:val="20"/>
          <w:szCs w:val="20"/>
        </w:rPr>
      </w:pPr>
      <w:r>
        <w:rPr>
          <w:rFonts w:asciiTheme="majorHAnsi" w:hAnsiTheme="majorHAnsi"/>
          <w:b/>
          <w:i/>
          <w:sz w:val="20"/>
          <w:szCs w:val="20"/>
        </w:rPr>
        <w:br w:type="page"/>
      </w:r>
    </w:p>
    <w:p w14:paraId="6A09102B" w14:textId="2BEE907F" w:rsidR="00C75C87" w:rsidRPr="0062738A" w:rsidRDefault="00C75C87" w:rsidP="00C75C87">
      <w:pPr>
        <w:autoSpaceDE w:val="0"/>
        <w:autoSpaceDN w:val="0"/>
        <w:adjustRightInd w:val="0"/>
        <w:spacing w:line="240" w:lineRule="auto"/>
        <w:rPr>
          <w:rFonts w:asciiTheme="majorHAnsi" w:hAnsiTheme="majorHAnsi"/>
          <w:b/>
          <w:i/>
          <w:color w:val="000000"/>
          <w:sz w:val="20"/>
          <w:szCs w:val="20"/>
        </w:rPr>
      </w:pPr>
      <w:r w:rsidRPr="0062738A">
        <w:rPr>
          <w:rFonts w:asciiTheme="majorHAnsi" w:hAnsiTheme="majorHAnsi"/>
          <w:b/>
          <w:i/>
          <w:color w:val="000000"/>
          <w:sz w:val="20"/>
          <w:szCs w:val="20"/>
        </w:rPr>
        <w:lastRenderedPageBreak/>
        <w:t xml:space="preserve">Assignments/seminar </w:t>
      </w:r>
      <w:proofErr w:type="gramStart"/>
      <w:r w:rsidRPr="0062738A">
        <w:rPr>
          <w:rFonts w:asciiTheme="majorHAnsi" w:hAnsiTheme="majorHAnsi"/>
          <w:b/>
          <w:i/>
          <w:color w:val="000000"/>
          <w:sz w:val="20"/>
          <w:szCs w:val="20"/>
        </w:rPr>
        <w:t>meetings</w:t>
      </w:r>
      <w:r w:rsidR="00714068">
        <w:rPr>
          <w:rFonts w:asciiTheme="majorHAnsi" w:hAnsiTheme="majorHAnsi"/>
          <w:b/>
          <w:i/>
          <w:color w:val="000000"/>
          <w:sz w:val="20"/>
          <w:szCs w:val="20"/>
        </w:rPr>
        <w:t xml:space="preserve">  </w:t>
      </w:r>
      <w:r w:rsidR="00AE7042">
        <w:rPr>
          <w:rFonts w:asciiTheme="majorHAnsi" w:hAnsiTheme="majorHAnsi"/>
          <w:b/>
          <w:i/>
          <w:color w:val="000000"/>
          <w:sz w:val="20"/>
          <w:szCs w:val="20"/>
        </w:rPr>
        <w:t>(</w:t>
      </w:r>
      <w:proofErr w:type="gramEnd"/>
      <w:r w:rsidR="00AE7042">
        <w:rPr>
          <w:rFonts w:asciiTheme="majorHAnsi" w:hAnsiTheme="majorHAnsi"/>
          <w:b/>
          <w:i/>
          <w:color w:val="000000"/>
          <w:sz w:val="20"/>
          <w:szCs w:val="20"/>
        </w:rPr>
        <w:t>all readings are on TWEN on the course website)</w:t>
      </w:r>
    </w:p>
    <w:p w14:paraId="4211F327" w14:textId="3857DE3E" w:rsidR="004027F8" w:rsidRDefault="0074650B" w:rsidP="0051252F">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 xml:space="preserve">January </w:t>
      </w:r>
      <w:r w:rsidR="0062099C">
        <w:rPr>
          <w:rFonts w:asciiTheme="majorHAnsi" w:hAnsiTheme="majorHAnsi"/>
          <w:color w:val="000000"/>
          <w:sz w:val="20"/>
          <w:szCs w:val="20"/>
        </w:rPr>
        <w:t>8</w:t>
      </w:r>
      <w:r w:rsidR="00A657AB">
        <w:rPr>
          <w:rFonts w:asciiTheme="majorHAnsi" w:hAnsiTheme="majorHAnsi"/>
          <w:color w:val="000000"/>
          <w:sz w:val="20"/>
          <w:szCs w:val="20"/>
        </w:rPr>
        <w:t>:</w:t>
      </w:r>
      <w:r w:rsidR="00D12896">
        <w:rPr>
          <w:rFonts w:asciiTheme="majorHAnsi" w:hAnsiTheme="majorHAnsi"/>
          <w:color w:val="000000"/>
          <w:sz w:val="20"/>
          <w:szCs w:val="20"/>
        </w:rPr>
        <w:t xml:space="preserve">    </w:t>
      </w:r>
      <w:r w:rsidR="00A657AB">
        <w:rPr>
          <w:rFonts w:asciiTheme="majorHAnsi" w:hAnsiTheme="majorHAnsi"/>
          <w:color w:val="000000"/>
          <w:sz w:val="20"/>
          <w:szCs w:val="20"/>
        </w:rPr>
        <w:t xml:space="preserve">  </w:t>
      </w:r>
      <w:r w:rsidR="00AA62FB">
        <w:rPr>
          <w:rFonts w:asciiTheme="majorHAnsi" w:hAnsiTheme="majorHAnsi"/>
          <w:color w:val="000000"/>
          <w:sz w:val="20"/>
          <w:szCs w:val="20"/>
        </w:rPr>
        <w:t xml:space="preserve">  </w:t>
      </w:r>
      <w:r w:rsidR="0051252F">
        <w:rPr>
          <w:rFonts w:asciiTheme="majorHAnsi" w:hAnsiTheme="majorHAnsi"/>
          <w:color w:val="000000"/>
          <w:sz w:val="20"/>
          <w:szCs w:val="20"/>
        </w:rPr>
        <w:t>Introductory readings (excerpts from several articles)</w:t>
      </w:r>
      <w:r w:rsidR="00D12896">
        <w:rPr>
          <w:rFonts w:asciiTheme="majorHAnsi" w:hAnsiTheme="majorHAnsi"/>
          <w:color w:val="000000"/>
          <w:sz w:val="20"/>
          <w:szCs w:val="20"/>
        </w:rPr>
        <w:t xml:space="preserve"> </w:t>
      </w:r>
      <w:r w:rsidR="004027F8">
        <w:rPr>
          <w:rFonts w:asciiTheme="majorHAnsi" w:hAnsiTheme="majorHAnsi"/>
          <w:color w:val="000000"/>
          <w:sz w:val="20"/>
          <w:szCs w:val="20"/>
        </w:rPr>
        <w:t xml:space="preserve">        </w:t>
      </w:r>
    </w:p>
    <w:p w14:paraId="3805E196" w14:textId="4E0BF70B" w:rsidR="00DF149C" w:rsidRDefault="004027F8"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Jan</w:t>
      </w:r>
      <w:r w:rsidR="0062099C">
        <w:rPr>
          <w:rFonts w:asciiTheme="majorHAnsi" w:hAnsiTheme="majorHAnsi"/>
          <w:color w:val="000000"/>
          <w:sz w:val="20"/>
          <w:szCs w:val="20"/>
        </w:rPr>
        <w:t>uary 15</w:t>
      </w:r>
      <w:r w:rsidR="00DF149C">
        <w:rPr>
          <w:rFonts w:asciiTheme="majorHAnsi" w:hAnsiTheme="majorHAnsi"/>
          <w:color w:val="000000"/>
          <w:sz w:val="20"/>
          <w:szCs w:val="20"/>
        </w:rPr>
        <w:t xml:space="preserve">:    </w:t>
      </w:r>
      <w:r>
        <w:rPr>
          <w:rFonts w:asciiTheme="majorHAnsi" w:hAnsiTheme="majorHAnsi"/>
          <w:color w:val="000000"/>
          <w:sz w:val="20"/>
          <w:szCs w:val="20"/>
        </w:rPr>
        <w:t xml:space="preserve">  </w:t>
      </w:r>
      <w:r w:rsidR="00ED3893">
        <w:rPr>
          <w:rFonts w:asciiTheme="majorHAnsi" w:hAnsiTheme="majorHAnsi"/>
          <w:color w:val="000000"/>
          <w:sz w:val="20"/>
          <w:szCs w:val="20"/>
        </w:rPr>
        <w:t>Woodhouse, preface, chapter 1 and chapter 2</w:t>
      </w:r>
    </w:p>
    <w:p w14:paraId="6A09102D" w14:textId="3C1130F2" w:rsidR="00361710" w:rsidRDefault="0062099C"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January 22</w:t>
      </w:r>
      <w:r w:rsidR="00361710">
        <w:rPr>
          <w:rFonts w:asciiTheme="majorHAnsi" w:hAnsiTheme="majorHAnsi"/>
          <w:color w:val="000000"/>
          <w:sz w:val="20"/>
          <w:szCs w:val="20"/>
        </w:rPr>
        <w:t>:</w:t>
      </w:r>
      <w:r w:rsidR="004027F8">
        <w:rPr>
          <w:rFonts w:asciiTheme="majorHAnsi" w:hAnsiTheme="majorHAnsi"/>
          <w:color w:val="000000"/>
          <w:sz w:val="20"/>
          <w:szCs w:val="20"/>
        </w:rPr>
        <w:t xml:space="preserve"> </w:t>
      </w:r>
      <w:r w:rsidR="00361710">
        <w:rPr>
          <w:rFonts w:asciiTheme="majorHAnsi" w:hAnsiTheme="majorHAnsi"/>
          <w:color w:val="000000"/>
          <w:sz w:val="20"/>
          <w:szCs w:val="20"/>
        </w:rPr>
        <w:t xml:space="preserve"> </w:t>
      </w:r>
      <w:r w:rsidR="00C472CA">
        <w:rPr>
          <w:rFonts w:asciiTheme="majorHAnsi" w:hAnsiTheme="majorHAnsi"/>
          <w:color w:val="000000"/>
          <w:sz w:val="20"/>
          <w:szCs w:val="20"/>
        </w:rPr>
        <w:t xml:space="preserve"> </w:t>
      </w:r>
      <w:r w:rsidR="00714068">
        <w:rPr>
          <w:rFonts w:asciiTheme="majorHAnsi" w:hAnsiTheme="majorHAnsi"/>
          <w:color w:val="000000"/>
          <w:sz w:val="20"/>
          <w:szCs w:val="20"/>
        </w:rPr>
        <w:t xml:space="preserve"> </w:t>
      </w:r>
      <w:r w:rsidR="00ED3893">
        <w:rPr>
          <w:rFonts w:asciiTheme="majorHAnsi" w:hAnsiTheme="majorHAnsi"/>
          <w:color w:val="000000"/>
          <w:sz w:val="20"/>
          <w:szCs w:val="20"/>
        </w:rPr>
        <w:t xml:space="preserve">  Woodhouse, chapter 3 and 4</w:t>
      </w:r>
    </w:p>
    <w:p w14:paraId="6A09102E" w14:textId="4B833717" w:rsidR="00C75C87" w:rsidRDefault="0058243D"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Januar</w:t>
      </w:r>
      <w:r w:rsidR="0062099C">
        <w:rPr>
          <w:rFonts w:asciiTheme="majorHAnsi" w:hAnsiTheme="majorHAnsi"/>
          <w:color w:val="000000"/>
          <w:sz w:val="20"/>
          <w:szCs w:val="20"/>
        </w:rPr>
        <w:t>y 29</w:t>
      </w:r>
      <w:r w:rsidR="00A657AB">
        <w:rPr>
          <w:rFonts w:asciiTheme="majorHAnsi" w:hAnsiTheme="majorHAnsi"/>
          <w:color w:val="000000"/>
          <w:sz w:val="20"/>
          <w:szCs w:val="20"/>
        </w:rPr>
        <w:t xml:space="preserve">: </w:t>
      </w:r>
      <w:r w:rsidR="004027F8">
        <w:rPr>
          <w:rFonts w:asciiTheme="majorHAnsi" w:hAnsiTheme="majorHAnsi"/>
          <w:color w:val="000000"/>
          <w:sz w:val="20"/>
          <w:szCs w:val="20"/>
        </w:rPr>
        <w:t xml:space="preserve"> </w:t>
      </w:r>
      <w:r w:rsidR="00A657AB">
        <w:rPr>
          <w:rFonts w:asciiTheme="majorHAnsi" w:hAnsiTheme="majorHAnsi"/>
          <w:color w:val="000000"/>
          <w:sz w:val="20"/>
          <w:szCs w:val="20"/>
        </w:rPr>
        <w:t xml:space="preserve"> </w:t>
      </w:r>
      <w:r w:rsidR="00ED3893">
        <w:rPr>
          <w:rFonts w:asciiTheme="majorHAnsi" w:hAnsiTheme="majorHAnsi"/>
          <w:color w:val="000000"/>
          <w:sz w:val="20"/>
          <w:szCs w:val="20"/>
        </w:rPr>
        <w:t xml:space="preserve">   Woodhouse, chapter 5 and 6</w:t>
      </w:r>
    </w:p>
    <w:p w14:paraId="6A09102F" w14:textId="1D5D4CDA" w:rsidR="006E5BCA" w:rsidRPr="006E5BCA" w:rsidRDefault="0062099C" w:rsidP="00ED3893">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February 5</w:t>
      </w:r>
      <w:r w:rsidR="00A657AB">
        <w:rPr>
          <w:rFonts w:asciiTheme="majorHAnsi" w:hAnsiTheme="majorHAnsi"/>
          <w:color w:val="000000"/>
          <w:sz w:val="20"/>
          <w:szCs w:val="20"/>
        </w:rPr>
        <w:t xml:space="preserve">:  </w:t>
      </w:r>
      <w:r w:rsidR="004027F8">
        <w:rPr>
          <w:rFonts w:asciiTheme="majorHAnsi" w:hAnsiTheme="majorHAnsi"/>
          <w:color w:val="000000"/>
          <w:sz w:val="20"/>
          <w:szCs w:val="20"/>
        </w:rPr>
        <w:t xml:space="preserve"> </w:t>
      </w:r>
      <w:r w:rsidR="00714068">
        <w:rPr>
          <w:rFonts w:asciiTheme="majorHAnsi" w:hAnsiTheme="majorHAnsi"/>
          <w:color w:val="000000"/>
          <w:sz w:val="20"/>
          <w:szCs w:val="20"/>
        </w:rPr>
        <w:t xml:space="preserve"> </w:t>
      </w:r>
      <w:r w:rsidR="00DF149C">
        <w:rPr>
          <w:rFonts w:asciiTheme="majorHAnsi" w:hAnsiTheme="majorHAnsi"/>
          <w:color w:val="000000"/>
          <w:sz w:val="20"/>
          <w:szCs w:val="20"/>
        </w:rPr>
        <w:t xml:space="preserve">  </w:t>
      </w:r>
      <w:r w:rsidR="00ED3893">
        <w:rPr>
          <w:rFonts w:asciiTheme="majorHAnsi" w:hAnsiTheme="majorHAnsi"/>
          <w:color w:val="000000"/>
          <w:sz w:val="20"/>
          <w:szCs w:val="20"/>
        </w:rPr>
        <w:t>Woodhouse chapter 7 and 8</w:t>
      </w:r>
    </w:p>
    <w:p w14:paraId="4A89FD8E" w14:textId="6D749C32" w:rsidR="00DF149C" w:rsidRDefault="0074650B"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 xml:space="preserve">February </w:t>
      </w:r>
      <w:r w:rsidR="0062099C">
        <w:rPr>
          <w:rFonts w:asciiTheme="majorHAnsi" w:hAnsiTheme="majorHAnsi"/>
          <w:color w:val="000000"/>
          <w:sz w:val="20"/>
          <w:szCs w:val="20"/>
        </w:rPr>
        <w:t>12</w:t>
      </w:r>
      <w:r w:rsidR="00C75C87">
        <w:rPr>
          <w:rFonts w:asciiTheme="majorHAnsi" w:hAnsiTheme="majorHAnsi"/>
          <w:color w:val="000000"/>
          <w:sz w:val="20"/>
          <w:szCs w:val="20"/>
        </w:rPr>
        <w:t xml:space="preserve">:  </w:t>
      </w:r>
      <w:r w:rsidR="00DF149C">
        <w:rPr>
          <w:rFonts w:asciiTheme="majorHAnsi" w:hAnsiTheme="majorHAnsi"/>
          <w:color w:val="000000"/>
          <w:sz w:val="20"/>
          <w:szCs w:val="20"/>
        </w:rPr>
        <w:t xml:space="preserve">  </w:t>
      </w:r>
      <w:r w:rsidR="00ED3893">
        <w:rPr>
          <w:rFonts w:asciiTheme="majorHAnsi" w:hAnsiTheme="majorHAnsi"/>
          <w:color w:val="000000"/>
          <w:sz w:val="20"/>
          <w:szCs w:val="20"/>
        </w:rPr>
        <w:t>Woodhouse chapter 9</w:t>
      </w:r>
    </w:p>
    <w:p w14:paraId="6A091031" w14:textId="5597AD75" w:rsidR="005114BB" w:rsidRDefault="0062099C"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February 19</w:t>
      </w:r>
      <w:r w:rsidR="00CB0D61">
        <w:rPr>
          <w:rFonts w:asciiTheme="majorHAnsi" w:hAnsiTheme="majorHAnsi"/>
          <w:color w:val="000000"/>
          <w:sz w:val="20"/>
          <w:szCs w:val="20"/>
        </w:rPr>
        <w:t xml:space="preserve">: </w:t>
      </w:r>
      <w:r w:rsidR="004027F8">
        <w:rPr>
          <w:rFonts w:asciiTheme="majorHAnsi" w:hAnsiTheme="majorHAnsi"/>
          <w:color w:val="000000"/>
          <w:sz w:val="20"/>
          <w:szCs w:val="20"/>
        </w:rPr>
        <w:t xml:space="preserve">   Woodhouse chapter 10 </w:t>
      </w:r>
    </w:p>
    <w:p w14:paraId="6D4A414E" w14:textId="1F0BFEC9" w:rsidR="00DF149C" w:rsidRDefault="00DF149C" w:rsidP="00714068">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F</w:t>
      </w:r>
      <w:r w:rsidR="0062099C">
        <w:rPr>
          <w:rFonts w:asciiTheme="majorHAnsi" w:hAnsiTheme="majorHAnsi"/>
          <w:color w:val="000000"/>
          <w:sz w:val="20"/>
          <w:szCs w:val="20"/>
        </w:rPr>
        <w:t>ebruary 26</w:t>
      </w:r>
      <w:r w:rsidR="00C75C87">
        <w:rPr>
          <w:rFonts w:asciiTheme="majorHAnsi" w:hAnsiTheme="majorHAnsi"/>
          <w:color w:val="000000"/>
          <w:sz w:val="20"/>
          <w:szCs w:val="20"/>
        </w:rPr>
        <w:t xml:space="preserve">: </w:t>
      </w:r>
      <w:r>
        <w:rPr>
          <w:rFonts w:asciiTheme="majorHAnsi" w:hAnsiTheme="majorHAnsi"/>
          <w:color w:val="000000"/>
          <w:sz w:val="20"/>
          <w:szCs w:val="20"/>
        </w:rPr>
        <w:t xml:space="preserve"> </w:t>
      </w:r>
      <w:r w:rsidR="00ED3893">
        <w:rPr>
          <w:rFonts w:asciiTheme="majorHAnsi" w:hAnsiTheme="majorHAnsi"/>
          <w:color w:val="000000"/>
          <w:sz w:val="20"/>
          <w:szCs w:val="20"/>
        </w:rPr>
        <w:t xml:space="preserve">  Woodhouse, chapter </w:t>
      </w:r>
      <w:r w:rsidR="004027F8">
        <w:rPr>
          <w:rFonts w:asciiTheme="majorHAnsi" w:hAnsiTheme="majorHAnsi"/>
          <w:color w:val="000000"/>
          <w:sz w:val="20"/>
          <w:szCs w:val="20"/>
        </w:rPr>
        <w:t>11</w:t>
      </w:r>
    </w:p>
    <w:p w14:paraId="123F0F22" w14:textId="5C4E9E90" w:rsidR="0062099C" w:rsidRDefault="0062099C" w:rsidP="00714068">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(March 5—no class, spring break)</w:t>
      </w:r>
    </w:p>
    <w:p w14:paraId="6A091034" w14:textId="63303BDB" w:rsidR="00ED27C8" w:rsidRDefault="0062099C"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March 12</w:t>
      </w:r>
      <w:r w:rsidR="00010AB4">
        <w:rPr>
          <w:rFonts w:asciiTheme="majorHAnsi" w:hAnsiTheme="majorHAnsi"/>
          <w:color w:val="000000"/>
          <w:sz w:val="20"/>
          <w:szCs w:val="20"/>
        </w:rPr>
        <w:t>:</w:t>
      </w:r>
      <w:r w:rsidR="00843C4D">
        <w:rPr>
          <w:rFonts w:asciiTheme="majorHAnsi" w:hAnsiTheme="majorHAnsi"/>
          <w:color w:val="000000"/>
          <w:sz w:val="20"/>
          <w:szCs w:val="20"/>
        </w:rPr>
        <w:t xml:space="preserve"> </w:t>
      </w:r>
      <w:r w:rsidR="00DF149C">
        <w:rPr>
          <w:rFonts w:asciiTheme="majorHAnsi" w:hAnsiTheme="majorHAnsi"/>
          <w:color w:val="000000"/>
          <w:sz w:val="20"/>
          <w:szCs w:val="20"/>
        </w:rPr>
        <w:t xml:space="preserve">         </w:t>
      </w:r>
      <w:r w:rsidR="004027F8">
        <w:rPr>
          <w:rFonts w:asciiTheme="majorHAnsi" w:hAnsiTheme="majorHAnsi"/>
          <w:color w:val="000000"/>
          <w:sz w:val="20"/>
          <w:szCs w:val="20"/>
        </w:rPr>
        <w:t>Woodhouse chapter 12</w:t>
      </w:r>
    </w:p>
    <w:p w14:paraId="21C5CF61" w14:textId="012550E3" w:rsidR="00DF149C" w:rsidRDefault="0062099C" w:rsidP="004027F8">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March 19</w:t>
      </w:r>
      <w:r w:rsidR="00361710">
        <w:rPr>
          <w:rFonts w:asciiTheme="majorHAnsi" w:hAnsiTheme="majorHAnsi"/>
          <w:color w:val="000000"/>
          <w:sz w:val="20"/>
          <w:szCs w:val="20"/>
        </w:rPr>
        <w:t xml:space="preserve">: </w:t>
      </w:r>
      <w:r w:rsidR="00843C4D">
        <w:rPr>
          <w:rFonts w:asciiTheme="majorHAnsi" w:hAnsiTheme="majorHAnsi"/>
          <w:color w:val="000000"/>
          <w:sz w:val="20"/>
          <w:szCs w:val="20"/>
        </w:rPr>
        <w:t xml:space="preserve"> </w:t>
      </w:r>
      <w:r w:rsidR="00010AB4">
        <w:rPr>
          <w:rFonts w:asciiTheme="majorHAnsi" w:hAnsiTheme="majorHAnsi"/>
          <w:color w:val="000000"/>
          <w:sz w:val="20"/>
          <w:szCs w:val="20"/>
        </w:rPr>
        <w:t xml:space="preserve"> </w:t>
      </w:r>
      <w:r w:rsidR="00DF149C">
        <w:rPr>
          <w:rFonts w:asciiTheme="majorHAnsi" w:hAnsiTheme="majorHAnsi"/>
          <w:color w:val="000000"/>
          <w:sz w:val="20"/>
          <w:szCs w:val="20"/>
        </w:rPr>
        <w:t xml:space="preserve">   </w:t>
      </w:r>
      <w:r w:rsidR="004027F8">
        <w:rPr>
          <w:rFonts w:asciiTheme="majorHAnsi" w:hAnsiTheme="majorHAnsi"/>
          <w:color w:val="000000"/>
          <w:sz w:val="20"/>
          <w:szCs w:val="20"/>
        </w:rPr>
        <w:t xml:space="preserve"> </w:t>
      </w:r>
      <w:r w:rsidR="00DF149C">
        <w:rPr>
          <w:rFonts w:asciiTheme="majorHAnsi" w:hAnsiTheme="majorHAnsi"/>
          <w:color w:val="000000"/>
          <w:sz w:val="20"/>
          <w:szCs w:val="20"/>
        </w:rPr>
        <w:t xml:space="preserve">   </w:t>
      </w:r>
      <w:r w:rsidR="004027F8">
        <w:rPr>
          <w:rFonts w:asciiTheme="majorHAnsi" w:hAnsiTheme="majorHAnsi"/>
          <w:color w:val="000000"/>
          <w:sz w:val="20"/>
          <w:szCs w:val="20"/>
        </w:rPr>
        <w:t xml:space="preserve">Woodhouse chapter 13 </w:t>
      </w:r>
    </w:p>
    <w:p w14:paraId="48108657" w14:textId="04E6A5A5" w:rsidR="00DF149C" w:rsidRDefault="0062099C"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March 26</w:t>
      </w:r>
      <w:r w:rsidR="00EF03D8">
        <w:rPr>
          <w:rFonts w:asciiTheme="majorHAnsi" w:hAnsiTheme="majorHAnsi"/>
          <w:color w:val="000000"/>
          <w:sz w:val="20"/>
          <w:szCs w:val="20"/>
        </w:rPr>
        <w:t xml:space="preserve">:  </w:t>
      </w:r>
      <w:r w:rsidR="00DF149C">
        <w:rPr>
          <w:rFonts w:asciiTheme="majorHAnsi" w:hAnsiTheme="majorHAnsi"/>
          <w:color w:val="000000"/>
          <w:sz w:val="20"/>
          <w:szCs w:val="20"/>
        </w:rPr>
        <w:t xml:space="preserve">     </w:t>
      </w:r>
      <w:r w:rsidR="004027F8">
        <w:rPr>
          <w:rFonts w:asciiTheme="majorHAnsi" w:hAnsiTheme="majorHAnsi"/>
          <w:color w:val="000000"/>
          <w:sz w:val="20"/>
          <w:szCs w:val="20"/>
        </w:rPr>
        <w:t xml:space="preserve"> </w:t>
      </w:r>
      <w:r w:rsidR="00A07B5B">
        <w:rPr>
          <w:rFonts w:asciiTheme="majorHAnsi" w:hAnsiTheme="majorHAnsi"/>
          <w:color w:val="000000"/>
          <w:sz w:val="20"/>
          <w:szCs w:val="20"/>
        </w:rPr>
        <w:t>Research week (meet with Professor Dowd this week or during the week of March 12 or 19)</w:t>
      </w:r>
    </w:p>
    <w:p w14:paraId="6A091038" w14:textId="02F39F0D" w:rsidR="00361710" w:rsidRDefault="00185C53"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 xml:space="preserve">April </w:t>
      </w:r>
      <w:r w:rsidR="0062099C">
        <w:rPr>
          <w:rFonts w:asciiTheme="majorHAnsi" w:hAnsiTheme="majorHAnsi"/>
          <w:color w:val="000000"/>
          <w:sz w:val="20"/>
          <w:szCs w:val="20"/>
        </w:rPr>
        <w:t>2</w:t>
      </w:r>
      <w:r w:rsidR="00361710">
        <w:rPr>
          <w:rFonts w:asciiTheme="majorHAnsi" w:hAnsiTheme="majorHAnsi"/>
          <w:color w:val="000000"/>
          <w:sz w:val="20"/>
          <w:szCs w:val="20"/>
        </w:rPr>
        <w:t xml:space="preserve">: </w:t>
      </w:r>
      <w:r w:rsidR="00843C4D">
        <w:rPr>
          <w:rFonts w:asciiTheme="majorHAnsi" w:hAnsiTheme="majorHAnsi"/>
          <w:color w:val="000000"/>
          <w:sz w:val="20"/>
          <w:szCs w:val="20"/>
        </w:rPr>
        <w:t xml:space="preserve">     </w:t>
      </w:r>
      <w:r w:rsidR="004027F8">
        <w:rPr>
          <w:rFonts w:asciiTheme="majorHAnsi" w:hAnsiTheme="majorHAnsi"/>
          <w:color w:val="000000"/>
          <w:sz w:val="20"/>
          <w:szCs w:val="20"/>
        </w:rPr>
        <w:t xml:space="preserve">         </w:t>
      </w:r>
      <w:r w:rsidR="00843C4D">
        <w:rPr>
          <w:rFonts w:asciiTheme="majorHAnsi" w:hAnsiTheme="majorHAnsi"/>
          <w:color w:val="000000"/>
          <w:sz w:val="20"/>
          <w:szCs w:val="20"/>
        </w:rPr>
        <w:t xml:space="preserve"> </w:t>
      </w:r>
      <w:r w:rsidR="00361710">
        <w:rPr>
          <w:rFonts w:asciiTheme="majorHAnsi" w:hAnsiTheme="majorHAnsi"/>
          <w:color w:val="000000"/>
          <w:sz w:val="20"/>
          <w:szCs w:val="20"/>
        </w:rPr>
        <w:t>presentations</w:t>
      </w:r>
      <w:r w:rsidR="00714068">
        <w:rPr>
          <w:rFonts w:asciiTheme="majorHAnsi" w:hAnsiTheme="majorHAnsi"/>
          <w:color w:val="000000"/>
          <w:sz w:val="20"/>
          <w:szCs w:val="20"/>
        </w:rPr>
        <w:t xml:space="preserve"> </w:t>
      </w:r>
      <w:r w:rsidR="00CB0D61">
        <w:rPr>
          <w:rFonts w:asciiTheme="majorHAnsi" w:hAnsiTheme="majorHAnsi"/>
          <w:color w:val="000000"/>
          <w:sz w:val="20"/>
          <w:szCs w:val="20"/>
        </w:rPr>
        <w:t>(reminder:  rough draft due of paper</w:t>
      </w:r>
      <w:r>
        <w:rPr>
          <w:rFonts w:asciiTheme="majorHAnsi" w:hAnsiTheme="majorHAnsi"/>
          <w:color w:val="000000"/>
          <w:sz w:val="20"/>
          <w:szCs w:val="20"/>
        </w:rPr>
        <w:t xml:space="preserve"> on </w:t>
      </w:r>
      <w:r w:rsidR="00D54217">
        <w:rPr>
          <w:rFonts w:asciiTheme="majorHAnsi" w:hAnsiTheme="majorHAnsi"/>
          <w:color w:val="000000"/>
          <w:sz w:val="20"/>
          <w:szCs w:val="20"/>
        </w:rPr>
        <w:t>the date of your presentation</w:t>
      </w:r>
      <w:r w:rsidR="00CB0D61">
        <w:rPr>
          <w:rFonts w:asciiTheme="majorHAnsi" w:hAnsiTheme="majorHAnsi"/>
          <w:color w:val="000000"/>
          <w:sz w:val="20"/>
          <w:szCs w:val="20"/>
        </w:rPr>
        <w:t>)</w:t>
      </w:r>
    </w:p>
    <w:p w14:paraId="6A091039" w14:textId="42F5C9F5" w:rsidR="00EF03D8" w:rsidRDefault="00185C53"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 xml:space="preserve">April </w:t>
      </w:r>
      <w:r w:rsidR="0062099C">
        <w:rPr>
          <w:rFonts w:asciiTheme="majorHAnsi" w:hAnsiTheme="majorHAnsi"/>
          <w:color w:val="000000"/>
          <w:sz w:val="20"/>
          <w:szCs w:val="20"/>
        </w:rPr>
        <w:t>9</w:t>
      </w:r>
      <w:r w:rsidR="00EF03D8">
        <w:rPr>
          <w:rFonts w:asciiTheme="majorHAnsi" w:hAnsiTheme="majorHAnsi"/>
          <w:color w:val="000000"/>
          <w:sz w:val="20"/>
          <w:szCs w:val="20"/>
        </w:rPr>
        <w:t xml:space="preserve">:  </w:t>
      </w:r>
      <w:r w:rsidR="00843C4D">
        <w:rPr>
          <w:rFonts w:asciiTheme="majorHAnsi" w:hAnsiTheme="majorHAnsi"/>
          <w:color w:val="000000"/>
          <w:sz w:val="20"/>
          <w:szCs w:val="20"/>
        </w:rPr>
        <w:t xml:space="preserve">  </w:t>
      </w:r>
      <w:r w:rsidR="004027F8">
        <w:rPr>
          <w:rFonts w:asciiTheme="majorHAnsi" w:hAnsiTheme="majorHAnsi"/>
          <w:color w:val="000000"/>
          <w:sz w:val="20"/>
          <w:szCs w:val="20"/>
        </w:rPr>
        <w:t xml:space="preserve">           </w:t>
      </w:r>
      <w:r w:rsidR="00843C4D">
        <w:rPr>
          <w:rFonts w:asciiTheme="majorHAnsi" w:hAnsiTheme="majorHAnsi"/>
          <w:color w:val="000000"/>
          <w:sz w:val="20"/>
          <w:szCs w:val="20"/>
        </w:rPr>
        <w:t xml:space="preserve"> </w:t>
      </w:r>
      <w:r w:rsidR="00EF03D8">
        <w:rPr>
          <w:rFonts w:asciiTheme="majorHAnsi" w:hAnsiTheme="majorHAnsi"/>
          <w:color w:val="000000"/>
          <w:sz w:val="20"/>
          <w:szCs w:val="20"/>
        </w:rPr>
        <w:t>presentations</w:t>
      </w:r>
    </w:p>
    <w:p w14:paraId="6A09103A" w14:textId="06E7ABAC" w:rsidR="00EF03D8" w:rsidRDefault="00185C53"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April 1</w:t>
      </w:r>
      <w:r w:rsidR="0062099C">
        <w:rPr>
          <w:rFonts w:asciiTheme="majorHAnsi" w:hAnsiTheme="majorHAnsi"/>
          <w:color w:val="000000"/>
          <w:sz w:val="20"/>
          <w:szCs w:val="20"/>
        </w:rPr>
        <w:t>6</w:t>
      </w:r>
      <w:r w:rsidR="00EF03D8">
        <w:rPr>
          <w:rFonts w:asciiTheme="majorHAnsi" w:hAnsiTheme="majorHAnsi"/>
          <w:color w:val="000000"/>
          <w:sz w:val="20"/>
          <w:szCs w:val="20"/>
        </w:rPr>
        <w:t xml:space="preserve">: </w:t>
      </w:r>
      <w:r w:rsidR="00843C4D">
        <w:rPr>
          <w:rFonts w:asciiTheme="majorHAnsi" w:hAnsiTheme="majorHAnsi"/>
          <w:color w:val="000000"/>
          <w:sz w:val="20"/>
          <w:szCs w:val="20"/>
        </w:rPr>
        <w:t xml:space="preserve">  </w:t>
      </w:r>
      <w:r w:rsidR="00EF03D8">
        <w:rPr>
          <w:rFonts w:asciiTheme="majorHAnsi" w:hAnsiTheme="majorHAnsi"/>
          <w:color w:val="000000"/>
          <w:sz w:val="20"/>
          <w:szCs w:val="20"/>
        </w:rPr>
        <w:t xml:space="preserve"> </w:t>
      </w:r>
      <w:r w:rsidR="00D54217">
        <w:rPr>
          <w:rFonts w:asciiTheme="majorHAnsi" w:hAnsiTheme="majorHAnsi"/>
          <w:color w:val="000000"/>
          <w:sz w:val="20"/>
          <w:szCs w:val="20"/>
        </w:rPr>
        <w:t xml:space="preserve"> </w:t>
      </w:r>
      <w:r w:rsidR="004027F8">
        <w:rPr>
          <w:rFonts w:asciiTheme="majorHAnsi" w:hAnsiTheme="majorHAnsi"/>
          <w:color w:val="000000"/>
          <w:sz w:val="20"/>
          <w:szCs w:val="20"/>
        </w:rPr>
        <w:t xml:space="preserve">         </w:t>
      </w:r>
      <w:r w:rsidR="00EF03D8">
        <w:rPr>
          <w:rFonts w:asciiTheme="majorHAnsi" w:hAnsiTheme="majorHAnsi"/>
          <w:color w:val="000000"/>
          <w:sz w:val="20"/>
          <w:szCs w:val="20"/>
        </w:rPr>
        <w:t>presentations</w:t>
      </w:r>
    </w:p>
    <w:p w14:paraId="6A09103B" w14:textId="67E88CD5" w:rsidR="009F69B0" w:rsidRPr="00010AB4" w:rsidRDefault="0062099C" w:rsidP="00C75C87">
      <w:pPr>
        <w:autoSpaceDE w:val="0"/>
        <w:autoSpaceDN w:val="0"/>
        <w:adjustRightInd w:val="0"/>
        <w:spacing w:line="240" w:lineRule="auto"/>
        <w:rPr>
          <w:rFonts w:asciiTheme="majorHAnsi" w:hAnsiTheme="majorHAnsi"/>
          <w:i/>
          <w:color w:val="000000"/>
          <w:sz w:val="20"/>
          <w:szCs w:val="20"/>
        </w:rPr>
      </w:pPr>
      <w:r>
        <w:rPr>
          <w:rFonts w:asciiTheme="majorHAnsi" w:hAnsiTheme="majorHAnsi"/>
          <w:i/>
          <w:color w:val="000000"/>
          <w:sz w:val="20"/>
          <w:szCs w:val="20"/>
        </w:rPr>
        <w:t>(</w:t>
      </w:r>
      <w:r w:rsidR="00185C53">
        <w:rPr>
          <w:rFonts w:asciiTheme="majorHAnsi" w:hAnsiTheme="majorHAnsi"/>
          <w:i/>
          <w:color w:val="000000"/>
          <w:sz w:val="20"/>
          <w:szCs w:val="20"/>
        </w:rPr>
        <w:t>April 22</w:t>
      </w:r>
      <w:r w:rsidR="00010AB4">
        <w:rPr>
          <w:rFonts w:asciiTheme="majorHAnsi" w:hAnsiTheme="majorHAnsi"/>
          <w:i/>
          <w:color w:val="000000"/>
          <w:sz w:val="20"/>
          <w:szCs w:val="20"/>
        </w:rPr>
        <w:t>: last day of classes</w:t>
      </w:r>
      <w:r>
        <w:rPr>
          <w:rFonts w:asciiTheme="majorHAnsi" w:hAnsiTheme="majorHAnsi"/>
          <w:i/>
          <w:color w:val="000000"/>
          <w:sz w:val="20"/>
          <w:szCs w:val="20"/>
        </w:rPr>
        <w:t>)</w:t>
      </w:r>
    </w:p>
    <w:p w14:paraId="6A09103C" w14:textId="1037E765" w:rsidR="00EF03D8" w:rsidRDefault="00185C53" w:rsidP="00C75C87">
      <w:pPr>
        <w:autoSpaceDE w:val="0"/>
        <w:autoSpaceDN w:val="0"/>
        <w:adjustRightInd w:val="0"/>
        <w:spacing w:line="240" w:lineRule="auto"/>
        <w:rPr>
          <w:rFonts w:asciiTheme="majorHAnsi" w:hAnsiTheme="majorHAnsi"/>
          <w:b/>
          <w:color w:val="000000"/>
          <w:sz w:val="20"/>
          <w:szCs w:val="20"/>
          <w:u w:val="single"/>
        </w:rPr>
      </w:pPr>
      <w:r>
        <w:rPr>
          <w:rFonts w:asciiTheme="majorHAnsi" w:hAnsiTheme="majorHAnsi"/>
          <w:b/>
          <w:color w:val="000000"/>
          <w:sz w:val="20"/>
          <w:szCs w:val="20"/>
          <w:u w:val="single"/>
        </w:rPr>
        <w:t>Fi</w:t>
      </w:r>
      <w:r w:rsidR="00AE7042">
        <w:rPr>
          <w:rFonts w:asciiTheme="majorHAnsi" w:hAnsiTheme="majorHAnsi"/>
          <w:b/>
          <w:color w:val="000000"/>
          <w:sz w:val="20"/>
          <w:szCs w:val="20"/>
          <w:u w:val="single"/>
        </w:rPr>
        <w:t>nal paper due on or before April 29 (if this creates a problem for you due to competing deadlines, please see me well in advance of the deadline for an accommodation)</w:t>
      </w:r>
    </w:p>
    <w:p w14:paraId="072DF28F" w14:textId="77777777" w:rsidR="00294A56" w:rsidRDefault="00294A56" w:rsidP="00C75C87">
      <w:pPr>
        <w:autoSpaceDE w:val="0"/>
        <w:autoSpaceDN w:val="0"/>
        <w:adjustRightInd w:val="0"/>
        <w:spacing w:line="240" w:lineRule="auto"/>
        <w:rPr>
          <w:rFonts w:asciiTheme="majorHAnsi" w:hAnsiTheme="majorHAnsi"/>
          <w:b/>
          <w:color w:val="000000"/>
          <w:sz w:val="20"/>
          <w:szCs w:val="20"/>
          <w:u w:val="single"/>
        </w:rPr>
      </w:pPr>
    </w:p>
    <w:p w14:paraId="6A09103D" w14:textId="41DE3C4B" w:rsidR="009F69B0" w:rsidRDefault="00EF03D8" w:rsidP="00C75C87">
      <w:pPr>
        <w:autoSpaceDE w:val="0"/>
        <w:autoSpaceDN w:val="0"/>
        <w:adjustRightInd w:val="0"/>
        <w:spacing w:line="240" w:lineRule="auto"/>
        <w:rPr>
          <w:rFonts w:asciiTheme="majorHAnsi" w:hAnsiTheme="majorHAnsi"/>
          <w:b/>
          <w:i/>
          <w:color w:val="000000"/>
          <w:sz w:val="20"/>
          <w:szCs w:val="20"/>
          <w:u w:val="single"/>
        </w:rPr>
      </w:pPr>
      <w:r w:rsidRPr="00EF03D8">
        <w:rPr>
          <w:rFonts w:asciiTheme="majorHAnsi" w:hAnsiTheme="majorHAnsi"/>
          <w:b/>
          <w:i/>
          <w:color w:val="000000"/>
          <w:sz w:val="20"/>
          <w:szCs w:val="20"/>
          <w:u w:val="single"/>
        </w:rPr>
        <w:t>Seminar</w:t>
      </w:r>
      <w:r w:rsidR="00735EBF">
        <w:rPr>
          <w:rFonts w:asciiTheme="majorHAnsi" w:hAnsiTheme="majorHAnsi"/>
          <w:b/>
          <w:i/>
          <w:color w:val="000000"/>
          <w:sz w:val="20"/>
          <w:szCs w:val="20"/>
          <w:u w:val="single"/>
        </w:rPr>
        <w:t xml:space="preserve"> grade</w:t>
      </w:r>
    </w:p>
    <w:p w14:paraId="396C5F9E" w14:textId="6878766F" w:rsidR="00735EBF" w:rsidRPr="00735EBF" w:rsidRDefault="00735EBF" w:rsidP="00C75C87">
      <w:pPr>
        <w:autoSpaceDE w:val="0"/>
        <w:autoSpaceDN w:val="0"/>
        <w:adjustRightInd w:val="0"/>
        <w:spacing w:line="240" w:lineRule="auto"/>
        <w:rPr>
          <w:rFonts w:asciiTheme="majorHAnsi" w:hAnsiTheme="majorHAnsi"/>
          <w:color w:val="000000"/>
          <w:sz w:val="20"/>
          <w:szCs w:val="20"/>
        </w:rPr>
      </w:pPr>
    </w:p>
    <w:p w14:paraId="14CEF371" w14:textId="77777777" w:rsidR="00735EBF" w:rsidRDefault="00AE7042"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Your final grade in the seminar will be deter</w:t>
      </w:r>
      <w:r w:rsidR="00735EBF">
        <w:rPr>
          <w:rFonts w:asciiTheme="majorHAnsi" w:hAnsiTheme="majorHAnsi"/>
          <w:color w:val="000000"/>
          <w:sz w:val="20"/>
          <w:szCs w:val="20"/>
        </w:rPr>
        <w:t>mined based on your research paper.</w:t>
      </w:r>
    </w:p>
    <w:p w14:paraId="6A09103E" w14:textId="456FCB8A" w:rsidR="009F69B0" w:rsidRDefault="008A5680" w:rsidP="00C75C87">
      <w:pPr>
        <w:autoSpaceDE w:val="0"/>
        <w:autoSpaceDN w:val="0"/>
        <w:adjustRightInd w:val="0"/>
        <w:spacing w:line="240" w:lineRule="auto"/>
        <w:rPr>
          <w:rFonts w:asciiTheme="majorHAnsi" w:hAnsiTheme="majorHAnsi"/>
          <w:color w:val="000000"/>
          <w:sz w:val="20"/>
          <w:szCs w:val="20"/>
        </w:rPr>
      </w:pPr>
      <w:r>
        <w:rPr>
          <w:rFonts w:asciiTheme="majorHAnsi" w:hAnsiTheme="majorHAnsi"/>
          <w:color w:val="000000"/>
          <w:sz w:val="20"/>
          <w:szCs w:val="20"/>
        </w:rPr>
        <w:t>You are also required to:</w:t>
      </w:r>
      <w:r w:rsidR="00735EBF">
        <w:rPr>
          <w:rFonts w:asciiTheme="majorHAnsi" w:hAnsiTheme="majorHAnsi"/>
          <w:color w:val="000000"/>
          <w:sz w:val="20"/>
          <w:szCs w:val="20"/>
        </w:rPr>
        <w:t xml:space="preserve"> (1) </w:t>
      </w:r>
      <w:r>
        <w:rPr>
          <w:rFonts w:asciiTheme="majorHAnsi" w:hAnsiTheme="majorHAnsi"/>
          <w:color w:val="000000"/>
          <w:sz w:val="20"/>
          <w:szCs w:val="20"/>
        </w:rPr>
        <w:t>submit</w:t>
      </w:r>
      <w:r w:rsidR="00735EBF">
        <w:rPr>
          <w:rFonts w:asciiTheme="majorHAnsi" w:hAnsiTheme="majorHAnsi"/>
          <w:color w:val="000000"/>
          <w:sz w:val="20"/>
          <w:szCs w:val="20"/>
        </w:rPr>
        <w:t xml:space="preserve"> your journals during the reading weeks as described below, and (2) participate in the class as described below.  These</w:t>
      </w:r>
      <w:r>
        <w:rPr>
          <w:rFonts w:asciiTheme="majorHAnsi" w:hAnsiTheme="majorHAnsi"/>
          <w:color w:val="000000"/>
          <w:sz w:val="20"/>
          <w:szCs w:val="20"/>
        </w:rPr>
        <w:t xml:space="preserve"> are ungraded assignments.  If </w:t>
      </w:r>
      <w:r w:rsidR="00735EBF">
        <w:rPr>
          <w:rFonts w:asciiTheme="majorHAnsi" w:hAnsiTheme="majorHAnsi"/>
          <w:color w:val="000000"/>
          <w:sz w:val="20"/>
          <w:szCs w:val="20"/>
        </w:rPr>
        <w:t xml:space="preserve">your journals are not satisfactory or if you do not participate </w:t>
      </w:r>
      <w:r>
        <w:rPr>
          <w:rFonts w:asciiTheme="majorHAnsi" w:hAnsiTheme="majorHAnsi"/>
          <w:color w:val="000000"/>
          <w:sz w:val="20"/>
          <w:szCs w:val="20"/>
        </w:rPr>
        <w:t>as described below</w:t>
      </w:r>
      <w:r w:rsidR="00735EBF">
        <w:rPr>
          <w:rFonts w:asciiTheme="majorHAnsi" w:hAnsiTheme="majorHAnsi"/>
          <w:color w:val="000000"/>
          <w:sz w:val="20"/>
          <w:szCs w:val="20"/>
        </w:rPr>
        <w:t>, then this may result in a deduction of up to one grade (</w:t>
      </w:r>
      <w:proofErr w:type="spellStart"/>
      <w:r w:rsidR="00735EBF">
        <w:rPr>
          <w:rFonts w:asciiTheme="majorHAnsi" w:hAnsiTheme="majorHAnsi"/>
          <w:color w:val="000000"/>
          <w:sz w:val="20"/>
          <w:szCs w:val="20"/>
        </w:rPr>
        <w:t>eg</w:t>
      </w:r>
      <w:proofErr w:type="spellEnd"/>
      <w:r w:rsidR="00735EBF">
        <w:rPr>
          <w:rFonts w:asciiTheme="majorHAnsi" w:hAnsiTheme="majorHAnsi"/>
          <w:color w:val="000000"/>
          <w:sz w:val="20"/>
          <w:szCs w:val="20"/>
        </w:rPr>
        <w:t xml:space="preserve">, from an A to an A-) in your </w:t>
      </w:r>
      <w:r>
        <w:rPr>
          <w:rFonts w:asciiTheme="majorHAnsi" w:hAnsiTheme="majorHAnsi"/>
          <w:color w:val="000000"/>
          <w:sz w:val="20"/>
          <w:szCs w:val="20"/>
        </w:rPr>
        <w:t xml:space="preserve">final </w:t>
      </w:r>
      <w:r w:rsidR="00735EBF">
        <w:rPr>
          <w:rFonts w:asciiTheme="majorHAnsi" w:hAnsiTheme="majorHAnsi"/>
          <w:color w:val="000000"/>
          <w:sz w:val="20"/>
          <w:szCs w:val="20"/>
        </w:rPr>
        <w:t xml:space="preserve">grade.  </w:t>
      </w:r>
    </w:p>
    <w:p w14:paraId="76695AEF" w14:textId="77777777" w:rsidR="005C23B9" w:rsidRPr="00C75C87" w:rsidRDefault="005C23B9" w:rsidP="00C75C87">
      <w:pPr>
        <w:spacing w:line="240" w:lineRule="auto"/>
        <w:rPr>
          <w:rFonts w:asciiTheme="majorHAnsi" w:hAnsiTheme="majorHAnsi"/>
          <w:sz w:val="20"/>
          <w:szCs w:val="20"/>
        </w:rPr>
      </w:pPr>
    </w:p>
    <w:p w14:paraId="6A091043" w14:textId="77777777" w:rsidR="009F69B0" w:rsidRPr="00C75C87" w:rsidRDefault="009F69B0" w:rsidP="00C75C87">
      <w:pPr>
        <w:spacing w:line="240" w:lineRule="auto"/>
        <w:rPr>
          <w:rFonts w:asciiTheme="majorHAnsi" w:hAnsiTheme="majorHAnsi"/>
          <w:b/>
          <w:i/>
          <w:sz w:val="20"/>
          <w:szCs w:val="20"/>
        </w:rPr>
      </w:pPr>
      <w:r w:rsidRPr="00C75C87">
        <w:rPr>
          <w:rFonts w:asciiTheme="majorHAnsi" w:hAnsiTheme="majorHAnsi"/>
          <w:b/>
          <w:i/>
          <w:sz w:val="20"/>
          <w:szCs w:val="20"/>
        </w:rPr>
        <w:t>Journal</w:t>
      </w:r>
    </w:p>
    <w:p w14:paraId="6A091044" w14:textId="08222E4D" w:rsidR="009F69B0" w:rsidRDefault="009F69B0" w:rsidP="00C75C87">
      <w:pPr>
        <w:spacing w:line="240" w:lineRule="auto"/>
        <w:rPr>
          <w:rFonts w:asciiTheme="majorHAnsi" w:hAnsiTheme="majorHAnsi"/>
          <w:sz w:val="20"/>
          <w:szCs w:val="20"/>
        </w:rPr>
      </w:pPr>
      <w:r w:rsidRPr="00C75C87">
        <w:rPr>
          <w:rFonts w:asciiTheme="majorHAnsi" w:hAnsiTheme="majorHAnsi"/>
          <w:sz w:val="20"/>
          <w:szCs w:val="20"/>
        </w:rPr>
        <w:t xml:space="preserve">During </w:t>
      </w:r>
      <w:r w:rsidR="00ED27C8">
        <w:rPr>
          <w:rFonts w:asciiTheme="majorHAnsi" w:hAnsiTheme="majorHAnsi"/>
          <w:sz w:val="20"/>
          <w:szCs w:val="20"/>
        </w:rPr>
        <w:t>the rea</w:t>
      </w:r>
      <w:r w:rsidR="00E27B9C">
        <w:rPr>
          <w:rFonts w:asciiTheme="majorHAnsi" w:hAnsiTheme="majorHAnsi"/>
          <w:sz w:val="20"/>
          <w:szCs w:val="20"/>
        </w:rPr>
        <w:t>ding weeks</w:t>
      </w:r>
      <w:r w:rsidR="00ED27C8">
        <w:rPr>
          <w:rFonts w:asciiTheme="majorHAnsi" w:hAnsiTheme="majorHAnsi"/>
          <w:sz w:val="20"/>
          <w:szCs w:val="20"/>
        </w:rPr>
        <w:t xml:space="preserve">, </w:t>
      </w:r>
      <w:r w:rsidRPr="00C75C87">
        <w:rPr>
          <w:rFonts w:asciiTheme="majorHAnsi" w:hAnsiTheme="majorHAnsi"/>
          <w:sz w:val="20"/>
          <w:szCs w:val="20"/>
        </w:rPr>
        <w:t>please submit a weekly journal entry</w:t>
      </w:r>
      <w:r w:rsidR="001E66BA" w:rsidRPr="00C75C87">
        <w:rPr>
          <w:rFonts w:asciiTheme="majorHAnsi" w:hAnsiTheme="majorHAnsi"/>
          <w:i/>
          <w:sz w:val="20"/>
          <w:szCs w:val="20"/>
        </w:rPr>
        <w:t xml:space="preserve"> </w:t>
      </w:r>
      <w:r w:rsidR="001E66BA" w:rsidRPr="0062099C">
        <w:rPr>
          <w:rFonts w:asciiTheme="majorHAnsi" w:hAnsiTheme="majorHAnsi"/>
          <w:i/>
          <w:sz w:val="20"/>
          <w:szCs w:val="20"/>
          <w:u w:val="single"/>
        </w:rPr>
        <w:t>prior to each seminar meeting</w:t>
      </w:r>
      <w:r w:rsidRPr="00C75C87">
        <w:rPr>
          <w:rFonts w:asciiTheme="majorHAnsi" w:hAnsiTheme="majorHAnsi"/>
          <w:sz w:val="20"/>
          <w:szCs w:val="20"/>
        </w:rPr>
        <w:t xml:space="preserve"> reflecting on the reading and </w:t>
      </w:r>
      <w:r w:rsidRPr="00185C53">
        <w:rPr>
          <w:rFonts w:asciiTheme="majorHAnsi" w:hAnsiTheme="majorHAnsi"/>
          <w:sz w:val="20"/>
          <w:szCs w:val="20"/>
          <w:u w:val="single"/>
        </w:rPr>
        <w:t>including at least one question for discussion</w:t>
      </w:r>
      <w:r w:rsidR="00185C53">
        <w:rPr>
          <w:rFonts w:asciiTheme="majorHAnsi" w:hAnsiTheme="majorHAnsi"/>
          <w:sz w:val="20"/>
          <w:szCs w:val="20"/>
        </w:rPr>
        <w:t xml:space="preserve"> that you will bring to the class</w:t>
      </w:r>
      <w:r w:rsidRPr="00C75C87">
        <w:rPr>
          <w:rFonts w:asciiTheme="majorHAnsi" w:hAnsiTheme="majorHAnsi"/>
          <w:sz w:val="20"/>
          <w:szCs w:val="20"/>
        </w:rPr>
        <w:t xml:space="preserve">.  Your journal entry should be </w:t>
      </w:r>
      <w:r w:rsidRPr="0062099C">
        <w:rPr>
          <w:rFonts w:asciiTheme="majorHAnsi" w:hAnsiTheme="majorHAnsi"/>
          <w:sz w:val="20"/>
          <w:szCs w:val="20"/>
          <w:u w:val="single"/>
        </w:rPr>
        <w:t>submitted on TWEN</w:t>
      </w:r>
      <w:r w:rsidR="00AE7042">
        <w:rPr>
          <w:rFonts w:asciiTheme="majorHAnsi" w:hAnsiTheme="majorHAnsi"/>
          <w:sz w:val="20"/>
          <w:szCs w:val="20"/>
          <w:u w:val="single"/>
        </w:rPr>
        <w:t xml:space="preserve">, in the </w:t>
      </w:r>
      <w:proofErr w:type="spellStart"/>
      <w:r w:rsidR="00AE7042">
        <w:rPr>
          <w:rFonts w:asciiTheme="majorHAnsi" w:hAnsiTheme="majorHAnsi"/>
          <w:sz w:val="20"/>
          <w:szCs w:val="20"/>
          <w:u w:val="single"/>
        </w:rPr>
        <w:t>dropbox</w:t>
      </w:r>
      <w:proofErr w:type="spellEnd"/>
      <w:r w:rsidR="00AE7042">
        <w:rPr>
          <w:rFonts w:asciiTheme="majorHAnsi" w:hAnsiTheme="majorHAnsi"/>
          <w:sz w:val="20"/>
          <w:szCs w:val="20"/>
          <w:u w:val="single"/>
        </w:rPr>
        <w:t>, under the heading “Journal”</w:t>
      </w:r>
      <w:r w:rsidRPr="00C75C87">
        <w:rPr>
          <w:rFonts w:asciiTheme="majorHAnsi" w:hAnsiTheme="majorHAnsi"/>
          <w:sz w:val="20"/>
          <w:szCs w:val="20"/>
        </w:rPr>
        <w:t xml:space="preserve">.  Please do not describe the reading; </w:t>
      </w:r>
      <w:r w:rsidRPr="00C75C87">
        <w:rPr>
          <w:rFonts w:asciiTheme="majorHAnsi" w:hAnsiTheme="majorHAnsi"/>
          <w:sz w:val="20"/>
          <w:szCs w:val="20"/>
        </w:rPr>
        <w:lastRenderedPageBreak/>
        <w:t>rather, critically evaluate and respond to the reading.  There is no mini</w:t>
      </w:r>
      <w:r w:rsidR="00E30256">
        <w:rPr>
          <w:rFonts w:asciiTheme="majorHAnsi" w:hAnsiTheme="majorHAnsi"/>
          <w:sz w:val="20"/>
          <w:szCs w:val="20"/>
        </w:rPr>
        <w:t>mum or maximum page requirement; as a guideline, 1-2 pages is fine (double spaced).</w:t>
      </w:r>
      <w:r w:rsidR="00735EBF">
        <w:rPr>
          <w:rFonts w:asciiTheme="majorHAnsi" w:hAnsiTheme="majorHAnsi"/>
          <w:sz w:val="20"/>
          <w:szCs w:val="20"/>
        </w:rPr>
        <w:t xml:space="preserve">  You will receive feedback on your journal.  </w:t>
      </w:r>
    </w:p>
    <w:p w14:paraId="7DF7123D" w14:textId="77777777" w:rsidR="008A5680" w:rsidRPr="00C75C87" w:rsidRDefault="008A5680" w:rsidP="008A5680">
      <w:pPr>
        <w:spacing w:line="240" w:lineRule="auto"/>
        <w:rPr>
          <w:rFonts w:asciiTheme="majorHAnsi" w:hAnsiTheme="majorHAnsi"/>
          <w:b/>
          <w:i/>
          <w:sz w:val="20"/>
          <w:szCs w:val="20"/>
        </w:rPr>
      </w:pPr>
      <w:r w:rsidRPr="00C75C87">
        <w:rPr>
          <w:rFonts w:asciiTheme="majorHAnsi" w:hAnsiTheme="majorHAnsi"/>
          <w:b/>
          <w:i/>
          <w:sz w:val="20"/>
          <w:szCs w:val="20"/>
        </w:rPr>
        <w:t>Class Participation</w:t>
      </w:r>
    </w:p>
    <w:p w14:paraId="0A83ADBB" w14:textId="72B2E17E" w:rsidR="008A5680" w:rsidRDefault="008A5680" w:rsidP="008A5680">
      <w:pPr>
        <w:spacing w:line="240" w:lineRule="auto"/>
        <w:rPr>
          <w:rFonts w:asciiTheme="majorHAnsi" w:hAnsiTheme="majorHAnsi"/>
          <w:sz w:val="20"/>
          <w:szCs w:val="20"/>
        </w:rPr>
      </w:pPr>
      <w:r w:rsidRPr="00C75C87">
        <w:rPr>
          <w:rFonts w:asciiTheme="majorHAnsi" w:hAnsiTheme="majorHAnsi"/>
          <w:sz w:val="20"/>
          <w:szCs w:val="20"/>
        </w:rPr>
        <w:t>Class p</w:t>
      </w:r>
      <w:r>
        <w:rPr>
          <w:rFonts w:asciiTheme="majorHAnsi" w:hAnsiTheme="majorHAnsi"/>
          <w:sz w:val="20"/>
          <w:szCs w:val="20"/>
        </w:rPr>
        <w:t>articipation</w:t>
      </w:r>
      <w:r w:rsidRPr="00C75C87">
        <w:rPr>
          <w:rFonts w:asciiTheme="majorHAnsi" w:hAnsiTheme="majorHAnsi"/>
          <w:sz w:val="20"/>
          <w:szCs w:val="20"/>
        </w:rPr>
        <w:t xml:space="preserve"> </w:t>
      </w:r>
      <w:r>
        <w:rPr>
          <w:rFonts w:asciiTheme="majorHAnsi" w:hAnsiTheme="majorHAnsi"/>
          <w:sz w:val="20"/>
          <w:szCs w:val="20"/>
        </w:rPr>
        <w:t xml:space="preserve">during reading weeks will involve leading and/or participating in the discussion of the reading and other subjects for discussion in the seminar.  </w:t>
      </w:r>
      <w:r w:rsidRPr="00C75C87">
        <w:rPr>
          <w:rFonts w:asciiTheme="majorHAnsi" w:hAnsiTheme="majorHAnsi"/>
          <w:sz w:val="20"/>
          <w:szCs w:val="20"/>
        </w:rPr>
        <w:t>During the reading weeks, we will rotate the student who will begin our discussion of the reading, and also r</w:t>
      </w:r>
      <w:r>
        <w:rPr>
          <w:rFonts w:asciiTheme="majorHAnsi" w:hAnsiTheme="majorHAnsi"/>
          <w:sz w:val="20"/>
          <w:szCs w:val="20"/>
        </w:rPr>
        <w:t>ot</w:t>
      </w:r>
      <w:r w:rsidRPr="00C75C87">
        <w:rPr>
          <w:rFonts w:asciiTheme="majorHAnsi" w:hAnsiTheme="majorHAnsi"/>
          <w:sz w:val="20"/>
          <w:szCs w:val="20"/>
        </w:rPr>
        <w:t xml:space="preserve">ate the responsibility for one person to be the community </w:t>
      </w:r>
      <w:proofErr w:type="spellStart"/>
      <w:r w:rsidRPr="00C75C87">
        <w:rPr>
          <w:rFonts w:asciiTheme="majorHAnsi" w:hAnsiTheme="majorHAnsi"/>
          <w:sz w:val="20"/>
          <w:szCs w:val="20"/>
        </w:rPr>
        <w:t>notetaker</w:t>
      </w:r>
      <w:proofErr w:type="spellEnd"/>
      <w:r w:rsidRPr="00C75C87">
        <w:rPr>
          <w:rFonts w:asciiTheme="majorHAnsi" w:hAnsiTheme="majorHAnsi"/>
          <w:sz w:val="20"/>
          <w:szCs w:val="20"/>
        </w:rPr>
        <w:t xml:space="preserve"> for the class.  Notes should be emailed to the class as a group</w:t>
      </w:r>
      <w:r>
        <w:rPr>
          <w:rFonts w:asciiTheme="majorHAnsi" w:hAnsiTheme="majorHAnsi"/>
          <w:sz w:val="20"/>
          <w:szCs w:val="20"/>
        </w:rPr>
        <w:t xml:space="preserve"> through TWEN</w:t>
      </w:r>
      <w:r w:rsidRPr="00C75C87">
        <w:rPr>
          <w:rFonts w:asciiTheme="majorHAnsi" w:hAnsiTheme="majorHAnsi"/>
          <w:sz w:val="20"/>
          <w:szCs w:val="20"/>
        </w:rPr>
        <w:t>.</w:t>
      </w:r>
    </w:p>
    <w:p w14:paraId="78AC88AA" w14:textId="0980795A" w:rsidR="008A5680" w:rsidRDefault="008A5680" w:rsidP="008A5680">
      <w:pPr>
        <w:spacing w:line="240" w:lineRule="auto"/>
        <w:rPr>
          <w:rFonts w:asciiTheme="majorHAnsi" w:hAnsiTheme="majorHAnsi"/>
          <w:sz w:val="20"/>
          <w:szCs w:val="20"/>
        </w:rPr>
      </w:pPr>
      <w:r w:rsidRPr="00C75C87">
        <w:rPr>
          <w:rFonts w:asciiTheme="majorHAnsi" w:hAnsiTheme="majorHAnsi"/>
          <w:sz w:val="20"/>
          <w:szCs w:val="20"/>
        </w:rPr>
        <w:t>During the class presentation weeks, when each student presents their project, we will be discussing the projects and every class member will be expected to provide constructive feedback</w:t>
      </w:r>
      <w:r w:rsidR="00801FCC">
        <w:rPr>
          <w:rFonts w:asciiTheme="majorHAnsi" w:hAnsiTheme="majorHAnsi"/>
          <w:sz w:val="20"/>
          <w:szCs w:val="20"/>
        </w:rPr>
        <w:t xml:space="preserve"> to the presenter and copied to Professor Dowd,</w:t>
      </w:r>
      <w:r>
        <w:rPr>
          <w:rFonts w:asciiTheme="majorHAnsi" w:hAnsiTheme="majorHAnsi"/>
          <w:sz w:val="20"/>
          <w:szCs w:val="20"/>
        </w:rPr>
        <w:t xml:space="preserve"> which can be done through the email function on TWEN.</w:t>
      </w:r>
      <w:r w:rsidRPr="00C75C87">
        <w:rPr>
          <w:rFonts w:asciiTheme="majorHAnsi" w:hAnsiTheme="majorHAnsi"/>
          <w:sz w:val="20"/>
          <w:szCs w:val="20"/>
        </w:rPr>
        <w:t xml:space="preserve"> </w:t>
      </w:r>
    </w:p>
    <w:p w14:paraId="6A091046" w14:textId="215EBCCE" w:rsidR="009F69B0" w:rsidRDefault="009F69B0" w:rsidP="00C75C87">
      <w:pPr>
        <w:spacing w:line="240" w:lineRule="auto"/>
        <w:rPr>
          <w:rFonts w:asciiTheme="majorHAnsi" w:hAnsiTheme="majorHAnsi"/>
          <w:b/>
          <w:i/>
          <w:sz w:val="20"/>
          <w:szCs w:val="20"/>
        </w:rPr>
      </w:pPr>
      <w:r w:rsidRPr="00C75C87">
        <w:rPr>
          <w:rFonts w:asciiTheme="majorHAnsi" w:hAnsiTheme="majorHAnsi"/>
          <w:b/>
          <w:i/>
          <w:sz w:val="20"/>
          <w:szCs w:val="20"/>
        </w:rPr>
        <w:t>P</w:t>
      </w:r>
      <w:r w:rsidR="001E66BA" w:rsidRPr="00C75C87">
        <w:rPr>
          <w:rFonts w:asciiTheme="majorHAnsi" w:hAnsiTheme="majorHAnsi"/>
          <w:b/>
          <w:i/>
          <w:sz w:val="20"/>
          <w:szCs w:val="20"/>
        </w:rPr>
        <w:t>aper</w:t>
      </w:r>
    </w:p>
    <w:p w14:paraId="5CF11043" w14:textId="77777777" w:rsidR="008A5680" w:rsidRDefault="008A5680" w:rsidP="008A5680">
      <w:pPr>
        <w:spacing w:line="240" w:lineRule="auto"/>
        <w:rPr>
          <w:rFonts w:asciiTheme="majorHAnsi" w:hAnsiTheme="majorHAnsi"/>
          <w:sz w:val="20"/>
          <w:szCs w:val="20"/>
        </w:rPr>
      </w:pPr>
      <w:r>
        <w:rPr>
          <w:rFonts w:asciiTheme="majorHAnsi" w:hAnsiTheme="majorHAnsi"/>
          <w:sz w:val="20"/>
          <w:szCs w:val="20"/>
        </w:rPr>
        <w:t>The paper will be an in-depth research paper, a critical examination of a topic related to the seminar.  A rough guideline is 20-25 pages, with 20-25 sources, but this is not a rigid requirement; it depends very much on the project you choose.</w:t>
      </w:r>
    </w:p>
    <w:p w14:paraId="66D88624" w14:textId="63B016BA" w:rsidR="00185C53" w:rsidRDefault="009F69B0" w:rsidP="00C75C87">
      <w:pPr>
        <w:spacing w:line="240" w:lineRule="auto"/>
        <w:rPr>
          <w:rFonts w:asciiTheme="majorHAnsi" w:hAnsiTheme="majorHAnsi"/>
          <w:sz w:val="20"/>
          <w:szCs w:val="20"/>
        </w:rPr>
      </w:pPr>
      <w:r w:rsidRPr="00C75C87">
        <w:rPr>
          <w:rFonts w:asciiTheme="majorHAnsi" w:hAnsiTheme="majorHAnsi"/>
          <w:sz w:val="20"/>
          <w:szCs w:val="20"/>
        </w:rPr>
        <w:t xml:space="preserve">Each student will submit a </w:t>
      </w:r>
      <w:r w:rsidR="00072B45">
        <w:rPr>
          <w:rFonts w:asciiTheme="majorHAnsi" w:hAnsiTheme="majorHAnsi"/>
          <w:sz w:val="20"/>
          <w:szCs w:val="20"/>
        </w:rPr>
        <w:t xml:space="preserve">topic </w:t>
      </w:r>
      <w:r w:rsidRPr="00C75C87">
        <w:rPr>
          <w:rFonts w:asciiTheme="majorHAnsi" w:hAnsiTheme="majorHAnsi"/>
          <w:sz w:val="20"/>
          <w:szCs w:val="20"/>
        </w:rPr>
        <w:t>proposal</w:t>
      </w:r>
      <w:r w:rsidR="00072B45">
        <w:rPr>
          <w:rFonts w:asciiTheme="majorHAnsi" w:hAnsiTheme="majorHAnsi"/>
          <w:sz w:val="20"/>
          <w:szCs w:val="20"/>
        </w:rPr>
        <w:t xml:space="preserve">, </w:t>
      </w:r>
      <w:r w:rsidR="001E66BA" w:rsidRPr="00C75C87">
        <w:rPr>
          <w:rFonts w:asciiTheme="majorHAnsi" w:hAnsiTheme="majorHAnsi"/>
          <w:sz w:val="20"/>
          <w:szCs w:val="20"/>
        </w:rPr>
        <w:t>bibliography</w:t>
      </w:r>
      <w:r w:rsidR="008A5680">
        <w:rPr>
          <w:rFonts w:asciiTheme="majorHAnsi" w:hAnsiTheme="majorHAnsi"/>
          <w:sz w:val="20"/>
          <w:szCs w:val="20"/>
        </w:rPr>
        <w:t xml:space="preserve">, </w:t>
      </w:r>
      <w:r w:rsidRPr="00C75C87">
        <w:rPr>
          <w:rFonts w:asciiTheme="majorHAnsi" w:hAnsiTheme="majorHAnsi"/>
          <w:sz w:val="20"/>
          <w:szCs w:val="20"/>
        </w:rPr>
        <w:t xml:space="preserve">a </w:t>
      </w:r>
      <w:r w:rsidR="00CB0D61">
        <w:rPr>
          <w:rFonts w:asciiTheme="majorHAnsi" w:hAnsiTheme="majorHAnsi"/>
          <w:sz w:val="20"/>
          <w:szCs w:val="20"/>
        </w:rPr>
        <w:t>rough draft a</w:t>
      </w:r>
      <w:r w:rsidR="008A5680">
        <w:rPr>
          <w:rFonts w:asciiTheme="majorHAnsi" w:hAnsiTheme="majorHAnsi"/>
          <w:sz w:val="20"/>
          <w:szCs w:val="20"/>
        </w:rPr>
        <w:t>nd</w:t>
      </w:r>
      <w:r w:rsidR="00CB0D61">
        <w:rPr>
          <w:rFonts w:asciiTheme="majorHAnsi" w:hAnsiTheme="majorHAnsi"/>
          <w:sz w:val="20"/>
          <w:szCs w:val="20"/>
        </w:rPr>
        <w:t xml:space="preserve"> a </w:t>
      </w:r>
      <w:r w:rsidRPr="00C75C87">
        <w:rPr>
          <w:rFonts w:asciiTheme="majorHAnsi" w:hAnsiTheme="majorHAnsi"/>
          <w:sz w:val="20"/>
          <w:szCs w:val="20"/>
        </w:rPr>
        <w:t xml:space="preserve">final paper.  </w:t>
      </w:r>
      <w:r w:rsidR="00185C53" w:rsidRPr="008A5975">
        <w:rPr>
          <w:rFonts w:asciiTheme="majorHAnsi" w:hAnsiTheme="majorHAnsi"/>
          <w:sz w:val="20"/>
          <w:szCs w:val="20"/>
          <w:u w:val="single"/>
        </w:rPr>
        <w:t>You must meet with me to discuss each phase</w:t>
      </w:r>
      <w:r w:rsidR="008A5680">
        <w:rPr>
          <w:rFonts w:asciiTheme="majorHAnsi" w:hAnsiTheme="majorHAnsi"/>
          <w:sz w:val="20"/>
          <w:szCs w:val="20"/>
          <w:u w:val="single"/>
        </w:rPr>
        <w:t xml:space="preserve"> prior to the final paper</w:t>
      </w:r>
      <w:r w:rsidR="00185C53">
        <w:rPr>
          <w:rFonts w:asciiTheme="majorHAnsi" w:hAnsiTheme="majorHAnsi"/>
          <w:sz w:val="20"/>
          <w:szCs w:val="20"/>
        </w:rPr>
        <w:t xml:space="preserve">.  </w:t>
      </w:r>
    </w:p>
    <w:p w14:paraId="53C6076C" w14:textId="5DE8509A" w:rsidR="008A5975" w:rsidRDefault="008A5975" w:rsidP="00C75C87">
      <w:pPr>
        <w:spacing w:line="240" w:lineRule="auto"/>
        <w:rPr>
          <w:rFonts w:asciiTheme="majorHAnsi" w:hAnsiTheme="majorHAnsi"/>
          <w:sz w:val="20"/>
          <w:szCs w:val="20"/>
        </w:rPr>
      </w:pPr>
      <w:r>
        <w:rPr>
          <w:rFonts w:asciiTheme="majorHAnsi" w:hAnsiTheme="majorHAnsi"/>
          <w:sz w:val="20"/>
          <w:szCs w:val="20"/>
        </w:rPr>
        <w:t>Every phase should be submitted in writing on TWEN</w:t>
      </w:r>
      <w:r w:rsidR="00801FCC">
        <w:rPr>
          <w:rFonts w:asciiTheme="majorHAnsi" w:hAnsiTheme="majorHAnsi"/>
          <w:sz w:val="20"/>
          <w:szCs w:val="20"/>
        </w:rPr>
        <w:t xml:space="preserve"> under the box titled “Paper”</w:t>
      </w:r>
      <w:r>
        <w:rPr>
          <w:rFonts w:asciiTheme="majorHAnsi" w:hAnsiTheme="majorHAnsi"/>
          <w:sz w:val="20"/>
          <w:szCs w:val="20"/>
        </w:rPr>
        <w:t>.  All deadlines for the paper are on or before 5 pm on the date</w:t>
      </w:r>
      <w:r w:rsidR="0062099C">
        <w:rPr>
          <w:rFonts w:asciiTheme="majorHAnsi" w:hAnsiTheme="majorHAnsi"/>
          <w:sz w:val="20"/>
          <w:szCs w:val="20"/>
        </w:rPr>
        <w:t>s below:</w:t>
      </w:r>
    </w:p>
    <w:p w14:paraId="53BEC5A3" w14:textId="70B376A1" w:rsidR="008A5975" w:rsidRDefault="0062099C" w:rsidP="00C75C87">
      <w:pPr>
        <w:spacing w:line="240" w:lineRule="auto"/>
        <w:rPr>
          <w:rFonts w:asciiTheme="majorHAnsi" w:hAnsiTheme="majorHAnsi"/>
          <w:sz w:val="20"/>
          <w:szCs w:val="20"/>
        </w:rPr>
      </w:pPr>
      <w:r>
        <w:rPr>
          <w:rFonts w:asciiTheme="majorHAnsi" w:hAnsiTheme="majorHAnsi"/>
          <w:sz w:val="20"/>
          <w:szCs w:val="20"/>
        </w:rPr>
        <w:t>Topic approval:  February 5</w:t>
      </w:r>
    </w:p>
    <w:p w14:paraId="13C32102" w14:textId="38800B31" w:rsidR="008A5975" w:rsidRDefault="008A5975" w:rsidP="00C75C87">
      <w:pPr>
        <w:spacing w:line="240" w:lineRule="auto"/>
        <w:rPr>
          <w:rFonts w:asciiTheme="majorHAnsi" w:hAnsiTheme="majorHAnsi"/>
          <w:sz w:val="20"/>
          <w:szCs w:val="20"/>
        </w:rPr>
      </w:pPr>
      <w:r>
        <w:rPr>
          <w:rFonts w:asciiTheme="majorHAnsi" w:hAnsiTheme="majorHAnsi"/>
          <w:sz w:val="20"/>
          <w:szCs w:val="20"/>
        </w:rPr>
        <w:t>R</w:t>
      </w:r>
      <w:r w:rsidR="008A5680">
        <w:rPr>
          <w:rFonts w:asciiTheme="majorHAnsi" w:hAnsiTheme="majorHAnsi"/>
          <w:sz w:val="20"/>
          <w:szCs w:val="20"/>
        </w:rPr>
        <w:t>esearch bibliography</w:t>
      </w:r>
      <w:r w:rsidR="0062099C">
        <w:rPr>
          <w:rFonts w:asciiTheme="majorHAnsi" w:hAnsiTheme="majorHAnsi"/>
          <w:sz w:val="20"/>
          <w:szCs w:val="20"/>
        </w:rPr>
        <w:t>:  February 19</w:t>
      </w:r>
    </w:p>
    <w:p w14:paraId="17A472F4" w14:textId="0E4F12B1" w:rsidR="008A5975" w:rsidRDefault="008A5975" w:rsidP="00C75C87">
      <w:pPr>
        <w:spacing w:line="240" w:lineRule="auto"/>
        <w:rPr>
          <w:rFonts w:asciiTheme="majorHAnsi" w:hAnsiTheme="majorHAnsi"/>
          <w:sz w:val="20"/>
          <w:szCs w:val="20"/>
        </w:rPr>
      </w:pPr>
      <w:r>
        <w:rPr>
          <w:rFonts w:asciiTheme="majorHAnsi" w:hAnsiTheme="majorHAnsi"/>
          <w:sz w:val="20"/>
          <w:szCs w:val="20"/>
        </w:rPr>
        <w:t xml:space="preserve">Rough draft </w:t>
      </w:r>
      <w:r w:rsidR="00072B45">
        <w:rPr>
          <w:rFonts w:asciiTheme="majorHAnsi" w:hAnsiTheme="majorHAnsi"/>
          <w:sz w:val="20"/>
          <w:szCs w:val="20"/>
        </w:rPr>
        <w:t>(as close to a final paper as possible including draft citations)</w:t>
      </w:r>
      <w:r>
        <w:rPr>
          <w:rFonts w:asciiTheme="majorHAnsi" w:hAnsiTheme="majorHAnsi"/>
          <w:sz w:val="20"/>
          <w:szCs w:val="20"/>
        </w:rPr>
        <w:t xml:space="preserve">: </w:t>
      </w:r>
      <w:r w:rsidR="00D54217">
        <w:rPr>
          <w:rFonts w:asciiTheme="majorHAnsi" w:hAnsiTheme="majorHAnsi"/>
          <w:sz w:val="20"/>
          <w:szCs w:val="20"/>
        </w:rPr>
        <w:t xml:space="preserve"> due on the date of your presentation</w:t>
      </w:r>
    </w:p>
    <w:p w14:paraId="6A091047" w14:textId="26B4340A" w:rsidR="009F69B0" w:rsidRDefault="00AE7042" w:rsidP="00C75C87">
      <w:pPr>
        <w:spacing w:line="240" w:lineRule="auto"/>
        <w:rPr>
          <w:rFonts w:asciiTheme="majorHAnsi" w:hAnsiTheme="majorHAnsi"/>
          <w:sz w:val="20"/>
          <w:szCs w:val="20"/>
        </w:rPr>
      </w:pPr>
      <w:r>
        <w:rPr>
          <w:rFonts w:asciiTheme="majorHAnsi" w:hAnsiTheme="majorHAnsi"/>
          <w:sz w:val="20"/>
          <w:szCs w:val="20"/>
        </w:rPr>
        <w:t>Final paper:  April 29</w:t>
      </w:r>
    </w:p>
    <w:p w14:paraId="2D2C3EE6" w14:textId="4FA939F1" w:rsidR="00D12896" w:rsidRDefault="00D12896" w:rsidP="00C75C87">
      <w:pPr>
        <w:spacing w:line="240" w:lineRule="auto"/>
        <w:rPr>
          <w:rFonts w:asciiTheme="majorHAnsi" w:hAnsiTheme="majorHAnsi"/>
          <w:sz w:val="20"/>
          <w:szCs w:val="20"/>
        </w:rPr>
      </w:pPr>
    </w:p>
    <w:p w14:paraId="2A20AB1E" w14:textId="3AE4AE2B" w:rsidR="00D12896" w:rsidRDefault="008A5680" w:rsidP="00C75C87">
      <w:pPr>
        <w:spacing w:line="240" w:lineRule="auto"/>
        <w:rPr>
          <w:rFonts w:asciiTheme="majorHAnsi" w:hAnsiTheme="majorHAnsi"/>
          <w:sz w:val="20"/>
          <w:szCs w:val="20"/>
        </w:rPr>
      </w:pPr>
      <w:r>
        <w:rPr>
          <w:rFonts w:asciiTheme="majorHAnsi" w:hAnsiTheme="majorHAnsi"/>
          <w:sz w:val="20"/>
          <w:szCs w:val="20"/>
        </w:rPr>
        <w:t xml:space="preserve">Research guidance:  </w:t>
      </w:r>
      <w:r w:rsidR="00D12896">
        <w:rPr>
          <w:rFonts w:asciiTheme="majorHAnsi" w:hAnsiTheme="majorHAnsi"/>
          <w:sz w:val="20"/>
          <w:szCs w:val="20"/>
        </w:rPr>
        <w:t xml:space="preserve">Professor Christopher </w:t>
      </w:r>
      <w:proofErr w:type="spellStart"/>
      <w:r w:rsidR="00D12896">
        <w:rPr>
          <w:rFonts w:asciiTheme="majorHAnsi" w:hAnsiTheme="majorHAnsi"/>
          <w:sz w:val="20"/>
          <w:szCs w:val="20"/>
        </w:rPr>
        <w:t>Vallandingham</w:t>
      </w:r>
      <w:proofErr w:type="spellEnd"/>
      <w:r w:rsidR="00D12896">
        <w:rPr>
          <w:rFonts w:asciiTheme="majorHAnsi" w:hAnsiTheme="majorHAnsi"/>
          <w:sz w:val="20"/>
          <w:szCs w:val="20"/>
        </w:rPr>
        <w:t xml:space="preserve"> is available to provide ad</w:t>
      </w:r>
      <w:r>
        <w:rPr>
          <w:rFonts w:asciiTheme="majorHAnsi" w:hAnsiTheme="majorHAnsi"/>
          <w:sz w:val="20"/>
          <w:szCs w:val="20"/>
        </w:rPr>
        <w:t>ditional research guidance.</w:t>
      </w:r>
    </w:p>
    <w:p w14:paraId="62DED794" w14:textId="75E988DE" w:rsidR="00CC6D0C" w:rsidRPr="00C75C87" w:rsidRDefault="00CC6D0C" w:rsidP="00CC6D0C">
      <w:pPr>
        <w:spacing w:line="240" w:lineRule="auto"/>
        <w:rPr>
          <w:rFonts w:asciiTheme="majorHAnsi" w:hAnsiTheme="majorHAnsi"/>
          <w:sz w:val="20"/>
          <w:szCs w:val="20"/>
        </w:rPr>
      </w:pPr>
      <w:r w:rsidRPr="00820772">
        <w:rPr>
          <w:rFonts w:asciiTheme="majorHAnsi" w:hAnsiTheme="majorHAnsi"/>
          <w:b/>
          <w:i/>
          <w:sz w:val="20"/>
          <w:szCs w:val="20"/>
        </w:rPr>
        <w:t>Preparation time/workload</w:t>
      </w:r>
      <w:r w:rsidRPr="00820772">
        <w:rPr>
          <w:rFonts w:asciiTheme="majorHAnsi" w:hAnsiTheme="majorHAnsi"/>
          <w:b/>
          <w:sz w:val="20"/>
          <w:szCs w:val="20"/>
        </w:rPr>
        <w:t xml:space="preserve">:  </w:t>
      </w:r>
      <w:r w:rsidRPr="009A3F06">
        <w:rPr>
          <w:rFonts w:ascii="Times New Roman" w:hAnsi="Times New Roman"/>
        </w:rPr>
        <w:t>It is anticipated that you will spend approximately 2 hours out of class reading and/or preparing for in class assignments for every 1 hour in class.</w:t>
      </w:r>
      <w:r>
        <w:rPr>
          <w:rFonts w:ascii="Times New Roman" w:hAnsi="Times New Roman"/>
        </w:rPr>
        <w:t xml:space="preserve">  In addition, you will spend approximately an equivalent amount of time researching and writing your paper</w:t>
      </w:r>
      <w:r w:rsidR="001D14D5">
        <w:rPr>
          <w:rFonts w:ascii="Times New Roman" w:hAnsi="Times New Roman"/>
        </w:rPr>
        <w:t xml:space="preserve"> over a similar time period to the readings.</w:t>
      </w:r>
    </w:p>
    <w:p w14:paraId="7463CA6A" w14:textId="25F822A8" w:rsidR="00CC6D0C" w:rsidRDefault="00CC6D0C" w:rsidP="00C75C87">
      <w:pPr>
        <w:spacing w:line="240" w:lineRule="auto"/>
        <w:rPr>
          <w:rFonts w:asciiTheme="majorHAnsi" w:hAnsiTheme="majorHAnsi"/>
          <w:sz w:val="20"/>
          <w:szCs w:val="20"/>
        </w:rPr>
      </w:pPr>
    </w:p>
    <w:p w14:paraId="3B5655EE" w14:textId="560088E0" w:rsidR="00CC6D0C" w:rsidRDefault="00CC6D0C" w:rsidP="00C75C87">
      <w:pPr>
        <w:spacing w:line="240" w:lineRule="auto"/>
        <w:rPr>
          <w:rFonts w:asciiTheme="majorHAnsi" w:hAnsiTheme="majorHAnsi"/>
          <w:sz w:val="20"/>
          <w:szCs w:val="20"/>
        </w:rPr>
      </w:pPr>
    </w:p>
    <w:p w14:paraId="6D8FD1B7" w14:textId="77777777" w:rsidR="00CC6D0C" w:rsidRDefault="00CC6D0C" w:rsidP="00C75C87">
      <w:pPr>
        <w:spacing w:line="240" w:lineRule="auto"/>
        <w:rPr>
          <w:rFonts w:asciiTheme="majorHAnsi" w:hAnsiTheme="majorHAnsi"/>
          <w:sz w:val="20"/>
          <w:szCs w:val="20"/>
        </w:rPr>
      </w:pPr>
    </w:p>
    <w:p w14:paraId="45A95377" w14:textId="48C24206" w:rsidR="00AE7042" w:rsidRDefault="00AE7042" w:rsidP="00C75C87">
      <w:pPr>
        <w:spacing w:line="240" w:lineRule="auto"/>
        <w:rPr>
          <w:rFonts w:asciiTheme="majorHAnsi" w:hAnsiTheme="majorHAnsi"/>
          <w:b/>
          <w:i/>
          <w:sz w:val="20"/>
          <w:szCs w:val="20"/>
        </w:rPr>
      </w:pPr>
      <w:r>
        <w:rPr>
          <w:rFonts w:asciiTheme="majorHAnsi" w:hAnsiTheme="majorHAnsi"/>
          <w:b/>
          <w:i/>
          <w:sz w:val="20"/>
          <w:szCs w:val="20"/>
        </w:rPr>
        <w:t>Attendance and Absence Policy</w:t>
      </w:r>
    </w:p>
    <w:p w14:paraId="7E8556E5" w14:textId="69AA6C8E" w:rsidR="00AE7042" w:rsidRPr="00AE7042" w:rsidRDefault="00AE7042" w:rsidP="00AE7042">
      <w:pPr>
        <w:rPr>
          <w:rFonts w:ascii="Times New Roman" w:hAnsi="Times New Roman" w:cs="Times New Roman"/>
        </w:rPr>
      </w:pPr>
      <w:r w:rsidRPr="00AE7042">
        <w:rPr>
          <w:rFonts w:ascii="Times New Roman" w:hAnsi="Times New Roman" w:cs="Times New Roman"/>
        </w:rPr>
        <w:t>Attendance will be taken at each class meeting</w:t>
      </w:r>
      <w:r>
        <w:rPr>
          <w:rFonts w:ascii="Times New Roman" w:hAnsi="Times New Roman" w:cs="Times New Roman"/>
        </w:rPr>
        <w:t xml:space="preserve"> by sign in sheet</w:t>
      </w:r>
      <w:r w:rsidRPr="00AE7042">
        <w:rPr>
          <w:rFonts w:ascii="Times New Roman" w:hAnsi="Times New Roman" w:cs="Times New Roman"/>
        </w:rPr>
        <w:t>.</w:t>
      </w:r>
      <w:r>
        <w:rPr>
          <w:rFonts w:ascii="Times New Roman" w:hAnsi="Times New Roman" w:cs="Times New Roman"/>
        </w:rPr>
        <w:t xml:space="preserve">  </w:t>
      </w:r>
      <w:r w:rsidRPr="00AE7042">
        <w:rPr>
          <w:rFonts w:ascii="Times New Roman" w:hAnsi="Times New Roman" w:cs="Times New Roman"/>
        </w:rPr>
        <w:t xml:space="preserve"> Students are allowed 2 absences during the course of the semester. </w:t>
      </w:r>
      <w:r w:rsidR="00820772">
        <w:rPr>
          <w:rFonts w:ascii="Times New Roman" w:hAnsi="Times New Roman" w:cs="Times New Roman"/>
        </w:rPr>
        <w:t xml:space="preserve">An absence is counted if you are not present for the full class.  </w:t>
      </w:r>
      <w:r w:rsidRPr="00AE7042">
        <w:rPr>
          <w:rFonts w:ascii="Times New Roman" w:hAnsi="Times New Roman" w:cs="Times New Roman"/>
        </w:rPr>
        <w:t>Students are responsible for ensuring that they are not recorded as absent if they come in late. A student who fails to meet the attendance requirement will be dropped from the course.</w:t>
      </w:r>
    </w:p>
    <w:p w14:paraId="6A09104C" w14:textId="6ED19F95" w:rsidR="00467056" w:rsidRPr="00467056" w:rsidRDefault="00467056" w:rsidP="00C75C87">
      <w:pPr>
        <w:spacing w:line="240" w:lineRule="auto"/>
        <w:rPr>
          <w:rFonts w:asciiTheme="majorHAnsi" w:hAnsiTheme="majorHAnsi"/>
          <w:b/>
          <w:i/>
          <w:sz w:val="20"/>
          <w:szCs w:val="20"/>
        </w:rPr>
      </w:pPr>
      <w:r>
        <w:rPr>
          <w:rFonts w:asciiTheme="majorHAnsi" w:hAnsiTheme="majorHAnsi"/>
          <w:b/>
          <w:i/>
          <w:sz w:val="20"/>
          <w:szCs w:val="20"/>
        </w:rPr>
        <w:lastRenderedPageBreak/>
        <w:t>You may have no more than two absences from the seminar.  If you exceed two absences you will be dropped from the course</w:t>
      </w:r>
      <w:r w:rsidR="00AE7042">
        <w:rPr>
          <w:rFonts w:asciiTheme="majorHAnsi" w:hAnsiTheme="majorHAnsi"/>
          <w:b/>
          <w:i/>
          <w:sz w:val="20"/>
          <w:szCs w:val="20"/>
        </w:rPr>
        <w:t>.</w:t>
      </w:r>
    </w:p>
    <w:p w14:paraId="6A09104D" w14:textId="0165D9C5" w:rsidR="009F69B0" w:rsidRDefault="009F69B0" w:rsidP="00C75C87">
      <w:pPr>
        <w:spacing w:line="240" w:lineRule="auto"/>
        <w:rPr>
          <w:rFonts w:asciiTheme="majorHAnsi" w:hAnsiTheme="majorHAnsi"/>
          <w:sz w:val="20"/>
          <w:szCs w:val="20"/>
        </w:rPr>
      </w:pPr>
      <w:r w:rsidRPr="00820772">
        <w:rPr>
          <w:rFonts w:asciiTheme="majorHAnsi" w:hAnsiTheme="majorHAnsi"/>
          <w:b/>
          <w:i/>
          <w:sz w:val="20"/>
          <w:szCs w:val="20"/>
          <w:u w:val="single"/>
        </w:rPr>
        <w:t>Laptop policy</w:t>
      </w:r>
      <w:r w:rsidRPr="00820772">
        <w:rPr>
          <w:rFonts w:asciiTheme="majorHAnsi" w:hAnsiTheme="majorHAnsi"/>
          <w:b/>
          <w:i/>
          <w:sz w:val="20"/>
          <w:szCs w:val="20"/>
        </w:rPr>
        <w:t xml:space="preserve">:  </w:t>
      </w:r>
      <w:r w:rsidRPr="00C75C87">
        <w:rPr>
          <w:rFonts w:asciiTheme="majorHAnsi" w:hAnsiTheme="majorHAnsi"/>
          <w:sz w:val="20"/>
          <w:szCs w:val="20"/>
        </w:rPr>
        <w:t xml:space="preserve">In past semesters, I have found in-class laptop use distracting, for me and for students (including both those who were using laptops and those who were not).  Accordingly, I am asking you </w:t>
      </w:r>
      <w:r w:rsidRPr="00CB0D61">
        <w:rPr>
          <w:rFonts w:asciiTheme="majorHAnsi" w:hAnsiTheme="majorHAnsi"/>
          <w:b/>
          <w:sz w:val="20"/>
          <w:szCs w:val="20"/>
        </w:rPr>
        <w:t>not</w:t>
      </w:r>
      <w:r w:rsidRPr="00C75C87">
        <w:rPr>
          <w:rFonts w:asciiTheme="majorHAnsi" w:hAnsiTheme="majorHAnsi"/>
          <w:sz w:val="20"/>
          <w:szCs w:val="20"/>
        </w:rPr>
        <w:t xml:space="preserve"> to turn on your laptops during class</w:t>
      </w:r>
      <w:r w:rsidR="00ED27C8">
        <w:rPr>
          <w:rFonts w:asciiTheme="majorHAnsi" w:hAnsiTheme="majorHAnsi"/>
          <w:sz w:val="20"/>
          <w:szCs w:val="20"/>
        </w:rPr>
        <w:t xml:space="preserve"> (and please turn off your cellphone and any other device unless you must be available for an emergency call)</w:t>
      </w:r>
      <w:r w:rsidR="00185C53">
        <w:rPr>
          <w:rFonts w:asciiTheme="majorHAnsi" w:hAnsiTheme="majorHAnsi"/>
          <w:sz w:val="20"/>
          <w:szCs w:val="20"/>
        </w:rPr>
        <w:t>, with the exception of the person taking notes for the seminar</w:t>
      </w:r>
      <w:r w:rsidRPr="00C75C87">
        <w:rPr>
          <w:rFonts w:asciiTheme="majorHAnsi" w:hAnsiTheme="majorHAnsi"/>
          <w:sz w:val="20"/>
          <w:szCs w:val="20"/>
        </w:rPr>
        <w:t xml:space="preserve">.  </w:t>
      </w:r>
    </w:p>
    <w:p w14:paraId="3B601755" w14:textId="66CA3326" w:rsidR="00820772" w:rsidRPr="00820772" w:rsidRDefault="00820772" w:rsidP="00C75C87">
      <w:pPr>
        <w:spacing w:line="240" w:lineRule="auto"/>
        <w:rPr>
          <w:rFonts w:asciiTheme="majorHAnsi" w:hAnsiTheme="majorHAnsi"/>
          <w:b/>
          <w:i/>
          <w:sz w:val="20"/>
          <w:szCs w:val="20"/>
        </w:rPr>
      </w:pPr>
      <w:r w:rsidRPr="00820772">
        <w:rPr>
          <w:rFonts w:asciiTheme="majorHAnsi" w:hAnsiTheme="majorHAnsi"/>
          <w:b/>
          <w:i/>
          <w:sz w:val="20"/>
          <w:szCs w:val="20"/>
        </w:rPr>
        <w:t>College of Law Policies:</w:t>
      </w:r>
    </w:p>
    <w:p w14:paraId="61CBFD53" w14:textId="77777777" w:rsidR="00AE7042" w:rsidRPr="000C1CEC" w:rsidRDefault="00AE7042" w:rsidP="00AE7042">
      <w:pPr>
        <w:pStyle w:val="Heading2"/>
        <w:rPr>
          <w:rFonts w:cs="Times New Roman"/>
          <w:sz w:val="20"/>
          <w:szCs w:val="20"/>
        </w:rPr>
      </w:pPr>
      <w:r w:rsidRPr="000C1CEC">
        <w:rPr>
          <w:rFonts w:cs="Times New Roman"/>
          <w:sz w:val="20"/>
          <w:szCs w:val="20"/>
        </w:rPr>
        <w:t>Academic honesty:</w:t>
      </w:r>
    </w:p>
    <w:p w14:paraId="69C24293" w14:textId="77777777" w:rsidR="00AE7042" w:rsidRPr="000C1CEC" w:rsidRDefault="00AE7042" w:rsidP="00AE7042">
      <w:pPr>
        <w:rPr>
          <w:rFonts w:asciiTheme="majorHAnsi" w:hAnsiTheme="majorHAnsi"/>
          <w:sz w:val="20"/>
          <w:szCs w:val="20"/>
        </w:rPr>
      </w:pPr>
      <w:r w:rsidRPr="000C1CEC">
        <w:rPr>
          <w:rFonts w:asciiTheme="majorHAnsi" w:hAnsiTheme="majorHAnsi"/>
          <w:sz w:val="20"/>
          <w:szCs w:val="20"/>
        </w:rPr>
        <w:t xml:space="preserve">Academic honesty and integrity are fundamental values of the University community. Students should be sure that they understand the UF Student Honor Code at </w:t>
      </w:r>
      <w:hyperlink r:id="rId7" w:history="1">
        <w:r w:rsidRPr="000C1CEC">
          <w:rPr>
            <w:rStyle w:val="Hyperlink"/>
            <w:rFonts w:asciiTheme="majorHAnsi" w:hAnsiTheme="majorHAnsi"/>
            <w:color w:val="auto"/>
            <w:sz w:val="20"/>
            <w:szCs w:val="20"/>
          </w:rPr>
          <w:t>http</w:t>
        </w:r>
      </w:hyperlink>
      <w:hyperlink r:id="rId8" w:history="1">
        <w:proofErr w:type="gramStart"/>
        <w:r w:rsidRPr="000C1CEC">
          <w:rPr>
            <w:rStyle w:val="Hyperlink"/>
            <w:rFonts w:asciiTheme="majorHAnsi" w:hAnsiTheme="majorHAnsi"/>
            <w:color w:val="auto"/>
            <w:sz w:val="20"/>
            <w:szCs w:val="20"/>
          </w:rPr>
          <w:t>:/</w:t>
        </w:r>
        <w:proofErr w:type="gramEnd"/>
        <w:r w:rsidRPr="000C1CEC">
          <w:rPr>
            <w:rStyle w:val="Hyperlink"/>
            <w:rFonts w:asciiTheme="majorHAnsi" w:hAnsiTheme="majorHAnsi"/>
            <w:color w:val="auto"/>
            <w:sz w:val="20"/>
            <w:szCs w:val="20"/>
          </w:rPr>
          <w:t>/</w:t>
        </w:r>
      </w:hyperlink>
      <w:hyperlink r:id="rId9" w:history="1">
        <w:r w:rsidRPr="000C1CEC">
          <w:rPr>
            <w:rStyle w:val="Hyperlink"/>
            <w:rFonts w:asciiTheme="majorHAnsi" w:hAnsiTheme="majorHAnsi"/>
            <w:color w:val="auto"/>
            <w:sz w:val="20"/>
            <w:szCs w:val="20"/>
          </w:rPr>
          <w:t>www</w:t>
        </w:r>
      </w:hyperlink>
      <w:hyperlink r:id="rId10" w:history="1">
        <w:r w:rsidRPr="000C1CEC">
          <w:rPr>
            <w:rStyle w:val="Hyperlink"/>
            <w:rFonts w:asciiTheme="majorHAnsi" w:hAnsiTheme="majorHAnsi"/>
            <w:color w:val="auto"/>
            <w:sz w:val="20"/>
            <w:szCs w:val="20"/>
          </w:rPr>
          <w:t>.</w:t>
        </w:r>
      </w:hyperlink>
      <w:hyperlink r:id="rId11" w:history="1">
        <w:proofErr w:type="gramStart"/>
        <w:r w:rsidRPr="000C1CEC">
          <w:rPr>
            <w:rStyle w:val="Hyperlink"/>
            <w:rFonts w:asciiTheme="majorHAnsi" w:hAnsiTheme="majorHAnsi"/>
            <w:color w:val="auto"/>
            <w:sz w:val="20"/>
            <w:szCs w:val="20"/>
          </w:rPr>
          <w:t>dso</w:t>
        </w:r>
        <w:proofErr w:type="gramEnd"/>
      </w:hyperlink>
      <w:hyperlink r:id="rId12" w:history="1">
        <w:r w:rsidRPr="000C1CEC">
          <w:rPr>
            <w:rStyle w:val="Hyperlink"/>
            <w:rFonts w:asciiTheme="majorHAnsi" w:hAnsiTheme="majorHAnsi"/>
            <w:color w:val="auto"/>
            <w:sz w:val="20"/>
            <w:szCs w:val="20"/>
          </w:rPr>
          <w:t>.</w:t>
        </w:r>
      </w:hyperlink>
      <w:hyperlink r:id="rId13" w:history="1">
        <w:proofErr w:type="gramStart"/>
        <w:r w:rsidRPr="000C1CEC">
          <w:rPr>
            <w:rStyle w:val="Hyperlink"/>
            <w:rFonts w:asciiTheme="majorHAnsi" w:hAnsiTheme="majorHAnsi"/>
            <w:color w:val="auto"/>
            <w:sz w:val="20"/>
            <w:szCs w:val="20"/>
          </w:rPr>
          <w:t>ufl</w:t>
        </w:r>
        <w:proofErr w:type="gramEnd"/>
      </w:hyperlink>
      <w:hyperlink r:id="rId14" w:history="1">
        <w:r w:rsidRPr="000C1CEC">
          <w:rPr>
            <w:rStyle w:val="Hyperlink"/>
            <w:rFonts w:asciiTheme="majorHAnsi" w:hAnsiTheme="majorHAnsi"/>
            <w:color w:val="auto"/>
            <w:sz w:val="20"/>
            <w:szCs w:val="20"/>
          </w:rPr>
          <w:t>.</w:t>
        </w:r>
      </w:hyperlink>
      <w:hyperlink r:id="rId15" w:history="1">
        <w:proofErr w:type="gramStart"/>
        <w:r w:rsidRPr="000C1CEC">
          <w:rPr>
            <w:rStyle w:val="Hyperlink"/>
            <w:rFonts w:asciiTheme="majorHAnsi" w:hAnsiTheme="majorHAnsi"/>
            <w:color w:val="auto"/>
            <w:sz w:val="20"/>
            <w:szCs w:val="20"/>
          </w:rPr>
          <w:t>edu</w:t>
        </w:r>
      </w:hyperlink>
      <w:hyperlink r:id="rId16" w:history="1">
        <w:r w:rsidRPr="000C1CEC">
          <w:rPr>
            <w:rStyle w:val="Hyperlink"/>
            <w:rFonts w:asciiTheme="majorHAnsi" w:hAnsiTheme="majorHAnsi"/>
            <w:color w:val="auto"/>
            <w:sz w:val="20"/>
            <w:szCs w:val="20"/>
          </w:rPr>
          <w:t>/</w:t>
        </w:r>
      </w:hyperlink>
      <w:hyperlink r:id="rId17" w:history="1">
        <w:r w:rsidRPr="000C1CEC">
          <w:rPr>
            <w:rStyle w:val="Hyperlink"/>
            <w:rFonts w:asciiTheme="majorHAnsi" w:hAnsiTheme="majorHAnsi"/>
            <w:color w:val="auto"/>
            <w:sz w:val="20"/>
            <w:szCs w:val="20"/>
          </w:rPr>
          <w:t>students</w:t>
        </w:r>
        <w:proofErr w:type="gramEnd"/>
      </w:hyperlink>
      <w:hyperlink r:id="rId18" w:history="1">
        <w:r w:rsidRPr="000C1CEC">
          <w:rPr>
            <w:rStyle w:val="Hyperlink"/>
            <w:rFonts w:asciiTheme="majorHAnsi" w:hAnsiTheme="majorHAnsi"/>
            <w:color w:val="auto"/>
            <w:sz w:val="20"/>
            <w:szCs w:val="20"/>
          </w:rPr>
          <w:t>.</w:t>
        </w:r>
      </w:hyperlink>
      <w:hyperlink r:id="rId19" w:history="1">
        <w:proofErr w:type="gramStart"/>
        <w:r w:rsidRPr="000C1CEC">
          <w:rPr>
            <w:rStyle w:val="Hyperlink"/>
            <w:rFonts w:asciiTheme="majorHAnsi" w:hAnsiTheme="majorHAnsi"/>
            <w:color w:val="auto"/>
            <w:sz w:val="20"/>
            <w:szCs w:val="20"/>
          </w:rPr>
          <w:t>php</w:t>
        </w:r>
        <w:proofErr w:type="gramEnd"/>
      </w:hyperlink>
      <w:r w:rsidRPr="000C1CEC">
        <w:rPr>
          <w:rFonts w:asciiTheme="majorHAnsi" w:hAnsiTheme="majorHAnsi"/>
          <w:sz w:val="20"/>
          <w:szCs w:val="20"/>
        </w:rPr>
        <w:t>.</w:t>
      </w:r>
    </w:p>
    <w:p w14:paraId="59AC258F" w14:textId="59545635" w:rsidR="00AE7042" w:rsidRPr="000C1CEC" w:rsidRDefault="00AE7042" w:rsidP="00AE7042">
      <w:pPr>
        <w:pStyle w:val="Heading2"/>
        <w:rPr>
          <w:rFonts w:cs="Times New Roman"/>
          <w:sz w:val="20"/>
          <w:szCs w:val="20"/>
        </w:rPr>
      </w:pPr>
      <w:r w:rsidRPr="000C1CEC">
        <w:rPr>
          <w:rFonts w:cs="Times New Roman"/>
          <w:sz w:val="20"/>
          <w:szCs w:val="20"/>
        </w:rPr>
        <w:t>G</w:t>
      </w:r>
      <w:r w:rsidR="000C1CEC">
        <w:rPr>
          <w:rFonts w:cs="Times New Roman"/>
          <w:sz w:val="20"/>
          <w:szCs w:val="20"/>
        </w:rPr>
        <w:t>rading scale:</w:t>
      </w:r>
    </w:p>
    <w:p w14:paraId="3C29D4BD" w14:textId="77777777" w:rsidR="00AE7042" w:rsidRPr="000C1CEC" w:rsidRDefault="00AE7042" w:rsidP="00AE7042">
      <w:pPr>
        <w:rPr>
          <w:rFonts w:asciiTheme="majorHAnsi" w:hAnsiTheme="majorHAnsi"/>
          <w:sz w:val="20"/>
          <w:szCs w:val="20"/>
        </w:rPr>
      </w:pPr>
      <w:r w:rsidRPr="000C1CEC">
        <w:rPr>
          <w:rFonts w:asciiTheme="majorHAnsi" w:hAnsiTheme="majorHAnsi"/>
          <w:sz w:val="20"/>
          <w:szCs w:val="20"/>
        </w:rPr>
        <w:t>The Levin College of Law’s mean and mandatory distributions are posted on the College’s website and this class adheres to that posted grading policy. The following chart describes the specific letter grade/grade point equivalent in place:</w:t>
      </w:r>
    </w:p>
    <w:p w14:paraId="2BD31ED1" w14:textId="77777777" w:rsidR="00AE7042" w:rsidRPr="000C1CEC" w:rsidRDefault="00AE7042" w:rsidP="00AE7042">
      <w:pPr>
        <w:rPr>
          <w:rFonts w:asciiTheme="majorHAnsi" w:hAnsiTheme="majorHAnsi"/>
          <w:sz w:val="20"/>
          <w:szCs w:val="20"/>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AE7042" w:rsidRPr="000C1CEC" w14:paraId="1E573E40" w14:textId="77777777" w:rsidTr="007E6DCB">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520EB1"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0A832E"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Point Equivalent</w:t>
            </w:r>
          </w:p>
        </w:tc>
      </w:tr>
      <w:tr w:rsidR="00AE7042" w:rsidRPr="000C1CEC" w14:paraId="4639A04B" w14:textId="77777777" w:rsidTr="007E6DCB">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BDC1E"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0382D96"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4.0</w:t>
            </w:r>
          </w:p>
        </w:tc>
      </w:tr>
      <w:tr w:rsidR="00AE7042" w:rsidRPr="000C1CEC" w14:paraId="5FE882FA"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73E0E"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5A46CA4"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3.67</w:t>
            </w:r>
          </w:p>
        </w:tc>
      </w:tr>
      <w:tr w:rsidR="00AE7042" w:rsidRPr="000C1CEC" w14:paraId="05586AAD"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5A1E2"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B505EF9"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3.33</w:t>
            </w:r>
          </w:p>
        </w:tc>
      </w:tr>
      <w:tr w:rsidR="00AE7042" w:rsidRPr="000C1CEC" w14:paraId="257ADE5A"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117D6"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0FC2DEE"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3.0</w:t>
            </w:r>
          </w:p>
        </w:tc>
      </w:tr>
      <w:tr w:rsidR="00AE7042" w:rsidRPr="000C1CEC" w14:paraId="3F1B1905"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0E2D5"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DFAF1CD"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2.67</w:t>
            </w:r>
          </w:p>
        </w:tc>
      </w:tr>
      <w:tr w:rsidR="00AE7042" w:rsidRPr="000C1CEC" w14:paraId="3C110721"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B9C9A"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5D373DF"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2.33</w:t>
            </w:r>
          </w:p>
        </w:tc>
      </w:tr>
      <w:tr w:rsidR="00AE7042" w:rsidRPr="000C1CEC" w14:paraId="00AB0A3D"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B6403"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B48BDEE"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2.0</w:t>
            </w:r>
          </w:p>
        </w:tc>
      </w:tr>
      <w:tr w:rsidR="00AE7042" w:rsidRPr="000C1CEC" w14:paraId="7FDDB2AB"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4712B"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666280"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1.67</w:t>
            </w:r>
          </w:p>
        </w:tc>
      </w:tr>
      <w:tr w:rsidR="00AE7042" w:rsidRPr="000C1CEC" w14:paraId="1B4FF557"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C5928"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5954A4C"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1.33</w:t>
            </w:r>
          </w:p>
        </w:tc>
      </w:tr>
      <w:tr w:rsidR="00AE7042" w:rsidRPr="000C1CEC" w14:paraId="09909EE5"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3D921"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E2DAE9E"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1.0</w:t>
            </w:r>
          </w:p>
        </w:tc>
      </w:tr>
      <w:tr w:rsidR="00AE7042" w:rsidRPr="000C1CEC" w14:paraId="3764B3AC"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C7336"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4CA50D"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0.67</w:t>
            </w:r>
          </w:p>
        </w:tc>
      </w:tr>
      <w:tr w:rsidR="00AE7042" w:rsidRPr="000C1CEC" w14:paraId="699414A5"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DA00F"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602195F" w14:textId="77777777" w:rsidR="00AE7042" w:rsidRPr="000C1CEC" w:rsidRDefault="00AE7042" w:rsidP="007E6DCB">
            <w:pPr>
              <w:rPr>
                <w:rFonts w:asciiTheme="majorHAnsi" w:hAnsiTheme="majorHAnsi"/>
                <w:sz w:val="20"/>
                <w:szCs w:val="20"/>
              </w:rPr>
            </w:pPr>
            <w:r w:rsidRPr="000C1CEC">
              <w:rPr>
                <w:rFonts w:asciiTheme="majorHAnsi" w:hAnsiTheme="majorHAnsi"/>
                <w:sz w:val="20"/>
                <w:szCs w:val="20"/>
              </w:rPr>
              <w:t xml:space="preserve">0.0 </w:t>
            </w:r>
          </w:p>
        </w:tc>
      </w:tr>
    </w:tbl>
    <w:p w14:paraId="70E8F48D" w14:textId="77777777" w:rsidR="00AE7042" w:rsidRPr="000C1CEC" w:rsidRDefault="00AE7042" w:rsidP="00AE7042">
      <w:pPr>
        <w:rPr>
          <w:rFonts w:asciiTheme="majorHAnsi" w:hAnsiTheme="majorHAnsi"/>
          <w:sz w:val="20"/>
          <w:szCs w:val="20"/>
        </w:rPr>
      </w:pPr>
    </w:p>
    <w:p w14:paraId="33FAB3AB" w14:textId="77777777" w:rsidR="00AE7042" w:rsidRPr="000C1CEC" w:rsidRDefault="00AE7042" w:rsidP="00AE7042">
      <w:pPr>
        <w:rPr>
          <w:rFonts w:asciiTheme="majorHAnsi" w:hAnsiTheme="majorHAnsi"/>
          <w:sz w:val="20"/>
          <w:szCs w:val="20"/>
        </w:rPr>
      </w:pPr>
      <w:r w:rsidRPr="000C1CEC">
        <w:rPr>
          <w:rFonts w:asciiTheme="majorHAnsi" w:hAnsiTheme="majorHAnsi"/>
          <w:sz w:val="20"/>
          <w:szCs w:val="20"/>
        </w:rPr>
        <w:t xml:space="preserve">The law school grading policy is available at: </w:t>
      </w:r>
      <w:hyperlink r:id="rId20" w:anchor="9" w:history="1">
        <w:r w:rsidRPr="000C1CEC">
          <w:rPr>
            <w:rStyle w:val="Hyperlink"/>
            <w:rFonts w:asciiTheme="majorHAnsi" w:hAnsiTheme="majorHAnsi"/>
            <w:color w:val="auto"/>
            <w:sz w:val="20"/>
            <w:szCs w:val="20"/>
          </w:rPr>
          <w:t>http://www.law.ufl.edu/student-affairs/current-students/academic-policies#9</w:t>
        </w:r>
      </w:hyperlink>
      <w:r w:rsidRPr="000C1CEC">
        <w:rPr>
          <w:rFonts w:asciiTheme="majorHAnsi" w:hAnsiTheme="majorHAnsi"/>
          <w:sz w:val="20"/>
          <w:szCs w:val="20"/>
        </w:rPr>
        <w:t xml:space="preserve">. </w:t>
      </w:r>
    </w:p>
    <w:p w14:paraId="680DD274" w14:textId="77777777" w:rsidR="00AE7042" w:rsidRPr="000C1CEC" w:rsidRDefault="00AE7042" w:rsidP="00AE7042">
      <w:pPr>
        <w:pStyle w:val="Heading2"/>
        <w:rPr>
          <w:rFonts w:cs="Times New Roman"/>
          <w:sz w:val="20"/>
          <w:szCs w:val="20"/>
        </w:rPr>
      </w:pPr>
      <w:r w:rsidRPr="000C1CEC">
        <w:rPr>
          <w:rFonts w:cs="Times New Roman"/>
          <w:sz w:val="20"/>
          <w:szCs w:val="20"/>
        </w:rPr>
        <w:lastRenderedPageBreak/>
        <w:t>Accommodations:</w:t>
      </w:r>
    </w:p>
    <w:p w14:paraId="6A09104E" w14:textId="37E03F15" w:rsidR="009F69B0" w:rsidRDefault="00AE7042" w:rsidP="00AE7042">
      <w:pPr>
        <w:rPr>
          <w:rFonts w:asciiTheme="majorHAnsi" w:hAnsiTheme="majorHAnsi"/>
          <w:sz w:val="20"/>
          <w:szCs w:val="20"/>
        </w:rPr>
      </w:pPr>
      <w:r w:rsidRPr="000C1CEC">
        <w:rPr>
          <w:rFonts w:asciiTheme="majorHAnsi" w:hAnsiTheme="majorHAnsi"/>
          <w:sz w:val="20"/>
          <w:szCs w:val="20"/>
        </w:rPr>
        <w:t xml:space="preserve">Students requesting accommodation for disabilities must first register with the Disability Resource </w:t>
      </w:r>
      <w:proofErr w:type="gramStart"/>
      <w:r w:rsidRPr="000C1CEC">
        <w:rPr>
          <w:rFonts w:asciiTheme="majorHAnsi" w:hAnsiTheme="majorHAnsi"/>
          <w:sz w:val="20"/>
          <w:szCs w:val="20"/>
        </w:rPr>
        <w:t>Center  (</w:t>
      </w:r>
      <w:proofErr w:type="gramEnd"/>
      <w:r w:rsidR="00CB7B69">
        <w:rPr>
          <w:rStyle w:val="Hyperlink"/>
          <w:rFonts w:asciiTheme="majorHAnsi" w:hAnsiTheme="majorHAnsi"/>
          <w:color w:val="auto"/>
          <w:sz w:val="20"/>
          <w:szCs w:val="20"/>
        </w:rPr>
        <w:fldChar w:fldCharType="begin"/>
      </w:r>
      <w:r w:rsidR="00CB7B69">
        <w:rPr>
          <w:rStyle w:val="Hyperlink"/>
          <w:rFonts w:asciiTheme="majorHAnsi" w:hAnsiTheme="majorHAnsi"/>
          <w:color w:val="auto"/>
          <w:sz w:val="20"/>
          <w:szCs w:val="20"/>
        </w:rPr>
        <w:instrText xml:space="preserve"> HYPERLINK "http://www.dso.ufl.edu/drc/" </w:instrText>
      </w:r>
      <w:r w:rsidR="00CB7B69">
        <w:rPr>
          <w:rStyle w:val="Hyperlink"/>
          <w:rFonts w:asciiTheme="majorHAnsi" w:hAnsiTheme="majorHAnsi"/>
          <w:color w:val="auto"/>
          <w:sz w:val="20"/>
          <w:szCs w:val="20"/>
        </w:rPr>
        <w:fldChar w:fldCharType="separate"/>
      </w:r>
      <w:r w:rsidRPr="000C1CEC">
        <w:rPr>
          <w:rStyle w:val="Hyperlink"/>
          <w:rFonts w:asciiTheme="majorHAnsi" w:hAnsiTheme="majorHAnsi"/>
          <w:color w:val="auto"/>
          <w:sz w:val="20"/>
          <w:szCs w:val="20"/>
        </w:rPr>
        <w:t>http</w:t>
      </w:r>
      <w:r w:rsidR="00CB7B69">
        <w:rPr>
          <w:rStyle w:val="Hyperlink"/>
          <w:rFonts w:asciiTheme="majorHAnsi" w:hAnsiTheme="majorHAnsi"/>
          <w:color w:val="auto"/>
          <w:sz w:val="20"/>
          <w:szCs w:val="20"/>
        </w:rPr>
        <w:fldChar w:fldCharType="end"/>
      </w:r>
      <w:hyperlink r:id="rId21" w:history="1">
        <w:r w:rsidRPr="000C1CEC">
          <w:rPr>
            <w:rStyle w:val="Hyperlink"/>
            <w:rFonts w:asciiTheme="majorHAnsi" w:hAnsiTheme="majorHAnsi"/>
            <w:color w:val="auto"/>
            <w:sz w:val="20"/>
            <w:szCs w:val="20"/>
          </w:rPr>
          <w:t>://</w:t>
        </w:r>
      </w:hyperlink>
      <w:hyperlink r:id="rId22" w:history="1">
        <w:r w:rsidRPr="000C1CEC">
          <w:rPr>
            <w:rStyle w:val="Hyperlink"/>
            <w:rFonts w:asciiTheme="majorHAnsi" w:hAnsiTheme="majorHAnsi"/>
            <w:color w:val="auto"/>
            <w:sz w:val="20"/>
            <w:szCs w:val="20"/>
          </w:rPr>
          <w:t>www</w:t>
        </w:r>
      </w:hyperlink>
      <w:hyperlink r:id="rId23" w:history="1">
        <w:r w:rsidRPr="000C1CEC">
          <w:rPr>
            <w:rStyle w:val="Hyperlink"/>
            <w:rFonts w:asciiTheme="majorHAnsi" w:hAnsiTheme="majorHAnsi"/>
            <w:color w:val="auto"/>
            <w:sz w:val="20"/>
            <w:szCs w:val="20"/>
          </w:rPr>
          <w:t>.</w:t>
        </w:r>
      </w:hyperlink>
      <w:hyperlink r:id="rId24" w:history="1">
        <w:proofErr w:type="gramStart"/>
        <w:r w:rsidRPr="000C1CEC">
          <w:rPr>
            <w:rStyle w:val="Hyperlink"/>
            <w:rFonts w:asciiTheme="majorHAnsi" w:hAnsiTheme="majorHAnsi"/>
            <w:color w:val="auto"/>
            <w:sz w:val="20"/>
            <w:szCs w:val="20"/>
          </w:rPr>
          <w:t>ds</w:t>
        </w:r>
        <w:proofErr w:type="gramEnd"/>
      </w:hyperlink>
      <w:hyperlink r:id="rId25" w:history="1">
        <w:r w:rsidRPr="000C1CEC">
          <w:rPr>
            <w:rStyle w:val="Hyperlink"/>
            <w:rFonts w:asciiTheme="majorHAnsi" w:hAnsiTheme="majorHAnsi"/>
            <w:color w:val="auto"/>
            <w:sz w:val="20"/>
            <w:szCs w:val="20"/>
          </w:rPr>
          <w:t>o</w:t>
        </w:r>
      </w:hyperlink>
      <w:hyperlink r:id="rId26" w:history="1">
        <w:r w:rsidRPr="000C1CEC">
          <w:rPr>
            <w:rStyle w:val="Hyperlink"/>
            <w:rFonts w:asciiTheme="majorHAnsi" w:hAnsiTheme="majorHAnsi"/>
            <w:color w:val="auto"/>
            <w:sz w:val="20"/>
            <w:szCs w:val="20"/>
          </w:rPr>
          <w:t>.</w:t>
        </w:r>
      </w:hyperlink>
      <w:hyperlink r:id="rId27" w:history="1">
        <w:proofErr w:type="gramStart"/>
        <w:r w:rsidRPr="000C1CEC">
          <w:rPr>
            <w:rStyle w:val="Hyperlink"/>
            <w:rFonts w:asciiTheme="majorHAnsi" w:hAnsiTheme="majorHAnsi"/>
            <w:color w:val="auto"/>
            <w:sz w:val="20"/>
            <w:szCs w:val="20"/>
          </w:rPr>
          <w:t>ufl</w:t>
        </w:r>
        <w:proofErr w:type="gramEnd"/>
      </w:hyperlink>
      <w:hyperlink r:id="rId28" w:history="1">
        <w:r w:rsidRPr="000C1CEC">
          <w:rPr>
            <w:rStyle w:val="Hyperlink"/>
            <w:rFonts w:asciiTheme="majorHAnsi" w:hAnsiTheme="majorHAnsi"/>
            <w:color w:val="auto"/>
            <w:sz w:val="20"/>
            <w:szCs w:val="20"/>
          </w:rPr>
          <w:t>.</w:t>
        </w:r>
      </w:hyperlink>
      <w:hyperlink r:id="rId29" w:history="1">
        <w:proofErr w:type="gramStart"/>
        <w:r w:rsidRPr="000C1CEC">
          <w:rPr>
            <w:rStyle w:val="Hyperlink"/>
            <w:rFonts w:asciiTheme="majorHAnsi" w:hAnsiTheme="majorHAnsi"/>
            <w:color w:val="auto"/>
            <w:sz w:val="20"/>
            <w:szCs w:val="20"/>
          </w:rPr>
          <w:t>edu</w:t>
        </w:r>
      </w:hyperlink>
      <w:hyperlink r:id="rId30" w:history="1">
        <w:r w:rsidRPr="000C1CEC">
          <w:rPr>
            <w:rStyle w:val="Hyperlink"/>
            <w:rFonts w:asciiTheme="majorHAnsi" w:hAnsiTheme="majorHAnsi"/>
            <w:color w:val="auto"/>
            <w:sz w:val="20"/>
            <w:szCs w:val="20"/>
          </w:rPr>
          <w:t>/</w:t>
        </w:r>
      </w:hyperlink>
      <w:hyperlink r:id="rId31" w:history="1">
        <w:r w:rsidRPr="000C1CEC">
          <w:rPr>
            <w:rStyle w:val="Hyperlink"/>
            <w:rFonts w:asciiTheme="majorHAnsi" w:hAnsiTheme="majorHAnsi"/>
            <w:color w:val="auto"/>
            <w:sz w:val="20"/>
            <w:szCs w:val="20"/>
          </w:rPr>
          <w:t>drc</w:t>
        </w:r>
        <w:proofErr w:type="gramEnd"/>
      </w:hyperlink>
      <w:hyperlink r:id="rId32" w:history="1">
        <w:r w:rsidRPr="000C1CEC">
          <w:rPr>
            <w:rStyle w:val="Hyperlink"/>
            <w:rFonts w:asciiTheme="majorHAnsi" w:hAnsiTheme="majorHAnsi"/>
            <w:color w:val="auto"/>
            <w:sz w:val="20"/>
            <w:szCs w:val="20"/>
          </w:rPr>
          <w:t>/</w:t>
        </w:r>
      </w:hyperlink>
      <w:r w:rsidRPr="000C1CEC">
        <w:rPr>
          <w:rFonts w:asciiTheme="majorHAnsi" w:hAnsiTheme="majorHAnsi"/>
          <w:sz w:val="20"/>
          <w:szCs w:val="20"/>
        </w:rPr>
        <w:t>). Once registered, students will receive an accommodation letter which must be presented to the Assistant Dean for Student Affairs (Dean Mitchell) when requesting accommodation. Students with disabilities should follow this pro</w:t>
      </w:r>
      <w:r w:rsidR="00022059">
        <w:rPr>
          <w:rFonts w:asciiTheme="majorHAnsi" w:hAnsiTheme="majorHAnsi"/>
          <w:sz w:val="20"/>
          <w:szCs w:val="20"/>
        </w:rPr>
        <w:t>cedure as early as possible in the semester.</w:t>
      </w:r>
    </w:p>
    <w:p w14:paraId="30E0CDCA" w14:textId="3693B60F" w:rsidR="00047FB6" w:rsidRDefault="00047FB6" w:rsidP="00AE7042">
      <w:pPr>
        <w:rPr>
          <w:rFonts w:asciiTheme="majorHAnsi" w:hAnsiTheme="majorHAnsi"/>
          <w:sz w:val="20"/>
          <w:szCs w:val="20"/>
        </w:rPr>
      </w:pPr>
    </w:p>
    <w:p w14:paraId="5BBC205C" w14:textId="77777777" w:rsidR="00047FB6" w:rsidRPr="000C1CEC" w:rsidRDefault="00047FB6" w:rsidP="00AE7042">
      <w:pPr>
        <w:rPr>
          <w:rFonts w:asciiTheme="majorHAnsi" w:hAnsiTheme="majorHAnsi"/>
          <w:sz w:val="20"/>
          <w:szCs w:val="20"/>
        </w:rPr>
      </w:pPr>
    </w:p>
    <w:sectPr w:rsidR="00047FB6" w:rsidRPr="000C1CEC" w:rsidSect="00045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10AC8"/>
    <w:multiLevelType w:val="hybridMultilevel"/>
    <w:tmpl w:val="4A32C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8B"/>
    <w:rsid w:val="0000302D"/>
    <w:rsid w:val="00010AB4"/>
    <w:rsid w:val="00014C1D"/>
    <w:rsid w:val="00022059"/>
    <w:rsid w:val="000248E0"/>
    <w:rsid w:val="00035CA8"/>
    <w:rsid w:val="000453D6"/>
    <w:rsid w:val="00047FB6"/>
    <w:rsid w:val="00072B45"/>
    <w:rsid w:val="00073139"/>
    <w:rsid w:val="00091DC7"/>
    <w:rsid w:val="000A1686"/>
    <w:rsid w:val="000C1CEC"/>
    <w:rsid w:val="000C606E"/>
    <w:rsid w:val="000F04C5"/>
    <w:rsid w:val="001148C7"/>
    <w:rsid w:val="0013247F"/>
    <w:rsid w:val="00146198"/>
    <w:rsid w:val="00150898"/>
    <w:rsid w:val="00185C53"/>
    <w:rsid w:val="001D14D5"/>
    <w:rsid w:val="001E66BA"/>
    <w:rsid w:val="001F20B2"/>
    <w:rsid w:val="0022737E"/>
    <w:rsid w:val="00276434"/>
    <w:rsid w:val="00285141"/>
    <w:rsid w:val="00294A56"/>
    <w:rsid w:val="002C3BC2"/>
    <w:rsid w:val="002C6A14"/>
    <w:rsid w:val="00316CC4"/>
    <w:rsid w:val="00361710"/>
    <w:rsid w:val="003C384D"/>
    <w:rsid w:val="004027F8"/>
    <w:rsid w:val="004204D2"/>
    <w:rsid w:val="00422E46"/>
    <w:rsid w:val="00467056"/>
    <w:rsid w:val="004C134E"/>
    <w:rsid w:val="004D18FD"/>
    <w:rsid w:val="004D5DF2"/>
    <w:rsid w:val="004F6729"/>
    <w:rsid w:val="005114BB"/>
    <w:rsid w:val="0051252F"/>
    <w:rsid w:val="005218D4"/>
    <w:rsid w:val="0058243D"/>
    <w:rsid w:val="005C23B9"/>
    <w:rsid w:val="00602138"/>
    <w:rsid w:val="0062099C"/>
    <w:rsid w:val="0062738A"/>
    <w:rsid w:val="0066710A"/>
    <w:rsid w:val="00683B54"/>
    <w:rsid w:val="006E5BCA"/>
    <w:rsid w:val="00702541"/>
    <w:rsid w:val="00714068"/>
    <w:rsid w:val="00735EBF"/>
    <w:rsid w:val="0074650B"/>
    <w:rsid w:val="00772B8B"/>
    <w:rsid w:val="00790863"/>
    <w:rsid w:val="007A2A04"/>
    <w:rsid w:val="007F29A1"/>
    <w:rsid w:val="00801FCC"/>
    <w:rsid w:val="00805860"/>
    <w:rsid w:val="00806325"/>
    <w:rsid w:val="00820772"/>
    <w:rsid w:val="00843C4D"/>
    <w:rsid w:val="008A5680"/>
    <w:rsid w:val="008A5975"/>
    <w:rsid w:val="008D5C80"/>
    <w:rsid w:val="009730FD"/>
    <w:rsid w:val="009807AB"/>
    <w:rsid w:val="00997FB8"/>
    <w:rsid w:val="009C3E6E"/>
    <w:rsid w:val="009E46C0"/>
    <w:rsid w:val="009F0A52"/>
    <w:rsid w:val="009F69B0"/>
    <w:rsid w:val="00A0500B"/>
    <w:rsid w:val="00A07B5B"/>
    <w:rsid w:val="00A252A7"/>
    <w:rsid w:val="00A657AB"/>
    <w:rsid w:val="00AA62FB"/>
    <w:rsid w:val="00AB5650"/>
    <w:rsid w:val="00AE7042"/>
    <w:rsid w:val="00B155D7"/>
    <w:rsid w:val="00B53577"/>
    <w:rsid w:val="00B94FB6"/>
    <w:rsid w:val="00BA592C"/>
    <w:rsid w:val="00BA7B3B"/>
    <w:rsid w:val="00C04BA0"/>
    <w:rsid w:val="00C14540"/>
    <w:rsid w:val="00C36646"/>
    <w:rsid w:val="00C472CA"/>
    <w:rsid w:val="00C75C87"/>
    <w:rsid w:val="00C9035D"/>
    <w:rsid w:val="00CB0D61"/>
    <w:rsid w:val="00CB7B69"/>
    <w:rsid w:val="00CC6D0C"/>
    <w:rsid w:val="00D00C3F"/>
    <w:rsid w:val="00D12896"/>
    <w:rsid w:val="00D14E23"/>
    <w:rsid w:val="00D5323A"/>
    <w:rsid w:val="00D54217"/>
    <w:rsid w:val="00D55B34"/>
    <w:rsid w:val="00D57791"/>
    <w:rsid w:val="00DB2A9E"/>
    <w:rsid w:val="00DF149C"/>
    <w:rsid w:val="00DF633E"/>
    <w:rsid w:val="00E004BB"/>
    <w:rsid w:val="00E27B9C"/>
    <w:rsid w:val="00E30256"/>
    <w:rsid w:val="00ED0A63"/>
    <w:rsid w:val="00ED27C8"/>
    <w:rsid w:val="00ED3893"/>
    <w:rsid w:val="00EE5CC2"/>
    <w:rsid w:val="00EF03D8"/>
    <w:rsid w:val="00F03E99"/>
    <w:rsid w:val="00F253B3"/>
    <w:rsid w:val="00F522FA"/>
    <w:rsid w:val="00FE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1016"/>
  <w15:docId w15:val="{DEEC1318-4224-4CFF-B949-E6DC7C06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E704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53577"/>
    <w:pPr>
      <w:spacing w:before="300" w:after="0"/>
      <w:outlineLvl w:val="2"/>
    </w:pPr>
    <w:rPr>
      <w:rFonts w:ascii="Calibri" w:eastAsia="Times New Roman" w:hAnsi="Calibri" w:cs="Times New Roman"/>
      <w:b/>
      <w:cap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138"/>
    <w:rPr>
      <w:color w:val="0000FF" w:themeColor="hyperlink"/>
      <w:u w:val="single"/>
    </w:rPr>
  </w:style>
  <w:style w:type="character" w:customStyle="1" w:styleId="Heading3Char">
    <w:name w:val="Heading 3 Char"/>
    <w:basedOn w:val="DefaultParagraphFont"/>
    <w:link w:val="Heading3"/>
    <w:uiPriority w:val="9"/>
    <w:rsid w:val="00B53577"/>
    <w:rPr>
      <w:rFonts w:ascii="Calibri" w:eastAsia="Times New Roman" w:hAnsi="Calibri" w:cs="Times New Roman"/>
      <w:b/>
      <w:caps/>
      <w:color w:val="243F60"/>
    </w:rPr>
  </w:style>
  <w:style w:type="character" w:customStyle="1" w:styleId="ItemDescription">
    <w:name w:val="Item Description"/>
    <w:rsid w:val="00B53577"/>
    <w:rPr>
      <w:rFonts w:ascii="Calibri" w:eastAsia="Calibri" w:hAnsi="Calibri" w:cs="Calibri"/>
      <w:i/>
      <w:sz w:val="24"/>
    </w:rPr>
  </w:style>
  <w:style w:type="character" w:customStyle="1" w:styleId="Heading2Char">
    <w:name w:val="Heading 2 Char"/>
    <w:basedOn w:val="DefaultParagraphFont"/>
    <w:link w:val="Heading2"/>
    <w:uiPriority w:val="9"/>
    <w:rsid w:val="00AE704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E7042"/>
    <w:pPr>
      <w:spacing w:after="0" w:line="240" w:lineRule="auto"/>
      <w:ind w:left="720"/>
    </w:pPr>
    <w:rPr>
      <w:rFonts w:ascii="Arial" w:eastAsiaTheme="minorHAnsi" w:hAnsi="Arial" w:cs="Arial"/>
      <w:sz w:val="24"/>
      <w:szCs w:val="24"/>
    </w:rPr>
  </w:style>
  <w:style w:type="character" w:customStyle="1" w:styleId="CategoryUnderlined">
    <w:name w:val="Category Underlined"/>
    <w:rsid w:val="00047FB6"/>
    <w:rPr>
      <w:rFonts w:ascii="Calibri" w:hAnsi="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34" Type="http://schemas.openxmlformats.org/officeDocument/2006/relationships/theme" Target="theme/theme1.xml"/><Relationship Id="rId7"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law.ufl.edu/student-affairs/current-students/academic-policies"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hyperlink" Target="mailto:dowd@law.ufl.edu" TargetMode="Externa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8"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0344-D33E-4A33-8885-12B3394D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10874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nedowd</dc:creator>
  <cp:lastModifiedBy>Krista Vaught</cp:lastModifiedBy>
  <cp:revision>2</cp:revision>
  <cp:lastPrinted>2011-04-19T19:44:00Z</cp:lastPrinted>
  <dcterms:created xsi:type="dcterms:W3CDTF">2018-12-17T20:44:00Z</dcterms:created>
  <dcterms:modified xsi:type="dcterms:W3CDTF">2018-12-17T20:44:00Z</dcterms:modified>
</cp:coreProperties>
</file>