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7235" w14:textId="70961526" w:rsidR="005B5D11" w:rsidRDefault="00182C41">
      <w:pPr>
        <w:tabs>
          <w:tab w:val="center" w:pos="4320"/>
        </w:tabs>
        <w:jc w:val="center"/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5F849" wp14:editId="68ED3EFB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685800</wp:posOffset>
                </wp:positionV>
                <wp:extent cx="2286000" cy="0"/>
                <wp:effectExtent l="9525" t="9525" r="9525" b="9525"/>
                <wp:wrapNone/>
                <wp:docPr id="15821918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9B1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4pt" to="30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" strokecolor="#f60" strokeweight="1.5pt"/>
            </w:pict>
          </mc:Fallback>
        </mc:AlternateContent>
      </w:r>
      <w:r w:rsidR="005B5D11">
        <w:rPr>
          <w:color w:val="0000FF"/>
        </w:rPr>
        <w:object w:dxaOrig="3768" w:dyaOrig="1176" w14:anchorId="2F190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85pt;height:58.45pt" o:ole="">
            <v:imagedata r:id="rId7" o:title=""/>
          </v:shape>
          <o:OLEObject Type="Embed" ShapeID="_x0000_i1025" DrawAspect="Content" ObjectID="_1766311946" r:id="rId8"/>
        </w:object>
      </w:r>
    </w:p>
    <w:p w14:paraId="5721305F" w14:textId="77777777" w:rsidR="005B5D11" w:rsidRDefault="005B5D11">
      <w:pPr>
        <w:pStyle w:val="Heading1"/>
        <w:tabs>
          <w:tab w:val="center" w:pos="4320"/>
        </w:tabs>
        <w:rPr>
          <w:color w:val="0000FF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FF"/>
            </w:rPr>
            <w:t>Fredric</w:t>
          </w:r>
        </w:smartTag>
        <w:r>
          <w:rPr>
            <w:color w:val="0000FF"/>
          </w:rPr>
          <w:t xml:space="preserve"> </w:t>
        </w:r>
        <w:smartTag w:uri="urn:schemas-microsoft-com:office:smarttags" w:element="PlaceName">
          <w:r>
            <w:rPr>
              <w:color w:val="0000FF"/>
            </w:rPr>
            <w:t>G.</w:t>
          </w:r>
        </w:smartTag>
        <w:r>
          <w:rPr>
            <w:color w:val="0000FF"/>
          </w:rPr>
          <w:t xml:space="preserve"> </w:t>
        </w:r>
        <w:smartTag w:uri="urn:schemas-microsoft-com:office:smarttags" w:element="PlaceName">
          <w:r>
            <w:rPr>
              <w:color w:val="0000FF"/>
            </w:rPr>
            <w:t>Levin</w:t>
          </w:r>
        </w:smartTag>
        <w:r>
          <w:rPr>
            <w:color w:val="0000FF"/>
          </w:rPr>
          <w:t xml:space="preserve"> </w:t>
        </w:r>
        <w:smartTag w:uri="urn:schemas-microsoft-com:office:smarttags" w:element="State">
          <w:r>
            <w:rPr>
              <w:color w:val="0000FF"/>
            </w:rPr>
            <w:t>College</w:t>
          </w:r>
        </w:smartTag>
      </w:smartTag>
      <w:r>
        <w:rPr>
          <w:color w:val="0000FF"/>
        </w:rPr>
        <w:t xml:space="preserve"> of Law</w:t>
      </w:r>
    </w:p>
    <w:p w14:paraId="2F49938A" w14:textId="77777777" w:rsidR="005B5D11" w:rsidRDefault="005B5D11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34ADE59B" w14:textId="77777777" w:rsidR="005B5D11" w:rsidRDefault="005B5D11">
      <w:pPr>
        <w:tabs>
          <w:tab w:val="center" w:pos="4320"/>
          <w:tab w:val="right" w:pos="9360"/>
        </w:tabs>
      </w:pPr>
    </w:p>
    <w:p w14:paraId="0E4E484C" w14:textId="77777777" w:rsidR="005B5D11" w:rsidRDefault="005B5D11">
      <w:pPr>
        <w:pStyle w:val="Header"/>
        <w:tabs>
          <w:tab w:val="right" w:pos="8640"/>
        </w:tabs>
        <w:rPr>
          <w:smallCaps/>
          <w:sz w:val="22"/>
        </w:rPr>
      </w:pPr>
      <w:r>
        <w:rPr>
          <w:smallCaps/>
          <w:sz w:val="22"/>
        </w:rPr>
        <w:t>Professor Lee-ford Tritt</w:t>
      </w:r>
      <w:r>
        <w:rPr>
          <w:smallCaps/>
          <w:sz w:val="22"/>
        </w:rPr>
        <w:tab/>
      </w:r>
      <w:r>
        <w:rPr>
          <w:smallCaps/>
          <w:sz w:val="22"/>
        </w:rPr>
        <w:tab/>
        <w:t>Estate</w:t>
      </w:r>
      <w:r w:rsidR="007316E7">
        <w:rPr>
          <w:smallCaps/>
          <w:sz w:val="22"/>
        </w:rPr>
        <w:t xml:space="preserve"> Planning</w:t>
      </w:r>
      <w:r>
        <w:rPr>
          <w:smallCaps/>
          <w:sz w:val="22"/>
        </w:rPr>
        <w:t xml:space="preserve"> </w:t>
      </w:r>
      <w:r>
        <w:rPr>
          <w:sz w:val="22"/>
        </w:rPr>
        <w:t xml:space="preserve">– </w:t>
      </w:r>
      <w:r w:rsidR="00063A4F">
        <w:rPr>
          <w:smallCaps/>
          <w:sz w:val="22"/>
        </w:rPr>
        <w:t xml:space="preserve">Law </w:t>
      </w:r>
      <w:r w:rsidR="007316E7">
        <w:rPr>
          <w:smallCaps/>
          <w:sz w:val="22"/>
        </w:rPr>
        <w:t>7626</w:t>
      </w:r>
      <w:r>
        <w:rPr>
          <w:smallCaps/>
          <w:sz w:val="22"/>
        </w:rPr>
        <w:tab/>
      </w:r>
    </w:p>
    <w:p w14:paraId="6C384F0B" w14:textId="77777777" w:rsidR="005B5D11" w:rsidRDefault="005B5D11">
      <w:pPr>
        <w:pStyle w:val="Header"/>
        <w:tabs>
          <w:tab w:val="right" w:pos="8640"/>
        </w:tabs>
        <w:rPr>
          <w:smallCaps/>
          <w:sz w:val="22"/>
        </w:rPr>
      </w:pPr>
      <w:r>
        <w:rPr>
          <w:smallCaps/>
          <w:sz w:val="22"/>
        </w:rPr>
        <w:t>Office:  353 Holland Hall</w:t>
      </w: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Room </w:t>
      </w:r>
      <w:r w:rsidR="00181BEA">
        <w:rPr>
          <w:smallCaps/>
          <w:sz w:val="22"/>
        </w:rPr>
        <w:t>359</w:t>
      </w:r>
      <w:r>
        <w:rPr>
          <w:smallCaps/>
          <w:sz w:val="22"/>
        </w:rPr>
        <w:tab/>
      </w:r>
    </w:p>
    <w:p w14:paraId="473D451E" w14:textId="77777777" w:rsidR="005B5D11" w:rsidRDefault="005B5D11">
      <w:pPr>
        <w:pStyle w:val="Header"/>
        <w:tabs>
          <w:tab w:val="right" w:pos="8640"/>
        </w:tabs>
        <w:rPr>
          <w:smallCaps/>
          <w:sz w:val="22"/>
        </w:rPr>
      </w:pPr>
      <w:r>
        <w:rPr>
          <w:smallCaps/>
          <w:sz w:val="22"/>
        </w:rPr>
        <w:t>Phone</w:t>
      </w:r>
      <w:proofErr w:type="gramStart"/>
      <w:r>
        <w:rPr>
          <w:smallCaps/>
          <w:sz w:val="22"/>
        </w:rPr>
        <w:t>:  (</w:t>
      </w:r>
      <w:proofErr w:type="gramEnd"/>
      <w:r>
        <w:rPr>
          <w:smallCaps/>
          <w:sz w:val="22"/>
        </w:rPr>
        <w:t>352) 273-0952</w:t>
      </w:r>
      <w:r>
        <w:rPr>
          <w:smallCaps/>
          <w:sz w:val="22"/>
        </w:rPr>
        <w:tab/>
      </w:r>
      <w:r>
        <w:rPr>
          <w:smallCaps/>
          <w:sz w:val="22"/>
        </w:rPr>
        <w:tab/>
      </w:r>
      <w:r w:rsidR="001B7FF5">
        <w:rPr>
          <w:smallCaps/>
          <w:sz w:val="22"/>
        </w:rPr>
        <w:t>Tues</w:t>
      </w:r>
      <w:r>
        <w:rPr>
          <w:smallCaps/>
          <w:sz w:val="22"/>
        </w:rPr>
        <w:t>.</w:t>
      </w:r>
      <w:r w:rsidR="008647F4">
        <w:rPr>
          <w:smallCaps/>
          <w:sz w:val="22"/>
        </w:rPr>
        <w:t xml:space="preserve">: </w:t>
      </w:r>
      <w:r>
        <w:rPr>
          <w:smallCaps/>
          <w:sz w:val="22"/>
        </w:rPr>
        <w:t xml:space="preserve"> </w:t>
      </w:r>
      <w:r w:rsidR="001167ED">
        <w:rPr>
          <w:smallCaps/>
          <w:sz w:val="22"/>
        </w:rPr>
        <w:t>3</w:t>
      </w:r>
      <w:r>
        <w:rPr>
          <w:smallCaps/>
          <w:sz w:val="22"/>
        </w:rPr>
        <w:t>:</w:t>
      </w:r>
      <w:r w:rsidR="001B7FF5">
        <w:rPr>
          <w:smallCaps/>
          <w:sz w:val="22"/>
        </w:rPr>
        <w:t>30</w:t>
      </w:r>
      <w:r>
        <w:rPr>
          <w:smallCaps/>
          <w:sz w:val="22"/>
        </w:rPr>
        <w:t xml:space="preserve"> - </w:t>
      </w:r>
      <w:r w:rsidR="001167ED">
        <w:rPr>
          <w:smallCaps/>
          <w:sz w:val="22"/>
        </w:rPr>
        <w:t>5</w:t>
      </w:r>
      <w:r>
        <w:rPr>
          <w:smallCaps/>
          <w:sz w:val="22"/>
        </w:rPr>
        <w:t>:</w:t>
      </w:r>
      <w:r w:rsidR="001B7FF5">
        <w:rPr>
          <w:smallCaps/>
          <w:sz w:val="22"/>
        </w:rPr>
        <w:t>3</w:t>
      </w:r>
      <w:r>
        <w:rPr>
          <w:smallCaps/>
          <w:sz w:val="22"/>
        </w:rPr>
        <w:t>0</w:t>
      </w:r>
      <w:r>
        <w:rPr>
          <w:smallCaps/>
          <w:sz w:val="22"/>
        </w:rPr>
        <w:tab/>
      </w:r>
    </w:p>
    <w:p w14:paraId="14916DF0" w14:textId="77777777" w:rsidR="005B5D11" w:rsidRDefault="005B5D11">
      <w:pPr>
        <w:tabs>
          <w:tab w:val="center" w:pos="4320"/>
          <w:tab w:val="right" w:pos="8640"/>
        </w:tabs>
        <w:rPr>
          <w:smallCaps/>
          <w:sz w:val="22"/>
        </w:rPr>
      </w:pPr>
      <w:r>
        <w:rPr>
          <w:smallCaps/>
          <w:sz w:val="22"/>
        </w:rPr>
        <w:t xml:space="preserve">Email:  </w:t>
      </w:r>
      <w:hyperlink r:id="rId9" w:history="1">
        <w:r>
          <w:rPr>
            <w:rStyle w:val="Hyperlink"/>
            <w:smallCaps/>
            <w:sz w:val="22"/>
          </w:rPr>
          <w:t>Tritt@law.ufl.edu</w:t>
        </w:r>
      </w:hyperlink>
      <w:r>
        <w:rPr>
          <w:smallCaps/>
          <w:sz w:val="22"/>
        </w:rPr>
        <w:tab/>
      </w:r>
      <w:r>
        <w:rPr>
          <w:smallCaps/>
          <w:sz w:val="22"/>
        </w:rPr>
        <w:tab/>
      </w:r>
      <w:r w:rsidR="00EC799A">
        <w:rPr>
          <w:smallCaps/>
          <w:sz w:val="22"/>
        </w:rPr>
        <w:t>Office Hours: Tues: 1</w:t>
      </w:r>
      <w:r w:rsidR="001B7FF5">
        <w:rPr>
          <w:smallCaps/>
          <w:sz w:val="22"/>
        </w:rPr>
        <w:t>1</w:t>
      </w:r>
      <w:r w:rsidR="00EC799A">
        <w:rPr>
          <w:smallCaps/>
          <w:sz w:val="22"/>
        </w:rPr>
        <w:t>:00 - 1</w:t>
      </w:r>
      <w:r w:rsidR="001B7FF5">
        <w:rPr>
          <w:smallCaps/>
          <w:sz w:val="22"/>
        </w:rPr>
        <w:t>2</w:t>
      </w:r>
      <w:r w:rsidR="00EC799A">
        <w:rPr>
          <w:smallCaps/>
          <w:sz w:val="22"/>
        </w:rPr>
        <w:t>:</w:t>
      </w:r>
      <w:r w:rsidR="001B7FF5">
        <w:rPr>
          <w:smallCaps/>
          <w:sz w:val="22"/>
        </w:rPr>
        <w:t>3</w:t>
      </w:r>
      <w:r w:rsidR="00EC799A">
        <w:rPr>
          <w:smallCaps/>
          <w:sz w:val="22"/>
        </w:rPr>
        <w:t>0</w:t>
      </w:r>
      <w:r>
        <w:rPr>
          <w:smallCaps/>
          <w:sz w:val="22"/>
        </w:rPr>
        <w:tab/>
      </w:r>
    </w:p>
    <w:p w14:paraId="2A334217" w14:textId="77777777" w:rsidR="005B5D11" w:rsidRDefault="005B5D11">
      <w:pPr>
        <w:tabs>
          <w:tab w:val="center" w:pos="4320"/>
          <w:tab w:val="right" w:pos="8640"/>
        </w:tabs>
        <w:rPr>
          <w:smallCaps/>
          <w:sz w:val="20"/>
        </w:rPr>
      </w:pPr>
    </w:p>
    <w:p w14:paraId="0B7B4526" w14:textId="77777777" w:rsidR="005B5D11" w:rsidRDefault="005B5D11">
      <w:pPr>
        <w:tabs>
          <w:tab w:val="center" w:pos="4320"/>
          <w:tab w:val="right" w:pos="8640"/>
        </w:tabs>
        <w:rPr>
          <w:smallCaps/>
          <w:sz w:val="20"/>
        </w:rPr>
      </w:pPr>
    </w:p>
    <w:p w14:paraId="13187FA6" w14:textId="77777777" w:rsidR="006D5A54" w:rsidRDefault="006D5A54">
      <w:pPr>
        <w:pStyle w:val="Heading2"/>
      </w:pPr>
    </w:p>
    <w:p w14:paraId="2DE5C9AA" w14:textId="77777777" w:rsidR="005B5D11" w:rsidRDefault="00A04D88">
      <w:pPr>
        <w:pStyle w:val="Heading2"/>
      </w:pPr>
      <w:r>
        <w:t>Estate Planning</w:t>
      </w:r>
    </w:p>
    <w:p w14:paraId="637647BC" w14:textId="42953051" w:rsidR="005B5D11" w:rsidRDefault="00C36517">
      <w:pPr>
        <w:pStyle w:val="Heading3"/>
      </w:pPr>
      <w:r>
        <w:t>First Assignment</w:t>
      </w:r>
    </w:p>
    <w:p w14:paraId="4BAAF45A" w14:textId="77777777" w:rsidR="005B5D11" w:rsidRDefault="005B5D11">
      <w:pPr>
        <w:tabs>
          <w:tab w:val="center" w:pos="4320"/>
          <w:tab w:val="right" w:pos="8640"/>
        </w:tabs>
        <w:jc w:val="center"/>
        <w:rPr>
          <w:sz w:val="28"/>
        </w:rPr>
      </w:pPr>
    </w:p>
    <w:p w14:paraId="786D009A" w14:textId="77777777" w:rsidR="006D5A54" w:rsidRDefault="006D5A54">
      <w:pPr>
        <w:tabs>
          <w:tab w:val="left" w:pos="540"/>
        </w:tabs>
        <w:rPr>
          <w:b/>
          <w:bCs/>
          <w:smallCaps/>
        </w:rPr>
      </w:pPr>
    </w:p>
    <w:p w14:paraId="4DF1CB85" w14:textId="77777777" w:rsidR="00C36517" w:rsidRDefault="00C36517" w:rsidP="00C36517">
      <w:pPr>
        <w:rPr>
          <w:b/>
          <w:bCs/>
          <w:sz w:val="32"/>
          <w:szCs w:val="32"/>
        </w:rPr>
      </w:pPr>
      <w:r>
        <w:rPr>
          <w:b/>
          <w:bCs/>
          <w:smallCaps/>
          <w:sz w:val="32"/>
          <w:szCs w:val="32"/>
        </w:rPr>
        <w:t>Class</w:t>
      </w:r>
      <w:r>
        <w:rPr>
          <w:b/>
          <w:bCs/>
          <w:sz w:val="32"/>
          <w:szCs w:val="32"/>
        </w:rPr>
        <w:t xml:space="preserve"> 1</w:t>
      </w:r>
    </w:p>
    <w:p w14:paraId="50199ED5" w14:textId="77777777" w:rsidR="00C36517" w:rsidRDefault="00C36517" w:rsidP="00C36517"/>
    <w:p w14:paraId="01EF3257" w14:textId="77777777" w:rsidR="00C36517" w:rsidRDefault="00C36517" w:rsidP="00C36517">
      <w:pPr>
        <w:rPr>
          <w:sz w:val="22"/>
          <w:szCs w:val="22"/>
        </w:rPr>
      </w:pPr>
      <w:r>
        <w:rPr>
          <w:b/>
          <w:bCs/>
        </w:rPr>
        <w:t>Topic:</w:t>
      </w:r>
      <w:r>
        <w:t xml:space="preserve"> The Process and Client Representation</w:t>
      </w:r>
    </w:p>
    <w:p w14:paraId="506AE8BB" w14:textId="77777777" w:rsidR="00C36517" w:rsidRDefault="00C36517" w:rsidP="00C36517"/>
    <w:p w14:paraId="306F1F76" w14:textId="77777777" w:rsidR="00C36517" w:rsidRDefault="00C36517" w:rsidP="00C36517">
      <w:r>
        <w:t xml:space="preserve">Assignments: </w:t>
      </w:r>
    </w:p>
    <w:p w14:paraId="3216ADF6" w14:textId="77777777" w:rsidR="00C36517" w:rsidRDefault="00C36517" w:rsidP="00C36517"/>
    <w:p w14:paraId="2B1C83C5" w14:textId="77777777" w:rsidR="00C36517" w:rsidRDefault="00C36517" w:rsidP="00C36517">
      <w:pPr>
        <w:ind w:left="720"/>
      </w:pPr>
      <w:r>
        <w:t>Read CB Chapters 1 and 2</w:t>
      </w:r>
    </w:p>
    <w:p w14:paraId="7FF7E864" w14:textId="77777777" w:rsidR="00C36517" w:rsidRDefault="00C36517" w:rsidP="00C36517">
      <w:pPr>
        <w:ind w:left="720"/>
      </w:pPr>
    </w:p>
    <w:p w14:paraId="649B3DA3" w14:textId="77777777" w:rsidR="00C36517" w:rsidRDefault="00C36517" w:rsidP="00C36517">
      <w:pPr>
        <w:ind w:left="720"/>
      </w:pPr>
      <w:r>
        <w:t>Print IRS Form 706 and corresponding instructions</w:t>
      </w:r>
    </w:p>
    <w:p w14:paraId="3298730D" w14:textId="77777777" w:rsidR="00C36517" w:rsidRDefault="00C36517" w:rsidP="00C36517">
      <w:pPr>
        <w:ind w:left="720"/>
      </w:pPr>
    </w:p>
    <w:p w14:paraId="1D829596" w14:textId="77777777" w:rsidR="00C36517" w:rsidRDefault="00C36517" w:rsidP="00C36517">
      <w:pPr>
        <w:ind w:left="720"/>
      </w:pPr>
      <w:r>
        <w:t xml:space="preserve">Search internet for sample client intake forms (for </w:t>
      </w:r>
      <w:proofErr w:type="spellStart"/>
      <w:r>
        <w:t>t&amp;e</w:t>
      </w:r>
      <w:proofErr w:type="spellEnd"/>
      <w:r>
        <w:t xml:space="preserve"> practice) and engagement letters.</w:t>
      </w:r>
    </w:p>
    <w:p w14:paraId="35B1697E" w14:textId="77777777" w:rsidR="00C36517" w:rsidRDefault="00C36517" w:rsidP="00C36517">
      <w:pPr>
        <w:ind w:left="720"/>
      </w:pPr>
    </w:p>
    <w:p w14:paraId="7228E3FB" w14:textId="77777777" w:rsidR="00C36517" w:rsidRDefault="00C36517" w:rsidP="00C36517">
      <w:pPr>
        <w:ind w:left="720"/>
      </w:pPr>
      <w:r>
        <w:t>Glance over the sample intake form and sample engagement letters posted on Canvas.</w:t>
      </w:r>
    </w:p>
    <w:p w14:paraId="25BF12E4" w14:textId="77777777" w:rsidR="00C36517" w:rsidRDefault="00C36517" w:rsidP="00C36517">
      <w:pPr>
        <w:ind w:left="720"/>
      </w:pPr>
    </w:p>
    <w:p w14:paraId="2E446E4D" w14:textId="77777777" w:rsidR="00C36517" w:rsidRDefault="00C36517" w:rsidP="00C36517">
      <w:pPr>
        <w:ind w:left="720"/>
      </w:pPr>
      <w:r>
        <w:t xml:space="preserve">Read </w:t>
      </w:r>
      <w:proofErr w:type="spellStart"/>
      <w:r>
        <w:t>ACTEC</w:t>
      </w:r>
      <w:proofErr w:type="spellEnd"/>
      <w:r>
        <w:t xml:space="preserve"> Commentaries on the Model Rules of Professional Conduct (posted on Canvas) concerning Fees and Conflicts of Interests from representing both spouses in estate planning and representing various intergenerational family members.</w:t>
      </w:r>
    </w:p>
    <w:p w14:paraId="12483FAA" w14:textId="77777777" w:rsidR="00C36517" w:rsidRDefault="00C36517" w:rsidP="00C36517"/>
    <w:p w14:paraId="772D3422" w14:textId="77777777" w:rsidR="00FF4AF8" w:rsidRDefault="00FF4AF8" w:rsidP="00C36517">
      <w:pPr>
        <w:tabs>
          <w:tab w:val="left" w:pos="2655"/>
        </w:tabs>
      </w:pPr>
    </w:p>
    <w:sectPr w:rsidR="00FF4AF8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B569" w14:textId="77777777" w:rsidR="00E144B0" w:rsidRDefault="00E144B0">
      <w:r>
        <w:separator/>
      </w:r>
    </w:p>
  </w:endnote>
  <w:endnote w:type="continuationSeparator" w:id="0">
    <w:p w14:paraId="1EB87F40" w14:textId="77777777" w:rsidR="00E144B0" w:rsidRDefault="00E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David Transparent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ABAA" w14:textId="77777777" w:rsidR="00492634" w:rsidRDefault="00492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91E" w14:textId="77777777" w:rsidR="00492634" w:rsidRDefault="00492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787D" w14:textId="77777777" w:rsidR="00492634" w:rsidRDefault="004926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6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1B423B" w14:textId="77777777" w:rsidR="00492634" w:rsidRDefault="0049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CCC7" w14:textId="77777777" w:rsidR="00E144B0" w:rsidRDefault="00E144B0">
      <w:r>
        <w:separator/>
      </w:r>
    </w:p>
  </w:footnote>
  <w:footnote w:type="continuationSeparator" w:id="0">
    <w:p w14:paraId="0223129A" w14:textId="77777777" w:rsidR="00E144B0" w:rsidRDefault="00E1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90C"/>
    <w:multiLevelType w:val="hybridMultilevel"/>
    <w:tmpl w:val="5C4C3B76"/>
    <w:lvl w:ilvl="0" w:tplc="3DE25DC8">
      <w:start w:val="3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E3B60D0"/>
    <w:multiLevelType w:val="hybridMultilevel"/>
    <w:tmpl w:val="BDD083DC"/>
    <w:lvl w:ilvl="0" w:tplc="9F1A0F92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9BB667B"/>
    <w:multiLevelType w:val="hybridMultilevel"/>
    <w:tmpl w:val="80D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2940"/>
    <w:multiLevelType w:val="hybridMultilevel"/>
    <w:tmpl w:val="C36EE7C0"/>
    <w:lvl w:ilvl="0" w:tplc="4C7C96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D6710D"/>
    <w:multiLevelType w:val="hybridMultilevel"/>
    <w:tmpl w:val="3A705206"/>
    <w:lvl w:ilvl="0" w:tplc="4F82A696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03535">
    <w:abstractNumId w:val="3"/>
  </w:num>
  <w:num w:numId="2" w16cid:durableId="2020572284">
    <w:abstractNumId w:val="4"/>
  </w:num>
  <w:num w:numId="3" w16cid:durableId="2074427632">
    <w:abstractNumId w:val="0"/>
  </w:num>
  <w:num w:numId="4" w16cid:durableId="119885416">
    <w:abstractNumId w:val="1"/>
  </w:num>
  <w:num w:numId="5" w16cid:durableId="1035736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2"/>
    <w:rsid w:val="00002DAD"/>
    <w:rsid w:val="00003ABD"/>
    <w:rsid w:val="00022185"/>
    <w:rsid w:val="00063A4F"/>
    <w:rsid w:val="000651BB"/>
    <w:rsid w:val="000A51B1"/>
    <w:rsid w:val="000D3C22"/>
    <w:rsid w:val="001167ED"/>
    <w:rsid w:val="00135339"/>
    <w:rsid w:val="00150F57"/>
    <w:rsid w:val="00164FD9"/>
    <w:rsid w:val="00181BEA"/>
    <w:rsid w:val="00182C41"/>
    <w:rsid w:val="00184DD0"/>
    <w:rsid w:val="00192AAE"/>
    <w:rsid w:val="001B33CE"/>
    <w:rsid w:val="001B7FF5"/>
    <w:rsid w:val="001C1A84"/>
    <w:rsid w:val="0021508F"/>
    <w:rsid w:val="002326D0"/>
    <w:rsid w:val="00240538"/>
    <w:rsid w:val="002459A9"/>
    <w:rsid w:val="00273FC6"/>
    <w:rsid w:val="0028022E"/>
    <w:rsid w:val="00346598"/>
    <w:rsid w:val="00357D12"/>
    <w:rsid w:val="003818A6"/>
    <w:rsid w:val="00384E91"/>
    <w:rsid w:val="00387AA0"/>
    <w:rsid w:val="004130DD"/>
    <w:rsid w:val="00413A62"/>
    <w:rsid w:val="0045380C"/>
    <w:rsid w:val="00492634"/>
    <w:rsid w:val="004C6C51"/>
    <w:rsid w:val="00521D04"/>
    <w:rsid w:val="00553F77"/>
    <w:rsid w:val="005B5D11"/>
    <w:rsid w:val="005E4AE8"/>
    <w:rsid w:val="005F4242"/>
    <w:rsid w:val="006008B8"/>
    <w:rsid w:val="00602FA2"/>
    <w:rsid w:val="00642DC8"/>
    <w:rsid w:val="006D5A54"/>
    <w:rsid w:val="006F6D3F"/>
    <w:rsid w:val="007010E5"/>
    <w:rsid w:val="00703A78"/>
    <w:rsid w:val="007054C8"/>
    <w:rsid w:val="007316E7"/>
    <w:rsid w:val="00765D29"/>
    <w:rsid w:val="0078305B"/>
    <w:rsid w:val="0079086B"/>
    <w:rsid w:val="007B7F48"/>
    <w:rsid w:val="007D72EF"/>
    <w:rsid w:val="007E581D"/>
    <w:rsid w:val="0081721E"/>
    <w:rsid w:val="00821D8C"/>
    <w:rsid w:val="0082462D"/>
    <w:rsid w:val="008343A2"/>
    <w:rsid w:val="008432D4"/>
    <w:rsid w:val="008647F4"/>
    <w:rsid w:val="00873CA0"/>
    <w:rsid w:val="0088508E"/>
    <w:rsid w:val="008D1CA2"/>
    <w:rsid w:val="008F26CA"/>
    <w:rsid w:val="008F5D0F"/>
    <w:rsid w:val="00913E38"/>
    <w:rsid w:val="00947D1A"/>
    <w:rsid w:val="00975B92"/>
    <w:rsid w:val="009D4D6E"/>
    <w:rsid w:val="009E0C1C"/>
    <w:rsid w:val="00A04D88"/>
    <w:rsid w:val="00A57654"/>
    <w:rsid w:val="00A63404"/>
    <w:rsid w:val="00A65676"/>
    <w:rsid w:val="00A873B6"/>
    <w:rsid w:val="00AA242B"/>
    <w:rsid w:val="00AB0271"/>
    <w:rsid w:val="00AE56EB"/>
    <w:rsid w:val="00B00DC4"/>
    <w:rsid w:val="00B83444"/>
    <w:rsid w:val="00B83880"/>
    <w:rsid w:val="00B938F0"/>
    <w:rsid w:val="00BA325C"/>
    <w:rsid w:val="00BC48BD"/>
    <w:rsid w:val="00C2692B"/>
    <w:rsid w:val="00C36517"/>
    <w:rsid w:val="00C44B23"/>
    <w:rsid w:val="00C4687C"/>
    <w:rsid w:val="00CB570C"/>
    <w:rsid w:val="00CC7FFB"/>
    <w:rsid w:val="00CD0593"/>
    <w:rsid w:val="00CD720B"/>
    <w:rsid w:val="00D2026A"/>
    <w:rsid w:val="00D30E58"/>
    <w:rsid w:val="00D829DA"/>
    <w:rsid w:val="00D83410"/>
    <w:rsid w:val="00DA6DFE"/>
    <w:rsid w:val="00DC5102"/>
    <w:rsid w:val="00DD1775"/>
    <w:rsid w:val="00DE7163"/>
    <w:rsid w:val="00DF26EA"/>
    <w:rsid w:val="00DF271A"/>
    <w:rsid w:val="00E01B97"/>
    <w:rsid w:val="00E144B0"/>
    <w:rsid w:val="00E249C8"/>
    <w:rsid w:val="00E86068"/>
    <w:rsid w:val="00EA6F60"/>
    <w:rsid w:val="00EC799A"/>
    <w:rsid w:val="00ED3803"/>
    <w:rsid w:val="00EF16B4"/>
    <w:rsid w:val="00F54A46"/>
    <w:rsid w:val="00F814EF"/>
    <w:rsid w:val="00F95CE3"/>
    <w:rsid w:val="00FF1EBE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7A48F44"/>
  <w15:chartTrackingRefBased/>
  <w15:docId w15:val="{F5BB1FB2-8686-4185-8496-76EB996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umanst521 BT" w:hAnsi="Humanst521 BT" w:cs="David Transparen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  <w:tab w:val="right" w:pos="8640"/>
      </w:tabs>
      <w:jc w:val="center"/>
      <w:outlineLvl w:val="1"/>
    </w:pPr>
    <w:rPr>
      <w:b/>
      <w:bCs/>
      <w:small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jc w:val="center"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540"/>
      </w:tabs>
    </w:pPr>
    <w:rPr>
      <w:bCs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BlockText">
    <w:name w:val="Block Text"/>
    <w:basedOn w:val="Normal"/>
    <w:pPr>
      <w:tabs>
        <w:tab w:val="left" w:pos="1260"/>
        <w:tab w:val="left" w:pos="6480"/>
      </w:tabs>
      <w:ind w:left="6480" w:right="-360" w:hanging="5760"/>
    </w:pPr>
    <w:rPr>
      <w:sz w:val="22"/>
    </w:rPr>
  </w:style>
  <w:style w:type="paragraph" w:styleId="BodyTextIndent">
    <w:name w:val="Body Text Indent"/>
    <w:basedOn w:val="Normal"/>
    <w:pPr>
      <w:ind w:left="5760"/>
    </w:pPr>
    <w:rPr>
      <w:sz w:val="22"/>
    </w:rPr>
  </w:style>
  <w:style w:type="paragraph" w:styleId="BodyTextIndent2">
    <w:name w:val="Body Text Indent 2"/>
    <w:basedOn w:val="Normal"/>
    <w:pPr>
      <w:tabs>
        <w:tab w:val="left" w:pos="1080"/>
        <w:tab w:val="left" w:pos="6480"/>
      </w:tabs>
      <w:ind w:left="6480" w:hanging="5940"/>
    </w:pPr>
    <w:rPr>
      <w:sz w:val="22"/>
    </w:rPr>
  </w:style>
  <w:style w:type="paragraph" w:styleId="BodyTextIndent3">
    <w:name w:val="Body Text Indent 3"/>
    <w:basedOn w:val="Normal"/>
    <w:pPr>
      <w:tabs>
        <w:tab w:val="left" w:pos="6480"/>
      </w:tabs>
      <w:ind w:left="648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C79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316E7"/>
    <w:rPr>
      <w:sz w:val="24"/>
    </w:rPr>
  </w:style>
  <w:style w:type="character" w:styleId="Strong">
    <w:name w:val="Strong"/>
    <w:uiPriority w:val="22"/>
    <w:qFormat/>
    <w:rsid w:val="00B838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2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02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itt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769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Levin College of Law</Company>
  <LinksUpToDate>false</LinksUpToDate>
  <CharactersWithSpaces>876</CharactersWithSpaces>
  <SharedDoc>false</SharedDoc>
  <HLinks>
    <vt:vector size="48" baseType="variant">
      <vt:variant>
        <vt:i4>5046350</vt:i4>
      </vt:variant>
      <vt:variant>
        <vt:i4>24</vt:i4>
      </vt:variant>
      <vt:variant>
        <vt:i4>0</vt:i4>
      </vt:variant>
      <vt:variant>
        <vt:i4>5</vt:i4>
      </vt:variant>
      <vt:variant>
        <vt:lpwstr>https://ufl.instructure.com/courses/427635/files/74674656?wrap=1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https://catalog.ufl.edu/ugrad/1617/regulations/info/attendance.aspx</vt:lpwstr>
      </vt:variant>
      <vt:variant>
        <vt:lpwstr/>
      </vt:variant>
      <vt:variant>
        <vt:i4>720974</vt:i4>
      </vt:variant>
      <vt:variant>
        <vt:i4>18</vt:i4>
      </vt:variant>
      <vt:variant>
        <vt:i4>0</vt:i4>
      </vt:variant>
      <vt:variant>
        <vt:i4>5</vt:i4>
      </vt:variant>
      <vt:variant>
        <vt:lpwstr>https://evaluations.ufl.edu/results/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https://evaluations.ufl.edu/</vt:lpwstr>
      </vt:variant>
      <vt:variant>
        <vt:lpwstr/>
      </vt:variant>
      <vt:variant>
        <vt:i4>4128808</vt:i4>
      </vt:variant>
      <vt:variant>
        <vt:i4>12</vt:i4>
      </vt:variant>
      <vt:variant>
        <vt:i4>0</vt:i4>
      </vt:variant>
      <vt:variant>
        <vt:i4>5</vt:i4>
      </vt:variant>
      <vt:variant>
        <vt:lpwstr>https://www.law.ufl.edu/life-at-uf-law/office-of-student-affairs/additional-information/honor-code-and-committee/honor-code</vt:lpwstr>
      </vt:variant>
      <vt:variant>
        <vt:lpwstr/>
      </vt:variant>
      <vt:variant>
        <vt:i4>1572907</vt:i4>
      </vt:variant>
      <vt:variant>
        <vt:i4>9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>9</vt:lpwstr>
      </vt:variant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http://www.law.ufl.edu/student-affairs/current-students/academic-policies</vt:lpwstr>
      </vt:variant>
      <vt:variant>
        <vt:lpwstr>12</vt:lpwstr>
      </vt:variant>
      <vt:variant>
        <vt:i4>1638511</vt:i4>
      </vt:variant>
      <vt:variant>
        <vt:i4>3</vt:i4>
      </vt:variant>
      <vt:variant>
        <vt:i4>0</vt:i4>
      </vt:variant>
      <vt:variant>
        <vt:i4>5</vt:i4>
      </vt:variant>
      <vt:variant>
        <vt:lpwstr>mailto:Tritt@law.ufl.edu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Tritt</dc:creator>
  <cp:keywords/>
  <cp:lastModifiedBy>McIlhenny, Ruth M.</cp:lastModifiedBy>
  <cp:revision>3</cp:revision>
  <cp:lastPrinted>2007-08-07T16:48:00Z</cp:lastPrinted>
  <dcterms:created xsi:type="dcterms:W3CDTF">2024-01-09T18:23:00Z</dcterms:created>
  <dcterms:modified xsi:type="dcterms:W3CDTF">2024-01-09T18:24:00Z</dcterms:modified>
</cp:coreProperties>
</file>