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7A23D" w14:textId="77777777" w:rsidR="009D78DF" w:rsidRDefault="009D78DF">
      <w:pPr>
        <w:spacing w:before="8"/>
        <w:rPr>
          <w:rFonts w:ascii="Times New Roman" w:eastAsia="Times New Roman" w:hAnsi="Times New Roman" w:cs="Times New Roman"/>
          <w:sz w:val="16"/>
          <w:szCs w:val="16"/>
        </w:rPr>
      </w:pPr>
    </w:p>
    <w:p w14:paraId="7EE506BD" w14:textId="77777777" w:rsidR="00ED54AF" w:rsidRDefault="00ED54AF" w:rsidP="008A403A">
      <w:pPr>
        <w:pStyle w:val="Heading1"/>
        <w:spacing w:before="62"/>
        <w:ind w:left="0"/>
        <w:jc w:val="center"/>
      </w:pPr>
      <w:r>
        <w:t>International Tax II</w:t>
      </w:r>
    </w:p>
    <w:p w14:paraId="3A57EDA7" w14:textId="28A416E3" w:rsidR="009D78DF" w:rsidRDefault="005B35BD" w:rsidP="008A403A">
      <w:pPr>
        <w:pStyle w:val="Heading1"/>
        <w:spacing w:before="62"/>
        <w:ind w:left="0"/>
        <w:jc w:val="center"/>
      </w:pPr>
      <w:r>
        <w:t>(</w:t>
      </w:r>
      <w:r w:rsidR="00C271AF">
        <w:t xml:space="preserve">Taxation of </w:t>
      </w:r>
      <w:r w:rsidR="00B5217A">
        <w:t>Outbound Transactions</w:t>
      </w:r>
      <w:r>
        <w:t>)</w:t>
      </w:r>
    </w:p>
    <w:p w14:paraId="5A45044C" w14:textId="77777777" w:rsidR="009D78DF" w:rsidRDefault="009D78DF">
      <w:pPr>
        <w:rPr>
          <w:rFonts w:ascii="Times New Roman" w:eastAsia="Times New Roman" w:hAnsi="Times New Roman" w:cs="Times New Roman"/>
          <w:b/>
          <w:bCs/>
          <w:sz w:val="28"/>
          <w:szCs w:val="28"/>
        </w:rPr>
      </w:pPr>
    </w:p>
    <w:p w14:paraId="24C2AF47" w14:textId="77777777" w:rsidR="009D78DF" w:rsidRDefault="009D78DF">
      <w:pPr>
        <w:rPr>
          <w:rFonts w:ascii="Times New Roman" w:eastAsia="Times New Roman" w:hAnsi="Times New Roman" w:cs="Times New Roman"/>
          <w:b/>
          <w:bCs/>
          <w:sz w:val="28"/>
          <w:szCs w:val="28"/>
        </w:rPr>
      </w:pPr>
    </w:p>
    <w:p w14:paraId="5BCAFE33" w14:textId="77777777" w:rsidR="009D78DF" w:rsidRDefault="009D78DF">
      <w:pPr>
        <w:rPr>
          <w:rFonts w:ascii="Times New Roman" w:eastAsia="Times New Roman" w:hAnsi="Times New Roman" w:cs="Times New Roman"/>
          <w:b/>
          <w:bCs/>
          <w:sz w:val="28"/>
          <w:szCs w:val="28"/>
        </w:rPr>
      </w:pPr>
    </w:p>
    <w:p w14:paraId="1586C857" w14:textId="77777777" w:rsidR="009D78DF" w:rsidRDefault="009D78DF">
      <w:pPr>
        <w:spacing w:before="10"/>
        <w:rPr>
          <w:rFonts w:ascii="Times New Roman" w:eastAsia="Times New Roman" w:hAnsi="Times New Roman" w:cs="Times New Roman"/>
          <w:b/>
          <w:bCs/>
        </w:rPr>
      </w:pPr>
    </w:p>
    <w:p w14:paraId="6EC074F7" w14:textId="77777777" w:rsidR="009D78DF" w:rsidRDefault="003A44FE" w:rsidP="008A403A">
      <w:pPr>
        <w:jc w:val="center"/>
        <w:rPr>
          <w:rFonts w:ascii="Times New Roman" w:eastAsia="Times New Roman" w:hAnsi="Times New Roman" w:cs="Times New Roman"/>
          <w:sz w:val="28"/>
          <w:szCs w:val="28"/>
        </w:rPr>
      </w:pPr>
      <w:r>
        <w:rPr>
          <w:rFonts w:ascii="Times New Roman"/>
          <w:b/>
          <w:sz w:val="28"/>
        </w:rPr>
        <w:t>Professor</w:t>
      </w:r>
      <w:r>
        <w:rPr>
          <w:rFonts w:ascii="Times New Roman"/>
          <w:b/>
          <w:spacing w:val="-11"/>
          <w:sz w:val="28"/>
        </w:rPr>
        <w:t xml:space="preserve"> </w:t>
      </w:r>
      <w:r w:rsidR="00C82273">
        <w:rPr>
          <w:rFonts w:ascii="Times New Roman"/>
          <w:b/>
          <w:sz w:val="28"/>
        </w:rPr>
        <w:t>Mindy Herzfeld</w:t>
      </w:r>
    </w:p>
    <w:p w14:paraId="68540CE2" w14:textId="77777777" w:rsidR="009D78DF" w:rsidRDefault="009D78DF">
      <w:pPr>
        <w:rPr>
          <w:rFonts w:ascii="Times New Roman" w:eastAsia="Times New Roman" w:hAnsi="Times New Roman" w:cs="Times New Roman"/>
          <w:b/>
          <w:bCs/>
          <w:sz w:val="28"/>
          <w:szCs w:val="28"/>
        </w:rPr>
      </w:pPr>
    </w:p>
    <w:p w14:paraId="7B7F1C54" w14:textId="77777777" w:rsidR="009D78DF" w:rsidRDefault="009D78DF">
      <w:pPr>
        <w:rPr>
          <w:rFonts w:ascii="Times New Roman" w:eastAsia="Times New Roman" w:hAnsi="Times New Roman" w:cs="Times New Roman"/>
          <w:b/>
          <w:bCs/>
          <w:sz w:val="28"/>
          <w:szCs w:val="28"/>
        </w:rPr>
      </w:pPr>
    </w:p>
    <w:p w14:paraId="566EC7BD" w14:textId="77777777" w:rsidR="009D78DF" w:rsidRDefault="009D78DF">
      <w:pPr>
        <w:rPr>
          <w:rFonts w:ascii="Times New Roman" w:eastAsia="Times New Roman" w:hAnsi="Times New Roman" w:cs="Times New Roman"/>
          <w:b/>
          <w:bCs/>
          <w:sz w:val="28"/>
          <w:szCs w:val="28"/>
        </w:rPr>
      </w:pPr>
    </w:p>
    <w:p w14:paraId="72F175FF" w14:textId="77777777" w:rsidR="009D78DF" w:rsidRDefault="009D78DF">
      <w:pPr>
        <w:rPr>
          <w:rFonts w:ascii="Times New Roman" w:eastAsia="Times New Roman" w:hAnsi="Times New Roman" w:cs="Times New Roman"/>
          <w:b/>
          <w:bCs/>
          <w:sz w:val="28"/>
          <w:szCs w:val="28"/>
        </w:rPr>
      </w:pPr>
    </w:p>
    <w:p w14:paraId="3448BDC2" w14:textId="77777777" w:rsidR="009D78DF" w:rsidRDefault="009D78DF">
      <w:pPr>
        <w:rPr>
          <w:rFonts w:ascii="Times New Roman" w:eastAsia="Times New Roman" w:hAnsi="Times New Roman" w:cs="Times New Roman"/>
          <w:b/>
          <w:bCs/>
          <w:sz w:val="28"/>
          <w:szCs w:val="28"/>
        </w:rPr>
      </w:pPr>
    </w:p>
    <w:p w14:paraId="65A49AB5" w14:textId="77777777" w:rsidR="009D78DF" w:rsidRDefault="009D78DF">
      <w:pPr>
        <w:spacing w:before="11"/>
        <w:rPr>
          <w:rFonts w:ascii="Times New Roman" w:eastAsia="Times New Roman" w:hAnsi="Times New Roman" w:cs="Times New Roman"/>
          <w:b/>
          <w:bCs/>
          <w:sz w:val="31"/>
          <w:szCs w:val="31"/>
        </w:rPr>
      </w:pPr>
    </w:p>
    <w:p w14:paraId="76D00CC8" w14:textId="77777777" w:rsidR="009D78DF" w:rsidRDefault="003A44FE" w:rsidP="008A403A">
      <w:pPr>
        <w:jc w:val="center"/>
        <w:rPr>
          <w:rFonts w:ascii="Times New Roman"/>
          <w:b/>
          <w:spacing w:val="-9"/>
          <w:sz w:val="28"/>
        </w:rPr>
      </w:pPr>
      <w:r>
        <w:rPr>
          <w:rFonts w:ascii="Times New Roman"/>
          <w:b/>
          <w:sz w:val="28"/>
        </w:rPr>
        <w:t>University</w:t>
      </w:r>
      <w:r>
        <w:rPr>
          <w:rFonts w:ascii="Times New Roman"/>
          <w:b/>
          <w:spacing w:val="-10"/>
          <w:sz w:val="28"/>
        </w:rPr>
        <w:t xml:space="preserve"> </w:t>
      </w:r>
      <w:r>
        <w:rPr>
          <w:rFonts w:ascii="Times New Roman"/>
          <w:b/>
          <w:sz w:val="28"/>
        </w:rPr>
        <w:t>of</w:t>
      </w:r>
      <w:r>
        <w:rPr>
          <w:rFonts w:ascii="Times New Roman"/>
          <w:b/>
          <w:spacing w:val="-10"/>
          <w:sz w:val="28"/>
        </w:rPr>
        <w:t xml:space="preserve"> </w:t>
      </w:r>
      <w:r w:rsidR="00C82273">
        <w:rPr>
          <w:rFonts w:ascii="Times New Roman"/>
          <w:b/>
          <w:sz w:val="28"/>
        </w:rPr>
        <w:t>Florida</w:t>
      </w:r>
      <w:r>
        <w:rPr>
          <w:rFonts w:ascii="Times New Roman"/>
          <w:b/>
          <w:spacing w:val="-9"/>
          <w:sz w:val="28"/>
        </w:rPr>
        <w:t xml:space="preserve"> </w:t>
      </w:r>
      <w:r w:rsidR="00C82273">
        <w:rPr>
          <w:rFonts w:ascii="Times New Roman"/>
          <w:b/>
          <w:spacing w:val="-9"/>
          <w:sz w:val="28"/>
        </w:rPr>
        <w:t>Levin College of Law</w:t>
      </w:r>
    </w:p>
    <w:p w14:paraId="26875E9A" w14:textId="77777777" w:rsidR="00C82273" w:rsidRDefault="00C82273" w:rsidP="008A403A">
      <w:pPr>
        <w:jc w:val="center"/>
        <w:rPr>
          <w:rFonts w:ascii="Times New Roman" w:eastAsia="Times New Roman" w:hAnsi="Times New Roman" w:cs="Times New Roman"/>
          <w:sz w:val="28"/>
          <w:szCs w:val="28"/>
        </w:rPr>
      </w:pPr>
      <w:r>
        <w:rPr>
          <w:rFonts w:ascii="Times New Roman"/>
          <w:b/>
          <w:spacing w:val="-9"/>
          <w:sz w:val="28"/>
        </w:rPr>
        <w:t>Graduate Tax Program</w:t>
      </w:r>
    </w:p>
    <w:p w14:paraId="3244FCDC" w14:textId="77777777" w:rsidR="009D78DF" w:rsidRDefault="009D78DF" w:rsidP="008A403A">
      <w:pPr>
        <w:rPr>
          <w:rFonts w:ascii="Times New Roman" w:eastAsia="Times New Roman" w:hAnsi="Times New Roman" w:cs="Times New Roman"/>
          <w:b/>
          <w:bCs/>
          <w:sz w:val="28"/>
          <w:szCs w:val="28"/>
        </w:rPr>
      </w:pPr>
    </w:p>
    <w:p w14:paraId="1BA53F45" w14:textId="77777777" w:rsidR="009D78DF" w:rsidRDefault="009D78DF">
      <w:pPr>
        <w:rPr>
          <w:rFonts w:ascii="Times New Roman" w:eastAsia="Times New Roman" w:hAnsi="Times New Roman" w:cs="Times New Roman"/>
          <w:b/>
          <w:bCs/>
          <w:sz w:val="28"/>
          <w:szCs w:val="28"/>
        </w:rPr>
      </w:pPr>
    </w:p>
    <w:p w14:paraId="2D78E826" w14:textId="77777777" w:rsidR="009D78DF" w:rsidRDefault="009D78DF">
      <w:pPr>
        <w:rPr>
          <w:rFonts w:ascii="Times New Roman" w:eastAsia="Times New Roman" w:hAnsi="Times New Roman" w:cs="Times New Roman"/>
          <w:b/>
          <w:bCs/>
          <w:sz w:val="28"/>
          <w:szCs w:val="28"/>
        </w:rPr>
      </w:pPr>
    </w:p>
    <w:p w14:paraId="126EC87C" w14:textId="77777777" w:rsidR="009D78DF" w:rsidRDefault="009D78DF">
      <w:pPr>
        <w:rPr>
          <w:rFonts w:ascii="Times New Roman" w:eastAsia="Times New Roman" w:hAnsi="Times New Roman" w:cs="Times New Roman"/>
          <w:b/>
          <w:bCs/>
          <w:sz w:val="28"/>
          <w:szCs w:val="28"/>
        </w:rPr>
      </w:pPr>
    </w:p>
    <w:p w14:paraId="3F0DE5E2" w14:textId="77777777" w:rsidR="009D78DF" w:rsidRDefault="009D78DF">
      <w:pPr>
        <w:spacing w:before="1"/>
        <w:rPr>
          <w:rFonts w:ascii="Times New Roman" w:eastAsia="Times New Roman" w:hAnsi="Times New Roman" w:cs="Times New Roman"/>
          <w:b/>
          <w:bCs/>
          <w:sz w:val="39"/>
          <w:szCs w:val="39"/>
        </w:rPr>
      </w:pPr>
    </w:p>
    <w:p w14:paraId="1338E8B8" w14:textId="77777777" w:rsidR="009D78DF" w:rsidRDefault="003A44FE">
      <w:pPr>
        <w:ind w:left="3481" w:firstLine="792"/>
        <w:rPr>
          <w:rFonts w:ascii="Times New Roman" w:eastAsia="Times New Roman" w:hAnsi="Times New Roman" w:cs="Times New Roman"/>
          <w:sz w:val="28"/>
          <w:szCs w:val="28"/>
        </w:rPr>
      </w:pPr>
      <w:r>
        <w:rPr>
          <w:rFonts w:ascii="Times New Roman"/>
          <w:b/>
          <w:sz w:val="28"/>
        </w:rPr>
        <w:t>Syllabus</w:t>
      </w:r>
    </w:p>
    <w:p w14:paraId="0944979D" w14:textId="77777777" w:rsidR="009D78DF" w:rsidRDefault="009D78DF">
      <w:pPr>
        <w:rPr>
          <w:rFonts w:ascii="Times New Roman" w:eastAsia="Times New Roman" w:hAnsi="Times New Roman" w:cs="Times New Roman"/>
          <w:b/>
          <w:bCs/>
          <w:sz w:val="28"/>
          <w:szCs w:val="28"/>
        </w:rPr>
      </w:pPr>
    </w:p>
    <w:p w14:paraId="2779216D" w14:textId="77777777" w:rsidR="009D78DF" w:rsidRDefault="009D78DF">
      <w:pPr>
        <w:rPr>
          <w:rFonts w:ascii="Times New Roman" w:eastAsia="Times New Roman" w:hAnsi="Times New Roman" w:cs="Times New Roman"/>
          <w:b/>
          <w:bCs/>
          <w:sz w:val="28"/>
          <w:szCs w:val="28"/>
        </w:rPr>
      </w:pPr>
    </w:p>
    <w:p w14:paraId="6D041FB2" w14:textId="77777777" w:rsidR="009D78DF" w:rsidRDefault="009D78DF">
      <w:pPr>
        <w:rPr>
          <w:rFonts w:ascii="Times New Roman" w:eastAsia="Times New Roman" w:hAnsi="Times New Roman" w:cs="Times New Roman"/>
          <w:b/>
          <w:bCs/>
          <w:sz w:val="28"/>
          <w:szCs w:val="28"/>
        </w:rPr>
      </w:pPr>
    </w:p>
    <w:p w14:paraId="5240EC58" w14:textId="77777777" w:rsidR="009D78DF" w:rsidRDefault="009D78DF">
      <w:pPr>
        <w:rPr>
          <w:rFonts w:ascii="Times New Roman" w:eastAsia="Times New Roman" w:hAnsi="Times New Roman" w:cs="Times New Roman"/>
          <w:b/>
          <w:bCs/>
          <w:sz w:val="28"/>
          <w:szCs w:val="28"/>
        </w:rPr>
      </w:pPr>
    </w:p>
    <w:p w14:paraId="1FB7CF67" w14:textId="77777777" w:rsidR="009D78DF" w:rsidRDefault="009D78DF">
      <w:pPr>
        <w:rPr>
          <w:rFonts w:ascii="Times New Roman" w:eastAsia="Times New Roman" w:hAnsi="Times New Roman" w:cs="Times New Roman"/>
          <w:b/>
          <w:bCs/>
          <w:sz w:val="28"/>
          <w:szCs w:val="28"/>
        </w:rPr>
      </w:pPr>
    </w:p>
    <w:p w14:paraId="699C5751" w14:textId="77777777" w:rsidR="009D78DF" w:rsidRDefault="009D78DF">
      <w:pPr>
        <w:rPr>
          <w:rFonts w:ascii="Times New Roman" w:eastAsia="Times New Roman" w:hAnsi="Times New Roman" w:cs="Times New Roman"/>
          <w:b/>
          <w:bCs/>
          <w:sz w:val="28"/>
          <w:szCs w:val="28"/>
        </w:rPr>
      </w:pPr>
    </w:p>
    <w:p w14:paraId="2DCEA168" w14:textId="77777777" w:rsidR="009D78DF" w:rsidRDefault="009D78DF">
      <w:pPr>
        <w:spacing w:before="8"/>
        <w:rPr>
          <w:rFonts w:ascii="Times New Roman" w:eastAsia="Times New Roman" w:hAnsi="Times New Roman" w:cs="Times New Roman"/>
          <w:b/>
          <w:bCs/>
          <w:sz w:val="40"/>
          <w:szCs w:val="40"/>
        </w:rPr>
      </w:pPr>
    </w:p>
    <w:p w14:paraId="6B12EA98" w14:textId="4ABE5F49" w:rsidR="009D78DF" w:rsidRDefault="00C271AF">
      <w:pPr>
        <w:ind w:left="2717" w:right="2338"/>
        <w:jc w:val="center"/>
        <w:rPr>
          <w:rFonts w:ascii="Times New Roman" w:eastAsia="Times New Roman" w:hAnsi="Times New Roman" w:cs="Times New Roman"/>
          <w:sz w:val="28"/>
          <w:szCs w:val="28"/>
        </w:rPr>
      </w:pPr>
      <w:r>
        <w:rPr>
          <w:rFonts w:ascii="Times New Roman"/>
          <w:b/>
          <w:sz w:val="28"/>
        </w:rPr>
        <w:t>Spring</w:t>
      </w:r>
      <w:r w:rsidR="003A44FE">
        <w:rPr>
          <w:rFonts w:ascii="Times New Roman"/>
          <w:b/>
          <w:spacing w:val="-13"/>
          <w:sz w:val="28"/>
        </w:rPr>
        <w:t xml:space="preserve"> </w:t>
      </w:r>
      <w:r w:rsidR="003A44FE">
        <w:rPr>
          <w:rFonts w:ascii="Times New Roman"/>
          <w:b/>
          <w:sz w:val="28"/>
        </w:rPr>
        <w:t>Semester</w:t>
      </w:r>
      <w:r w:rsidR="003A44FE">
        <w:rPr>
          <w:rFonts w:ascii="Times New Roman"/>
          <w:b/>
          <w:spacing w:val="-12"/>
          <w:sz w:val="28"/>
        </w:rPr>
        <w:t xml:space="preserve"> </w:t>
      </w:r>
      <w:r w:rsidR="003A44FE">
        <w:rPr>
          <w:rFonts w:ascii="Times New Roman"/>
          <w:b/>
          <w:sz w:val="28"/>
        </w:rPr>
        <w:t>20</w:t>
      </w:r>
      <w:r w:rsidR="00ED54AF">
        <w:rPr>
          <w:rFonts w:ascii="Times New Roman"/>
          <w:b/>
          <w:sz w:val="28"/>
        </w:rPr>
        <w:t>2</w:t>
      </w:r>
      <w:r w:rsidR="00E66550">
        <w:rPr>
          <w:rFonts w:ascii="Times New Roman"/>
          <w:b/>
          <w:sz w:val="28"/>
        </w:rPr>
        <w:t>4</w:t>
      </w:r>
    </w:p>
    <w:p w14:paraId="4FBEC4ED" w14:textId="77777777" w:rsidR="009D78DF" w:rsidRDefault="009D78DF">
      <w:pPr>
        <w:rPr>
          <w:rFonts w:ascii="Times New Roman" w:eastAsia="Times New Roman" w:hAnsi="Times New Roman" w:cs="Times New Roman"/>
          <w:b/>
          <w:bCs/>
          <w:sz w:val="20"/>
          <w:szCs w:val="20"/>
        </w:rPr>
      </w:pPr>
    </w:p>
    <w:p w14:paraId="64958DBD" w14:textId="77777777" w:rsidR="009D78DF" w:rsidRDefault="009D78DF">
      <w:pPr>
        <w:rPr>
          <w:rFonts w:ascii="Times New Roman" w:eastAsia="Times New Roman" w:hAnsi="Times New Roman" w:cs="Times New Roman"/>
          <w:b/>
          <w:bCs/>
          <w:sz w:val="20"/>
          <w:szCs w:val="20"/>
        </w:rPr>
      </w:pPr>
    </w:p>
    <w:p w14:paraId="586B7D1A" w14:textId="77777777" w:rsidR="009D78DF" w:rsidRDefault="009D78DF">
      <w:pPr>
        <w:rPr>
          <w:rFonts w:ascii="Times New Roman" w:eastAsia="Times New Roman" w:hAnsi="Times New Roman" w:cs="Times New Roman"/>
          <w:b/>
          <w:bCs/>
          <w:sz w:val="20"/>
          <w:szCs w:val="20"/>
        </w:rPr>
      </w:pPr>
    </w:p>
    <w:p w14:paraId="2EAB2870" w14:textId="77777777" w:rsidR="009D78DF" w:rsidRDefault="009D78DF">
      <w:pPr>
        <w:rPr>
          <w:rFonts w:ascii="Times New Roman" w:eastAsia="Times New Roman" w:hAnsi="Times New Roman" w:cs="Times New Roman"/>
          <w:b/>
          <w:bCs/>
          <w:sz w:val="20"/>
          <w:szCs w:val="20"/>
        </w:rPr>
      </w:pPr>
    </w:p>
    <w:p w14:paraId="773B09EE" w14:textId="77777777" w:rsidR="009D78DF" w:rsidRDefault="009D78DF">
      <w:pPr>
        <w:rPr>
          <w:rFonts w:ascii="Times New Roman" w:eastAsia="Times New Roman" w:hAnsi="Times New Roman" w:cs="Times New Roman"/>
          <w:b/>
          <w:bCs/>
          <w:sz w:val="20"/>
          <w:szCs w:val="20"/>
        </w:rPr>
      </w:pPr>
    </w:p>
    <w:p w14:paraId="2EF8E6F9" w14:textId="77777777" w:rsidR="009D78DF" w:rsidRDefault="009D78DF">
      <w:pPr>
        <w:rPr>
          <w:rFonts w:ascii="Times New Roman" w:eastAsia="Times New Roman" w:hAnsi="Times New Roman" w:cs="Times New Roman"/>
          <w:b/>
          <w:bCs/>
          <w:sz w:val="20"/>
          <w:szCs w:val="20"/>
        </w:rPr>
      </w:pPr>
    </w:p>
    <w:p w14:paraId="1DC1AD82" w14:textId="77777777" w:rsidR="009D78DF" w:rsidRDefault="009D78DF">
      <w:pPr>
        <w:rPr>
          <w:rFonts w:ascii="Times New Roman" w:eastAsia="Times New Roman" w:hAnsi="Times New Roman" w:cs="Times New Roman"/>
          <w:b/>
          <w:bCs/>
          <w:sz w:val="20"/>
          <w:szCs w:val="20"/>
        </w:rPr>
      </w:pPr>
    </w:p>
    <w:p w14:paraId="2A2A1FE8" w14:textId="77777777" w:rsidR="009D78DF" w:rsidRDefault="009D78DF">
      <w:pPr>
        <w:rPr>
          <w:rFonts w:ascii="Times New Roman" w:eastAsia="Times New Roman" w:hAnsi="Times New Roman" w:cs="Times New Roman"/>
          <w:b/>
          <w:bCs/>
          <w:sz w:val="20"/>
          <w:szCs w:val="20"/>
        </w:rPr>
      </w:pPr>
    </w:p>
    <w:p w14:paraId="2D16CC4B" w14:textId="77777777" w:rsidR="009D78DF" w:rsidRDefault="009D78DF">
      <w:pPr>
        <w:rPr>
          <w:rFonts w:ascii="Times New Roman" w:eastAsia="Times New Roman" w:hAnsi="Times New Roman" w:cs="Times New Roman"/>
          <w:b/>
          <w:bCs/>
          <w:sz w:val="20"/>
          <w:szCs w:val="20"/>
        </w:rPr>
      </w:pPr>
    </w:p>
    <w:p w14:paraId="5EA817E2" w14:textId="77777777" w:rsidR="009D78DF" w:rsidRDefault="009D78DF">
      <w:pPr>
        <w:spacing w:before="4"/>
        <w:rPr>
          <w:rFonts w:ascii="Times New Roman" w:eastAsia="Times New Roman" w:hAnsi="Times New Roman" w:cs="Times New Roman"/>
          <w:b/>
          <w:bCs/>
        </w:rPr>
      </w:pPr>
    </w:p>
    <w:p w14:paraId="032DC0D7" w14:textId="77777777" w:rsidR="009D78DF" w:rsidRDefault="009D78DF">
      <w:pPr>
        <w:spacing w:line="282" w:lineRule="auto"/>
        <w:rPr>
          <w:rFonts w:ascii="Times New Roman" w:eastAsia="Times New Roman" w:hAnsi="Times New Roman" w:cs="Times New Roman"/>
          <w:sz w:val="17"/>
          <w:szCs w:val="17"/>
        </w:rPr>
        <w:sectPr w:rsidR="009D78DF" w:rsidSect="00BF22CD">
          <w:footerReference w:type="default" r:id="rId11"/>
          <w:type w:val="continuous"/>
          <w:pgSz w:w="12240" w:h="15840"/>
          <w:pgMar w:top="1500" w:right="1720" w:bottom="280" w:left="1340" w:header="720" w:footer="720" w:gutter="0"/>
          <w:cols w:space="720"/>
          <w:titlePg/>
          <w:docGrid w:linePitch="299"/>
        </w:sectPr>
      </w:pPr>
    </w:p>
    <w:p w14:paraId="0D4BB194" w14:textId="77777777" w:rsidR="009D78DF" w:rsidRDefault="009D78DF">
      <w:pPr>
        <w:rPr>
          <w:rFonts w:ascii="Times New Roman" w:eastAsia="Times New Roman" w:hAnsi="Times New Roman" w:cs="Times New Roman"/>
          <w:b/>
          <w:bCs/>
          <w:sz w:val="20"/>
          <w:szCs w:val="20"/>
        </w:rPr>
      </w:pPr>
    </w:p>
    <w:p w14:paraId="2BE83A75" w14:textId="77777777" w:rsidR="009D78DF" w:rsidRDefault="009D78DF">
      <w:pPr>
        <w:rPr>
          <w:rFonts w:ascii="Times New Roman" w:eastAsia="Times New Roman" w:hAnsi="Times New Roman" w:cs="Times New Roman"/>
          <w:b/>
          <w:bCs/>
          <w:sz w:val="20"/>
          <w:szCs w:val="20"/>
        </w:rPr>
      </w:pPr>
    </w:p>
    <w:p w14:paraId="0717741D" w14:textId="7A590D0A" w:rsidR="00031F26" w:rsidRDefault="0084695F" w:rsidP="00031F26">
      <w:pPr>
        <w:pStyle w:val="NoSpacing"/>
        <w:jc w:val="center"/>
        <w:rPr>
          <w:rFonts w:ascii="Times New Roman" w:hAnsi="Times New Roman" w:cs="Times New Roman"/>
          <w:b/>
          <w:sz w:val="32"/>
          <w:szCs w:val="32"/>
        </w:rPr>
      </w:pPr>
      <w:r>
        <w:rPr>
          <w:rFonts w:ascii="Times New Roman" w:hAnsi="Times New Roman" w:cs="Times New Roman"/>
          <w:b/>
          <w:sz w:val="32"/>
          <w:szCs w:val="32"/>
        </w:rPr>
        <w:t>International Tax II</w:t>
      </w:r>
    </w:p>
    <w:p w14:paraId="29CE2A0E" w14:textId="6528306A" w:rsidR="00B5217A" w:rsidRDefault="00B5217A" w:rsidP="00031F26">
      <w:pPr>
        <w:pStyle w:val="NoSpacing"/>
        <w:jc w:val="center"/>
        <w:rPr>
          <w:rFonts w:ascii="Times New Roman" w:hAnsi="Times New Roman" w:cs="Times New Roman"/>
          <w:b/>
          <w:sz w:val="32"/>
          <w:szCs w:val="32"/>
        </w:rPr>
      </w:pPr>
      <w:r>
        <w:rPr>
          <w:rFonts w:ascii="Times New Roman" w:hAnsi="Times New Roman" w:cs="Times New Roman"/>
          <w:b/>
          <w:sz w:val="32"/>
          <w:szCs w:val="32"/>
        </w:rPr>
        <w:t xml:space="preserve">Course # </w:t>
      </w:r>
      <w:r w:rsidRPr="00B5217A">
        <w:rPr>
          <w:rFonts w:ascii="Times New Roman" w:hAnsi="Times New Roman" w:cs="Times New Roman"/>
          <w:b/>
          <w:sz w:val="32"/>
          <w:szCs w:val="32"/>
        </w:rPr>
        <w:t>LAW 7</w:t>
      </w:r>
      <w:r w:rsidR="001F45EE">
        <w:rPr>
          <w:rFonts w:ascii="Times New Roman" w:hAnsi="Times New Roman" w:cs="Times New Roman"/>
          <w:b/>
          <w:sz w:val="32"/>
          <w:szCs w:val="32"/>
        </w:rPr>
        <w:t>615</w:t>
      </w:r>
    </w:p>
    <w:p w14:paraId="65302F0B" w14:textId="6D52F681" w:rsidR="0059311B" w:rsidRDefault="0059311B" w:rsidP="00031F26">
      <w:pPr>
        <w:pStyle w:val="NoSpacing"/>
        <w:jc w:val="center"/>
        <w:rPr>
          <w:rFonts w:ascii="Times New Roman" w:hAnsi="Times New Roman" w:cs="Times New Roman"/>
          <w:b/>
          <w:sz w:val="32"/>
          <w:szCs w:val="32"/>
        </w:rPr>
      </w:pPr>
    </w:p>
    <w:p w14:paraId="048993ED" w14:textId="77777777" w:rsidR="00C271AF" w:rsidRDefault="00C271AF" w:rsidP="00031F26">
      <w:pPr>
        <w:pStyle w:val="NoSpacing"/>
        <w:rPr>
          <w:rFonts w:ascii="Times New Roman"/>
          <w:b/>
          <w:sz w:val="28"/>
        </w:rPr>
      </w:pPr>
    </w:p>
    <w:p w14:paraId="2CFC9B81" w14:textId="77777777" w:rsidR="009D78DF" w:rsidRDefault="003A44FE" w:rsidP="00031F26">
      <w:pPr>
        <w:pStyle w:val="NoSpacing"/>
        <w:rPr>
          <w:rFonts w:ascii="Times New Roman"/>
          <w:b/>
          <w:sz w:val="28"/>
        </w:rPr>
      </w:pPr>
      <w:r>
        <w:rPr>
          <w:rFonts w:ascii="Times New Roman"/>
          <w:b/>
          <w:sz w:val="28"/>
        </w:rPr>
        <w:t>Professor</w:t>
      </w:r>
      <w:r>
        <w:rPr>
          <w:rFonts w:ascii="Times New Roman"/>
          <w:b/>
          <w:spacing w:val="-12"/>
          <w:sz w:val="28"/>
        </w:rPr>
        <w:t xml:space="preserve"> </w:t>
      </w:r>
      <w:r w:rsidR="00C82273">
        <w:rPr>
          <w:rFonts w:ascii="Times New Roman"/>
          <w:b/>
          <w:sz w:val="28"/>
        </w:rPr>
        <w:t>Mindy</w:t>
      </w:r>
      <w:r>
        <w:rPr>
          <w:rFonts w:ascii="Times New Roman"/>
          <w:b/>
          <w:spacing w:val="-12"/>
          <w:sz w:val="28"/>
        </w:rPr>
        <w:t xml:space="preserve"> </w:t>
      </w:r>
      <w:r w:rsidR="00C82273">
        <w:rPr>
          <w:rFonts w:ascii="Times New Roman"/>
          <w:b/>
          <w:sz w:val="28"/>
        </w:rPr>
        <w:t>Herzfeld</w:t>
      </w:r>
    </w:p>
    <w:p w14:paraId="71E66460" w14:textId="1CCD915E" w:rsidR="00031F26" w:rsidRDefault="00031F26" w:rsidP="00031F26">
      <w:pPr>
        <w:pStyle w:val="NoSpacing"/>
        <w:rPr>
          <w:rFonts w:ascii="Times New Roman"/>
          <w:sz w:val="24"/>
          <w:szCs w:val="24"/>
        </w:rPr>
      </w:pPr>
      <w:r>
        <w:rPr>
          <w:rFonts w:ascii="Times New Roman"/>
          <w:sz w:val="24"/>
          <w:szCs w:val="24"/>
        </w:rPr>
        <w:t>Office: 3</w:t>
      </w:r>
      <w:r w:rsidR="00360E1F">
        <w:rPr>
          <w:rFonts w:ascii="Times New Roman"/>
          <w:sz w:val="24"/>
          <w:szCs w:val="24"/>
        </w:rPr>
        <w:t>74</w:t>
      </w:r>
    </w:p>
    <w:p w14:paraId="2EA59FC7" w14:textId="77777777" w:rsidR="00031F26" w:rsidRDefault="00031F26" w:rsidP="00031F26">
      <w:pPr>
        <w:pStyle w:val="NoSpacing"/>
        <w:rPr>
          <w:rFonts w:ascii="Times New Roman"/>
          <w:sz w:val="24"/>
          <w:szCs w:val="24"/>
        </w:rPr>
      </w:pPr>
      <w:r>
        <w:rPr>
          <w:rFonts w:ascii="Times New Roman"/>
          <w:sz w:val="24"/>
          <w:szCs w:val="24"/>
        </w:rPr>
        <w:t>Phone: 352-273-0932</w:t>
      </w:r>
    </w:p>
    <w:p w14:paraId="22EF5429" w14:textId="1D96F18C" w:rsidR="00031F26" w:rsidRPr="00031F26" w:rsidRDefault="00031F26" w:rsidP="00031F26">
      <w:pPr>
        <w:pStyle w:val="NoSpacing"/>
        <w:rPr>
          <w:rFonts w:ascii="Times New Roman" w:hAnsi="Times New Roman" w:cs="Times New Roman"/>
          <w:bCs/>
          <w:sz w:val="24"/>
          <w:szCs w:val="24"/>
        </w:rPr>
      </w:pPr>
      <w:r>
        <w:rPr>
          <w:rFonts w:ascii="Times New Roman"/>
          <w:sz w:val="24"/>
          <w:szCs w:val="24"/>
        </w:rPr>
        <w:t xml:space="preserve">Office Hours: </w:t>
      </w:r>
      <w:r w:rsidR="001A2697">
        <w:rPr>
          <w:rFonts w:ascii="Times New Roman"/>
          <w:sz w:val="24"/>
          <w:szCs w:val="24"/>
        </w:rPr>
        <w:t>Mondays</w:t>
      </w:r>
      <w:r w:rsidR="00414CD5">
        <w:rPr>
          <w:rFonts w:ascii="Times New Roman"/>
          <w:sz w:val="24"/>
          <w:szCs w:val="24"/>
        </w:rPr>
        <w:t>: 1PM-</w:t>
      </w:r>
      <w:r w:rsidR="00E72CA6">
        <w:rPr>
          <w:rFonts w:ascii="Times New Roman"/>
          <w:sz w:val="24"/>
          <w:szCs w:val="24"/>
        </w:rPr>
        <w:t>3</w:t>
      </w:r>
      <w:r w:rsidR="00414CD5">
        <w:rPr>
          <w:rFonts w:ascii="Times New Roman"/>
          <w:sz w:val="24"/>
          <w:szCs w:val="24"/>
        </w:rPr>
        <w:t>PM</w:t>
      </w:r>
    </w:p>
    <w:p w14:paraId="527C6B94" w14:textId="77777777" w:rsidR="009D78DF" w:rsidRDefault="009D78DF">
      <w:pPr>
        <w:spacing w:before="1"/>
        <w:rPr>
          <w:rFonts w:ascii="Times New Roman" w:eastAsia="Times New Roman" w:hAnsi="Times New Roman" w:cs="Times New Roman"/>
          <w:b/>
          <w:bCs/>
          <w:sz w:val="24"/>
          <w:szCs w:val="24"/>
        </w:rPr>
      </w:pPr>
    </w:p>
    <w:p w14:paraId="5AE3DCE6" w14:textId="0E43ADFC" w:rsidR="00BF076E" w:rsidRPr="00785386" w:rsidRDefault="00BF076E" w:rsidP="00A433CA">
      <w:pPr>
        <w:pStyle w:val="BodyText"/>
        <w:numPr>
          <w:ilvl w:val="0"/>
          <w:numId w:val="17"/>
        </w:numPr>
        <w:spacing w:before="123" w:line="239" w:lineRule="auto"/>
        <w:ind w:right="220"/>
        <w:rPr>
          <w:u w:val="single"/>
        </w:rPr>
      </w:pPr>
      <w:r>
        <w:rPr>
          <w:u w:val="single"/>
        </w:rPr>
        <w:t>Summary of the Course</w:t>
      </w:r>
    </w:p>
    <w:p w14:paraId="729E3D64" w14:textId="022EC792" w:rsidR="00BF076E" w:rsidRDefault="00BF076E" w:rsidP="00BF076E">
      <w:pPr>
        <w:pStyle w:val="BodyText"/>
        <w:spacing w:before="123" w:line="239" w:lineRule="auto"/>
        <w:ind w:left="0" w:right="220" w:firstLine="0"/>
      </w:pPr>
      <w:r>
        <w:t xml:space="preserve">This course considers the tax implications for U.S. persons of investments overseas.  For the first half of the course, we will focus on becoming familiar with the applicable code sections and other relevant authorities.  For the second half of the class, we will analyze the law in connection with the types of questions faced by multinational companies and by individuals </w:t>
      </w:r>
      <w:r w:rsidR="004145C8">
        <w:t>and investment funds engaging in cross-border transactions</w:t>
      </w:r>
      <w:r>
        <w:t>.</w:t>
      </w:r>
    </w:p>
    <w:p w14:paraId="3BA61D5D" w14:textId="6AFDEFFE" w:rsidR="00BF076E" w:rsidRPr="00202588" w:rsidRDefault="00BF076E" w:rsidP="00A433CA">
      <w:pPr>
        <w:pStyle w:val="BodyText"/>
        <w:numPr>
          <w:ilvl w:val="0"/>
          <w:numId w:val="17"/>
        </w:numPr>
        <w:spacing w:before="123" w:line="239" w:lineRule="auto"/>
        <w:ind w:right="220"/>
        <w:rPr>
          <w:u w:val="single"/>
        </w:rPr>
      </w:pPr>
      <w:r>
        <w:rPr>
          <w:u w:val="single"/>
        </w:rPr>
        <w:t>Objectives</w:t>
      </w:r>
      <w:r w:rsidRPr="00202588">
        <w:rPr>
          <w:u w:val="single"/>
        </w:rPr>
        <w:t xml:space="preserve"> of the course</w:t>
      </w:r>
    </w:p>
    <w:p w14:paraId="6EC15252" w14:textId="77777777" w:rsidR="00BF076E" w:rsidRDefault="00BF076E" w:rsidP="00BF076E">
      <w:pPr>
        <w:pStyle w:val="BodyText"/>
        <w:spacing w:before="123" w:line="239" w:lineRule="auto"/>
        <w:ind w:left="0" w:right="220" w:firstLine="0"/>
      </w:pPr>
      <w:r>
        <w:t xml:space="preserve">This course has </w:t>
      </w:r>
      <w:proofErr w:type="gramStart"/>
      <w:r>
        <w:t>a number of</w:t>
      </w:r>
      <w:proofErr w:type="gramEnd"/>
      <w:r>
        <w:t xml:space="preserve"> objectives:</w:t>
      </w:r>
    </w:p>
    <w:p w14:paraId="09801651" w14:textId="77777777" w:rsidR="00BF076E" w:rsidRDefault="00BF076E" w:rsidP="00A433CA">
      <w:pPr>
        <w:pStyle w:val="BodyText"/>
        <w:numPr>
          <w:ilvl w:val="0"/>
          <w:numId w:val="1"/>
        </w:numPr>
        <w:spacing w:before="123" w:line="239" w:lineRule="auto"/>
        <w:ind w:left="720" w:right="220"/>
      </w:pPr>
      <w:r>
        <w:t xml:space="preserve">To gain an understanding of the U.S. tax rules that apply to U.S. persons on investments </w:t>
      </w:r>
      <w:proofErr w:type="gramStart"/>
      <w:r>
        <w:t>overseas;</w:t>
      </w:r>
      <w:proofErr w:type="gramEnd"/>
    </w:p>
    <w:p w14:paraId="11E4E517" w14:textId="77777777" w:rsidR="00BF076E" w:rsidRDefault="00BF076E" w:rsidP="00A433CA">
      <w:pPr>
        <w:pStyle w:val="BodyText"/>
        <w:numPr>
          <w:ilvl w:val="0"/>
          <w:numId w:val="1"/>
        </w:numPr>
        <w:spacing w:before="123" w:line="239" w:lineRule="auto"/>
        <w:ind w:left="0" w:right="220" w:firstLine="360"/>
      </w:pPr>
      <w:r>
        <w:t xml:space="preserve">To understand the planning opportunities these rules </w:t>
      </w:r>
      <w:proofErr w:type="gramStart"/>
      <w:r>
        <w:t>present;</w:t>
      </w:r>
      <w:proofErr w:type="gramEnd"/>
    </w:p>
    <w:p w14:paraId="153557A9" w14:textId="77777777" w:rsidR="00BF076E" w:rsidRDefault="00BF076E" w:rsidP="00A433CA">
      <w:pPr>
        <w:pStyle w:val="BodyText"/>
        <w:numPr>
          <w:ilvl w:val="0"/>
          <w:numId w:val="1"/>
        </w:numPr>
        <w:spacing w:before="123" w:line="239" w:lineRule="auto"/>
        <w:ind w:left="0" w:right="220" w:firstLine="360"/>
      </w:pPr>
      <w:r>
        <w:t xml:space="preserve">To appreciate the analysis required to approach a complex cross-border </w:t>
      </w:r>
      <w:proofErr w:type="gramStart"/>
      <w:r>
        <w:t>transaction;</w:t>
      </w:r>
      <w:proofErr w:type="gramEnd"/>
    </w:p>
    <w:p w14:paraId="45BF525C" w14:textId="320E4B68" w:rsidR="008E4D04" w:rsidRPr="008E4D04" w:rsidRDefault="00BF076E" w:rsidP="00A433CA">
      <w:pPr>
        <w:pStyle w:val="BodyText"/>
        <w:numPr>
          <w:ilvl w:val="0"/>
          <w:numId w:val="1"/>
        </w:numPr>
        <w:spacing w:before="123" w:line="239" w:lineRule="auto"/>
        <w:ind w:left="720" w:right="220"/>
        <w:rPr>
          <w:u w:val="single"/>
        </w:rPr>
      </w:pPr>
      <w:r>
        <w:t xml:space="preserve">To develop presentation and writing skills necessary to engage in the practice of international </w:t>
      </w:r>
      <w:proofErr w:type="gramStart"/>
      <w:r>
        <w:t>taxation;</w:t>
      </w:r>
      <w:proofErr w:type="gramEnd"/>
    </w:p>
    <w:p w14:paraId="1B28BACD" w14:textId="2A7781E7" w:rsidR="00BF076E" w:rsidRPr="008E4D04" w:rsidRDefault="00BF076E" w:rsidP="00A433CA">
      <w:pPr>
        <w:pStyle w:val="BodyText"/>
        <w:numPr>
          <w:ilvl w:val="0"/>
          <w:numId w:val="1"/>
        </w:numPr>
        <w:spacing w:before="123" w:line="239" w:lineRule="auto"/>
        <w:ind w:left="0" w:right="220" w:firstLine="360"/>
        <w:rPr>
          <w:u w:val="single"/>
        </w:rPr>
      </w:pPr>
      <w:r>
        <w:t>To understand the potential for future regulatory changes.</w:t>
      </w:r>
    </w:p>
    <w:p w14:paraId="0A37FFEF" w14:textId="29CE7E20" w:rsidR="00B5217A" w:rsidRDefault="00A16AC6" w:rsidP="00A433CA">
      <w:pPr>
        <w:pStyle w:val="BodyText"/>
        <w:numPr>
          <w:ilvl w:val="0"/>
          <w:numId w:val="17"/>
        </w:numPr>
        <w:spacing w:before="123" w:line="239" w:lineRule="auto"/>
        <w:ind w:left="0" w:right="220" w:firstLine="0"/>
      </w:pPr>
      <w:r w:rsidRPr="00785386">
        <w:rPr>
          <w:u w:val="single"/>
        </w:rPr>
        <w:t>Course Materials</w:t>
      </w:r>
      <w:r>
        <w:t xml:space="preserve">: </w:t>
      </w:r>
      <w:r w:rsidR="00B5217A">
        <w:t>Access to an Internal Revenue Code and Treasury Regulations</w:t>
      </w:r>
      <w:r w:rsidR="005E1451">
        <w:t xml:space="preserve"> </w:t>
      </w:r>
      <w:r w:rsidR="00211AC7">
        <w:t>is required</w:t>
      </w:r>
      <w:r w:rsidR="00027786">
        <w:t xml:space="preserve"> </w:t>
      </w:r>
      <w:r w:rsidR="00211AC7">
        <w:t>and must be brought to each class</w:t>
      </w:r>
      <w:r w:rsidR="005E1451">
        <w:t>. Hard copies are highly recommended.</w:t>
      </w:r>
    </w:p>
    <w:p w14:paraId="59D5B891" w14:textId="5C8BCF07" w:rsidR="008F06DC" w:rsidRDefault="005E1451" w:rsidP="00B5217A">
      <w:pPr>
        <w:pStyle w:val="BodyText"/>
        <w:spacing w:before="123" w:line="239" w:lineRule="auto"/>
        <w:ind w:left="0" w:right="220" w:firstLine="0"/>
      </w:pPr>
      <w:r>
        <w:t>Each class assignment will include</w:t>
      </w:r>
      <w:r w:rsidR="00711FD0">
        <w:t xml:space="preserve"> reading assignments from primary sources (Code, regulations, or possibly US Model Treaty). Primary source readings are mandatory. Each class assignment will also note secondary </w:t>
      </w:r>
      <w:r w:rsidR="004B6036">
        <w:t>source readings from both International Taxation in a Nutshell (1</w:t>
      </w:r>
      <w:r w:rsidR="00C84520">
        <w:t>3</w:t>
      </w:r>
      <w:r w:rsidR="004B6036" w:rsidRPr="004B6036">
        <w:rPr>
          <w:vertAlign w:val="superscript"/>
        </w:rPr>
        <w:t>th</w:t>
      </w:r>
      <w:r w:rsidR="004B6036">
        <w:t xml:space="preserve"> edition) and </w:t>
      </w:r>
      <w:r w:rsidR="00B5217A" w:rsidRPr="00B5217A">
        <w:t xml:space="preserve">from </w:t>
      </w:r>
      <w:proofErr w:type="spellStart"/>
      <w:r w:rsidR="00B5217A" w:rsidRPr="00B5217A">
        <w:t>Bittker</w:t>
      </w:r>
      <w:proofErr w:type="spellEnd"/>
      <w:r w:rsidR="00B5217A" w:rsidRPr="00B5217A">
        <w:t xml:space="preserve"> &amp; Lokken, </w:t>
      </w:r>
      <w:r w:rsidR="00B5217A" w:rsidRPr="00F4331F">
        <w:rPr>
          <w:u w:val="single"/>
        </w:rPr>
        <w:t>Fundamentals of International Tax</w:t>
      </w:r>
      <w:r w:rsidR="00F4331F" w:rsidRPr="00F4331F">
        <w:rPr>
          <w:u w:val="single"/>
        </w:rPr>
        <w:t>a</w:t>
      </w:r>
      <w:r w:rsidR="00B5217A" w:rsidRPr="00F4331F">
        <w:rPr>
          <w:u w:val="single"/>
        </w:rPr>
        <w:t>tion</w:t>
      </w:r>
      <w:r w:rsidR="00E71614">
        <w:rPr>
          <w:u w:val="single"/>
        </w:rPr>
        <w:t xml:space="preserve"> (2020-2021 ed.)</w:t>
      </w:r>
      <w:r w:rsidR="00CA012B">
        <w:t xml:space="preserve">. </w:t>
      </w:r>
      <w:r w:rsidR="00CA012B" w:rsidRPr="00126E67">
        <w:rPr>
          <w:highlight w:val="yellow"/>
        </w:rPr>
        <w:t xml:space="preserve">The most recent edition </w:t>
      </w:r>
      <w:r w:rsidR="002442C4">
        <w:rPr>
          <w:highlight w:val="yellow"/>
        </w:rPr>
        <w:t xml:space="preserve">of International Taxation in a Nutshell </w:t>
      </w:r>
      <w:r w:rsidR="00CA012B" w:rsidRPr="00126E67">
        <w:rPr>
          <w:highlight w:val="yellow"/>
        </w:rPr>
        <w:t xml:space="preserve">has been ordered to the bookstore </w:t>
      </w:r>
      <w:r w:rsidR="002442C4">
        <w:rPr>
          <w:highlight w:val="yellow"/>
        </w:rPr>
        <w:t xml:space="preserve">(and is also available on Amazon) </w:t>
      </w:r>
      <w:r w:rsidR="00CA012B" w:rsidRPr="00126E67">
        <w:rPr>
          <w:highlight w:val="yellow"/>
        </w:rPr>
        <w:t xml:space="preserve">and I will also leave </w:t>
      </w:r>
      <w:r w:rsidR="00944B0E">
        <w:rPr>
          <w:highlight w:val="yellow"/>
        </w:rPr>
        <w:t>my personal</w:t>
      </w:r>
      <w:r w:rsidR="00CA012B" w:rsidRPr="00126E67">
        <w:rPr>
          <w:highlight w:val="yellow"/>
        </w:rPr>
        <w:t xml:space="preserve"> copy on reserve in the library. </w:t>
      </w:r>
      <w:r w:rsidR="00944B0E">
        <w:rPr>
          <w:highlight w:val="yellow"/>
        </w:rPr>
        <w:t>The book</w:t>
      </w:r>
      <w:r w:rsidR="002442C4">
        <w:rPr>
          <w:highlight w:val="yellow"/>
        </w:rPr>
        <w:t xml:space="preserve"> is also available for free through the West Study Aid </w:t>
      </w:r>
      <w:r w:rsidR="00944B0E">
        <w:rPr>
          <w:highlight w:val="yellow"/>
        </w:rPr>
        <w:t xml:space="preserve">resource; you can contact the library for assistance in accessing if you are not familiar with the site. </w:t>
      </w:r>
      <w:r w:rsidR="00CA012B" w:rsidRPr="00126E67">
        <w:rPr>
          <w:highlight w:val="yellow"/>
        </w:rPr>
        <w:t>Note that prior editions (used)</w:t>
      </w:r>
      <w:r w:rsidR="004940C8">
        <w:rPr>
          <w:highlight w:val="yellow"/>
        </w:rPr>
        <w:t xml:space="preserve"> that</w:t>
      </w:r>
      <w:r w:rsidR="00CA012B" w:rsidRPr="00126E67">
        <w:rPr>
          <w:highlight w:val="yellow"/>
        </w:rPr>
        <w:t xml:space="preserve"> are available through online booksellers </w:t>
      </w:r>
      <w:r w:rsidR="00905859">
        <w:rPr>
          <w:highlight w:val="yellow"/>
        </w:rPr>
        <w:t>may</w:t>
      </w:r>
      <w:r w:rsidR="004940C8">
        <w:rPr>
          <w:highlight w:val="yellow"/>
        </w:rPr>
        <w:t xml:space="preserve"> not reflect current law</w:t>
      </w:r>
      <w:r w:rsidR="00B5217A" w:rsidRPr="00126E67">
        <w:rPr>
          <w:highlight w:val="yellow"/>
        </w:rPr>
        <w:t>.</w:t>
      </w:r>
      <w:r w:rsidR="00B5217A">
        <w:t xml:space="preserve">  </w:t>
      </w:r>
    </w:p>
    <w:p w14:paraId="306F67EB" w14:textId="77777777" w:rsidR="008F06DC" w:rsidRDefault="008F06DC" w:rsidP="00027786">
      <w:pPr>
        <w:pStyle w:val="Heading2"/>
        <w:tabs>
          <w:tab w:val="left" w:pos="340"/>
        </w:tabs>
        <w:spacing w:before="192"/>
        <w:ind w:hanging="340"/>
        <w:rPr>
          <w:rFonts w:cs="Times New Roman"/>
          <w:b w:val="0"/>
          <w:bCs w:val="0"/>
        </w:rPr>
      </w:pPr>
      <w:r>
        <w:rPr>
          <w:spacing w:val="-1"/>
          <w:u w:val="single" w:color="000000"/>
        </w:rPr>
        <w:t>Required</w:t>
      </w:r>
      <w:r>
        <w:rPr>
          <w:spacing w:val="-5"/>
          <w:u w:val="single" w:color="000000"/>
        </w:rPr>
        <w:t xml:space="preserve"> </w:t>
      </w:r>
      <w:r>
        <w:rPr>
          <w:u w:val="single" w:color="000000"/>
        </w:rPr>
        <w:t>Course</w:t>
      </w:r>
      <w:r>
        <w:rPr>
          <w:spacing w:val="-5"/>
          <w:u w:val="single" w:color="000000"/>
        </w:rPr>
        <w:t xml:space="preserve"> </w:t>
      </w:r>
      <w:r>
        <w:rPr>
          <w:u w:val="single" w:color="000000"/>
        </w:rPr>
        <w:t>Materials</w:t>
      </w:r>
      <w:r>
        <w:rPr>
          <w:spacing w:val="-5"/>
          <w:u w:val="single" w:color="000000"/>
        </w:rPr>
        <w:t xml:space="preserve"> </w:t>
      </w:r>
      <w:r>
        <w:rPr>
          <w:b w:val="0"/>
        </w:rPr>
        <w:t>are:</w:t>
      </w:r>
    </w:p>
    <w:p w14:paraId="3CF27864" w14:textId="245CC803" w:rsidR="008F06DC" w:rsidRDefault="008F06DC" w:rsidP="00027786">
      <w:pPr>
        <w:pStyle w:val="Heading2"/>
        <w:tabs>
          <w:tab w:val="left" w:pos="340"/>
        </w:tabs>
        <w:spacing w:before="192"/>
        <w:ind w:hanging="340"/>
        <w:rPr>
          <w:b w:val="0"/>
          <w:spacing w:val="-1"/>
        </w:rPr>
      </w:pPr>
      <w:r>
        <w:rPr>
          <w:b w:val="0"/>
          <w:spacing w:val="-1"/>
        </w:rPr>
        <w:t xml:space="preserve">Internal Revenue Code and Regulations (including final, </w:t>
      </w:r>
      <w:proofErr w:type="gramStart"/>
      <w:r>
        <w:rPr>
          <w:b w:val="0"/>
          <w:spacing w:val="-1"/>
        </w:rPr>
        <w:t>temporary</w:t>
      </w:r>
      <w:proofErr w:type="gramEnd"/>
      <w:r>
        <w:rPr>
          <w:b w:val="0"/>
          <w:spacing w:val="-1"/>
        </w:rPr>
        <w:t xml:space="preserve"> and proposed).</w:t>
      </w:r>
    </w:p>
    <w:p w14:paraId="3D015BE3" w14:textId="68341FDE" w:rsidR="008F06DC" w:rsidRDefault="008F06DC" w:rsidP="00027786">
      <w:pPr>
        <w:pStyle w:val="Heading2"/>
        <w:tabs>
          <w:tab w:val="left" w:pos="340"/>
        </w:tabs>
        <w:spacing w:before="192"/>
        <w:ind w:hanging="340"/>
        <w:rPr>
          <w:b w:val="0"/>
          <w:spacing w:val="-1"/>
        </w:rPr>
      </w:pPr>
      <w:r>
        <w:rPr>
          <w:b w:val="0"/>
          <w:spacing w:val="-1"/>
        </w:rPr>
        <w:t>Herzfeld, International Taxation in a Nutshell, 1</w:t>
      </w:r>
      <w:r w:rsidR="00C84520">
        <w:rPr>
          <w:b w:val="0"/>
          <w:spacing w:val="-1"/>
        </w:rPr>
        <w:t>3</w:t>
      </w:r>
      <w:r>
        <w:rPr>
          <w:b w:val="0"/>
          <w:spacing w:val="-1"/>
        </w:rPr>
        <w:t xml:space="preserve"> ed.</w:t>
      </w:r>
    </w:p>
    <w:p w14:paraId="782ED8D8" w14:textId="2C442658" w:rsidR="008F06DC" w:rsidRPr="00262625" w:rsidRDefault="008F06DC" w:rsidP="00027786">
      <w:pPr>
        <w:pStyle w:val="Heading2"/>
        <w:tabs>
          <w:tab w:val="left" w:pos="340"/>
        </w:tabs>
        <w:spacing w:before="192"/>
        <w:ind w:hanging="340"/>
      </w:pPr>
      <w:r>
        <w:rPr>
          <w:u w:val="single" w:color="000000"/>
        </w:rPr>
        <w:lastRenderedPageBreak/>
        <w:t>Reference</w:t>
      </w:r>
      <w:r>
        <w:rPr>
          <w:spacing w:val="1"/>
          <w:u w:val="single" w:color="000000"/>
        </w:rPr>
        <w:t xml:space="preserve"> </w:t>
      </w:r>
      <w:r>
        <w:rPr>
          <w:u w:val="single" w:color="000000"/>
        </w:rPr>
        <w:t>Materials</w:t>
      </w:r>
      <w:r>
        <w:t>.</w:t>
      </w:r>
      <w:r>
        <w:rPr>
          <w:spacing w:val="1"/>
        </w:rPr>
        <w:t xml:space="preserve"> </w:t>
      </w:r>
    </w:p>
    <w:p w14:paraId="3841DE51" w14:textId="77777777" w:rsidR="008F06DC" w:rsidRDefault="008F06DC" w:rsidP="00027786">
      <w:pPr>
        <w:pStyle w:val="BodyText"/>
        <w:tabs>
          <w:tab w:val="left" w:pos="460"/>
        </w:tabs>
        <w:spacing w:before="127" w:line="274" w:lineRule="exact"/>
        <w:ind w:left="0" w:right="98" w:firstLine="0"/>
        <w:jc w:val="both"/>
      </w:pPr>
      <w:proofErr w:type="spellStart"/>
      <w:r>
        <w:rPr>
          <w:spacing w:val="-1"/>
        </w:rPr>
        <w:t>Bittker</w:t>
      </w:r>
      <w:proofErr w:type="spellEnd"/>
      <w:r>
        <w:rPr>
          <w:spacing w:val="-1"/>
        </w:rPr>
        <w:t xml:space="preserve"> &amp; Lokken Fundamental</w:t>
      </w:r>
      <w:r>
        <w:rPr>
          <w:b/>
          <w:spacing w:val="-1"/>
        </w:rPr>
        <w:t>s</w:t>
      </w:r>
      <w:r>
        <w:rPr>
          <w:spacing w:val="-1"/>
        </w:rPr>
        <w:t xml:space="preserve"> of International Taxation.</w:t>
      </w:r>
    </w:p>
    <w:p w14:paraId="65F0B929" w14:textId="009A8B88" w:rsidR="00A16AC6" w:rsidRDefault="00715425" w:rsidP="00CC7A98">
      <w:pPr>
        <w:pStyle w:val="BodyText"/>
        <w:spacing w:before="123" w:line="239" w:lineRule="auto"/>
        <w:ind w:left="0" w:right="220" w:firstLine="0"/>
      </w:pPr>
      <w:r>
        <w:t>D</w:t>
      </w:r>
      <w:r w:rsidR="00A16AC6">
        <w:t xml:space="preserve">. </w:t>
      </w:r>
      <w:r w:rsidR="00A16AC6" w:rsidRPr="00785386">
        <w:rPr>
          <w:u w:val="single"/>
        </w:rPr>
        <w:t>Topics</w:t>
      </w:r>
      <w:r w:rsidR="00A16AC6">
        <w:t>: The topics for class, along with the assigned readings</w:t>
      </w:r>
      <w:r w:rsidR="00211AC7">
        <w:t>,</w:t>
      </w:r>
      <w:r w:rsidR="00A16AC6">
        <w:t xml:space="preserve"> are described </w:t>
      </w:r>
      <w:r w:rsidR="004932D8">
        <w:t>in the pages that follow</w:t>
      </w:r>
      <w:r w:rsidR="00A16AC6">
        <w:t xml:space="preserve">. </w:t>
      </w:r>
      <w:r w:rsidR="00430B80">
        <w:t xml:space="preserve">  </w:t>
      </w:r>
    </w:p>
    <w:p w14:paraId="094601F8" w14:textId="4EFCF6AE" w:rsidR="00A8153B" w:rsidRDefault="00715425" w:rsidP="00CC7A98">
      <w:pPr>
        <w:pStyle w:val="BodyText"/>
        <w:spacing w:before="123" w:line="239" w:lineRule="auto"/>
        <w:ind w:left="0" w:right="220" w:firstLine="0"/>
      </w:pPr>
      <w:r>
        <w:t>E</w:t>
      </w:r>
      <w:r w:rsidR="00A16AC6">
        <w:t xml:space="preserve">. </w:t>
      </w:r>
      <w:r w:rsidR="00A16AC6" w:rsidRPr="00785386">
        <w:rPr>
          <w:u w:val="single"/>
        </w:rPr>
        <w:t>Grade</w:t>
      </w:r>
      <w:r w:rsidR="00A16AC6">
        <w:t xml:space="preserve">: </w:t>
      </w:r>
      <w:r w:rsidR="00E66550">
        <w:t>7</w:t>
      </w:r>
      <w:r w:rsidR="00A8153B">
        <w:t>0%</w:t>
      </w:r>
      <w:r w:rsidR="00735193">
        <w:t xml:space="preserve"> of y</w:t>
      </w:r>
      <w:r w:rsidR="00A16AC6">
        <w:t xml:space="preserve">our grade will be based on </w:t>
      </w:r>
      <w:r w:rsidR="00735193">
        <w:t xml:space="preserve">final </w:t>
      </w:r>
      <w:r w:rsidR="00CC7A98">
        <w:t xml:space="preserve">submission of the case studies that will be discussed </w:t>
      </w:r>
      <w:r w:rsidR="00735193">
        <w:t>during</w:t>
      </w:r>
      <w:r w:rsidR="00CC7A98">
        <w:t xml:space="preserve"> class.</w:t>
      </w:r>
      <w:r w:rsidR="00735193">
        <w:t xml:space="preserve"> Final submissions of these case studies are expected to include a comprehensive discussion of all relevant statutory</w:t>
      </w:r>
      <w:r w:rsidR="004A7167">
        <w:t xml:space="preserve"> and regulatory authorities (and cases and IRS authorities as relevant).</w:t>
      </w:r>
    </w:p>
    <w:p w14:paraId="5EFC4AF6" w14:textId="37B5DAB7" w:rsidR="00430B80" w:rsidRDefault="005D4C34" w:rsidP="00CC7A98">
      <w:pPr>
        <w:pStyle w:val="BodyText"/>
        <w:spacing w:before="123" w:line="239" w:lineRule="auto"/>
        <w:ind w:left="0" w:right="220" w:firstLine="0"/>
      </w:pPr>
      <w:r>
        <w:t xml:space="preserve">The other </w:t>
      </w:r>
      <w:r w:rsidR="00E66550">
        <w:t>3</w:t>
      </w:r>
      <w:r>
        <w:t xml:space="preserve">0% of the grade will be </w:t>
      </w:r>
      <w:r w:rsidR="0086482F">
        <w:t xml:space="preserve">based on </w:t>
      </w:r>
      <w:r w:rsidR="00CC7A98">
        <w:t xml:space="preserve">submission of </w:t>
      </w:r>
      <w:r w:rsidR="006A076D">
        <w:t xml:space="preserve">drafts of </w:t>
      </w:r>
      <w:r w:rsidR="0086482F">
        <w:t>the problem sets assigned over the course of the semester</w:t>
      </w:r>
      <w:r w:rsidR="009149D3">
        <w:t xml:space="preserve"> </w:t>
      </w:r>
      <w:r w:rsidR="00251E24">
        <w:t>(</w:t>
      </w:r>
      <w:r w:rsidR="00E66550">
        <w:t>2</w:t>
      </w:r>
      <w:r w:rsidR="00251E24">
        <w:t xml:space="preserve">0%) </w:t>
      </w:r>
      <w:r w:rsidR="009149D3">
        <w:t>and class attendance and participation</w:t>
      </w:r>
      <w:r w:rsidR="00251E24">
        <w:t xml:space="preserve"> (10%)</w:t>
      </w:r>
      <w:r w:rsidR="0086482F">
        <w:t>.</w:t>
      </w:r>
      <w:r w:rsidR="00211AC7">
        <w:t xml:space="preserve"> </w:t>
      </w:r>
    </w:p>
    <w:p w14:paraId="45B73E8F" w14:textId="669CDD90" w:rsidR="004E6162" w:rsidRDefault="004E6162" w:rsidP="004E6162">
      <w:pPr>
        <w:pStyle w:val="BodyText"/>
        <w:spacing w:before="123" w:line="239" w:lineRule="auto"/>
        <w:ind w:left="0" w:right="220" w:firstLine="0"/>
      </w:pPr>
      <w:r>
        <w:rPr>
          <w:rFonts w:cs="Times New Roman"/>
        </w:rPr>
        <w:t xml:space="preserve">This course follows the Levin College of Law’s grading policies found </w:t>
      </w:r>
      <w:hyperlink r:id="rId12" w:history="1">
        <w:r>
          <w:rPr>
            <w:rStyle w:val="Hyperlink"/>
            <w:rFonts w:cs="Times New Roman"/>
          </w:rPr>
          <w:t>here</w:t>
        </w:r>
      </w:hyperlink>
      <w:r>
        <w:rPr>
          <w:rFonts w:cs="Times New Roman"/>
        </w:rPr>
        <w:t>. The below chart describes the specific letter grade/grade point equivalent in place.</w:t>
      </w:r>
    </w:p>
    <w:p w14:paraId="0FD49CE2" w14:textId="77777777" w:rsidR="00211AC7" w:rsidRDefault="00211AC7" w:rsidP="00785386">
      <w:pPr>
        <w:pStyle w:val="BodyText"/>
        <w:spacing w:before="123" w:line="239" w:lineRule="auto"/>
        <w:ind w:left="0" w:right="220" w:firstLine="0"/>
      </w:pPr>
    </w:p>
    <w:tbl>
      <w:tblPr>
        <w:tblW w:w="0" w:type="auto"/>
        <w:tblInd w:w="-10" w:type="dxa"/>
        <w:tblCellMar>
          <w:left w:w="0" w:type="dxa"/>
          <w:right w:w="0" w:type="dxa"/>
        </w:tblCellMar>
        <w:tblLook w:val="04A0" w:firstRow="1" w:lastRow="0" w:firstColumn="1" w:lastColumn="0" w:noHBand="0" w:noVBand="1"/>
      </w:tblPr>
      <w:tblGrid>
        <w:gridCol w:w="1774"/>
        <w:gridCol w:w="1980"/>
      </w:tblGrid>
      <w:tr w:rsidR="00031F26" w:rsidRPr="00031F26" w14:paraId="214FFB93" w14:textId="77777777" w:rsidTr="00031F26">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933196" w14:textId="77777777" w:rsidR="00031F26" w:rsidRPr="00031F26" w:rsidRDefault="00031F26">
            <w:pPr>
              <w:rPr>
                <w:rFonts w:ascii="Times New Roman" w:hAnsi="Times New Roman" w:cs="Times New Roman"/>
                <w:b/>
                <w:bCs/>
              </w:rPr>
            </w:pPr>
            <w:r w:rsidRPr="00031F26">
              <w:rPr>
                <w:rFonts w:ascii="Times New Roman" w:hAnsi="Times New Roman" w:cs="Times New Roman"/>
                <w:b/>
                <w:bCs/>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E23D22" w14:textId="77777777" w:rsidR="00031F26" w:rsidRPr="00031F26" w:rsidRDefault="00031F26">
            <w:pPr>
              <w:rPr>
                <w:rFonts w:ascii="Times New Roman" w:hAnsi="Times New Roman" w:cs="Times New Roman"/>
                <w:b/>
                <w:bCs/>
              </w:rPr>
            </w:pPr>
            <w:r w:rsidRPr="00031F26">
              <w:rPr>
                <w:rFonts w:ascii="Times New Roman" w:hAnsi="Times New Roman" w:cs="Times New Roman"/>
                <w:b/>
                <w:bCs/>
              </w:rPr>
              <w:t>Point Equivalent</w:t>
            </w:r>
          </w:p>
        </w:tc>
      </w:tr>
      <w:tr w:rsidR="00031F26" w:rsidRPr="00031F26" w14:paraId="5792D5FD" w14:textId="77777777" w:rsidTr="00031F26">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72EF0D" w14:textId="77777777" w:rsidR="00031F26" w:rsidRPr="00031F26" w:rsidRDefault="00031F26">
            <w:pPr>
              <w:rPr>
                <w:rFonts w:ascii="Times New Roman" w:hAnsi="Times New Roman" w:cs="Times New Roman"/>
              </w:rPr>
            </w:pPr>
            <w:r w:rsidRPr="00031F26">
              <w:rPr>
                <w:rFonts w:ascii="Times New Roman" w:hAnsi="Times New Roman" w:cs="Times New Roman"/>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849857D" w14:textId="77777777" w:rsidR="00031F26" w:rsidRPr="00031F26" w:rsidRDefault="00031F26">
            <w:pPr>
              <w:rPr>
                <w:rFonts w:ascii="Times New Roman" w:hAnsi="Times New Roman" w:cs="Times New Roman"/>
              </w:rPr>
            </w:pPr>
            <w:r w:rsidRPr="00031F26">
              <w:rPr>
                <w:rFonts w:ascii="Times New Roman" w:hAnsi="Times New Roman" w:cs="Times New Roman"/>
              </w:rPr>
              <w:t>4.0</w:t>
            </w:r>
          </w:p>
        </w:tc>
      </w:tr>
      <w:tr w:rsidR="00031F26" w:rsidRPr="00031F26" w14:paraId="4AFDBED9"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2832FD" w14:textId="77777777" w:rsidR="00031F26" w:rsidRPr="00031F26" w:rsidRDefault="00031F26">
            <w:pPr>
              <w:rPr>
                <w:rFonts w:ascii="Times New Roman" w:hAnsi="Times New Roman" w:cs="Times New Roman"/>
              </w:rPr>
            </w:pPr>
            <w:r w:rsidRPr="00031F26">
              <w:rPr>
                <w:rFonts w:ascii="Times New Roman" w:hAnsi="Times New Roman" w:cs="Times New Roman"/>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C38D2DA" w14:textId="77777777" w:rsidR="00031F26" w:rsidRPr="00031F26" w:rsidRDefault="00031F26">
            <w:pPr>
              <w:rPr>
                <w:rFonts w:ascii="Times New Roman" w:hAnsi="Times New Roman" w:cs="Times New Roman"/>
              </w:rPr>
            </w:pPr>
            <w:r w:rsidRPr="00031F26">
              <w:rPr>
                <w:rFonts w:ascii="Times New Roman" w:hAnsi="Times New Roman" w:cs="Times New Roman"/>
              </w:rPr>
              <w:t>3.67</w:t>
            </w:r>
          </w:p>
        </w:tc>
      </w:tr>
      <w:tr w:rsidR="00031F26" w:rsidRPr="00031F26" w14:paraId="5EE8A2FA"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F79E1" w14:textId="77777777" w:rsidR="00031F26" w:rsidRPr="00031F26" w:rsidRDefault="00031F26">
            <w:pPr>
              <w:rPr>
                <w:rFonts w:ascii="Times New Roman" w:hAnsi="Times New Roman" w:cs="Times New Roman"/>
              </w:rPr>
            </w:pPr>
            <w:r w:rsidRPr="00031F26">
              <w:rPr>
                <w:rFonts w:ascii="Times New Roman" w:hAnsi="Times New Roman" w:cs="Times New Roman"/>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243678F" w14:textId="77777777" w:rsidR="00031F26" w:rsidRPr="00031F26" w:rsidRDefault="00031F26">
            <w:pPr>
              <w:rPr>
                <w:rFonts w:ascii="Times New Roman" w:hAnsi="Times New Roman" w:cs="Times New Roman"/>
              </w:rPr>
            </w:pPr>
            <w:r w:rsidRPr="00031F26">
              <w:rPr>
                <w:rFonts w:ascii="Times New Roman" w:hAnsi="Times New Roman" w:cs="Times New Roman"/>
              </w:rPr>
              <w:t>3.33</w:t>
            </w:r>
          </w:p>
        </w:tc>
      </w:tr>
      <w:tr w:rsidR="00031F26" w:rsidRPr="00031F26" w14:paraId="18FE6EC4"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C13C58" w14:textId="77777777" w:rsidR="00031F26" w:rsidRPr="00031F26" w:rsidRDefault="00031F26">
            <w:pPr>
              <w:rPr>
                <w:rFonts w:ascii="Times New Roman" w:hAnsi="Times New Roman" w:cs="Times New Roman"/>
              </w:rPr>
            </w:pPr>
            <w:r w:rsidRPr="00031F26">
              <w:rPr>
                <w:rFonts w:ascii="Times New Roman" w:hAnsi="Times New Roman" w:cs="Times New Roman"/>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934C88C" w14:textId="77777777" w:rsidR="00031F26" w:rsidRPr="00031F26" w:rsidRDefault="00031F26">
            <w:pPr>
              <w:rPr>
                <w:rFonts w:ascii="Times New Roman" w:hAnsi="Times New Roman" w:cs="Times New Roman"/>
              </w:rPr>
            </w:pPr>
            <w:r w:rsidRPr="00031F26">
              <w:rPr>
                <w:rFonts w:ascii="Times New Roman" w:hAnsi="Times New Roman" w:cs="Times New Roman"/>
              </w:rPr>
              <w:t>3.0</w:t>
            </w:r>
          </w:p>
        </w:tc>
      </w:tr>
      <w:tr w:rsidR="00031F26" w:rsidRPr="00031F26" w14:paraId="6AA83D74"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EC08C0" w14:textId="77777777" w:rsidR="00031F26" w:rsidRPr="00031F26" w:rsidRDefault="00031F26">
            <w:pPr>
              <w:rPr>
                <w:rFonts w:ascii="Times New Roman" w:hAnsi="Times New Roman" w:cs="Times New Roman"/>
              </w:rPr>
            </w:pPr>
            <w:r w:rsidRPr="00031F26">
              <w:rPr>
                <w:rFonts w:ascii="Times New Roman" w:hAnsi="Times New Roman" w:cs="Times New Roman"/>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118ACC1" w14:textId="77777777" w:rsidR="00031F26" w:rsidRPr="00031F26" w:rsidRDefault="00031F26">
            <w:pPr>
              <w:rPr>
                <w:rFonts w:ascii="Times New Roman" w:hAnsi="Times New Roman" w:cs="Times New Roman"/>
              </w:rPr>
            </w:pPr>
            <w:r w:rsidRPr="00031F26">
              <w:rPr>
                <w:rFonts w:ascii="Times New Roman" w:hAnsi="Times New Roman" w:cs="Times New Roman"/>
              </w:rPr>
              <w:t>2.67</w:t>
            </w:r>
          </w:p>
        </w:tc>
      </w:tr>
      <w:tr w:rsidR="00031F26" w:rsidRPr="00031F26" w14:paraId="65365933"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4A8712" w14:textId="77777777" w:rsidR="00031F26" w:rsidRPr="00031F26" w:rsidRDefault="00031F26">
            <w:pPr>
              <w:rPr>
                <w:rFonts w:ascii="Times New Roman" w:hAnsi="Times New Roman" w:cs="Times New Roman"/>
              </w:rPr>
            </w:pPr>
            <w:r w:rsidRPr="00031F26">
              <w:rPr>
                <w:rFonts w:ascii="Times New Roman" w:hAnsi="Times New Roman" w:cs="Times New Roman"/>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D2CA802" w14:textId="77777777" w:rsidR="00031F26" w:rsidRPr="00031F26" w:rsidRDefault="00031F26">
            <w:pPr>
              <w:rPr>
                <w:rFonts w:ascii="Times New Roman" w:hAnsi="Times New Roman" w:cs="Times New Roman"/>
              </w:rPr>
            </w:pPr>
            <w:r w:rsidRPr="00031F26">
              <w:rPr>
                <w:rFonts w:ascii="Times New Roman" w:hAnsi="Times New Roman" w:cs="Times New Roman"/>
              </w:rPr>
              <w:t>2.33</w:t>
            </w:r>
          </w:p>
        </w:tc>
      </w:tr>
      <w:tr w:rsidR="00031F26" w:rsidRPr="00031F26" w14:paraId="26BEAFF5"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08D8C2" w14:textId="77777777" w:rsidR="00031F26" w:rsidRPr="00031F26" w:rsidRDefault="00031F26">
            <w:pPr>
              <w:rPr>
                <w:rFonts w:ascii="Times New Roman" w:hAnsi="Times New Roman" w:cs="Times New Roman"/>
              </w:rPr>
            </w:pPr>
            <w:r w:rsidRPr="00031F26">
              <w:rPr>
                <w:rFonts w:ascii="Times New Roman" w:hAnsi="Times New Roman" w:cs="Times New Roman"/>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B708581" w14:textId="77777777" w:rsidR="00031F26" w:rsidRPr="00031F26" w:rsidRDefault="00031F26">
            <w:pPr>
              <w:rPr>
                <w:rFonts w:ascii="Times New Roman" w:hAnsi="Times New Roman" w:cs="Times New Roman"/>
              </w:rPr>
            </w:pPr>
            <w:r w:rsidRPr="00031F26">
              <w:rPr>
                <w:rFonts w:ascii="Times New Roman" w:hAnsi="Times New Roman" w:cs="Times New Roman"/>
              </w:rPr>
              <w:t>2.0</w:t>
            </w:r>
          </w:p>
        </w:tc>
      </w:tr>
      <w:tr w:rsidR="00031F26" w:rsidRPr="00031F26" w14:paraId="574686BD"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711AD9" w14:textId="77777777" w:rsidR="00031F26" w:rsidRPr="00031F26" w:rsidRDefault="00031F26">
            <w:pPr>
              <w:rPr>
                <w:rFonts w:ascii="Times New Roman" w:hAnsi="Times New Roman" w:cs="Times New Roman"/>
              </w:rPr>
            </w:pPr>
            <w:r w:rsidRPr="00031F26">
              <w:rPr>
                <w:rFonts w:ascii="Times New Roman" w:hAnsi="Times New Roman" w:cs="Times New Roman"/>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A1FF6AA" w14:textId="77777777" w:rsidR="00031F26" w:rsidRPr="00031F26" w:rsidRDefault="00031F26">
            <w:pPr>
              <w:rPr>
                <w:rFonts w:ascii="Times New Roman" w:hAnsi="Times New Roman" w:cs="Times New Roman"/>
              </w:rPr>
            </w:pPr>
            <w:r w:rsidRPr="00031F26">
              <w:rPr>
                <w:rFonts w:ascii="Times New Roman" w:hAnsi="Times New Roman" w:cs="Times New Roman"/>
              </w:rPr>
              <w:t>1.67</w:t>
            </w:r>
          </w:p>
        </w:tc>
      </w:tr>
      <w:tr w:rsidR="00031F26" w:rsidRPr="00031F26" w14:paraId="73E6079A"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ABD63A" w14:textId="77777777" w:rsidR="00031F26" w:rsidRPr="00031F26" w:rsidRDefault="00031F26">
            <w:pPr>
              <w:rPr>
                <w:rFonts w:ascii="Times New Roman" w:hAnsi="Times New Roman" w:cs="Times New Roman"/>
              </w:rPr>
            </w:pPr>
            <w:r w:rsidRPr="00031F26">
              <w:rPr>
                <w:rFonts w:ascii="Times New Roman" w:hAnsi="Times New Roman" w:cs="Times New Roman"/>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646598C" w14:textId="77777777" w:rsidR="00031F26" w:rsidRPr="00031F26" w:rsidRDefault="00031F26">
            <w:pPr>
              <w:rPr>
                <w:rFonts w:ascii="Times New Roman" w:hAnsi="Times New Roman" w:cs="Times New Roman"/>
              </w:rPr>
            </w:pPr>
            <w:r w:rsidRPr="00031F26">
              <w:rPr>
                <w:rFonts w:ascii="Times New Roman" w:hAnsi="Times New Roman" w:cs="Times New Roman"/>
              </w:rPr>
              <w:t>1.33</w:t>
            </w:r>
          </w:p>
        </w:tc>
      </w:tr>
      <w:tr w:rsidR="00031F26" w:rsidRPr="00031F26" w14:paraId="502937B5"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BEA48B" w14:textId="77777777" w:rsidR="00031F26" w:rsidRPr="00031F26" w:rsidRDefault="00031F26">
            <w:pPr>
              <w:rPr>
                <w:rFonts w:ascii="Times New Roman" w:hAnsi="Times New Roman" w:cs="Times New Roman"/>
              </w:rPr>
            </w:pPr>
            <w:r w:rsidRPr="00031F26">
              <w:rPr>
                <w:rFonts w:ascii="Times New Roman" w:hAnsi="Times New Roman" w:cs="Times New Roman"/>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EBB3D3D" w14:textId="77777777" w:rsidR="00031F26" w:rsidRPr="00031F26" w:rsidRDefault="00031F26">
            <w:pPr>
              <w:rPr>
                <w:rFonts w:ascii="Times New Roman" w:hAnsi="Times New Roman" w:cs="Times New Roman"/>
              </w:rPr>
            </w:pPr>
            <w:r w:rsidRPr="00031F26">
              <w:rPr>
                <w:rFonts w:ascii="Times New Roman" w:hAnsi="Times New Roman" w:cs="Times New Roman"/>
              </w:rPr>
              <w:t>1.0</w:t>
            </w:r>
          </w:p>
        </w:tc>
      </w:tr>
      <w:tr w:rsidR="00031F26" w:rsidRPr="00031F26" w14:paraId="11ECDBD2"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4AFFD5" w14:textId="77777777" w:rsidR="00031F26" w:rsidRPr="00031F26" w:rsidRDefault="00031F26">
            <w:pPr>
              <w:rPr>
                <w:rFonts w:ascii="Times New Roman" w:hAnsi="Times New Roman" w:cs="Times New Roman"/>
              </w:rPr>
            </w:pPr>
            <w:r w:rsidRPr="00031F26">
              <w:rPr>
                <w:rFonts w:ascii="Times New Roman" w:hAnsi="Times New Roman" w:cs="Times New Roman"/>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045697E" w14:textId="77777777" w:rsidR="00031F26" w:rsidRPr="00031F26" w:rsidRDefault="00031F26">
            <w:pPr>
              <w:rPr>
                <w:rFonts w:ascii="Times New Roman" w:hAnsi="Times New Roman" w:cs="Times New Roman"/>
              </w:rPr>
            </w:pPr>
            <w:r w:rsidRPr="00031F26">
              <w:rPr>
                <w:rFonts w:ascii="Times New Roman" w:hAnsi="Times New Roman" w:cs="Times New Roman"/>
              </w:rPr>
              <w:t>0.67</w:t>
            </w:r>
          </w:p>
        </w:tc>
      </w:tr>
      <w:tr w:rsidR="00031F26" w:rsidRPr="00031F26" w14:paraId="699B39B0"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B9C0FC" w14:textId="77777777" w:rsidR="00031F26" w:rsidRPr="00031F26" w:rsidRDefault="00031F26">
            <w:pPr>
              <w:rPr>
                <w:rFonts w:ascii="Times New Roman" w:hAnsi="Times New Roman" w:cs="Times New Roman"/>
              </w:rPr>
            </w:pPr>
            <w:r w:rsidRPr="00031F26">
              <w:rPr>
                <w:rFonts w:ascii="Times New Roman" w:hAnsi="Times New Roman" w:cs="Times New Roman"/>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F2D5824" w14:textId="77777777" w:rsidR="00031F26" w:rsidRPr="00031F26" w:rsidRDefault="00031F26">
            <w:pPr>
              <w:rPr>
                <w:rFonts w:ascii="Times New Roman" w:hAnsi="Times New Roman" w:cs="Times New Roman"/>
              </w:rPr>
            </w:pPr>
            <w:r w:rsidRPr="00031F26">
              <w:rPr>
                <w:rFonts w:ascii="Times New Roman" w:hAnsi="Times New Roman" w:cs="Times New Roman"/>
              </w:rPr>
              <w:t xml:space="preserve">0.0 </w:t>
            </w:r>
          </w:p>
        </w:tc>
      </w:tr>
    </w:tbl>
    <w:p w14:paraId="03010243" w14:textId="77777777" w:rsidR="00031F26" w:rsidRDefault="00031F26" w:rsidP="00785386">
      <w:pPr>
        <w:pStyle w:val="BodyText"/>
        <w:spacing w:before="123" w:line="239" w:lineRule="auto"/>
        <w:ind w:left="0" w:right="220" w:firstLine="0"/>
      </w:pPr>
    </w:p>
    <w:p w14:paraId="366D3070" w14:textId="4D365CC9" w:rsidR="00945C2A" w:rsidRDefault="00715425" w:rsidP="00965BD0">
      <w:pPr>
        <w:pStyle w:val="BodyText"/>
        <w:spacing w:before="123"/>
        <w:ind w:left="0" w:right="216" w:firstLine="0"/>
        <w:rPr>
          <w:spacing w:val="24"/>
        </w:rPr>
      </w:pPr>
      <w:r>
        <w:t>F</w:t>
      </w:r>
      <w:r w:rsidR="00746F19" w:rsidRPr="00A16AC6">
        <w:t>.</w:t>
      </w:r>
      <w:r w:rsidR="00746F19">
        <w:t xml:space="preserve">  </w:t>
      </w:r>
      <w:r w:rsidR="00746F19" w:rsidRPr="00785386">
        <w:rPr>
          <w:u w:val="single"/>
        </w:rPr>
        <w:t>Reading</w:t>
      </w:r>
      <w:r w:rsidR="00746F19" w:rsidRPr="00785386">
        <w:rPr>
          <w:spacing w:val="24"/>
          <w:u w:val="single"/>
        </w:rPr>
        <w:t xml:space="preserve"> </w:t>
      </w:r>
      <w:r w:rsidR="00746F19" w:rsidRPr="00785386">
        <w:rPr>
          <w:spacing w:val="-1"/>
          <w:u w:val="single"/>
        </w:rPr>
        <w:t>Assignments</w:t>
      </w:r>
      <w:r w:rsidR="00A65262">
        <w:rPr>
          <w:spacing w:val="-1"/>
          <w:u w:val="single"/>
        </w:rPr>
        <w:t xml:space="preserve"> &amp; Problem Sets</w:t>
      </w:r>
      <w:r w:rsidR="00746F19" w:rsidRPr="00A16AC6">
        <w:rPr>
          <w:spacing w:val="-1"/>
        </w:rPr>
        <w:t>.</w:t>
      </w:r>
      <w:r w:rsidR="00746F19" w:rsidRPr="00A16AC6">
        <w:rPr>
          <w:spacing w:val="47"/>
        </w:rPr>
        <w:t xml:space="preserve"> </w:t>
      </w:r>
    </w:p>
    <w:p w14:paraId="3E2CC9FA" w14:textId="64795EC5" w:rsidR="00746F19" w:rsidRDefault="00746F19" w:rsidP="00746F19">
      <w:pPr>
        <w:pStyle w:val="BodyText"/>
        <w:spacing w:before="123"/>
        <w:ind w:left="0" w:right="216" w:firstLine="0"/>
      </w:pPr>
      <w:r>
        <w:t>The reading</w:t>
      </w:r>
      <w:r w:rsidR="003B4959">
        <w:t xml:space="preserve">s or assigned problems </w:t>
      </w:r>
      <w:r>
        <w:t xml:space="preserve">are expected to take you approximately </w:t>
      </w:r>
      <w:r w:rsidR="00C271AF">
        <w:t>4</w:t>
      </w:r>
      <w:r>
        <w:t xml:space="preserve"> hours for each class session.</w:t>
      </w:r>
    </w:p>
    <w:p w14:paraId="1F3591EC" w14:textId="0E93C10A" w:rsidR="003B4959" w:rsidRDefault="006A4602" w:rsidP="00746F19">
      <w:pPr>
        <w:pStyle w:val="BodyText"/>
        <w:spacing w:before="123"/>
        <w:ind w:left="0" w:right="216" w:firstLine="0"/>
      </w:pPr>
      <w:r>
        <w:t xml:space="preserve">The class will be a mix of lectures and problem sets. </w:t>
      </w:r>
      <w:r w:rsidR="00BC67E3">
        <w:t>Some of the problem sets will be presented by guest lecturers.</w:t>
      </w:r>
      <w:r w:rsidR="003B4959">
        <w:t xml:space="preserve"> </w:t>
      </w:r>
      <w:r>
        <w:t xml:space="preserve">When </w:t>
      </w:r>
      <w:r w:rsidR="00F01857">
        <w:t>problem sets</w:t>
      </w:r>
      <w:r>
        <w:t xml:space="preserve"> are assigned</w:t>
      </w:r>
      <w:r w:rsidR="00F01857">
        <w:t xml:space="preserve">, </w:t>
      </w:r>
      <w:r>
        <w:t xml:space="preserve">you will be required </w:t>
      </w:r>
      <w:r w:rsidR="00F01857">
        <w:t xml:space="preserve">to submit </w:t>
      </w:r>
      <w:r w:rsidR="00B26EE6">
        <w:t xml:space="preserve">answers </w:t>
      </w:r>
      <w:r w:rsidR="00F01857">
        <w:t xml:space="preserve">prior to each class. </w:t>
      </w:r>
      <w:r w:rsidR="0029658D">
        <w:t>You will be graded for submission only (i.e., you will not be graded on accuracy of answers).</w:t>
      </w:r>
      <w:r w:rsidR="0068173D">
        <w:t xml:space="preserve"> </w:t>
      </w:r>
      <w:r w:rsidR="0029658D">
        <w:t xml:space="preserve">In addition, each of you will be responsible for presenting 1 of </w:t>
      </w:r>
      <w:r w:rsidR="00B26EE6">
        <w:t>the p</w:t>
      </w:r>
      <w:r w:rsidR="00F01857">
        <w:t>roblem sets</w:t>
      </w:r>
      <w:r w:rsidR="0029658D">
        <w:t xml:space="preserve"> during the course. </w:t>
      </w:r>
      <w:r w:rsidR="0068173D">
        <w:t>For that problem set, you will also be graded on your presentation and the quality of your submission.</w:t>
      </w:r>
    </w:p>
    <w:p w14:paraId="1D841F46" w14:textId="3207A94C" w:rsidR="00211AC7" w:rsidRDefault="00860013" w:rsidP="00965BD0">
      <w:pPr>
        <w:pStyle w:val="BodyText"/>
        <w:spacing w:before="123"/>
        <w:ind w:left="0" w:right="216" w:firstLine="0"/>
      </w:pPr>
      <w:r>
        <w:t>G</w:t>
      </w:r>
      <w:r w:rsidR="00746F19">
        <w:t xml:space="preserve">. </w:t>
      </w:r>
      <w:r w:rsidR="00746F19" w:rsidRPr="002C7AA2">
        <w:rPr>
          <w:u w:val="single"/>
        </w:rPr>
        <w:t>Guest Lecturers</w:t>
      </w:r>
      <w:r w:rsidR="00746F19">
        <w:t xml:space="preserve">.  </w:t>
      </w:r>
      <w:r w:rsidR="00FC7088">
        <w:t xml:space="preserve">Our learning will be enhanced by </w:t>
      </w:r>
      <w:r w:rsidR="00746F19">
        <w:t xml:space="preserve">guest </w:t>
      </w:r>
      <w:r w:rsidR="00FC7088">
        <w:t xml:space="preserve">presentations from practitioners from </w:t>
      </w:r>
      <w:r w:rsidR="00200A91">
        <w:t xml:space="preserve">law firms and </w:t>
      </w:r>
      <w:r w:rsidR="0068173D">
        <w:t>the international tax practices of the national</w:t>
      </w:r>
      <w:r w:rsidR="00200A91">
        <w:t xml:space="preserve"> accounting firms, who </w:t>
      </w:r>
      <w:r w:rsidR="00CC792F">
        <w:t>will</w:t>
      </w:r>
      <w:r w:rsidR="002C2619">
        <w:t xml:space="preserve"> expose you to fact</w:t>
      </w:r>
      <w:r w:rsidR="00FD656C">
        <w:t xml:space="preserve"> patterns that they </w:t>
      </w:r>
      <w:r w:rsidR="002C2619">
        <w:t xml:space="preserve">are confronting in their daily </w:t>
      </w:r>
      <w:r w:rsidR="00FD656C">
        <w:t>practice.</w:t>
      </w:r>
      <w:r w:rsidR="00746F19">
        <w:t xml:space="preserve"> </w:t>
      </w:r>
    </w:p>
    <w:p w14:paraId="4EBC757D" w14:textId="76518055" w:rsidR="009D78DF" w:rsidRDefault="0079185D" w:rsidP="00A433CA">
      <w:pPr>
        <w:pStyle w:val="BodyText"/>
        <w:numPr>
          <w:ilvl w:val="0"/>
          <w:numId w:val="18"/>
        </w:numPr>
        <w:spacing w:before="117"/>
        <w:ind w:left="0" w:right="98" w:firstLine="0"/>
        <w:jc w:val="both"/>
      </w:pPr>
      <w:r>
        <w:rPr>
          <w:b/>
          <w:u w:val="single" w:color="000000"/>
        </w:rPr>
        <w:t>Office Hours</w:t>
      </w:r>
      <w:r w:rsidR="003A44FE">
        <w:rPr>
          <w:spacing w:val="-1"/>
        </w:rPr>
        <w:t>.</w:t>
      </w:r>
      <w:r w:rsidR="003A44FE">
        <w:rPr>
          <w:spacing w:val="4"/>
        </w:rPr>
        <w:t xml:space="preserve"> </w:t>
      </w:r>
      <w:r w:rsidR="003A44FE">
        <w:t>My</w:t>
      </w:r>
      <w:r w:rsidR="003A44FE">
        <w:rPr>
          <w:spacing w:val="4"/>
        </w:rPr>
        <w:t xml:space="preserve"> </w:t>
      </w:r>
      <w:r w:rsidR="003A44FE">
        <w:t>office</w:t>
      </w:r>
      <w:r w:rsidR="003A44FE">
        <w:rPr>
          <w:spacing w:val="4"/>
        </w:rPr>
        <w:t xml:space="preserve"> </w:t>
      </w:r>
      <w:r w:rsidR="003A44FE">
        <w:t>hours</w:t>
      </w:r>
      <w:r w:rsidR="003A44FE">
        <w:rPr>
          <w:spacing w:val="4"/>
        </w:rPr>
        <w:t xml:space="preserve"> </w:t>
      </w:r>
      <w:r w:rsidR="003A44FE">
        <w:t>ar</w:t>
      </w:r>
      <w:r w:rsidR="001F39A0">
        <w:t>e set forth above</w:t>
      </w:r>
      <w:r w:rsidR="003A44FE">
        <w:t>.</w:t>
      </w:r>
      <w:r w:rsidR="003A44FE">
        <w:rPr>
          <w:spacing w:val="47"/>
        </w:rPr>
        <w:t xml:space="preserve"> </w:t>
      </w:r>
      <w:r w:rsidR="003A44FE">
        <w:t>If</w:t>
      </w:r>
      <w:r w:rsidR="003A44FE">
        <w:rPr>
          <w:spacing w:val="23"/>
        </w:rPr>
        <w:t xml:space="preserve"> </w:t>
      </w:r>
      <w:r w:rsidR="003A44FE">
        <w:t>you</w:t>
      </w:r>
      <w:r w:rsidR="003A44FE">
        <w:rPr>
          <w:spacing w:val="23"/>
        </w:rPr>
        <w:t xml:space="preserve"> </w:t>
      </w:r>
      <w:r w:rsidR="003A44FE">
        <w:t>have</w:t>
      </w:r>
      <w:r w:rsidR="003A44FE">
        <w:rPr>
          <w:spacing w:val="24"/>
        </w:rPr>
        <w:t xml:space="preserve"> </w:t>
      </w:r>
      <w:r w:rsidR="003A44FE">
        <w:t>questions</w:t>
      </w:r>
      <w:r w:rsidR="001F39A0">
        <w:t xml:space="preserve"> that you are not</w:t>
      </w:r>
      <w:r w:rsidR="00CC7FF0">
        <w:t xml:space="preserve"> </w:t>
      </w:r>
      <w:r w:rsidR="001F39A0">
        <w:t>able to address during office hours</w:t>
      </w:r>
      <w:r w:rsidR="003A44FE">
        <w:t>,</w:t>
      </w:r>
      <w:r w:rsidR="003A44FE">
        <w:rPr>
          <w:spacing w:val="23"/>
        </w:rPr>
        <w:t xml:space="preserve"> </w:t>
      </w:r>
      <w:r w:rsidR="003A44FE">
        <w:t>please</w:t>
      </w:r>
      <w:r w:rsidR="003A44FE">
        <w:rPr>
          <w:spacing w:val="23"/>
        </w:rPr>
        <w:t xml:space="preserve"> </w:t>
      </w:r>
      <w:r w:rsidR="003A44FE">
        <w:t>contact</w:t>
      </w:r>
      <w:r w:rsidR="003A44FE">
        <w:rPr>
          <w:spacing w:val="24"/>
        </w:rPr>
        <w:t xml:space="preserve"> </w:t>
      </w:r>
      <w:r w:rsidR="003A44FE">
        <w:t>me</w:t>
      </w:r>
      <w:r w:rsidR="003A44FE">
        <w:rPr>
          <w:spacing w:val="23"/>
        </w:rPr>
        <w:t xml:space="preserve"> </w:t>
      </w:r>
      <w:r w:rsidR="003A44FE">
        <w:t>by</w:t>
      </w:r>
      <w:r w:rsidR="003A44FE">
        <w:rPr>
          <w:spacing w:val="10"/>
        </w:rPr>
        <w:t xml:space="preserve"> </w:t>
      </w:r>
      <w:r w:rsidR="003A44FE">
        <w:t>email</w:t>
      </w:r>
      <w:r w:rsidR="003A44FE">
        <w:rPr>
          <w:spacing w:val="9"/>
        </w:rPr>
        <w:t xml:space="preserve"> </w:t>
      </w:r>
      <w:r w:rsidR="003A44FE">
        <w:t>at</w:t>
      </w:r>
      <w:r w:rsidR="003A44FE">
        <w:rPr>
          <w:spacing w:val="10"/>
        </w:rPr>
        <w:t xml:space="preserve"> </w:t>
      </w:r>
      <w:hyperlink r:id="rId13" w:history="1">
        <w:r w:rsidR="00A16AC6" w:rsidRPr="00040CE0">
          <w:rPr>
            <w:rStyle w:val="Hyperlink"/>
            <w:u w:color="0000FF"/>
          </w:rPr>
          <w:t>herzfeld@law.ufl.edu</w:t>
        </w:r>
        <w:r w:rsidR="00A16AC6" w:rsidRPr="00040CE0">
          <w:rPr>
            <w:rStyle w:val="Hyperlink"/>
          </w:rPr>
          <w:t>.</w:t>
        </w:r>
      </w:hyperlink>
      <w:r w:rsidR="003A44FE">
        <w:rPr>
          <w:spacing w:val="19"/>
        </w:rPr>
        <w:t xml:space="preserve"> </w:t>
      </w:r>
    </w:p>
    <w:p w14:paraId="0E271D3F" w14:textId="7A91B1F1" w:rsidR="009D78DF" w:rsidRPr="00A37B5B" w:rsidRDefault="009D78DF">
      <w:pPr>
        <w:jc w:val="both"/>
        <w:rPr>
          <w:rFonts w:ascii="Times New Roman" w:hAnsi="Times New Roman" w:cs="Times New Roman"/>
          <w:sz w:val="24"/>
          <w:szCs w:val="24"/>
        </w:rPr>
      </w:pPr>
    </w:p>
    <w:p w14:paraId="1AD5FEA2" w14:textId="5C6E21AB" w:rsidR="00EB6112" w:rsidRPr="00A37B5B" w:rsidRDefault="002B6694" w:rsidP="00A433CA">
      <w:pPr>
        <w:pStyle w:val="BodyText"/>
        <w:numPr>
          <w:ilvl w:val="0"/>
          <w:numId w:val="18"/>
        </w:numPr>
        <w:spacing w:before="123"/>
        <w:ind w:left="0" w:right="216" w:firstLine="0"/>
        <w:rPr>
          <w:rFonts w:cs="Times New Roman"/>
          <w:b/>
          <w:bCs/>
          <w:spacing w:val="24"/>
          <w:u w:val="single"/>
        </w:rPr>
      </w:pPr>
      <w:r w:rsidRPr="00A37B5B">
        <w:rPr>
          <w:rFonts w:cs="Times New Roman"/>
          <w:b/>
          <w:bCs/>
          <w:spacing w:val="24"/>
          <w:u w:val="single"/>
        </w:rPr>
        <w:t>Class Meetings/</w:t>
      </w:r>
      <w:r w:rsidR="00EF6645" w:rsidRPr="00A37B5B">
        <w:rPr>
          <w:rFonts w:cs="Times New Roman"/>
          <w:b/>
          <w:bCs/>
          <w:spacing w:val="24"/>
          <w:u w:val="single"/>
        </w:rPr>
        <w:t>Attendance.</w:t>
      </w:r>
      <w:r w:rsidR="00E350A2">
        <w:rPr>
          <w:rFonts w:cs="Times New Roman"/>
          <w:b/>
          <w:bCs/>
          <w:spacing w:val="24"/>
          <w:u w:val="single"/>
        </w:rPr>
        <w:t xml:space="preserve"> </w:t>
      </w:r>
      <w:r w:rsidR="00E350A2">
        <w:rPr>
          <w:rFonts w:cs="Times New Roman"/>
        </w:rPr>
        <w:t>A</w:t>
      </w:r>
      <w:r w:rsidR="00EF6645" w:rsidRPr="00A37B5B">
        <w:rPr>
          <w:rFonts w:cs="Times New Roman"/>
        </w:rPr>
        <w:t>ttendance is mandatory</w:t>
      </w:r>
      <w:r w:rsidR="00E350A2">
        <w:rPr>
          <w:rFonts w:cs="Times New Roman"/>
        </w:rPr>
        <w:t xml:space="preserve"> and excused only </w:t>
      </w:r>
      <w:r w:rsidR="004A11CB">
        <w:rPr>
          <w:rFonts w:cs="Times New Roman"/>
        </w:rPr>
        <w:t xml:space="preserve">for </w:t>
      </w:r>
      <w:r w:rsidR="004A11CB">
        <w:rPr>
          <w:rFonts w:cs="Times New Roman"/>
        </w:rPr>
        <w:lastRenderedPageBreak/>
        <w:t xml:space="preserve">excused absence per the office of student affairs. </w:t>
      </w:r>
    </w:p>
    <w:p w14:paraId="731C37A0" w14:textId="77777777" w:rsidR="00A37B5B" w:rsidRDefault="00A37B5B" w:rsidP="00A37B5B">
      <w:pPr>
        <w:pStyle w:val="ListParagraph"/>
        <w:rPr>
          <w:rFonts w:cs="Times New Roman"/>
          <w:b/>
          <w:bCs/>
          <w:spacing w:val="24"/>
          <w:u w:val="single"/>
        </w:rPr>
      </w:pPr>
    </w:p>
    <w:p w14:paraId="1A6AB5E6" w14:textId="3D88C9AC" w:rsidR="00EB6112" w:rsidRPr="00834051" w:rsidRDefault="00834051" w:rsidP="00A433CA">
      <w:pPr>
        <w:pStyle w:val="ListParagraph"/>
        <w:numPr>
          <w:ilvl w:val="0"/>
          <w:numId w:val="18"/>
        </w:numPr>
        <w:ind w:left="0" w:firstLine="0"/>
        <w:rPr>
          <w:rFonts w:ascii="Times New Roman" w:hAnsi="Times New Roman" w:cs="Times New Roman"/>
          <w:sz w:val="24"/>
          <w:szCs w:val="24"/>
        </w:rPr>
      </w:pPr>
      <w:r w:rsidRPr="005C7559">
        <w:rPr>
          <w:rFonts w:ascii="Times New Roman" w:hAnsi="Times New Roman" w:cs="Times New Roman"/>
          <w:b/>
          <w:bCs/>
          <w:sz w:val="24"/>
          <w:szCs w:val="24"/>
          <w:u w:val="single"/>
        </w:rPr>
        <w:t>Class schedule</w:t>
      </w:r>
      <w:r>
        <w:rPr>
          <w:rFonts w:ascii="Times New Roman" w:hAnsi="Times New Roman" w:cs="Times New Roman"/>
          <w:sz w:val="24"/>
          <w:szCs w:val="24"/>
        </w:rPr>
        <w:t xml:space="preserve">. </w:t>
      </w:r>
      <w:r w:rsidR="00EB6112" w:rsidRPr="00834051">
        <w:rPr>
          <w:rFonts w:ascii="Times New Roman" w:hAnsi="Times New Roman" w:cs="Times New Roman"/>
          <w:sz w:val="24"/>
          <w:szCs w:val="24"/>
        </w:rPr>
        <w:t xml:space="preserve">This course will meet for the first </w:t>
      </w:r>
      <w:r w:rsidR="00D9202E">
        <w:rPr>
          <w:rFonts w:ascii="Times New Roman" w:hAnsi="Times New Roman" w:cs="Times New Roman"/>
          <w:sz w:val="24"/>
          <w:szCs w:val="24"/>
        </w:rPr>
        <w:t>7</w:t>
      </w:r>
      <w:r w:rsidR="00EB6112" w:rsidRPr="00834051">
        <w:rPr>
          <w:rFonts w:ascii="Times New Roman" w:hAnsi="Times New Roman" w:cs="Times New Roman"/>
          <w:sz w:val="24"/>
          <w:szCs w:val="24"/>
        </w:rPr>
        <w:t xml:space="preserve"> weeks of the semester, on the following days</w:t>
      </w:r>
      <w:r w:rsidR="001F39A0" w:rsidRPr="00834051">
        <w:rPr>
          <w:rFonts w:ascii="Times New Roman" w:hAnsi="Times New Roman" w:cs="Times New Roman"/>
          <w:sz w:val="24"/>
          <w:szCs w:val="24"/>
        </w:rPr>
        <w:t xml:space="preserve"> /</w:t>
      </w:r>
      <w:r w:rsidR="00A762B7" w:rsidRPr="00834051">
        <w:rPr>
          <w:rFonts w:ascii="Times New Roman" w:hAnsi="Times New Roman" w:cs="Times New Roman"/>
          <w:sz w:val="24"/>
          <w:szCs w:val="24"/>
        </w:rPr>
        <w:t xml:space="preserve"> </w:t>
      </w:r>
      <w:r w:rsidR="00EB6112" w:rsidRPr="00834051">
        <w:rPr>
          <w:rFonts w:ascii="Times New Roman" w:hAnsi="Times New Roman" w:cs="Times New Roman"/>
          <w:sz w:val="24"/>
          <w:szCs w:val="24"/>
        </w:rPr>
        <w:t>times.</w:t>
      </w:r>
      <w:r w:rsidR="004A11CB">
        <w:rPr>
          <w:rFonts w:ascii="Times New Roman" w:hAnsi="Times New Roman" w:cs="Times New Roman"/>
          <w:sz w:val="24"/>
          <w:szCs w:val="24"/>
        </w:rPr>
        <w:t xml:space="preserve"> Some of the meetings will be via zoom</w:t>
      </w:r>
      <w:r w:rsidR="00EB6112" w:rsidRPr="00834051">
        <w:rPr>
          <w:rFonts w:ascii="Times New Roman" w:hAnsi="Times New Roman" w:cs="Times New Roman"/>
          <w:sz w:val="24"/>
          <w:szCs w:val="24"/>
        </w:rPr>
        <w:t xml:space="preserve"> </w:t>
      </w:r>
      <w:r w:rsidR="00EB6112" w:rsidRPr="004A11CB">
        <w:rPr>
          <w:rFonts w:ascii="Times New Roman" w:hAnsi="Times New Roman" w:cs="Times New Roman"/>
          <w:sz w:val="24"/>
          <w:szCs w:val="24"/>
          <w:highlight w:val="yellow"/>
        </w:rPr>
        <w:t>Please note carefully online</w:t>
      </w:r>
      <w:r w:rsidR="001F39A0" w:rsidRPr="004A11CB">
        <w:rPr>
          <w:rFonts w:ascii="Times New Roman" w:hAnsi="Times New Roman" w:cs="Times New Roman"/>
          <w:sz w:val="24"/>
          <w:szCs w:val="24"/>
          <w:highlight w:val="yellow"/>
        </w:rPr>
        <w:t xml:space="preserve"> /</w:t>
      </w:r>
      <w:r w:rsidR="00A762B7" w:rsidRPr="004A11CB">
        <w:rPr>
          <w:rFonts w:ascii="Times New Roman" w:hAnsi="Times New Roman" w:cs="Times New Roman"/>
          <w:sz w:val="24"/>
          <w:szCs w:val="24"/>
          <w:highlight w:val="yellow"/>
        </w:rPr>
        <w:t xml:space="preserve"> </w:t>
      </w:r>
      <w:r w:rsidR="00EB6112" w:rsidRPr="004A11CB">
        <w:rPr>
          <w:rFonts w:ascii="Times New Roman" w:hAnsi="Times New Roman" w:cs="Times New Roman"/>
          <w:sz w:val="24"/>
          <w:szCs w:val="24"/>
          <w:highlight w:val="yellow"/>
        </w:rPr>
        <w:t xml:space="preserve">in-person meetings, </w:t>
      </w:r>
      <w:r w:rsidR="007F7818" w:rsidRPr="004A11CB">
        <w:rPr>
          <w:rFonts w:ascii="Times New Roman" w:hAnsi="Times New Roman" w:cs="Times New Roman"/>
          <w:sz w:val="24"/>
          <w:szCs w:val="24"/>
          <w:highlight w:val="yellow"/>
        </w:rPr>
        <w:t>additional</w:t>
      </w:r>
      <w:r w:rsidR="005C7559" w:rsidRPr="004A11CB">
        <w:rPr>
          <w:rFonts w:ascii="Times New Roman" w:hAnsi="Times New Roman" w:cs="Times New Roman"/>
          <w:sz w:val="24"/>
          <w:szCs w:val="24"/>
          <w:highlight w:val="yellow"/>
        </w:rPr>
        <w:t xml:space="preserve"> class-time in some cases, </w:t>
      </w:r>
      <w:r w:rsidR="00EB6112" w:rsidRPr="004A11CB">
        <w:rPr>
          <w:rFonts w:ascii="Times New Roman" w:hAnsi="Times New Roman" w:cs="Times New Roman"/>
          <w:sz w:val="24"/>
          <w:szCs w:val="24"/>
          <w:highlight w:val="yellow"/>
        </w:rPr>
        <w:t xml:space="preserve">and </w:t>
      </w:r>
      <w:r w:rsidR="005C7559" w:rsidRPr="004A11CB">
        <w:rPr>
          <w:rFonts w:ascii="Times New Roman" w:hAnsi="Times New Roman" w:cs="Times New Roman"/>
          <w:sz w:val="24"/>
          <w:szCs w:val="24"/>
          <w:highlight w:val="yellow"/>
        </w:rPr>
        <w:t xml:space="preserve">invited </w:t>
      </w:r>
      <w:r w:rsidR="00EB6112" w:rsidRPr="004A11CB">
        <w:rPr>
          <w:rFonts w:ascii="Times New Roman" w:hAnsi="Times New Roman" w:cs="Times New Roman"/>
          <w:sz w:val="24"/>
          <w:szCs w:val="24"/>
          <w:highlight w:val="yellow"/>
        </w:rPr>
        <w:t>guests</w:t>
      </w:r>
      <w:r w:rsidR="00EB6112" w:rsidRPr="00834051">
        <w:rPr>
          <w:rFonts w:ascii="Times New Roman" w:hAnsi="Times New Roman" w:cs="Times New Roman"/>
          <w:sz w:val="24"/>
          <w:szCs w:val="24"/>
        </w:rPr>
        <w:t>.</w:t>
      </w:r>
    </w:p>
    <w:p w14:paraId="4264546D" w14:textId="77777777" w:rsidR="0016589F" w:rsidRDefault="0016589F">
      <w:pPr>
        <w:jc w:val="both"/>
      </w:pPr>
    </w:p>
    <w:p w14:paraId="584A6DB1" w14:textId="3A5F1444" w:rsidR="00DE11F8" w:rsidRDefault="00DE11F8">
      <w:pPr>
        <w:jc w:val="both"/>
      </w:pPr>
      <w:r w:rsidRPr="00386722">
        <w:rPr>
          <w:color w:val="201F1E"/>
          <w:bdr w:val="none" w:sz="0" w:space="0" w:color="auto" w:frame="1"/>
          <w:shd w:val="clear" w:color="auto" w:fill="FFFFFF"/>
        </w:rPr>
        <w:t xml:space="preserve">Other information about </w:t>
      </w:r>
      <w:r w:rsidRPr="00AA2DEF">
        <w:rPr>
          <w:color w:val="201F1E"/>
          <w:bdr w:val="none" w:sz="0" w:space="0" w:color="auto" w:frame="1"/>
          <w:shd w:val="clear" w:color="auto" w:fill="FFFFFF"/>
        </w:rPr>
        <w:t xml:space="preserve">UF </w:t>
      </w:r>
      <w:r>
        <w:rPr>
          <w:color w:val="201F1E"/>
          <w:bdr w:val="none" w:sz="0" w:space="0" w:color="auto" w:frame="1"/>
          <w:shd w:val="clear" w:color="auto" w:fill="FFFFFF"/>
        </w:rPr>
        <w:t xml:space="preserve">Levin </w:t>
      </w:r>
      <w:r w:rsidRPr="00AA2DEF">
        <w:rPr>
          <w:color w:val="201F1E"/>
          <w:bdr w:val="none" w:sz="0" w:space="0" w:color="auto" w:frame="1"/>
          <w:shd w:val="clear" w:color="auto" w:fill="FFFFFF"/>
        </w:rPr>
        <w:t>College of Law</w:t>
      </w:r>
      <w:r w:rsidRPr="00386722">
        <w:rPr>
          <w:color w:val="201F1E"/>
          <w:bdr w:val="none" w:sz="0" w:space="0" w:color="auto" w:frame="1"/>
          <w:shd w:val="clear" w:color="auto" w:fill="FFFFFF"/>
        </w:rPr>
        <w:t xml:space="preserve"> policies, including compliance with the U</w:t>
      </w:r>
      <w:r w:rsidRPr="00AA2DEF">
        <w:rPr>
          <w:color w:val="201F1E"/>
          <w:bdr w:val="none" w:sz="0" w:space="0" w:color="auto" w:frame="1"/>
          <w:shd w:val="clear" w:color="auto" w:fill="FFFFFF"/>
        </w:rPr>
        <w:t xml:space="preserve">F </w:t>
      </w:r>
      <w:r w:rsidRPr="00386722">
        <w:rPr>
          <w:color w:val="201F1E"/>
          <w:bdr w:val="none" w:sz="0" w:space="0" w:color="auto" w:frame="1"/>
          <w:shd w:val="clear" w:color="auto" w:fill="FFFFFF"/>
        </w:rPr>
        <w:t xml:space="preserve">Honor Code, </w:t>
      </w:r>
      <w:r w:rsidRPr="00F14D25">
        <w:rPr>
          <w:color w:val="201F1E"/>
          <w:bdr w:val="none" w:sz="0" w:space="0" w:color="auto" w:frame="1"/>
          <w:shd w:val="clear" w:color="auto" w:fill="FFFFFF"/>
        </w:rPr>
        <w:t xml:space="preserve">Grading, Accommodations, Class Recordings, and Course Evaluations can be found at this link: </w:t>
      </w:r>
      <w:hyperlink r:id="rId14" w:tgtFrame="_blank" w:history="1">
        <w:r w:rsidRPr="00F14D25">
          <w:rPr>
            <w:rStyle w:val="Hyperlink"/>
            <w:bdr w:val="none" w:sz="0" w:space="0" w:color="auto" w:frame="1"/>
            <w:shd w:val="clear" w:color="auto" w:fill="FFFFFF"/>
          </w:rPr>
          <w:t>https://ufl.instructure.com/courses/427635/files/74674656?wrap=1</w:t>
        </w:r>
      </w:hyperlink>
    </w:p>
    <w:p w14:paraId="3C9897DB" w14:textId="77777777" w:rsidR="0016589F" w:rsidRDefault="0016589F">
      <w:pPr>
        <w:jc w:val="both"/>
      </w:pPr>
    </w:p>
    <w:p w14:paraId="450688B8" w14:textId="6E3B0DE7" w:rsidR="0016589F" w:rsidRDefault="00D9202E" w:rsidP="0016589F">
      <w:pPr>
        <w:pStyle w:val="BodyText"/>
        <w:spacing w:before="0"/>
        <w:ind w:left="0" w:right="216" w:firstLine="0"/>
        <w:rPr>
          <w:b/>
          <w:bCs/>
          <w:spacing w:val="24"/>
        </w:rPr>
      </w:pPr>
      <w:r>
        <w:rPr>
          <w:b/>
          <w:bCs/>
          <w:spacing w:val="24"/>
        </w:rPr>
        <w:t>Wednes</w:t>
      </w:r>
      <w:r w:rsidR="0016589F">
        <w:rPr>
          <w:b/>
          <w:bCs/>
          <w:spacing w:val="24"/>
        </w:rPr>
        <w:t>day, Jan 1</w:t>
      </w:r>
      <w:r w:rsidR="0022488A">
        <w:rPr>
          <w:b/>
          <w:bCs/>
          <w:spacing w:val="24"/>
        </w:rPr>
        <w:t>7</w:t>
      </w:r>
      <w:r w:rsidR="0016589F">
        <w:rPr>
          <w:b/>
          <w:bCs/>
          <w:spacing w:val="24"/>
        </w:rPr>
        <w:t xml:space="preserve">: </w:t>
      </w:r>
      <w:r w:rsidR="0016589F">
        <w:rPr>
          <w:b/>
          <w:bCs/>
          <w:spacing w:val="24"/>
        </w:rPr>
        <w:tab/>
      </w:r>
      <w:r w:rsidR="004D154B">
        <w:rPr>
          <w:b/>
          <w:bCs/>
          <w:spacing w:val="24"/>
        </w:rPr>
        <w:t>9</w:t>
      </w:r>
      <w:r w:rsidR="0016589F">
        <w:rPr>
          <w:b/>
          <w:bCs/>
          <w:spacing w:val="24"/>
        </w:rPr>
        <w:t>:</w:t>
      </w:r>
      <w:r w:rsidR="004D154B">
        <w:rPr>
          <w:b/>
          <w:bCs/>
          <w:spacing w:val="24"/>
        </w:rPr>
        <w:t>40A</w:t>
      </w:r>
      <w:r w:rsidR="0016589F">
        <w:rPr>
          <w:b/>
          <w:bCs/>
          <w:spacing w:val="24"/>
        </w:rPr>
        <w:t>M-</w:t>
      </w:r>
      <w:r w:rsidR="004D154B">
        <w:rPr>
          <w:b/>
          <w:bCs/>
          <w:spacing w:val="24"/>
        </w:rPr>
        <w:t>11</w:t>
      </w:r>
      <w:r w:rsidR="0016589F">
        <w:rPr>
          <w:b/>
          <w:bCs/>
          <w:spacing w:val="24"/>
        </w:rPr>
        <w:t>:</w:t>
      </w:r>
      <w:r w:rsidR="004D154B">
        <w:rPr>
          <w:b/>
          <w:bCs/>
          <w:spacing w:val="24"/>
        </w:rPr>
        <w:t>50A</w:t>
      </w:r>
      <w:r w:rsidR="0016589F">
        <w:rPr>
          <w:b/>
          <w:bCs/>
          <w:spacing w:val="24"/>
        </w:rPr>
        <w:t>M</w:t>
      </w:r>
    </w:p>
    <w:p w14:paraId="77CE3391" w14:textId="77777777" w:rsidR="0016589F" w:rsidRDefault="0016589F" w:rsidP="0016589F">
      <w:pPr>
        <w:pStyle w:val="BodyText"/>
        <w:spacing w:before="0"/>
        <w:ind w:left="0" w:right="216" w:firstLine="0"/>
        <w:rPr>
          <w:b/>
          <w:bCs/>
          <w:spacing w:val="24"/>
        </w:rPr>
      </w:pPr>
    </w:p>
    <w:p w14:paraId="3C9D41E1" w14:textId="2798AE66" w:rsidR="0016589F" w:rsidRDefault="0016589F" w:rsidP="0016589F">
      <w:pPr>
        <w:pStyle w:val="BodyText"/>
        <w:spacing w:before="0"/>
        <w:ind w:left="0" w:right="216" w:firstLine="0"/>
        <w:rPr>
          <w:b/>
          <w:bCs/>
          <w:spacing w:val="24"/>
        </w:rPr>
      </w:pPr>
      <w:r w:rsidRPr="00180FDA">
        <w:rPr>
          <w:b/>
          <w:bCs/>
          <w:spacing w:val="24"/>
        </w:rPr>
        <w:t>Monday, Jan 2</w:t>
      </w:r>
      <w:r w:rsidR="0022488A">
        <w:rPr>
          <w:b/>
          <w:bCs/>
          <w:spacing w:val="24"/>
        </w:rPr>
        <w:t>2</w:t>
      </w:r>
      <w:r w:rsidRPr="00180FDA">
        <w:rPr>
          <w:b/>
          <w:bCs/>
          <w:spacing w:val="24"/>
        </w:rPr>
        <w:t>:</w:t>
      </w:r>
      <w:r w:rsidRPr="00180FDA">
        <w:rPr>
          <w:b/>
          <w:bCs/>
          <w:spacing w:val="24"/>
        </w:rPr>
        <w:tab/>
      </w:r>
      <w:r w:rsidRPr="00180FDA">
        <w:rPr>
          <w:b/>
          <w:bCs/>
          <w:spacing w:val="24"/>
        </w:rPr>
        <w:tab/>
        <w:t>9:</w:t>
      </w:r>
      <w:r w:rsidR="00181BFE">
        <w:rPr>
          <w:b/>
          <w:bCs/>
          <w:spacing w:val="24"/>
        </w:rPr>
        <w:t>40</w:t>
      </w:r>
      <w:r w:rsidRPr="00180FDA">
        <w:rPr>
          <w:b/>
          <w:bCs/>
          <w:spacing w:val="24"/>
        </w:rPr>
        <w:t>AM–1</w:t>
      </w:r>
      <w:r w:rsidR="00CD6F7E">
        <w:rPr>
          <w:b/>
          <w:bCs/>
          <w:spacing w:val="24"/>
        </w:rPr>
        <w:t>1</w:t>
      </w:r>
      <w:r w:rsidRPr="00180FDA">
        <w:rPr>
          <w:b/>
          <w:bCs/>
          <w:spacing w:val="24"/>
        </w:rPr>
        <w:t>:</w:t>
      </w:r>
      <w:r w:rsidR="00181BFE">
        <w:rPr>
          <w:b/>
          <w:bCs/>
          <w:spacing w:val="24"/>
        </w:rPr>
        <w:t>50</w:t>
      </w:r>
      <w:r w:rsidRPr="00180FDA">
        <w:rPr>
          <w:b/>
          <w:bCs/>
          <w:spacing w:val="24"/>
        </w:rPr>
        <w:t>AM</w:t>
      </w:r>
    </w:p>
    <w:p w14:paraId="12D24368" w14:textId="416B6AA4" w:rsidR="0016589F" w:rsidRDefault="0016589F" w:rsidP="0016589F">
      <w:pPr>
        <w:pStyle w:val="BodyText"/>
        <w:spacing w:before="0"/>
        <w:ind w:left="0" w:right="216" w:firstLine="0"/>
        <w:rPr>
          <w:b/>
          <w:bCs/>
          <w:spacing w:val="24"/>
        </w:rPr>
      </w:pPr>
      <w:r>
        <w:rPr>
          <w:b/>
          <w:bCs/>
          <w:spacing w:val="24"/>
        </w:rPr>
        <w:t>Wednesday, Jan 2</w:t>
      </w:r>
      <w:r w:rsidR="0022488A">
        <w:rPr>
          <w:b/>
          <w:bCs/>
          <w:spacing w:val="24"/>
        </w:rPr>
        <w:t>4</w:t>
      </w:r>
      <w:r>
        <w:rPr>
          <w:b/>
          <w:bCs/>
          <w:spacing w:val="24"/>
        </w:rPr>
        <w:t>:</w:t>
      </w:r>
      <w:r>
        <w:rPr>
          <w:b/>
          <w:bCs/>
          <w:spacing w:val="24"/>
        </w:rPr>
        <w:tab/>
        <w:t>9:</w:t>
      </w:r>
      <w:r w:rsidR="00181BFE">
        <w:rPr>
          <w:b/>
          <w:bCs/>
          <w:spacing w:val="24"/>
        </w:rPr>
        <w:t>40</w:t>
      </w:r>
      <w:r>
        <w:rPr>
          <w:b/>
          <w:bCs/>
          <w:spacing w:val="24"/>
        </w:rPr>
        <w:t>AM–1</w:t>
      </w:r>
      <w:r w:rsidR="00CD6F7E">
        <w:rPr>
          <w:b/>
          <w:bCs/>
          <w:spacing w:val="24"/>
        </w:rPr>
        <w:t>1</w:t>
      </w:r>
      <w:r>
        <w:rPr>
          <w:b/>
          <w:bCs/>
          <w:spacing w:val="24"/>
        </w:rPr>
        <w:t>:</w:t>
      </w:r>
      <w:r w:rsidR="00181BFE">
        <w:rPr>
          <w:b/>
          <w:bCs/>
          <w:spacing w:val="24"/>
        </w:rPr>
        <w:t>50</w:t>
      </w:r>
      <w:r>
        <w:rPr>
          <w:b/>
          <w:bCs/>
          <w:spacing w:val="24"/>
        </w:rPr>
        <w:t>AM</w:t>
      </w:r>
    </w:p>
    <w:p w14:paraId="2770B709" w14:textId="77777777" w:rsidR="0016589F" w:rsidRDefault="0016589F" w:rsidP="0016589F">
      <w:pPr>
        <w:pStyle w:val="BodyText"/>
        <w:spacing w:before="0"/>
        <w:ind w:left="0" w:right="216" w:firstLine="0"/>
        <w:rPr>
          <w:b/>
          <w:bCs/>
          <w:spacing w:val="24"/>
        </w:rPr>
      </w:pPr>
    </w:p>
    <w:p w14:paraId="2A2AAE56" w14:textId="3EF161A3" w:rsidR="0016589F" w:rsidRDefault="0016589F" w:rsidP="0016589F">
      <w:pPr>
        <w:pStyle w:val="BodyText"/>
        <w:spacing w:before="0"/>
        <w:ind w:left="0" w:right="216" w:firstLine="0"/>
        <w:rPr>
          <w:b/>
          <w:bCs/>
          <w:spacing w:val="24"/>
        </w:rPr>
      </w:pPr>
      <w:r w:rsidRPr="00744C98">
        <w:rPr>
          <w:b/>
          <w:bCs/>
          <w:spacing w:val="24"/>
        </w:rPr>
        <w:t xml:space="preserve">Monday, Jan </w:t>
      </w:r>
      <w:r w:rsidR="0022488A" w:rsidRPr="00744C98">
        <w:rPr>
          <w:b/>
          <w:bCs/>
          <w:spacing w:val="24"/>
        </w:rPr>
        <w:t>29</w:t>
      </w:r>
      <w:r w:rsidRPr="00744C98">
        <w:rPr>
          <w:b/>
          <w:bCs/>
          <w:spacing w:val="24"/>
        </w:rPr>
        <w:t>:</w:t>
      </w:r>
      <w:r w:rsidRPr="00744C98">
        <w:rPr>
          <w:b/>
          <w:bCs/>
          <w:spacing w:val="24"/>
        </w:rPr>
        <w:tab/>
      </w:r>
      <w:r w:rsidRPr="00744C98">
        <w:rPr>
          <w:b/>
          <w:bCs/>
          <w:spacing w:val="24"/>
        </w:rPr>
        <w:tab/>
        <w:t>9:</w:t>
      </w:r>
      <w:r w:rsidR="0001376B" w:rsidRPr="00744C98">
        <w:rPr>
          <w:b/>
          <w:bCs/>
          <w:spacing w:val="24"/>
        </w:rPr>
        <w:t>40</w:t>
      </w:r>
      <w:r w:rsidRPr="00744C98">
        <w:rPr>
          <w:b/>
          <w:bCs/>
          <w:spacing w:val="24"/>
        </w:rPr>
        <w:t>AM-1</w:t>
      </w:r>
      <w:r w:rsidR="0001376B" w:rsidRPr="00744C98">
        <w:rPr>
          <w:b/>
          <w:bCs/>
          <w:spacing w:val="24"/>
        </w:rPr>
        <w:t>1</w:t>
      </w:r>
      <w:r w:rsidRPr="00744C98">
        <w:rPr>
          <w:b/>
          <w:bCs/>
          <w:spacing w:val="24"/>
        </w:rPr>
        <w:t>:</w:t>
      </w:r>
      <w:r w:rsidR="0001376B" w:rsidRPr="00744C98">
        <w:rPr>
          <w:b/>
          <w:bCs/>
          <w:spacing w:val="24"/>
        </w:rPr>
        <w:t>5</w:t>
      </w:r>
      <w:r w:rsidR="00D85510" w:rsidRPr="00744C98">
        <w:rPr>
          <w:b/>
          <w:bCs/>
          <w:spacing w:val="24"/>
        </w:rPr>
        <w:t>0</w:t>
      </w:r>
      <w:r w:rsidR="008015A4" w:rsidRPr="00744C98">
        <w:rPr>
          <w:b/>
          <w:bCs/>
          <w:spacing w:val="24"/>
        </w:rPr>
        <w:t xml:space="preserve"> </w:t>
      </w:r>
      <w:r w:rsidR="00CD6F7E">
        <w:rPr>
          <w:b/>
          <w:bCs/>
          <w:spacing w:val="24"/>
        </w:rPr>
        <w:t>AM</w:t>
      </w:r>
    </w:p>
    <w:p w14:paraId="5C0172C1" w14:textId="743664A2" w:rsidR="0016589F" w:rsidRDefault="0022488A" w:rsidP="0016589F">
      <w:pPr>
        <w:pStyle w:val="BodyText"/>
        <w:spacing w:before="0"/>
        <w:ind w:left="0" w:right="216" w:firstLine="0"/>
        <w:rPr>
          <w:b/>
          <w:bCs/>
          <w:spacing w:val="24"/>
        </w:rPr>
      </w:pPr>
      <w:r>
        <w:rPr>
          <w:b/>
          <w:bCs/>
          <w:spacing w:val="24"/>
        </w:rPr>
        <w:t xml:space="preserve">Wednesday, Jan </w:t>
      </w:r>
      <w:r w:rsidR="00744C98">
        <w:rPr>
          <w:b/>
          <w:bCs/>
          <w:spacing w:val="24"/>
        </w:rPr>
        <w:t>31</w:t>
      </w:r>
      <w:r>
        <w:rPr>
          <w:b/>
          <w:bCs/>
          <w:spacing w:val="24"/>
        </w:rPr>
        <w:t>:</w:t>
      </w:r>
      <w:r>
        <w:rPr>
          <w:b/>
          <w:bCs/>
          <w:spacing w:val="24"/>
        </w:rPr>
        <w:tab/>
        <w:t>9:40AM–1</w:t>
      </w:r>
      <w:r w:rsidR="00744C98">
        <w:rPr>
          <w:b/>
          <w:bCs/>
          <w:spacing w:val="24"/>
        </w:rPr>
        <w:t>1</w:t>
      </w:r>
      <w:r>
        <w:rPr>
          <w:b/>
          <w:bCs/>
          <w:spacing w:val="24"/>
        </w:rPr>
        <w:t>:50AM</w:t>
      </w:r>
    </w:p>
    <w:p w14:paraId="6A4EE201" w14:textId="77777777" w:rsidR="0022488A" w:rsidRDefault="0022488A" w:rsidP="0016589F">
      <w:pPr>
        <w:pStyle w:val="BodyText"/>
        <w:spacing w:before="0"/>
        <w:ind w:left="0" w:right="216" w:firstLine="0"/>
        <w:rPr>
          <w:b/>
          <w:bCs/>
          <w:spacing w:val="24"/>
        </w:rPr>
      </w:pPr>
    </w:p>
    <w:p w14:paraId="3E9C3DAA" w14:textId="49E5EE51" w:rsidR="0016589F" w:rsidRDefault="0016589F" w:rsidP="0016589F">
      <w:pPr>
        <w:pStyle w:val="BodyText"/>
        <w:spacing w:before="0"/>
        <w:ind w:left="0" w:right="216" w:firstLine="0"/>
        <w:rPr>
          <w:b/>
          <w:bCs/>
          <w:spacing w:val="24"/>
        </w:rPr>
      </w:pPr>
      <w:r w:rsidRPr="006B5762">
        <w:rPr>
          <w:b/>
          <w:bCs/>
          <w:spacing w:val="24"/>
          <w:highlight w:val="yellow"/>
        </w:rPr>
        <w:t xml:space="preserve">Monday, Feb </w:t>
      </w:r>
      <w:r w:rsidR="00AC31D9">
        <w:rPr>
          <w:b/>
          <w:bCs/>
          <w:spacing w:val="24"/>
          <w:highlight w:val="yellow"/>
        </w:rPr>
        <w:t>4</w:t>
      </w:r>
      <w:r w:rsidRPr="006B5762">
        <w:rPr>
          <w:b/>
          <w:bCs/>
          <w:spacing w:val="24"/>
          <w:highlight w:val="yellow"/>
        </w:rPr>
        <w:t>:</w:t>
      </w:r>
      <w:r w:rsidRPr="006B5762">
        <w:rPr>
          <w:b/>
          <w:bCs/>
          <w:spacing w:val="24"/>
          <w:highlight w:val="yellow"/>
        </w:rPr>
        <w:tab/>
      </w:r>
      <w:r w:rsidRPr="006B5762">
        <w:rPr>
          <w:b/>
          <w:bCs/>
          <w:spacing w:val="24"/>
          <w:highlight w:val="yellow"/>
        </w:rPr>
        <w:tab/>
        <w:t>9:</w:t>
      </w:r>
      <w:r w:rsidR="0001376B" w:rsidRPr="006B5762">
        <w:rPr>
          <w:b/>
          <w:bCs/>
          <w:spacing w:val="24"/>
          <w:highlight w:val="yellow"/>
        </w:rPr>
        <w:t>4</w:t>
      </w:r>
      <w:r w:rsidRPr="006B5762">
        <w:rPr>
          <w:b/>
          <w:bCs/>
          <w:spacing w:val="24"/>
          <w:highlight w:val="yellow"/>
        </w:rPr>
        <w:t>0AM-1</w:t>
      </w:r>
      <w:r w:rsidR="0001376B" w:rsidRPr="006B5762">
        <w:rPr>
          <w:b/>
          <w:bCs/>
          <w:spacing w:val="24"/>
          <w:highlight w:val="yellow"/>
        </w:rPr>
        <w:t>1</w:t>
      </w:r>
      <w:r w:rsidRPr="006B5762">
        <w:rPr>
          <w:b/>
          <w:bCs/>
          <w:spacing w:val="24"/>
          <w:highlight w:val="yellow"/>
        </w:rPr>
        <w:t>:</w:t>
      </w:r>
      <w:r w:rsidR="0001376B" w:rsidRPr="006B5762">
        <w:rPr>
          <w:b/>
          <w:bCs/>
          <w:spacing w:val="24"/>
          <w:highlight w:val="yellow"/>
        </w:rPr>
        <w:t>5</w:t>
      </w:r>
      <w:r w:rsidR="007B2F27" w:rsidRPr="006B5762">
        <w:rPr>
          <w:b/>
          <w:bCs/>
          <w:spacing w:val="24"/>
          <w:highlight w:val="yellow"/>
        </w:rPr>
        <w:t>0</w:t>
      </w:r>
      <w:r w:rsidRPr="006B5762">
        <w:rPr>
          <w:b/>
          <w:bCs/>
          <w:spacing w:val="24"/>
          <w:highlight w:val="yellow"/>
        </w:rPr>
        <w:t>AM</w:t>
      </w:r>
      <w:r w:rsidR="006B5762" w:rsidRPr="006B5762">
        <w:rPr>
          <w:b/>
          <w:bCs/>
          <w:spacing w:val="24"/>
          <w:highlight w:val="yellow"/>
        </w:rPr>
        <w:t xml:space="preserve"> ONLINE</w:t>
      </w:r>
    </w:p>
    <w:p w14:paraId="0AF67DA6" w14:textId="5F9DAB13" w:rsidR="0016589F" w:rsidRDefault="0001376B" w:rsidP="0016589F">
      <w:pPr>
        <w:pStyle w:val="BodyText"/>
        <w:spacing w:before="0"/>
        <w:ind w:left="0" w:right="216" w:firstLine="0"/>
        <w:rPr>
          <w:b/>
          <w:bCs/>
          <w:spacing w:val="24"/>
        </w:rPr>
      </w:pPr>
      <w:r w:rsidRPr="006174E0">
        <w:rPr>
          <w:b/>
          <w:bCs/>
          <w:spacing w:val="24"/>
          <w:highlight w:val="yellow"/>
        </w:rPr>
        <w:t>Wedn</w:t>
      </w:r>
      <w:r w:rsidR="0016589F" w:rsidRPr="006174E0">
        <w:rPr>
          <w:b/>
          <w:bCs/>
          <w:spacing w:val="24"/>
          <w:highlight w:val="yellow"/>
        </w:rPr>
        <w:t xml:space="preserve">esday, Feb </w:t>
      </w:r>
      <w:r w:rsidR="00B95086">
        <w:rPr>
          <w:b/>
          <w:bCs/>
          <w:spacing w:val="24"/>
          <w:highlight w:val="yellow"/>
        </w:rPr>
        <w:t>6</w:t>
      </w:r>
      <w:r w:rsidR="0016589F" w:rsidRPr="006174E0">
        <w:rPr>
          <w:b/>
          <w:bCs/>
          <w:spacing w:val="24"/>
          <w:highlight w:val="yellow"/>
        </w:rPr>
        <w:t>:</w:t>
      </w:r>
      <w:r w:rsidR="0016589F" w:rsidRPr="006174E0">
        <w:rPr>
          <w:b/>
          <w:bCs/>
          <w:spacing w:val="24"/>
          <w:highlight w:val="yellow"/>
        </w:rPr>
        <w:tab/>
      </w:r>
      <w:r w:rsidRPr="006174E0">
        <w:rPr>
          <w:b/>
          <w:bCs/>
          <w:spacing w:val="24"/>
          <w:highlight w:val="yellow"/>
        </w:rPr>
        <w:t>9:40A</w:t>
      </w:r>
      <w:r w:rsidR="0016589F" w:rsidRPr="006174E0">
        <w:rPr>
          <w:b/>
          <w:bCs/>
          <w:spacing w:val="24"/>
          <w:highlight w:val="yellow"/>
        </w:rPr>
        <w:t>M-</w:t>
      </w:r>
      <w:r w:rsidRPr="006174E0">
        <w:rPr>
          <w:b/>
          <w:bCs/>
          <w:spacing w:val="24"/>
          <w:highlight w:val="yellow"/>
        </w:rPr>
        <w:t>11</w:t>
      </w:r>
      <w:r w:rsidR="0016589F" w:rsidRPr="006174E0">
        <w:rPr>
          <w:b/>
          <w:bCs/>
          <w:spacing w:val="24"/>
          <w:highlight w:val="yellow"/>
        </w:rPr>
        <w:t>:</w:t>
      </w:r>
      <w:r w:rsidRPr="006174E0">
        <w:rPr>
          <w:b/>
          <w:bCs/>
          <w:spacing w:val="24"/>
          <w:highlight w:val="yellow"/>
        </w:rPr>
        <w:t>50</w:t>
      </w:r>
      <w:r w:rsidR="00140756">
        <w:rPr>
          <w:b/>
          <w:bCs/>
          <w:spacing w:val="24"/>
          <w:highlight w:val="yellow"/>
        </w:rPr>
        <w:t>A</w:t>
      </w:r>
      <w:r w:rsidR="0016589F" w:rsidRPr="006174E0">
        <w:rPr>
          <w:b/>
          <w:bCs/>
          <w:spacing w:val="24"/>
          <w:highlight w:val="yellow"/>
        </w:rPr>
        <w:t>M</w:t>
      </w:r>
      <w:r w:rsidR="006174E0">
        <w:rPr>
          <w:b/>
          <w:bCs/>
          <w:spacing w:val="24"/>
        </w:rPr>
        <w:t xml:space="preserve"> </w:t>
      </w:r>
      <w:r w:rsidR="006174E0" w:rsidRPr="006174E0">
        <w:rPr>
          <w:b/>
          <w:bCs/>
          <w:spacing w:val="24"/>
          <w:highlight w:val="yellow"/>
        </w:rPr>
        <w:t>ONLINE</w:t>
      </w:r>
    </w:p>
    <w:p w14:paraId="2D3F0972" w14:textId="60C1A713" w:rsidR="0016589F" w:rsidRDefault="0016589F" w:rsidP="0016589F">
      <w:pPr>
        <w:pStyle w:val="BodyText"/>
        <w:spacing w:before="0"/>
        <w:ind w:left="0" w:right="216" w:firstLine="0"/>
        <w:rPr>
          <w:b/>
          <w:bCs/>
          <w:spacing w:val="24"/>
        </w:rPr>
      </w:pPr>
    </w:p>
    <w:p w14:paraId="2A9C956E" w14:textId="4F9E4E12" w:rsidR="0016589F" w:rsidRPr="00CA712A" w:rsidRDefault="0016589F" w:rsidP="0016589F">
      <w:pPr>
        <w:pStyle w:val="BodyText"/>
        <w:spacing w:before="0"/>
        <w:ind w:left="0" w:right="216" w:firstLine="0"/>
        <w:rPr>
          <w:b/>
          <w:bCs/>
          <w:spacing w:val="24"/>
          <w:highlight w:val="yellow"/>
        </w:rPr>
      </w:pPr>
      <w:r w:rsidRPr="00CA712A">
        <w:rPr>
          <w:b/>
          <w:bCs/>
          <w:spacing w:val="24"/>
          <w:highlight w:val="yellow"/>
        </w:rPr>
        <w:t>Monday, Feb 1</w:t>
      </w:r>
      <w:r w:rsidR="006174E0">
        <w:rPr>
          <w:b/>
          <w:bCs/>
          <w:spacing w:val="24"/>
          <w:highlight w:val="yellow"/>
        </w:rPr>
        <w:t>2</w:t>
      </w:r>
      <w:r w:rsidRPr="00CA712A">
        <w:rPr>
          <w:b/>
          <w:bCs/>
          <w:spacing w:val="24"/>
          <w:highlight w:val="yellow"/>
        </w:rPr>
        <w:t>:</w:t>
      </w:r>
      <w:r w:rsidRPr="00CA712A">
        <w:rPr>
          <w:b/>
          <w:bCs/>
          <w:spacing w:val="24"/>
          <w:highlight w:val="yellow"/>
        </w:rPr>
        <w:tab/>
      </w:r>
      <w:r w:rsidRPr="00CA712A">
        <w:rPr>
          <w:b/>
          <w:bCs/>
          <w:spacing w:val="24"/>
          <w:highlight w:val="yellow"/>
        </w:rPr>
        <w:tab/>
        <w:t>9:</w:t>
      </w:r>
      <w:r w:rsidR="00CA712A" w:rsidRPr="00CA712A">
        <w:rPr>
          <w:b/>
          <w:bCs/>
          <w:spacing w:val="24"/>
          <w:highlight w:val="yellow"/>
        </w:rPr>
        <w:t>4</w:t>
      </w:r>
      <w:r w:rsidRPr="00CA712A">
        <w:rPr>
          <w:b/>
          <w:bCs/>
          <w:spacing w:val="24"/>
          <w:highlight w:val="yellow"/>
        </w:rPr>
        <w:t>0AM-1</w:t>
      </w:r>
      <w:r w:rsidR="00CA712A" w:rsidRPr="00CA712A">
        <w:rPr>
          <w:b/>
          <w:bCs/>
          <w:spacing w:val="24"/>
          <w:highlight w:val="yellow"/>
        </w:rPr>
        <w:t>1</w:t>
      </w:r>
      <w:r w:rsidRPr="00CA712A">
        <w:rPr>
          <w:b/>
          <w:bCs/>
          <w:spacing w:val="24"/>
          <w:highlight w:val="yellow"/>
        </w:rPr>
        <w:t>:</w:t>
      </w:r>
      <w:r w:rsidR="00CA712A" w:rsidRPr="00CA712A">
        <w:rPr>
          <w:b/>
          <w:bCs/>
          <w:spacing w:val="24"/>
          <w:highlight w:val="yellow"/>
        </w:rPr>
        <w:t>5</w:t>
      </w:r>
      <w:r w:rsidR="007B2F27" w:rsidRPr="00CA712A">
        <w:rPr>
          <w:b/>
          <w:bCs/>
          <w:spacing w:val="24"/>
          <w:highlight w:val="yellow"/>
        </w:rPr>
        <w:t>0</w:t>
      </w:r>
      <w:r w:rsidRPr="00CA712A">
        <w:rPr>
          <w:b/>
          <w:bCs/>
          <w:spacing w:val="24"/>
          <w:highlight w:val="yellow"/>
        </w:rPr>
        <w:t>AM</w:t>
      </w:r>
      <w:r w:rsidR="00CA712A" w:rsidRPr="00CA712A">
        <w:rPr>
          <w:b/>
          <w:bCs/>
          <w:spacing w:val="24"/>
          <w:highlight w:val="yellow"/>
        </w:rPr>
        <w:t xml:space="preserve"> ONLINE</w:t>
      </w:r>
    </w:p>
    <w:p w14:paraId="541D5DC6" w14:textId="527BDFA5" w:rsidR="0016589F" w:rsidRDefault="00CA712A" w:rsidP="0016589F">
      <w:pPr>
        <w:pStyle w:val="BodyText"/>
        <w:spacing w:before="0"/>
        <w:ind w:left="0" w:right="216" w:firstLine="0"/>
        <w:rPr>
          <w:b/>
          <w:bCs/>
          <w:spacing w:val="24"/>
        </w:rPr>
      </w:pPr>
      <w:r w:rsidRPr="00CA712A">
        <w:rPr>
          <w:b/>
          <w:bCs/>
          <w:spacing w:val="24"/>
          <w:highlight w:val="yellow"/>
        </w:rPr>
        <w:t>Wedn</w:t>
      </w:r>
      <w:r w:rsidR="0016589F" w:rsidRPr="00CA712A">
        <w:rPr>
          <w:b/>
          <w:bCs/>
          <w:spacing w:val="24"/>
          <w:highlight w:val="yellow"/>
        </w:rPr>
        <w:t>esday, Feb 1</w:t>
      </w:r>
      <w:r w:rsidR="006174E0">
        <w:rPr>
          <w:b/>
          <w:bCs/>
          <w:spacing w:val="24"/>
          <w:highlight w:val="yellow"/>
        </w:rPr>
        <w:t>4</w:t>
      </w:r>
      <w:r w:rsidR="0016589F" w:rsidRPr="00CA712A">
        <w:rPr>
          <w:b/>
          <w:bCs/>
          <w:spacing w:val="24"/>
          <w:highlight w:val="yellow"/>
        </w:rPr>
        <w:t>:</w:t>
      </w:r>
      <w:r w:rsidR="0016589F" w:rsidRPr="00CA712A">
        <w:rPr>
          <w:b/>
          <w:bCs/>
          <w:spacing w:val="24"/>
          <w:highlight w:val="yellow"/>
        </w:rPr>
        <w:tab/>
      </w:r>
      <w:r w:rsidRPr="00CA712A">
        <w:rPr>
          <w:b/>
          <w:bCs/>
          <w:spacing w:val="24"/>
          <w:highlight w:val="yellow"/>
        </w:rPr>
        <w:t>9</w:t>
      </w:r>
      <w:r w:rsidR="0016589F" w:rsidRPr="00CA712A">
        <w:rPr>
          <w:b/>
          <w:bCs/>
          <w:spacing w:val="24"/>
          <w:highlight w:val="yellow"/>
        </w:rPr>
        <w:t>:</w:t>
      </w:r>
      <w:r w:rsidRPr="00CA712A">
        <w:rPr>
          <w:b/>
          <w:bCs/>
          <w:spacing w:val="24"/>
          <w:highlight w:val="yellow"/>
        </w:rPr>
        <w:t>40A</w:t>
      </w:r>
      <w:r w:rsidR="0016589F" w:rsidRPr="00CA712A">
        <w:rPr>
          <w:b/>
          <w:bCs/>
          <w:spacing w:val="24"/>
          <w:highlight w:val="yellow"/>
        </w:rPr>
        <w:t>M-</w:t>
      </w:r>
      <w:r w:rsidRPr="00CA712A">
        <w:rPr>
          <w:b/>
          <w:bCs/>
          <w:spacing w:val="24"/>
          <w:highlight w:val="yellow"/>
        </w:rPr>
        <w:t>11</w:t>
      </w:r>
      <w:r w:rsidR="0016589F" w:rsidRPr="00CA712A">
        <w:rPr>
          <w:b/>
          <w:bCs/>
          <w:spacing w:val="24"/>
          <w:highlight w:val="yellow"/>
        </w:rPr>
        <w:t>:</w:t>
      </w:r>
      <w:r w:rsidRPr="00CA712A">
        <w:rPr>
          <w:b/>
          <w:bCs/>
          <w:spacing w:val="24"/>
          <w:highlight w:val="yellow"/>
        </w:rPr>
        <w:t>50</w:t>
      </w:r>
      <w:r w:rsidR="00BC4FBA">
        <w:rPr>
          <w:b/>
          <w:bCs/>
          <w:spacing w:val="24"/>
          <w:highlight w:val="yellow"/>
        </w:rPr>
        <w:t>A</w:t>
      </w:r>
      <w:r w:rsidR="0016589F" w:rsidRPr="00CA712A">
        <w:rPr>
          <w:b/>
          <w:bCs/>
          <w:spacing w:val="24"/>
          <w:highlight w:val="yellow"/>
        </w:rPr>
        <w:t>M</w:t>
      </w:r>
      <w:r w:rsidRPr="00CA712A">
        <w:rPr>
          <w:b/>
          <w:bCs/>
          <w:spacing w:val="24"/>
          <w:highlight w:val="yellow"/>
        </w:rPr>
        <w:t xml:space="preserve"> ONLINE</w:t>
      </w:r>
    </w:p>
    <w:p w14:paraId="21FE61CE" w14:textId="77777777" w:rsidR="00CA712A" w:rsidRDefault="00CA712A" w:rsidP="0016589F">
      <w:pPr>
        <w:pStyle w:val="BodyText"/>
        <w:spacing w:before="0"/>
        <w:ind w:left="0" w:right="216" w:firstLine="0"/>
        <w:rPr>
          <w:b/>
          <w:bCs/>
          <w:spacing w:val="24"/>
          <w:highlight w:val="yellow"/>
        </w:rPr>
      </w:pPr>
    </w:p>
    <w:p w14:paraId="775DF17E" w14:textId="22D15357" w:rsidR="000D0724" w:rsidRDefault="00CA712A" w:rsidP="0016589F">
      <w:pPr>
        <w:pStyle w:val="BodyText"/>
        <w:spacing w:before="0"/>
        <w:ind w:left="0" w:right="216" w:firstLine="0"/>
        <w:rPr>
          <w:b/>
          <w:bCs/>
          <w:spacing w:val="24"/>
        </w:rPr>
      </w:pPr>
      <w:r w:rsidRPr="005374A1">
        <w:rPr>
          <w:b/>
          <w:bCs/>
          <w:spacing w:val="24"/>
        </w:rPr>
        <w:t>Monday</w:t>
      </w:r>
      <w:r w:rsidR="003D6376" w:rsidRPr="005374A1">
        <w:rPr>
          <w:b/>
          <w:bCs/>
          <w:spacing w:val="24"/>
        </w:rPr>
        <w:t xml:space="preserve">, Feb </w:t>
      </w:r>
      <w:r w:rsidR="006174E0">
        <w:rPr>
          <w:b/>
          <w:bCs/>
          <w:spacing w:val="24"/>
        </w:rPr>
        <w:t>19</w:t>
      </w:r>
      <w:r w:rsidR="000D0724" w:rsidRPr="005374A1">
        <w:rPr>
          <w:b/>
          <w:bCs/>
          <w:spacing w:val="24"/>
        </w:rPr>
        <w:tab/>
      </w:r>
      <w:r w:rsidR="000D0724" w:rsidRPr="005374A1">
        <w:rPr>
          <w:b/>
          <w:bCs/>
          <w:spacing w:val="24"/>
        </w:rPr>
        <w:tab/>
      </w:r>
      <w:r w:rsidR="005374A1" w:rsidRPr="005374A1">
        <w:rPr>
          <w:b/>
          <w:bCs/>
          <w:spacing w:val="24"/>
        </w:rPr>
        <w:t>9</w:t>
      </w:r>
      <w:r w:rsidR="000D0724" w:rsidRPr="005374A1">
        <w:rPr>
          <w:b/>
          <w:bCs/>
          <w:spacing w:val="24"/>
        </w:rPr>
        <w:t>:</w:t>
      </w:r>
      <w:r w:rsidR="005374A1" w:rsidRPr="005374A1">
        <w:rPr>
          <w:b/>
          <w:bCs/>
          <w:spacing w:val="24"/>
        </w:rPr>
        <w:t>4</w:t>
      </w:r>
      <w:r w:rsidR="000D0724" w:rsidRPr="005374A1">
        <w:rPr>
          <w:b/>
          <w:bCs/>
          <w:spacing w:val="24"/>
        </w:rPr>
        <w:t>0</w:t>
      </w:r>
      <w:r w:rsidR="005374A1" w:rsidRPr="005374A1">
        <w:rPr>
          <w:b/>
          <w:bCs/>
          <w:spacing w:val="24"/>
        </w:rPr>
        <w:t>A</w:t>
      </w:r>
      <w:r w:rsidR="000D0724" w:rsidRPr="005374A1">
        <w:rPr>
          <w:b/>
          <w:bCs/>
          <w:spacing w:val="24"/>
        </w:rPr>
        <w:t>M -</w:t>
      </w:r>
      <w:r w:rsidR="005374A1" w:rsidRPr="005374A1">
        <w:rPr>
          <w:b/>
          <w:bCs/>
          <w:spacing w:val="24"/>
        </w:rPr>
        <w:t>11</w:t>
      </w:r>
      <w:r w:rsidR="000D0724" w:rsidRPr="005374A1">
        <w:rPr>
          <w:b/>
          <w:bCs/>
          <w:spacing w:val="24"/>
        </w:rPr>
        <w:t>:</w:t>
      </w:r>
      <w:r w:rsidR="005374A1" w:rsidRPr="005374A1">
        <w:rPr>
          <w:b/>
          <w:bCs/>
          <w:spacing w:val="24"/>
        </w:rPr>
        <w:t>50A</w:t>
      </w:r>
      <w:r w:rsidR="000D0724" w:rsidRPr="005374A1">
        <w:rPr>
          <w:b/>
          <w:bCs/>
          <w:spacing w:val="24"/>
        </w:rPr>
        <w:t>M</w:t>
      </w:r>
    </w:p>
    <w:p w14:paraId="05A35358" w14:textId="39FD9DA3" w:rsidR="0016589F" w:rsidRDefault="0016589F" w:rsidP="0016589F">
      <w:pPr>
        <w:pStyle w:val="BodyText"/>
        <w:spacing w:before="0"/>
        <w:ind w:left="0" w:right="216" w:firstLine="0"/>
        <w:rPr>
          <w:b/>
          <w:bCs/>
          <w:spacing w:val="24"/>
        </w:rPr>
      </w:pPr>
      <w:r>
        <w:rPr>
          <w:b/>
          <w:bCs/>
          <w:spacing w:val="24"/>
        </w:rPr>
        <w:t xml:space="preserve">Wednesday, Feb </w:t>
      </w:r>
      <w:r w:rsidR="00CA712A">
        <w:rPr>
          <w:b/>
          <w:bCs/>
          <w:spacing w:val="24"/>
        </w:rPr>
        <w:t>2</w:t>
      </w:r>
      <w:r w:rsidR="006174E0">
        <w:rPr>
          <w:b/>
          <w:bCs/>
          <w:spacing w:val="24"/>
        </w:rPr>
        <w:t>1</w:t>
      </w:r>
      <w:r>
        <w:rPr>
          <w:b/>
          <w:bCs/>
          <w:spacing w:val="24"/>
        </w:rPr>
        <w:t>:</w:t>
      </w:r>
      <w:r>
        <w:rPr>
          <w:b/>
          <w:bCs/>
          <w:spacing w:val="24"/>
        </w:rPr>
        <w:tab/>
      </w:r>
      <w:r w:rsidRPr="001F51A5">
        <w:rPr>
          <w:b/>
          <w:bCs/>
          <w:spacing w:val="24"/>
        </w:rPr>
        <w:t>9:</w:t>
      </w:r>
      <w:r w:rsidR="007119DE">
        <w:rPr>
          <w:b/>
          <w:bCs/>
          <w:spacing w:val="24"/>
        </w:rPr>
        <w:t>40</w:t>
      </w:r>
      <w:r w:rsidRPr="001F51A5">
        <w:rPr>
          <w:b/>
          <w:bCs/>
          <w:spacing w:val="24"/>
        </w:rPr>
        <w:t>AM-1</w:t>
      </w:r>
      <w:r w:rsidR="006174E0">
        <w:rPr>
          <w:b/>
          <w:bCs/>
          <w:spacing w:val="24"/>
        </w:rPr>
        <w:t>1</w:t>
      </w:r>
      <w:r w:rsidRPr="001F51A5">
        <w:rPr>
          <w:b/>
          <w:bCs/>
          <w:spacing w:val="24"/>
        </w:rPr>
        <w:t>:</w:t>
      </w:r>
      <w:r w:rsidR="006174E0">
        <w:rPr>
          <w:b/>
          <w:bCs/>
          <w:spacing w:val="24"/>
        </w:rPr>
        <w:t>5</w:t>
      </w:r>
      <w:r w:rsidR="00F17872" w:rsidRPr="001F51A5">
        <w:rPr>
          <w:b/>
          <w:bCs/>
          <w:spacing w:val="24"/>
        </w:rPr>
        <w:t>0</w:t>
      </w:r>
      <w:r w:rsidRPr="001F51A5">
        <w:rPr>
          <w:b/>
          <w:bCs/>
          <w:spacing w:val="24"/>
        </w:rPr>
        <w:t>AM</w:t>
      </w:r>
    </w:p>
    <w:p w14:paraId="65C10559" w14:textId="77777777" w:rsidR="0016589F" w:rsidRDefault="0016589F" w:rsidP="0016589F">
      <w:pPr>
        <w:pStyle w:val="BodyText"/>
        <w:spacing w:before="0"/>
        <w:ind w:left="0" w:right="216" w:firstLine="0"/>
        <w:rPr>
          <w:b/>
          <w:bCs/>
          <w:spacing w:val="24"/>
        </w:rPr>
      </w:pPr>
    </w:p>
    <w:p w14:paraId="38F711E1" w14:textId="326F096C" w:rsidR="0016589F" w:rsidRPr="00B338F0" w:rsidRDefault="0016589F" w:rsidP="0016589F">
      <w:pPr>
        <w:pStyle w:val="BodyText"/>
        <w:spacing w:before="0"/>
        <w:ind w:left="0" w:right="216" w:firstLine="0"/>
        <w:rPr>
          <w:b/>
          <w:bCs/>
          <w:spacing w:val="24"/>
        </w:rPr>
      </w:pPr>
      <w:r w:rsidRPr="00B338F0">
        <w:rPr>
          <w:b/>
          <w:bCs/>
          <w:spacing w:val="24"/>
        </w:rPr>
        <w:t>Monday, Feb 2</w:t>
      </w:r>
      <w:r w:rsidR="006174E0">
        <w:rPr>
          <w:b/>
          <w:bCs/>
          <w:spacing w:val="24"/>
        </w:rPr>
        <w:t>6</w:t>
      </w:r>
      <w:r w:rsidRPr="00B338F0">
        <w:rPr>
          <w:b/>
          <w:bCs/>
          <w:spacing w:val="24"/>
        </w:rPr>
        <w:t>:</w:t>
      </w:r>
      <w:r w:rsidRPr="00B338F0">
        <w:rPr>
          <w:b/>
          <w:bCs/>
          <w:spacing w:val="24"/>
        </w:rPr>
        <w:tab/>
      </w:r>
      <w:r w:rsidRPr="00B338F0">
        <w:rPr>
          <w:b/>
          <w:bCs/>
          <w:spacing w:val="24"/>
        </w:rPr>
        <w:tab/>
        <w:t>9:</w:t>
      </w:r>
      <w:r w:rsidR="007119DE">
        <w:rPr>
          <w:b/>
          <w:bCs/>
          <w:spacing w:val="24"/>
        </w:rPr>
        <w:t>40</w:t>
      </w:r>
      <w:r w:rsidRPr="00B338F0">
        <w:rPr>
          <w:b/>
          <w:bCs/>
          <w:spacing w:val="24"/>
        </w:rPr>
        <w:t>AM-1</w:t>
      </w:r>
      <w:r w:rsidR="007119DE">
        <w:rPr>
          <w:b/>
          <w:bCs/>
          <w:spacing w:val="24"/>
        </w:rPr>
        <w:t>1</w:t>
      </w:r>
      <w:r w:rsidRPr="00B338F0">
        <w:rPr>
          <w:b/>
          <w:bCs/>
          <w:spacing w:val="24"/>
        </w:rPr>
        <w:t>:</w:t>
      </w:r>
      <w:r w:rsidR="007119DE">
        <w:rPr>
          <w:b/>
          <w:bCs/>
          <w:spacing w:val="24"/>
        </w:rPr>
        <w:t>5</w:t>
      </w:r>
      <w:r w:rsidRPr="00B338F0">
        <w:rPr>
          <w:b/>
          <w:bCs/>
          <w:spacing w:val="24"/>
        </w:rPr>
        <w:t xml:space="preserve">0AM </w:t>
      </w:r>
    </w:p>
    <w:p w14:paraId="12B0ECE3" w14:textId="2CB18F4D" w:rsidR="001B113C" w:rsidRDefault="001B113C" w:rsidP="001B113C">
      <w:pPr>
        <w:pStyle w:val="Heading1"/>
        <w:spacing w:before="193"/>
        <w:ind w:left="0"/>
        <w:rPr>
          <w:rFonts w:cs="Times New Roman"/>
          <w:b w:val="0"/>
          <w:bCs w:val="0"/>
          <w:sz w:val="24"/>
          <w:szCs w:val="24"/>
          <w:u w:val="single"/>
        </w:rPr>
      </w:pPr>
      <w:r w:rsidRPr="001B113C">
        <w:rPr>
          <w:rFonts w:cs="Times New Roman"/>
          <w:b w:val="0"/>
          <w:bCs w:val="0"/>
          <w:sz w:val="24"/>
          <w:szCs w:val="24"/>
          <w:u w:val="single"/>
        </w:rPr>
        <w:t>Class Readings/Assignments</w:t>
      </w:r>
    </w:p>
    <w:p w14:paraId="32D34DD2" w14:textId="77777777" w:rsidR="00017B5D" w:rsidRPr="00017B5D" w:rsidRDefault="00017B5D" w:rsidP="001B113C">
      <w:pPr>
        <w:pStyle w:val="Heading1"/>
        <w:spacing w:before="193"/>
        <w:ind w:left="0"/>
        <w:rPr>
          <w:rFonts w:cs="Times New Roman"/>
          <w:b w:val="0"/>
          <w:bCs w:val="0"/>
          <w:sz w:val="24"/>
          <w:szCs w:val="24"/>
          <w:u w:val="single"/>
        </w:rPr>
      </w:pPr>
    </w:p>
    <w:p w14:paraId="0DE3F6F3" w14:textId="1437507D" w:rsidR="00C271AF" w:rsidRPr="00772F22" w:rsidRDefault="00C271AF" w:rsidP="00C271AF">
      <w:pPr>
        <w:pStyle w:val="BodyText"/>
        <w:spacing w:line="242" w:lineRule="auto"/>
        <w:ind w:left="0" w:right="118" w:firstLine="0"/>
        <w:jc w:val="both"/>
        <w:rPr>
          <w:b/>
          <w:u w:val="single"/>
        </w:rPr>
      </w:pPr>
      <w:r w:rsidRPr="00772F22">
        <w:rPr>
          <w:b/>
          <w:u w:val="single"/>
        </w:rPr>
        <w:t xml:space="preserve">Class 1:  </w:t>
      </w:r>
      <w:r w:rsidR="00017B5D">
        <w:rPr>
          <w:b/>
          <w:u w:val="single"/>
        </w:rPr>
        <w:t>Wedne</w:t>
      </w:r>
      <w:r w:rsidR="005570A4">
        <w:rPr>
          <w:b/>
          <w:u w:val="single"/>
        </w:rPr>
        <w:t>sday</w:t>
      </w:r>
      <w:r w:rsidRPr="00772F22">
        <w:rPr>
          <w:b/>
          <w:u w:val="single"/>
        </w:rPr>
        <w:t xml:space="preserve">, January </w:t>
      </w:r>
      <w:r w:rsidR="008A403A" w:rsidRPr="00772F22">
        <w:rPr>
          <w:b/>
          <w:u w:val="single"/>
        </w:rPr>
        <w:t>1</w:t>
      </w:r>
      <w:r w:rsidR="007119DE">
        <w:rPr>
          <w:b/>
          <w:u w:val="single"/>
        </w:rPr>
        <w:t>7</w:t>
      </w:r>
    </w:p>
    <w:p w14:paraId="5D34E383" w14:textId="2A2E6730" w:rsidR="00750C95" w:rsidRDefault="00491DEC" w:rsidP="00315D17">
      <w:pPr>
        <w:pStyle w:val="BodyText"/>
        <w:spacing w:line="242" w:lineRule="auto"/>
        <w:ind w:left="0" w:right="118" w:firstLine="0"/>
        <w:jc w:val="both"/>
        <w:rPr>
          <w:i/>
        </w:rPr>
      </w:pPr>
      <w:r>
        <w:rPr>
          <w:i/>
        </w:rPr>
        <w:t>Topic 1:</w:t>
      </w:r>
      <w:r w:rsidR="00750C95">
        <w:rPr>
          <w:i/>
        </w:rPr>
        <w:t xml:space="preserve"> </w:t>
      </w:r>
      <w:r w:rsidR="006B75BD">
        <w:rPr>
          <w:i/>
        </w:rPr>
        <w:t>Int</w:t>
      </w:r>
      <w:r w:rsidR="0081035B">
        <w:rPr>
          <w:i/>
        </w:rPr>
        <w:t>r</w:t>
      </w:r>
      <w:r w:rsidR="006B75BD">
        <w:rPr>
          <w:i/>
        </w:rPr>
        <w:t xml:space="preserve">o to </w:t>
      </w:r>
      <w:r w:rsidR="00750C95">
        <w:rPr>
          <w:i/>
        </w:rPr>
        <w:t>Outbound</w:t>
      </w:r>
      <w:r w:rsidR="006B75BD">
        <w:rPr>
          <w:i/>
        </w:rPr>
        <w:t xml:space="preserve"> Taxation; Entity Classification</w:t>
      </w:r>
    </w:p>
    <w:p w14:paraId="4DA64A8D" w14:textId="009ADDBE" w:rsidR="00017B5D" w:rsidRPr="00194202" w:rsidRDefault="00491DEC" w:rsidP="00017B5D">
      <w:pPr>
        <w:pStyle w:val="BodyText"/>
        <w:spacing w:line="242" w:lineRule="auto"/>
        <w:ind w:left="0" w:right="118" w:firstLine="0"/>
        <w:jc w:val="both"/>
        <w:rPr>
          <w:i/>
        </w:rPr>
      </w:pPr>
      <w:r>
        <w:rPr>
          <w:i/>
        </w:rPr>
        <w:t xml:space="preserve">Topic 2: </w:t>
      </w:r>
      <w:r w:rsidR="00017B5D">
        <w:rPr>
          <w:i/>
        </w:rPr>
        <w:t>The Foreign Tax Credit</w:t>
      </w:r>
      <w:r w:rsidR="005D5D40">
        <w:rPr>
          <w:i/>
        </w:rPr>
        <w:t xml:space="preserve"> in a State of Flux</w:t>
      </w:r>
    </w:p>
    <w:p w14:paraId="7F86D51E" w14:textId="77777777" w:rsidR="00017B5D" w:rsidRDefault="00017B5D" w:rsidP="00017B5D">
      <w:pPr>
        <w:pStyle w:val="BodyText"/>
        <w:spacing w:line="242" w:lineRule="auto"/>
        <w:ind w:left="0" w:right="118" w:firstLine="0"/>
        <w:jc w:val="both"/>
      </w:pPr>
      <w:r w:rsidRPr="00884D8C">
        <w:rPr>
          <w:u w:val="single"/>
        </w:rPr>
        <w:t>Primary sources reading</w:t>
      </w:r>
      <w:r>
        <w:t xml:space="preserve">:  </w:t>
      </w:r>
    </w:p>
    <w:p w14:paraId="610C7405" w14:textId="45E5A199" w:rsidR="00D5348A" w:rsidRDefault="00D5348A" w:rsidP="00A433CA">
      <w:pPr>
        <w:pStyle w:val="BodyText"/>
        <w:numPr>
          <w:ilvl w:val="0"/>
          <w:numId w:val="13"/>
        </w:numPr>
        <w:spacing w:line="242" w:lineRule="auto"/>
        <w:ind w:right="118"/>
        <w:jc w:val="both"/>
      </w:pPr>
      <w:r>
        <w:t>Reg.</w:t>
      </w:r>
      <w:r w:rsidRPr="00D5348A">
        <w:rPr>
          <w:rFonts w:cs="Times New Roman"/>
        </w:rPr>
        <w:t xml:space="preserve"> </w:t>
      </w:r>
      <w:r w:rsidRPr="00304C1C">
        <w:rPr>
          <w:rFonts w:cs="Times New Roman"/>
        </w:rPr>
        <w:t>§</w:t>
      </w:r>
      <w:r>
        <w:rPr>
          <w:rFonts w:cs="Times New Roman"/>
        </w:rPr>
        <w:t xml:space="preserve"> 301.7701-1, -2, -3</w:t>
      </w:r>
      <w:r>
        <w:t xml:space="preserve"> </w:t>
      </w:r>
    </w:p>
    <w:p w14:paraId="72AACE31" w14:textId="3D72329D" w:rsidR="00017B5D" w:rsidRPr="00304C1C" w:rsidRDefault="00017B5D" w:rsidP="00A433CA">
      <w:pPr>
        <w:pStyle w:val="BodyText"/>
        <w:numPr>
          <w:ilvl w:val="0"/>
          <w:numId w:val="13"/>
        </w:numPr>
        <w:spacing w:line="242" w:lineRule="auto"/>
        <w:ind w:right="118"/>
        <w:jc w:val="both"/>
      </w:pPr>
      <w:r w:rsidRPr="00304C1C">
        <w:t xml:space="preserve">IRC </w:t>
      </w:r>
      <w:r w:rsidRPr="00304C1C">
        <w:rPr>
          <w:rFonts w:cs="Times New Roman"/>
        </w:rPr>
        <w:t>§§</w:t>
      </w:r>
      <w:r w:rsidRPr="00304C1C">
        <w:t xml:space="preserve"> 901(a) and (b); 903, 905</w:t>
      </w:r>
    </w:p>
    <w:p w14:paraId="1DB51607" w14:textId="0B34D342" w:rsidR="00017B5D" w:rsidRPr="00B94177" w:rsidRDefault="006C5CE2" w:rsidP="00A433CA">
      <w:pPr>
        <w:pStyle w:val="BodyText"/>
        <w:numPr>
          <w:ilvl w:val="0"/>
          <w:numId w:val="13"/>
        </w:numPr>
        <w:spacing w:line="242" w:lineRule="auto"/>
        <w:ind w:right="118"/>
      </w:pPr>
      <w:r w:rsidRPr="00304C1C">
        <w:t xml:space="preserve">Reg. </w:t>
      </w:r>
      <w:r w:rsidR="00BA6E06" w:rsidRPr="00304C1C">
        <w:rPr>
          <w:rFonts w:ascii="Calibri" w:hAnsi="Calibri" w:cs="Calibri"/>
        </w:rPr>
        <w:t>§§</w:t>
      </w:r>
      <w:r w:rsidR="00BA6E06" w:rsidRPr="00304C1C">
        <w:t xml:space="preserve"> 1.</w:t>
      </w:r>
      <w:r w:rsidR="00017B5D" w:rsidRPr="00304C1C">
        <w:t>901</w:t>
      </w:r>
      <w:r w:rsidRPr="00304C1C">
        <w:t xml:space="preserve">-1, -2, </w:t>
      </w:r>
      <w:r w:rsidR="00BA6E06" w:rsidRPr="00304C1C">
        <w:t>1.</w:t>
      </w:r>
      <w:r w:rsidR="00017B5D" w:rsidRPr="00304C1C">
        <w:t>903</w:t>
      </w:r>
      <w:r w:rsidR="00BA6E06" w:rsidRPr="00304C1C">
        <w:t>-1</w:t>
      </w:r>
    </w:p>
    <w:p w14:paraId="3BBA0DD5" w14:textId="76A6F15E" w:rsidR="0019444C" w:rsidRDefault="0019444C" w:rsidP="00A433CA">
      <w:pPr>
        <w:pStyle w:val="BodyText"/>
        <w:numPr>
          <w:ilvl w:val="0"/>
          <w:numId w:val="13"/>
        </w:numPr>
        <w:spacing w:line="242" w:lineRule="auto"/>
        <w:ind w:right="118"/>
      </w:pPr>
      <w:r>
        <w:t>Notice 2023-</w:t>
      </w:r>
      <w:r w:rsidR="00033A61">
        <w:t>80</w:t>
      </w:r>
      <w:r w:rsidR="00233EAC">
        <w:t>, Section 5</w:t>
      </w:r>
    </w:p>
    <w:p w14:paraId="112813C7" w14:textId="7D86AB97" w:rsidR="00B70349" w:rsidRDefault="00F233EA" w:rsidP="00A433CA">
      <w:pPr>
        <w:pStyle w:val="BodyText"/>
        <w:numPr>
          <w:ilvl w:val="0"/>
          <w:numId w:val="13"/>
        </w:numPr>
        <w:spacing w:line="242" w:lineRule="auto"/>
        <w:ind w:right="118"/>
      </w:pPr>
      <w:r>
        <w:t>Pre-2021</w:t>
      </w:r>
      <w:r w:rsidR="00120EE4" w:rsidRPr="00304C1C">
        <w:t xml:space="preserve"> Reg </w:t>
      </w:r>
      <w:r w:rsidRPr="00B70349">
        <w:rPr>
          <w:rFonts w:cs="Times New Roman"/>
        </w:rPr>
        <w:t xml:space="preserve">§ </w:t>
      </w:r>
      <w:r w:rsidR="00120EE4" w:rsidRPr="00304C1C">
        <w:t>1.901-2, 1.903-1</w:t>
      </w:r>
      <w:r w:rsidR="00002583" w:rsidRPr="00B94177">
        <w:t xml:space="preserve"> </w:t>
      </w:r>
      <w:r w:rsidR="00B70349">
        <w:t>instructions below:</w:t>
      </w:r>
    </w:p>
    <w:p w14:paraId="3026D339" w14:textId="147AF83F" w:rsidR="00B70349" w:rsidRPr="0046669F" w:rsidRDefault="00B70349" w:rsidP="00B70349">
      <w:pPr>
        <w:rPr>
          <w:rFonts w:ascii="Times New Roman" w:hAnsi="Times New Roman" w:cs="Times New Roman"/>
        </w:rPr>
      </w:pPr>
      <w:r w:rsidRPr="0046669F">
        <w:rPr>
          <w:rFonts w:ascii="Times New Roman" w:hAnsi="Times New Roman" w:cs="Times New Roman"/>
        </w:rPr>
        <w:t xml:space="preserve">On </w:t>
      </w:r>
      <w:hyperlink r:id="rId15" w:tooltip="Protected by Avanan: https://urldefense.proofpoint.com/v2/url?u=https-3A__www.taxnotes.com_research_federal&amp;d=DwMFAg&amp;c=euGZstcaTDllvimEN8b7jXrwqOf-v5A_CdpgnVfiiMM&amp;r=SAuOfSLrXAi4G46iOOuq8QxlF616DjCECNXB6wjUD3w&amp;m=0ujDVsTQBqp2ka0DBR16RbD_bBZeAn0jdFf_C4j5Xu9Z" w:history="1">
        <w:r w:rsidRPr="0046669F">
          <w:rPr>
            <w:rStyle w:val="Hyperlink"/>
            <w:rFonts w:ascii="Times New Roman" w:hAnsi="Times New Roman" w:cs="Times New Roman"/>
          </w:rPr>
          <w:t>Tax Notes Research</w:t>
        </w:r>
      </w:hyperlink>
      <w:r w:rsidRPr="0046669F">
        <w:rPr>
          <w:rFonts w:ascii="Times New Roman" w:hAnsi="Times New Roman" w:cs="Times New Roman"/>
        </w:rPr>
        <w:t xml:space="preserve">, there’s a “tile” for the archived regs at the bottom of the third column on the home page (1). When you get to the archived regs page, you can set the year with a dropdown (2).  The archive is as of Dec. 31 of that year. Then you can enter the reg number (Reg. 1.901-2) in the text </w:t>
      </w:r>
      <w:proofErr w:type="gramStart"/>
      <w:r w:rsidRPr="0046669F">
        <w:rPr>
          <w:rFonts w:ascii="Times New Roman" w:hAnsi="Times New Roman" w:cs="Times New Roman"/>
        </w:rPr>
        <w:t>box, and</w:t>
      </w:r>
      <w:proofErr w:type="gramEnd"/>
      <w:r w:rsidRPr="0046669F">
        <w:rPr>
          <w:rFonts w:ascii="Times New Roman" w:hAnsi="Times New Roman" w:cs="Times New Roman"/>
        </w:rPr>
        <w:t xml:space="preserve"> click the orange arrow (3).</w:t>
      </w:r>
    </w:p>
    <w:p w14:paraId="5BFF452C" w14:textId="4E9E913C" w:rsidR="002047E9" w:rsidRPr="0046669F" w:rsidRDefault="002047E9" w:rsidP="00B70349">
      <w:pPr>
        <w:rPr>
          <w:rFonts w:ascii="Times New Roman" w:hAnsi="Times New Roman" w:cs="Times New Roman"/>
        </w:rPr>
      </w:pPr>
      <w:r w:rsidRPr="0046669F">
        <w:rPr>
          <w:rFonts w:ascii="Times New Roman" w:hAnsi="Times New Roman" w:cs="Times New Roman"/>
        </w:rPr>
        <w:t>OR TRY THESE SOURCES:</w:t>
      </w:r>
    </w:p>
    <w:p w14:paraId="7DF94993" w14:textId="77777777" w:rsidR="002047E9" w:rsidRPr="0046669F" w:rsidRDefault="002047E9" w:rsidP="00A433CA">
      <w:pPr>
        <w:widowControl/>
        <w:numPr>
          <w:ilvl w:val="0"/>
          <w:numId w:val="25"/>
        </w:numPr>
        <w:spacing w:before="100" w:beforeAutospacing="1" w:after="100" w:afterAutospacing="1"/>
        <w:rPr>
          <w:rFonts w:ascii="Times New Roman" w:eastAsia="Times New Roman" w:hAnsi="Times New Roman" w:cs="Times New Roman"/>
          <w:color w:val="000000"/>
        </w:rPr>
      </w:pPr>
      <w:r w:rsidRPr="0046669F">
        <w:rPr>
          <w:rFonts w:ascii="Times New Roman" w:eastAsia="Times New Roman" w:hAnsi="Times New Roman" w:cs="Times New Roman"/>
          <w:color w:val="000000"/>
        </w:rPr>
        <w:lastRenderedPageBreak/>
        <w:t xml:space="preserve">Westlaw </w:t>
      </w:r>
      <w:hyperlink r:id="rId16" w:tooltip="https://www.westlaw.com/Browse/Home/Regulations/HistoricalRegulations/CodeofFederalRegulationsHistorical?transitionType=Default&amp;contextData=(sc.Default)&amp;VR=3.0&amp;RS=cblt1.0" w:history="1">
        <w:r w:rsidRPr="0046669F">
          <w:rPr>
            <w:rStyle w:val="Hyperlink"/>
            <w:rFonts w:ascii="Times New Roman" w:eastAsia="Times New Roman" w:hAnsi="Times New Roman" w:cs="Times New Roman"/>
          </w:rPr>
          <w:t>Code of Federal Regulations - Historical</w:t>
        </w:r>
      </w:hyperlink>
    </w:p>
    <w:p w14:paraId="5F888735" w14:textId="77777777" w:rsidR="002047E9" w:rsidRPr="0046669F" w:rsidRDefault="00926382" w:rsidP="00A433CA">
      <w:pPr>
        <w:widowControl/>
        <w:numPr>
          <w:ilvl w:val="0"/>
          <w:numId w:val="25"/>
        </w:numPr>
        <w:spacing w:before="100" w:beforeAutospacing="1" w:after="100" w:afterAutospacing="1"/>
        <w:rPr>
          <w:rFonts w:ascii="Times New Roman" w:eastAsia="Times New Roman" w:hAnsi="Times New Roman" w:cs="Times New Roman"/>
          <w:color w:val="000000"/>
        </w:rPr>
      </w:pPr>
      <w:hyperlink r:id="rId17" w:tooltip="https://www.ecfr.gov/" w:history="1">
        <w:proofErr w:type="spellStart"/>
        <w:r w:rsidR="002047E9" w:rsidRPr="0046669F">
          <w:rPr>
            <w:rStyle w:val="Hyperlink"/>
            <w:rFonts w:ascii="Times New Roman" w:eastAsia="Times New Roman" w:hAnsi="Times New Roman" w:cs="Times New Roman"/>
          </w:rPr>
          <w:t>eCFR</w:t>
        </w:r>
        <w:proofErr w:type="spellEnd"/>
      </w:hyperlink>
      <w:r w:rsidR="002047E9" w:rsidRPr="0046669F">
        <w:rPr>
          <w:rFonts w:ascii="Times New Roman" w:eastAsia="Times New Roman" w:hAnsi="Times New Roman" w:cs="Times New Roman"/>
          <w:color w:val="000000"/>
        </w:rPr>
        <w:t>: Enter reg citation then select "Go to Date" in the left column.</w:t>
      </w:r>
    </w:p>
    <w:p w14:paraId="12B37952" w14:textId="77777777" w:rsidR="002047E9" w:rsidRPr="0046669F" w:rsidRDefault="002047E9" w:rsidP="002047E9">
      <w:pPr>
        <w:rPr>
          <w:rFonts w:ascii="Times New Roman" w:eastAsia="Times New Roman" w:hAnsi="Times New Roman" w:cs="Times New Roman"/>
        </w:rPr>
      </w:pPr>
      <w:r w:rsidRPr="0046669F">
        <w:rPr>
          <w:rFonts w:ascii="Times New Roman" w:eastAsia="Times New Roman" w:hAnsi="Times New Roman" w:cs="Times New Roman"/>
          <w:color w:val="000000"/>
        </w:rPr>
        <w:t xml:space="preserve">Note: for both of these the citation entered should be </w:t>
      </w:r>
      <w:r w:rsidRPr="0046669F">
        <w:rPr>
          <w:rFonts w:ascii="Times New Roman" w:eastAsia="Times New Roman" w:hAnsi="Times New Roman" w:cs="Times New Roman"/>
          <w:b/>
          <w:bCs/>
          <w:i/>
          <w:iCs/>
          <w:color w:val="000000"/>
        </w:rPr>
        <w:t>26 CFR 1.901-</w:t>
      </w:r>
      <w:proofErr w:type="gramStart"/>
      <w:r w:rsidRPr="0046669F">
        <w:rPr>
          <w:rFonts w:ascii="Times New Roman" w:eastAsia="Times New Roman" w:hAnsi="Times New Roman" w:cs="Times New Roman"/>
          <w:b/>
          <w:bCs/>
          <w:i/>
          <w:iCs/>
          <w:color w:val="000000"/>
        </w:rPr>
        <w:t>2</w:t>
      </w:r>
      <w:r w:rsidRPr="0046669F">
        <w:rPr>
          <w:rFonts w:ascii="Times New Roman" w:eastAsia="Times New Roman" w:hAnsi="Times New Roman" w:cs="Times New Roman"/>
          <w:color w:val="000000"/>
        </w:rPr>
        <w:t xml:space="preserve">,  </w:t>
      </w:r>
      <w:proofErr w:type="spellStart"/>
      <w:r w:rsidRPr="0046669F">
        <w:rPr>
          <w:rFonts w:ascii="Times New Roman" w:eastAsia="Times New Roman" w:hAnsi="Times New Roman" w:cs="Times New Roman"/>
          <w:color w:val="000000"/>
          <w:shd w:val="clear" w:color="auto" w:fill="FFFFFF"/>
        </w:rPr>
        <w:t>bc</w:t>
      </w:r>
      <w:proofErr w:type="spellEnd"/>
      <w:proofErr w:type="gramEnd"/>
      <w:r w:rsidRPr="0046669F">
        <w:rPr>
          <w:rFonts w:ascii="Times New Roman" w:eastAsia="Times New Roman" w:hAnsi="Times New Roman" w:cs="Times New Roman"/>
          <w:color w:val="000000"/>
          <w:shd w:val="clear" w:color="auto" w:fill="FFFFFF"/>
        </w:rPr>
        <w:t xml:space="preserve"> they are searching the CFR, not just Title 26</w:t>
      </w:r>
    </w:p>
    <w:p w14:paraId="471AD77F" w14:textId="20F9A38A" w:rsidR="00017B5D" w:rsidRPr="003D7BF7" w:rsidRDefault="00017B5D" w:rsidP="002047E9">
      <w:pPr>
        <w:pStyle w:val="BodyText"/>
        <w:spacing w:line="242" w:lineRule="auto"/>
        <w:ind w:left="0" w:right="118" w:firstLine="0"/>
        <w:rPr>
          <w:u w:val="single"/>
        </w:rPr>
      </w:pPr>
      <w:r w:rsidRPr="003D7BF7">
        <w:rPr>
          <w:u w:val="single"/>
        </w:rPr>
        <w:t>Secondary sources reading (for reference):</w:t>
      </w:r>
    </w:p>
    <w:p w14:paraId="6BC9EB84" w14:textId="77777777" w:rsidR="00017B5D" w:rsidRPr="003D7BF7" w:rsidRDefault="00017B5D" w:rsidP="00A433CA">
      <w:pPr>
        <w:pStyle w:val="BodyText"/>
        <w:numPr>
          <w:ilvl w:val="0"/>
          <w:numId w:val="3"/>
        </w:numPr>
        <w:spacing w:line="242" w:lineRule="auto"/>
        <w:ind w:right="118"/>
        <w:jc w:val="both"/>
        <w:rPr>
          <w:rFonts w:cs="Times New Roman"/>
        </w:rPr>
      </w:pPr>
      <w:r w:rsidRPr="003D7BF7">
        <w:rPr>
          <w:rFonts w:cs="Times New Roman"/>
        </w:rPr>
        <w:t>Nutshell, Chapter 8</w:t>
      </w:r>
      <w:r>
        <w:rPr>
          <w:rFonts w:cs="Times New Roman"/>
        </w:rPr>
        <w:t>, 10.01-06</w:t>
      </w:r>
    </w:p>
    <w:p w14:paraId="3C5D12A0" w14:textId="27D3DD52" w:rsidR="00017B5D" w:rsidRDefault="00017B5D" w:rsidP="00A433CA">
      <w:pPr>
        <w:pStyle w:val="BodyText"/>
        <w:numPr>
          <w:ilvl w:val="0"/>
          <w:numId w:val="3"/>
        </w:numPr>
        <w:spacing w:line="242" w:lineRule="auto"/>
        <w:ind w:right="118"/>
        <w:jc w:val="both"/>
        <w:rPr>
          <w:rFonts w:cs="Times New Roman"/>
        </w:rPr>
      </w:pPr>
      <w:proofErr w:type="spellStart"/>
      <w:r w:rsidRPr="003D7BF7">
        <w:t>Bittker</w:t>
      </w:r>
      <w:proofErr w:type="spellEnd"/>
      <w:r w:rsidRPr="003D7BF7">
        <w:t xml:space="preserve"> &amp; Lokken: </w:t>
      </w:r>
      <w:r w:rsidRPr="003D7BF7">
        <w:rPr>
          <w:rFonts w:cs="Times New Roman"/>
        </w:rPr>
        <w:t>¶ 72.1, 72.2, 72.3, 72.4, 72.5, 72.6.1</w:t>
      </w:r>
    </w:p>
    <w:p w14:paraId="067A6BC7" w14:textId="77777777" w:rsidR="00B91221" w:rsidRDefault="00B91221" w:rsidP="00B91221">
      <w:pPr>
        <w:rPr>
          <w:rFonts w:ascii="Times New Roman" w:hAnsi="Times New Roman" w:cs="Times New Roman"/>
          <w:b/>
          <w:bCs/>
        </w:rPr>
      </w:pPr>
    </w:p>
    <w:p w14:paraId="6A5CBFFD" w14:textId="443027FA" w:rsidR="0046669F" w:rsidRPr="00B91221" w:rsidRDefault="0046669F" w:rsidP="00B91221">
      <w:pPr>
        <w:rPr>
          <w:rFonts w:ascii="Times New Roman" w:hAnsi="Times New Roman" w:cs="Times New Roman"/>
        </w:rPr>
      </w:pPr>
      <w:r w:rsidRPr="00B91221">
        <w:rPr>
          <w:rFonts w:ascii="Times New Roman" w:hAnsi="Times New Roman" w:cs="Times New Roman"/>
          <w:b/>
          <w:bCs/>
        </w:rPr>
        <w:t>I have also posted in Canvas an excerpt from the 12</w:t>
      </w:r>
      <w:r w:rsidRPr="00B91221">
        <w:rPr>
          <w:rFonts w:ascii="Times New Roman" w:hAnsi="Times New Roman" w:cs="Times New Roman"/>
          <w:b/>
          <w:bCs/>
          <w:vertAlign w:val="superscript"/>
        </w:rPr>
        <w:t>th</w:t>
      </w:r>
      <w:r w:rsidRPr="00B91221">
        <w:rPr>
          <w:rFonts w:ascii="Times New Roman" w:hAnsi="Times New Roman" w:cs="Times New Roman"/>
          <w:b/>
          <w:bCs/>
        </w:rPr>
        <w:t xml:space="preserve"> edition of International Tax in a Nutshell that discusses the prior (withdrawn) regulations</w:t>
      </w:r>
      <w:r w:rsidRPr="00B91221">
        <w:rPr>
          <w:rFonts w:ascii="Times New Roman" w:hAnsi="Times New Roman" w:cs="Times New Roman"/>
        </w:rPr>
        <w:t>.</w:t>
      </w:r>
    </w:p>
    <w:p w14:paraId="5E99CEFB" w14:textId="77777777" w:rsidR="00017B5D" w:rsidRDefault="00017B5D" w:rsidP="00315D17">
      <w:pPr>
        <w:pStyle w:val="BodyText"/>
        <w:spacing w:line="242" w:lineRule="auto"/>
        <w:ind w:left="0" w:right="118" w:firstLine="0"/>
        <w:jc w:val="both"/>
        <w:rPr>
          <w:i/>
        </w:rPr>
      </w:pPr>
    </w:p>
    <w:p w14:paraId="3430F6F5" w14:textId="050CC069" w:rsidR="00E602D0" w:rsidRPr="009A5346" w:rsidRDefault="00E602D0" w:rsidP="00E602D0">
      <w:pPr>
        <w:pStyle w:val="BodyText"/>
        <w:spacing w:line="242" w:lineRule="auto"/>
        <w:ind w:left="0" w:right="118" w:firstLine="0"/>
        <w:jc w:val="both"/>
        <w:rPr>
          <w:b/>
          <w:u w:val="single"/>
        </w:rPr>
      </w:pPr>
      <w:r w:rsidRPr="009A5346">
        <w:rPr>
          <w:b/>
          <w:u w:val="single"/>
        </w:rPr>
        <w:t xml:space="preserve">Class </w:t>
      </w:r>
      <w:r w:rsidR="004071F5" w:rsidRPr="009A5346">
        <w:rPr>
          <w:b/>
          <w:u w:val="single"/>
        </w:rPr>
        <w:t>2</w:t>
      </w:r>
      <w:r w:rsidRPr="009A5346">
        <w:rPr>
          <w:b/>
          <w:u w:val="single"/>
        </w:rPr>
        <w:t xml:space="preserve">: </w:t>
      </w:r>
      <w:r w:rsidR="00491DEC">
        <w:rPr>
          <w:b/>
          <w:u w:val="single"/>
        </w:rPr>
        <w:t>Mon</w:t>
      </w:r>
      <w:r w:rsidRPr="009A5346">
        <w:rPr>
          <w:b/>
          <w:u w:val="single"/>
        </w:rPr>
        <w:t xml:space="preserve">day, January </w:t>
      </w:r>
      <w:r w:rsidR="00491DEC">
        <w:rPr>
          <w:b/>
          <w:u w:val="single"/>
        </w:rPr>
        <w:t>2</w:t>
      </w:r>
      <w:r w:rsidR="007119DE">
        <w:rPr>
          <w:b/>
          <w:u w:val="single"/>
        </w:rPr>
        <w:t>2</w:t>
      </w:r>
    </w:p>
    <w:p w14:paraId="14A791CC" w14:textId="77777777" w:rsidR="00491DEC" w:rsidRDefault="00491DEC" w:rsidP="00E602D0">
      <w:pPr>
        <w:pStyle w:val="BodyText"/>
        <w:spacing w:line="242" w:lineRule="auto"/>
        <w:ind w:left="0" w:right="118" w:firstLine="0"/>
        <w:jc w:val="both"/>
        <w:rPr>
          <w:i/>
        </w:rPr>
      </w:pPr>
      <w:r>
        <w:rPr>
          <w:i/>
        </w:rPr>
        <w:t xml:space="preserve">Topic 1: Subpart F: </w:t>
      </w:r>
      <w:r w:rsidR="00E602D0" w:rsidRPr="009A5346">
        <w:rPr>
          <w:i/>
        </w:rPr>
        <w:t>Controlled Foreign Corporations</w:t>
      </w:r>
    </w:p>
    <w:p w14:paraId="557EEC25" w14:textId="44A40F14" w:rsidR="00E602D0" w:rsidRPr="0061583B" w:rsidRDefault="00491DEC" w:rsidP="00E602D0">
      <w:pPr>
        <w:pStyle w:val="BodyText"/>
        <w:spacing w:line="242" w:lineRule="auto"/>
        <w:ind w:left="0" w:right="118" w:firstLine="0"/>
        <w:jc w:val="both"/>
        <w:rPr>
          <w:i/>
          <w:highlight w:val="yellow"/>
        </w:rPr>
      </w:pPr>
      <w:r>
        <w:rPr>
          <w:i/>
        </w:rPr>
        <w:t xml:space="preserve">Topic 2: </w:t>
      </w:r>
      <w:r w:rsidR="00200015" w:rsidRPr="009A5346">
        <w:rPr>
          <w:i/>
        </w:rPr>
        <w:t>Defining Subpart F Income</w:t>
      </w:r>
      <w:r w:rsidR="00D329CC" w:rsidRPr="009A5346">
        <w:rPr>
          <w:i/>
        </w:rPr>
        <w:t xml:space="preserve">, Section 956 </w:t>
      </w:r>
    </w:p>
    <w:p w14:paraId="01362ACD" w14:textId="77777777" w:rsidR="00E602D0" w:rsidRPr="00126E20" w:rsidRDefault="00E602D0" w:rsidP="00E602D0">
      <w:pPr>
        <w:pStyle w:val="BodyText"/>
        <w:spacing w:line="242" w:lineRule="auto"/>
        <w:ind w:left="0" w:right="118" w:firstLine="0"/>
        <w:jc w:val="both"/>
      </w:pPr>
      <w:r w:rsidRPr="00126E20">
        <w:rPr>
          <w:u w:val="single"/>
        </w:rPr>
        <w:t>Primary Sources reading</w:t>
      </w:r>
      <w:r w:rsidRPr="00126E20">
        <w:t xml:space="preserve">: </w:t>
      </w:r>
    </w:p>
    <w:p w14:paraId="1614A868" w14:textId="2FBCDE39" w:rsidR="00E602D0" w:rsidRPr="00126E20" w:rsidRDefault="00E602D0" w:rsidP="00A433CA">
      <w:pPr>
        <w:pStyle w:val="BodyText"/>
        <w:numPr>
          <w:ilvl w:val="0"/>
          <w:numId w:val="4"/>
        </w:numPr>
        <w:spacing w:line="242" w:lineRule="auto"/>
        <w:ind w:right="118"/>
        <w:jc w:val="both"/>
      </w:pPr>
      <w:r w:rsidRPr="00126E20">
        <w:t xml:space="preserve">IRC </w:t>
      </w:r>
      <w:r w:rsidRPr="00126E20">
        <w:rPr>
          <w:rFonts w:cs="Times New Roman"/>
        </w:rPr>
        <w:t>§§</w:t>
      </w:r>
      <w:r w:rsidRPr="00126E20">
        <w:t xml:space="preserve"> 951; 952, 954(a</w:t>
      </w:r>
      <w:proofErr w:type="gramStart"/>
      <w:r w:rsidRPr="00126E20">
        <w:t>),(</w:t>
      </w:r>
      <w:proofErr w:type="gramEnd"/>
      <w:r w:rsidRPr="00126E20">
        <w:t xml:space="preserve">b),(c), </w:t>
      </w:r>
      <w:r w:rsidR="00260789" w:rsidRPr="00126E20">
        <w:t xml:space="preserve">956, </w:t>
      </w:r>
      <w:r w:rsidRPr="00126E20">
        <w:t>957, 958</w:t>
      </w:r>
    </w:p>
    <w:p w14:paraId="318D5E86" w14:textId="2056C356" w:rsidR="00E602D0" w:rsidRDefault="00E602D0" w:rsidP="00A433CA">
      <w:pPr>
        <w:pStyle w:val="BodyText"/>
        <w:numPr>
          <w:ilvl w:val="0"/>
          <w:numId w:val="4"/>
        </w:numPr>
        <w:spacing w:line="242" w:lineRule="auto"/>
        <w:ind w:right="118"/>
        <w:jc w:val="both"/>
      </w:pPr>
      <w:r w:rsidRPr="0095025A">
        <w:t xml:space="preserve">Reg. </w:t>
      </w:r>
      <w:r w:rsidRPr="0095025A">
        <w:rPr>
          <w:rFonts w:cs="Times New Roman"/>
        </w:rPr>
        <w:t>§§</w:t>
      </w:r>
      <w:r w:rsidRPr="0095025A">
        <w:t xml:space="preserve"> 1.951-1(a)(1)-(2), -1(b)(1), -1(e)(1), (2), -1(g)</w:t>
      </w:r>
    </w:p>
    <w:p w14:paraId="176FF743" w14:textId="77777777" w:rsidR="00E602D0" w:rsidRPr="00B33A37" w:rsidRDefault="00E602D0" w:rsidP="00A433CA">
      <w:pPr>
        <w:pStyle w:val="BodyText"/>
        <w:numPr>
          <w:ilvl w:val="0"/>
          <w:numId w:val="4"/>
        </w:numPr>
        <w:spacing w:line="242" w:lineRule="auto"/>
        <w:ind w:right="118"/>
        <w:jc w:val="both"/>
      </w:pPr>
      <w:r w:rsidRPr="00B33A37">
        <w:t xml:space="preserve">Reg. </w:t>
      </w:r>
      <w:r w:rsidRPr="00B33A37">
        <w:rPr>
          <w:rFonts w:cs="Times New Roman"/>
        </w:rPr>
        <w:t>§</w:t>
      </w:r>
      <w:r w:rsidRPr="00B33A37">
        <w:t xml:space="preserve"> 1.952-1(a) </w:t>
      </w:r>
    </w:p>
    <w:p w14:paraId="3D6D867E" w14:textId="77777777" w:rsidR="00E602D0" w:rsidRPr="00B33A37" w:rsidRDefault="00E602D0" w:rsidP="00A433CA">
      <w:pPr>
        <w:pStyle w:val="BodyText"/>
        <w:numPr>
          <w:ilvl w:val="0"/>
          <w:numId w:val="4"/>
        </w:numPr>
        <w:spacing w:line="242" w:lineRule="auto"/>
        <w:ind w:right="118"/>
        <w:jc w:val="both"/>
      </w:pPr>
      <w:r w:rsidRPr="00B33A37">
        <w:t xml:space="preserve">Reg. </w:t>
      </w:r>
      <w:r w:rsidRPr="00B33A37">
        <w:rPr>
          <w:rFonts w:cs="Times New Roman"/>
        </w:rPr>
        <w:t>§</w:t>
      </w:r>
      <w:r w:rsidRPr="00B33A37">
        <w:t xml:space="preserve"> 1.954-2(a)(1)-(5)</w:t>
      </w:r>
    </w:p>
    <w:p w14:paraId="2DCD53FF" w14:textId="77777777" w:rsidR="00E602D0" w:rsidRPr="00B33A37" w:rsidRDefault="00E602D0" w:rsidP="00A433CA">
      <w:pPr>
        <w:pStyle w:val="BodyText"/>
        <w:numPr>
          <w:ilvl w:val="0"/>
          <w:numId w:val="4"/>
        </w:numPr>
        <w:spacing w:line="242" w:lineRule="auto"/>
        <w:ind w:right="118"/>
        <w:jc w:val="both"/>
      </w:pPr>
      <w:r w:rsidRPr="00B33A37">
        <w:t xml:space="preserve">Reg. </w:t>
      </w:r>
      <w:r w:rsidRPr="00B33A37">
        <w:rPr>
          <w:rFonts w:cs="Times New Roman"/>
        </w:rPr>
        <w:t>§</w:t>
      </w:r>
      <w:r w:rsidRPr="00B33A37">
        <w:t xml:space="preserve"> 1.954-3(a)</w:t>
      </w:r>
    </w:p>
    <w:p w14:paraId="391C330E" w14:textId="2F9F3EF4" w:rsidR="00E602D0" w:rsidRDefault="00E602D0" w:rsidP="00A433CA">
      <w:pPr>
        <w:pStyle w:val="BodyText"/>
        <w:numPr>
          <w:ilvl w:val="0"/>
          <w:numId w:val="4"/>
        </w:numPr>
        <w:spacing w:line="242" w:lineRule="auto"/>
        <w:ind w:right="118"/>
        <w:jc w:val="both"/>
      </w:pPr>
      <w:r w:rsidRPr="00B33A37">
        <w:t xml:space="preserve">Reg. </w:t>
      </w:r>
      <w:r w:rsidRPr="00B33A37">
        <w:rPr>
          <w:rFonts w:cs="Times New Roman"/>
        </w:rPr>
        <w:t>§</w:t>
      </w:r>
      <w:r w:rsidRPr="00B33A37">
        <w:t xml:space="preserve"> 1.954-4</w:t>
      </w:r>
    </w:p>
    <w:p w14:paraId="1FE32E77" w14:textId="77777777" w:rsidR="00AC52BA" w:rsidRDefault="00AC52BA" w:rsidP="00A433CA">
      <w:pPr>
        <w:pStyle w:val="BodyText"/>
        <w:numPr>
          <w:ilvl w:val="0"/>
          <w:numId w:val="4"/>
        </w:numPr>
        <w:spacing w:line="242" w:lineRule="auto"/>
        <w:ind w:right="118"/>
        <w:jc w:val="both"/>
      </w:pPr>
      <w:r>
        <w:t xml:space="preserve">Reg. </w:t>
      </w:r>
      <w:r>
        <w:rPr>
          <w:rFonts w:cs="Times New Roman"/>
        </w:rPr>
        <w:t>§</w:t>
      </w:r>
      <w:r>
        <w:t xml:space="preserve"> 1.956-1(a)</w:t>
      </w:r>
    </w:p>
    <w:p w14:paraId="09DF7CA0" w14:textId="77777777" w:rsidR="00E602D0" w:rsidRPr="000A591F" w:rsidRDefault="00E602D0" w:rsidP="00E602D0">
      <w:pPr>
        <w:pStyle w:val="BodyText"/>
        <w:spacing w:line="242" w:lineRule="auto"/>
        <w:ind w:left="0" w:right="118" w:firstLine="0"/>
        <w:jc w:val="both"/>
      </w:pPr>
      <w:r w:rsidRPr="000A591F">
        <w:rPr>
          <w:u w:val="single"/>
        </w:rPr>
        <w:t>Secondary sources reading</w:t>
      </w:r>
      <w:r w:rsidRPr="000A591F">
        <w:t xml:space="preserve"> (for reference)</w:t>
      </w:r>
    </w:p>
    <w:p w14:paraId="5DBCC61D" w14:textId="215C3483" w:rsidR="00E602D0" w:rsidRPr="000A591F" w:rsidRDefault="00E602D0" w:rsidP="00A433CA">
      <w:pPr>
        <w:pStyle w:val="BodyText"/>
        <w:numPr>
          <w:ilvl w:val="0"/>
          <w:numId w:val="9"/>
        </w:numPr>
        <w:spacing w:line="242" w:lineRule="auto"/>
        <w:ind w:right="118"/>
        <w:jc w:val="both"/>
      </w:pPr>
      <w:r w:rsidRPr="000A591F">
        <w:t>Nutshell Chapter 9.0</w:t>
      </w:r>
      <w:r w:rsidR="0086436D" w:rsidRPr="000A591F">
        <w:t>1-</w:t>
      </w:r>
      <w:r w:rsidRPr="000A591F">
        <w:t>9.03</w:t>
      </w:r>
    </w:p>
    <w:p w14:paraId="2E092505" w14:textId="717A3ED6" w:rsidR="00E602D0" w:rsidRPr="000A591F" w:rsidRDefault="00E602D0" w:rsidP="00A433CA">
      <w:pPr>
        <w:pStyle w:val="BodyText"/>
        <w:numPr>
          <w:ilvl w:val="0"/>
          <w:numId w:val="9"/>
        </w:numPr>
        <w:spacing w:line="242" w:lineRule="auto"/>
        <w:ind w:right="118"/>
        <w:jc w:val="both"/>
      </w:pPr>
      <w:proofErr w:type="spellStart"/>
      <w:r w:rsidRPr="000A591F">
        <w:t>Bittker</w:t>
      </w:r>
      <w:proofErr w:type="spellEnd"/>
      <w:r w:rsidRPr="000A591F">
        <w:t xml:space="preserve"> &amp; Lokken </w:t>
      </w:r>
      <w:r w:rsidRPr="000A591F">
        <w:rPr>
          <w:rFonts w:cs="Times New Roman"/>
        </w:rPr>
        <w:t>¶</w:t>
      </w:r>
      <w:r w:rsidRPr="000A591F">
        <w:t xml:space="preserve"> 69.1, 69.2, 69.4.1-4, 69.5, 69.6</w:t>
      </w:r>
      <w:r w:rsidR="00544FAE" w:rsidRPr="000A591F">
        <w:t>, 69.9, 69.10</w:t>
      </w:r>
      <w:r w:rsidR="000A591F" w:rsidRPr="000A591F">
        <w:t>, 69.12</w:t>
      </w:r>
    </w:p>
    <w:p w14:paraId="2FDE0C88" w14:textId="77777777" w:rsidR="00E602D0" w:rsidRPr="000A591F" w:rsidRDefault="00E602D0" w:rsidP="00A433CA">
      <w:pPr>
        <w:pStyle w:val="BodyText"/>
        <w:numPr>
          <w:ilvl w:val="0"/>
          <w:numId w:val="9"/>
        </w:numPr>
        <w:spacing w:line="242" w:lineRule="auto"/>
        <w:ind w:right="118"/>
        <w:jc w:val="both"/>
        <w:rPr>
          <w:b/>
          <w:u w:val="single"/>
        </w:rPr>
      </w:pPr>
      <w:r w:rsidRPr="000A591F">
        <w:t>BNA Portfolios 926, 6220, 6240</w:t>
      </w:r>
    </w:p>
    <w:p w14:paraId="3E4D0508" w14:textId="4B06B758" w:rsidR="00750C95" w:rsidRPr="00772F22" w:rsidRDefault="00750C95" w:rsidP="00750C95">
      <w:pPr>
        <w:pStyle w:val="BodyText"/>
        <w:spacing w:line="242" w:lineRule="auto"/>
        <w:ind w:left="0" w:right="118" w:firstLine="0"/>
        <w:jc w:val="both"/>
        <w:rPr>
          <w:b/>
          <w:u w:val="single"/>
        </w:rPr>
      </w:pPr>
      <w:r w:rsidRPr="00772F22">
        <w:rPr>
          <w:b/>
          <w:u w:val="single"/>
        </w:rPr>
        <w:t xml:space="preserve">Class </w:t>
      </w:r>
      <w:r w:rsidR="00A738B9">
        <w:rPr>
          <w:b/>
          <w:u w:val="single"/>
        </w:rPr>
        <w:t>3</w:t>
      </w:r>
      <w:r w:rsidRPr="00772F22">
        <w:rPr>
          <w:b/>
          <w:u w:val="single"/>
        </w:rPr>
        <w:t xml:space="preserve">:  </w:t>
      </w:r>
      <w:r w:rsidR="00491DEC">
        <w:rPr>
          <w:b/>
          <w:u w:val="single"/>
        </w:rPr>
        <w:t>Wednes</w:t>
      </w:r>
      <w:r>
        <w:rPr>
          <w:b/>
          <w:u w:val="single"/>
        </w:rPr>
        <w:t>day</w:t>
      </w:r>
      <w:r w:rsidRPr="00772F22">
        <w:rPr>
          <w:b/>
          <w:u w:val="single"/>
        </w:rPr>
        <w:t xml:space="preserve">, January </w:t>
      </w:r>
      <w:r w:rsidR="00A738B9">
        <w:rPr>
          <w:b/>
          <w:u w:val="single"/>
        </w:rPr>
        <w:t>2</w:t>
      </w:r>
      <w:r w:rsidR="007119DE">
        <w:rPr>
          <w:b/>
          <w:u w:val="single"/>
        </w:rPr>
        <w:t>4</w:t>
      </w:r>
      <w:r w:rsidR="007C549F">
        <w:rPr>
          <w:b/>
          <w:u w:val="single"/>
        </w:rPr>
        <w:t xml:space="preserve"> </w:t>
      </w:r>
    </w:p>
    <w:p w14:paraId="2E6CA635" w14:textId="50FA05AB" w:rsidR="00491DEC" w:rsidRDefault="001906AF" w:rsidP="00E16DF7">
      <w:pPr>
        <w:pStyle w:val="BodyText"/>
        <w:spacing w:line="242" w:lineRule="auto"/>
        <w:ind w:left="0" w:right="118" w:firstLine="0"/>
        <w:jc w:val="both"/>
        <w:rPr>
          <w:b/>
          <w:bCs/>
          <w:i/>
          <w:iCs/>
        </w:rPr>
      </w:pPr>
      <w:r>
        <w:rPr>
          <w:b/>
          <w:bCs/>
          <w:i/>
          <w:iCs/>
        </w:rPr>
        <w:t xml:space="preserve">More on </w:t>
      </w:r>
      <w:r w:rsidR="00E16DF7" w:rsidRPr="00E16DF7">
        <w:rPr>
          <w:b/>
          <w:bCs/>
          <w:i/>
          <w:iCs/>
        </w:rPr>
        <w:t>Subpart F</w:t>
      </w:r>
      <w:r w:rsidR="00491DEC">
        <w:rPr>
          <w:b/>
          <w:bCs/>
          <w:i/>
          <w:iCs/>
        </w:rPr>
        <w:t xml:space="preserve"> + GILTI</w:t>
      </w:r>
      <w:r w:rsidR="00E16DF7">
        <w:rPr>
          <w:b/>
          <w:bCs/>
          <w:i/>
          <w:iCs/>
        </w:rPr>
        <w:t xml:space="preserve">: </w:t>
      </w:r>
    </w:p>
    <w:p w14:paraId="48513D5C" w14:textId="2FA703F5" w:rsidR="00E16DF7" w:rsidRDefault="00491DEC" w:rsidP="00E16DF7">
      <w:pPr>
        <w:pStyle w:val="BodyText"/>
        <w:spacing w:line="242" w:lineRule="auto"/>
        <w:ind w:left="0" w:right="118" w:firstLine="0"/>
        <w:jc w:val="both"/>
        <w:rPr>
          <w:i/>
        </w:rPr>
      </w:pPr>
      <w:r w:rsidRPr="00FE11EF">
        <w:rPr>
          <w:i/>
          <w:iCs/>
        </w:rPr>
        <w:t>Topic 1:</w:t>
      </w:r>
      <w:r>
        <w:rPr>
          <w:b/>
          <w:bCs/>
          <w:i/>
          <w:iCs/>
        </w:rPr>
        <w:t xml:space="preserve"> </w:t>
      </w:r>
      <w:r w:rsidR="00E16DF7" w:rsidRPr="00E16DF7">
        <w:rPr>
          <w:i/>
        </w:rPr>
        <w:t xml:space="preserve">Calculating Subpart F Inclusions, </w:t>
      </w:r>
      <w:r w:rsidR="00CE7F9A">
        <w:rPr>
          <w:i/>
        </w:rPr>
        <w:t xml:space="preserve">Partnerships, </w:t>
      </w:r>
      <w:r w:rsidR="00340F93" w:rsidRPr="00E16DF7">
        <w:rPr>
          <w:i/>
        </w:rPr>
        <w:t xml:space="preserve">Basis Adjustments, </w:t>
      </w:r>
      <w:r w:rsidR="00E16DF7" w:rsidRPr="00E16DF7">
        <w:rPr>
          <w:i/>
        </w:rPr>
        <w:t>PTEP</w:t>
      </w:r>
      <w:r w:rsidR="00340F93">
        <w:rPr>
          <w:i/>
        </w:rPr>
        <w:t xml:space="preserve">, </w:t>
      </w:r>
      <w:r w:rsidR="00340F93" w:rsidRPr="00E16DF7">
        <w:rPr>
          <w:i/>
        </w:rPr>
        <w:t>Transition Tax</w:t>
      </w:r>
      <w:r w:rsidR="000E2F82">
        <w:rPr>
          <w:i/>
        </w:rPr>
        <w:t>, Individual Elections</w:t>
      </w:r>
    </w:p>
    <w:p w14:paraId="63A7403C" w14:textId="15D9A1BA" w:rsidR="00491DEC" w:rsidRDefault="00491DEC" w:rsidP="00E16DF7">
      <w:pPr>
        <w:pStyle w:val="BodyText"/>
        <w:spacing w:line="242" w:lineRule="auto"/>
        <w:ind w:left="0" w:right="118" w:firstLine="0"/>
        <w:jc w:val="both"/>
        <w:rPr>
          <w:i/>
        </w:rPr>
      </w:pPr>
      <w:r>
        <w:rPr>
          <w:i/>
        </w:rPr>
        <w:t>Topic 2: GILTI</w:t>
      </w:r>
    </w:p>
    <w:p w14:paraId="097F4E00" w14:textId="77777777" w:rsidR="001906AF" w:rsidRPr="00126E20" w:rsidRDefault="001906AF" w:rsidP="001906AF">
      <w:pPr>
        <w:pStyle w:val="BodyText"/>
        <w:spacing w:line="242" w:lineRule="auto"/>
        <w:ind w:left="0" w:right="118" w:firstLine="0"/>
        <w:jc w:val="both"/>
      </w:pPr>
      <w:r w:rsidRPr="00126E20">
        <w:rPr>
          <w:u w:val="single"/>
        </w:rPr>
        <w:t>Primary Sources reading</w:t>
      </w:r>
      <w:r w:rsidRPr="00126E20">
        <w:t xml:space="preserve">: </w:t>
      </w:r>
    </w:p>
    <w:p w14:paraId="2FED0E49" w14:textId="556027BC" w:rsidR="00AC52BA" w:rsidRDefault="00AC52BA" w:rsidP="00A433CA">
      <w:pPr>
        <w:pStyle w:val="BodyText"/>
        <w:numPr>
          <w:ilvl w:val="0"/>
          <w:numId w:val="19"/>
        </w:numPr>
        <w:spacing w:line="242" w:lineRule="auto"/>
        <w:ind w:right="118"/>
        <w:jc w:val="both"/>
      </w:pPr>
      <w:r>
        <w:t xml:space="preserve">IRC </w:t>
      </w:r>
      <w:r>
        <w:rPr>
          <w:rFonts w:cs="Times New Roman"/>
        </w:rPr>
        <w:t>§§</w:t>
      </w:r>
      <w:r>
        <w:t xml:space="preserve"> 951, </w:t>
      </w:r>
      <w:r w:rsidR="00935FDE">
        <w:t xml:space="preserve">951A, </w:t>
      </w:r>
      <w:r>
        <w:t xml:space="preserve">952, 956, 959, 961, 962, </w:t>
      </w:r>
      <w:r w:rsidR="001906AF" w:rsidRPr="00126E20">
        <w:t>964(a)</w:t>
      </w:r>
      <w:r w:rsidR="001906AF">
        <w:t xml:space="preserve">, </w:t>
      </w:r>
      <w:r w:rsidR="00F41A97" w:rsidRPr="00F41A97">
        <w:rPr>
          <w:i/>
          <w:iCs/>
        </w:rPr>
        <w:t>skim</w:t>
      </w:r>
      <w:r w:rsidR="00F41A97">
        <w:t xml:space="preserve"> </w:t>
      </w:r>
      <w:r>
        <w:t>965(a), (b)</w:t>
      </w:r>
    </w:p>
    <w:p w14:paraId="17C71A22" w14:textId="1B9D8A2A" w:rsidR="00207D91" w:rsidRDefault="00207D91" w:rsidP="00A433CA">
      <w:pPr>
        <w:pStyle w:val="BodyText"/>
        <w:numPr>
          <w:ilvl w:val="0"/>
          <w:numId w:val="19"/>
        </w:numPr>
        <w:spacing w:line="242" w:lineRule="auto"/>
        <w:ind w:right="118"/>
        <w:jc w:val="both"/>
      </w:pPr>
      <w:r>
        <w:t xml:space="preserve">Reg. </w:t>
      </w:r>
      <w:r>
        <w:rPr>
          <w:rFonts w:cs="Times New Roman"/>
        </w:rPr>
        <w:t xml:space="preserve">§§ </w:t>
      </w:r>
      <w:r w:rsidR="002C104D">
        <w:rPr>
          <w:rFonts w:cs="Times New Roman"/>
        </w:rPr>
        <w:t xml:space="preserve">1.951A-1, </w:t>
      </w:r>
      <w:r>
        <w:rPr>
          <w:rFonts w:cs="Times New Roman"/>
        </w:rPr>
        <w:t xml:space="preserve">1.951A-2(a)-(c)(4), </w:t>
      </w:r>
      <w:r w:rsidR="0028132A">
        <w:rPr>
          <w:rFonts w:cs="Times New Roman"/>
        </w:rPr>
        <w:t xml:space="preserve">1.951A-3(a)-(c), </w:t>
      </w:r>
      <w:r w:rsidR="00F1702E">
        <w:rPr>
          <w:rFonts w:cs="Times New Roman"/>
        </w:rPr>
        <w:t xml:space="preserve">1.951A-5, </w:t>
      </w:r>
    </w:p>
    <w:p w14:paraId="3449C1A4" w14:textId="6897849B" w:rsidR="00AC52BA" w:rsidRDefault="00AC52BA" w:rsidP="00A433CA">
      <w:pPr>
        <w:pStyle w:val="BodyText"/>
        <w:numPr>
          <w:ilvl w:val="0"/>
          <w:numId w:val="19"/>
        </w:numPr>
        <w:spacing w:line="242" w:lineRule="auto"/>
        <w:ind w:right="118"/>
        <w:jc w:val="both"/>
      </w:pPr>
      <w:r>
        <w:t xml:space="preserve">Reg. </w:t>
      </w:r>
      <w:r>
        <w:rPr>
          <w:rFonts w:cs="Times New Roman"/>
        </w:rPr>
        <w:t>§§</w:t>
      </w:r>
      <w:r>
        <w:t xml:space="preserve"> 1.952-1(b), -1(c), -1(e), -1(f)</w:t>
      </w:r>
    </w:p>
    <w:p w14:paraId="713C396B" w14:textId="77777777" w:rsidR="00340F93" w:rsidRDefault="00AC52BA" w:rsidP="00A433CA">
      <w:pPr>
        <w:pStyle w:val="BodyText"/>
        <w:numPr>
          <w:ilvl w:val="0"/>
          <w:numId w:val="19"/>
        </w:numPr>
        <w:spacing w:line="242" w:lineRule="auto"/>
        <w:ind w:right="118"/>
        <w:jc w:val="both"/>
      </w:pPr>
      <w:r>
        <w:t xml:space="preserve">Reg. </w:t>
      </w:r>
      <w:r>
        <w:rPr>
          <w:rFonts w:cs="Times New Roman"/>
        </w:rPr>
        <w:t>§</w:t>
      </w:r>
      <w:r>
        <w:t xml:space="preserve"> 1.954-1(a)-(f)</w:t>
      </w:r>
    </w:p>
    <w:p w14:paraId="3288E1F5" w14:textId="38DC29CC" w:rsidR="00E16DF7" w:rsidRPr="00340F93" w:rsidRDefault="00AC52BA" w:rsidP="00A433CA">
      <w:pPr>
        <w:pStyle w:val="BodyText"/>
        <w:numPr>
          <w:ilvl w:val="0"/>
          <w:numId w:val="19"/>
        </w:numPr>
        <w:spacing w:line="242" w:lineRule="auto"/>
        <w:ind w:right="118"/>
        <w:jc w:val="both"/>
      </w:pPr>
      <w:r>
        <w:t xml:space="preserve">Reg. </w:t>
      </w:r>
      <w:r w:rsidRPr="00340F93">
        <w:rPr>
          <w:rFonts w:cs="Times New Roman"/>
        </w:rPr>
        <w:t>§</w:t>
      </w:r>
      <w:r>
        <w:t xml:space="preserve"> 1.959-1(a)-(b), -2(a), -3(a)</w:t>
      </w:r>
    </w:p>
    <w:p w14:paraId="20AEC5AF" w14:textId="77777777" w:rsidR="000A591F" w:rsidRPr="00A43743" w:rsidRDefault="000A591F" w:rsidP="000A591F">
      <w:pPr>
        <w:pStyle w:val="BodyText"/>
        <w:spacing w:line="242" w:lineRule="auto"/>
        <w:ind w:left="0" w:right="118" w:firstLine="0"/>
        <w:jc w:val="both"/>
        <w:rPr>
          <w:u w:val="single"/>
        </w:rPr>
      </w:pPr>
      <w:r w:rsidRPr="00A43743">
        <w:rPr>
          <w:u w:val="single"/>
        </w:rPr>
        <w:lastRenderedPageBreak/>
        <w:t>Secondary Source Reading: (</w:t>
      </w:r>
      <w:r>
        <w:rPr>
          <w:u w:val="single"/>
        </w:rPr>
        <w:t>for reference</w:t>
      </w:r>
      <w:r w:rsidRPr="00A43743">
        <w:rPr>
          <w:u w:val="single"/>
        </w:rPr>
        <w:t>)</w:t>
      </w:r>
    </w:p>
    <w:p w14:paraId="6BE28790" w14:textId="77777777" w:rsidR="000A591F" w:rsidRDefault="000A591F" w:rsidP="00A433CA">
      <w:pPr>
        <w:pStyle w:val="BodyText"/>
        <w:numPr>
          <w:ilvl w:val="0"/>
          <w:numId w:val="11"/>
        </w:numPr>
        <w:spacing w:line="242" w:lineRule="auto"/>
        <w:ind w:right="118"/>
        <w:jc w:val="both"/>
      </w:pPr>
      <w:r>
        <w:t xml:space="preserve">Nutshell Chapter </w:t>
      </w:r>
      <w:r>
        <w:rPr>
          <w:rFonts w:cs="Times New Roman"/>
        </w:rPr>
        <w:t>§§</w:t>
      </w:r>
      <w:r>
        <w:t xml:space="preserve"> 9.05, 9.07, 9.08</w:t>
      </w:r>
    </w:p>
    <w:p w14:paraId="48888435" w14:textId="77777777" w:rsidR="001571E0" w:rsidRDefault="000A591F" w:rsidP="00A433CA">
      <w:pPr>
        <w:pStyle w:val="BodyText"/>
        <w:numPr>
          <w:ilvl w:val="0"/>
          <w:numId w:val="11"/>
        </w:numPr>
        <w:spacing w:line="242" w:lineRule="auto"/>
        <w:ind w:right="118"/>
        <w:jc w:val="both"/>
      </w:pPr>
      <w:proofErr w:type="spellStart"/>
      <w:r>
        <w:t>Bittker</w:t>
      </w:r>
      <w:proofErr w:type="spellEnd"/>
      <w:r>
        <w:t xml:space="preserve"> &amp; Lokken </w:t>
      </w:r>
      <w:r>
        <w:rPr>
          <w:rFonts w:cs="Times New Roman"/>
        </w:rPr>
        <w:t>¶</w:t>
      </w:r>
      <w:r>
        <w:t xml:space="preserve"> </w:t>
      </w:r>
      <w:r w:rsidRPr="008C475F">
        <w:t>69.</w:t>
      </w:r>
      <w:r>
        <w:t xml:space="preserve">9, </w:t>
      </w:r>
      <w:r>
        <w:rPr>
          <w:rFonts w:cs="Times New Roman"/>
        </w:rPr>
        <w:t>¶</w:t>
      </w:r>
      <w:r>
        <w:t xml:space="preserve"> 69.10</w:t>
      </w:r>
      <w:r w:rsidRPr="008C475F">
        <w:t>; 69.11; 69.12.1; 69.12.2; 69.12.3; 69.13.4; 69.13.6; and 69.14</w:t>
      </w:r>
      <w:r>
        <w:t>;</w:t>
      </w:r>
      <w:r w:rsidRPr="008C475F">
        <w:t xml:space="preserve"> 69.12.6</w:t>
      </w:r>
      <w:r>
        <w:t>; 70.1.</w:t>
      </w:r>
    </w:p>
    <w:p w14:paraId="435AA645" w14:textId="2FC58B94" w:rsidR="000A591F" w:rsidRDefault="000A591F" w:rsidP="00A433CA">
      <w:pPr>
        <w:pStyle w:val="BodyText"/>
        <w:numPr>
          <w:ilvl w:val="0"/>
          <w:numId w:val="11"/>
        </w:numPr>
        <w:spacing w:line="242" w:lineRule="auto"/>
        <w:ind w:right="118"/>
        <w:jc w:val="both"/>
      </w:pPr>
      <w:r>
        <w:t>BNA Portfolios 926; 930; 6260</w:t>
      </w:r>
    </w:p>
    <w:p w14:paraId="502536E0" w14:textId="77777777" w:rsidR="00B77FE5" w:rsidRDefault="00B77FE5" w:rsidP="00B77FE5">
      <w:pPr>
        <w:pStyle w:val="BodyText"/>
        <w:spacing w:line="242" w:lineRule="auto"/>
        <w:ind w:left="360" w:right="118" w:firstLine="0"/>
        <w:jc w:val="both"/>
      </w:pPr>
    </w:p>
    <w:p w14:paraId="0FC0EAF5" w14:textId="77777777" w:rsidR="00B77FE5" w:rsidRPr="001571E0" w:rsidRDefault="00B77FE5" w:rsidP="00B77FE5">
      <w:pPr>
        <w:pStyle w:val="BodyText"/>
        <w:spacing w:line="242" w:lineRule="auto"/>
        <w:ind w:left="360" w:right="118" w:firstLine="0"/>
        <w:jc w:val="both"/>
      </w:pPr>
    </w:p>
    <w:p w14:paraId="637744BD" w14:textId="34E664F2" w:rsidR="00871F48" w:rsidRDefault="00871F48" w:rsidP="00871F48">
      <w:pPr>
        <w:pStyle w:val="BodyText"/>
        <w:spacing w:line="242" w:lineRule="auto"/>
        <w:ind w:left="0" w:right="118" w:firstLine="0"/>
        <w:jc w:val="both"/>
        <w:rPr>
          <w:b/>
          <w:u w:val="single"/>
        </w:rPr>
      </w:pPr>
      <w:r w:rsidRPr="00480B25">
        <w:rPr>
          <w:b/>
          <w:u w:val="single"/>
        </w:rPr>
        <w:t xml:space="preserve">Class 4:  </w:t>
      </w:r>
      <w:r w:rsidR="001A13E1" w:rsidRPr="00480B25">
        <w:rPr>
          <w:b/>
          <w:u w:val="single"/>
        </w:rPr>
        <w:t>Mon</w:t>
      </w:r>
      <w:r w:rsidRPr="00480B25">
        <w:rPr>
          <w:b/>
          <w:u w:val="single"/>
        </w:rPr>
        <w:t xml:space="preserve">day, January </w:t>
      </w:r>
      <w:r w:rsidR="00480B25">
        <w:rPr>
          <w:b/>
          <w:u w:val="single"/>
        </w:rPr>
        <w:t>29</w:t>
      </w:r>
    </w:p>
    <w:p w14:paraId="4D89A62F" w14:textId="06309617" w:rsidR="001A13E1" w:rsidRDefault="00FF467F" w:rsidP="001A13E1">
      <w:pPr>
        <w:pStyle w:val="BodyText"/>
        <w:spacing w:line="242" w:lineRule="auto"/>
        <w:ind w:left="0" w:right="118" w:firstLine="0"/>
        <w:jc w:val="both"/>
        <w:rPr>
          <w:i/>
        </w:rPr>
      </w:pPr>
      <w:r>
        <w:rPr>
          <w:i/>
        </w:rPr>
        <w:t xml:space="preserve">Topic 1: The Indirect Credit, </w:t>
      </w:r>
      <w:r w:rsidR="001A13E1">
        <w:rPr>
          <w:i/>
        </w:rPr>
        <w:t>FTC Baskets, FTC Limitation, Allocating Expenses &amp; Taxes</w:t>
      </w:r>
      <w:r w:rsidR="0044059A">
        <w:rPr>
          <w:i/>
        </w:rPr>
        <w:t xml:space="preserve"> </w:t>
      </w:r>
    </w:p>
    <w:p w14:paraId="7810D806" w14:textId="00738701" w:rsidR="00FF467F" w:rsidRPr="00CE38D8" w:rsidRDefault="00FF467F" w:rsidP="001A13E1">
      <w:pPr>
        <w:pStyle w:val="BodyText"/>
        <w:spacing w:line="242" w:lineRule="auto"/>
        <w:ind w:left="0" w:right="118" w:firstLine="0"/>
        <w:jc w:val="both"/>
        <w:rPr>
          <w:i/>
        </w:rPr>
      </w:pPr>
      <w:r w:rsidRPr="00CE38D8">
        <w:rPr>
          <w:i/>
        </w:rPr>
        <w:t>Topic 2:</w:t>
      </w:r>
      <w:r w:rsidR="006B6FB2" w:rsidRPr="00CE38D8">
        <w:t xml:space="preserve"> </w:t>
      </w:r>
      <w:r w:rsidR="00EC1AAE" w:rsidRPr="00CE38D8">
        <w:rPr>
          <w:i/>
        </w:rPr>
        <w:t>GILTI FTC Calc</w:t>
      </w:r>
      <w:r w:rsidR="008A65C9">
        <w:rPr>
          <w:i/>
        </w:rPr>
        <w:t>;</w:t>
      </w:r>
      <w:r w:rsidR="008A65C9" w:rsidRPr="008A65C9">
        <w:rPr>
          <w:i/>
        </w:rPr>
        <w:t xml:space="preserve"> </w:t>
      </w:r>
      <w:r w:rsidR="008A65C9" w:rsidRPr="00CE38D8">
        <w:rPr>
          <w:i/>
        </w:rPr>
        <w:t>Hi-Tax Election</w:t>
      </w:r>
      <w:r w:rsidR="008A65C9">
        <w:rPr>
          <w:i/>
        </w:rPr>
        <w:t>,</w:t>
      </w:r>
    </w:p>
    <w:p w14:paraId="34B9444C" w14:textId="77777777" w:rsidR="001A13E1" w:rsidRPr="006B6FB2" w:rsidRDefault="001A13E1" w:rsidP="001A13E1">
      <w:pPr>
        <w:pStyle w:val="BodyText"/>
        <w:spacing w:line="242" w:lineRule="auto"/>
        <w:ind w:left="0" w:right="118" w:firstLine="0"/>
        <w:jc w:val="both"/>
        <w:rPr>
          <w:highlight w:val="yellow"/>
        </w:rPr>
      </w:pPr>
      <w:r w:rsidRPr="00CE38D8">
        <w:rPr>
          <w:u w:val="single"/>
        </w:rPr>
        <w:t>Primary sources reading</w:t>
      </w:r>
      <w:r w:rsidRPr="00CE38D8">
        <w:t xml:space="preserve">:  </w:t>
      </w:r>
    </w:p>
    <w:p w14:paraId="567D0431" w14:textId="0A95403C" w:rsidR="00FF0BB1" w:rsidRPr="00112615" w:rsidRDefault="001A13E1" w:rsidP="00A433CA">
      <w:pPr>
        <w:pStyle w:val="BodyText"/>
        <w:numPr>
          <w:ilvl w:val="0"/>
          <w:numId w:val="20"/>
        </w:numPr>
        <w:spacing w:line="242" w:lineRule="auto"/>
        <w:ind w:right="118"/>
        <w:jc w:val="both"/>
      </w:pPr>
      <w:r w:rsidRPr="00112615">
        <w:t xml:space="preserve">IRC </w:t>
      </w:r>
      <w:r w:rsidRPr="00112615">
        <w:rPr>
          <w:rFonts w:cs="Times New Roman"/>
        </w:rPr>
        <w:t>§§</w:t>
      </w:r>
      <w:r w:rsidRPr="00112615">
        <w:t xml:space="preserve"> 904(a), 904(d), </w:t>
      </w:r>
      <w:r w:rsidR="005E3F95">
        <w:t>951A</w:t>
      </w:r>
      <w:r w:rsidR="008E5E39">
        <w:t xml:space="preserve">(c), </w:t>
      </w:r>
      <w:r w:rsidR="003C7CFB">
        <w:t xml:space="preserve">954(b)(4), </w:t>
      </w:r>
      <w:r w:rsidRPr="00112615">
        <w:t>960</w:t>
      </w:r>
    </w:p>
    <w:p w14:paraId="182A5AF6" w14:textId="78470336" w:rsidR="005F73E2" w:rsidRPr="00B77FE5" w:rsidRDefault="00094C7A" w:rsidP="00A433CA">
      <w:pPr>
        <w:pStyle w:val="BodyText"/>
        <w:numPr>
          <w:ilvl w:val="0"/>
          <w:numId w:val="20"/>
        </w:numPr>
        <w:spacing w:line="242" w:lineRule="auto"/>
        <w:ind w:right="118"/>
        <w:jc w:val="both"/>
      </w:pPr>
      <w:r w:rsidRPr="00B77FE5">
        <w:t xml:space="preserve">Reg. </w:t>
      </w:r>
      <w:r w:rsidRPr="00B77FE5">
        <w:rPr>
          <w:rFonts w:cs="Times New Roman"/>
        </w:rPr>
        <w:t>§</w:t>
      </w:r>
      <w:r w:rsidRPr="00B77FE5">
        <w:t xml:space="preserve"> 1.861-8(a)-(e); 1.904-4(a); 1.904-6(a); 1.904(b)-3; 1.960-1</w:t>
      </w:r>
      <w:r w:rsidR="005E3F95" w:rsidRPr="00B77FE5">
        <w:t>, 1.951A-2(c)(7)</w:t>
      </w:r>
    </w:p>
    <w:p w14:paraId="7998B936" w14:textId="77777777" w:rsidR="001A13E1" w:rsidRPr="00B77FE5" w:rsidRDefault="001A13E1" w:rsidP="001A13E1">
      <w:pPr>
        <w:pStyle w:val="BodyText"/>
        <w:spacing w:line="242" w:lineRule="auto"/>
        <w:ind w:left="0" w:right="118" w:firstLine="0"/>
        <w:jc w:val="both"/>
        <w:rPr>
          <w:u w:val="single"/>
        </w:rPr>
      </w:pPr>
      <w:r w:rsidRPr="00B77FE5">
        <w:rPr>
          <w:u w:val="single"/>
        </w:rPr>
        <w:t>Secondary sources reading (for reference):</w:t>
      </w:r>
    </w:p>
    <w:p w14:paraId="73063357" w14:textId="2A0D73E8" w:rsidR="001A13E1" w:rsidRPr="00CE38D8" w:rsidRDefault="001A13E1" w:rsidP="00A433CA">
      <w:pPr>
        <w:pStyle w:val="BodyText"/>
        <w:numPr>
          <w:ilvl w:val="0"/>
          <w:numId w:val="3"/>
        </w:numPr>
        <w:spacing w:line="242" w:lineRule="auto"/>
        <w:ind w:right="118"/>
        <w:jc w:val="both"/>
        <w:rPr>
          <w:rFonts w:cs="Times New Roman"/>
        </w:rPr>
      </w:pPr>
      <w:r w:rsidRPr="00CE38D8">
        <w:rPr>
          <w:rFonts w:cs="Times New Roman"/>
        </w:rPr>
        <w:t>Nutshell, Chapter</w:t>
      </w:r>
      <w:r w:rsidR="007052DF">
        <w:rPr>
          <w:rFonts w:cs="Times New Roman"/>
        </w:rPr>
        <w:t>s</w:t>
      </w:r>
      <w:r w:rsidRPr="00CE38D8">
        <w:rPr>
          <w:rFonts w:cs="Times New Roman"/>
        </w:rPr>
        <w:t xml:space="preserve"> </w:t>
      </w:r>
      <w:r w:rsidR="007052DF">
        <w:rPr>
          <w:rFonts w:cs="Times New Roman"/>
        </w:rPr>
        <w:t>9.03(A)(7)</w:t>
      </w:r>
      <w:r w:rsidRPr="00CE38D8">
        <w:rPr>
          <w:rFonts w:cs="Times New Roman"/>
        </w:rPr>
        <w:t>, 10.01-06</w:t>
      </w:r>
    </w:p>
    <w:p w14:paraId="4FEC9202" w14:textId="59876812" w:rsidR="001A13E1" w:rsidRPr="00CE38D8" w:rsidRDefault="001A13E1" w:rsidP="00A433CA">
      <w:pPr>
        <w:pStyle w:val="BodyText"/>
        <w:numPr>
          <w:ilvl w:val="0"/>
          <w:numId w:val="3"/>
        </w:numPr>
        <w:spacing w:line="242" w:lineRule="auto"/>
        <w:ind w:right="118"/>
        <w:jc w:val="both"/>
        <w:rPr>
          <w:rFonts w:cs="Times New Roman"/>
        </w:rPr>
      </w:pPr>
      <w:proofErr w:type="spellStart"/>
      <w:r w:rsidRPr="00CE38D8">
        <w:t>Bittker</w:t>
      </w:r>
      <w:proofErr w:type="spellEnd"/>
      <w:r w:rsidRPr="00CE38D8">
        <w:t xml:space="preserve"> &amp; Lokken: </w:t>
      </w:r>
      <w:r w:rsidRPr="00CE38D8">
        <w:rPr>
          <w:rFonts w:cs="Times New Roman"/>
        </w:rPr>
        <w:t>¶ 72.</w:t>
      </w:r>
      <w:r w:rsidR="00C2516C">
        <w:rPr>
          <w:rFonts w:cs="Times New Roman"/>
        </w:rPr>
        <w:t>6</w:t>
      </w:r>
      <w:r w:rsidR="00BD42B1">
        <w:rPr>
          <w:rFonts w:cs="Times New Roman"/>
        </w:rPr>
        <w:t>.1, 72.6.2</w:t>
      </w:r>
      <w:r w:rsidRPr="00CE38D8">
        <w:rPr>
          <w:rFonts w:cs="Times New Roman"/>
        </w:rPr>
        <w:t>, 72.7, 72.9</w:t>
      </w:r>
    </w:p>
    <w:p w14:paraId="42DEA551" w14:textId="298680A7" w:rsidR="00611C49" w:rsidRDefault="00611C49" w:rsidP="00315D17">
      <w:pPr>
        <w:pStyle w:val="BodyText"/>
        <w:spacing w:line="242" w:lineRule="auto"/>
        <w:ind w:left="0" w:right="118" w:firstLine="0"/>
        <w:jc w:val="both"/>
        <w:rPr>
          <w:i/>
        </w:rPr>
      </w:pPr>
    </w:p>
    <w:p w14:paraId="2802539F" w14:textId="07D97933" w:rsidR="00EC1AAE" w:rsidRPr="00EC1AAE" w:rsidRDefault="00E910B1" w:rsidP="00315D17">
      <w:pPr>
        <w:pStyle w:val="BodyText"/>
        <w:spacing w:line="242" w:lineRule="auto"/>
        <w:ind w:left="0" w:right="118" w:firstLine="0"/>
        <w:jc w:val="both"/>
        <w:rPr>
          <w:b/>
          <w:bCs/>
          <w:iCs/>
        </w:rPr>
      </w:pPr>
      <w:r>
        <w:rPr>
          <w:b/>
          <w:bCs/>
          <w:iCs/>
        </w:rPr>
        <w:t xml:space="preserve">Class 5: </w:t>
      </w:r>
      <w:r w:rsidR="00EC1AAE" w:rsidRPr="00E910B1">
        <w:rPr>
          <w:b/>
          <w:bCs/>
          <w:iCs/>
        </w:rPr>
        <w:t xml:space="preserve">Wednesday </w:t>
      </w:r>
      <w:r w:rsidR="00480B25" w:rsidRPr="00E910B1">
        <w:rPr>
          <w:b/>
          <w:bCs/>
          <w:iCs/>
        </w:rPr>
        <w:t>January 31</w:t>
      </w:r>
      <w:r w:rsidR="00EC1AAE" w:rsidRPr="00E910B1">
        <w:rPr>
          <w:b/>
          <w:bCs/>
          <w:iCs/>
        </w:rPr>
        <w:t xml:space="preserve">: </w:t>
      </w:r>
    </w:p>
    <w:p w14:paraId="75AAB90B" w14:textId="3A69C6D3" w:rsidR="00C7769A" w:rsidRDefault="003970B9" w:rsidP="001A13E1">
      <w:pPr>
        <w:pStyle w:val="BodyText"/>
        <w:spacing w:line="242" w:lineRule="auto"/>
        <w:ind w:left="0" w:right="118" w:firstLine="0"/>
        <w:jc w:val="both"/>
        <w:rPr>
          <w:i/>
        </w:rPr>
      </w:pPr>
      <w:r>
        <w:rPr>
          <w:i/>
        </w:rPr>
        <w:t xml:space="preserve">Topic 1: </w:t>
      </w:r>
      <w:r w:rsidR="006B2997">
        <w:rPr>
          <w:i/>
        </w:rPr>
        <w:t>GILTI Expense Allocation</w:t>
      </w:r>
    </w:p>
    <w:p w14:paraId="60948C8B" w14:textId="3D0DDB61" w:rsidR="003970B9" w:rsidRDefault="005A537E" w:rsidP="001A13E1">
      <w:pPr>
        <w:pStyle w:val="BodyText"/>
        <w:spacing w:line="242" w:lineRule="auto"/>
        <w:ind w:left="0" w:right="118" w:firstLine="0"/>
        <w:jc w:val="both"/>
        <w:rPr>
          <w:i/>
        </w:rPr>
      </w:pPr>
      <w:r>
        <w:rPr>
          <w:i/>
        </w:rPr>
        <w:t xml:space="preserve">Topic 2: </w:t>
      </w:r>
      <w:r w:rsidR="001A13E1">
        <w:rPr>
          <w:i/>
        </w:rPr>
        <w:t>The Participation Exemption</w:t>
      </w:r>
      <w:r w:rsidR="005918B4">
        <w:rPr>
          <w:i/>
        </w:rPr>
        <w:t xml:space="preserve"> + FD</w:t>
      </w:r>
      <w:r w:rsidR="00A45B7E">
        <w:rPr>
          <w:i/>
        </w:rPr>
        <w:t>II</w:t>
      </w:r>
    </w:p>
    <w:p w14:paraId="69A9C742" w14:textId="218A81DE" w:rsidR="001170A8" w:rsidRDefault="001170A8" w:rsidP="00A433CA">
      <w:pPr>
        <w:pStyle w:val="BodyText"/>
        <w:numPr>
          <w:ilvl w:val="0"/>
          <w:numId w:val="5"/>
        </w:numPr>
        <w:spacing w:line="242" w:lineRule="auto"/>
        <w:ind w:right="118"/>
        <w:jc w:val="both"/>
      </w:pPr>
      <w:r w:rsidRPr="00E9695A">
        <w:t>904(d), 861</w:t>
      </w:r>
      <w:r w:rsidR="00682058">
        <w:t xml:space="preserve"> </w:t>
      </w:r>
      <w:r w:rsidR="00682058" w:rsidRPr="005B4EF5">
        <w:t>[same as Monday]</w:t>
      </w:r>
    </w:p>
    <w:p w14:paraId="1B0911A5" w14:textId="77777777" w:rsidR="00A37268" w:rsidRDefault="00A37268" w:rsidP="00A37268">
      <w:pPr>
        <w:pStyle w:val="BodyText"/>
        <w:spacing w:line="242" w:lineRule="auto"/>
        <w:ind w:left="0" w:right="118" w:firstLine="0"/>
        <w:jc w:val="both"/>
      </w:pPr>
      <w:bookmarkStart w:id="0" w:name="_Hlk26275527"/>
      <w:r w:rsidRPr="00884D8C">
        <w:rPr>
          <w:u w:val="single"/>
        </w:rPr>
        <w:t>Secondary sources reading</w:t>
      </w:r>
      <w:r>
        <w:t xml:space="preserve"> (for reference)</w:t>
      </w:r>
    </w:p>
    <w:bookmarkEnd w:id="0"/>
    <w:p w14:paraId="22951C6B" w14:textId="4F1AA7FF" w:rsidR="00A37268" w:rsidRPr="00832920" w:rsidRDefault="00832920" w:rsidP="00285591">
      <w:pPr>
        <w:pStyle w:val="BodyText"/>
        <w:spacing w:line="242" w:lineRule="auto"/>
        <w:ind w:right="118"/>
        <w:jc w:val="both"/>
      </w:pPr>
      <w:r w:rsidRPr="00832920">
        <w:tab/>
      </w:r>
      <w:r>
        <w:t>S</w:t>
      </w:r>
      <w:r w:rsidRPr="00832920">
        <w:t>ame as Monday</w:t>
      </w:r>
    </w:p>
    <w:p w14:paraId="5BBD0611" w14:textId="024D9479" w:rsidR="00A37268" w:rsidRDefault="00A37268" w:rsidP="001A13E1">
      <w:pPr>
        <w:pStyle w:val="BodyText"/>
        <w:spacing w:line="242" w:lineRule="auto"/>
        <w:ind w:left="0" w:right="118" w:firstLine="0"/>
        <w:jc w:val="both"/>
        <w:rPr>
          <w:u w:val="single"/>
        </w:rPr>
      </w:pPr>
      <w:r>
        <w:rPr>
          <w:u w:val="single"/>
        </w:rPr>
        <w:t>Topic 2 Reading</w:t>
      </w:r>
    </w:p>
    <w:p w14:paraId="44B8817E" w14:textId="5440F9D3" w:rsidR="001A13E1" w:rsidRDefault="001A13E1" w:rsidP="001A13E1">
      <w:pPr>
        <w:pStyle w:val="BodyText"/>
        <w:spacing w:line="242" w:lineRule="auto"/>
        <w:ind w:left="0" w:right="118" w:firstLine="0"/>
        <w:jc w:val="both"/>
      </w:pPr>
      <w:r w:rsidRPr="004713A3">
        <w:rPr>
          <w:u w:val="single"/>
        </w:rPr>
        <w:t>Primary Sources Reading</w:t>
      </w:r>
      <w:r>
        <w:t>:</w:t>
      </w:r>
    </w:p>
    <w:p w14:paraId="754CA041" w14:textId="689E76B3" w:rsidR="001A13E1" w:rsidRDefault="001A13E1" w:rsidP="00A433CA">
      <w:pPr>
        <w:pStyle w:val="BodyText"/>
        <w:numPr>
          <w:ilvl w:val="0"/>
          <w:numId w:val="7"/>
        </w:numPr>
        <w:spacing w:line="242" w:lineRule="auto"/>
        <w:ind w:right="118"/>
        <w:jc w:val="both"/>
      </w:pPr>
      <w:r>
        <w:t xml:space="preserve">IRC </w:t>
      </w:r>
      <w:r>
        <w:rPr>
          <w:rFonts w:cs="Times New Roman"/>
        </w:rPr>
        <w:t>§</w:t>
      </w:r>
      <w:r w:rsidR="00A37268">
        <w:rPr>
          <w:rFonts w:cs="Times New Roman"/>
        </w:rPr>
        <w:t>§</w:t>
      </w:r>
      <w:r>
        <w:t xml:space="preserve"> 245A, 250</w:t>
      </w:r>
      <w:r w:rsidR="00193383">
        <w:t>, 962</w:t>
      </w:r>
    </w:p>
    <w:p w14:paraId="17ACC385" w14:textId="77777777" w:rsidR="001A13E1" w:rsidRDefault="001A13E1" w:rsidP="00A433CA">
      <w:pPr>
        <w:pStyle w:val="BodyText"/>
        <w:numPr>
          <w:ilvl w:val="0"/>
          <w:numId w:val="7"/>
        </w:numPr>
        <w:spacing w:line="242" w:lineRule="auto"/>
        <w:ind w:right="118"/>
        <w:jc w:val="both"/>
      </w:pPr>
      <w:r>
        <w:t xml:space="preserve">Reg. </w:t>
      </w:r>
      <w:r>
        <w:rPr>
          <w:rFonts w:cs="Times New Roman"/>
        </w:rPr>
        <w:t>§</w:t>
      </w:r>
      <w:r>
        <w:t xml:space="preserve"> 1.250(a)-1 </w:t>
      </w:r>
    </w:p>
    <w:p w14:paraId="59D579FD" w14:textId="77777777" w:rsidR="001A13E1" w:rsidRDefault="001A13E1" w:rsidP="00A433CA">
      <w:pPr>
        <w:pStyle w:val="BodyText"/>
        <w:numPr>
          <w:ilvl w:val="0"/>
          <w:numId w:val="7"/>
        </w:numPr>
        <w:spacing w:line="242" w:lineRule="auto"/>
        <w:ind w:right="118"/>
        <w:jc w:val="both"/>
      </w:pPr>
      <w:r>
        <w:t xml:space="preserve">Reg. </w:t>
      </w:r>
      <w:r>
        <w:rPr>
          <w:rFonts w:cs="Times New Roman"/>
        </w:rPr>
        <w:t>§</w:t>
      </w:r>
      <w:r>
        <w:t xml:space="preserve"> 1.250(b)-1, -3, -4(a)-(b), 5</w:t>
      </w:r>
    </w:p>
    <w:p w14:paraId="54B7AB11" w14:textId="59C35EE5" w:rsidR="001E5235" w:rsidRDefault="001E5235" w:rsidP="00A433CA">
      <w:pPr>
        <w:pStyle w:val="BodyText"/>
        <w:numPr>
          <w:ilvl w:val="0"/>
          <w:numId w:val="7"/>
        </w:numPr>
        <w:spacing w:line="242" w:lineRule="auto"/>
        <w:ind w:right="118"/>
        <w:jc w:val="both"/>
      </w:pPr>
      <w:r>
        <w:t xml:space="preserve">Reg. </w:t>
      </w:r>
      <w:r>
        <w:rPr>
          <w:rFonts w:cs="Times New Roman"/>
        </w:rPr>
        <w:t>§ 1.962-1</w:t>
      </w:r>
    </w:p>
    <w:p w14:paraId="25CD32E3" w14:textId="77777777" w:rsidR="001A13E1" w:rsidRDefault="001A13E1" w:rsidP="001A13E1">
      <w:pPr>
        <w:pStyle w:val="BodyText"/>
        <w:spacing w:line="242" w:lineRule="auto"/>
        <w:ind w:left="0" w:right="118" w:firstLine="0"/>
        <w:jc w:val="both"/>
      </w:pPr>
      <w:r w:rsidRPr="004713A3">
        <w:rPr>
          <w:u w:val="single"/>
        </w:rPr>
        <w:t>Secondary sources reading</w:t>
      </w:r>
      <w:r>
        <w:t xml:space="preserve"> (optional):</w:t>
      </w:r>
    </w:p>
    <w:p w14:paraId="4C25EF47" w14:textId="715F13F1" w:rsidR="001A13E1" w:rsidRDefault="001A13E1" w:rsidP="00A433CA">
      <w:pPr>
        <w:pStyle w:val="BodyText"/>
        <w:numPr>
          <w:ilvl w:val="0"/>
          <w:numId w:val="8"/>
        </w:numPr>
        <w:spacing w:line="242" w:lineRule="auto"/>
        <w:ind w:right="118"/>
        <w:jc w:val="both"/>
      </w:pPr>
      <w:r w:rsidRPr="003254D6">
        <w:t>Nutshell Chapter 7.03</w:t>
      </w:r>
      <w:r w:rsidR="003254D6">
        <w:t>, 7.04</w:t>
      </w:r>
    </w:p>
    <w:p w14:paraId="66595533" w14:textId="77777777" w:rsidR="001A13E1" w:rsidRPr="004E5E70" w:rsidRDefault="001A13E1" w:rsidP="00A433CA">
      <w:pPr>
        <w:pStyle w:val="BodyText"/>
        <w:numPr>
          <w:ilvl w:val="0"/>
          <w:numId w:val="8"/>
        </w:numPr>
        <w:spacing w:line="242" w:lineRule="auto"/>
        <w:ind w:right="118"/>
        <w:jc w:val="both"/>
      </w:pPr>
      <w:proofErr w:type="spellStart"/>
      <w:r w:rsidRPr="004E5E70">
        <w:t>Bittker</w:t>
      </w:r>
      <w:proofErr w:type="spellEnd"/>
      <w:r w:rsidRPr="004E5E70">
        <w:t xml:space="preserve"> &amp; Lokken: </w:t>
      </w:r>
      <w:r w:rsidRPr="004E5E70">
        <w:rPr>
          <w:rFonts w:cs="Times New Roman"/>
        </w:rPr>
        <w:t>¶ 66.8, 66.9</w:t>
      </w:r>
    </w:p>
    <w:p w14:paraId="7C401450" w14:textId="77777777" w:rsidR="000177B7" w:rsidRDefault="000177B7" w:rsidP="0033050F">
      <w:pPr>
        <w:pStyle w:val="BodyText"/>
        <w:spacing w:line="242" w:lineRule="auto"/>
        <w:ind w:left="0" w:right="118" w:firstLine="0"/>
        <w:jc w:val="both"/>
        <w:rPr>
          <w:b/>
          <w:u w:val="single"/>
        </w:rPr>
      </w:pPr>
    </w:p>
    <w:p w14:paraId="28DA030D" w14:textId="3D4CDD73" w:rsidR="0033050F" w:rsidRPr="00772F22" w:rsidRDefault="0033050F" w:rsidP="0033050F">
      <w:pPr>
        <w:pStyle w:val="BodyText"/>
        <w:spacing w:line="242" w:lineRule="auto"/>
        <w:ind w:left="0" w:right="118" w:firstLine="0"/>
        <w:jc w:val="both"/>
        <w:rPr>
          <w:b/>
          <w:u w:val="single"/>
        </w:rPr>
      </w:pPr>
      <w:r>
        <w:rPr>
          <w:b/>
          <w:u w:val="single"/>
        </w:rPr>
        <w:t xml:space="preserve">Class </w:t>
      </w:r>
      <w:r w:rsidR="003970B9">
        <w:rPr>
          <w:b/>
          <w:u w:val="single"/>
        </w:rPr>
        <w:t>6</w:t>
      </w:r>
      <w:r>
        <w:rPr>
          <w:b/>
          <w:u w:val="single"/>
        </w:rPr>
        <w:t xml:space="preserve">: </w:t>
      </w:r>
      <w:r w:rsidR="00824FF9">
        <w:rPr>
          <w:b/>
          <w:u w:val="single"/>
        </w:rPr>
        <w:t>Mon</w:t>
      </w:r>
      <w:r>
        <w:rPr>
          <w:b/>
          <w:u w:val="single"/>
        </w:rPr>
        <w:t xml:space="preserve">day, </w:t>
      </w:r>
      <w:r w:rsidR="003970B9">
        <w:rPr>
          <w:b/>
          <w:u w:val="single"/>
        </w:rPr>
        <w:t xml:space="preserve">February </w:t>
      </w:r>
      <w:r w:rsidR="00824FF9">
        <w:rPr>
          <w:b/>
          <w:u w:val="single"/>
        </w:rPr>
        <w:t>5 (MEETING ONLINE)</w:t>
      </w:r>
    </w:p>
    <w:p w14:paraId="1DC7AA2C" w14:textId="3B9C74D8" w:rsidR="005A537E" w:rsidRDefault="005A537E" w:rsidP="005A537E">
      <w:pPr>
        <w:pStyle w:val="BodyText"/>
        <w:spacing w:line="242" w:lineRule="auto"/>
        <w:ind w:left="0" w:right="118" w:firstLine="0"/>
        <w:jc w:val="both"/>
        <w:rPr>
          <w:i/>
        </w:rPr>
      </w:pPr>
      <w:r>
        <w:rPr>
          <w:i/>
        </w:rPr>
        <w:t xml:space="preserve">Topic 1: </w:t>
      </w:r>
      <w:r w:rsidR="002805B2">
        <w:rPr>
          <w:i/>
        </w:rPr>
        <w:t xml:space="preserve">Minimum Taxes: </w:t>
      </w:r>
      <w:r>
        <w:rPr>
          <w:i/>
        </w:rPr>
        <w:t>BEAT + CAMT</w:t>
      </w:r>
      <w:r w:rsidR="00020CE4">
        <w:rPr>
          <w:i/>
        </w:rPr>
        <w:t xml:space="preserve"> + Pillar 2</w:t>
      </w:r>
    </w:p>
    <w:p w14:paraId="2F331E60" w14:textId="7B84FC89" w:rsidR="00712FF4" w:rsidRPr="008440EB" w:rsidRDefault="00712FF4" w:rsidP="00712FF4">
      <w:pPr>
        <w:pStyle w:val="BodyText"/>
        <w:spacing w:line="242" w:lineRule="auto"/>
        <w:ind w:left="0" w:right="118" w:firstLine="0"/>
        <w:jc w:val="both"/>
        <w:rPr>
          <w:i/>
        </w:rPr>
      </w:pPr>
      <w:r w:rsidRPr="008440EB">
        <w:rPr>
          <w:i/>
        </w:rPr>
        <w:lastRenderedPageBreak/>
        <w:t xml:space="preserve">Topic </w:t>
      </w:r>
      <w:r w:rsidR="005A537E">
        <w:rPr>
          <w:i/>
        </w:rPr>
        <w:t>2</w:t>
      </w:r>
      <w:r w:rsidRPr="008440EB">
        <w:rPr>
          <w:i/>
        </w:rPr>
        <w:t xml:space="preserve">: </w:t>
      </w:r>
      <w:r w:rsidR="00955FD0">
        <w:rPr>
          <w:i/>
        </w:rPr>
        <w:t>Outbound Transfers of Property</w:t>
      </w:r>
    </w:p>
    <w:p w14:paraId="572113E1" w14:textId="6A36367F" w:rsidR="00712FF4" w:rsidRPr="008440EB" w:rsidRDefault="004E2E7C" w:rsidP="00712FF4">
      <w:pPr>
        <w:pStyle w:val="BodyText"/>
        <w:spacing w:line="242" w:lineRule="auto"/>
        <w:ind w:left="0" w:right="118" w:firstLine="0"/>
        <w:jc w:val="both"/>
        <w:rPr>
          <w:u w:val="single"/>
        </w:rPr>
      </w:pPr>
      <w:r>
        <w:rPr>
          <w:u w:val="single"/>
        </w:rPr>
        <w:t xml:space="preserve">Topic 1 </w:t>
      </w:r>
      <w:r w:rsidR="00712FF4" w:rsidRPr="008440EB">
        <w:rPr>
          <w:u w:val="single"/>
        </w:rPr>
        <w:t>Primary sources reading</w:t>
      </w:r>
      <w:r w:rsidR="00712FF4" w:rsidRPr="008440EB">
        <w:t xml:space="preserve">:  </w:t>
      </w:r>
    </w:p>
    <w:p w14:paraId="2B0471C3" w14:textId="6AD521DC" w:rsidR="00712FF4" w:rsidRPr="006C5951" w:rsidRDefault="00404798" w:rsidP="00A433CA">
      <w:pPr>
        <w:pStyle w:val="BodyText"/>
        <w:numPr>
          <w:ilvl w:val="0"/>
          <w:numId w:val="14"/>
        </w:numPr>
        <w:spacing w:line="242" w:lineRule="auto"/>
        <w:ind w:right="118"/>
        <w:jc w:val="both"/>
        <w:rPr>
          <w:u w:val="single"/>
        </w:rPr>
      </w:pPr>
      <w:r>
        <w:t xml:space="preserve">IRC </w:t>
      </w:r>
      <w:r>
        <w:rPr>
          <w:rFonts w:ascii="Calibri" w:hAnsi="Calibri" w:cs="Calibri"/>
        </w:rPr>
        <w:t>§</w:t>
      </w:r>
      <w:r w:rsidR="006C5951">
        <w:rPr>
          <w:rFonts w:ascii="Calibri" w:hAnsi="Calibri" w:cs="Calibri"/>
        </w:rPr>
        <w:t>§</w:t>
      </w:r>
      <w:r w:rsidR="00712FF4" w:rsidRPr="008440EB">
        <w:t xml:space="preserve"> </w:t>
      </w:r>
      <w:r w:rsidR="005A537E">
        <w:t xml:space="preserve">59A, 55(b), </w:t>
      </w:r>
      <w:r w:rsidR="00982054">
        <w:t xml:space="preserve">56A, </w:t>
      </w:r>
      <w:r w:rsidR="00A119F8">
        <w:t>59(l)</w:t>
      </w:r>
    </w:p>
    <w:p w14:paraId="4F35D53E" w14:textId="77777777" w:rsidR="0022654E" w:rsidRDefault="006C5951" w:rsidP="00A433CA">
      <w:pPr>
        <w:pStyle w:val="BodyText"/>
        <w:numPr>
          <w:ilvl w:val="0"/>
          <w:numId w:val="14"/>
        </w:numPr>
        <w:spacing w:line="242" w:lineRule="auto"/>
        <w:ind w:left="0" w:right="118" w:firstLine="360"/>
        <w:jc w:val="both"/>
      </w:pPr>
      <w:r w:rsidRPr="00177ADC">
        <w:t xml:space="preserve">Reg. </w:t>
      </w:r>
      <w:r w:rsidRPr="0022654E">
        <w:rPr>
          <w:rFonts w:ascii="Calibri" w:hAnsi="Calibri" w:cs="Calibri"/>
        </w:rPr>
        <w:t>§§</w:t>
      </w:r>
      <w:r w:rsidRPr="00177ADC">
        <w:t xml:space="preserve"> </w:t>
      </w:r>
      <w:r w:rsidR="00287587" w:rsidRPr="00177ADC">
        <w:t>1.59A-3</w:t>
      </w:r>
    </w:p>
    <w:p w14:paraId="7BA1826C" w14:textId="67E3E95B" w:rsidR="0022654E" w:rsidRDefault="00B37C60" w:rsidP="00A433CA">
      <w:pPr>
        <w:pStyle w:val="BodyText"/>
        <w:numPr>
          <w:ilvl w:val="0"/>
          <w:numId w:val="14"/>
        </w:numPr>
        <w:spacing w:line="242" w:lineRule="auto"/>
        <w:ind w:left="0" w:right="118" w:firstLine="360"/>
      </w:pPr>
      <w:r w:rsidRPr="0023791A">
        <w:t>OECD Pillar 2 Model Rules</w:t>
      </w:r>
      <w:r>
        <w:t>,</w:t>
      </w:r>
      <w:r w:rsidR="002F547A">
        <w:t xml:space="preserve"> chapters 1-5, and 10. available at </w:t>
      </w:r>
      <w:hyperlink r:id="rId18" w:history="1">
        <w:r w:rsidR="002F547A" w:rsidRPr="00216DAD">
          <w:rPr>
            <w:rStyle w:val="Hyperlink"/>
          </w:rPr>
          <w:t>https://www.oecd.org/tax/beps/tax-challenges-arising-from-the-digitalisation-of-the-economy-global-anti-base-erosion-model-rules-pillar-two.htm</w:t>
        </w:r>
      </w:hyperlink>
      <w:r w:rsidR="002F547A">
        <w:t xml:space="preserve"> </w:t>
      </w:r>
    </w:p>
    <w:p w14:paraId="648D0334" w14:textId="5C6AB9B1" w:rsidR="00712FF4" w:rsidRPr="008440EB" w:rsidRDefault="004E2E7C" w:rsidP="0022654E">
      <w:pPr>
        <w:pStyle w:val="BodyText"/>
        <w:spacing w:line="242" w:lineRule="auto"/>
        <w:ind w:left="0" w:right="118" w:firstLine="0"/>
        <w:jc w:val="both"/>
      </w:pPr>
      <w:r>
        <w:rPr>
          <w:u w:val="single"/>
        </w:rPr>
        <w:t xml:space="preserve">Topic 2 </w:t>
      </w:r>
      <w:r w:rsidR="00712FF4" w:rsidRPr="0022654E">
        <w:rPr>
          <w:u w:val="single"/>
        </w:rPr>
        <w:t>Secondary sources reading</w:t>
      </w:r>
      <w:r w:rsidR="00712FF4" w:rsidRPr="008440EB">
        <w:t xml:space="preserve"> (for reference)</w:t>
      </w:r>
    </w:p>
    <w:p w14:paraId="10C0D908" w14:textId="73A5597D" w:rsidR="00712FF4" w:rsidRPr="005512F0" w:rsidRDefault="00712FF4" w:rsidP="00A433CA">
      <w:pPr>
        <w:pStyle w:val="BodyText"/>
        <w:numPr>
          <w:ilvl w:val="0"/>
          <w:numId w:val="10"/>
        </w:numPr>
        <w:spacing w:line="242" w:lineRule="auto"/>
        <w:ind w:right="118"/>
        <w:jc w:val="both"/>
      </w:pPr>
      <w:r w:rsidRPr="005512F0">
        <w:t xml:space="preserve">Nutshell Chapter </w:t>
      </w:r>
      <w:r w:rsidR="00683B8C" w:rsidRPr="005512F0">
        <w:t>4.</w:t>
      </w:r>
      <w:r w:rsidR="00F15C46" w:rsidRPr="005512F0">
        <w:t>10</w:t>
      </w:r>
      <w:r w:rsidR="00E86138" w:rsidRPr="005512F0">
        <w:t>, 14.04</w:t>
      </w:r>
    </w:p>
    <w:p w14:paraId="7858F183" w14:textId="67163F2C" w:rsidR="000F1B3B" w:rsidRPr="005512F0" w:rsidRDefault="000F1B3B" w:rsidP="00A433CA">
      <w:pPr>
        <w:pStyle w:val="BodyText"/>
        <w:numPr>
          <w:ilvl w:val="0"/>
          <w:numId w:val="10"/>
        </w:numPr>
        <w:spacing w:line="242" w:lineRule="auto"/>
        <w:ind w:right="118"/>
        <w:jc w:val="both"/>
        <w:rPr>
          <w:bCs/>
        </w:rPr>
      </w:pPr>
      <w:proofErr w:type="spellStart"/>
      <w:r w:rsidRPr="005512F0">
        <w:rPr>
          <w:bCs/>
        </w:rPr>
        <w:t>Bittker</w:t>
      </w:r>
      <w:proofErr w:type="spellEnd"/>
      <w:r w:rsidRPr="005512F0">
        <w:rPr>
          <w:bCs/>
        </w:rPr>
        <w:t xml:space="preserve"> &amp; </w:t>
      </w:r>
      <w:proofErr w:type="gramStart"/>
      <w:r w:rsidRPr="005512F0">
        <w:rPr>
          <w:bCs/>
        </w:rPr>
        <w:t xml:space="preserve">Lokken </w:t>
      </w:r>
      <w:r w:rsidR="005512F0" w:rsidRPr="005512F0">
        <w:t xml:space="preserve"> </w:t>
      </w:r>
      <w:r w:rsidR="005512F0" w:rsidRPr="005512F0">
        <w:rPr>
          <w:rFonts w:cs="Times New Roman"/>
        </w:rPr>
        <w:t>¶</w:t>
      </w:r>
      <w:proofErr w:type="gramEnd"/>
      <w:r w:rsidR="005512F0" w:rsidRPr="005512F0">
        <w:rPr>
          <w:rFonts w:cs="Times New Roman"/>
        </w:rPr>
        <w:t xml:space="preserve"> 66.10</w:t>
      </w:r>
    </w:p>
    <w:p w14:paraId="6CD1BCF2" w14:textId="5B8270B2" w:rsidR="00712FF4" w:rsidRDefault="00FB249B" w:rsidP="00A433CA">
      <w:pPr>
        <w:pStyle w:val="BodyText"/>
        <w:numPr>
          <w:ilvl w:val="0"/>
          <w:numId w:val="10"/>
        </w:numPr>
        <w:spacing w:line="242" w:lineRule="auto"/>
        <w:ind w:right="118"/>
        <w:jc w:val="both"/>
        <w:rPr>
          <w:bCs/>
        </w:rPr>
      </w:pPr>
      <w:r w:rsidRPr="005512F0">
        <w:rPr>
          <w:bCs/>
        </w:rPr>
        <w:t xml:space="preserve">Jasper Cummings, </w:t>
      </w:r>
      <w:r w:rsidRPr="005512F0">
        <w:rPr>
          <w:bCs/>
          <w:i/>
          <w:iCs/>
        </w:rPr>
        <w:t>The 2022 Corporate AMT</w:t>
      </w:r>
      <w:r w:rsidR="00B7178A" w:rsidRPr="005512F0">
        <w:rPr>
          <w:bCs/>
        </w:rPr>
        <w:t>,</w:t>
      </w:r>
      <w:r w:rsidRPr="005512F0">
        <w:rPr>
          <w:bCs/>
        </w:rPr>
        <w:t xml:space="preserve"> 176 T</w:t>
      </w:r>
      <w:r w:rsidR="00B7178A" w:rsidRPr="005512F0">
        <w:rPr>
          <w:bCs/>
        </w:rPr>
        <w:t>ax Notes Federal</w:t>
      </w:r>
      <w:r w:rsidRPr="005512F0">
        <w:rPr>
          <w:bCs/>
        </w:rPr>
        <w:t xml:space="preserve"> 2005 (S</w:t>
      </w:r>
      <w:r w:rsidR="00B7178A" w:rsidRPr="005512F0">
        <w:rPr>
          <w:bCs/>
        </w:rPr>
        <w:t>ept</w:t>
      </w:r>
      <w:r w:rsidRPr="005512F0">
        <w:rPr>
          <w:bCs/>
        </w:rPr>
        <w:t xml:space="preserve">. 26, 2022) </w:t>
      </w:r>
    </w:p>
    <w:p w14:paraId="0E87CCDF" w14:textId="73F0725B" w:rsidR="005512F0" w:rsidRPr="005512F0" w:rsidRDefault="00FF7A34" w:rsidP="00A433CA">
      <w:pPr>
        <w:pStyle w:val="BodyText"/>
        <w:numPr>
          <w:ilvl w:val="0"/>
          <w:numId w:val="10"/>
        </w:numPr>
        <w:spacing w:line="242" w:lineRule="auto"/>
        <w:ind w:right="118"/>
        <w:rPr>
          <w:bCs/>
        </w:rPr>
      </w:pPr>
      <w:r w:rsidRPr="00FF7A34">
        <w:rPr>
          <w:bCs/>
        </w:rPr>
        <w:t>Mindy Herzfeld</w:t>
      </w:r>
      <w:r>
        <w:rPr>
          <w:bCs/>
        </w:rPr>
        <w:t>,</w:t>
      </w:r>
      <w:r w:rsidRPr="00FF7A34">
        <w:rPr>
          <w:bCs/>
        </w:rPr>
        <w:t xml:space="preserve"> </w:t>
      </w:r>
      <w:r w:rsidRPr="00FF7A34">
        <w:rPr>
          <w:bCs/>
          <w:i/>
          <w:iCs/>
        </w:rPr>
        <w:t xml:space="preserve">Do GILTI + BEAT + </w:t>
      </w:r>
      <w:proofErr w:type="spellStart"/>
      <w:r w:rsidRPr="00FF7A34">
        <w:rPr>
          <w:bCs/>
          <w:i/>
          <w:iCs/>
        </w:rPr>
        <w:t>BMT</w:t>
      </w:r>
      <w:proofErr w:type="spellEnd"/>
      <w:r w:rsidRPr="00FF7A34">
        <w:rPr>
          <w:bCs/>
          <w:i/>
          <w:iCs/>
        </w:rPr>
        <w:t xml:space="preserve"> = </w:t>
      </w:r>
      <w:proofErr w:type="spellStart"/>
      <w:r w:rsidRPr="00FF7A34">
        <w:rPr>
          <w:bCs/>
          <w:i/>
          <w:iCs/>
        </w:rPr>
        <w:t>GloBE</w:t>
      </w:r>
      <w:proofErr w:type="spellEnd"/>
      <w:r w:rsidRPr="00FF7A34">
        <w:rPr>
          <w:bCs/>
          <w:i/>
          <w:iCs/>
        </w:rPr>
        <w:t>?</w:t>
      </w:r>
      <w:r w:rsidRPr="00FF7A34">
        <w:rPr>
          <w:bCs/>
        </w:rPr>
        <w:t xml:space="preserve"> 50 </w:t>
      </w:r>
      <w:proofErr w:type="spellStart"/>
      <w:r w:rsidRPr="00FF7A34">
        <w:rPr>
          <w:bCs/>
        </w:rPr>
        <w:t>Intertax</w:t>
      </w:r>
      <w:proofErr w:type="spellEnd"/>
      <w:r w:rsidRPr="00FF7A34">
        <w:rPr>
          <w:bCs/>
        </w:rPr>
        <w:t xml:space="preserve"> 888-897 (2022), </w:t>
      </w:r>
      <w:r>
        <w:rPr>
          <w:bCs/>
        </w:rPr>
        <w:t xml:space="preserve">available </w:t>
      </w:r>
      <w:r w:rsidRPr="00FF7A34">
        <w:rPr>
          <w:bCs/>
        </w:rPr>
        <w:t xml:space="preserve">at SSRN: </w:t>
      </w:r>
      <w:hyperlink r:id="rId19" w:history="1">
        <w:r w:rsidRPr="00216DAD">
          <w:rPr>
            <w:rStyle w:val="Hyperlink"/>
            <w:bCs/>
          </w:rPr>
          <w:t>https://ssrn.com/abstract=4404283</w:t>
        </w:r>
      </w:hyperlink>
      <w:r>
        <w:rPr>
          <w:bCs/>
        </w:rPr>
        <w:t xml:space="preserve"> </w:t>
      </w:r>
    </w:p>
    <w:p w14:paraId="4197F974" w14:textId="6A4E95C6" w:rsidR="008440EB" w:rsidRPr="00BD0210" w:rsidRDefault="004E2E7C" w:rsidP="008440EB">
      <w:pPr>
        <w:pStyle w:val="BodyText"/>
        <w:spacing w:line="242" w:lineRule="auto"/>
        <w:ind w:right="118"/>
        <w:jc w:val="both"/>
        <w:rPr>
          <w:u w:val="single"/>
        </w:rPr>
      </w:pPr>
      <w:r w:rsidRPr="00BD0210">
        <w:rPr>
          <w:u w:val="single"/>
        </w:rPr>
        <w:t xml:space="preserve">Topic </w:t>
      </w:r>
      <w:r w:rsidR="00BD0210">
        <w:rPr>
          <w:u w:val="single"/>
        </w:rPr>
        <w:t>2</w:t>
      </w:r>
      <w:r w:rsidRPr="00BD0210">
        <w:rPr>
          <w:u w:val="single"/>
        </w:rPr>
        <w:t xml:space="preserve"> Primary Sources Reading</w:t>
      </w:r>
    </w:p>
    <w:p w14:paraId="4E6702B1" w14:textId="23F13986" w:rsidR="00BD0210" w:rsidRPr="006C5951" w:rsidRDefault="00BD0210" w:rsidP="00BD0210">
      <w:pPr>
        <w:pStyle w:val="BodyText"/>
        <w:numPr>
          <w:ilvl w:val="0"/>
          <w:numId w:val="26"/>
        </w:numPr>
        <w:spacing w:line="242" w:lineRule="auto"/>
        <w:ind w:right="118"/>
        <w:jc w:val="both"/>
        <w:rPr>
          <w:u w:val="single"/>
        </w:rPr>
      </w:pPr>
      <w:r>
        <w:t xml:space="preserve">IRC </w:t>
      </w:r>
      <w:r>
        <w:rPr>
          <w:rFonts w:ascii="Calibri" w:hAnsi="Calibri" w:cs="Calibri"/>
        </w:rPr>
        <w:t>§§</w:t>
      </w:r>
      <w:r w:rsidRPr="008440EB">
        <w:t xml:space="preserve"> </w:t>
      </w:r>
      <w:r>
        <w:t>367, 1248, 7874</w:t>
      </w:r>
    </w:p>
    <w:p w14:paraId="514F7298" w14:textId="1C7C81B4" w:rsidR="004E2E7C" w:rsidRDefault="00156CC4" w:rsidP="00BD0210">
      <w:pPr>
        <w:pStyle w:val="BodyText"/>
        <w:numPr>
          <w:ilvl w:val="0"/>
          <w:numId w:val="26"/>
        </w:numPr>
        <w:spacing w:line="242" w:lineRule="auto"/>
        <w:ind w:right="118"/>
        <w:jc w:val="both"/>
      </w:pPr>
      <w:r w:rsidRPr="00177ADC">
        <w:t xml:space="preserve">Reg. </w:t>
      </w:r>
      <w:r w:rsidRPr="0022654E">
        <w:rPr>
          <w:rFonts w:ascii="Calibri" w:hAnsi="Calibri" w:cs="Calibri"/>
        </w:rPr>
        <w:t>§§</w:t>
      </w:r>
      <w:r w:rsidRPr="00177ADC">
        <w:t xml:space="preserve"> </w:t>
      </w:r>
      <w:r>
        <w:t>1.367(a)-3, 1.367(d)-1T</w:t>
      </w:r>
    </w:p>
    <w:p w14:paraId="47FEDA1D" w14:textId="776ADD09" w:rsidR="00C014E4" w:rsidRDefault="00C014E4" w:rsidP="00C014E4">
      <w:pPr>
        <w:pStyle w:val="BodyText"/>
        <w:spacing w:line="242" w:lineRule="auto"/>
        <w:ind w:right="118"/>
        <w:jc w:val="both"/>
      </w:pPr>
      <w:r>
        <w:t>Topic 2 Secondary Sources Reading</w:t>
      </w:r>
    </w:p>
    <w:p w14:paraId="1A93599B" w14:textId="77777777" w:rsidR="00C014E4" w:rsidRDefault="00C014E4" w:rsidP="00C014E4">
      <w:pPr>
        <w:pStyle w:val="BodyText"/>
        <w:spacing w:line="242" w:lineRule="auto"/>
        <w:ind w:right="118"/>
        <w:jc w:val="both"/>
      </w:pPr>
    </w:p>
    <w:p w14:paraId="33B26439" w14:textId="77777777" w:rsidR="004E2E7C" w:rsidRDefault="004E2E7C" w:rsidP="008440EB">
      <w:pPr>
        <w:pStyle w:val="BodyText"/>
        <w:spacing w:line="242" w:lineRule="auto"/>
        <w:ind w:right="118"/>
        <w:jc w:val="both"/>
      </w:pPr>
    </w:p>
    <w:p w14:paraId="56ADE394" w14:textId="00D88613" w:rsidR="0073536A" w:rsidRPr="0073536A" w:rsidRDefault="0073536A" w:rsidP="00E76BF5">
      <w:pPr>
        <w:pStyle w:val="BodyText"/>
        <w:spacing w:line="242" w:lineRule="auto"/>
        <w:ind w:left="0" w:right="118" w:firstLine="0"/>
        <w:jc w:val="both"/>
        <w:rPr>
          <w:b/>
          <w:u w:val="single"/>
        </w:rPr>
      </w:pPr>
      <w:r>
        <w:rPr>
          <w:b/>
          <w:u w:val="single"/>
        </w:rPr>
        <w:t xml:space="preserve">Class </w:t>
      </w:r>
      <w:r w:rsidR="008440EB">
        <w:rPr>
          <w:b/>
          <w:u w:val="single"/>
        </w:rPr>
        <w:t>7</w:t>
      </w:r>
      <w:r>
        <w:rPr>
          <w:b/>
          <w:u w:val="single"/>
        </w:rPr>
        <w:t xml:space="preserve">: </w:t>
      </w:r>
      <w:r w:rsidR="00824FF9">
        <w:rPr>
          <w:b/>
          <w:u w:val="single"/>
        </w:rPr>
        <w:t>Wednes</w:t>
      </w:r>
      <w:r w:rsidR="00FF7074">
        <w:rPr>
          <w:b/>
          <w:u w:val="single"/>
        </w:rPr>
        <w:t>day</w:t>
      </w:r>
      <w:r>
        <w:rPr>
          <w:b/>
          <w:u w:val="single"/>
        </w:rPr>
        <w:t xml:space="preserve">, </w:t>
      </w:r>
      <w:r w:rsidR="00FF7074">
        <w:rPr>
          <w:b/>
          <w:u w:val="single"/>
        </w:rPr>
        <w:t xml:space="preserve">February </w:t>
      </w:r>
      <w:r w:rsidR="00824FF9">
        <w:rPr>
          <w:b/>
          <w:u w:val="single"/>
        </w:rPr>
        <w:t>7</w:t>
      </w:r>
      <w:r w:rsidR="00A1428B">
        <w:rPr>
          <w:b/>
          <w:u w:val="single"/>
        </w:rPr>
        <w:t xml:space="preserve"> (</w:t>
      </w:r>
      <w:r w:rsidR="00EF4138">
        <w:rPr>
          <w:b/>
          <w:u w:val="single"/>
        </w:rPr>
        <w:t>MEETING ONLINE</w:t>
      </w:r>
      <w:r w:rsidR="00A1428B">
        <w:rPr>
          <w:b/>
          <w:u w:val="single"/>
        </w:rPr>
        <w:t>)</w:t>
      </w:r>
    </w:p>
    <w:p w14:paraId="369632FE" w14:textId="4B0831AD" w:rsidR="0023791A" w:rsidRDefault="00075604" w:rsidP="00ED1D51">
      <w:pPr>
        <w:pStyle w:val="BodyText"/>
        <w:spacing w:line="242" w:lineRule="auto"/>
        <w:ind w:left="0" w:right="118" w:firstLine="0"/>
        <w:jc w:val="both"/>
        <w:rPr>
          <w:i/>
        </w:rPr>
      </w:pPr>
      <w:r w:rsidRPr="00E9695A">
        <w:rPr>
          <w:i/>
        </w:rPr>
        <w:t xml:space="preserve">Topic 1: </w:t>
      </w:r>
      <w:r w:rsidR="00CA1E9A" w:rsidRPr="008440EB">
        <w:rPr>
          <w:i/>
        </w:rPr>
        <w:t>Foreign Currency</w:t>
      </w:r>
    </w:p>
    <w:p w14:paraId="7A115F56" w14:textId="200E1904" w:rsidR="00E9695A" w:rsidRDefault="00075604" w:rsidP="00ED1D51">
      <w:pPr>
        <w:pStyle w:val="BodyText"/>
        <w:spacing w:line="242" w:lineRule="auto"/>
        <w:ind w:left="0" w:right="118" w:firstLine="0"/>
        <w:jc w:val="both"/>
        <w:rPr>
          <w:i/>
        </w:rPr>
      </w:pPr>
      <w:r>
        <w:rPr>
          <w:i/>
        </w:rPr>
        <w:t xml:space="preserve">Topic 2: </w:t>
      </w:r>
      <w:r w:rsidR="006B2997">
        <w:rPr>
          <w:i/>
        </w:rPr>
        <w:t xml:space="preserve">PFICs </w:t>
      </w:r>
    </w:p>
    <w:p w14:paraId="1D7CF1C3" w14:textId="6BB9713D" w:rsidR="00075604" w:rsidRPr="00E9695A" w:rsidRDefault="00491CCF" w:rsidP="00075604">
      <w:pPr>
        <w:pStyle w:val="BodyText"/>
        <w:spacing w:line="242" w:lineRule="auto"/>
        <w:ind w:left="0" w:right="118" w:firstLine="0"/>
        <w:jc w:val="both"/>
        <w:rPr>
          <w:u w:val="single"/>
        </w:rPr>
      </w:pPr>
      <w:r>
        <w:rPr>
          <w:u w:val="single"/>
        </w:rPr>
        <w:t xml:space="preserve">Primary </w:t>
      </w:r>
      <w:r w:rsidR="00906CCE" w:rsidRPr="00E9695A">
        <w:rPr>
          <w:u w:val="single"/>
        </w:rPr>
        <w:t>S</w:t>
      </w:r>
      <w:r w:rsidR="00075604" w:rsidRPr="00E9695A">
        <w:rPr>
          <w:u w:val="single"/>
        </w:rPr>
        <w:t>ources</w:t>
      </w:r>
      <w:r>
        <w:rPr>
          <w:u w:val="single"/>
        </w:rPr>
        <w:t xml:space="preserve"> Reading</w:t>
      </w:r>
      <w:r w:rsidR="00075604" w:rsidRPr="00E9695A">
        <w:t xml:space="preserve">:  </w:t>
      </w:r>
    </w:p>
    <w:p w14:paraId="5D53824E" w14:textId="727F8D32" w:rsidR="00075604" w:rsidRPr="00EC65D4" w:rsidRDefault="005A7A94" w:rsidP="00A433CA">
      <w:pPr>
        <w:pStyle w:val="BodyText"/>
        <w:numPr>
          <w:ilvl w:val="0"/>
          <w:numId w:val="24"/>
        </w:numPr>
        <w:spacing w:line="242" w:lineRule="auto"/>
        <w:ind w:right="118"/>
        <w:jc w:val="both"/>
        <w:rPr>
          <w:u w:val="single"/>
        </w:rPr>
      </w:pPr>
      <w:r w:rsidRPr="00EC65D4">
        <w:t xml:space="preserve">IRC </w:t>
      </w:r>
      <w:r w:rsidRPr="00EC65D4">
        <w:rPr>
          <w:rFonts w:ascii="Calibri" w:hAnsi="Calibri" w:cs="Calibri"/>
        </w:rPr>
        <w:t>§§</w:t>
      </w:r>
      <w:r w:rsidRPr="00EC65D4">
        <w:t xml:space="preserve"> 59A, </w:t>
      </w:r>
      <w:r w:rsidR="00B37C60" w:rsidRPr="00EC65D4">
        <w:t>985, 986, 987, 988, 989</w:t>
      </w:r>
    </w:p>
    <w:p w14:paraId="3EE02B67" w14:textId="09A053A0" w:rsidR="00682058" w:rsidRPr="00491CCF" w:rsidRDefault="00682058" w:rsidP="00A433CA">
      <w:pPr>
        <w:pStyle w:val="BodyText"/>
        <w:numPr>
          <w:ilvl w:val="0"/>
          <w:numId w:val="24"/>
        </w:numPr>
        <w:spacing w:line="242" w:lineRule="auto"/>
        <w:ind w:right="118"/>
        <w:jc w:val="both"/>
        <w:rPr>
          <w:u w:val="single"/>
        </w:rPr>
      </w:pPr>
      <w:r w:rsidRPr="00EC65D4">
        <w:t xml:space="preserve">IRC </w:t>
      </w:r>
      <w:r w:rsidRPr="00EC65D4">
        <w:rPr>
          <w:rFonts w:cs="Times New Roman"/>
        </w:rPr>
        <w:t>§§</w:t>
      </w:r>
      <w:r w:rsidRPr="00EC65D4">
        <w:t xml:space="preserve"> 1291, 1293, 1297</w:t>
      </w:r>
    </w:p>
    <w:p w14:paraId="5F023D0B" w14:textId="71F08C02" w:rsidR="00491CCF" w:rsidRPr="00491CCF" w:rsidRDefault="00491CCF" w:rsidP="00491CCF">
      <w:pPr>
        <w:pStyle w:val="BodyText"/>
        <w:spacing w:line="242" w:lineRule="auto"/>
        <w:ind w:left="0" w:right="118" w:firstLine="0"/>
        <w:jc w:val="both"/>
        <w:rPr>
          <w:u w:val="single"/>
        </w:rPr>
      </w:pPr>
      <w:r w:rsidRPr="00491CCF">
        <w:rPr>
          <w:u w:val="single"/>
        </w:rPr>
        <w:t>Secondary Sources (for background)</w:t>
      </w:r>
    </w:p>
    <w:p w14:paraId="417DCF71" w14:textId="5200359F" w:rsidR="00285591" w:rsidRPr="00EC65D4" w:rsidRDefault="00285591" w:rsidP="00A433CA">
      <w:pPr>
        <w:pStyle w:val="BodyText"/>
        <w:numPr>
          <w:ilvl w:val="0"/>
          <w:numId w:val="24"/>
        </w:numPr>
        <w:spacing w:line="242" w:lineRule="auto"/>
        <w:ind w:right="118"/>
        <w:jc w:val="both"/>
      </w:pPr>
      <w:r w:rsidRPr="00EC65D4">
        <w:t>Nutshell Chapter 9.09</w:t>
      </w:r>
      <w:r w:rsidR="00EC65D4" w:rsidRPr="00EC65D4">
        <w:t>, Chapter 12</w:t>
      </w:r>
    </w:p>
    <w:p w14:paraId="5A5A9117" w14:textId="59E2242E" w:rsidR="000F1B3B" w:rsidRPr="00BF01F4" w:rsidRDefault="00285591" w:rsidP="00A433CA">
      <w:pPr>
        <w:pStyle w:val="BodyText"/>
        <w:numPr>
          <w:ilvl w:val="0"/>
          <w:numId w:val="10"/>
        </w:numPr>
        <w:spacing w:line="242" w:lineRule="auto"/>
        <w:ind w:right="118"/>
        <w:jc w:val="both"/>
      </w:pPr>
      <w:proofErr w:type="spellStart"/>
      <w:r w:rsidRPr="00BF01F4">
        <w:t>Bittker</w:t>
      </w:r>
      <w:proofErr w:type="spellEnd"/>
      <w:r w:rsidRPr="00BF01F4">
        <w:t xml:space="preserve"> &amp; Lokken</w:t>
      </w:r>
      <w:r w:rsidR="000F1B3B" w:rsidRPr="00BF01F4">
        <w:t xml:space="preserve"> </w:t>
      </w:r>
      <w:proofErr w:type="spellStart"/>
      <w:r w:rsidR="000F1B3B" w:rsidRPr="00BF01F4">
        <w:t>Bittker</w:t>
      </w:r>
      <w:proofErr w:type="spellEnd"/>
      <w:r w:rsidR="000F1B3B" w:rsidRPr="00BF01F4">
        <w:t xml:space="preserve"> &amp; Lokken </w:t>
      </w:r>
      <w:r w:rsidR="000F1B3B" w:rsidRPr="00BF01F4">
        <w:rPr>
          <w:rFonts w:cs="Times New Roman"/>
        </w:rPr>
        <w:t>¶</w:t>
      </w:r>
      <w:r w:rsidR="000F1B3B" w:rsidRPr="00BF01F4">
        <w:t xml:space="preserve"> 74.1-74.7, 66.10</w:t>
      </w:r>
    </w:p>
    <w:p w14:paraId="38A8DEF3" w14:textId="77777777" w:rsidR="00285591" w:rsidRPr="006579CF" w:rsidRDefault="00285591" w:rsidP="006579CF">
      <w:pPr>
        <w:pStyle w:val="BodyText"/>
        <w:spacing w:line="242" w:lineRule="auto"/>
        <w:ind w:right="118"/>
        <w:jc w:val="both"/>
        <w:rPr>
          <w:highlight w:val="yellow"/>
          <w:u w:val="single"/>
        </w:rPr>
      </w:pPr>
    </w:p>
    <w:p w14:paraId="576C1DD5" w14:textId="195F92FF" w:rsidR="00C271AF" w:rsidRPr="00772F22" w:rsidRDefault="00C271AF" w:rsidP="00C271AF">
      <w:pPr>
        <w:pStyle w:val="BodyText"/>
        <w:spacing w:line="242" w:lineRule="auto"/>
        <w:ind w:left="0" w:right="118" w:firstLine="0"/>
        <w:jc w:val="both"/>
        <w:rPr>
          <w:b/>
          <w:u w:val="single"/>
        </w:rPr>
      </w:pPr>
      <w:r w:rsidRPr="00772F22">
        <w:rPr>
          <w:b/>
          <w:u w:val="single"/>
        </w:rPr>
        <w:t xml:space="preserve">Class </w:t>
      </w:r>
      <w:r w:rsidR="00075604">
        <w:rPr>
          <w:b/>
          <w:u w:val="single"/>
        </w:rPr>
        <w:t>8</w:t>
      </w:r>
      <w:r w:rsidRPr="00772F22">
        <w:rPr>
          <w:b/>
          <w:u w:val="single"/>
        </w:rPr>
        <w:t xml:space="preserve">:  </w:t>
      </w:r>
      <w:r w:rsidR="002F35B4">
        <w:rPr>
          <w:b/>
          <w:u w:val="single"/>
        </w:rPr>
        <w:t>Mon</w:t>
      </w:r>
      <w:r w:rsidR="000048D8">
        <w:rPr>
          <w:b/>
          <w:u w:val="single"/>
        </w:rPr>
        <w:t>day</w:t>
      </w:r>
      <w:r w:rsidRPr="00772F22">
        <w:rPr>
          <w:b/>
          <w:u w:val="single"/>
        </w:rPr>
        <w:t xml:space="preserve">, </w:t>
      </w:r>
      <w:r w:rsidR="00DA4164">
        <w:rPr>
          <w:b/>
          <w:u w:val="single"/>
        </w:rPr>
        <w:t xml:space="preserve">February </w:t>
      </w:r>
      <w:r w:rsidR="002F35B4">
        <w:rPr>
          <w:b/>
          <w:u w:val="single"/>
        </w:rPr>
        <w:t>12</w:t>
      </w:r>
      <w:r w:rsidR="00A1428B">
        <w:rPr>
          <w:b/>
          <w:u w:val="single"/>
        </w:rPr>
        <w:t xml:space="preserve"> (</w:t>
      </w:r>
      <w:r w:rsidR="00075604">
        <w:rPr>
          <w:b/>
          <w:u w:val="single"/>
        </w:rPr>
        <w:t>MEETING ONLINE</w:t>
      </w:r>
      <w:r w:rsidR="00A1428B">
        <w:rPr>
          <w:b/>
          <w:u w:val="single"/>
        </w:rPr>
        <w:t>)</w:t>
      </w:r>
    </w:p>
    <w:p w14:paraId="6AE8BAE7" w14:textId="19FC0DE3" w:rsidR="001501B4" w:rsidRPr="00633A4A" w:rsidRDefault="001501B4" w:rsidP="001501B4">
      <w:pPr>
        <w:pStyle w:val="BodyText"/>
        <w:spacing w:line="242" w:lineRule="auto"/>
        <w:ind w:left="0" w:right="118" w:firstLine="0"/>
        <w:jc w:val="both"/>
        <w:rPr>
          <w:i/>
          <w:u w:val="single"/>
        </w:rPr>
      </w:pPr>
      <w:r w:rsidRPr="00633A4A">
        <w:rPr>
          <w:bCs/>
          <w:i/>
          <w:iCs/>
          <w:u w:val="single"/>
        </w:rPr>
        <w:t xml:space="preserve">Topic 1: </w:t>
      </w:r>
      <w:r w:rsidR="00981228" w:rsidRPr="00633A4A">
        <w:rPr>
          <w:i/>
          <w:u w:val="single"/>
        </w:rPr>
        <w:t>PTEP</w:t>
      </w:r>
      <w:r w:rsidRPr="00633A4A">
        <w:rPr>
          <w:i/>
          <w:u w:val="single"/>
        </w:rPr>
        <w:t xml:space="preserve"> problem set [to be posted on canvas prior to class]</w:t>
      </w:r>
    </w:p>
    <w:p w14:paraId="7D572181" w14:textId="1EF788CE" w:rsidR="001501B4" w:rsidRDefault="001501B4" w:rsidP="001501B4">
      <w:pPr>
        <w:pStyle w:val="BodyText"/>
        <w:spacing w:line="242" w:lineRule="auto"/>
        <w:ind w:left="0" w:right="118" w:firstLine="0"/>
        <w:jc w:val="both"/>
        <w:rPr>
          <w:i/>
        </w:rPr>
      </w:pPr>
      <w:r w:rsidRPr="00633A4A">
        <w:rPr>
          <w:i/>
        </w:rPr>
        <w:t xml:space="preserve">Guest Presenter </w:t>
      </w:r>
      <w:r w:rsidR="00981228" w:rsidRPr="00633A4A">
        <w:rPr>
          <w:i/>
        </w:rPr>
        <w:t>Amanda Previn</w:t>
      </w:r>
      <w:r w:rsidRPr="00633A4A">
        <w:rPr>
          <w:i/>
        </w:rPr>
        <w:t xml:space="preserve">, </w:t>
      </w:r>
      <w:r w:rsidR="00981228" w:rsidRPr="00633A4A">
        <w:rPr>
          <w:i/>
        </w:rPr>
        <w:t>Steptoe,</w:t>
      </w:r>
      <w:r w:rsidRPr="00633A4A">
        <w:rPr>
          <w:i/>
        </w:rPr>
        <w:t xml:space="preserve"> Washington</w:t>
      </w:r>
      <w:r w:rsidR="00981228" w:rsidRPr="00633A4A">
        <w:rPr>
          <w:i/>
        </w:rPr>
        <w:t xml:space="preserve"> DC</w:t>
      </w:r>
    </w:p>
    <w:p w14:paraId="142E0881" w14:textId="695D1AEE" w:rsidR="00491CCF" w:rsidRPr="004E3171" w:rsidRDefault="00491CCF" w:rsidP="00491CCF">
      <w:pPr>
        <w:pStyle w:val="BodyText"/>
        <w:spacing w:line="242" w:lineRule="auto"/>
        <w:ind w:left="0" w:right="118" w:firstLine="0"/>
        <w:jc w:val="both"/>
        <w:rPr>
          <w:rFonts w:cs="Times New Roman"/>
          <w:u w:val="single"/>
        </w:rPr>
      </w:pPr>
      <w:r>
        <w:rPr>
          <w:u w:val="single"/>
        </w:rPr>
        <w:t>Reading</w:t>
      </w:r>
      <w:r w:rsidRPr="00E9695A">
        <w:t xml:space="preserve">:  </w:t>
      </w:r>
    </w:p>
    <w:p w14:paraId="50499C89" w14:textId="19F67DAC" w:rsidR="00491CCF" w:rsidRPr="004E3171" w:rsidRDefault="00491CCF" w:rsidP="006B5329">
      <w:pPr>
        <w:pStyle w:val="BodyText"/>
        <w:spacing w:line="242" w:lineRule="auto"/>
        <w:ind w:left="0" w:right="118" w:firstLine="0"/>
        <w:jc w:val="both"/>
        <w:rPr>
          <w:rFonts w:cs="Times New Roman"/>
          <w:u w:val="single"/>
        </w:rPr>
      </w:pPr>
      <w:r w:rsidRPr="004E3171">
        <w:rPr>
          <w:rFonts w:cs="Times New Roman"/>
        </w:rPr>
        <w:t>IRC § 959</w:t>
      </w:r>
      <w:r w:rsidR="004E3171" w:rsidRPr="004E3171">
        <w:rPr>
          <w:rFonts w:cs="Times New Roman"/>
        </w:rPr>
        <w:t>, Reg. § 1.959-1, 1.959-2</w:t>
      </w:r>
    </w:p>
    <w:p w14:paraId="1F4CE15F" w14:textId="77777777" w:rsidR="00183E00" w:rsidRDefault="00183E00" w:rsidP="00B63BCE">
      <w:pPr>
        <w:pStyle w:val="BodyText"/>
        <w:spacing w:line="242" w:lineRule="auto"/>
        <w:ind w:left="0" w:right="118" w:firstLine="0"/>
        <w:jc w:val="both"/>
        <w:rPr>
          <w:bCs/>
          <w:i/>
          <w:iCs/>
        </w:rPr>
      </w:pPr>
    </w:p>
    <w:p w14:paraId="2DAC4A99" w14:textId="3A1052FF" w:rsidR="0020404E" w:rsidRPr="00183E00" w:rsidRDefault="006D3688" w:rsidP="00B63BCE">
      <w:pPr>
        <w:pStyle w:val="BodyText"/>
        <w:spacing w:line="242" w:lineRule="auto"/>
        <w:ind w:left="0" w:right="118" w:firstLine="0"/>
        <w:jc w:val="both"/>
        <w:rPr>
          <w:bCs/>
          <w:i/>
          <w:iCs/>
          <w:u w:val="single"/>
        </w:rPr>
      </w:pPr>
      <w:r w:rsidRPr="00183E00">
        <w:rPr>
          <w:bCs/>
          <w:i/>
          <w:iCs/>
          <w:u w:val="single"/>
        </w:rPr>
        <w:t xml:space="preserve">Topic </w:t>
      </w:r>
      <w:r w:rsidR="001501B4" w:rsidRPr="00183E00">
        <w:rPr>
          <w:bCs/>
          <w:i/>
          <w:iCs/>
          <w:u w:val="single"/>
        </w:rPr>
        <w:t>2</w:t>
      </w:r>
      <w:r w:rsidRPr="00183E00">
        <w:rPr>
          <w:bCs/>
          <w:i/>
          <w:iCs/>
          <w:u w:val="single"/>
        </w:rPr>
        <w:t xml:space="preserve">: FTC Regs </w:t>
      </w:r>
      <w:r w:rsidR="0071417B" w:rsidRPr="00183E00">
        <w:rPr>
          <w:bCs/>
          <w:i/>
          <w:iCs/>
          <w:u w:val="single"/>
        </w:rPr>
        <w:t>Case Study</w:t>
      </w:r>
      <w:r w:rsidR="0020404E" w:rsidRPr="00183E00">
        <w:rPr>
          <w:bCs/>
          <w:i/>
          <w:iCs/>
          <w:u w:val="single"/>
        </w:rPr>
        <w:t xml:space="preserve"> [to be posted in canvas prior to class]</w:t>
      </w:r>
    </w:p>
    <w:p w14:paraId="17B1503B" w14:textId="191C8E42" w:rsidR="006D3688" w:rsidRDefault="0071417B" w:rsidP="00B63BCE">
      <w:pPr>
        <w:pStyle w:val="BodyText"/>
        <w:spacing w:line="242" w:lineRule="auto"/>
        <w:ind w:left="0" w:right="118" w:firstLine="0"/>
        <w:jc w:val="both"/>
        <w:rPr>
          <w:bCs/>
          <w:i/>
          <w:iCs/>
        </w:rPr>
      </w:pPr>
      <w:r>
        <w:rPr>
          <w:bCs/>
          <w:i/>
          <w:iCs/>
        </w:rPr>
        <w:lastRenderedPageBreak/>
        <w:t xml:space="preserve">Guest </w:t>
      </w:r>
      <w:r w:rsidR="008917CE">
        <w:rPr>
          <w:bCs/>
          <w:i/>
          <w:iCs/>
        </w:rPr>
        <w:t>Presenters</w:t>
      </w:r>
      <w:r w:rsidRPr="0071417B">
        <w:rPr>
          <w:bCs/>
          <w:i/>
          <w:iCs/>
        </w:rPr>
        <w:t xml:space="preserve"> </w:t>
      </w:r>
      <w:r w:rsidRPr="0071417B">
        <w:rPr>
          <w:i/>
          <w:iCs/>
        </w:rPr>
        <w:t>Gary Sprague, Baker McKenzie, and Kevin Nichols, Uber</w:t>
      </w:r>
    </w:p>
    <w:p w14:paraId="0C889A3F" w14:textId="46BDF48A" w:rsidR="0019317F" w:rsidRPr="00027BEA" w:rsidRDefault="0019317F" w:rsidP="00B63BCE">
      <w:pPr>
        <w:pStyle w:val="BodyText"/>
        <w:spacing w:line="242" w:lineRule="auto"/>
        <w:ind w:left="0" w:right="118" w:firstLine="0"/>
        <w:jc w:val="both"/>
        <w:rPr>
          <w:bCs/>
          <w:u w:val="single"/>
        </w:rPr>
      </w:pPr>
      <w:r w:rsidRPr="00027BEA">
        <w:rPr>
          <w:bCs/>
          <w:u w:val="single"/>
        </w:rPr>
        <w:t>Reading:</w:t>
      </w:r>
    </w:p>
    <w:p w14:paraId="6D1A8759" w14:textId="60433290" w:rsidR="0079237C" w:rsidRDefault="00FA0D44" w:rsidP="0079237C">
      <w:pPr>
        <w:pStyle w:val="BodyText"/>
        <w:spacing w:line="242" w:lineRule="auto"/>
        <w:ind w:left="0" w:right="118" w:firstLine="0"/>
        <w:jc w:val="both"/>
        <w:rPr>
          <w:bCs/>
        </w:rPr>
      </w:pPr>
      <w:r w:rsidRPr="000A5644">
        <w:rPr>
          <w:bCs/>
        </w:rPr>
        <w:t>Review</w:t>
      </w:r>
      <w:r w:rsidR="00F07419" w:rsidRPr="000A5644">
        <w:rPr>
          <w:bCs/>
        </w:rPr>
        <w:t xml:space="preserve"> reading for FTC lecture (Class 1)</w:t>
      </w:r>
      <w:proofErr w:type="gramStart"/>
      <w:r w:rsidR="00F07419" w:rsidRPr="000A5644">
        <w:rPr>
          <w:bCs/>
        </w:rPr>
        <w:t xml:space="preserve">, </w:t>
      </w:r>
      <w:r w:rsidR="004E18F5" w:rsidRPr="000A5644">
        <w:rPr>
          <w:bCs/>
        </w:rPr>
        <w:t>in particular, Reg.</w:t>
      </w:r>
      <w:proofErr w:type="gramEnd"/>
      <w:r w:rsidR="004E18F5" w:rsidRPr="000A5644">
        <w:rPr>
          <w:bCs/>
        </w:rPr>
        <w:t xml:space="preserve"> </w:t>
      </w:r>
      <w:r w:rsidR="004E18F5" w:rsidRPr="000A5644">
        <w:rPr>
          <w:rFonts w:ascii="Calibri" w:hAnsi="Calibri" w:cs="Calibri"/>
          <w:bCs/>
        </w:rPr>
        <w:t>§</w:t>
      </w:r>
      <w:r w:rsidR="00FB249B" w:rsidRPr="000A5644">
        <w:rPr>
          <w:bCs/>
        </w:rPr>
        <w:t xml:space="preserve"> 1.901-2 </w:t>
      </w:r>
      <w:r w:rsidR="000A5644">
        <w:rPr>
          <w:bCs/>
        </w:rPr>
        <w:t>(pre-2022 version and current final regulations), and Notice 2023-80</w:t>
      </w:r>
      <w:r w:rsidR="00FB249B">
        <w:rPr>
          <w:bCs/>
        </w:rPr>
        <w:t xml:space="preserve"> </w:t>
      </w:r>
    </w:p>
    <w:p w14:paraId="55E7B42B" w14:textId="77777777" w:rsidR="00FA0D44" w:rsidRDefault="00FA0D44" w:rsidP="00B63BCE">
      <w:pPr>
        <w:pStyle w:val="BodyText"/>
        <w:spacing w:line="242" w:lineRule="auto"/>
        <w:ind w:left="0" w:right="118" w:firstLine="0"/>
        <w:jc w:val="both"/>
        <w:rPr>
          <w:bCs/>
          <w:highlight w:val="yellow"/>
        </w:rPr>
      </w:pPr>
    </w:p>
    <w:p w14:paraId="628C9042" w14:textId="221DD446" w:rsidR="00B63BCE" w:rsidRDefault="002E425E" w:rsidP="00B63BCE">
      <w:pPr>
        <w:pStyle w:val="BodyText"/>
        <w:spacing w:line="242" w:lineRule="auto"/>
        <w:ind w:left="0" w:right="118" w:firstLine="0"/>
        <w:jc w:val="both"/>
        <w:rPr>
          <w:b/>
          <w:u w:val="single"/>
        </w:rPr>
      </w:pPr>
      <w:r>
        <w:rPr>
          <w:b/>
          <w:u w:val="single"/>
        </w:rPr>
        <w:t>C</w:t>
      </w:r>
      <w:r w:rsidR="00B63BCE" w:rsidRPr="00D72A43">
        <w:rPr>
          <w:b/>
          <w:u w:val="single"/>
        </w:rPr>
        <w:t xml:space="preserve">lass </w:t>
      </w:r>
      <w:r w:rsidR="00D90B44">
        <w:rPr>
          <w:b/>
          <w:u w:val="single"/>
        </w:rPr>
        <w:t>9</w:t>
      </w:r>
      <w:r w:rsidR="00B63BCE" w:rsidRPr="00D72A43">
        <w:rPr>
          <w:b/>
          <w:u w:val="single"/>
        </w:rPr>
        <w:t xml:space="preserve">:  </w:t>
      </w:r>
      <w:r w:rsidR="002F35B4">
        <w:rPr>
          <w:b/>
          <w:u w:val="single"/>
        </w:rPr>
        <w:t>Wednes</w:t>
      </w:r>
      <w:r w:rsidR="00FF7074" w:rsidRPr="00D72A43">
        <w:rPr>
          <w:b/>
          <w:u w:val="single"/>
        </w:rPr>
        <w:t>day</w:t>
      </w:r>
      <w:r w:rsidR="00B63BCE" w:rsidRPr="00D72A43">
        <w:rPr>
          <w:b/>
          <w:u w:val="single"/>
        </w:rPr>
        <w:t xml:space="preserve">, February </w:t>
      </w:r>
      <w:r w:rsidR="00EB5929">
        <w:rPr>
          <w:b/>
          <w:u w:val="single"/>
        </w:rPr>
        <w:t>1</w:t>
      </w:r>
      <w:r w:rsidR="002F35B4">
        <w:rPr>
          <w:b/>
          <w:u w:val="single"/>
        </w:rPr>
        <w:t>4 (MEETING ONLINE)</w:t>
      </w:r>
      <w:r w:rsidR="00A1428B" w:rsidRPr="00D72A43">
        <w:rPr>
          <w:b/>
          <w:u w:val="single"/>
        </w:rPr>
        <w:t xml:space="preserve"> </w:t>
      </w:r>
    </w:p>
    <w:p w14:paraId="281101E6" w14:textId="204AD276" w:rsidR="002E425E" w:rsidRPr="001F4A8E" w:rsidRDefault="00D06B17" w:rsidP="00B63BCE">
      <w:pPr>
        <w:pStyle w:val="BodyText"/>
        <w:spacing w:line="242" w:lineRule="auto"/>
        <w:ind w:left="0" w:right="118" w:firstLine="0"/>
        <w:jc w:val="both"/>
        <w:rPr>
          <w:bCs/>
          <w:i/>
          <w:iCs/>
          <w:u w:val="single"/>
        </w:rPr>
      </w:pPr>
      <w:r w:rsidRPr="001F4A8E">
        <w:rPr>
          <w:bCs/>
          <w:i/>
          <w:iCs/>
          <w:u w:val="single"/>
        </w:rPr>
        <w:t xml:space="preserve">Topic 1: </w:t>
      </w:r>
      <w:r w:rsidR="00224D2D">
        <w:rPr>
          <w:bCs/>
          <w:i/>
          <w:iCs/>
          <w:u w:val="single"/>
        </w:rPr>
        <w:t>Outbound IP Transfer</w:t>
      </w:r>
      <w:r w:rsidRPr="001F4A8E">
        <w:rPr>
          <w:bCs/>
          <w:i/>
          <w:iCs/>
          <w:u w:val="single"/>
        </w:rPr>
        <w:t xml:space="preserve"> Problem Set</w:t>
      </w:r>
      <w:r w:rsidR="002E425E" w:rsidRPr="001F4A8E">
        <w:rPr>
          <w:bCs/>
          <w:i/>
          <w:iCs/>
          <w:u w:val="single"/>
        </w:rPr>
        <w:t xml:space="preserve"> [to be posted in canvas prior to class]</w:t>
      </w:r>
    </w:p>
    <w:p w14:paraId="605AC3D7" w14:textId="3F60AADC" w:rsidR="00075604" w:rsidRDefault="00D06B17" w:rsidP="00B63BCE">
      <w:pPr>
        <w:pStyle w:val="BodyText"/>
        <w:spacing w:line="242" w:lineRule="auto"/>
        <w:ind w:left="0" w:right="118" w:firstLine="0"/>
        <w:jc w:val="both"/>
        <w:rPr>
          <w:bCs/>
          <w:i/>
          <w:iCs/>
        </w:rPr>
      </w:pPr>
      <w:r w:rsidRPr="00D06B17">
        <w:rPr>
          <w:bCs/>
          <w:i/>
          <w:iCs/>
        </w:rPr>
        <w:t xml:space="preserve">Guest </w:t>
      </w:r>
      <w:r w:rsidR="002E425E">
        <w:rPr>
          <w:bCs/>
          <w:i/>
          <w:iCs/>
        </w:rPr>
        <w:t>Presenter</w:t>
      </w:r>
      <w:r w:rsidRPr="00D06B17">
        <w:rPr>
          <w:bCs/>
          <w:i/>
          <w:iCs/>
        </w:rPr>
        <w:t xml:space="preserve"> </w:t>
      </w:r>
      <w:r w:rsidR="00B07C50">
        <w:rPr>
          <w:bCs/>
          <w:i/>
          <w:iCs/>
        </w:rPr>
        <w:t>Nita Asher</w:t>
      </w:r>
      <w:r w:rsidRPr="00D06B17">
        <w:rPr>
          <w:bCs/>
          <w:i/>
          <w:iCs/>
        </w:rPr>
        <w:t xml:space="preserve">, </w:t>
      </w:r>
      <w:r w:rsidR="00B07C50">
        <w:rPr>
          <w:bCs/>
          <w:i/>
          <w:iCs/>
        </w:rPr>
        <w:t>PwC</w:t>
      </w:r>
    </w:p>
    <w:p w14:paraId="3F2D69FC" w14:textId="6D266AB8" w:rsidR="00224D2D" w:rsidRDefault="00224D2D" w:rsidP="00B63BCE">
      <w:pPr>
        <w:pStyle w:val="BodyText"/>
        <w:spacing w:line="242" w:lineRule="auto"/>
        <w:ind w:left="0" w:right="118" w:firstLine="0"/>
        <w:jc w:val="both"/>
        <w:rPr>
          <w:bCs/>
          <w:i/>
          <w:iCs/>
        </w:rPr>
      </w:pPr>
      <w:r>
        <w:rPr>
          <w:bCs/>
          <w:i/>
          <w:iCs/>
        </w:rPr>
        <w:t>Reading: IRC</w:t>
      </w:r>
      <w:r w:rsidRPr="00F766ED">
        <w:rPr>
          <w:rFonts w:cs="Times New Roman"/>
          <w:bCs/>
          <w:i/>
          <w:iCs/>
        </w:rPr>
        <w:t xml:space="preserve"> </w:t>
      </w:r>
      <w:r w:rsidR="00632107" w:rsidRPr="00F766ED">
        <w:rPr>
          <w:rFonts w:cs="Times New Roman"/>
          <w:bCs/>
          <w:i/>
          <w:iCs/>
        </w:rPr>
        <w:t>§</w:t>
      </w:r>
      <w:r w:rsidR="00DC596E" w:rsidRPr="00F766ED">
        <w:rPr>
          <w:rFonts w:cs="Times New Roman"/>
          <w:bCs/>
          <w:i/>
          <w:iCs/>
        </w:rPr>
        <w:t>§</w:t>
      </w:r>
      <w:r w:rsidR="00632107" w:rsidRPr="00F766ED">
        <w:rPr>
          <w:rFonts w:cs="Times New Roman"/>
          <w:bCs/>
          <w:i/>
          <w:iCs/>
        </w:rPr>
        <w:t xml:space="preserve"> 367(a); 367(d); 865; </w:t>
      </w:r>
      <w:r w:rsidR="00DC596E" w:rsidRPr="00F766ED">
        <w:rPr>
          <w:rFonts w:cs="Times New Roman"/>
          <w:bCs/>
          <w:i/>
          <w:iCs/>
        </w:rPr>
        <w:t>Reg. § 1.367(d)-</w:t>
      </w:r>
      <w:r w:rsidR="00F766ED" w:rsidRPr="00F766ED">
        <w:rPr>
          <w:rFonts w:cs="Times New Roman"/>
          <w:bCs/>
          <w:i/>
          <w:iCs/>
        </w:rPr>
        <w:t xml:space="preserve">1, -1T; </w:t>
      </w:r>
      <w:r w:rsidR="00632107">
        <w:rPr>
          <w:bCs/>
          <w:i/>
          <w:iCs/>
        </w:rPr>
        <w:t xml:space="preserve">Review readings on </w:t>
      </w:r>
      <w:r w:rsidR="00F766ED">
        <w:rPr>
          <w:bCs/>
          <w:i/>
          <w:iCs/>
        </w:rPr>
        <w:t>FTC (IRC</w:t>
      </w:r>
      <w:r w:rsidR="00F766ED" w:rsidRPr="00F766ED">
        <w:rPr>
          <w:rFonts w:cs="Times New Roman"/>
          <w:bCs/>
          <w:i/>
          <w:iCs/>
        </w:rPr>
        <w:t xml:space="preserve"> § </w:t>
      </w:r>
      <w:r w:rsidR="00F766ED">
        <w:rPr>
          <w:rFonts w:cs="Times New Roman"/>
          <w:bCs/>
          <w:i/>
          <w:iCs/>
        </w:rPr>
        <w:t xml:space="preserve">904(d); </w:t>
      </w:r>
      <w:r w:rsidR="00AA316F">
        <w:rPr>
          <w:rFonts w:cs="Times New Roman"/>
          <w:bCs/>
          <w:i/>
          <w:iCs/>
        </w:rPr>
        <w:t xml:space="preserve">and FDII IRC </w:t>
      </w:r>
      <w:r w:rsidR="00AA316F" w:rsidRPr="00F766ED">
        <w:rPr>
          <w:rFonts w:cs="Times New Roman"/>
          <w:bCs/>
          <w:i/>
          <w:iCs/>
        </w:rPr>
        <w:t>§</w:t>
      </w:r>
      <w:r w:rsidR="00AA316F">
        <w:rPr>
          <w:rFonts w:cs="Times New Roman"/>
          <w:bCs/>
          <w:i/>
          <w:iCs/>
        </w:rPr>
        <w:t xml:space="preserve"> 250)</w:t>
      </w:r>
    </w:p>
    <w:p w14:paraId="219A4504" w14:textId="15731F68" w:rsidR="00BF0096" w:rsidRPr="006B5329" w:rsidRDefault="00BF0096" w:rsidP="00B63BCE">
      <w:pPr>
        <w:pStyle w:val="BodyText"/>
        <w:spacing w:line="242" w:lineRule="auto"/>
        <w:ind w:left="0" w:right="118" w:firstLine="0"/>
        <w:jc w:val="both"/>
        <w:rPr>
          <w:bCs/>
          <w:i/>
          <w:iCs/>
          <w:u w:val="single"/>
        </w:rPr>
      </w:pPr>
      <w:r w:rsidRPr="006B5329">
        <w:rPr>
          <w:bCs/>
          <w:i/>
          <w:iCs/>
          <w:u w:val="single"/>
        </w:rPr>
        <w:t xml:space="preserve">Topic 2: </w:t>
      </w:r>
      <w:r w:rsidR="00183C99" w:rsidRPr="006B5329">
        <w:rPr>
          <w:bCs/>
          <w:i/>
          <w:iCs/>
          <w:u w:val="single"/>
        </w:rPr>
        <w:t>Supply Chain Structuring</w:t>
      </w:r>
    </w:p>
    <w:p w14:paraId="35344ECB" w14:textId="5191E543" w:rsidR="00D06B17" w:rsidRPr="00B019D0" w:rsidRDefault="00183C99" w:rsidP="00B63BCE">
      <w:pPr>
        <w:pStyle w:val="BodyText"/>
        <w:spacing w:line="242" w:lineRule="auto"/>
        <w:ind w:left="0" w:right="118" w:firstLine="0"/>
        <w:jc w:val="both"/>
        <w:rPr>
          <w:bCs/>
          <w:i/>
          <w:iCs/>
        </w:rPr>
      </w:pPr>
      <w:r>
        <w:rPr>
          <w:bCs/>
          <w:i/>
          <w:iCs/>
        </w:rPr>
        <w:t xml:space="preserve">Guest Presenter: Michael </w:t>
      </w:r>
      <w:proofErr w:type="spellStart"/>
      <w:r>
        <w:rPr>
          <w:bCs/>
          <w:i/>
          <w:iCs/>
        </w:rPr>
        <w:t>Steinsaltz</w:t>
      </w:r>
      <w:proofErr w:type="spellEnd"/>
      <w:r>
        <w:rPr>
          <w:bCs/>
          <w:i/>
          <w:iCs/>
        </w:rPr>
        <w:t>, Deloitte</w:t>
      </w:r>
    </w:p>
    <w:p w14:paraId="34D12AED" w14:textId="78C8711F" w:rsidR="00EF0172" w:rsidRPr="00FA0D44" w:rsidRDefault="000A6A4F" w:rsidP="00B07C50">
      <w:pPr>
        <w:pStyle w:val="BodyText"/>
        <w:spacing w:line="242" w:lineRule="auto"/>
        <w:ind w:left="0" w:right="118" w:firstLine="0"/>
        <w:jc w:val="both"/>
        <w:rPr>
          <w:bCs/>
        </w:rPr>
      </w:pPr>
      <w:r w:rsidRPr="00B019D0">
        <w:rPr>
          <w:u w:val="single"/>
        </w:rPr>
        <w:t>Reading</w:t>
      </w:r>
      <w:r w:rsidR="00B07C50">
        <w:rPr>
          <w:u w:val="single"/>
        </w:rPr>
        <w:t>:</w:t>
      </w:r>
    </w:p>
    <w:p w14:paraId="47A762E8" w14:textId="2BAA007F" w:rsidR="001B149C" w:rsidRPr="0010371E" w:rsidRDefault="001B149C" w:rsidP="001B149C">
      <w:pPr>
        <w:pStyle w:val="BodyText"/>
        <w:spacing w:line="242" w:lineRule="auto"/>
        <w:ind w:left="0" w:right="118" w:firstLine="0"/>
        <w:jc w:val="both"/>
        <w:rPr>
          <w:rFonts w:cs="Times New Roman"/>
          <w:bCs/>
        </w:rPr>
      </w:pPr>
      <w:r w:rsidRPr="0010371E">
        <w:rPr>
          <w:rFonts w:cs="Times New Roman"/>
          <w:bCs/>
          <w:highlight w:val="yellow"/>
        </w:rPr>
        <w:t>IRC §§ 954, Reg. § 1.954-</w:t>
      </w:r>
      <w:r w:rsidR="00663ECE" w:rsidRPr="0010371E">
        <w:rPr>
          <w:rFonts w:cs="Times New Roman"/>
          <w:bCs/>
          <w:highlight w:val="yellow"/>
        </w:rPr>
        <w:t>3</w:t>
      </w:r>
    </w:p>
    <w:p w14:paraId="6AC1B896" w14:textId="6E234968" w:rsidR="00272EE4" w:rsidRPr="00272EE4" w:rsidRDefault="003D548B" w:rsidP="00BC7EC8">
      <w:pPr>
        <w:pStyle w:val="BodyText"/>
        <w:spacing w:line="242" w:lineRule="auto"/>
        <w:ind w:left="0" w:right="118" w:firstLine="0"/>
        <w:jc w:val="both"/>
        <w:rPr>
          <w:b/>
          <w:bCs/>
          <w:iCs/>
          <w:u w:val="single"/>
        </w:rPr>
      </w:pPr>
      <w:r w:rsidRPr="00272EE4">
        <w:rPr>
          <w:b/>
          <w:bCs/>
          <w:iCs/>
          <w:u w:val="single"/>
        </w:rPr>
        <w:t xml:space="preserve">Class </w:t>
      </w:r>
      <w:r w:rsidR="000A6A4F">
        <w:rPr>
          <w:b/>
          <w:bCs/>
          <w:iCs/>
          <w:u w:val="single"/>
        </w:rPr>
        <w:t>10</w:t>
      </w:r>
      <w:r w:rsidRPr="00272EE4">
        <w:rPr>
          <w:b/>
          <w:bCs/>
          <w:iCs/>
          <w:u w:val="single"/>
        </w:rPr>
        <w:t xml:space="preserve">: </w:t>
      </w:r>
      <w:r w:rsidR="002F35B4">
        <w:rPr>
          <w:b/>
          <w:bCs/>
          <w:iCs/>
          <w:u w:val="single"/>
        </w:rPr>
        <w:t>Mon</w:t>
      </w:r>
      <w:r w:rsidRPr="00272EE4">
        <w:rPr>
          <w:b/>
          <w:bCs/>
          <w:iCs/>
          <w:u w:val="single"/>
        </w:rPr>
        <w:t xml:space="preserve">day, February </w:t>
      </w:r>
      <w:r w:rsidR="006D0D31">
        <w:rPr>
          <w:b/>
          <w:bCs/>
          <w:iCs/>
          <w:u w:val="single"/>
        </w:rPr>
        <w:t>19</w:t>
      </w:r>
    </w:p>
    <w:p w14:paraId="4326AD77" w14:textId="4E055FA4" w:rsidR="006D0D31" w:rsidRPr="001F4A8E" w:rsidRDefault="006D0D31" w:rsidP="007C37D0">
      <w:pPr>
        <w:pStyle w:val="BodyText"/>
        <w:spacing w:line="242" w:lineRule="auto"/>
        <w:ind w:left="0" w:right="118" w:firstLine="0"/>
        <w:jc w:val="both"/>
        <w:rPr>
          <w:i/>
          <w:iCs/>
          <w:u w:val="single"/>
        </w:rPr>
      </w:pPr>
      <w:r w:rsidRPr="001F4A8E">
        <w:rPr>
          <w:i/>
          <w:iCs/>
          <w:u w:val="single"/>
        </w:rPr>
        <w:t xml:space="preserve">Topic </w:t>
      </w:r>
      <w:r w:rsidR="00563E7E">
        <w:rPr>
          <w:i/>
          <w:iCs/>
          <w:u w:val="single"/>
        </w:rPr>
        <w:t>1</w:t>
      </w:r>
      <w:r w:rsidRPr="001F4A8E">
        <w:rPr>
          <w:i/>
          <w:iCs/>
          <w:u w:val="single"/>
        </w:rPr>
        <w:t xml:space="preserve">: Problem Set: Reg. </w:t>
      </w:r>
      <w:r w:rsidRPr="001F4A8E">
        <w:rPr>
          <w:rFonts w:ascii="Calibri" w:hAnsi="Calibri" w:cs="Calibri"/>
          <w:i/>
          <w:iCs/>
          <w:u w:val="single"/>
        </w:rPr>
        <w:t>§</w:t>
      </w:r>
      <w:r w:rsidRPr="001F4A8E">
        <w:rPr>
          <w:i/>
          <w:iCs/>
          <w:u w:val="single"/>
        </w:rPr>
        <w:t xml:space="preserve"> 1.245A-5</w:t>
      </w:r>
    </w:p>
    <w:p w14:paraId="3DD97A82" w14:textId="77777777" w:rsidR="006D0D31" w:rsidRPr="00743D31" w:rsidRDefault="006D0D31" w:rsidP="006D0D31">
      <w:pPr>
        <w:pStyle w:val="BodyText"/>
        <w:spacing w:line="242" w:lineRule="auto"/>
        <w:ind w:right="118"/>
        <w:jc w:val="both"/>
        <w:rPr>
          <w:i/>
          <w:iCs/>
        </w:rPr>
      </w:pPr>
      <w:r w:rsidRPr="00743D31">
        <w:rPr>
          <w:i/>
          <w:iCs/>
        </w:rPr>
        <w:t>Guest Presenter Hans Tanzler (</w:t>
      </w:r>
      <w:r>
        <w:rPr>
          <w:i/>
          <w:iCs/>
        </w:rPr>
        <w:t>International Tax Director, FIS, Jacksonville</w:t>
      </w:r>
    </w:p>
    <w:p w14:paraId="35ADBED2" w14:textId="0447D377" w:rsidR="006D0D31" w:rsidRPr="005047AD" w:rsidRDefault="006D0D31" w:rsidP="006D0D31">
      <w:pPr>
        <w:pStyle w:val="BodyText"/>
        <w:spacing w:line="242" w:lineRule="auto"/>
        <w:ind w:left="0" w:right="118" w:firstLine="0"/>
        <w:jc w:val="both"/>
        <w:rPr>
          <w:bCs/>
          <w:u w:val="single"/>
        </w:rPr>
      </w:pPr>
      <w:r w:rsidRPr="005047AD">
        <w:rPr>
          <w:bCs/>
          <w:u w:val="single"/>
        </w:rPr>
        <w:t>Reading</w:t>
      </w:r>
      <w:r>
        <w:rPr>
          <w:bCs/>
          <w:u w:val="single"/>
        </w:rPr>
        <w:t xml:space="preserve"> for Topic </w:t>
      </w:r>
      <w:r w:rsidR="00563E7E">
        <w:rPr>
          <w:bCs/>
          <w:u w:val="single"/>
        </w:rPr>
        <w:t>1</w:t>
      </w:r>
    </w:p>
    <w:p w14:paraId="657E4ED6" w14:textId="77777777" w:rsidR="006D0D31" w:rsidRPr="0092637C" w:rsidRDefault="006D0D31" w:rsidP="00A433CA">
      <w:pPr>
        <w:pStyle w:val="BodyText"/>
        <w:numPr>
          <w:ilvl w:val="0"/>
          <w:numId w:val="21"/>
        </w:numPr>
        <w:spacing w:line="242" w:lineRule="auto"/>
        <w:ind w:right="118"/>
        <w:jc w:val="both"/>
        <w:rPr>
          <w:bCs/>
        </w:rPr>
      </w:pPr>
      <w:r w:rsidRPr="0092637C">
        <w:rPr>
          <w:bCs/>
        </w:rPr>
        <w:t>IRC</w:t>
      </w:r>
      <w:r w:rsidRPr="0092637C">
        <w:rPr>
          <w:rFonts w:cs="Times New Roman"/>
          <w:bCs/>
        </w:rPr>
        <w:t xml:space="preserve"> §§ 245A, </w:t>
      </w:r>
      <w:r w:rsidRPr="0092637C">
        <w:rPr>
          <w:bCs/>
        </w:rPr>
        <w:t>951(a)(1), 951(a)(2)(B), 954(c)(6), 959(c)</w:t>
      </w:r>
    </w:p>
    <w:p w14:paraId="39A34BB2" w14:textId="77777777" w:rsidR="006D0D31" w:rsidRPr="0092637C" w:rsidRDefault="006D0D31" w:rsidP="00A433CA">
      <w:pPr>
        <w:pStyle w:val="BodyText"/>
        <w:numPr>
          <w:ilvl w:val="0"/>
          <w:numId w:val="21"/>
        </w:numPr>
        <w:spacing w:line="242" w:lineRule="auto"/>
        <w:ind w:right="118"/>
        <w:jc w:val="both"/>
        <w:rPr>
          <w:bCs/>
        </w:rPr>
      </w:pPr>
      <w:r w:rsidRPr="0092637C">
        <w:rPr>
          <w:bCs/>
        </w:rPr>
        <w:t>Reg. §§ 1.245A-5, 1.951-1(b)</w:t>
      </w:r>
    </w:p>
    <w:p w14:paraId="489BD157" w14:textId="58C53D47" w:rsidR="006D0D31" w:rsidRPr="00094C7A" w:rsidRDefault="006D0D31" w:rsidP="00A433CA">
      <w:pPr>
        <w:pStyle w:val="BodyText"/>
        <w:numPr>
          <w:ilvl w:val="0"/>
          <w:numId w:val="21"/>
        </w:numPr>
        <w:spacing w:line="242" w:lineRule="auto"/>
        <w:ind w:right="118"/>
        <w:jc w:val="both"/>
        <w:rPr>
          <w:bCs/>
          <w:i/>
          <w:iCs/>
        </w:rPr>
      </w:pPr>
      <w:r w:rsidRPr="00094C7A">
        <w:rPr>
          <w:bCs/>
        </w:rPr>
        <w:t xml:space="preserve">Preamble, T.D. 9865 </w:t>
      </w:r>
    </w:p>
    <w:p w14:paraId="6571D55F" w14:textId="77777777" w:rsidR="00563E7E" w:rsidRPr="00B77A9F" w:rsidRDefault="00563E7E" w:rsidP="00563E7E">
      <w:pPr>
        <w:pStyle w:val="BodyText"/>
        <w:spacing w:line="242" w:lineRule="auto"/>
        <w:ind w:right="118"/>
        <w:jc w:val="both"/>
        <w:rPr>
          <w:bCs/>
          <w:i/>
          <w:iCs/>
          <w:u w:val="single"/>
        </w:rPr>
      </w:pPr>
      <w:r w:rsidRPr="00B77A9F">
        <w:rPr>
          <w:bCs/>
          <w:i/>
          <w:iCs/>
          <w:u w:val="single"/>
        </w:rPr>
        <w:t>Topic 2: Case Study: M&amp;A</w:t>
      </w:r>
    </w:p>
    <w:p w14:paraId="549FD524" w14:textId="521AF22D" w:rsidR="00DF594C" w:rsidRDefault="00DF594C" w:rsidP="00563E7E">
      <w:pPr>
        <w:pStyle w:val="BodyText"/>
        <w:spacing w:line="242" w:lineRule="auto"/>
        <w:ind w:right="118"/>
        <w:jc w:val="both"/>
        <w:rPr>
          <w:bCs/>
          <w:i/>
          <w:iCs/>
        </w:rPr>
      </w:pPr>
      <w:r>
        <w:rPr>
          <w:bCs/>
          <w:i/>
          <w:iCs/>
        </w:rPr>
        <w:t xml:space="preserve">Presenter: Devon Bodoh, Weil </w:t>
      </w:r>
      <w:proofErr w:type="spellStart"/>
      <w:r>
        <w:rPr>
          <w:bCs/>
          <w:i/>
          <w:iCs/>
        </w:rPr>
        <w:t>Gotshal</w:t>
      </w:r>
      <w:proofErr w:type="spellEnd"/>
    </w:p>
    <w:p w14:paraId="45ADE92B" w14:textId="77777777" w:rsidR="0010371E" w:rsidRDefault="00563E7E" w:rsidP="00C538BD">
      <w:pPr>
        <w:pStyle w:val="BodyText"/>
        <w:spacing w:line="242" w:lineRule="auto"/>
        <w:ind w:right="118"/>
        <w:jc w:val="both"/>
        <w:rPr>
          <w:bCs/>
        </w:rPr>
      </w:pPr>
      <w:r w:rsidRPr="00A75B3E">
        <w:rPr>
          <w:bCs/>
          <w:u w:val="single"/>
        </w:rPr>
        <w:t>Reading</w:t>
      </w:r>
      <w:r w:rsidR="00AA316F">
        <w:rPr>
          <w:bCs/>
          <w:u w:val="single"/>
        </w:rPr>
        <w:t xml:space="preserve"> for Topic 2</w:t>
      </w:r>
      <w:r w:rsidRPr="00AA316F">
        <w:rPr>
          <w:bCs/>
        </w:rPr>
        <w:t>:</w:t>
      </w:r>
      <w:r w:rsidR="00AA316F" w:rsidRPr="00AA316F">
        <w:rPr>
          <w:bCs/>
        </w:rPr>
        <w:t xml:space="preserve"> </w:t>
      </w:r>
    </w:p>
    <w:p w14:paraId="5B13880F" w14:textId="4C76FC28" w:rsidR="00563E7E" w:rsidRPr="00A75B3E" w:rsidRDefault="00AA316F" w:rsidP="00C538BD">
      <w:pPr>
        <w:pStyle w:val="BodyText"/>
        <w:spacing w:line="242" w:lineRule="auto"/>
        <w:ind w:right="118"/>
        <w:jc w:val="both"/>
        <w:rPr>
          <w:bCs/>
          <w:u w:val="single"/>
        </w:rPr>
      </w:pPr>
      <w:r w:rsidRPr="00AA316F">
        <w:rPr>
          <w:bCs/>
          <w:i/>
          <w:iCs/>
          <w:highlight w:val="yellow"/>
        </w:rPr>
        <w:t>IRC</w:t>
      </w:r>
      <w:r w:rsidRPr="00AA316F">
        <w:rPr>
          <w:bCs/>
          <w:i/>
          <w:iCs/>
          <w:highlight w:val="yellow"/>
          <w:u w:val="single"/>
        </w:rPr>
        <w:t xml:space="preserve"> </w:t>
      </w:r>
      <w:r w:rsidRPr="00AA316F">
        <w:rPr>
          <w:bCs/>
          <w:i/>
          <w:iCs/>
          <w:highlight w:val="yellow"/>
        </w:rPr>
        <w:t xml:space="preserve">§§ 367(a); 367(b); </w:t>
      </w:r>
      <w:r w:rsidR="00F8263F">
        <w:rPr>
          <w:bCs/>
          <w:i/>
          <w:iCs/>
          <w:highlight w:val="yellow"/>
        </w:rPr>
        <w:t xml:space="preserve">1248; </w:t>
      </w:r>
      <w:r w:rsidRPr="00AA316F">
        <w:rPr>
          <w:bCs/>
          <w:i/>
          <w:iCs/>
          <w:highlight w:val="yellow"/>
        </w:rPr>
        <w:t>7874</w:t>
      </w:r>
    </w:p>
    <w:p w14:paraId="02633276" w14:textId="77777777" w:rsidR="00B019D0" w:rsidRDefault="00B019D0" w:rsidP="00C271AF">
      <w:pPr>
        <w:pStyle w:val="BodyText"/>
        <w:spacing w:line="242" w:lineRule="auto"/>
        <w:ind w:left="0" w:right="118" w:firstLine="0"/>
        <w:jc w:val="both"/>
        <w:rPr>
          <w:b/>
          <w:u w:val="single"/>
        </w:rPr>
      </w:pPr>
    </w:p>
    <w:p w14:paraId="1676C314" w14:textId="63195B29" w:rsidR="00A813C3" w:rsidRPr="004713A3" w:rsidRDefault="00C271AF" w:rsidP="00C271AF">
      <w:pPr>
        <w:pStyle w:val="BodyText"/>
        <w:spacing w:line="242" w:lineRule="auto"/>
        <w:ind w:left="0" w:right="118" w:firstLine="0"/>
        <w:jc w:val="both"/>
        <w:rPr>
          <w:b/>
          <w:u w:val="single"/>
        </w:rPr>
      </w:pPr>
      <w:r w:rsidRPr="00772F22">
        <w:rPr>
          <w:b/>
          <w:u w:val="single"/>
        </w:rPr>
        <w:t xml:space="preserve">Class </w:t>
      </w:r>
      <w:r w:rsidR="00B75AF3">
        <w:rPr>
          <w:b/>
          <w:u w:val="single"/>
        </w:rPr>
        <w:t>1</w:t>
      </w:r>
      <w:r w:rsidR="00B019D0">
        <w:rPr>
          <w:b/>
          <w:u w:val="single"/>
        </w:rPr>
        <w:t>1</w:t>
      </w:r>
      <w:r w:rsidRPr="00772F22">
        <w:rPr>
          <w:b/>
          <w:u w:val="single"/>
        </w:rPr>
        <w:t xml:space="preserve">:  </w:t>
      </w:r>
      <w:r w:rsidR="006D0D31">
        <w:rPr>
          <w:b/>
          <w:u w:val="single"/>
        </w:rPr>
        <w:t>Wednes</w:t>
      </w:r>
      <w:r w:rsidR="0071417B">
        <w:rPr>
          <w:b/>
          <w:u w:val="single"/>
        </w:rPr>
        <w:t>day</w:t>
      </w:r>
      <w:r w:rsidRPr="00772F22">
        <w:rPr>
          <w:b/>
          <w:u w:val="single"/>
        </w:rPr>
        <w:t xml:space="preserve">, </w:t>
      </w:r>
      <w:r w:rsidR="001D6AA7">
        <w:rPr>
          <w:b/>
          <w:u w:val="single"/>
        </w:rPr>
        <w:t>Febru</w:t>
      </w:r>
      <w:r w:rsidRPr="00772F22">
        <w:rPr>
          <w:b/>
          <w:u w:val="single"/>
        </w:rPr>
        <w:t xml:space="preserve">ary </w:t>
      </w:r>
      <w:r w:rsidR="0071417B">
        <w:rPr>
          <w:b/>
          <w:u w:val="single"/>
        </w:rPr>
        <w:t>2</w:t>
      </w:r>
      <w:r w:rsidR="006D0D31">
        <w:rPr>
          <w:b/>
          <w:u w:val="single"/>
        </w:rPr>
        <w:t>1</w:t>
      </w:r>
      <w:r w:rsidR="004713A3">
        <w:rPr>
          <w:b/>
          <w:u w:val="single"/>
        </w:rPr>
        <w:t xml:space="preserve"> </w:t>
      </w:r>
    </w:p>
    <w:p w14:paraId="4B465169" w14:textId="77777777" w:rsidR="00710F20" w:rsidRPr="001F4A8E" w:rsidRDefault="00710F20" w:rsidP="00710F20">
      <w:pPr>
        <w:pStyle w:val="BodyText"/>
        <w:spacing w:line="242" w:lineRule="auto"/>
        <w:ind w:left="0" w:right="118" w:firstLine="0"/>
        <w:jc w:val="both"/>
        <w:rPr>
          <w:bCs/>
          <w:i/>
          <w:iCs/>
          <w:u w:val="single"/>
        </w:rPr>
      </w:pPr>
      <w:r w:rsidRPr="001F4A8E">
        <w:rPr>
          <w:bCs/>
          <w:i/>
          <w:iCs/>
          <w:u w:val="single"/>
        </w:rPr>
        <w:t>Topic 1: FDII Problem Set [to be posted in canvas prior to class]</w:t>
      </w:r>
    </w:p>
    <w:p w14:paraId="63ADF678" w14:textId="77777777" w:rsidR="00710F20" w:rsidRPr="00D06B17" w:rsidRDefault="00710F20" w:rsidP="00710F20">
      <w:pPr>
        <w:pStyle w:val="BodyText"/>
        <w:spacing w:line="242" w:lineRule="auto"/>
        <w:ind w:left="0" w:right="118" w:firstLine="0"/>
        <w:jc w:val="both"/>
        <w:rPr>
          <w:bCs/>
          <w:i/>
          <w:iCs/>
          <w:highlight w:val="cyan"/>
        </w:rPr>
      </w:pPr>
      <w:r w:rsidRPr="00D06B17">
        <w:rPr>
          <w:bCs/>
          <w:i/>
          <w:iCs/>
        </w:rPr>
        <w:t xml:space="preserve">Guest </w:t>
      </w:r>
      <w:r>
        <w:rPr>
          <w:bCs/>
          <w:i/>
          <w:iCs/>
        </w:rPr>
        <w:t>Presenter</w:t>
      </w:r>
      <w:r w:rsidRPr="00D06B17">
        <w:rPr>
          <w:bCs/>
          <w:i/>
          <w:iCs/>
        </w:rPr>
        <w:t xml:space="preserve"> Scott Klein, BDO</w:t>
      </w:r>
      <w:r>
        <w:rPr>
          <w:bCs/>
          <w:i/>
          <w:iCs/>
        </w:rPr>
        <w:t xml:space="preserve"> Miami</w:t>
      </w:r>
    </w:p>
    <w:p w14:paraId="2F2BA3D0" w14:textId="5C2FBB3E" w:rsidR="00710F20" w:rsidRDefault="00710F20" w:rsidP="00710F20">
      <w:pPr>
        <w:pStyle w:val="BodyText"/>
        <w:spacing w:line="242" w:lineRule="auto"/>
        <w:ind w:left="0" w:right="118" w:firstLine="0"/>
        <w:jc w:val="both"/>
      </w:pPr>
      <w:r w:rsidRPr="00B019D0">
        <w:rPr>
          <w:u w:val="single"/>
        </w:rPr>
        <w:t>Reading</w:t>
      </w:r>
      <w:r w:rsidRPr="00B019D0">
        <w:t>:</w:t>
      </w:r>
      <w:r>
        <w:t xml:space="preserve"> review reading for FDII lecture, </w:t>
      </w:r>
    </w:p>
    <w:p w14:paraId="16D81F50" w14:textId="77777777" w:rsidR="00AA316F" w:rsidRDefault="00AA316F" w:rsidP="006D0D31">
      <w:pPr>
        <w:pStyle w:val="BodyText"/>
        <w:spacing w:line="242" w:lineRule="auto"/>
        <w:ind w:left="0" w:right="118" w:firstLine="0"/>
        <w:jc w:val="both"/>
        <w:rPr>
          <w:i/>
        </w:rPr>
      </w:pPr>
    </w:p>
    <w:p w14:paraId="5B160251" w14:textId="75D210B6" w:rsidR="006D0D31" w:rsidRPr="006B5329" w:rsidRDefault="006D0D31" w:rsidP="006D0D31">
      <w:pPr>
        <w:pStyle w:val="BodyText"/>
        <w:spacing w:line="242" w:lineRule="auto"/>
        <w:ind w:left="0" w:right="118" w:firstLine="0"/>
        <w:jc w:val="both"/>
        <w:rPr>
          <w:i/>
          <w:u w:val="single"/>
        </w:rPr>
      </w:pPr>
      <w:r w:rsidRPr="006B5329">
        <w:rPr>
          <w:i/>
          <w:u w:val="single"/>
        </w:rPr>
        <w:t>Topic 2: Case Study, GILTI and Entity Classification + Pillar 2</w:t>
      </w:r>
    </w:p>
    <w:p w14:paraId="7663CDF7" w14:textId="77777777" w:rsidR="006D0D31" w:rsidRPr="00646064" w:rsidRDefault="006D0D31" w:rsidP="006D0D31">
      <w:pPr>
        <w:pStyle w:val="BodyText"/>
        <w:spacing w:line="242" w:lineRule="auto"/>
        <w:ind w:left="0" w:right="118" w:firstLine="0"/>
        <w:jc w:val="both"/>
        <w:rPr>
          <w:i/>
        </w:rPr>
      </w:pPr>
      <w:r>
        <w:rPr>
          <w:i/>
        </w:rPr>
        <w:t xml:space="preserve">Guest Presenter </w:t>
      </w:r>
      <w:r w:rsidRPr="00646064">
        <w:rPr>
          <w:i/>
        </w:rPr>
        <w:t>James Sanderson, KPMG, Miami</w:t>
      </w:r>
    </w:p>
    <w:p w14:paraId="19842A7F" w14:textId="32A5D6B9" w:rsidR="00C46AA4" w:rsidRPr="00A31556" w:rsidRDefault="00C46AA4" w:rsidP="00C46AA4">
      <w:pPr>
        <w:pStyle w:val="BodyText"/>
        <w:spacing w:line="242" w:lineRule="auto"/>
        <w:ind w:left="0" w:right="118" w:firstLine="0"/>
        <w:jc w:val="both"/>
        <w:rPr>
          <w:u w:val="single"/>
        </w:rPr>
      </w:pPr>
      <w:r w:rsidRPr="00A31556">
        <w:rPr>
          <w:u w:val="single"/>
        </w:rPr>
        <w:t>Reading</w:t>
      </w:r>
      <w:r>
        <w:rPr>
          <w:u w:val="single"/>
        </w:rPr>
        <w:t xml:space="preserve"> for Topic 2</w:t>
      </w:r>
    </w:p>
    <w:p w14:paraId="7E5EFBF6" w14:textId="02177450" w:rsidR="00C46AA4" w:rsidRPr="003E71A0" w:rsidRDefault="00C46AA4" w:rsidP="00A433CA">
      <w:pPr>
        <w:pStyle w:val="BodyText"/>
        <w:numPr>
          <w:ilvl w:val="0"/>
          <w:numId w:val="23"/>
        </w:numPr>
        <w:spacing w:line="242" w:lineRule="auto"/>
        <w:ind w:right="118"/>
        <w:jc w:val="both"/>
      </w:pPr>
      <w:r w:rsidRPr="003E71A0">
        <w:t xml:space="preserve">IRC </w:t>
      </w:r>
      <w:r w:rsidRPr="003E71A0">
        <w:rPr>
          <w:rFonts w:ascii="Calibri" w:hAnsi="Calibri" w:cs="Calibri"/>
        </w:rPr>
        <w:t>§</w:t>
      </w:r>
      <w:r w:rsidRPr="003E71A0">
        <w:t xml:space="preserve"> 951A</w:t>
      </w:r>
    </w:p>
    <w:p w14:paraId="1CF5048E" w14:textId="77777777" w:rsidR="00C46AA4" w:rsidRPr="003E71A0" w:rsidRDefault="00C46AA4" w:rsidP="00A433CA">
      <w:pPr>
        <w:pStyle w:val="BodyText"/>
        <w:numPr>
          <w:ilvl w:val="0"/>
          <w:numId w:val="23"/>
        </w:numPr>
        <w:spacing w:line="242" w:lineRule="auto"/>
        <w:ind w:right="118"/>
        <w:jc w:val="both"/>
      </w:pPr>
      <w:r w:rsidRPr="003E71A0">
        <w:lastRenderedPageBreak/>
        <w:t>Reg. §§ 1.951A-2(c)(7), 1.861-9T.</w:t>
      </w:r>
    </w:p>
    <w:p w14:paraId="7EBC7C8C" w14:textId="77777777" w:rsidR="00C46AA4" w:rsidRPr="003E71A0" w:rsidRDefault="00C46AA4" w:rsidP="00A433CA">
      <w:pPr>
        <w:pStyle w:val="BodyText"/>
        <w:numPr>
          <w:ilvl w:val="0"/>
          <w:numId w:val="23"/>
        </w:numPr>
        <w:spacing w:line="242" w:lineRule="auto"/>
        <w:ind w:right="118"/>
        <w:jc w:val="both"/>
        <w:rPr>
          <w:bCs/>
        </w:rPr>
      </w:pPr>
      <w:r w:rsidRPr="003E71A0">
        <w:t xml:space="preserve">Reg. </w:t>
      </w:r>
      <w:r w:rsidRPr="003E71A0">
        <w:rPr>
          <w:rFonts w:cs="Times New Roman"/>
        </w:rPr>
        <w:t>§</w:t>
      </w:r>
      <w:r w:rsidRPr="003E71A0">
        <w:t xml:space="preserve"> 1.861-8(a)-(e); 1.904-4(a); 1.904-6(a); 1.904(b)-3; 1.960-1, 1.861-20, 301.7701-2, 3</w:t>
      </w:r>
    </w:p>
    <w:p w14:paraId="03D83C0B" w14:textId="77777777" w:rsidR="00C46AA4" w:rsidRPr="00687C70" w:rsidRDefault="00C46AA4" w:rsidP="00C46AA4">
      <w:pPr>
        <w:pStyle w:val="BodyText"/>
        <w:spacing w:line="242" w:lineRule="auto"/>
        <w:ind w:left="0" w:right="118" w:firstLine="0"/>
        <w:jc w:val="both"/>
        <w:rPr>
          <w:bCs/>
        </w:rPr>
      </w:pPr>
    </w:p>
    <w:p w14:paraId="6B806905" w14:textId="663A126D" w:rsidR="00C271AF" w:rsidRDefault="008A403A" w:rsidP="00C271AF">
      <w:pPr>
        <w:pStyle w:val="BodyText"/>
        <w:spacing w:line="242" w:lineRule="auto"/>
        <w:ind w:left="0" w:right="118" w:firstLine="0"/>
        <w:jc w:val="both"/>
        <w:rPr>
          <w:b/>
          <w:u w:val="single"/>
        </w:rPr>
      </w:pPr>
      <w:r w:rsidRPr="00772F22">
        <w:rPr>
          <w:b/>
          <w:u w:val="single"/>
        </w:rPr>
        <w:t xml:space="preserve">Class </w:t>
      </w:r>
      <w:r w:rsidR="00A1428B">
        <w:rPr>
          <w:b/>
          <w:u w:val="single"/>
        </w:rPr>
        <w:t>1</w:t>
      </w:r>
      <w:r w:rsidR="0071417B">
        <w:rPr>
          <w:b/>
          <w:u w:val="single"/>
        </w:rPr>
        <w:t>2</w:t>
      </w:r>
      <w:r w:rsidRPr="00772F22">
        <w:rPr>
          <w:b/>
          <w:u w:val="single"/>
        </w:rPr>
        <w:t xml:space="preserve">:  </w:t>
      </w:r>
      <w:r w:rsidR="006D0D31">
        <w:rPr>
          <w:b/>
          <w:u w:val="single"/>
        </w:rPr>
        <w:t>Mon</w:t>
      </w:r>
      <w:r w:rsidR="0071417B">
        <w:rPr>
          <w:b/>
          <w:u w:val="single"/>
        </w:rPr>
        <w:t>d</w:t>
      </w:r>
      <w:r w:rsidR="00163CCB">
        <w:rPr>
          <w:b/>
          <w:u w:val="single"/>
        </w:rPr>
        <w:t>ay</w:t>
      </w:r>
      <w:r w:rsidR="00C271AF" w:rsidRPr="00772F22">
        <w:rPr>
          <w:b/>
          <w:u w:val="single"/>
        </w:rPr>
        <w:t xml:space="preserve">, </w:t>
      </w:r>
      <w:r w:rsidR="00EB5929">
        <w:rPr>
          <w:b/>
          <w:u w:val="single"/>
        </w:rPr>
        <w:t>February 2</w:t>
      </w:r>
      <w:r w:rsidR="006D0D31">
        <w:rPr>
          <w:b/>
          <w:u w:val="single"/>
        </w:rPr>
        <w:t>6</w:t>
      </w:r>
      <w:r w:rsidR="00EC004E">
        <w:rPr>
          <w:b/>
          <w:u w:val="single"/>
        </w:rPr>
        <w:t xml:space="preserve"> </w:t>
      </w:r>
    </w:p>
    <w:p w14:paraId="50B8FDE0" w14:textId="77777777" w:rsidR="00E626A2" w:rsidRDefault="00E626A2" w:rsidP="00E626A2">
      <w:pPr>
        <w:pStyle w:val="BodyText"/>
        <w:spacing w:line="242" w:lineRule="auto"/>
        <w:ind w:left="0" w:right="118" w:firstLine="0"/>
        <w:jc w:val="both"/>
        <w:rPr>
          <w:i/>
        </w:rPr>
      </w:pPr>
      <w:r w:rsidRPr="00646064">
        <w:rPr>
          <w:i/>
        </w:rPr>
        <w:t xml:space="preserve">Topic 1: Case Study, GILTI </w:t>
      </w:r>
      <w:r>
        <w:rPr>
          <w:i/>
        </w:rPr>
        <w:t>NOL Problem Set</w:t>
      </w:r>
    </w:p>
    <w:p w14:paraId="63F04E38" w14:textId="77777777" w:rsidR="00E626A2" w:rsidRPr="00646064" w:rsidRDefault="00E626A2" w:rsidP="00E626A2">
      <w:pPr>
        <w:pStyle w:val="BodyText"/>
        <w:spacing w:line="242" w:lineRule="auto"/>
        <w:ind w:left="0" w:right="118" w:firstLine="0"/>
        <w:jc w:val="both"/>
        <w:rPr>
          <w:i/>
        </w:rPr>
      </w:pPr>
      <w:r>
        <w:rPr>
          <w:i/>
        </w:rPr>
        <w:t xml:space="preserve">Guest Presenter </w:t>
      </w:r>
      <w:r w:rsidRPr="00646064">
        <w:rPr>
          <w:i/>
        </w:rPr>
        <w:t xml:space="preserve">Dave </w:t>
      </w:r>
      <w:proofErr w:type="spellStart"/>
      <w:r w:rsidRPr="00646064">
        <w:rPr>
          <w:i/>
        </w:rPr>
        <w:t>Warco</w:t>
      </w:r>
      <w:proofErr w:type="spellEnd"/>
      <w:r w:rsidRPr="00646064">
        <w:rPr>
          <w:i/>
        </w:rPr>
        <w:t xml:space="preserve"> (Deloitte, retired)</w:t>
      </w:r>
    </w:p>
    <w:p w14:paraId="4C551C2B" w14:textId="205229A4" w:rsidR="008B2B72" w:rsidRPr="001F4A8E" w:rsidRDefault="008B2B72" w:rsidP="008B2B72">
      <w:pPr>
        <w:pStyle w:val="BodyText"/>
        <w:spacing w:line="242" w:lineRule="auto"/>
        <w:ind w:left="0" w:right="118" w:firstLine="0"/>
        <w:jc w:val="both"/>
        <w:rPr>
          <w:i/>
          <w:iCs/>
          <w:u w:val="single"/>
        </w:rPr>
      </w:pPr>
      <w:r w:rsidRPr="001F4A8E">
        <w:rPr>
          <w:i/>
          <w:iCs/>
          <w:u w:val="single"/>
        </w:rPr>
        <w:t xml:space="preserve">Topic </w:t>
      </w:r>
      <w:r w:rsidR="00563E7E">
        <w:rPr>
          <w:i/>
          <w:iCs/>
          <w:u w:val="single"/>
        </w:rPr>
        <w:t>2</w:t>
      </w:r>
      <w:r w:rsidRPr="001F4A8E">
        <w:rPr>
          <w:i/>
          <w:iCs/>
          <w:u w:val="single"/>
        </w:rPr>
        <w:t>: Problem Set: Operating through Branches</w:t>
      </w:r>
    </w:p>
    <w:p w14:paraId="78266EFD" w14:textId="77777777" w:rsidR="008B2B72" w:rsidRPr="00B019D0" w:rsidRDefault="008B2B72" w:rsidP="008B2B72">
      <w:pPr>
        <w:pStyle w:val="BodyText"/>
        <w:spacing w:line="242" w:lineRule="auto"/>
        <w:ind w:left="0" w:right="118" w:firstLine="0"/>
        <w:jc w:val="both"/>
        <w:rPr>
          <w:i/>
          <w:iCs/>
        </w:rPr>
      </w:pPr>
      <w:r w:rsidRPr="00B019D0">
        <w:rPr>
          <w:i/>
          <w:iCs/>
        </w:rPr>
        <w:t xml:space="preserve">Guest </w:t>
      </w:r>
      <w:r>
        <w:rPr>
          <w:i/>
          <w:iCs/>
        </w:rPr>
        <w:t>Presenter</w:t>
      </w:r>
      <w:r w:rsidRPr="00B019D0">
        <w:rPr>
          <w:i/>
          <w:iCs/>
        </w:rPr>
        <w:t xml:space="preserve"> John Stowell, VP Tax, Disney</w:t>
      </w:r>
    </w:p>
    <w:p w14:paraId="757CEA26" w14:textId="77777777" w:rsidR="008B2B72" w:rsidRPr="00D850C4" w:rsidRDefault="008B2B72" w:rsidP="008B2B72">
      <w:pPr>
        <w:pStyle w:val="BodyText"/>
        <w:spacing w:line="242" w:lineRule="auto"/>
        <w:ind w:left="0" w:right="118" w:firstLine="0"/>
        <w:jc w:val="both"/>
      </w:pPr>
      <w:r w:rsidRPr="00B618CD">
        <w:rPr>
          <w:u w:val="single"/>
        </w:rPr>
        <w:t>Reading for Topic 1</w:t>
      </w:r>
    </w:p>
    <w:p w14:paraId="40E39EBC" w14:textId="03FF4E18" w:rsidR="00D850C4" w:rsidRPr="00D850C4" w:rsidRDefault="00D850C4" w:rsidP="008B2B72">
      <w:pPr>
        <w:pStyle w:val="BodyText"/>
        <w:spacing w:line="242" w:lineRule="auto"/>
        <w:ind w:left="0" w:right="118" w:firstLine="0"/>
        <w:jc w:val="both"/>
      </w:pPr>
      <w:r w:rsidRPr="00D850C4">
        <w:t xml:space="preserve">Review reading for Expense allocation </w:t>
      </w:r>
      <w:proofErr w:type="gramStart"/>
      <w:r w:rsidRPr="00D850C4">
        <w:t>lecture</w:t>
      </w:r>
      <w:proofErr w:type="gramEnd"/>
    </w:p>
    <w:p w14:paraId="45D739F0" w14:textId="77777777" w:rsidR="008B2B72" w:rsidRPr="00687C70" w:rsidRDefault="008B2B72" w:rsidP="00F81763">
      <w:pPr>
        <w:pStyle w:val="BodyText"/>
        <w:spacing w:line="242" w:lineRule="auto"/>
        <w:ind w:right="118"/>
        <w:jc w:val="both"/>
        <w:rPr>
          <w:u w:val="single"/>
        </w:rPr>
      </w:pPr>
      <w:r w:rsidRPr="00687C70">
        <w:rPr>
          <w:u w:val="single"/>
        </w:rPr>
        <w:t>Reading for Topic 2</w:t>
      </w:r>
    </w:p>
    <w:p w14:paraId="275B18C0" w14:textId="77777777" w:rsidR="008D4875" w:rsidRDefault="008D4875" w:rsidP="00A433CA">
      <w:pPr>
        <w:pStyle w:val="BodyText"/>
        <w:numPr>
          <w:ilvl w:val="0"/>
          <w:numId w:val="22"/>
        </w:numPr>
        <w:spacing w:line="242" w:lineRule="auto"/>
        <w:ind w:right="118"/>
        <w:jc w:val="both"/>
        <w:rPr>
          <w:b/>
          <w:bCs/>
          <w:i/>
        </w:rPr>
      </w:pPr>
      <w:r>
        <w:t xml:space="preserve">IRC </w:t>
      </w:r>
      <w:r w:rsidRPr="0008275F">
        <w:rPr>
          <w:rFonts w:cs="Times New Roman"/>
          <w:bCs/>
        </w:rPr>
        <w:t>§§</w:t>
      </w:r>
      <w:r>
        <w:rPr>
          <w:rFonts w:cs="Times New Roman"/>
          <w:bCs/>
        </w:rPr>
        <w:t xml:space="preserve"> 904(f), 904(g), 1503(d), 91, 367(a)</w:t>
      </w:r>
      <w:r w:rsidRPr="0008275F">
        <w:rPr>
          <w:rFonts w:cs="Times New Roman"/>
          <w:bCs/>
        </w:rPr>
        <w:t xml:space="preserve"> </w:t>
      </w:r>
      <w:r w:rsidRPr="00C56B2F">
        <w:rPr>
          <w:b/>
          <w:bCs/>
          <w:i/>
        </w:rPr>
        <w:t xml:space="preserve"> </w:t>
      </w:r>
    </w:p>
    <w:p w14:paraId="7D5666E9" w14:textId="6742D224" w:rsidR="008B2B72" w:rsidRDefault="008B2B72" w:rsidP="00A433CA">
      <w:pPr>
        <w:pStyle w:val="BodyText"/>
        <w:numPr>
          <w:ilvl w:val="0"/>
          <w:numId w:val="22"/>
        </w:numPr>
        <w:spacing w:line="242" w:lineRule="auto"/>
        <w:ind w:right="118"/>
        <w:jc w:val="both"/>
        <w:rPr>
          <w:bCs/>
          <w:u w:val="single"/>
        </w:rPr>
      </w:pPr>
      <w:r w:rsidRPr="00687C70">
        <w:rPr>
          <w:bCs/>
        </w:rPr>
        <w:t>Reg. § 1.951A-1(e)</w:t>
      </w:r>
      <w:r>
        <w:rPr>
          <w:bCs/>
        </w:rPr>
        <w:t>, 1.961-1, -2, -3</w:t>
      </w:r>
      <w:r w:rsidRPr="00687C70">
        <w:rPr>
          <w:bCs/>
        </w:rPr>
        <w:t>.</w:t>
      </w:r>
    </w:p>
    <w:p w14:paraId="06963AA9" w14:textId="77777777" w:rsidR="008B2B72" w:rsidRDefault="008B2B72" w:rsidP="0008275F">
      <w:pPr>
        <w:pStyle w:val="BodyText"/>
        <w:spacing w:line="242" w:lineRule="auto"/>
        <w:ind w:left="0" w:right="118" w:firstLine="0"/>
        <w:jc w:val="both"/>
        <w:rPr>
          <w:bCs/>
          <w:i/>
          <w:iCs/>
        </w:rPr>
      </w:pPr>
    </w:p>
    <w:p w14:paraId="2CEB42B1" w14:textId="73D28C40" w:rsidR="001A0F78" w:rsidRDefault="00646064" w:rsidP="0074431E">
      <w:pPr>
        <w:pStyle w:val="BodyText"/>
        <w:spacing w:line="242" w:lineRule="auto"/>
        <w:ind w:left="0" w:right="118" w:firstLine="0"/>
        <w:jc w:val="both"/>
      </w:pPr>
      <w:r>
        <w:t>Additional Topic</w:t>
      </w:r>
      <w:r w:rsidR="00F81763">
        <w:t>s</w:t>
      </w:r>
      <w:r>
        <w:t xml:space="preserve"> if time permits:</w:t>
      </w:r>
    </w:p>
    <w:p w14:paraId="16787B5F" w14:textId="77777777" w:rsidR="00B65143" w:rsidRPr="00C56B2F" w:rsidRDefault="00B65143" w:rsidP="00B65143">
      <w:pPr>
        <w:pStyle w:val="BodyText"/>
        <w:spacing w:line="242" w:lineRule="auto"/>
        <w:ind w:left="0" w:right="118" w:firstLine="0"/>
        <w:jc w:val="both"/>
        <w:rPr>
          <w:b/>
          <w:bCs/>
          <w:i/>
        </w:rPr>
      </w:pPr>
      <w:r w:rsidRPr="00C56B2F">
        <w:rPr>
          <w:b/>
          <w:bCs/>
          <w:i/>
        </w:rPr>
        <w:t>Transfer Pricing</w:t>
      </w:r>
      <w:r>
        <w:rPr>
          <w:b/>
          <w:bCs/>
          <w:i/>
        </w:rPr>
        <w:t xml:space="preserve"> </w:t>
      </w:r>
    </w:p>
    <w:p w14:paraId="2721B5EB" w14:textId="77777777" w:rsidR="00B65143" w:rsidRDefault="00B65143" w:rsidP="00B65143">
      <w:pPr>
        <w:pStyle w:val="BodyText"/>
        <w:spacing w:line="242" w:lineRule="auto"/>
        <w:ind w:left="0" w:right="118" w:firstLine="0"/>
        <w:jc w:val="both"/>
      </w:pPr>
      <w:bookmarkStart w:id="1" w:name="_Hlk26275505"/>
      <w:r w:rsidRPr="0056140A">
        <w:rPr>
          <w:u w:val="single"/>
        </w:rPr>
        <w:t>Primary sources reading</w:t>
      </w:r>
      <w:r>
        <w:t xml:space="preserve">:  </w:t>
      </w:r>
      <w:bookmarkEnd w:id="1"/>
    </w:p>
    <w:p w14:paraId="534CBA02" w14:textId="77777777" w:rsidR="00B65143" w:rsidRDefault="00B65143" w:rsidP="00A433CA">
      <w:pPr>
        <w:pStyle w:val="BodyText"/>
        <w:numPr>
          <w:ilvl w:val="0"/>
          <w:numId w:val="6"/>
        </w:numPr>
        <w:spacing w:line="242" w:lineRule="auto"/>
        <w:ind w:right="118"/>
        <w:jc w:val="both"/>
      </w:pPr>
      <w:r>
        <w:t>Section 482</w:t>
      </w:r>
    </w:p>
    <w:p w14:paraId="4188BD10" w14:textId="77777777" w:rsidR="00B65143" w:rsidRDefault="00B65143" w:rsidP="00A433CA">
      <w:pPr>
        <w:pStyle w:val="BodyText"/>
        <w:numPr>
          <w:ilvl w:val="0"/>
          <w:numId w:val="6"/>
        </w:numPr>
        <w:spacing w:line="242" w:lineRule="auto"/>
        <w:ind w:right="118"/>
        <w:jc w:val="both"/>
      </w:pPr>
      <w:r>
        <w:t>OECD Model Treaty Art. 9</w:t>
      </w:r>
    </w:p>
    <w:p w14:paraId="35C9DC97" w14:textId="77777777" w:rsidR="00B65143" w:rsidRPr="00325036" w:rsidRDefault="00B65143" w:rsidP="00B65143">
      <w:pPr>
        <w:pStyle w:val="BodyText"/>
        <w:spacing w:line="242" w:lineRule="auto"/>
        <w:ind w:left="0" w:right="118" w:firstLine="0"/>
        <w:jc w:val="both"/>
        <w:rPr>
          <w:u w:val="single"/>
        </w:rPr>
      </w:pPr>
      <w:r w:rsidRPr="00325036">
        <w:rPr>
          <w:u w:val="single"/>
        </w:rPr>
        <w:t>Secondary sources reading: (optional)</w:t>
      </w:r>
    </w:p>
    <w:p w14:paraId="1C20552A" w14:textId="77777777" w:rsidR="00B65143" w:rsidRDefault="00B65143" w:rsidP="00A433CA">
      <w:pPr>
        <w:pStyle w:val="BodyText"/>
        <w:numPr>
          <w:ilvl w:val="0"/>
          <w:numId w:val="12"/>
        </w:numPr>
        <w:spacing w:line="242" w:lineRule="auto"/>
        <w:ind w:right="118"/>
        <w:jc w:val="both"/>
      </w:pPr>
      <w:r>
        <w:t>Nutshell Chapter 13</w:t>
      </w:r>
    </w:p>
    <w:p w14:paraId="1F6FEA9A" w14:textId="77777777" w:rsidR="00B65143" w:rsidRDefault="00B65143" w:rsidP="00A433CA">
      <w:pPr>
        <w:pStyle w:val="BodyText"/>
        <w:numPr>
          <w:ilvl w:val="0"/>
          <w:numId w:val="12"/>
        </w:numPr>
        <w:spacing w:line="242" w:lineRule="auto"/>
        <w:ind w:right="118"/>
        <w:jc w:val="both"/>
      </w:pPr>
      <w:proofErr w:type="spellStart"/>
      <w:r>
        <w:t>Bittker</w:t>
      </w:r>
      <w:proofErr w:type="spellEnd"/>
      <w:r>
        <w:t xml:space="preserve"> &amp; Lokken </w:t>
      </w:r>
      <w:r>
        <w:rPr>
          <w:rFonts w:cs="Times New Roman"/>
        </w:rPr>
        <w:t>¶</w:t>
      </w:r>
      <w:r>
        <w:t xml:space="preserve"> 71.1; 71.2</w:t>
      </w:r>
    </w:p>
    <w:p w14:paraId="2387CE38" w14:textId="77777777" w:rsidR="00B65143" w:rsidRDefault="00B65143" w:rsidP="00A433CA">
      <w:pPr>
        <w:pStyle w:val="BodyText"/>
        <w:numPr>
          <w:ilvl w:val="0"/>
          <w:numId w:val="12"/>
        </w:numPr>
        <w:spacing w:line="242" w:lineRule="auto"/>
        <w:ind w:right="118"/>
        <w:jc w:val="both"/>
      </w:pPr>
      <w:r>
        <w:t>BNA Portfolio 919, 920</w:t>
      </w:r>
    </w:p>
    <w:p w14:paraId="010A4016" w14:textId="214987D2" w:rsidR="00EF4138" w:rsidRDefault="00F81763" w:rsidP="00EF4138">
      <w:pPr>
        <w:pStyle w:val="BodyText"/>
        <w:spacing w:line="242" w:lineRule="auto"/>
        <w:ind w:left="0" w:right="118" w:firstLine="0"/>
        <w:jc w:val="both"/>
        <w:rPr>
          <w:b/>
          <w:u w:val="single"/>
        </w:rPr>
      </w:pPr>
      <w:r>
        <w:rPr>
          <w:b/>
          <w:u w:val="single"/>
        </w:rPr>
        <w:t>OR</w:t>
      </w:r>
    </w:p>
    <w:p w14:paraId="323F125A" w14:textId="5A8B5EDE" w:rsidR="00F81763" w:rsidRPr="00363880" w:rsidRDefault="00363880" w:rsidP="00EF4138">
      <w:pPr>
        <w:pStyle w:val="BodyText"/>
        <w:spacing w:line="242" w:lineRule="auto"/>
        <w:ind w:left="0" w:right="118" w:firstLine="0"/>
        <w:jc w:val="both"/>
        <w:rPr>
          <w:b/>
          <w:i/>
          <w:iCs/>
        </w:rPr>
      </w:pPr>
      <w:r w:rsidRPr="00363880">
        <w:rPr>
          <w:b/>
          <w:i/>
          <w:iCs/>
        </w:rPr>
        <w:t>Forms and Reporting</w:t>
      </w:r>
    </w:p>
    <w:p w14:paraId="6018B382" w14:textId="20F0D7BC" w:rsidR="00BA0EB6" w:rsidRDefault="00BA0EB6" w:rsidP="00BA0EB6">
      <w:pPr>
        <w:pStyle w:val="BodyText"/>
        <w:spacing w:line="242" w:lineRule="auto"/>
        <w:ind w:left="0" w:right="118" w:firstLine="0"/>
        <w:jc w:val="both"/>
      </w:pPr>
    </w:p>
    <w:p w14:paraId="00C77D9E" w14:textId="21216F6F" w:rsidR="00FE2CA4" w:rsidRPr="00426FFB" w:rsidRDefault="00FE2CA4" w:rsidP="00FE2CA4">
      <w:pPr>
        <w:rPr>
          <w:rStyle w:val="Heading3Char"/>
          <w:rFonts w:ascii="Times New Roman" w:hAnsi="Times New Roman" w:cs="Times New Roman"/>
          <w:b/>
          <w:color w:val="auto"/>
        </w:rPr>
      </w:pPr>
    </w:p>
    <w:p w14:paraId="4CF65455" w14:textId="77777777" w:rsidR="00FE2CA4" w:rsidRPr="00426FFB" w:rsidRDefault="00FE2CA4" w:rsidP="00FE2CA4">
      <w:pPr>
        <w:rPr>
          <w:rFonts w:ascii="Times New Roman" w:hAnsi="Times New Roman" w:cs="Times New Roman"/>
          <w:b/>
          <w:sz w:val="24"/>
          <w:szCs w:val="24"/>
        </w:rPr>
      </w:pPr>
      <w:r w:rsidRPr="00426FFB">
        <w:rPr>
          <w:rFonts w:ascii="Times New Roman" w:hAnsi="Times New Roman" w:cs="Times New Roman"/>
          <w:b/>
          <w:sz w:val="24"/>
          <w:szCs w:val="24"/>
        </w:rPr>
        <w:t>Class Preparation/Workload:</w:t>
      </w:r>
    </w:p>
    <w:p w14:paraId="210E110E" w14:textId="77777777" w:rsidR="00FE2CA4" w:rsidRPr="00426FFB" w:rsidRDefault="00FE2CA4" w:rsidP="00FE2CA4">
      <w:pPr>
        <w:rPr>
          <w:rFonts w:ascii="Times New Roman" w:hAnsi="Times New Roman" w:cs="Times New Roman"/>
          <w:b/>
          <w:sz w:val="24"/>
          <w:szCs w:val="24"/>
        </w:rPr>
      </w:pPr>
    </w:p>
    <w:p w14:paraId="296E0373" w14:textId="43D38FC3" w:rsidR="00FE2CA4" w:rsidRPr="00426FFB" w:rsidRDefault="00FE2CA4" w:rsidP="00A433CA">
      <w:pPr>
        <w:widowControl/>
        <w:numPr>
          <w:ilvl w:val="0"/>
          <w:numId w:val="2"/>
        </w:numPr>
        <w:spacing w:line="252" w:lineRule="auto"/>
        <w:rPr>
          <w:rFonts w:ascii="Times New Roman" w:eastAsia="Times New Roman" w:hAnsi="Times New Roman" w:cs="Times New Roman"/>
          <w:color w:val="212121"/>
          <w:sz w:val="24"/>
          <w:szCs w:val="24"/>
        </w:rPr>
      </w:pPr>
      <w:r w:rsidRPr="00426FFB">
        <w:rPr>
          <w:rFonts w:ascii="Times New Roman" w:eastAsia="Times New Roman" w:hAnsi="Times New Roman" w:cs="Times New Roman"/>
          <w:color w:val="212121"/>
          <w:sz w:val="24"/>
          <w:szCs w:val="24"/>
        </w:rPr>
        <w:t>It is anticipated that you will spend approximately 2 hours out of class reading and/or preparing for in class assignments for every 1 hour in class.</w:t>
      </w:r>
    </w:p>
    <w:p w14:paraId="6DA42FB7" w14:textId="77777777" w:rsidR="00426FFB" w:rsidRPr="00426FFB" w:rsidRDefault="00426FFB" w:rsidP="002A39D7">
      <w:pPr>
        <w:widowControl/>
        <w:spacing w:line="252" w:lineRule="auto"/>
        <w:rPr>
          <w:rFonts w:ascii="Times New Roman" w:hAnsi="Times New Roman" w:cs="Times New Roman"/>
          <w:sz w:val="24"/>
          <w:szCs w:val="24"/>
        </w:rPr>
      </w:pPr>
    </w:p>
    <w:p w14:paraId="263F05C1" w14:textId="7EFDE76D" w:rsidR="002A39D7" w:rsidRPr="00426FFB" w:rsidRDefault="00426FFB" w:rsidP="002A39D7">
      <w:pPr>
        <w:widowControl/>
        <w:spacing w:line="252" w:lineRule="auto"/>
        <w:rPr>
          <w:rFonts w:ascii="Times New Roman" w:eastAsia="Times New Roman" w:hAnsi="Times New Roman" w:cs="Times New Roman"/>
          <w:color w:val="212121"/>
          <w:sz w:val="24"/>
          <w:szCs w:val="24"/>
        </w:rPr>
      </w:pPr>
      <w:r w:rsidRPr="00426FFB">
        <w:rPr>
          <w:rFonts w:ascii="Times New Roman" w:hAnsi="Times New Roman" w:cs="Times New Roman"/>
          <w:sz w:val="24"/>
          <w:szCs w:val="24"/>
        </w:rPr>
        <w:t xml:space="preserve">Students are expected to provide professional and respectful feedback on the quality of instruction in this course by completing course evaluations online via </w:t>
      </w:r>
      <w:proofErr w:type="spellStart"/>
      <w:r w:rsidRPr="00426FFB">
        <w:rPr>
          <w:rFonts w:ascii="Times New Roman" w:hAnsi="Times New Roman" w:cs="Times New Roman"/>
          <w:sz w:val="24"/>
          <w:szCs w:val="24"/>
        </w:rPr>
        <w:t>GatorEvals</w:t>
      </w:r>
      <w:proofErr w:type="spellEnd"/>
      <w:r w:rsidRPr="00426FFB">
        <w:rPr>
          <w:rFonts w:ascii="Times New Roman" w:hAnsi="Times New Roman" w:cs="Times New Roman"/>
          <w:sz w:val="24"/>
          <w:szCs w:val="24"/>
        </w:rPr>
        <w:t xml:space="preserve">. Click </w:t>
      </w:r>
      <w:hyperlink r:id="rId20" w:history="1">
        <w:r w:rsidRPr="00426FFB">
          <w:rPr>
            <w:rStyle w:val="Hyperlink"/>
            <w:rFonts w:ascii="Times New Roman" w:hAnsi="Times New Roman" w:cs="Times New Roman"/>
            <w:sz w:val="24"/>
            <w:szCs w:val="24"/>
          </w:rPr>
          <w:t>here</w:t>
        </w:r>
      </w:hyperlink>
      <w:r w:rsidRPr="00426FFB">
        <w:rPr>
          <w:rFonts w:ascii="Times New Roman" w:hAnsi="Times New Roman" w:cs="Times New Roman"/>
          <w:sz w:val="24"/>
          <w:szCs w:val="24"/>
        </w:rPr>
        <w:t xml:space="preserve"> for guidance on how to give feedback in a professional and respectful manner. Students will be notified when the evaluation period opens, and can complete evaluations through the email they receive from </w:t>
      </w:r>
      <w:proofErr w:type="spellStart"/>
      <w:r w:rsidRPr="00426FFB">
        <w:rPr>
          <w:rFonts w:ascii="Times New Roman" w:hAnsi="Times New Roman" w:cs="Times New Roman"/>
          <w:sz w:val="24"/>
          <w:szCs w:val="24"/>
        </w:rPr>
        <w:t>GatorEvals</w:t>
      </w:r>
      <w:proofErr w:type="spellEnd"/>
      <w:r w:rsidRPr="00426FFB">
        <w:rPr>
          <w:rFonts w:ascii="Times New Roman" w:hAnsi="Times New Roman" w:cs="Times New Roman"/>
          <w:sz w:val="24"/>
          <w:szCs w:val="24"/>
        </w:rPr>
        <w:t xml:space="preserve">, in their Canvas course menu under </w:t>
      </w:r>
      <w:proofErr w:type="spellStart"/>
      <w:r w:rsidRPr="00426FFB">
        <w:rPr>
          <w:rFonts w:ascii="Times New Roman" w:hAnsi="Times New Roman" w:cs="Times New Roman"/>
          <w:sz w:val="24"/>
          <w:szCs w:val="24"/>
        </w:rPr>
        <w:t>GatorEvals</w:t>
      </w:r>
      <w:proofErr w:type="spellEnd"/>
      <w:r w:rsidRPr="00426FFB">
        <w:rPr>
          <w:rFonts w:ascii="Times New Roman" w:hAnsi="Times New Roman" w:cs="Times New Roman"/>
          <w:sz w:val="24"/>
          <w:szCs w:val="24"/>
        </w:rPr>
        <w:t xml:space="preserve">, or via </w:t>
      </w:r>
      <w:hyperlink r:id="rId21" w:history="1">
        <w:r w:rsidRPr="00426FFB">
          <w:rPr>
            <w:rStyle w:val="Hyperlink"/>
            <w:rFonts w:ascii="Times New Roman" w:hAnsi="Times New Roman" w:cs="Times New Roman"/>
            <w:sz w:val="24"/>
            <w:szCs w:val="24"/>
          </w:rPr>
          <w:t>ufl.bluera.com/</w:t>
        </w:r>
        <w:proofErr w:type="spellStart"/>
        <w:r w:rsidRPr="00426FFB">
          <w:rPr>
            <w:rStyle w:val="Hyperlink"/>
            <w:rFonts w:ascii="Times New Roman" w:hAnsi="Times New Roman" w:cs="Times New Roman"/>
            <w:sz w:val="24"/>
            <w:szCs w:val="24"/>
          </w:rPr>
          <w:t>ufl</w:t>
        </w:r>
        <w:proofErr w:type="spellEnd"/>
        <w:r w:rsidRPr="00426FFB">
          <w:rPr>
            <w:rStyle w:val="Hyperlink"/>
            <w:rFonts w:ascii="Times New Roman" w:hAnsi="Times New Roman" w:cs="Times New Roman"/>
            <w:sz w:val="24"/>
            <w:szCs w:val="24"/>
          </w:rPr>
          <w:t>/</w:t>
        </w:r>
      </w:hyperlink>
      <w:r w:rsidRPr="00426FFB">
        <w:rPr>
          <w:rFonts w:ascii="Times New Roman" w:hAnsi="Times New Roman" w:cs="Times New Roman"/>
          <w:sz w:val="24"/>
          <w:szCs w:val="24"/>
        </w:rPr>
        <w:t xml:space="preserve">. Summaries of course evaluation results are available to students </w:t>
      </w:r>
      <w:hyperlink r:id="rId22" w:history="1">
        <w:r w:rsidRPr="00426FFB">
          <w:rPr>
            <w:rStyle w:val="Hyperlink"/>
            <w:rFonts w:ascii="Times New Roman" w:hAnsi="Times New Roman" w:cs="Times New Roman"/>
            <w:sz w:val="24"/>
            <w:szCs w:val="24"/>
          </w:rPr>
          <w:t>here</w:t>
        </w:r>
      </w:hyperlink>
      <w:r w:rsidRPr="00426FFB">
        <w:rPr>
          <w:rFonts w:ascii="Times New Roman" w:hAnsi="Times New Roman" w:cs="Times New Roman"/>
          <w:sz w:val="24"/>
          <w:szCs w:val="24"/>
        </w:rPr>
        <w:t>.”</w:t>
      </w:r>
    </w:p>
    <w:p w14:paraId="2B8E9834" w14:textId="77777777" w:rsidR="002A39D7" w:rsidRPr="00426FFB" w:rsidRDefault="002A39D7" w:rsidP="002A39D7">
      <w:pPr>
        <w:pStyle w:val="BodyText"/>
        <w:rPr>
          <w:rFonts w:cs="Times New Roman"/>
        </w:rPr>
      </w:pPr>
    </w:p>
    <w:p w14:paraId="52F3E405" w14:textId="77777777" w:rsidR="002A39D7" w:rsidRPr="00426FFB" w:rsidRDefault="002A39D7" w:rsidP="002A39D7">
      <w:pPr>
        <w:ind w:left="139"/>
        <w:rPr>
          <w:rFonts w:ascii="Times New Roman" w:hAnsi="Times New Roman" w:cs="Times New Roman"/>
          <w:b/>
          <w:sz w:val="24"/>
          <w:szCs w:val="24"/>
        </w:rPr>
      </w:pPr>
      <w:r w:rsidRPr="00426FFB">
        <w:rPr>
          <w:rFonts w:ascii="Times New Roman" w:hAnsi="Times New Roman" w:cs="Times New Roman"/>
          <w:b/>
          <w:sz w:val="24"/>
          <w:szCs w:val="24"/>
        </w:rPr>
        <w:t>University Policy on Accommodating Students with Disabilities:</w:t>
      </w:r>
    </w:p>
    <w:p w14:paraId="717F7A17" w14:textId="77777777" w:rsidR="002A39D7" w:rsidRPr="00426FFB" w:rsidRDefault="002A39D7" w:rsidP="002A39D7">
      <w:pPr>
        <w:pStyle w:val="BodyText"/>
        <w:rPr>
          <w:rFonts w:cs="Times New Roman"/>
          <w:b/>
        </w:rPr>
      </w:pPr>
    </w:p>
    <w:p w14:paraId="427BC23C" w14:textId="77777777" w:rsidR="002A39D7" w:rsidRPr="00426FFB" w:rsidRDefault="002A39D7" w:rsidP="002A39D7">
      <w:pPr>
        <w:spacing w:before="1"/>
        <w:ind w:left="139" w:right="276"/>
        <w:rPr>
          <w:rFonts w:ascii="Times New Roman" w:hAnsi="Times New Roman" w:cs="Times New Roman"/>
          <w:sz w:val="24"/>
          <w:szCs w:val="24"/>
        </w:rPr>
      </w:pPr>
      <w:r w:rsidRPr="00426FFB">
        <w:rPr>
          <w:rFonts w:ascii="Times New Roman" w:hAnsi="Times New Roman" w:cs="Times New Roman"/>
          <w:sz w:val="24"/>
          <w:szCs w:val="24"/>
        </w:rPr>
        <w:t>Students requesting accommodation for disabilities must first register with the Dean of Students Office (</w:t>
      </w:r>
      <w:hyperlink r:id="rId23">
        <w:r w:rsidRPr="00426FFB">
          <w:rPr>
            <w:rFonts w:ascii="Times New Roman" w:hAnsi="Times New Roman" w:cs="Times New Roman"/>
            <w:sz w:val="24"/>
            <w:szCs w:val="24"/>
            <w:u w:val="single"/>
          </w:rPr>
          <w:t>http</w:t>
        </w:r>
      </w:hyperlink>
      <w:hyperlink r:id="rId24">
        <w:r w:rsidRPr="00426FFB">
          <w:rPr>
            <w:rFonts w:ascii="Times New Roman" w:hAnsi="Times New Roman" w:cs="Times New Roman"/>
            <w:sz w:val="24"/>
            <w:szCs w:val="24"/>
            <w:u w:val="single"/>
          </w:rPr>
          <w:t>://</w:t>
        </w:r>
      </w:hyperlink>
      <w:hyperlink r:id="rId25">
        <w:r w:rsidRPr="00426FFB">
          <w:rPr>
            <w:rFonts w:ascii="Times New Roman" w:hAnsi="Times New Roman" w:cs="Times New Roman"/>
            <w:sz w:val="24"/>
            <w:szCs w:val="24"/>
            <w:u w:val="single"/>
          </w:rPr>
          <w:t>www</w:t>
        </w:r>
      </w:hyperlink>
      <w:hyperlink r:id="rId26">
        <w:r w:rsidRPr="00426FFB">
          <w:rPr>
            <w:rFonts w:ascii="Times New Roman" w:hAnsi="Times New Roman" w:cs="Times New Roman"/>
            <w:sz w:val="24"/>
            <w:szCs w:val="24"/>
            <w:u w:val="single"/>
          </w:rPr>
          <w:t>.ds</w:t>
        </w:r>
      </w:hyperlink>
      <w:hyperlink r:id="rId27">
        <w:r w:rsidRPr="00426FFB">
          <w:rPr>
            <w:rFonts w:ascii="Times New Roman" w:hAnsi="Times New Roman" w:cs="Times New Roman"/>
            <w:sz w:val="24"/>
            <w:szCs w:val="24"/>
            <w:u w:val="single"/>
          </w:rPr>
          <w:t>o</w:t>
        </w:r>
      </w:hyperlink>
      <w:hyperlink r:id="rId28">
        <w:r w:rsidRPr="00426FFB">
          <w:rPr>
            <w:rFonts w:ascii="Times New Roman" w:hAnsi="Times New Roman" w:cs="Times New Roman"/>
            <w:sz w:val="24"/>
            <w:szCs w:val="24"/>
            <w:u w:val="single"/>
          </w:rPr>
          <w:t>.ufl</w:t>
        </w:r>
      </w:hyperlink>
      <w:hyperlink r:id="rId29">
        <w:r w:rsidRPr="00426FFB">
          <w:rPr>
            <w:rFonts w:ascii="Times New Roman" w:hAnsi="Times New Roman" w:cs="Times New Roman"/>
            <w:sz w:val="24"/>
            <w:szCs w:val="24"/>
            <w:u w:val="single"/>
          </w:rPr>
          <w:t>.edu</w:t>
        </w:r>
      </w:hyperlink>
      <w:hyperlink r:id="rId30">
        <w:r w:rsidRPr="00426FFB">
          <w:rPr>
            <w:rFonts w:ascii="Times New Roman" w:hAnsi="Times New Roman" w:cs="Times New Roman"/>
            <w:sz w:val="24"/>
            <w:szCs w:val="24"/>
            <w:u w:val="single"/>
          </w:rPr>
          <w:t>/drc</w:t>
        </w:r>
      </w:hyperlink>
      <w:hyperlink r:id="rId31">
        <w:r w:rsidRPr="00426FFB">
          <w:rPr>
            <w:rFonts w:ascii="Times New Roman" w:hAnsi="Times New Roman" w:cs="Times New Roman"/>
            <w:sz w:val="24"/>
            <w:szCs w:val="24"/>
            <w:u w:val="single"/>
          </w:rPr>
          <w:t>/</w:t>
        </w:r>
      </w:hyperlink>
      <w:r w:rsidRPr="00426FFB">
        <w:rPr>
          <w:rFonts w:ascii="Times New Roman" w:hAnsi="Times New Roman" w:cs="Times New Roman"/>
          <w:sz w:val="24"/>
          <w:szCs w:val="24"/>
        </w:rPr>
        <w:t>). The Dean of Students Office will provide documentation to the student who must then provide this documentation to the Office of Student Affairs when requesting accommodation.</w:t>
      </w:r>
    </w:p>
    <w:p w14:paraId="20D757A2" w14:textId="77777777" w:rsidR="002A39D7" w:rsidRPr="00426FFB" w:rsidRDefault="002A39D7" w:rsidP="002A39D7">
      <w:pPr>
        <w:ind w:left="139" w:right="222"/>
        <w:rPr>
          <w:rFonts w:ascii="Times New Roman" w:hAnsi="Times New Roman" w:cs="Times New Roman"/>
          <w:sz w:val="24"/>
          <w:szCs w:val="24"/>
        </w:rPr>
      </w:pPr>
      <w:r w:rsidRPr="00426FFB">
        <w:rPr>
          <w:rFonts w:ascii="Times New Roman" w:hAnsi="Times New Roman" w:cs="Times New Roman"/>
          <w:sz w:val="24"/>
          <w:szCs w:val="24"/>
        </w:rPr>
        <w:t xml:space="preserve">You must submit this documentation prior to submitting assignments or taking the quizzes or exams. Accommodations are not </w:t>
      </w:r>
      <w:proofErr w:type="gramStart"/>
      <w:r w:rsidRPr="00426FFB">
        <w:rPr>
          <w:rFonts w:ascii="Times New Roman" w:hAnsi="Times New Roman" w:cs="Times New Roman"/>
          <w:sz w:val="24"/>
          <w:szCs w:val="24"/>
        </w:rPr>
        <w:t>retroactive,</w:t>
      </w:r>
      <w:proofErr w:type="gramEnd"/>
      <w:r w:rsidRPr="00426FFB">
        <w:rPr>
          <w:rFonts w:ascii="Times New Roman" w:hAnsi="Times New Roman" w:cs="Times New Roman"/>
          <w:sz w:val="24"/>
          <w:szCs w:val="24"/>
        </w:rPr>
        <w:t xml:space="preserve"> therefore, students should contact the office as soon as possible in the term for which they are seeking accommodations.</w:t>
      </w:r>
    </w:p>
    <w:p w14:paraId="0049A18B" w14:textId="77777777" w:rsidR="002A39D7" w:rsidRPr="00426FFB" w:rsidRDefault="002A39D7" w:rsidP="002A39D7">
      <w:pPr>
        <w:spacing w:before="120"/>
        <w:ind w:left="139"/>
        <w:rPr>
          <w:rFonts w:ascii="Times New Roman" w:hAnsi="Times New Roman" w:cs="Times New Roman"/>
          <w:sz w:val="24"/>
          <w:szCs w:val="24"/>
        </w:rPr>
      </w:pPr>
      <w:r w:rsidRPr="00426FFB">
        <w:rPr>
          <w:rFonts w:ascii="Times New Roman" w:hAnsi="Times New Roman" w:cs="Times New Roman"/>
          <w:sz w:val="24"/>
          <w:szCs w:val="24"/>
        </w:rPr>
        <w:t>University Policy on Academic Misconduct:</w:t>
      </w:r>
    </w:p>
    <w:p w14:paraId="23C7141C" w14:textId="77777777" w:rsidR="002A39D7" w:rsidRPr="00426FFB" w:rsidRDefault="002A39D7" w:rsidP="002A39D7">
      <w:pPr>
        <w:spacing w:before="119"/>
        <w:ind w:left="139" w:right="386"/>
        <w:rPr>
          <w:rFonts w:ascii="Times New Roman" w:hAnsi="Times New Roman" w:cs="Times New Roman"/>
          <w:sz w:val="24"/>
          <w:szCs w:val="24"/>
        </w:rPr>
      </w:pPr>
      <w:r w:rsidRPr="00426FFB">
        <w:rPr>
          <w:rFonts w:ascii="Times New Roman" w:hAnsi="Times New Roman" w:cs="Times New Roman"/>
          <w:sz w:val="24"/>
          <w:szCs w:val="24"/>
        </w:rPr>
        <w:t xml:space="preserve">Academic honesty and integrity are fundamental values of the University community. Students should be sure that they understand the UF Student Honor Code at </w:t>
      </w:r>
      <w:hyperlink r:id="rId32">
        <w:r w:rsidRPr="00426FFB">
          <w:rPr>
            <w:rFonts w:ascii="Times New Roman" w:hAnsi="Times New Roman" w:cs="Times New Roman"/>
            <w:sz w:val="24"/>
            <w:szCs w:val="24"/>
            <w:u w:val="single"/>
          </w:rPr>
          <w:t>http</w:t>
        </w:r>
      </w:hyperlink>
      <w:hyperlink r:id="rId33">
        <w:r w:rsidRPr="00426FFB">
          <w:rPr>
            <w:rFonts w:ascii="Times New Roman" w:hAnsi="Times New Roman" w:cs="Times New Roman"/>
            <w:sz w:val="24"/>
            <w:szCs w:val="24"/>
            <w:u w:val="single"/>
          </w:rPr>
          <w:t>://</w:t>
        </w:r>
      </w:hyperlink>
      <w:hyperlink r:id="rId34">
        <w:r w:rsidRPr="00426FFB">
          <w:rPr>
            <w:rFonts w:ascii="Times New Roman" w:hAnsi="Times New Roman" w:cs="Times New Roman"/>
            <w:sz w:val="24"/>
            <w:szCs w:val="24"/>
            <w:u w:val="single"/>
          </w:rPr>
          <w:t>www</w:t>
        </w:r>
      </w:hyperlink>
      <w:hyperlink r:id="rId35">
        <w:r w:rsidRPr="00426FFB">
          <w:rPr>
            <w:rFonts w:ascii="Times New Roman" w:hAnsi="Times New Roman" w:cs="Times New Roman"/>
            <w:sz w:val="24"/>
            <w:szCs w:val="24"/>
            <w:u w:val="single"/>
          </w:rPr>
          <w:t>.dso</w:t>
        </w:r>
      </w:hyperlink>
      <w:hyperlink r:id="rId36">
        <w:r w:rsidRPr="00426FFB">
          <w:rPr>
            <w:rFonts w:ascii="Times New Roman" w:hAnsi="Times New Roman" w:cs="Times New Roman"/>
            <w:sz w:val="24"/>
            <w:szCs w:val="24"/>
            <w:u w:val="single"/>
          </w:rPr>
          <w:t>.ufl</w:t>
        </w:r>
      </w:hyperlink>
      <w:hyperlink r:id="rId37">
        <w:r w:rsidRPr="00426FFB">
          <w:rPr>
            <w:rFonts w:ascii="Times New Roman" w:hAnsi="Times New Roman" w:cs="Times New Roman"/>
            <w:sz w:val="24"/>
            <w:szCs w:val="24"/>
            <w:u w:val="single"/>
          </w:rPr>
          <w:t>.edu</w:t>
        </w:r>
      </w:hyperlink>
      <w:hyperlink r:id="rId38">
        <w:r w:rsidRPr="00426FFB">
          <w:rPr>
            <w:rFonts w:ascii="Times New Roman" w:hAnsi="Times New Roman" w:cs="Times New Roman"/>
            <w:sz w:val="24"/>
            <w:szCs w:val="24"/>
            <w:u w:val="single"/>
          </w:rPr>
          <w:t>/</w:t>
        </w:r>
      </w:hyperlink>
      <w:hyperlink r:id="rId39">
        <w:r w:rsidRPr="00426FFB">
          <w:rPr>
            <w:rFonts w:ascii="Times New Roman" w:hAnsi="Times New Roman" w:cs="Times New Roman"/>
            <w:sz w:val="24"/>
            <w:szCs w:val="24"/>
            <w:u w:val="single"/>
          </w:rPr>
          <w:t>students</w:t>
        </w:r>
      </w:hyperlink>
      <w:hyperlink r:id="rId40">
        <w:r w:rsidRPr="00426FFB">
          <w:rPr>
            <w:rFonts w:ascii="Times New Roman" w:hAnsi="Times New Roman" w:cs="Times New Roman"/>
            <w:sz w:val="24"/>
            <w:szCs w:val="24"/>
            <w:u w:val="single"/>
          </w:rPr>
          <w:t>.php</w:t>
        </w:r>
        <w:r w:rsidRPr="00426FFB">
          <w:rPr>
            <w:rFonts w:ascii="Times New Roman" w:hAnsi="Times New Roman" w:cs="Times New Roman"/>
            <w:sz w:val="24"/>
            <w:szCs w:val="24"/>
          </w:rPr>
          <w:t>.</w:t>
        </w:r>
      </w:hyperlink>
    </w:p>
    <w:p w14:paraId="275B3C02" w14:textId="77777777" w:rsidR="002A39D7" w:rsidRPr="00426FFB" w:rsidRDefault="002A39D7" w:rsidP="002A39D7">
      <w:pPr>
        <w:spacing w:before="120"/>
        <w:ind w:left="139"/>
        <w:rPr>
          <w:rFonts w:ascii="Times New Roman" w:hAnsi="Times New Roman" w:cs="Times New Roman"/>
          <w:sz w:val="24"/>
          <w:szCs w:val="24"/>
        </w:rPr>
      </w:pPr>
      <w:r w:rsidRPr="00426FFB">
        <w:rPr>
          <w:rFonts w:ascii="Times New Roman" w:hAnsi="Times New Roman" w:cs="Times New Roman"/>
          <w:sz w:val="24"/>
          <w:szCs w:val="24"/>
        </w:rPr>
        <w:t xml:space="preserve">**Netiquette: Communication Courtesy: All members of the class are expected to follow rules of common courtesy in all email messages, threaded </w:t>
      </w:r>
      <w:proofErr w:type="gramStart"/>
      <w:r w:rsidRPr="00426FFB">
        <w:rPr>
          <w:rFonts w:ascii="Times New Roman" w:hAnsi="Times New Roman" w:cs="Times New Roman"/>
          <w:sz w:val="24"/>
          <w:szCs w:val="24"/>
        </w:rPr>
        <w:t>discussions</w:t>
      </w:r>
      <w:proofErr w:type="gramEnd"/>
      <w:r w:rsidRPr="00426FFB">
        <w:rPr>
          <w:rFonts w:ascii="Times New Roman" w:hAnsi="Times New Roman" w:cs="Times New Roman"/>
          <w:sz w:val="24"/>
          <w:szCs w:val="24"/>
        </w:rPr>
        <w:t xml:space="preserve"> and chats. [Describe what is expected and what will occur </w:t>
      </w:r>
      <w:proofErr w:type="gramStart"/>
      <w:r w:rsidRPr="00426FFB">
        <w:rPr>
          <w:rFonts w:ascii="Times New Roman" w:hAnsi="Times New Roman" w:cs="Times New Roman"/>
          <w:sz w:val="24"/>
          <w:szCs w:val="24"/>
        </w:rPr>
        <w:t>as a result of</w:t>
      </w:r>
      <w:proofErr w:type="gramEnd"/>
      <w:r w:rsidRPr="00426FFB">
        <w:rPr>
          <w:rFonts w:ascii="Times New Roman" w:hAnsi="Times New Roman" w:cs="Times New Roman"/>
          <w:sz w:val="24"/>
          <w:szCs w:val="24"/>
        </w:rPr>
        <w:t xml:space="preserve"> improper behavior] </w:t>
      </w:r>
      <w:hyperlink r:id="rId41">
        <w:r w:rsidRPr="00426FFB">
          <w:rPr>
            <w:rFonts w:ascii="Times New Roman" w:hAnsi="Times New Roman" w:cs="Times New Roman"/>
            <w:sz w:val="24"/>
            <w:szCs w:val="24"/>
            <w:u w:val="single"/>
          </w:rPr>
          <w:t>http://teach.ufl.edu/docs/NetiquetteGuideforOnlineCourses.pdf</w:t>
        </w:r>
      </w:hyperlink>
    </w:p>
    <w:p w14:paraId="7219E5AD" w14:textId="77777777" w:rsidR="002A39D7" w:rsidRPr="00426FFB" w:rsidRDefault="002A39D7" w:rsidP="002A39D7">
      <w:pPr>
        <w:pStyle w:val="BodyText"/>
        <w:rPr>
          <w:rFonts w:cs="Times New Roman"/>
        </w:rPr>
      </w:pPr>
    </w:p>
    <w:p w14:paraId="668D0C97" w14:textId="77777777" w:rsidR="002A39D7" w:rsidRPr="00426FFB" w:rsidRDefault="002A39D7" w:rsidP="002A39D7">
      <w:pPr>
        <w:pStyle w:val="BodyText"/>
        <w:spacing w:before="4"/>
        <w:rPr>
          <w:rFonts w:cs="Times New Roman"/>
        </w:rPr>
      </w:pPr>
    </w:p>
    <w:p w14:paraId="4C28E8AD" w14:textId="77777777" w:rsidR="002A39D7" w:rsidRPr="00426FFB" w:rsidRDefault="002A39D7" w:rsidP="002A39D7">
      <w:pPr>
        <w:ind w:left="119"/>
        <w:rPr>
          <w:rFonts w:ascii="Times New Roman" w:hAnsi="Times New Roman" w:cs="Times New Roman"/>
          <w:b/>
          <w:sz w:val="24"/>
          <w:szCs w:val="24"/>
        </w:rPr>
      </w:pPr>
      <w:bookmarkStart w:id="2" w:name="Getting_Help:"/>
      <w:bookmarkEnd w:id="2"/>
      <w:r w:rsidRPr="00426FFB">
        <w:rPr>
          <w:rFonts w:ascii="Times New Roman" w:hAnsi="Times New Roman" w:cs="Times New Roman"/>
          <w:b/>
          <w:sz w:val="24"/>
          <w:szCs w:val="24"/>
        </w:rPr>
        <w:t>Getting Help:</w:t>
      </w:r>
    </w:p>
    <w:p w14:paraId="58731D4C" w14:textId="77777777" w:rsidR="002A39D7" w:rsidRPr="00426FFB" w:rsidRDefault="002A39D7" w:rsidP="002A39D7">
      <w:pPr>
        <w:ind w:left="139"/>
        <w:rPr>
          <w:rFonts w:ascii="Times New Roman" w:hAnsi="Times New Roman" w:cs="Times New Roman"/>
          <w:sz w:val="24"/>
          <w:szCs w:val="24"/>
        </w:rPr>
      </w:pPr>
      <w:r w:rsidRPr="00426FFB">
        <w:rPr>
          <w:rFonts w:ascii="Times New Roman" w:hAnsi="Times New Roman" w:cs="Times New Roman"/>
          <w:sz w:val="24"/>
          <w:szCs w:val="24"/>
        </w:rPr>
        <w:t>For issues with technical difficulties for E-learning in Sakai, please contact the UF Help Desk at:</w:t>
      </w:r>
    </w:p>
    <w:p w14:paraId="5337CE64" w14:textId="77777777" w:rsidR="002A39D7" w:rsidRPr="00426FFB" w:rsidRDefault="00926382" w:rsidP="00A433CA">
      <w:pPr>
        <w:pStyle w:val="ListParagraph"/>
        <w:numPr>
          <w:ilvl w:val="0"/>
          <w:numId w:val="16"/>
        </w:numPr>
        <w:tabs>
          <w:tab w:val="left" w:pos="859"/>
          <w:tab w:val="left" w:pos="860"/>
        </w:tabs>
        <w:autoSpaceDE w:val="0"/>
        <w:autoSpaceDN w:val="0"/>
        <w:spacing w:before="200"/>
        <w:ind w:hanging="361"/>
        <w:rPr>
          <w:rFonts w:ascii="Times New Roman" w:hAnsi="Times New Roman" w:cs="Times New Roman"/>
          <w:sz w:val="24"/>
          <w:szCs w:val="24"/>
        </w:rPr>
      </w:pPr>
      <w:hyperlink r:id="rId42">
        <w:r w:rsidR="002A39D7" w:rsidRPr="00426FFB">
          <w:rPr>
            <w:rFonts w:ascii="Times New Roman" w:hAnsi="Times New Roman" w:cs="Times New Roman"/>
            <w:sz w:val="24"/>
            <w:szCs w:val="24"/>
            <w:u w:val="single"/>
          </w:rPr>
          <w:t>Learning</w:t>
        </w:r>
      </w:hyperlink>
      <w:hyperlink r:id="rId43">
        <w:r w:rsidR="002A39D7" w:rsidRPr="00426FFB">
          <w:rPr>
            <w:rFonts w:ascii="Times New Roman" w:hAnsi="Times New Roman" w:cs="Times New Roman"/>
            <w:sz w:val="24"/>
            <w:szCs w:val="24"/>
            <w:u w:val="single"/>
          </w:rPr>
          <w:t>-</w:t>
        </w:r>
      </w:hyperlink>
      <w:hyperlink r:id="rId44">
        <w:r w:rsidR="002A39D7" w:rsidRPr="00426FFB">
          <w:rPr>
            <w:rFonts w:ascii="Times New Roman" w:hAnsi="Times New Roman" w:cs="Times New Roman"/>
            <w:sz w:val="24"/>
            <w:szCs w:val="24"/>
            <w:u w:val="single"/>
          </w:rPr>
          <w:t>support</w:t>
        </w:r>
      </w:hyperlink>
      <w:hyperlink r:id="rId45">
        <w:r w:rsidR="002A39D7" w:rsidRPr="00426FFB">
          <w:rPr>
            <w:rFonts w:ascii="Times New Roman" w:hAnsi="Times New Roman" w:cs="Times New Roman"/>
            <w:sz w:val="24"/>
            <w:szCs w:val="24"/>
            <w:u w:val="single"/>
          </w:rPr>
          <w:t>@</w:t>
        </w:r>
      </w:hyperlink>
      <w:hyperlink r:id="rId46">
        <w:r w:rsidR="002A39D7" w:rsidRPr="00426FFB">
          <w:rPr>
            <w:rFonts w:ascii="Times New Roman" w:hAnsi="Times New Roman" w:cs="Times New Roman"/>
            <w:sz w:val="24"/>
            <w:szCs w:val="24"/>
            <w:u w:val="single"/>
          </w:rPr>
          <w:t>ufl</w:t>
        </w:r>
      </w:hyperlink>
      <w:hyperlink r:id="rId47">
        <w:r w:rsidR="002A39D7" w:rsidRPr="00426FFB">
          <w:rPr>
            <w:rFonts w:ascii="Times New Roman" w:hAnsi="Times New Roman" w:cs="Times New Roman"/>
            <w:sz w:val="24"/>
            <w:szCs w:val="24"/>
            <w:u w:val="single"/>
          </w:rPr>
          <w:t>.edu</w:t>
        </w:r>
      </w:hyperlink>
    </w:p>
    <w:p w14:paraId="1EF5ADBE" w14:textId="77777777" w:rsidR="002A39D7" w:rsidRPr="00426FFB" w:rsidRDefault="002A39D7" w:rsidP="002A39D7">
      <w:pPr>
        <w:pStyle w:val="BodyText"/>
        <w:spacing w:before="4"/>
        <w:rPr>
          <w:rFonts w:cs="Times New Roman"/>
        </w:rPr>
      </w:pPr>
    </w:p>
    <w:p w14:paraId="52171C94" w14:textId="77777777" w:rsidR="002A39D7" w:rsidRPr="00426FFB" w:rsidRDefault="002A39D7" w:rsidP="00A433CA">
      <w:pPr>
        <w:pStyle w:val="ListParagraph"/>
        <w:numPr>
          <w:ilvl w:val="0"/>
          <w:numId w:val="16"/>
        </w:numPr>
        <w:tabs>
          <w:tab w:val="left" w:pos="859"/>
          <w:tab w:val="left" w:pos="860"/>
        </w:tabs>
        <w:autoSpaceDE w:val="0"/>
        <w:autoSpaceDN w:val="0"/>
        <w:spacing w:before="68"/>
        <w:ind w:hanging="361"/>
        <w:rPr>
          <w:rFonts w:ascii="Times New Roman" w:hAnsi="Times New Roman" w:cs="Times New Roman"/>
          <w:sz w:val="24"/>
          <w:szCs w:val="24"/>
        </w:rPr>
      </w:pPr>
      <w:r w:rsidRPr="00426FFB">
        <w:rPr>
          <w:rFonts w:ascii="Times New Roman" w:hAnsi="Times New Roman" w:cs="Times New Roman"/>
          <w:sz w:val="24"/>
          <w:szCs w:val="24"/>
        </w:rPr>
        <w:t>(352) 392-HELP - select option</w:t>
      </w:r>
      <w:r w:rsidRPr="00426FFB">
        <w:rPr>
          <w:rFonts w:ascii="Times New Roman" w:hAnsi="Times New Roman" w:cs="Times New Roman"/>
          <w:spacing w:val="-1"/>
          <w:sz w:val="24"/>
          <w:szCs w:val="24"/>
        </w:rPr>
        <w:t xml:space="preserve"> </w:t>
      </w:r>
      <w:r w:rsidRPr="00426FFB">
        <w:rPr>
          <w:rFonts w:ascii="Times New Roman" w:hAnsi="Times New Roman" w:cs="Times New Roman"/>
          <w:sz w:val="24"/>
          <w:szCs w:val="24"/>
        </w:rPr>
        <w:t>2</w:t>
      </w:r>
    </w:p>
    <w:p w14:paraId="5BB02957" w14:textId="77777777" w:rsidR="002A39D7" w:rsidRPr="00426FFB" w:rsidRDefault="00926382" w:rsidP="00A433CA">
      <w:pPr>
        <w:pStyle w:val="ListParagraph"/>
        <w:numPr>
          <w:ilvl w:val="0"/>
          <w:numId w:val="16"/>
        </w:numPr>
        <w:tabs>
          <w:tab w:val="left" w:pos="859"/>
          <w:tab w:val="left" w:pos="860"/>
        </w:tabs>
        <w:autoSpaceDE w:val="0"/>
        <w:autoSpaceDN w:val="0"/>
        <w:spacing w:before="220"/>
        <w:ind w:hanging="361"/>
        <w:rPr>
          <w:rFonts w:ascii="Times New Roman" w:hAnsi="Times New Roman" w:cs="Times New Roman"/>
          <w:sz w:val="24"/>
          <w:szCs w:val="24"/>
        </w:rPr>
      </w:pPr>
      <w:hyperlink r:id="rId48">
        <w:r w:rsidR="002A39D7" w:rsidRPr="00426FFB">
          <w:rPr>
            <w:rFonts w:ascii="Times New Roman" w:hAnsi="Times New Roman" w:cs="Times New Roman"/>
            <w:sz w:val="24"/>
            <w:szCs w:val="24"/>
            <w:u w:val="single"/>
          </w:rPr>
          <w:t>https</w:t>
        </w:r>
      </w:hyperlink>
      <w:hyperlink r:id="rId49">
        <w:r w:rsidR="002A39D7" w:rsidRPr="00426FFB">
          <w:rPr>
            <w:rFonts w:ascii="Times New Roman" w:hAnsi="Times New Roman" w:cs="Times New Roman"/>
            <w:sz w:val="24"/>
            <w:szCs w:val="24"/>
            <w:u w:val="single"/>
          </w:rPr>
          <w:t>://</w:t>
        </w:r>
      </w:hyperlink>
      <w:hyperlink r:id="rId50">
        <w:r w:rsidR="002A39D7" w:rsidRPr="00426FFB">
          <w:rPr>
            <w:rFonts w:ascii="Times New Roman" w:hAnsi="Times New Roman" w:cs="Times New Roman"/>
            <w:sz w:val="24"/>
            <w:szCs w:val="24"/>
            <w:u w:val="single"/>
          </w:rPr>
          <w:t>lss</w:t>
        </w:r>
      </w:hyperlink>
      <w:hyperlink r:id="rId51">
        <w:r w:rsidR="002A39D7" w:rsidRPr="00426FFB">
          <w:rPr>
            <w:rFonts w:ascii="Times New Roman" w:hAnsi="Times New Roman" w:cs="Times New Roman"/>
            <w:sz w:val="24"/>
            <w:szCs w:val="24"/>
            <w:u w:val="single"/>
          </w:rPr>
          <w:t>.at</w:t>
        </w:r>
      </w:hyperlink>
      <w:hyperlink r:id="rId52">
        <w:r w:rsidR="002A39D7" w:rsidRPr="00426FFB">
          <w:rPr>
            <w:rFonts w:ascii="Times New Roman" w:hAnsi="Times New Roman" w:cs="Times New Roman"/>
            <w:sz w:val="24"/>
            <w:szCs w:val="24"/>
            <w:u w:val="single"/>
          </w:rPr>
          <w:t>.ufl</w:t>
        </w:r>
      </w:hyperlink>
      <w:hyperlink r:id="rId53">
        <w:r w:rsidR="002A39D7" w:rsidRPr="00426FFB">
          <w:rPr>
            <w:rFonts w:ascii="Times New Roman" w:hAnsi="Times New Roman" w:cs="Times New Roman"/>
            <w:sz w:val="24"/>
            <w:szCs w:val="24"/>
            <w:u w:val="single"/>
          </w:rPr>
          <w:t>.edu</w:t>
        </w:r>
      </w:hyperlink>
      <w:hyperlink r:id="rId54">
        <w:r w:rsidR="002A39D7" w:rsidRPr="00426FFB">
          <w:rPr>
            <w:rFonts w:ascii="Times New Roman" w:hAnsi="Times New Roman" w:cs="Times New Roman"/>
            <w:sz w:val="24"/>
            <w:szCs w:val="24"/>
            <w:u w:val="single"/>
          </w:rPr>
          <w:t>/</w:t>
        </w:r>
      </w:hyperlink>
      <w:hyperlink r:id="rId55">
        <w:r w:rsidR="002A39D7" w:rsidRPr="00426FFB">
          <w:rPr>
            <w:rFonts w:ascii="Times New Roman" w:hAnsi="Times New Roman" w:cs="Times New Roman"/>
            <w:sz w:val="24"/>
            <w:szCs w:val="24"/>
            <w:u w:val="single"/>
          </w:rPr>
          <w:t>help</w:t>
        </w:r>
      </w:hyperlink>
      <w:hyperlink r:id="rId56">
        <w:r w:rsidR="002A39D7" w:rsidRPr="00426FFB">
          <w:rPr>
            <w:rFonts w:ascii="Times New Roman" w:hAnsi="Times New Roman" w:cs="Times New Roman"/>
            <w:sz w:val="24"/>
            <w:szCs w:val="24"/>
            <w:u w:val="single"/>
          </w:rPr>
          <w:t>.shtml</w:t>
        </w:r>
      </w:hyperlink>
    </w:p>
    <w:p w14:paraId="102EC4B4" w14:textId="77777777" w:rsidR="002A39D7" w:rsidRPr="00426FFB" w:rsidRDefault="002A39D7" w:rsidP="002A39D7">
      <w:pPr>
        <w:spacing w:before="222"/>
        <w:ind w:left="139" w:right="81"/>
        <w:rPr>
          <w:rFonts w:ascii="Times New Roman" w:hAnsi="Times New Roman" w:cs="Times New Roman"/>
          <w:sz w:val="24"/>
          <w:szCs w:val="24"/>
        </w:rPr>
      </w:pPr>
      <w:r w:rsidRPr="00426FFB">
        <w:rPr>
          <w:rFonts w:ascii="Times New Roman" w:hAnsi="Times New Roman" w:cs="Times New Roman"/>
          <w:sz w:val="24"/>
          <w:szCs w:val="24"/>
        </w:rPr>
        <w:t>** Any requests for make-ups due to technical issues MUST be accompanied by the ticket number received from LSS when the problem was reported to them. The ticket number will document the time and date of the problem. You MUST e-mail your instructor within 24 hours of the technical difficulty if you wish to request a make-up.</w:t>
      </w:r>
    </w:p>
    <w:p w14:paraId="6D3CD58D" w14:textId="77777777" w:rsidR="002A39D7" w:rsidRPr="00426FFB" w:rsidRDefault="002A39D7" w:rsidP="002A39D7">
      <w:pPr>
        <w:pStyle w:val="BodyText"/>
        <w:rPr>
          <w:rFonts w:cs="Times New Roman"/>
        </w:rPr>
      </w:pPr>
    </w:p>
    <w:p w14:paraId="51D969D9" w14:textId="77777777" w:rsidR="002A39D7" w:rsidRPr="00426FFB" w:rsidRDefault="002A39D7" w:rsidP="002A39D7">
      <w:pPr>
        <w:ind w:left="139"/>
        <w:rPr>
          <w:rFonts w:ascii="Times New Roman" w:hAnsi="Times New Roman" w:cs="Times New Roman"/>
          <w:sz w:val="24"/>
          <w:szCs w:val="24"/>
        </w:rPr>
      </w:pPr>
      <w:r w:rsidRPr="00426FFB">
        <w:rPr>
          <w:rFonts w:ascii="Times New Roman" w:hAnsi="Times New Roman" w:cs="Times New Roman"/>
          <w:sz w:val="24"/>
          <w:szCs w:val="24"/>
        </w:rPr>
        <w:t xml:space="preserve">Other resources are available at </w:t>
      </w:r>
      <w:hyperlink r:id="rId57">
        <w:r w:rsidRPr="00426FFB">
          <w:rPr>
            <w:rFonts w:ascii="Times New Roman" w:hAnsi="Times New Roman" w:cs="Times New Roman"/>
            <w:sz w:val="24"/>
            <w:szCs w:val="24"/>
            <w:u w:val="single"/>
          </w:rPr>
          <w:t>http</w:t>
        </w:r>
      </w:hyperlink>
      <w:hyperlink r:id="rId58">
        <w:r w:rsidRPr="00426FFB">
          <w:rPr>
            <w:rFonts w:ascii="Times New Roman" w:hAnsi="Times New Roman" w:cs="Times New Roman"/>
            <w:sz w:val="24"/>
            <w:szCs w:val="24"/>
            <w:u w:val="single"/>
          </w:rPr>
          <w:t>://</w:t>
        </w:r>
      </w:hyperlink>
      <w:hyperlink r:id="rId59">
        <w:r w:rsidRPr="00426FFB">
          <w:rPr>
            <w:rFonts w:ascii="Times New Roman" w:hAnsi="Times New Roman" w:cs="Times New Roman"/>
            <w:sz w:val="24"/>
            <w:szCs w:val="24"/>
            <w:u w:val="single"/>
          </w:rPr>
          <w:t>www</w:t>
        </w:r>
      </w:hyperlink>
      <w:hyperlink r:id="rId60">
        <w:r w:rsidRPr="00426FFB">
          <w:rPr>
            <w:rFonts w:ascii="Times New Roman" w:hAnsi="Times New Roman" w:cs="Times New Roman"/>
            <w:sz w:val="24"/>
            <w:szCs w:val="24"/>
            <w:u w:val="single"/>
          </w:rPr>
          <w:t>.distance</w:t>
        </w:r>
      </w:hyperlink>
      <w:hyperlink r:id="rId61">
        <w:r w:rsidRPr="00426FFB">
          <w:rPr>
            <w:rFonts w:ascii="Times New Roman" w:hAnsi="Times New Roman" w:cs="Times New Roman"/>
            <w:sz w:val="24"/>
            <w:szCs w:val="24"/>
            <w:u w:val="single"/>
          </w:rPr>
          <w:t>.ufl</w:t>
        </w:r>
      </w:hyperlink>
      <w:hyperlink r:id="rId62">
        <w:r w:rsidRPr="00426FFB">
          <w:rPr>
            <w:rFonts w:ascii="Times New Roman" w:hAnsi="Times New Roman" w:cs="Times New Roman"/>
            <w:sz w:val="24"/>
            <w:szCs w:val="24"/>
            <w:u w:val="single"/>
          </w:rPr>
          <w:t>.edu</w:t>
        </w:r>
      </w:hyperlink>
      <w:hyperlink r:id="rId63">
        <w:r w:rsidRPr="00426FFB">
          <w:rPr>
            <w:rFonts w:ascii="Times New Roman" w:hAnsi="Times New Roman" w:cs="Times New Roman"/>
            <w:sz w:val="24"/>
            <w:szCs w:val="24"/>
            <w:u w:val="single"/>
          </w:rPr>
          <w:t>/</w:t>
        </w:r>
      </w:hyperlink>
      <w:hyperlink r:id="rId64">
        <w:r w:rsidRPr="00426FFB">
          <w:rPr>
            <w:rFonts w:ascii="Times New Roman" w:hAnsi="Times New Roman" w:cs="Times New Roman"/>
            <w:sz w:val="24"/>
            <w:szCs w:val="24"/>
            <w:u w:val="single"/>
          </w:rPr>
          <w:t>getting</w:t>
        </w:r>
      </w:hyperlink>
      <w:hyperlink r:id="rId65">
        <w:r w:rsidRPr="00426FFB">
          <w:rPr>
            <w:rFonts w:ascii="Times New Roman" w:hAnsi="Times New Roman" w:cs="Times New Roman"/>
            <w:sz w:val="24"/>
            <w:szCs w:val="24"/>
            <w:u w:val="single"/>
          </w:rPr>
          <w:t>-</w:t>
        </w:r>
      </w:hyperlink>
      <w:hyperlink r:id="rId66">
        <w:r w:rsidRPr="00426FFB">
          <w:rPr>
            <w:rFonts w:ascii="Times New Roman" w:hAnsi="Times New Roman" w:cs="Times New Roman"/>
            <w:sz w:val="24"/>
            <w:szCs w:val="24"/>
            <w:u w:val="single"/>
          </w:rPr>
          <w:t>help</w:t>
        </w:r>
        <w:r w:rsidRPr="00426FFB">
          <w:rPr>
            <w:rFonts w:ascii="Times New Roman" w:hAnsi="Times New Roman" w:cs="Times New Roman"/>
            <w:sz w:val="24"/>
            <w:szCs w:val="24"/>
          </w:rPr>
          <w:t xml:space="preserve"> </w:t>
        </w:r>
      </w:hyperlink>
      <w:r w:rsidRPr="00426FFB">
        <w:rPr>
          <w:rFonts w:ascii="Times New Roman" w:hAnsi="Times New Roman" w:cs="Times New Roman"/>
          <w:sz w:val="24"/>
          <w:szCs w:val="24"/>
        </w:rPr>
        <w:t>for:</w:t>
      </w:r>
    </w:p>
    <w:p w14:paraId="1CBE8BC4" w14:textId="77777777" w:rsidR="002A39D7" w:rsidRPr="00426FFB" w:rsidRDefault="002A39D7" w:rsidP="00A433CA">
      <w:pPr>
        <w:pStyle w:val="ListParagraph"/>
        <w:numPr>
          <w:ilvl w:val="0"/>
          <w:numId w:val="15"/>
        </w:numPr>
        <w:tabs>
          <w:tab w:val="left" w:pos="859"/>
          <w:tab w:val="left" w:pos="860"/>
        </w:tabs>
        <w:autoSpaceDE w:val="0"/>
        <w:autoSpaceDN w:val="0"/>
        <w:spacing w:before="201"/>
        <w:ind w:hanging="361"/>
        <w:rPr>
          <w:rFonts w:ascii="Times New Roman" w:hAnsi="Times New Roman" w:cs="Times New Roman"/>
          <w:sz w:val="24"/>
          <w:szCs w:val="24"/>
        </w:rPr>
      </w:pPr>
      <w:r w:rsidRPr="00426FFB">
        <w:rPr>
          <w:rFonts w:ascii="Times New Roman" w:hAnsi="Times New Roman" w:cs="Times New Roman"/>
          <w:sz w:val="24"/>
          <w:szCs w:val="24"/>
        </w:rPr>
        <w:t>Counseling and Wellness</w:t>
      </w:r>
      <w:r w:rsidRPr="00426FFB">
        <w:rPr>
          <w:rFonts w:ascii="Times New Roman" w:hAnsi="Times New Roman" w:cs="Times New Roman"/>
          <w:spacing w:val="-2"/>
          <w:sz w:val="24"/>
          <w:szCs w:val="24"/>
        </w:rPr>
        <w:t xml:space="preserve"> </w:t>
      </w:r>
      <w:r w:rsidRPr="00426FFB">
        <w:rPr>
          <w:rFonts w:ascii="Times New Roman" w:hAnsi="Times New Roman" w:cs="Times New Roman"/>
          <w:sz w:val="24"/>
          <w:szCs w:val="24"/>
        </w:rPr>
        <w:t>resources</w:t>
      </w:r>
    </w:p>
    <w:p w14:paraId="2DA8971D" w14:textId="77777777" w:rsidR="002A39D7" w:rsidRPr="00426FFB" w:rsidRDefault="002A39D7" w:rsidP="00A433CA">
      <w:pPr>
        <w:pStyle w:val="ListParagraph"/>
        <w:numPr>
          <w:ilvl w:val="0"/>
          <w:numId w:val="15"/>
        </w:numPr>
        <w:tabs>
          <w:tab w:val="left" w:pos="859"/>
          <w:tab w:val="left" w:pos="860"/>
        </w:tabs>
        <w:autoSpaceDE w:val="0"/>
        <w:autoSpaceDN w:val="0"/>
        <w:spacing w:before="89"/>
        <w:ind w:hanging="361"/>
        <w:rPr>
          <w:rFonts w:ascii="Times New Roman" w:hAnsi="Times New Roman" w:cs="Times New Roman"/>
          <w:sz w:val="24"/>
          <w:szCs w:val="24"/>
        </w:rPr>
      </w:pPr>
      <w:r w:rsidRPr="00426FFB">
        <w:rPr>
          <w:rFonts w:ascii="Times New Roman" w:hAnsi="Times New Roman" w:cs="Times New Roman"/>
          <w:sz w:val="24"/>
          <w:szCs w:val="24"/>
        </w:rPr>
        <w:t>Disability</w:t>
      </w:r>
      <w:r w:rsidRPr="00426FFB">
        <w:rPr>
          <w:rFonts w:ascii="Times New Roman" w:hAnsi="Times New Roman" w:cs="Times New Roman"/>
          <w:spacing w:val="-1"/>
          <w:sz w:val="24"/>
          <w:szCs w:val="24"/>
        </w:rPr>
        <w:t xml:space="preserve"> </w:t>
      </w:r>
      <w:r w:rsidRPr="00426FFB">
        <w:rPr>
          <w:rFonts w:ascii="Times New Roman" w:hAnsi="Times New Roman" w:cs="Times New Roman"/>
          <w:sz w:val="24"/>
          <w:szCs w:val="24"/>
        </w:rPr>
        <w:t>resources</w:t>
      </w:r>
    </w:p>
    <w:p w14:paraId="37BA03DC" w14:textId="77777777" w:rsidR="002A39D7" w:rsidRPr="00426FFB" w:rsidRDefault="002A39D7" w:rsidP="002A39D7">
      <w:pPr>
        <w:pStyle w:val="BodyText"/>
        <w:spacing w:before="8"/>
        <w:rPr>
          <w:rFonts w:cs="Times New Roman"/>
        </w:rPr>
      </w:pPr>
    </w:p>
    <w:p w14:paraId="7632DDF8" w14:textId="77777777" w:rsidR="002A39D7" w:rsidRPr="00426FFB" w:rsidRDefault="002A39D7" w:rsidP="00A433CA">
      <w:pPr>
        <w:pStyle w:val="ListParagraph"/>
        <w:numPr>
          <w:ilvl w:val="0"/>
          <w:numId w:val="15"/>
        </w:numPr>
        <w:tabs>
          <w:tab w:val="left" w:pos="859"/>
          <w:tab w:val="left" w:pos="860"/>
        </w:tabs>
        <w:autoSpaceDE w:val="0"/>
        <w:autoSpaceDN w:val="0"/>
        <w:ind w:hanging="361"/>
        <w:rPr>
          <w:rFonts w:ascii="Times New Roman" w:hAnsi="Times New Roman" w:cs="Times New Roman"/>
          <w:sz w:val="24"/>
          <w:szCs w:val="24"/>
        </w:rPr>
      </w:pPr>
      <w:r w:rsidRPr="00426FFB">
        <w:rPr>
          <w:rFonts w:ascii="Times New Roman" w:hAnsi="Times New Roman" w:cs="Times New Roman"/>
          <w:sz w:val="24"/>
          <w:szCs w:val="24"/>
        </w:rPr>
        <w:t>Resources for handling student concerns and</w:t>
      </w:r>
      <w:r w:rsidRPr="00426FFB">
        <w:rPr>
          <w:rFonts w:ascii="Times New Roman" w:hAnsi="Times New Roman" w:cs="Times New Roman"/>
          <w:spacing w:val="-3"/>
          <w:sz w:val="24"/>
          <w:szCs w:val="24"/>
        </w:rPr>
        <w:t xml:space="preserve"> </w:t>
      </w:r>
      <w:r w:rsidRPr="00426FFB">
        <w:rPr>
          <w:rFonts w:ascii="Times New Roman" w:hAnsi="Times New Roman" w:cs="Times New Roman"/>
          <w:sz w:val="24"/>
          <w:szCs w:val="24"/>
        </w:rPr>
        <w:t>complaints</w:t>
      </w:r>
    </w:p>
    <w:p w14:paraId="187A6523" w14:textId="77777777" w:rsidR="002A39D7" w:rsidRPr="00426FFB" w:rsidRDefault="002A39D7" w:rsidP="002A39D7">
      <w:pPr>
        <w:pStyle w:val="BodyText"/>
        <w:spacing w:before="7"/>
        <w:rPr>
          <w:rFonts w:cs="Times New Roman"/>
        </w:rPr>
      </w:pPr>
    </w:p>
    <w:p w14:paraId="2A86B4E0" w14:textId="77777777" w:rsidR="002A39D7" w:rsidRPr="00426FFB" w:rsidRDefault="002A39D7" w:rsidP="00A433CA">
      <w:pPr>
        <w:pStyle w:val="ListParagraph"/>
        <w:numPr>
          <w:ilvl w:val="0"/>
          <w:numId w:val="15"/>
        </w:numPr>
        <w:tabs>
          <w:tab w:val="left" w:pos="859"/>
          <w:tab w:val="left" w:pos="860"/>
        </w:tabs>
        <w:autoSpaceDE w:val="0"/>
        <w:autoSpaceDN w:val="0"/>
        <w:ind w:hanging="361"/>
        <w:rPr>
          <w:rFonts w:ascii="Times New Roman" w:hAnsi="Times New Roman" w:cs="Times New Roman"/>
          <w:sz w:val="24"/>
          <w:szCs w:val="24"/>
        </w:rPr>
      </w:pPr>
      <w:r w:rsidRPr="00426FFB">
        <w:rPr>
          <w:rFonts w:ascii="Times New Roman" w:hAnsi="Times New Roman" w:cs="Times New Roman"/>
          <w:sz w:val="24"/>
          <w:szCs w:val="24"/>
        </w:rPr>
        <w:t>Library Help Desk</w:t>
      </w:r>
      <w:r w:rsidRPr="00426FFB">
        <w:rPr>
          <w:rFonts w:ascii="Times New Roman" w:hAnsi="Times New Roman" w:cs="Times New Roman"/>
          <w:spacing w:val="-1"/>
          <w:sz w:val="24"/>
          <w:szCs w:val="24"/>
        </w:rPr>
        <w:t xml:space="preserve"> </w:t>
      </w:r>
      <w:r w:rsidRPr="00426FFB">
        <w:rPr>
          <w:rFonts w:ascii="Times New Roman" w:hAnsi="Times New Roman" w:cs="Times New Roman"/>
          <w:sz w:val="24"/>
          <w:szCs w:val="24"/>
        </w:rPr>
        <w:t>support</w:t>
      </w:r>
    </w:p>
    <w:p w14:paraId="0CD5C1F5" w14:textId="77777777" w:rsidR="002A39D7" w:rsidRPr="00426FFB" w:rsidRDefault="002A39D7" w:rsidP="002A39D7">
      <w:pPr>
        <w:pStyle w:val="BodyText"/>
        <w:spacing w:before="7"/>
        <w:rPr>
          <w:rFonts w:cs="Times New Roman"/>
        </w:rPr>
      </w:pPr>
    </w:p>
    <w:p w14:paraId="7F7E798A" w14:textId="77777777" w:rsidR="002A39D7" w:rsidRPr="00426FFB" w:rsidRDefault="002A39D7" w:rsidP="002A39D7">
      <w:pPr>
        <w:ind w:left="139" w:right="2630"/>
        <w:rPr>
          <w:rFonts w:ascii="Times New Roman" w:hAnsi="Times New Roman" w:cs="Times New Roman"/>
          <w:sz w:val="24"/>
          <w:szCs w:val="24"/>
        </w:rPr>
      </w:pPr>
      <w:r w:rsidRPr="00426FFB">
        <w:rPr>
          <w:rFonts w:ascii="Times New Roman" w:hAnsi="Times New Roman" w:cs="Times New Roman"/>
          <w:sz w:val="24"/>
          <w:szCs w:val="24"/>
        </w:rPr>
        <w:t xml:space="preserve">Should you have any complaints with your experience in this course please visit </w:t>
      </w:r>
      <w:hyperlink r:id="rId67">
        <w:r w:rsidRPr="00426FFB">
          <w:rPr>
            <w:rFonts w:ascii="Times New Roman" w:hAnsi="Times New Roman" w:cs="Times New Roman"/>
            <w:sz w:val="24"/>
            <w:szCs w:val="24"/>
            <w:u w:val="single"/>
          </w:rPr>
          <w:t>http://www.distance.ufl.edu/student-complaints</w:t>
        </w:r>
        <w:r w:rsidRPr="00426FFB">
          <w:rPr>
            <w:rFonts w:ascii="Times New Roman" w:hAnsi="Times New Roman" w:cs="Times New Roman"/>
            <w:sz w:val="24"/>
            <w:szCs w:val="24"/>
          </w:rPr>
          <w:t xml:space="preserve"> </w:t>
        </w:r>
      </w:hyperlink>
      <w:r w:rsidRPr="00426FFB">
        <w:rPr>
          <w:rFonts w:ascii="Times New Roman" w:hAnsi="Times New Roman" w:cs="Times New Roman"/>
          <w:sz w:val="24"/>
          <w:szCs w:val="24"/>
        </w:rPr>
        <w:t>to submit a complaint.</w:t>
      </w:r>
    </w:p>
    <w:p w14:paraId="3209A369" w14:textId="77777777" w:rsidR="002A39D7" w:rsidRPr="00426FFB" w:rsidRDefault="002A39D7" w:rsidP="002A39D7">
      <w:pPr>
        <w:pStyle w:val="BodyText"/>
        <w:spacing w:before="1"/>
        <w:rPr>
          <w:rFonts w:cs="Times New Roman"/>
        </w:rPr>
      </w:pPr>
    </w:p>
    <w:p w14:paraId="6C3E92DA" w14:textId="77777777" w:rsidR="002A39D7" w:rsidRPr="00426FFB" w:rsidRDefault="002A39D7" w:rsidP="002A39D7">
      <w:pPr>
        <w:widowControl/>
        <w:spacing w:after="160" w:line="259" w:lineRule="auto"/>
        <w:contextualSpacing/>
        <w:rPr>
          <w:rFonts w:ascii="Times New Roman" w:hAnsi="Times New Roman" w:cs="Times New Roman"/>
          <w:b/>
          <w:bCs/>
          <w:sz w:val="24"/>
          <w:szCs w:val="24"/>
        </w:rPr>
      </w:pPr>
      <w:r w:rsidRPr="00426FFB">
        <w:rPr>
          <w:rFonts w:ascii="Times New Roman" w:hAnsi="Times New Roman" w:cs="Times New Roman"/>
          <w:b/>
          <w:bCs/>
          <w:sz w:val="24"/>
          <w:szCs w:val="24"/>
        </w:rPr>
        <w:lastRenderedPageBreak/>
        <w:t>Recordings of class discussions</w:t>
      </w:r>
    </w:p>
    <w:p w14:paraId="1E1C3B41" w14:textId="6524D91B" w:rsidR="006E1B35" w:rsidRPr="006E1B35" w:rsidRDefault="006E1B35" w:rsidP="006E1B35">
      <w:pPr>
        <w:pStyle w:val="ListParagraph"/>
        <w:rPr>
          <w:rFonts w:ascii="Times New Roman" w:hAnsi="Times New Roman" w:cs="Times New Roman"/>
          <w:sz w:val="24"/>
          <w:szCs w:val="24"/>
        </w:rPr>
      </w:pPr>
      <w:r w:rsidRPr="006E1B35">
        <w:rPr>
          <w:rFonts w:ascii="Times New Roman" w:hAnsi="Times New Roman" w:cs="Times New Roman"/>
          <w:sz w:val="24"/>
          <w:szCs w:val="24"/>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3C19F778" w14:textId="77777777" w:rsidR="006E1B35" w:rsidRPr="006E1B35" w:rsidRDefault="006E1B35" w:rsidP="006E1B35">
      <w:pPr>
        <w:pStyle w:val="ListParagraph"/>
        <w:rPr>
          <w:rFonts w:ascii="Times New Roman" w:hAnsi="Times New Roman" w:cs="Times New Roman"/>
          <w:sz w:val="24"/>
          <w:szCs w:val="24"/>
        </w:rPr>
      </w:pPr>
      <w:r w:rsidRPr="006E1B35">
        <w:rPr>
          <w:rFonts w:ascii="Times New Roman" w:hAnsi="Times New Roman" w:cs="Times New Roman"/>
          <w:sz w:val="24"/>
          <w:szCs w:val="24"/>
        </w:rPr>
        <w:t xml:space="preserve"> </w:t>
      </w:r>
    </w:p>
    <w:p w14:paraId="4B377BAD" w14:textId="77777777" w:rsidR="006E1B35" w:rsidRPr="006E1B35" w:rsidRDefault="006E1B35" w:rsidP="006E1B35">
      <w:pPr>
        <w:pStyle w:val="ListParagraph"/>
        <w:rPr>
          <w:rFonts w:ascii="Times New Roman" w:hAnsi="Times New Roman" w:cs="Times New Roman"/>
          <w:sz w:val="24"/>
          <w:szCs w:val="24"/>
        </w:rPr>
      </w:pPr>
      <w:r w:rsidRPr="006E1B35">
        <w:rPr>
          <w:rFonts w:ascii="Times New Roman" w:hAnsi="Times New Roman" w:cs="Times New Roman"/>
          <w:sz w:val="24"/>
          <w:szCs w:val="24"/>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2A9087D2" w14:textId="77777777" w:rsidR="006E1B35" w:rsidRPr="006E1B35" w:rsidRDefault="006E1B35" w:rsidP="006E1B35">
      <w:pPr>
        <w:pStyle w:val="ListParagraph"/>
        <w:rPr>
          <w:rFonts w:ascii="Times New Roman" w:hAnsi="Times New Roman" w:cs="Times New Roman"/>
          <w:sz w:val="24"/>
          <w:szCs w:val="24"/>
        </w:rPr>
      </w:pPr>
      <w:r w:rsidRPr="006E1B35">
        <w:rPr>
          <w:rFonts w:ascii="Times New Roman" w:hAnsi="Times New Roman" w:cs="Times New Roman"/>
          <w:sz w:val="24"/>
          <w:szCs w:val="24"/>
        </w:rPr>
        <w:t xml:space="preserve"> </w:t>
      </w:r>
    </w:p>
    <w:p w14:paraId="5E19E625" w14:textId="6503FD9A" w:rsidR="002A39D7" w:rsidRPr="00426FFB" w:rsidRDefault="006E1B35" w:rsidP="006E1B35">
      <w:pPr>
        <w:pStyle w:val="ListParagraph"/>
        <w:rPr>
          <w:rFonts w:ascii="Times New Roman" w:hAnsi="Times New Roman" w:cs="Times New Roman"/>
          <w:color w:val="1B1B1B"/>
          <w:sz w:val="24"/>
          <w:szCs w:val="24"/>
        </w:rPr>
      </w:pPr>
      <w:r w:rsidRPr="006E1B35">
        <w:rPr>
          <w:rFonts w:ascii="Times New Roman" w:hAnsi="Times New Roman" w:cs="Times New Roman"/>
          <w:sz w:val="24"/>
          <w:szCs w:val="24"/>
        </w:rPr>
        <w:t>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 party note/tutoring services. A student who publishes a recording without written consent may be subject to a civil cause of action instituted by a person injured by the publication and/or discipline under UF Regulation 4.040 Student Honor Code</w:t>
      </w:r>
      <w:r>
        <w:rPr>
          <w:rFonts w:ascii="Times New Roman" w:hAnsi="Times New Roman" w:cs="Times New Roman"/>
          <w:sz w:val="24"/>
          <w:szCs w:val="24"/>
        </w:rPr>
        <w:t>.</w:t>
      </w:r>
    </w:p>
    <w:sectPr w:rsidR="002A39D7" w:rsidRPr="00426FFB">
      <w:headerReference w:type="default" r:id="rId68"/>
      <w:pgSz w:w="12240" w:h="15840"/>
      <w:pgMar w:top="1480" w:right="1420" w:bottom="280" w:left="1240" w:header="74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E4C88" w14:textId="77777777" w:rsidR="0011070E" w:rsidRDefault="0011070E">
      <w:r>
        <w:separator/>
      </w:r>
    </w:p>
  </w:endnote>
  <w:endnote w:type="continuationSeparator" w:id="0">
    <w:p w14:paraId="28A90979" w14:textId="77777777" w:rsidR="0011070E" w:rsidRDefault="0011070E">
      <w:r>
        <w:continuationSeparator/>
      </w:r>
    </w:p>
  </w:endnote>
  <w:endnote w:type="continuationNotice" w:id="1">
    <w:p w14:paraId="7E4DC0CE" w14:textId="77777777" w:rsidR="0011070E" w:rsidRDefault="001107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777157"/>
      <w:docPartObj>
        <w:docPartGallery w:val="Page Numbers (Bottom of Page)"/>
        <w:docPartUnique/>
      </w:docPartObj>
    </w:sdtPr>
    <w:sdtEndPr>
      <w:rPr>
        <w:noProof/>
      </w:rPr>
    </w:sdtEndPr>
    <w:sdtContent>
      <w:p w14:paraId="7B8D2368" w14:textId="050F493A" w:rsidR="00BF22CD" w:rsidRDefault="00BF22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D93C4A" w14:textId="77777777" w:rsidR="0015225B" w:rsidRDefault="00152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4D817" w14:textId="77777777" w:rsidR="0011070E" w:rsidRDefault="0011070E">
      <w:r>
        <w:separator/>
      </w:r>
    </w:p>
  </w:footnote>
  <w:footnote w:type="continuationSeparator" w:id="0">
    <w:p w14:paraId="7A736F16" w14:textId="77777777" w:rsidR="0011070E" w:rsidRDefault="0011070E">
      <w:r>
        <w:continuationSeparator/>
      </w:r>
    </w:p>
  </w:footnote>
  <w:footnote w:type="continuationNotice" w:id="1">
    <w:p w14:paraId="060BBEE3" w14:textId="77777777" w:rsidR="0011070E" w:rsidRDefault="001107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CAAB" w14:textId="77777777" w:rsidR="0015225B" w:rsidRDefault="0015225B">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6BA5C071" wp14:editId="50D4AFB4">
              <wp:simplePos x="0" y="0"/>
              <wp:positionH relativeFrom="page">
                <wp:posOffset>901700</wp:posOffset>
              </wp:positionH>
              <wp:positionV relativeFrom="page">
                <wp:posOffset>457835</wp:posOffset>
              </wp:positionV>
              <wp:extent cx="1351915" cy="495300"/>
              <wp:effectExtent l="0" t="63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56196" w14:textId="00B8DA54" w:rsidR="0015225B" w:rsidRDefault="0015225B">
                          <w:pPr>
                            <w:ind w:left="20" w:right="18"/>
                            <w:rPr>
                              <w:rFonts w:ascii="Times New Roman"/>
                              <w:b/>
                              <w:spacing w:val="22"/>
                              <w:w w:val="98"/>
                              <w:sz w:val="16"/>
                            </w:rPr>
                          </w:pPr>
                          <w:r>
                            <w:rPr>
                              <w:rFonts w:ascii="Times New Roman"/>
                              <w:b/>
                              <w:sz w:val="16"/>
                            </w:rPr>
                            <w:t>Professor</w:t>
                          </w:r>
                          <w:r>
                            <w:rPr>
                              <w:rFonts w:ascii="Times New Roman"/>
                              <w:b/>
                              <w:spacing w:val="-11"/>
                              <w:sz w:val="16"/>
                            </w:rPr>
                            <w:t xml:space="preserve"> </w:t>
                          </w:r>
                          <w:r>
                            <w:rPr>
                              <w:rFonts w:ascii="Times New Roman"/>
                              <w:b/>
                              <w:sz w:val="16"/>
                            </w:rPr>
                            <w:t>Mindy Herzfeld</w:t>
                          </w:r>
                          <w:r>
                            <w:rPr>
                              <w:rFonts w:ascii="Times New Roman"/>
                              <w:b/>
                              <w:spacing w:val="22"/>
                              <w:w w:val="99"/>
                              <w:sz w:val="16"/>
                            </w:rPr>
                            <w:t xml:space="preserve"> </w:t>
                          </w:r>
                          <w:r w:rsidR="00525094">
                            <w:rPr>
                              <w:rFonts w:ascii="Times New Roman"/>
                              <w:b/>
                              <w:sz w:val="16"/>
                            </w:rPr>
                            <w:t>International Tax II</w:t>
                          </w:r>
                          <w:r>
                            <w:rPr>
                              <w:rFonts w:ascii="Times New Roman"/>
                              <w:b/>
                              <w:spacing w:val="22"/>
                              <w:w w:val="98"/>
                              <w:sz w:val="16"/>
                            </w:rPr>
                            <w:t xml:space="preserve"> </w:t>
                          </w:r>
                        </w:p>
                        <w:p w14:paraId="6E5D7F1F" w14:textId="6F1D378A" w:rsidR="0015225B" w:rsidRDefault="00C271AF">
                          <w:pPr>
                            <w:ind w:left="20" w:right="18"/>
                            <w:rPr>
                              <w:rFonts w:ascii="Times New Roman" w:eastAsia="Times New Roman" w:hAnsi="Times New Roman" w:cs="Times New Roman"/>
                              <w:sz w:val="16"/>
                              <w:szCs w:val="16"/>
                            </w:rPr>
                          </w:pPr>
                          <w:r>
                            <w:rPr>
                              <w:rFonts w:ascii="Times New Roman"/>
                              <w:b/>
                              <w:spacing w:val="-11"/>
                              <w:sz w:val="16"/>
                            </w:rPr>
                            <w:t>Spring</w:t>
                          </w:r>
                          <w:r w:rsidR="0015225B">
                            <w:rPr>
                              <w:rFonts w:ascii="Times New Roman"/>
                              <w:b/>
                              <w:spacing w:val="-11"/>
                              <w:sz w:val="16"/>
                            </w:rPr>
                            <w:t xml:space="preserve"> </w:t>
                          </w:r>
                          <w:r w:rsidR="0015225B">
                            <w:rPr>
                              <w:rFonts w:ascii="Times New Roman"/>
                              <w:b/>
                              <w:sz w:val="16"/>
                            </w:rPr>
                            <w:t>Semester</w:t>
                          </w:r>
                          <w:r w:rsidR="0015225B">
                            <w:rPr>
                              <w:rFonts w:ascii="Times New Roman"/>
                              <w:b/>
                              <w:spacing w:val="-11"/>
                              <w:sz w:val="16"/>
                            </w:rPr>
                            <w:t xml:space="preserve"> </w:t>
                          </w:r>
                          <w:r>
                            <w:rPr>
                              <w:rFonts w:ascii="Times New Roman"/>
                              <w:b/>
                              <w:sz w:val="16"/>
                            </w:rPr>
                            <w:t>20</w:t>
                          </w:r>
                          <w:r w:rsidR="00525094">
                            <w:rPr>
                              <w:rFonts w:ascii="Times New Roman"/>
                              <w:b/>
                              <w:sz w:val="16"/>
                            </w:rPr>
                            <w:t>2</w:t>
                          </w:r>
                          <w:r w:rsidR="00E66550">
                            <w:rPr>
                              <w:rFonts w:ascii="Times New Roman"/>
                              <w:b/>
                              <w:sz w:val="16"/>
                            </w:rPr>
                            <w:t>4</w:t>
                          </w:r>
                        </w:p>
                        <w:p w14:paraId="13E2BAFB" w14:textId="77777777" w:rsidR="0015225B" w:rsidRDefault="0015225B">
                          <w:pPr>
                            <w:spacing w:before="26"/>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5C071" id="_x0000_t202" coordsize="21600,21600" o:spt="202" path="m,l,21600r21600,l21600,xe">
              <v:stroke joinstyle="miter"/>
              <v:path gradientshapeok="t" o:connecttype="rect"/>
            </v:shapetype>
            <v:shape id="Text Box 1" o:spid="_x0000_s1026" type="#_x0000_t202" style="position:absolute;margin-left:71pt;margin-top:36.05pt;width:106.45pt;height:3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YH1wEAAJEDAAAOAAAAZHJzL2Uyb0RvYy54bWysU9tu1DAQfUfiHyy/s9m0LKLRZqvSqgip&#10;UKTCBziOnUQkHjPj3WT5esbOZsvlDfFije3xmXPOjLfX09CLg0HqwJUyX62lME5D3bmmlF+/3L96&#10;KwUF5WrVgzOlPBqS17uXL7ajL8wFtNDXBgWDOCpGX8o2BF9kGenWDIpW4I3jSws4qMBbbLIa1cjo&#10;Q59drNdvshGw9gjaEPHp3XwpdwnfWqPDo7VkguhLydxCWjGtVVyz3VYVDSrfdvpEQ/0Di0F1joue&#10;oe5UUGKP3V9QQ6cRCGxYaRgysLbTJmlgNfn6DzVPrfImaWFzyJ9tov8Hqz8dnvxnFGF6BxM3MIkg&#10;/wD6GwkHt61yjblBhLE1qubCebQsGz0Vp6fRaiooglTjR6i5yWofIAFNFofoCusUjM4NOJ5NN1MQ&#10;Opa83ORX+UYKzXevrzaX69SVTBXLa48U3hsYRAxKidzUhK4ODxQiG1UsKbGYg/uu71Nje/fbASfG&#10;k8Q+Ep6ph6maODuqqKA+sg6EeU54rjloAX9IMfKMlJK+7xUaKfoPjr2IA7UEuATVEiin+WkpgxRz&#10;eBvmwdt77JqWkWe3HdywX7ZLUp5ZnHhy35PC04zGwfp1n7Kef9LuJwAAAP//AwBQSwMEFAAGAAgA&#10;AAAhAD9RZp/fAAAACgEAAA8AAABkcnMvZG93bnJldi54bWxMjzFPwzAUhHck/oP1kNiondCWNo1T&#10;VQgmJNQ0DIxO7CZW4+cQu2349zwmGE93uvsu306uZxczButRQjITwAw2XltsJXxUrw8rYCEq1Kr3&#10;aCR8mwDb4vYmV5n2VyzN5RBbRiUYMiWhi3HIOA9NZ5wKMz8YJO/oR6ciybHlelRXKnc9T4VYcqcs&#10;0kKnBvPcmeZ0ODsJu08sX+zXe70vj6WtqrXAt+VJyvu7abcBFs0U/8Lwi0/oUBBT7c+oA+tJz1P6&#10;EiU8pQkwCjwu5mtgNTkLkQAvcv7/QvEDAAD//wMAUEsBAi0AFAAGAAgAAAAhALaDOJL+AAAA4QEA&#10;ABMAAAAAAAAAAAAAAAAAAAAAAFtDb250ZW50X1R5cGVzXS54bWxQSwECLQAUAAYACAAAACEAOP0h&#10;/9YAAACUAQAACwAAAAAAAAAAAAAAAAAvAQAAX3JlbHMvLnJlbHNQSwECLQAUAAYACAAAACEA0mJW&#10;B9cBAACRAwAADgAAAAAAAAAAAAAAAAAuAgAAZHJzL2Uyb0RvYy54bWxQSwECLQAUAAYACAAAACEA&#10;P1Fmn98AAAAKAQAADwAAAAAAAAAAAAAAAAAxBAAAZHJzL2Rvd25yZXYueG1sUEsFBgAAAAAEAAQA&#10;8wAAAD0FAAAAAA==&#10;" filled="f" stroked="f">
              <v:textbox inset="0,0,0,0">
                <w:txbxContent>
                  <w:p w14:paraId="0A656196" w14:textId="00B8DA54" w:rsidR="0015225B" w:rsidRDefault="0015225B">
                    <w:pPr>
                      <w:ind w:left="20" w:right="18"/>
                      <w:rPr>
                        <w:rFonts w:ascii="Times New Roman"/>
                        <w:b/>
                        <w:spacing w:val="22"/>
                        <w:w w:val="98"/>
                        <w:sz w:val="16"/>
                      </w:rPr>
                    </w:pPr>
                    <w:r>
                      <w:rPr>
                        <w:rFonts w:ascii="Times New Roman"/>
                        <w:b/>
                        <w:sz w:val="16"/>
                      </w:rPr>
                      <w:t>Professor</w:t>
                    </w:r>
                    <w:r>
                      <w:rPr>
                        <w:rFonts w:ascii="Times New Roman"/>
                        <w:b/>
                        <w:spacing w:val="-11"/>
                        <w:sz w:val="16"/>
                      </w:rPr>
                      <w:t xml:space="preserve"> </w:t>
                    </w:r>
                    <w:r>
                      <w:rPr>
                        <w:rFonts w:ascii="Times New Roman"/>
                        <w:b/>
                        <w:sz w:val="16"/>
                      </w:rPr>
                      <w:t>Mindy Herzfeld</w:t>
                    </w:r>
                    <w:r>
                      <w:rPr>
                        <w:rFonts w:ascii="Times New Roman"/>
                        <w:b/>
                        <w:spacing w:val="22"/>
                        <w:w w:val="99"/>
                        <w:sz w:val="16"/>
                      </w:rPr>
                      <w:t xml:space="preserve"> </w:t>
                    </w:r>
                    <w:r w:rsidR="00525094">
                      <w:rPr>
                        <w:rFonts w:ascii="Times New Roman"/>
                        <w:b/>
                        <w:sz w:val="16"/>
                      </w:rPr>
                      <w:t>International Tax II</w:t>
                    </w:r>
                    <w:r>
                      <w:rPr>
                        <w:rFonts w:ascii="Times New Roman"/>
                        <w:b/>
                        <w:spacing w:val="22"/>
                        <w:w w:val="98"/>
                        <w:sz w:val="16"/>
                      </w:rPr>
                      <w:t xml:space="preserve"> </w:t>
                    </w:r>
                  </w:p>
                  <w:p w14:paraId="6E5D7F1F" w14:textId="6F1D378A" w:rsidR="0015225B" w:rsidRDefault="00C271AF">
                    <w:pPr>
                      <w:ind w:left="20" w:right="18"/>
                      <w:rPr>
                        <w:rFonts w:ascii="Times New Roman" w:eastAsia="Times New Roman" w:hAnsi="Times New Roman" w:cs="Times New Roman"/>
                        <w:sz w:val="16"/>
                        <w:szCs w:val="16"/>
                      </w:rPr>
                    </w:pPr>
                    <w:r>
                      <w:rPr>
                        <w:rFonts w:ascii="Times New Roman"/>
                        <w:b/>
                        <w:spacing w:val="-11"/>
                        <w:sz w:val="16"/>
                      </w:rPr>
                      <w:t>Spring</w:t>
                    </w:r>
                    <w:r w:rsidR="0015225B">
                      <w:rPr>
                        <w:rFonts w:ascii="Times New Roman"/>
                        <w:b/>
                        <w:spacing w:val="-11"/>
                        <w:sz w:val="16"/>
                      </w:rPr>
                      <w:t xml:space="preserve"> </w:t>
                    </w:r>
                    <w:r w:rsidR="0015225B">
                      <w:rPr>
                        <w:rFonts w:ascii="Times New Roman"/>
                        <w:b/>
                        <w:sz w:val="16"/>
                      </w:rPr>
                      <w:t>Semester</w:t>
                    </w:r>
                    <w:r w:rsidR="0015225B">
                      <w:rPr>
                        <w:rFonts w:ascii="Times New Roman"/>
                        <w:b/>
                        <w:spacing w:val="-11"/>
                        <w:sz w:val="16"/>
                      </w:rPr>
                      <w:t xml:space="preserve"> </w:t>
                    </w:r>
                    <w:r>
                      <w:rPr>
                        <w:rFonts w:ascii="Times New Roman"/>
                        <w:b/>
                        <w:sz w:val="16"/>
                      </w:rPr>
                      <w:t>20</w:t>
                    </w:r>
                    <w:r w:rsidR="00525094">
                      <w:rPr>
                        <w:rFonts w:ascii="Times New Roman"/>
                        <w:b/>
                        <w:sz w:val="16"/>
                      </w:rPr>
                      <w:t>2</w:t>
                    </w:r>
                    <w:r w:rsidR="00E66550">
                      <w:rPr>
                        <w:rFonts w:ascii="Times New Roman"/>
                        <w:b/>
                        <w:sz w:val="16"/>
                      </w:rPr>
                      <w:t>4</w:t>
                    </w:r>
                  </w:p>
                  <w:p w14:paraId="13E2BAFB" w14:textId="77777777" w:rsidR="0015225B" w:rsidRDefault="0015225B">
                    <w:pPr>
                      <w:spacing w:before="26"/>
                      <w:ind w:left="20"/>
                      <w:rPr>
                        <w:rFonts w:ascii="Times New Roman" w:eastAsia="Times New Roman" w:hAnsi="Times New Roman" w:cs="Times New Roman"/>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2E0"/>
    <w:multiLevelType w:val="hybridMultilevel"/>
    <w:tmpl w:val="A712D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F744A"/>
    <w:multiLevelType w:val="hybridMultilevel"/>
    <w:tmpl w:val="251C1AEE"/>
    <w:lvl w:ilvl="0" w:tplc="8590645C">
      <w:numFmt w:val="bullet"/>
      <w:lvlText w:val=""/>
      <w:lvlJc w:val="left"/>
      <w:pPr>
        <w:ind w:left="859" w:hanging="360"/>
      </w:pPr>
      <w:rPr>
        <w:rFonts w:hint="default"/>
        <w:w w:val="99"/>
        <w:lang w:val="en-US" w:eastAsia="en-US" w:bidi="ar-SA"/>
      </w:rPr>
    </w:lvl>
    <w:lvl w:ilvl="1" w:tplc="A4083170">
      <w:numFmt w:val="bullet"/>
      <w:lvlText w:val="•"/>
      <w:lvlJc w:val="left"/>
      <w:pPr>
        <w:ind w:left="1756" w:hanging="360"/>
      </w:pPr>
      <w:rPr>
        <w:rFonts w:hint="default"/>
        <w:lang w:val="en-US" w:eastAsia="en-US" w:bidi="ar-SA"/>
      </w:rPr>
    </w:lvl>
    <w:lvl w:ilvl="2" w:tplc="260E512C">
      <w:numFmt w:val="bullet"/>
      <w:lvlText w:val="•"/>
      <w:lvlJc w:val="left"/>
      <w:pPr>
        <w:ind w:left="2652" w:hanging="360"/>
      </w:pPr>
      <w:rPr>
        <w:rFonts w:hint="default"/>
        <w:lang w:val="en-US" w:eastAsia="en-US" w:bidi="ar-SA"/>
      </w:rPr>
    </w:lvl>
    <w:lvl w:ilvl="3" w:tplc="94BA18D8">
      <w:numFmt w:val="bullet"/>
      <w:lvlText w:val="•"/>
      <w:lvlJc w:val="left"/>
      <w:pPr>
        <w:ind w:left="3548" w:hanging="360"/>
      </w:pPr>
      <w:rPr>
        <w:rFonts w:hint="default"/>
        <w:lang w:val="en-US" w:eastAsia="en-US" w:bidi="ar-SA"/>
      </w:rPr>
    </w:lvl>
    <w:lvl w:ilvl="4" w:tplc="85D6CCBC">
      <w:numFmt w:val="bullet"/>
      <w:lvlText w:val="•"/>
      <w:lvlJc w:val="left"/>
      <w:pPr>
        <w:ind w:left="4444" w:hanging="360"/>
      </w:pPr>
      <w:rPr>
        <w:rFonts w:hint="default"/>
        <w:lang w:val="en-US" w:eastAsia="en-US" w:bidi="ar-SA"/>
      </w:rPr>
    </w:lvl>
    <w:lvl w:ilvl="5" w:tplc="E030559E">
      <w:numFmt w:val="bullet"/>
      <w:lvlText w:val="•"/>
      <w:lvlJc w:val="left"/>
      <w:pPr>
        <w:ind w:left="5340" w:hanging="360"/>
      </w:pPr>
      <w:rPr>
        <w:rFonts w:hint="default"/>
        <w:lang w:val="en-US" w:eastAsia="en-US" w:bidi="ar-SA"/>
      </w:rPr>
    </w:lvl>
    <w:lvl w:ilvl="6" w:tplc="250812D6">
      <w:numFmt w:val="bullet"/>
      <w:lvlText w:val="•"/>
      <w:lvlJc w:val="left"/>
      <w:pPr>
        <w:ind w:left="6236" w:hanging="360"/>
      </w:pPr>
      <w:rPr>
        <w:rFonts w:hint="default"/>
        <w:lang w:val="en-US" w:eastAsia="en-US" w:bidi="ar-SA"/>
      </w:rPr>
    </w:lvl>
    <w:lvl w:ilvl="7" w:tplc="067E8BF4">
      <w:numFmt w:val="bullet"/>
      <w:lvlText w:val="•"/>
      <w:lvlJc w:val="left"/>
      <w:pPr>
        <w:ind w:left="7132" w:hanging="360"/>
      </w:pPr>
      <w:rPr>
        <w:rFonts w:hint="default"/>
        <w:lang w:val="en-US" w:eastAsia="en-US" w:bidi="ar-SA"/>
      </w:rPr>
    </w:lvl>
    <w:lvl w:ilvl="8" w:tplc="9698B42A">
      <w:numFmt w:val="bullet"/>
      <w:lvlText w:val="•"/>
      <w:lvlJc w:val="left"/>
      <w:pPr>
        <w:ind w:left="8028" w:hanging="360"/>
      </w:pPr>
      <w:rPr>
        <w:rFonts w:hint="default"/>
        <w:lang w:val="en-US" w:eastAsia="en-US" w:bidi="ar-SA"/>
      </w:rPr>
    </w:lvl>
  </w:abstractNum>
  <w:abstractNum w:abstractNumId="2" w15:restartNumberingAfterBreak="0">
    <w:nsid w:val="068145D0"/>
    <w:multiLevelType w:val="hybridMultilevel"/>
    <w:tmpl w:val="D6505B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E96A67"/>
    <w:multiLevelType w:val="hybridMultilevel"/>
    <w:tmpl w:val="08DC4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17464"/>
    <w:multiLevelType w:val="multilevel"/>
    <w:tmpl w:val="F27C37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608F1"/>
    <w:multiLevelType w:val="hybridMultilevel"/>
    <w:tmpl w:val="5EECE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9173F"/>
    <w:multiLevelType w:val="hybridMultilevel"/>
    <w:tmpl w:val="6736E9DE"/>
    <w:lvl w:ilvl="0" w:tplc="0409000F">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E1258FA"/>
    <w:multiLevelType w:val="hybridMultilevel"/>
    <w:tmpl w:val="776E3CF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7697E"/>
    <w:multiLevelType w:val="hybridMultilevel"/>
    <w:tmpl w:val="95928F02"/>
    <w:lvl w:ilvl="0" w:tplc="AF1E9358">
      <w:numFmt w:val="bullet"/>
      <w:lvlText w:val="●"/>
      <w:lvlJc w:val="left"/>
      <w:pPr>
        <w:ind w:left="859" w:hanging="360"/>
      </w:pPr>
      <w:rPr>
        <w:rFonts w:ascii="Calibri" w:eastAsia="Calibri" w:hAnsi="Calibri" w:cs="Calibri" w:hint="default"/>
        <w:w w:val="100"/>
        <w:sz w:val="24"/>
        <w:szCs w:val="24"/>
        <w:lang w:val="en-US" w:eastAsia="en-US" w:bidi="ar-SA"/>
      </w:rPr>
    </w:lvl>
    <w:lvl w:ilvl="1" w:tplc="0BECB55C">
      <w:numFmt w:val="bullet"/>
      <w:lvlText w:val="•"/>
      <w:lvlJc w:val="left"/>
      <w:pPr>
        <w:ind w:left="1756" w:hanging="360"/>
      </w:pPr>
      <w:rPr>
        <w:rFonts w:hint="default"/>
        <w:lang w:val="en-US" w:eastAsia="en-US" w:bidi="ar-SA"/>
      </w:rPr>
    </w:lvl>
    <w:lvl w:ilvl="2" w:tplc="39A4DBE0">
      <w:numFmt w:val="bullet"/>
      <w:lvlText w:val="•"/>
      <w:lvlJc w:val="left"/>
      <w:pPr>
        <w:ind w:left="2652" w:hanging="360"/>
      </w:pPr>
      <w:rPr>
        <w:rFonts w:hint="default"/>
        <w:lang w:val="en-US" w:eastAsia="en-US" w:bidi="ar-SA"/>
      </w:rPr>
    </w:lvl>
    <w:lvl w:ilvl="3" w:tplc="CC4E40E4">
      <w:numFmt w:val="bullet"/>
      <w:lvlText w:val="•"/>
      <w:lvlJc w:val="left"/>
      <w:pPr>
        <w:ind w:left="3548" w:hanging="360"/>
      </w:pPr>
      <w:rPr>
        <w:rFonts w:hint="default"/>
        <w:lang w:val="en-US" w:eastAsia="en-US" w:bidi="ar-SA"/>
      </w:rPr>
    </w:lvl>
    <w:lvl w:ilvl="4" w:tplc="D09C6E66">
      <w:numFmt w:val="bullet"/>
      <w:lvlText w:val="•"/>
      <w:lvlJc w:val="left"/>
      <w:pPr>
        <w:ind w:left="4444" w:hanging="360"/>
      </w:pPr>
      <w:rPr>
        <w:rFonts w:hint="default"/>
        <w:lang w:val="en-US" w:eastAsia="en-US" w:bidi="ar-SA"/>
      </w:rPr>
    </w:lvl>
    <w:lvl w:ilvl="5" w:tplc="B8726A66">
      <w:numFmt w:val="bullet"/>
      <w:lvlText w:val="•"/>
      <w:lvlJc w:val="left"/>
      <w:pPr>
        <w:ind w:left="5340" w:hanging="360"/>
      </w:pPr>
      <w:rPr>
        <w:rFonts w:hint="default"/>
        <w:lang w:val="en-US" w:eastAsia="en-US" w:bidi="ar-SA"/>
      </w:rPr>
    </w:lvl>
    <w:lvl w:ilvl="6" w:tplc="6C380FE6">
      <w:numFmt w:val="bullet"/>
      <w:lvlText w:val="•"/>
      <w:lvlJc w:val="left"/>
      <w:pPr>
        <w:ind w:left="6236" w:hanging="360"/>
      </w:pPr>
      <w:rPr>
        <w:rFonts w:hint="default"/>
        <w:lang w:val="en-US" w:eastAsia="en-US" w:bidi="ar-SA"/>
      </w:rPr>
    </w:lvl>
    <w:lvl w:ilvl="7" w:tplc="3FC4D3DA">
      <w:numFmt w:val="bullet"/>
      <w:lvlText w:val="•"/>
      <w:lvlJc w:val="left"/>
      <w:pPr>
        <w:ind w:left="7132" w:hanging="360"/>
      </w:pPr>
      <w:rPr>
        <w:rFonts w:hint="default"/>
        <w:lang w:val="en-US" w:eastAsia="en-US" w:bidi="ar-SA"/>
      </w:rPr>
    </w:lvl>
    <w:lvl w:ilvl="8" w:tplc="FC841304">
      <w:numFmt w:val="bullet"/>
      <w:lvlText w:val="•"/>
      <w:lvlJc w:val="left"/>
      <w:pPr>
        <w:ind w:left="8028" w:hanging="360"/>
      </w:pPr>
      <w:rPr>
        <w:rFonts w:hint="default"/>
        <w:lang w:val="en-US" w:eastAsia="en-US" w:bidi="ar-SA"/>
      </w:rPr>
    </w:lvl>
  </w:abstractNum>
  <w:abstractNum w:abstractNumId="9" w15:restartNumberingAfterBreak="0">
    <w:nsid w:val="27AF3062"/>
    <w:multiLevelType w:val="hybridMultilevel"/>
    <w:tmpl w:val="EFA67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925F65"/>
    <w:multiLevelType w:val="hybridMultilevel"/>
    <w:tmpl w:val="0E121C3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7710D1"/>
    <w:multiLevelType w:val="hybridMultilevel"/>
    <w:tmpl w:val="BF92B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F05DFC"/>
    <w:multiLevelType w:val="hybridMultilevel"/>
    <w:tmpl w:val="D6505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3A7D87"/>
    <w:multiLevelType w:val="hybridMultilevel"/>
    <w:tmpl w:val="12802B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922A22"/>
    <w:multiLevelType w:val="hybridMultilevel"/>
    <w:tmpl w:val="5BA2B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8E2506"/>
    <w:multiLevelType w:val="hybridMultilevel"/>
    <w:tmpl w:val="81144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1353B3"/>
    <w:multiLevelType w:val="hybridMultilevel"/>
    <w:tmpl w:val="A5CC1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D9515F"/>
    <w:multiLevelType w:val="hybridMultilevel"/>
    <w:tmpl w:val="9A2C3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9910D4"/>
    <w:multiLevelType w:val="hybridMultilevel"/>
    <w:tmpl w:val="08DC46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575365E"/>
    <w:multiLevelType w:val="hybridMultilevel"/>
    <w:tmpl w:val="AB6A6B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0462DAC"/>
    <w:multiLevelType w:val="multilevel"/>
    <w:tmpl w:val="9BA824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26462F"/>
    <w:multiLevelType w:val="hybridMultilevel"/>
    <w:tmpl w:val="75141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C574CF"/>
    <w:multiLevelType w:val="hybridMultilevel"/>
    <w:tmpl w:val="4F68ADF0"/>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4F305F"/>
    <w:multiLevelType w:val="hybridMultilevel"/>
    <w:tmpl w:val="4D947E60"/>
    <w:lvl w:ilvl="0" w:tplc="89146FBE">
      <w:start w:val="8"/>
      <w:numFmt w:val="upperLetter"/>
      <w:lvlText w:val="%1."/>
      <w:lvlJc w:val="left"/>
      <w:pPr>
        <w:ind w:left="820" w:hanging="360"/>
      </w:pPr>
      <w:rPr>
        <w:rFonts w:hint="default"/>
        <w:b/>
        <w:u w:val="single"/>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4" w15:restartNumberingAfterBreak="0">
    <w:nsid w:val="6AF46ABF"/>
    <w:multiLevelType w:val="hybridMultilevel"/>
    <w:tmpl w:val="35B81E4C"/>
    <w:lvl w:ilvl="0" w:tplc="15DE3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F90700"/>
    <w:multiLevelType w:val="hybridMultilevel"/>
    <w:tmpl w:val="150A8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0872356">
    <w:abstractNumId w:val="6"/>
  </w:num>
  <w:num w:numId="2" w16cid:durableId="1665084360">
    <w:abstractNumId w:val="20"/>
  </w:num>
  <w:num w:numId="3" w16cid:durableId="1243100393">
    <w:abstractNumId w:val="17"/>
  </w:num>
  <w:num w:numId="4" w16cid:durableId="1297957207">
    <w:abstractNumId w:val="12"/>
  </w:num>
  <w:num w:numId="5" w16cid:durableId="1439330027">
    <w:abstractNumId w:val="14"/>
  </w:num>
  <w:num w:numId="6" w16cid:durableId="333799855">
    <w:abstractNumId w:val="25"/>
  </w:num>
  <w:num w:numId="7" w16cid:durableId="1034698829">
    <w:abstractNumId w:val="0"/>
  </w:num>
  <w:num w:numId="8" w16cid:durableId="864444366">
    <w:abstractNumId w:val="5"/>
  </w:num>
  <w:num w:numId="9" w16cid:durableId="70784547">
    <w:abstractNumId w:val="9"/>
  </w:num>
  <w:num w:numId="10" w16cid:durableId="2067989998">
    <w:abstractNumId w:val="15"/>
  </w:num>
  <w:num w:numId="11" w16cid:durableId="866992952">
    <w:abstractNumId w:val="13"/>
  </w:num>
  <w:num w:numId="12" w16cid:durableId="1540778987">
    <w:abstractNumId w:val="11"/>
  </w:num>
  <w:num w:numId="13" w16cid:durableId="615795781">
    <w:abstractNumId w:val="10"/>
  </w:num>
  <w:num w:numId="14" w16cid:durableId="1769233226">
    <w:abstractNumId w:val="3"/>
  </w:num>
  <w:num w:numId="15" w16cid:durableId="500630139">
    <w:abstractNumId w:val="1"/>
  </w:num>
  <w:num w:numId="16" w16cid:durableId="313993265">
    <w:abstractNumId w:val="8"/>
  </w:num>
  <w:num w:numId="17" w16cid:durableId="1706521574">
    <w:abstractNumId w:val="19"/>
  </w:num>
  <w:num w:numId="18" w16cid:durableId="130296187">
    <w:abstractNumId w:val="23"/>
  </w:num>
  <w:num w:numId="19" w16cid:durableId="1026980190">
    <w:abstractNumId w:val="2"/>
  </w:num>
  <w:num w:numId="20" w16cid:durableId="84888143">
    <w:abstractNumId w:val="24"/>
  </w:num>
  <w:num w:numId="21" w16cid:durableId="109663081">
    <w:abstractNumId w:val="21"/>
  </w:num>
  <w:num w:numId="22" w16cid:durableId="1205560647">
    <w:abstractNumId w:val="22"/>
  </w:num>
  <w:num w:numId="23" w16cid:durableId="172502777">
    <w:abstractNumId w:val="16"/>
  </w:num>
  <w:num w:numId="24" w16cid:durableId="949701548">
    <w:abstractNumId w:val="7"/>
  </w:num>
  <w:num w:numId="25" w16cid:durableId="684987463">
    <w:abstractNumId w:val="4"/>
  </w:num>
  <w:num w:numId="26" w16cid:durableId="1009261424">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8DF"/>
    <w:rsid w:val="000004A9"/>
    <w:rsid w:val="00000523"/>
    <w:rsid w:val="00002583"/>
    <w:rsid w:val="00003FF0"/>
    <w:rsid w:val="000048D8"/>
    <w:rsid w:val="000049AE"/>
    <w:rsid w:val="00010092"/>
    <w:rsid w:val="00010BBA"/>
    <w:rsid w:val="0001238C"/>
    <w:rsid w:val="0001376B"/>
    <w:rsid w:val="00013E25"/>
    <w:rsid w:val="00014E15"/>
    <w:rsid w:val="0001561F"/>
    <w:rsid w:val="00017478"/>
    <w:rsid w:val="000177B7"/>
    <w:rsid w:val="00017B5D"/>
    <w:rsid w:val="000203F9"/>
    <w:rsid w:val="00020CE4"/>
    <w:rsid w:val="00027786"/>
    <w:rsid w:val="00027BEA"/>
    <w:rsid w:val="00031131"/>
    <w:rsid w:val="00031F26"/>
    <w:rsid w:val="0003303F"/>
    <w:rsid w:val="0003350E"/>
    <w:rsid w:val="000339E1"/>
    <w:rsid w:val="00033A61"/>
    <w:rsid w:val="00035829"/>
    <w:rsid w:val="00042627"/>
    <w:rsid w:val="00052238"/>
    <w:rsid w:val="00053B33"/>
    <w:rsid w:val="00053E7D"/>
    <w:rsid w:val="00057393"/>
    <w:rsid w:val="00065C2A"/>
    <w:rsid w:val="00072B9E"/>
    <w:rsid w:val="00072FBF"/>
    <w:rsid w:val="000735B7"/>
    <w:rsid w:val="00075604"/>
    <w:rsid w:val="00077005"/>
    <w:rsid w:val="000808ED"/>
    <w:rsid w:val="00082291"/>
    <w:rsid w:val="0008275F"/>
    <w:rsid w:val="00083C06"/>
    <w:rsid w:val="000868A4"/>
    <w:rsid w:val="0008787C"/>
    <w:rsid w:val="00092821"/>
    <w:rsid w:val="00094C7A"/>
    <w:rsid w:val="000957E1"/>
    <w:rsid w:val="000974D6"/>
    <w:rsid w:val="000976C4"/>
    <w:rsid w:val="00097979"/>
    <w:rsid w:val="000A12CC"/>
    <w:rsid w:val="000A2026"/>
    <w:rsid w:val="000A5644"/>
    <w:rsid w:val="000A591F"/>
    <w:rsid w:val="000A6A4F"/>
    <w:rsid w:val="000A6E27"/>
    <w:rsid w:val="000B02D9"/>
    <w:rsid w:val="000B1562"/>
    <w:rsid w:val="000B2369"/>
    <w:rsid w:val="000B6100"/>
    <w:rsid w:val="000B6DC7"/>
    <w:rsid w:val="000B7A59"/>
    <w:rsid w:val="000C02F3"/>
    <w:rsid w:val="000C16E2"/>
    <w:rsid w:val="000C3695"/>
    <w:rsid w:val="000C59E0"/>
    <w:rsid w:val="000C5A9E"/>
    <w:rsid w:val="000D0724"/>
    <w:rsid w:val="000D5026"/>
    <w:rsid w:val="000D5E9F"/>
    <w:rsid w:val="000E0E92"/>
    <w:rsid w:val="000E2F82"/>
    <w:rsid w:val="000E4DB2"/>
    <w:rsid w:val="000F0312"/>
    <w:rsid w:val="000F1B3B"/>
    <w:rsid w:val="000F1BA3"/>
    <w:rsid w:val="000F2C79"/>
    <w:rsid w:val="000F38DF"/>
    <w:rsid w:val="000F3CD4"/>
    <w:rsid w:val="000F4A59"/>
    <w:rsid w:val="001021FC"/>
    <w:rsid w:val="0010371E"/>
    <w:rsid w:val="00105A53"/>
    <w:rsid w:val="00107894"/>
    <w:rsid w:val="0011070E"/>
    <w:rsid w:val="00111281"/>
    <w:rsid w:val="00112615"/>
    <w:rsid w:val="00113765"/>
    <w:rsid w:val="00113C64"/>
    <w:rsid w:val="00114FC1"/>
    <w:rsid w:val="0011520F"/>
    <w:rsid w:val="00115842"/>
    <w:rsid w:val="00116290"/>
    <w:rsid w:val="001170A8"/>
    <w:rsid w:val="00120D96"/>
    <w:rsid w:val="00120EE4"/>
    <w:rsid w:val="00124EE7"/>
    <w:rsid w:val="00126E20"/>
    <w:rsid w:val="00126E67"/>
    <w:rsid w:val="00135207"/>
    <w:rsid w:val="00137941"/>
    <w:rsid w:val="00137D51"/>
    <w:rsid w:val="00140452"/>
    <w:rsid w:val="00140756"/>
    <w:rsid w:val="00141BD4"/>
    <w:rsid w:val="00143629"/>
    <w:rsid w:val="00144B93"/>
    <w:rsid w:val="00145E98"/>
    <w:rsid w:val="0014674B"/>
    <w:rsid w:val="001501B4"/>
    <w:rsid w:val="0015225B"/>
    <w:rsid w:val="00152A5C"/>
    <w:rsid w:val="001563D2"/>
    <w:rsid w:val="00156CC4"/>
    <w:rsid w:val="001571E0"/>
    <w:rsid w:val="00163CCB"/>
    <w:rsid w:val="0016589F"/>
    <w:rsid w:val="00167113"/>
    <w:rsid w:val="00167CFD"/>
    <w:rsid w:val="001711C5"/>
    <w:rsid w:val="001737B0"/>
    <w:rsid w:val="00177923"/>
    <w:rsid w:val="00177ADC"/>
    <w:rsid w:val="00180784"/>
    <w:rsid w:val="00180F1D"/>
    <w:rsid w:val="00180FDA"/>
    <w:rsid w:val="00181B29"/>
    <w:rsid w:val="00181BFE"/>
    <w:rsid w:val="00183C99"/>
    <w:rsid w:val="00183E00"/>
    <w:rsid w:val="0018735A"/>
    <w:rsid w:val="00187B53"/>
    <w:rsid w:val="001906AF"/>
    <w:rsid w:val="001928AE"/>
    <w:rsid w:val="0019317F"/>
    <w:rsid w:val="00193383"/>
    <w:rsid w:val="00194202"/>
    <w:rsid w:val="0019444C"/>
    <w:rsid w:val="001949CB"/>
    <w:rsid w:val="00197F9D"/>
    <w:rsid w:val="001A0D1B"/>
    <w:rsid w:val="001A0F78"/>
    <w:rsid w:val="001A10B3"/>
    <w:rsid w:val="001A13E1"/>
    <w:rsid w:val="001A2697"/>
    <w:rsid w:val="001B074F"/>
    <w:rsid w:val="001B0D60"/>
    <w:rsid w:val="001B113C"/>
    <w:rsid w:val="001B149C"/>
    <w:rsid w:val="001B21C4"/>
    <w:rsid w:val="001B366B"/>
    <w:rsid w:val="001B4869"/>
    <w:rsid w:val="001C119E"/>
    <w:rsid w:val="001C4E13"/>
    <w:rsid w:val="001C5156"/>
    <w:rsid w:val="001C6917"/>
    <w:rsid w:val="001C7151"/>
    <w:rsid w:val="001C7209"/>
    <w:rsid w:val="001D0564"/>
    <w:rsid w:val="001D0DEB"/>
    <w:rsid w:val="001D436A"/>
    <w:rsid w:val="001D6AA7"/>
    <w:rsid w:val="001D7DA0"/>
    <w:rsid w:val="001D7FD2"/>
    <w:rsid w:val="001E0378"/>
    <w:rsid w:val="001E25D7"/>
    <w:rsid w:val="001E30BB"/>
    <w:rsid w:val="001E3791"/>
    <w:rsid w:val="001E5235"/>
    <w:rsid w:val="001E5EBB"/>
    <w:rsid w:val="001F3157"/>
    <w:rsid w:val="001F39A0"/>
    <w:rsid w:val="001F447B"/>
    <w:rsid w:val="001F45EE"/>
    <w:rsid w:val="001F4A8E"/>
    <w:rsid w:val="001F51A5"/>
    <w:rsid w:val="001F6DA2"/>
    <w:rsid w:val="00200015"/>
    <w:rsid w:val="00200A91"/>
    <w:rsid w:val="00200E0A"/>
    <w:rsid w:val="00202588"/>
    <w:rsid w:val="0020404E"/>
    <w:rsid w:val="002047E9"/>
    <w:rsid w:val="00205B03"/>
    <w:rsid w:val="00207D91"/>
    <w:rsid w:val="00210BB6"/>
    <w:rsid w:val="00211AC7"/>
    <w:rsid w:val="0021482A"/>
    <w:rsid w:val="002161DC"/>
    <w:rsid w:val="0022115E"/>
    <w:rsid w:val="0022488A"/>
    <w:rsid w:val="00224D2D"/>
    <w:rsid w:val="0022654E"/>
    <w:rsid w:val="002331EE"/>
    <w:rsid w:val="00233EAC"/>
    <w:rsid w:val="00235370"/>
    <w:rsid w:val="00235F11"/>
    <w:rsid w:val="0023791A"/>
    <w:rsid w:val="00240659"/>
    <w:rsid w:val="002442C4"/>
    <w:rsid w:val="00244B10"/>
    <w:rsid w:val="00245549"/>
    <w:rsid w:val="00247E35"/>
    <w:rsid w:val="0025075D"/>
    <w:rsid w:val="002514FA"/>
    <w:rsid w:val="00251E24"/>
    <w:rsid w:val="00260789"/>
    <w:rsid w:val="00261250"/>
    <w:rsid w:val="00262625"/>
    <w:rsid w:val="00263022"/>
    <w:rsid w:val="0026700F"/>
    <w:rsid w:val="00267463"/>
    <w:rsid w:val="00272EE4"/>
    <w:rsid w:val="0027393C"/>
    <w:rsid w:val="00273B90"/>
    <w:rsid w:val="00274463"/>
    <w:rsid w:val="002749FE"/>
    <w:rsid w:val="00274E13"/>
    <w:rsid w:val="002752DF"/>
    <w:rsid w:val="002756B5"/>
    <w:rsid w:val="0027639D"/>
    <w:rsid w:val="002805B2"/>
    <w:rsid w:val="0028132A"/>
    <w:rsid w:val="00283A86"/>
    <w:rsid w:val="00283C73"/>
    <w:rsid w:val="00283E11"/>
    <w:rsid w:val="00285591"/>
    <w:rsid w:val="00287587"/>
    <w:rsid w:val="00294A8D"/>
    <w:rsid w:val="0029658D"/>
    <w:rsid w:val="00296DAC"/>
    <w:rsid w:val="00297D2B"/>
    <w:rsid w:val="002A06A7"/>
    <w:rsid w:val="002A06D9"/>
    <w:rsid w:val="002A39D7"/>
    <w:rsid w:val="002A55DC"/>
    <w:rsid w:val="002A7323"/>
    <w:rsid w:val="002B2D12"/>
    <w:rsid w:val="002B57B4"/>
    <w:rsid w:val="002B6694"/>
    <w:rsid w:val="002C104D"/>
    <w:rsid w:val="002C21F1"/>
    <w:rsid w:val="002C2619"/>
    <w:rsid w:val="002C5B41"/>
    <w:rsid w:val="002C70A0"/>
    <w:rsid w:val="002C7705"/>
    <w:rsid w:val="002C7AA2"/>
    <w:rsid w:val="002D0379"/>
    <w:rsid w:val="002D3A48"/>
    <w:rsid w:val="002D4238"/>
    <w:rsid w:val="002D431B"/>
    <w:rsid w:val="002D5F2D"/>
    <w:rsid w:val="002E05CD"/>
    <w:rsid w:val="002E2000"/>
    <w:rsid w:val="002E2687"/>
    <w:rsid w:val="002E3BAA"/>
    <w:rsid w:val="002E425E"/>
    <w:rsid w:val="002E74B2"/>
    <w:rsid w:val="002F35B4"/>
    <w:rsid w:val="002F3D24"/>
    <w:rsid w:val="002F547A"/>
    <w:rsid w:val="002F5AC6"/>
    <w:rsid w:val="002F68A1"/>
    <w:rsid w:val="00300538"/>
    <w:rsid w:val="0030063B"/>
    <w:rsid w:val="003048B5"/>
    <w:rsid w:val="00304C1C"/>
    <w:rsid w:val="00310895"/>
    <w:rsid w:val="003111F9"/>
    <w:rsid w:val="0031252F"/>
    <w:rsid w:val="0031454D"/>
    <w:rsid w:val="00314B61"/>
    <w:rsid w:val="00315D17"/>
    <w:rsid w:val="0032095C"/>
    <w:rsid w:val="00322172"/>
    <w:rsid w:val="00324AFF"/>
    <w:rsid w:val="00325036"/>
    <w:rsid w:val="003254D6"/>
    <w:rsid w:val="0033050F"/>
    <w:rsid w:val="00340F93"/>
    <w:rsid w:val="00340FE0"/>
    <w:rsid w:val="003450E8"/>
    <w:rsid w:val="0034512C"/>
    <w:rsid w:val="0035023F"/>
    <w:rsid w:val="00354812"/>
    <w:rsid w:val="00355925"/>
    <w:rsid w:val="00360E1F"/>
    <w:rsid w:val="00362747"/>
    <w:rsid w:val="0036320F"/>
    <w:rsid w:val="0036381C"/>
    <w:rsid w:val="00363880"/>
    <w:rsid w:val="00366949"/>
    <w:rsid w:val="003669E2"/>
    <w:rsid w:val="003676FD"/>
    <w:rsid w:val="003701A0"/>
    <w:rsid w:val="003741D5"/>
    <w:rsid w:val="00376674"/>
    <w:rsid w:val="00380DEB"/>
    <w:rsid w:val="00384018"/>
    <w:rsid w:val="00386827"/>
    <w:rsid w:val="00387ABB"/>
    <w:rsid w:val="00393F91"/>
    <w:rsid w:val="003958C4"/>
    <w:rsid w:val="00396E52"/>
    <w:rsid w:val="003970B9"/>
    <w:rsid w:val="003A1A23"/>
    <w:rsid w:val="003A44FE"/>
    <w:rsid w:val="003A4593"/>
    <w:rsid w:val="003A6790"/>
    <w:rsid w:val="003A7036"/>
    <w:rsid w:val="003B39F6"/>
    <w:rsid w:val="003B4959"/>
    <w:rsid w:val="003B5759"/>
    <w:rsid w:val="003B6F7F"/>
    <w:rsid w:val="003C13F3"/>
    <w:rsid w:val="003C225A"/>
    <w:rsid w:val="003C294B"/>
    <w:rsid w:val="003C5778"/>
    <w:rsid w:val="003C6DC1"/>
    <w:rsid w:val="003C7CFB"/>
    <w:rsid w:val="003D2CAB"/>
    <w:rsid w:val="003D3B44"/>
    <w:rsid w:val="003D548B"/>
    <w:rsid w:val="003D6376"/>
    <w:rsid w:val="003D7223"/>
    <w:rsid w:val="003D7BF7"/>
    <w:rsid w:val="003E104E"/>
    <w:rsid w:val="003E123D"/>
    <w:rsid w:val="003E1353"/>
    <w:rsid w:val="003E60AF"/>
    <w:rsid w:val="003E71A0"/>
    <w:rsid w:val="003E7FA1"/>
    <w:rsid w:val="003F100C"/>
    <w:rsid w:val="003F3F06"/>
    <w:rsid w:val="004039D5"/>
    <w:rsid w:val="00404195"/>
    <w:rsid w:val="00404798"/>
    <w:rsid w:val="004071F5"/>
    <w:rsid w:val="00414476"/>
    <w:rsid w:val="004145C8"/>
    <w:rsid w:val="00414CD5"/>
    <w:rsid w:val="00415D21"/>
    <w:rsid w:val="00415F15"/>
    <w:rsid w:val="00415F6E"/>
    <w:rsid w:val="00417794"/>
    <w:rsid w:val="004206FA"/>
    <w:rsid w:val="004232D7"/>
    <w:rsid w:val="0042482B"/>
    <w:rsid w:val="00426FFB"/>
    <w:rsid w:val="0042744D"/>
    <w:rsid w:val="00430B80"/>
    <w:rsid w:val="004315B6"/>
    <w:rsid w:val="004325B3"/>
    <w:rsid w:val="00437B42"/>
    <w:rsid w:val="0044059A"/>
    <w:rsid w:val="004470BA"/>
    <w:rsid w:val="004511E4"/>
    <w:rsid w:val="004522CB"/>
    <w:rsid w:val="00453726"/>
    <w:rsid w:val="00453D76"/>
    <w:rsid w:val="0045749A"/>
    <w:rsid w:val="00457719"/>
    <w:rsid w:val="004634AA"/>
    <w:rsid w:val="00463BE5"/>
    <w:rsid w:val="004653D0"/>
    <w:rsid w:val="0046669F"/>
    <w:rsid w:val="00466E70"/>
    <w:rsid w:val="00467B2A"/>
    <w:rsid w:val="00467CAC"/>
    <w:rsid w:val="00470D18"/>
    <w:rsid w:val="00470DA8"/>
    <w:rsid w:val="004713A3"/>
    <w:rsid w:val="00475DC6"/>
    <w:rsid w:val="00477DFE"/>
    <w:rsid w:val="00480B25"/>
    <w:rsid w:val="004817D3"/>
    <w:rsid w:val="00487E5E"/>
    <w:rsid w:val="004907D6"/>
    <w:rsid w:val="00491CCF"/>
    <w:rsid w:val="00491DEC"/>
    <w:rsid w:val="00491FB1"/>
    <w:rsid w:val="004932D8"/>
    <w:rsid w:val="00493586"/>
    <w:rsid w:val="004940C8"/>
    <w:rsid w:val="004A0E09"/>
    <w:rsid w:val="004A11CB"/>
    <w:rsid w:val="004A1DEF"/>
    <w:rsid w:val="004A2538"/>
    <w:rsid w:val="004A276F"/>
    <w:rsid w:val="004A44C1"/>
    <w:rsid w:val="004A48E5"/>
    <w:rsid w:val="004A7167"/>
    <w:rsid w:val="004B6036"/>
    <w:rsid w:val="004C1448"/>
    <w:rsid w:val="004C349A"/>
    <w:rsid w:val="004C5FD8"/>
    <w:rsid w:val="004D0C0D"/>
    <w:rsid w:val="004D0FE4"/>
    <w:rsid w:val="004D154B"/>
    <w:rsid w:val="004D1DDF"/>
    <w:rsid w:val="004D32DA"/>
    <w:rsid w:val="004D5172"/>
    <w:rsid w:val="004D79E4"/>
    <w:rsid w:val="004D7E92"/>
    <w:rsid w:val="004E18F5"/>
    <w:rsid w:val="004E2E7C"/>
    <w:rsid w:val="004E3171"/>
    <w:rsid w:val="004E3B60"/>
    <w:rsid w:val="004E59DE"/>
    <w:rsid w:val="004E5E70"/>
    <w:rsid w:val="004E6162"/>
    <w:rsid w:val="004F2774"/>
    <w:rsid w:val="004F5186"/>
    <w:rsid w:val="0050165A"/>
    <w:rsid w:val="005025FD"/>
    <w:rsid w:val="00503CE6"/>
    <w:rsid w:val="005047AD"/>
    <w:rsid w:val="005072CD"/>
    <w:rsid w:val="0051100E"/>
    <w:rsid w:val="005124B5"/>
    <w:rsid w:val="0051635C"/>
    <w:rsid w:val="005169C5"/>
    <w:rsid w:val="00521B41"/>
    <w:rsid w:val="00523106"/>
    <w:rsid w:val="00525094"/>
    <w:rsid w:val="00532644"/>
    <w:rsid w:val="0053288A"/>
    <w:rsid w:val="00534A3A"/>
    <w:rsid w:val="00535609"/>
    <w:rsid w:val="005374A1"/>
    <w:rsid w:val="005420DC"/>
    <w:rsid w:val="00543CA1"/>
    <w:rsid w:val="00543FB0"/>
    <w:rsid w:val="00543FB5"/>
    <w:rsid w:val="00544FAE"/>
    <w:rsid w:val="00545500"/>
    <w:rsid w:val="00550A87"/>
    <w:rsid w:val="005512F0"/>
    <w:rsid w:val="00552199"/>
    <w:rsid w:val="0055347F"/>
    <w:rsid w:val="005535D2"/>
    <w:rsid w:val="005568F4"/>
    <w:rsid w:val="005570A4"/>
    <w:rsid w:val="00560C70"/>
    <w:rsid w:val="0056140A"/>
    <w:rsid w:val="00561E49"/>
    <w:rsid w:val="005622B7"/>
    <w:rsid w:val="00562724"/>
    <w:rsid w:val="0056290D"/>
    <w:rsid w:val="00563E7E"/>
    <w:rsid w:val="0056573C"/>
    <w:rsid w:val="0056604A"/>
    <w:rsid w:val="005714C0"/>
    <w:rsid w:val="00571D5E"/>
    <w:rsid w:val="005738B6"/>
    <w:rsid w:val="00573D51"/>
    <w:rsid w:val="00575014"/>
    <w:rsid w:val="00575F85"/>
    <w:rsid w:val="00576DFD"/>
    <w:rsid w:val="00583E8A"/>
    <w:rsid w:val="00586646"/>
    <w:rsid w:val="0058717A"/>
    <w:rsid w:val="005918B4"/>
    <w:rsid w:val="0059266C"/>
    <w:rsid w:val="00592D56"/>
    <w:rsid w:val="0059311B"/>
    <w:rsid w:val="00595F9E"/>
    <w:rsid w:val="005974C7"/>
    <w:rsid w:val="005A3AB3"/>
    <w:rsid w:val="005A4040"/>
    <w:rsid w:val="005A537E"/>
    <w:rsid w:val="005A5E9E"/>
    <w:rsid w:val="005A610A"/>
    <w:rsid w:val="005A7A94"/>
    <w:rsid w:val="005B04DC"/>
    <w:rsid w:val="005B3012"/>
    <w:rsid w:val="005B35BD"/>
    <w:rsid w:val="005B4EF5"/>
    <w:rsid w:val="005C1546"/>
    <w:rsid w:val="005C2066"/>
    <w:rsid w:val="005C3623"/>
    <w:rsid w:val="005C3902"/>
    <w:rsid w:val="005C63A4"/>
    <w:rsid w:val="005C7559"/>
    <w:rsid w:val="005C7921"/>
    <w:rsid w:val="005D0EF9"/>
    <w:rsid w:val="005D1556"/>
    <w:rsid w:val="005D3291"/>
    <w:rsid w:val="005D45BC"/>
    <w:rsid w:val="005D4C34"/>
    <w:rsid w:val="005D58C9"/>
    <w:rsid w:val="005D5A12"/>
    <w:rsid w:val="005D5D40"/>
    <w:rsid w:val="005E10BD"/>
    <w:rsid w:val="005E1451"/>
    <w:rsid w:val="005E3672"/>
    <w:rsid w:val="005E3F95"/>
    <w:rsid w:val="005F08E7"/>
    <w:rsid w:val="005F12F6"/>
    <w:rsid w:val="005F1532"/>
    <w:rsid w:val="005F2D3D"/>
    <w:rsid w:val="005F413D"/>
    <w:rsid w:val="005F73E2"/>
    <w:rsid w:val="00602BB7"/>
    <w:rsid w:val="00606395"/>
    <w:rsid w:val="00606C3A"/>
    <w:rsid w:val="00610979"/>
    <w:rsid w:val="00611C49"/>
    <w:rsid w:val="00615506"/>
    <w:rsid w:val="0061583B"/>
    <w:rsid w:val="00615B0D"/>
    <w:rsid w:val="006174E0"/>
    <w:rsid w:val="00621251"/>
    <w:rsid w:val="00621810"/>
    <w:rsid w:val="00622D87"/>
    <w:rsid w:val="0062638F"/>
    <w:rsid w:val="00630D3F"/>
    <w:rsid w:val="006314D9"/>
    <w:rsid w:val="00632107"/>
    <w:rsid w:val="00632A94"/>
    <w:rsid w:val="00633A4A"/>
    <w:rsid w:val="00634A39"/>
    <w:rsid w:val="00635C78"/>
    <w:rsid w:val="00637633"/>
    <w:rsid w:val="00637FE5"/>
    <w:rsid w:val="0064046C"/>
    <w:rsid w:val="006441C0"/>
    <w:rsid w:val="006453B1"/>
    <w:rsid w:val="00646064"/>
    <w:rsid w:val="00650BF8"/>
    <w:rsid w:val="00652CB2"/>
    <w:rsid w:val="00653CCC"/>
    <w:rsid w:val="00656AF4"/>
    <w:rsid w:val="006579CF"/>
    <w:rsid w:val="006605BB"/>
    <w:rsid w:val="00661BBA"/>
    <w:rsid w:val="0066266D"/>
    <w:rsid w:val="00663ECE"/>
    <w:rsid w:val="006655EE"/>
    <w:rsid w:val="006674ED"/>
    <w:rsid w:val="00671F44"/>
    <w:rsid w:val="006720B2"/>
    <w:rsid w:val="00672379"/>
    <w:rsid w:val="00674439"/>
    <w:rsid w:val="0067464A"/>
    <w:rsid w:val="0068173D"/>
    <w:rsid w:val="00682058"/>
    <w:rsid w:val="00683B8C"/>
    <w:rsid w:val="00684380"/>
    <w:rsid w:val="00684B57"/>
    <w:rsid w:val="00687C70"/>
    <w:rsid w:val="00693843"/>
    <w:rsid w:val="00694B4A"/>
    <w:rsid w:val="006A04A0"/>
    <w:rsid w:val="006A076D"/>
    <w:rsid w:val="006A0A2A"/>
    <w:rsid w:val="006A30A5"/>
    <w:rsid w:val="006A4602"/>
    <w:rsid w:val="006A4733"/>
    <w:rsid w:val="006A5596"/>
    <w:rsid w:val="006B18D9"/>
    <w:rsid w:val="006B26E9"/>
    <w:rsid w:val="006B273C"/>
    <w:rsid w:val="006B2997"/>
    <w:rsid w:val="006B4CCA"/>
    <w:rsid w:val="006B5329"/>
    <w:rsid w:val="006B5762"/>
    <w:rsid w:val="006B6480"/>
    <w:rsid w:val="006B6FB2"/>
    <w:rsid w:val="006B75BD"/>
    <w:rsid w:val="006C0F29"/>
    <w:rsid w:val="006C115F"/>
    <w:rsid w:val="006C4534"/>
    <w:rsid w:val="006C4F20"/>
    <w:rsid w:val="006C5951"/>
    <w:rsid w:val="006C5CE2"/>
    <w:rsid w:val="006D0D31"/>
    <w:rsid w:val="006D2582"/>
    <w:rsid w:val="006D3688"/>
    <w:rsid w:val="006D3E4B"/>
    <w:rsid w:val="006D4AF8"/>
    <w:rsid w:val="006D5418"/>
    <w:rsid w:val="006E026E"/>
    <w:rsid w:val="006E1B35"/>
    <w:rsid w:val="006E1CE5"/>
    <w:rsid w:val="006E6006"/>
    <w:rsid w:val="006F2313"/>
    <w:rsid w:val="006F2F7F"/>
    <w:rsid w:val="006F3A83"/>
    <w:rsid w:val="006F7736"/>
    <w:rsid w:val="006F7BBF"/>
    <w:rsid w:val="00700219"/>
    <w:rsid w:val="00702299"/>
    <w:rsid w:val="00703C41"/>
    <w:rsid w:val="00704781"/>
    <w:rsid w:val="007052DF"/>
    <w:rsid w:val="00706563"/>
    <w:rsid w:val="00706F22"/>
    <w:rsid w:val="00707E17"/>
    <w:rsid w:val="00710F20"/>
    <w:rsid w:val="007119DE"/>
    <w:rsid w:val="00711FD0"/>
    <w:rsid w:val="00712FF4"/>
    <w:rsid w:val="0071303D"/>
    <w:rsid w:val="0071417B"/>
    <w:rsid w:val="007143F8"/>
    <w:rsid w:val="00715425"/>
    <w:rsid w:val="00721145"/>
    <w:rsid w:val="00721620"/>
    <w:rsid w:val="0072323F"/>
    <w:rsid w:val="00723957"/>
    <w:rsid w:val="007266D1"/>
    <w:rsid w:val="007268AF"/>
    <w:rsid w:val="007276C1"/>
    <w:rsid w:val="007307E3"/>
    <w:rsid w:val="00730A96"/>
    <w:rsid w:val="007320C9"/>
    <w:rsid w:val="00733F5A"/>
    <w:rsid w:val="007342EC"/>
    <w:rsid w:val="00734FC9"/>
    <w:rsid w:val="00735193"/>
    <w:rsid w:val="0073536A"/>
    <w:rsid w:val="00735A41"/>
    <w:rsid w:val="007400DC"/>
    <w:rsid w:val="00742D58"/>
    <w:rsid w:val="00743D31"/>
    <w:rsid w:val="0074431E"/>
    <w:rsid w:val="00744C98"/>
    <w:rsid w:val="00746ADE"/>
    <w:rsid w:val="00746F19"/>
    <w:rsid w:val="007471CA"/>
    <w:rsid w:val="007500B4"/>
    <w:rsid w:val="00750C95"/>
    <w:rsid w:val="00752271"/>
    <w:rsid w:val="007539D0"/>
    <w:rsid w:val="00754444"/>
    <w:rsid w:val="007607FF"/>
    <w:rsid w:val="00761D87"/>
    <w:rsid w:val="00766FE4"/>
    <w:rsid w:val="00771C4D"/>
    <w:rsid w:val="00771CBE"/>
    <w:rsid w:val="007720CE"/>
    <w:rsid w:val="00772F22"/>
    <w:rsid w:val="007735D4"/>
    <w:rsid w:val="00774389"/>
    <w:rsid w:val="007756B7"/>
    <w:rsid w:val="007773FC"/>
    <w:rsid w:val="00777727"/>
    <w:rsid w:val="007823CD"/>
    <w:rsid w:val="00783248"/>
    <w:rsid w:val="0078364D"/>
    <w:rsid w:val="00785386"/>
    <w:rsid w:val="007869D8"/>
    <w:rsid w:val="00787976"/>
    <w:rsid w:val="00790705"/>
    <w:rsid w:val="007909F7"/>
    <w:rsid w:val="0079185D"/>
    <w:rsid w:val="0079237C"/>
    <w:rsid w:val="00795D94"/>
    <w:rsid w:val="007A0EF1"/>
    <w:rsid w:val="007A41AA"/>
    <w:rsid w:val="007A49C4"/>
    <w:rsid w:val="007A7B9B"/>
    <w:rsid w:val="007B2616"/>
    <w:rsid w:val="007B2F27"/>
    <w:rsid w:val="007B589E"/>
    <w:rsid w:val="007B79E2"/>
    <w:rsid w:val="007C10E7"/>
    <w:rsid w:val="007C2086"/>
    <w:rsid w:val="007C2697"/>
    <w:rsid w:val="007C37D0"/>
    <w:rsid w:val="007C549F"/>
    <w:rsid w:val="007D531C"/>
    <w:rsid w:val="007D54F7"/>
    <w:rsid w:val="007D5D91"/>
    <w:rsid w:val="007D6B86"/>
    <w:rsid w:val="007E2B78"/>
    <w:rsid w:val="007E61FE"/>
    <w:rsid w:val="007E6951"/>
    <w:rsid w:val="007F4EE5"/>
    <w:rsid w:val="007F7818"/>
    <w:rsid w:val="00800369"/>
    <w:rsid w:val="00800C8C"/>
    <w:rsid w:val="008015A4"/>
    <w:rsid w:val="00801E7A"/>
    <w:rsid w:val="00803324"/>
    <w:rsid w:val="0080391A"/>
    <w:rsid w:val="00804746"/>
    <w:rsid w:val="0081035B"/>
    <w:rsid w:val="00821900"/>
    <w:rsid w:val="00824FF9"/>
    <w:rsid w:val="0082520D"/>
    <w:rsid w:val="00826CF6"/>
    <w:rsid w:val="008302C2"/>
    <w:rsid w:val="0083082C"/>
    <w:rsid w:val="008324FD"/>
    <w:rsid w:val="00832920"/>
    <w:rsid w:val="00834051"/>
    <w:rsid w:val="008427DE"/>
    <w:rsid w:val="008440EB"/>
    <w:rsid w:val="0084473D"/>
    <w:rsid w:val="0084695F"/>
    <w:rsid w:val="00847CEB"/>
    <w:rsid w:val="008528DF"/>
    <w:rsid w:val="008568B8"/>
    <w:rsid w:val="00856A70"/>
    <w:rsid w:val="00857127"/>
    <w:rsid w:val="00860013"/>
    <w:rsid w:val="0086074F"/>
    <w:rsid w:val="0086436D"/>
    <w:rsid w:val="0086482F"/>
    <w:rsid w:val="00871F48"/>
    <w:rsid w:val="008723E4"/>
    <w:rsid w:val="0087258E"/>
    <w:rsid w:val="00874824"/>
    <w:rsid w:val="00874828"/>
    <w:rsid w:val="00876183"/>
    <w:rsid w:val="008770BC"/>
    <w:rsid w:val="00877520"/>
    <w:rsid w:val="00883FD4"/>
    <w:rsid w:val="00884D8C"/>
    <w:rsid w:val="0088666C"/>
    <w:rsid w:val="00887391"/>
    <w:rsid w:val="00887546"/>
    <w:rsid w:val="008879E2"/>
    <w:rsid w:val="008917CE"/>
    <w:rsid w:val="00891874"/>
    <w:rsid w:val="0089335C"/>
    <w:rsid w:val="008A403A"/>
    <w:rsid w:val="008A65C9"/>
    <w:rsid w:val="008A6706"/>
    <w:rsid w:val="008B1300"/>
    <w:rsid w:val="008B2B72"/>
    <w:rsid w:val="008B3CED"/>
    <w:rsid w:val="008B79AD"/>
    <w:rsid w:val="008B7DFD"/>
    <w:rsid w:val="008C1071"/>
    <w:rsid w:val="008C1191"/>
    <w:rsid w:val="008C1E46"/>
    <w:rsid w:val="008C475F"/>
    <w:rsid w:val="008C6131"/>
    <w:rsid w:val="008C7A24"/>
    <w:rsid w:val="008D09ED"/>
    <w:rsid w:val="008D0A76"/>
    <w:rsid w:val="008D24A4"/>
    <w:rsid w:val="008D4875"/>
    <w:rsid w:val="008D4D75"/>
    <w:rsid w:val="008D59EE"/>
    <w:rsid w:val="008D68E2"/>
    <w:rsid w:val="008E0876"/>
    <w:rsid w:val="008E4D04"/>
    <w:rsid w:val="008E5E39"/>
    <w:rsid w:val="008E6170"/>
    <w:rsid w:val="008E70A8"/>
    <w:rsid w:val="008F0257"/>
    <w:rsid w:val="008F06DC"/>
    <w:rsid w:val="008F6DB7"/>
    <w:rsid w:val="0090104A"/>
    <w:rsid w:val="009022F5"/>
    <w:rsid w:val="00902325"/>
    <w:rsid w:val="0090454D"/>
    <w:rsid w:val="00905859"/>
    <w:rsid w:val="00906CCE"/>
    <w:rsid w:val="00907922"/>
    <w:rsid w:val="00912B49"/>
    <w:rsid w:val="00913140"/>
    <w:rsid w:val="009149D3"/>
    <w:rsid w:val="00914A5E"/>
    <w:rsid w:val="00914AE9"/>
    <w:rsid w:val="00923453"/>
    <w:rsid w:val="009254FD"/>
    <w:rsid w:val="0092637C"/>
    <w:rsid w:val="00926382"/>
    <w:rsid w:val="0092689D"/>
    <w:rsid w:val="00926D0E"/>
    <w:rsid w:val="0093022D"/>
    <w:rsid w:val="00930A22"/>
    <w:rsid w:val="00930FAE"/>
    <w:rsid w:val="00935FDE"/>
    <w:rsid w:val="00936CBA"/>
    <w:rsid w:val="00937B87"/>
    <w:rsid w:val="00940820"/>
    <w:rsid w:val="009414FC"/>
    <w:rsid w:val="00942F47"/>
    <w:rsid w:val="00944B0E"/>
    <w:rsid w:val="00945C2A"/>
    <w:rsid w:val="00950123"/>
    <w:rsid w:val="0095025A"/>
    <w:rsid w:val="009503E6"/>
    <w:rsid w:val="0095196B"/>
    <w:rsid w:val="00952D17"/>
    <w:rsid w:val="0095339C"/>
    <w:rsid w:val="00955B99"/>
    <w:rsid w:val="00955FD0"/>
    <w:rsid w:val="009569EB"/>
    <w:rsid w:val="00956FB2"/>
    <w:rsid w:val="009614AD"/>
    <w:rsid w:val="00962674"/>
    <w:rsid w:val="00965BD0"/>
    <w:rsid w:val="00966D47"/>
    <w:rsid w:val="0097009C"/>
    <w:rsid w:val="00970E6B"/>
    <w:rsid w:val="0097156A"/>
    <w:rsid w:val="00972A57"/>
    <w:rsid w:val="009774F6"/>
    <w:rsid w:val="00981228"/>
    <w:rsid w:val="009814A6"/>
    <w:rsid w:val="00982054"/>
    <w:rsid w:val="00983547"/>
    <w:rsid w:val="00983889"/>
    <w:rsid w:val="00984A42"/>
    <w:rsid w:val="00991836"/>
    <w:rsid w:val="00993269"/>
    <w:rsid w:val="009943DD"/>
    <w:rsid w:val="00995167"/>
    <w:rsid w:val="00995236"/>
    <w:rsid w:val="00997725"/>
    <w:rsid w:val="009A0756"/>
    <w:rsid w:val="009A2136"/>
    <w:rsid w:val="009A5346"/>
    <w:rsid w:val="009A611C"/>
    <w:rsid w:val="009A690F"/>
    <w:rsid w:val="009B4EEF"/>
    <w:rsid w:val="009B6E44"/>
    <w:rsid w:val="009B7CEF"/>
    <w:rsid w:val="009C0557"/>
    <w:rsid w:val="009C07FB"/>
    <w:rsid w:val="009C28D5"/>
    <w:rsid w:val="009C61EB"/>
    <w:rsid w:val="009C67ED"/>
    <w:rsid w:val="009C7F0B"/>
    <w:rsid w:val="009D0BEE"/>
    <w:rsid w:val="009D1B77"/>
    <w:rsid w:val="009D78DF"/>
    <w:rsid w:val="009D7B99"/>
    <w:rsid w:val="009F01CF"/>
    <w:rsid w:val="009F2135"/>
    <w:rsid w:val="009F7404"/>
    <w:rsid w:val="009F7DE0"/>
    <w:rsid w:val="00A05FE3"/>
    <w:rsid w:val="00A119F8"/>
    <w:rsid w:val="00A1241F"/>
    <w:rsid w:val="00A129E6"/>
    <w:rsid w:val="00A1428B"/>
    <w:rsid w:val="00A150D5"/>
    <w:rsid w:val="00A16AC6"/>
    <w:rsid w:val="00A22516"/>
    <w:rsid w:val="00A235F9"/>
    <w:rsid w:val="00A25C35"/>
    <w:rsid w:val="00A31556"/>
    <w:rsid w:val="00A37268"/>
    <w:rsid w:val="00A375FD"/>
    <w:rsid w:val="00A37B5B"/>
    <w:rsid w:val="00A42942"/>
    <w:rsid w:val="00A42B5E"/>
    <w:rsid w:val="00A42CC7"/>
    <w:rsid w:val="00A433CA"/>
    <w:rsid w:val="00A43743"/>
    <w:rsid w:val="00A4458C"/>
    <w:rsid w:val="00A453A6"/>
    <w:rsid w:val="00A4548D"/>
    <w:rsid w:val="00A45B7E"/>
    <w:rsid w:val="00A516DD"/>
    <w:rsid w:val="00A51F93"/>
    <w:rsid w:val="00A55C0F"/>
    <w:rsid w:val="00A560E3"/>
    <w:rsid w:val="00A60D4A"/>
    <w:rsid w:val="00A65262"/>
    <w:rsid w:val="00A67AEA"/>
    <w:rsid w:val="00A738B9"/>
    <w:rsid w:val="00A754D5"/>
    <w:rsid w:val="00A75B3E"/>
    <w:rsid w:val="00A75BAE"/>
    <w:rsid w:val="00A762B7"/>
    <w:rsid w:val="00A813C3"/>
    <w:rsid w:val="00A8150E"/>
    <w:rsid w:val="00A8153B"/>
    <w:rsid w:val="00A93CB4"/>
    <w:rsid w:val="00A96188"/>
    <w:rsid w:val="00AA103A"/>
    <w:rsid w:val="00AA2453"/>
    <w:rsid w:val="00AA260E"/>
    <w:rsid w:val="00AA28AA"/>
    <w:rsid w:val="00AA316F"/>
    <w:rsid w:val="00AA768B"/>
    <w:rsid w:val="00AB22BE"/>
    <w:rsid w:val="00AB7854"/>
    <w:rsid w:val="00AC13BA"/>
    <w:rsid w:val="00AC14E2"/>
    <w:rsid w:val="00AC31D9"/>
    <w:rsid w:val="00AC3F8E"/>
    <w:rsid w:val="00AC52BA"/>
    <w:rsid w:val="00AC6FB3"/>
    <w:rsid w:val="00AD0DE2"/>
    <w:rsid w:val="00AD41DF"/>
    <w:rsid w:val="00AE12F6"/>
    <w:rsid w:val="00AE3DA3"/>
    <w:rsid w:val="00AE599F"/>
    <w:rsid w:val="00AE70C9"/>
    <w:rsid w:val="00B01842"/>
    <w:rsid w:val="00B019D0"/>
    <w:rsid w:val="00B03CAE"/>
    <w:rsid w:val="00B07C50"/>
    <w:rsid w:val="00B12445"/>
    <w:rsid w:val="00B12F34"/>
    <w:rsid w:val="00B13049"/>
    <w:rsid w:val="00B1340C"/>
    <w:rsid w:val="00B13DA1"/>
    <w:rsid w:val="00B1489E"/>
    <w:rsid w:val="00B156EC"/>
    <w:rsid w:val="00B204A1"/>
    <w:rsid w:val="00B212B5"/>
    <w:rsid w:val="00B21433"/>
    <w:rsid w:val="00B2387F"/>
    <w:rsid w:val="00B2576C"/>
    <w:rsid w:val="00B26EE6"/>
    <w:rsid w:val="00B27380"/>
    <w:rsid w:val="00B27637"/>
    <w:rsid w:val="00B31705"/>
    <w:rsid w:val="00B338F0"/>
    <w:rsid w:val="00B33A37"/>
    <w:rsid w:val="00B35192"/>
    <w:rsid w:val="00B37C60"/>
    <w:rsid w:val="00B40757"/>
    <w:rsid w:val="00B407CC"/>
    <w:rsid w:val="00B43CFB"/>
    <w:rsid w:val="00B445F6"/>
    <w:rsid w:val="00B46F21"/>
    <w:rsid w:val="00B4731A"/>
    <w:rsid w:val="00B5110A"/>
    <w:rsid w:val="00B5144D"/>
    <w:rsid w:val="00B5217A"/>
    <w:rsid w:val="00B54431"/>
    <w:rsid w:val="00B563BC"/>
    <w:rsid w:val="00B57341"/>
    <w:rsid w:val="00B618CD"/>
    <w:rsid w:val="00B63BCE"/>
    <w:rsid w:val="00B65143"/>
    <w:rsid w:val="00B66B2E"/>
    <w:rsid w:val="00B70349"/>
    <w:rsid w:val="00B7178A"/>
    <w:rsid w:val="00B7194B"/>
    <w:rsid w:val="00B75AF3"/>
    <w:rsid w:val="00B75F1F"/>
    <w:rsid w:val="00B75F6C"/>
    <w:rsid w:val="00B769C6"/>
    <w:rsid w:val="00B77A9F"/>
    <w:rsid w:val="00B77FE5"/>
    <w:rsid w:val="00B802E1"/>
    <w:rsid w:val="00B827EC"/>
    <w:rsid w:val="00B82DF3"/>
    <w:rsid w:val="00B82E3D"/>
    <w:rsid w:val="00B84ABA"/>
    <w:rsid w:val="00B84D23"/>
    <w:rsid w:val="00B87109"/>
    <w:rsid w:val="00B91221"/>
    <w:rsid w:val="00B927F6"/>
    <w:rsid w:val="00B94177"/>
    <w:rsid w:val="00B941CA"/>
    <w:rsid w:val="00B95086"/>
    <w:rsid w:val="00B953A8"/>
    <w:rsid w:val="00BA0EB6"/>
    <w:rsid w:val="00BA0F4F"/>
    <w:rsid w:val="00BA14C3"/>
    <w:rsid w:val="00BA6E06"/>
    <w:rsid w:val="00BA7817"/>
    <w:rsid w:val="00BB1A85"/>
    <w:rsid w:val="00BB267D"/>
    <w:rsid w:val="00BB3A14"/>
    <w:rsid w:val="00BB3D62"/>
    <w:rsid w:val="00BB5ACD"/>
    <w:rsid w:val="00BB61D0"/>
    <w:rsid w:val="00BC0D2A"/>
    <w:rsid w:val="00BC2884"/>
    <w:rsid w:val="00BC31D7"/>
    <w:rsid w:val="00BC3E50"/>
    <w:rsid w:val="00BC4FBA"/>
    <w:rsid w:val="00BC6101"/>
    <w:rsid w:val="00BC6365"/>
    <w:rsid w:val="00BC6503"/>
    <w:rsid w:val="00BC67E3"/>
    <w:rsid w:val="00BC7EC8"/>
    <w:rsid w:val="00BD0210"/>
    <w:rsid w:val="00BD161F"/>
    <w:rsid w:val="00BD1DBF"/>
    <w:rsid w:val="00BD41F6"/>
    <w:rsid w:val="00BD42B1"/>
    <w:rsid w:val="00BD5384"/>
    <w:rsid w:val="00BD73D4"/>
    <w:rsid w:val="00BE02F5"/>
    <w:rsid w:val="00BE04B8"/>
    <w:rsid w:val="00BE3A8F"/>
    <w:rsid w:val="00BF0096"/>
    <w:rsid w:val="00BF01F4"/>
    <w:rsid w:val="00BF076E"/>
    <w:rsid w:val="00BF22CD"/>
    <w:rsid w:val="00BF4C6C"/>
    <w:rsid w:val="00BF63DA"/>
    <w:rsid w:val="00C00BDA"/>
    <w:rsid w:val="00C014A8"/>
    <w:rsid w:val="00C014E4"/>
    <w:rsid w:val="00C01A9F"/>
    <w:rsid w:val="00C10638"/>
    <w:rsid w:val="00C15A92"/>
    <w:rsid w:val="00C162BD"/>
    <w:rsid w:val="00C17643"/>
    <w:rsid w:val="00C21C25"/>
    <w:rsid w:val="00C245AB"/>
    <w:rsid w:val="00C2516C"/>
    <w:rsid w:val="00C256F9"/>
    <w:rsid w:val="00C265E8"/>
    <w:rsid w:val="00C271AF"/>
    <w:rsid w:val="00C277D6"/>
    <w:rsid w:val="00C31344"/>
    <w:rsid w:val="00C32C42"/>
    <w:rsid w:val="00C34CF2"/>
    <w:rsid w:val="00C40E06"/>
    <w:rsid w:val="00C43C71"/>
    <w:rsid w:val="00C443CE"/>
    <w:rsid w:val="00C45E9C"/>
    <w:rsid w:val="00C4680C"/>
    <w:rsid w:val="00C46AA4"/>
    <w:rsid w:val="00C47FCF"/>
    <w:rsid w:val="00C50209"/>
    <w:rsid w:val="00C538BD"/>
    <w:rsid w:val="00C56B2F"/>
    <w:rsid w:val="00C577D4"/>
    <w:rsid w:val="00C57A45"/>
    <w:rsid w:val="00C63533"/>
    <w:rsid w:val="00C656E6"/>
    <w:rsid w:val="00C66D98"/>
    <w:rsid w:val="00C70997"/>
    <w:rsid w:val="00C74A14"/>
    <w:rsid w:val="00C7769A"/>
    <w:rsid w:val="00C8100B"/>
    <w:rsid w:val="00C81492"/>
    <w:rsid w:val="00C820AF"/>
    <w:rsid w:val="00C82273"/>
    <w:rsid w:val="00C84520"/>
    <w:rsid w:val="00C8756D"/>
    <w:rsid w:val="00C9088A"/>
    <w:rsid w:val="00C908BF"/>
    <w:rsid w:val="00C91BD0"/>
    <w:rsid w:val="00C93D7D"/>
    <w:rsid w:val="00C93DE9"/>
    <w:rsid w:val="00C947BA"/>
    <w:rsid w:val="00C94CEE"/>
    <w:rsid w:val="00C94DC0"/>
    <w:rsid w:val="00C95BFB"/>
    <w:rsid w:val="00C96BA9"/>
    <w:rsid w:val="00CA012B"/>
    <w:rsid w:val="00CA0D38"/>
    <w:rsid w:val="00CA1D8B"/>
    <w:rsid w:val="00CA1E9A"/>
    <w:rsid w:val="00CA26D9"/>
    <w:rsid w:val="00CA30F2"/>
    <w:rsid w:val="00CA3508"/>
    <w:rsid w:val="00CA41D7"/>
    <w:rsid w:val="00CA4CDA"/>
    <w:rsid w:val="00CA58F7"/>
    <w:rsid w:val="00CA712A"/>
    <w:rsid w:val="00CA790B"/>
    <w:rsid w:val="00CB6514"/>
    <w:rsid w:val="00CC175E"/>
    <w:rsid w:val="00CC202B"/>
    <w:rsid w:val="00CC33BC"/>
    <w:rsid w:val="00CC33FD"/>
    <w:rsid w:val="00CC4D3A"/>
    <w:rsid w:val="00CC792F"/>
    <w:rsid w:val="00CC7A98"/>
    <w:rsid w:val="00CC7FF0"/>
    <w:rsid w:val="00CD65E9"/>
    <w:rsid w:val="00CD6F7E"/>
    <w:rsid w:val="00CE0E7E"/>
    <w:rsid w:val="00CE2E96"/>
    <w:rsid w:val="00CE3880"/>
    <w:rsid w:val="00CE38D8"/>
    <w:rsid w:val="00CE7F9A"/>
    <w:rsid w:val="00CF1A0B"/>
    <w:rsid w:val="00CF35F4"/>
    <w:rsid w:val="00CF3E47"/>
    <w:rsid w:val="00CF5B65"/>
    <w:rsid w:val="00CF70CE"/>
    <w:rsid w:val="00CF7B38"/>
    <w:rsid w:val="00D00C43"/>
    <w:rsid w:val="00D0204D"/>
    <w:rsid w:val="00D03CFB"/>
    <w:rsid w:val="00D04898"/>
    <w:rsid w:val="00D05BA9"/>
    <w:rsid w:val="00D06B17"/>
    <w:rsid w:val="00D101E2"/>
    <w:rsid w:val="00D11E3F"/>
    <w:rsid w:val="00D12A5F"/>
    <w:rsid w:val="00D12A9E"/>
    <w:rsid w:val="00D145FB"/>
    <w:rsid w:val="00D15DF2"/>
    <w:rsid w:val="00D17B77"/>
    <w:rsid w:val="00D23146"/>
    <w:rsid w:val="00D23563"/>
    <w:rsid w:val="00D329CC"/>
    <w:rsid w:val="00D3324E"/>
    <w:rsid w:val="00D33BB6"/>
    <w:rsid w:val="00D33F16"/>
    <w:rsid w:val="00D41B6F"/>
    <w:rsid w:val="00D41C97"/>
    <w:rsid w:val="00D43B45"/>
    <w:rsid w:val="00D449AD"/>
    <w:rsid w:val="00D461C9"/>
    <w:rsid w:val="00D51544"/>
    <w:rsid w:val="00D52322"/>
    <w:rsid w:val="00D524F1"/>
    <w:rsid w:val="00D5348A"/>
    <w:rsid w:val="00D6243A"/>
    <w:rsid w:val="00D66239"/>
    <w:rsid w:val="00D672C3"/>
    <w:rsid w:val="00D67B1C"/>
    <w:rsid w:val="00D72A43"/>
    <w:rsid w:val="00D7677A"/>
    <w:rsid w:val="00D769EB"/>
    <w:rsid w:val="00D83B3E"/>
    <w:rsid w:val="00D83D13"/>
    <w:rsid w:val="00D850C4"/>
    <w:rsid w:val="00D85510"/>
    <w:rsid w:val="00D8675D"/>
    <w:rsid w:val="00D90B44"/>
    <w:rsid w:val="00D9202E"/>
    <w:rsid w:val="00DA1DEC"/>
    <w:rsid w:val="00DA2E32"/>
    <w:rsid w:val="00DA2E77"/>
    <w:rsid w:val="00DA3EF6"/>
    <w:rsid w:val="00DA4164"/>
    <w:rsid w:val="00DA5246"/>
    <w:rsid w:val="00DA717C"/>
    <w:rsid w:val="00DA7845"/>
    <w:rsid w:val="00DB0077"/>
    <w:rsid w:val="00DB3E2A"/>
    <w:rsid w:val="00DB6567"/>
    <w:rsid w:val="00DB6F82"/>
    <w:rsid w:val="00DC0D02"/>
    <w:rsid w:val="00DC1E62"/>
    <w:rsid w:val="00DC596E"/>
    <w:rsid w:val="00DC6DE0"/>
    <w:rsid w:val="00DC6E62"/>
    <w:rsid w:val="00DC7938"/>
    <w:rsid w:val="00DD0584"/>
    <w:rsid w:val="00DD1C9E"/>
    <w:rsid w:val="00DD2AA4"/>
    <w:rsid w:val="00DD5E8F"/>
    <w:rsid w:val="00DD6B0C"/>
    <w:rsid w:val="00DE11F8"/>
    <w:rsid w:val="00DE266A"/>
    <w:rsid w:val="00DE5E75"/>
    <w:rsid w:val="00DF18E7"/>
    <w:rsid w:val="00DF34BD"/>
    <w:rsid w:val="00DF594C"/>
    <w:rsid w:val="00DF65A3"/>
    <w:rsid w:val="00DF6A08"/>
    <w:rsid w:val="00E00A47"/>
    <w:rsid w:val="00E02CB6"/>
    <w:rsid w:val="00E05A97"/>
    <w:rsid w:val="00E11688"/>
    <w:rsid w:val="00E11FF3"/>
    <w:rsid w:val="00E126F9"/>
    <w:rsid w:val="00E12AC6"/>
    <w:rsid w:val="00E16DF7"/>
    <w:rsid w:val="00E1771D"/>
    <w:rsid w:val="00E267CA"/>
    <w:rsid w:val="00E26C94"/>
    <w:rsid w:val="00E26D92"/>
    <w:rsid w:val="00E31192"/>
    <w:rsid w:val="00E350A2"/>
    <w:rsid w:val="00E35C86"/>
    <w:rsid w:val="00E40756"/>
    <w:rsid w:val="00E45B0B"/>
    <w:rsid w:val="00E47D02"/>
    <w:rsid w:val="00E50ECF"/>
    <w:rsid w:val="00E52D96"/>
    <w:rsid w:val="00E5456A"/>
    <w:rsid w:val="00E546F8"/>
    <w:rsid w:val="00E55F7C"/>
    <w:rsid w:val="00E57673"/>
    <w:rsid w:val="00E57CCD"/>
    <w:rsid w:val="00E602D0"/>
    <w:rsid w:val="00E60F70"/>
    <w:rsid w:val="00E61F43"/>
    <w:rsid w:val="00E626A2"/>
    <w:rsid w:val="00E62B04"/>
    <w:rsid w:val="00E62F96"/>
    <w:rsid w:val="00E6417D"/>
    <w:rsid w:val="00E653A8"/>
    <w:rsid w:val="00E65520"/>
    <w:rsid w:val="00E66550"/>
    <w:rsid w:val="00E66CD0"/>
    <w:rsid w:val="00E67BA9"/>
    <w:rsid w:val="00E71614"/>
    <w:rsid w:val="00E71FB7"/>
    <w:rsid w:val="00E72192"/>
    <w:rsid w:val="00E72637"/>
    <w:rsid w:val="00E72CA6"/>
    <w:rsid w:val="00E76BF5"/>
    <w:rsid w:val="00E85B51"/>
    <w:rsid w:val="00E86138"/>
    <w:rsid w:val="00E90185"/>
    <w:rsid w:val="00E910B1"/>
    <w:rsid w:val="00E93830"/>
    <w:rsid w:val="00E938D3"/>
    <w:rsid w:val="00E953B4"/>
    <w:rsid w:val="00E96776"/>
    <w:rsid w:val="00E9695A"/>
    <w:rsid w:val="00E9754A"/>
    <w:rsid w:val="00E975C2"/>
    <w:rsid w:val="00EA2C57"/>
    <w:rsid w:val="00EA2CBC"/>
    <w:rsid w:val="00EA2E30"/>
    <w:rsid w:val="00EA3546"/>
    <w:rsid w:val="00EA370F"/>
    <w:rsid w:val="00EA44FC"/>
    <w:rsid w:val="00EB0885"/>
    <w:rsid w:val="00EB1988"/>
    <w:rsid w:val="00EB5929"/>
    <w:rsid w:val="00EB6112"/>
    <w:rsid w:val="00EB6FE4"/>
    <w:rsid w:val="00EC004E"/>
    <w:rsid w:val="00EC1AAE"/>
    <w:rsid w:val="00EC1E37"/>
    <w:rsid w:val="00EC41E5"/>
    <w:rsid w:val="00EC4CF9"/>
    <w:rsid w:val="00EC5644"/>
    <w:rsid w:val="00EC65D4"/>
    <w:rsid w:val="00EC6B26"/>
    <w:rsid w:val="00EC6BAA"/>
    <w:rsid w:val="00ED1D51"/>
    <w:rsid w:val="00ED3F60"/>
    <w:rsid w:val="00ED54AF"/>
    <w:rsid w:val="00ED6792"/>
    <w:rsid w:val="00ED6890"/>
    <w:rsid w:val="00EE3820"/>
    <w:rsid w:val="00EE42A1"/>
    <w:rsid w:val="00EE43A1"/>
    <w:rsid w:val="00EF0172"/>
    <w:rsid w:val="00EF20A2"/>
    <w:rsid w:val="00EF3F7A"/>
    <w:rsid w:val="00EF4138"/>
    <w:rsid w:val="00EF6645"/>
    <w:rsid w:val="00EF6894"/>
    <w:rsid w:val="00F01857"/>
    <w:rsid w:val="00F0241A"/>
    <w:rsid w:val="00F05862"/>
    <w:rsid w:val="00F07419"/>
    <w:rsid w:val="00F13BD8"/>
    <w:rsid w:val="00F140AC"/>
    <w:rsid w:val="00F1563F"/>
    <w:rsid w:val="00F15C46"/>
    <w:rsid w:val="00F1702E"/>
    <w:rsid w:val="00F17872"/>
    <w:rsid w:val="00F223DA"/>
    <w:rsid w:val="00F227B6"/>
    <w:rsid w:val="00F233EA"/>
    <w:rsid w:val="00F27816"/>
    <w:rsid w:val="00F33FA6"/>
    <w:rsid w:val="00F4098D"/>
    <w:rsid w:val="00F41303"/>
    <w:rsid w:val="00F41955"/>
    <w:rsid w:val="00F41A97"/>
    <w:rsid w:val="00F4331F"/>
    <w:rsid w:val="00F43964"/>
    <w:rsid w:val="00F43C38"/>
    <w:rsid w:val="00F44CFD"/>
    <w:rsid w:val="00F50C25"/>
    <w:rsid w:val="00F53792"/>
    <w:rsid w:val="00F56250"/>
    <w:rsid w:val="00F578CF"/>
    <w:rsid w:val="00F6385E"/>
    <w:rsid w:val="00F63910"/>
    <w:rsid w:val="00F63A20"/>
    <w:rsid w:val="00F6494C"/>
    <w:rsid w:val="00F64D9C"/>
    <w:rsid w:val="00F66451"/>
    <w:rsid w:val="00F67BDF"/>
    <w:rsid w:val="00F702FD"/>
    <w:rsid w:val="00F711D9"/>
    <w:rsid w:val="00F72791"/>
    <w:rsid w:val="00F748D3"/>
    <w:rsid w:val="00F75926"/>
    <w:rsid w:val="00F760D2"/>
    <w:rsid w:val="00F766ED"/>
    <w:rsid w:val="00F81763"/>
    <w:rsid w:val="00F8263F"/>
    <w:rsid w:val="00F828F9"/>
    <w:rsid w:val="00F82DC0"/>
    <w:rsid w:val="00F841D7"/>
    <w:rsid w:val="00F84755"/>
    <w:rsid w:val="00F86BF9"/>
    <w:rsid w:val="00F87647"/>
    <w:rsid w:val="00F90E2A"/>
    <w:rsid w:val="00F91D5F"/>
    <w:rsid w:val="00F935E8"/>
    <w:rsid w:val="00F943B8"/>
    <w:rsid w:val="00F94D15"/>
    <w:rsid w:val="00F96F79"/>
    <w:rsid w:val="00F97151"/>
    <w:rsid w:val="00F97D56"/>
    <w:rsid w:val="00FA0D44"/>
    <w:rsid w:val="00FA2615"/>
    <w:rsid w:val="00FA4E96"/>
    <w:rsid w:val="00FB0F7A"/>
    <w:rsid w:val="00FB249B"/>
    <w:rsid w:val="00FB2FD2"/>
    <w:rsid w:val="00FB5C87"/>
    <w:rsid w:val="00FC03C4"/>
    <w:rsid w:val="00FC5DF5"/>
    <w:rsid w:val="00FC7088"/>
    <w:rsid w:val="00FD39E2"/>
    <w:rsid w:val="00FD3CC8"/>
    <w:rsid w:val="00FD656C"/>
    <w:rsid w:val="00FD7161"/>
    <w:rsid w:val="00FE11EF"/>
    <w:rsid w:val="00FE2CA4"/>
    <w:rsid w:val="00FE2E6D"/>
    <w:rsid w:val="00FF0BB1"/>
    <w:rsid w:val="00FF467F"/>
    <w:rsid w:val="00FF5912"/>
    <w:rsid w:val="00FF5991"/>
    <w:rsid w:val="00FF7074"/>
    <w:rsid w:val="00FF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C7A5F"/>
  <w15:docId w15:val="{A5357283-67B9-417A-88DC-8EEC3ED7B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717"/>
      <w:outlineLvl w:val="0"/>
    </w:pPr>
    <w:rPr>
      <w:rFonts w:ascii="Times New Roman" w:eastAsia="Times New Roman" w:hAnsi="Times New Roman"/>
      <w:b/>
      <w:bCs/>
      <w:sz w:val="28"/>
      <w:szCs w:val="28"/>
    </w:rPr>
  </w:style>
  <w:style w:type="paragraph" w:styleId="Heading2">
    <w:name w:val="heading 2"/>
    <w:basedOn w:val="Normal"/>
    <w:uiPriority w:val="1"/>
    <w:qFormat/>
    <w:pPr>
      <w:spacing w:before="117"/>
      <w:ind w:left="340" w:hanging="360"/>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3D2CA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5"/>
      <w:ind w:left="460"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C61EB"/>
    <w:pPr>
      <w:tabs>
        <w:tab w:val="center" w:pos="4680"/>
        <w:tab w:val="right" w:pos="9360"/>
      </w:tabs>
    </w:pPr>
  </w:style>
  <w:style w:type="character" w:customStyle="1" w:styleId="HeaderChar">
    <w:name w:val="Header Char"/>
    <w:basedOn w:val="DefaultParagraphFont"/>
    <w:link w:val="Header"/>
    <w:uiPriority w:val="99"/>
    <w:rsid w:val="009C61EB"/>
  </w:style>
  <w:style w:type="paragraph" w:styleId="Footer">
    <w:name w:val="footer"/>
    <w:basedOn w:val="Normal"/>
    <w:link w:val="FooterChar"/>
    <w:uiPriority w:val="99"/>
    <w:unhideWhenUsed/>
    <w:rsid w:val="009C61EB"/>
    <w:pPr>
      <w:tabs>
        <w:tab w:val="center" w:pos="4680"/>
        <w:tab w:val="right" w:pos="9360"/>
      </w:tabs>
    </w:pPr>
  </w:style>
  <w:style w:type="character" w:customStyle="1" w:styleId="FooterChar">
    <w:name w:val="Footer Char"/>
    <w:basedOn w:val="DefaultParagraphFont"/>
    <w:link w:val="Footer"/>
    <w:uiPriority w:val="99"/>
    <w:rsid w:val="009C61EB"/>
  </w:style>
  <w:style w:type="character" w:styleId="Hyperlink">
    <w:name w:val="Hyperlink"/>
    <w:basedOn w:val="DefaultParagraphFont"/>
    <w:uiPriority w:val="99"/>
    <w:unhideWhenUsed/>
    <w:rsid w:val="00A16AC6"/>
    <w:rPr>
      <w:color w:val="0000FF" w:themeColor="hyperlink"/>
      <w:u w:val="single"/>
    </w:rPr>
  </w:style>
  <w:style w:type="paragraph" w:styleId="BalloonText">
    <w:name w:val="Balloon Text"/>
    <w:basedOn w:val="Normal"/>
    <w:link w:val="BalloonTextChar"/>
    <w:uiPriority w:val="99"/>
    <w:semiHidden/>
    <w:unhideWhenUsed/>
    <w:rsid w:val="00D67B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B1C"/>
    <w:rPr>
      <w:rFonts w:ascii="Segoe UI" w:hAnsi="Segoe UI" w:cs="Segoe UI"/>
      <w:sz w:val="18"/>
      <w:szCs w:val="18"/>
    </w:rPr>
  </w:style>
  <w:style w:type="character" w:styleId="FollowedHyperlink">
    <w:name w:val="FollowedHyperlink"/>
    <w:basedOn w:val="DefaultParagraphFont"/>
    <w:uiPriority w:val="99"/>
    <w:semiHidden/>
    <w:unhideWhenUsed/>
    <w:rsid w:val="0021482A"/>
    <w:rPr>
      <w:color w:val="800080" w:themeColor="followedHyperlink"/>
      <w:u w:val="single"/>
    </w:rPr>
  </w:style>
  <w:style w:type="character" w:styleId="Emphasis">
    <w:name w:val="Emphasis"/>
    <w:basedOn w:val="DefaultParagraphFont"/>
    <w:uiPriority w:val="20"/>
    <w:qFormat/>
    <w:rsid w:val="00637633"/>
    <w:rPr>
      <w:i/>
      <w:iCs/>
    </w:rPr>
  </w:style>
  <w:style w:type="paragraph" w:styleId="NormalWeb">
    <w:name w:val="Normal (Web)"/>
    <w:basedOn w:val="Normal"/>
    <w:uiPriority w:val="99"/>
    <w:semiHidden/>
    <w:unhideWhenUsed/>
    <w:rsid w:val="00B953A8"/>
    <w:pPr>
      <w:widowControl/>
      <w:spacing w:before="100" w:beforeAutospacing="1" w:after="100" w:afterAutospacing="1"/>
    </w:pPr>
    <w:rPr>
      <w:rFonts w:ascii="Times New Roman" w:eastAsia="Times New Roman" w:hAnsi="Times New Roman" w:cs="Times New Roman"/>
      <w:sz w:val="24"/>
      <w:szCs w:val="24"/>
    </w:rPr>
  </w:style>
  <w:style w:type="character" w:customStyle="1" w:styleId="1410RefSurname">
    <w:name w:val="14.10 RefSurname"/>
    <w:qFormat/>
    <w:rsid w:val="00B12F34"/>
    <w:rPr>
      <w:bdr w:val="none" w:sz="0" w:space="0" w:color="auto"/>
      <w:shd w:val="clear" w:color="auto" w:fill="FF7C80"/>
      <w:lang w:val="en-GB"/>
    </w:rPr>
  </w:style>
  <w:style w:type="character" w:customStyle="1" w:styleId="1411RefForename">
    <w:name w:val="14.11 RefForename"/>
    <w:qFormat/>
    <w:rsid w:val="00B12F34"/>
    <w:rPr>
      <w:bdr w:val="none" w:sz="0" w:space="0" w:color="auto"/>
      <w:shd w:val="clear" w:color="auto" w:fill="00FF00"/>
      <w:lang w:val="en-GB"/>
    </w:rPr>
  </w:style>
  <w:style w:type="character" w:customStyle="1" w:styleId="1414RefDate">
    <w:name w:val="14.14 RefDate"/>
    <w:qFormat/>
    <w:rsid w:val="00B12F34"/>
    <w:rPr>
      <w:bdr w:val="none" w:sz="0" w:space="0" w:color="auto"/>
      <w:shd w:val="clear" w:color="auto" w:fill="FBFF8C"/>
      <w:lang w:val="en-GB"/>
    </w:rPr>
  </w:style>
  <w:style w:type="character" w:customStyle="1" w:styleId="1417RefArticleTitle">
    <w:name w:val="14.17 RefArticleTitle"/>
    <w:qFormat/>
    <w:rsid w:val="00B12F34"/>
    <w:rPr>
      <w:bdr w:val="none" w:sz="0" w:space="0" w:color="auto"/>
      <w:shd w:val="clear" w:color="auto" w:fill="D5F2FE"/>
      <w:lang w:val="en-GB"/>
    </w:rPr>
  </w:style>
  <w:style w:type="character" w:customStyle="1" w:styleId="1418RefJournalTitle">
    <w:name w:val="14.18 RefJournalTitle"/>
    <w:qFormat/>
    <w:rsid w:val="00B12F34"/>
    <w:rPr>
      <w:i/>
      <w:bdr w:val="none" w:sz="0" w:space="0" w:color="auto"/>
      <w:shd w:val="clear" w:color="auto" w:fill="ADD8E6"/>
      <w:lang w:val="en-GB"/>
    </w:rPr>
  </w:style>
  <w:style w:type="character" w:customStyle="1" w:styleId="1421RefVolume">
    <w:name w:val="14.21 RefVolume"/>
    <w:qFormat/>
    <w:rsid w:val="00B12F34"/>
    <w:rPr>
      <w:bdr w:val="none" w:sz="0" w:space="0" w:color="auto"/>
      <w:shd w:val="clear" w:color="auto" w:fill="AD9B9B"/>
      <w:lang w:val="en-GB"/>
    </w:rPr>
  </w:style>
  <w:style w:type="character" w:customStyle="1" w:styleId="1422RefIssue">
    <w:name w:val="14.22 RefIssue"/>
    <w:qFormat/>
    <w:rsid w:val="00B12F34"/>
    <w:rPr>
      <w:bdr w:val="none" w:sz="0" w:space="0" w:color="auto"/>
      <w:shd w:val="clear" w:color="auto" w:fill="D86666"/>
      <w:lang w:val="en-GB"/>
    </w:rPr>
  </w:style>
  <w:style w:type="character" w:customStyle="1" w:styleId="1442RefVolEdForename">
    <w:name w:val="14.42 RefVolEdForename"/>
    <w:qFormat/>
    <w:rsid w:val="00B12F34"/>
    <w:rPr>
      <w:bdr w:val="none" w:sz="0" w:space="0" w:color="auto"/>
      <w:shd w:val="clear" w:color="auto" w:fill="FFC0CB"/>
      <w:lang w:val="en-GB"/>
    </w:rPr>
  </w:style>
  <w:style w:type="character" w:customStyle="1" w:styleId="1443RefVolEdSurname">
    <w:name w:val="14.43 RefVolEdSurname"/>
    <w:rsid w:val="00B12F34"/>
    <w:rPr>
      <w:b w:val="0"/>
      <w:bdr w:val="none" w:sz="0" w:space="0" w:color="auto"/>
      <w:shd w:val="clear" w:color="auto" w:fill="8DB3E2"/>
      <w:lang w:val="en-GB"/>
    </w:rPr>
  </w:style>
  <w:style w:type="character" w:customStyle="1" w:styleId="1423RefExtent">
    <w:name w:val="14.23 RefExtent"/>
    <w:qFormat/>
    <w:rsid w:val="00FF5991"/>
    <w:rPr>
      <w:bdr w:val="none" w:sz="0" w:space="0" w:color="auto"/>
      <w:shd w:val="clear" w:color="auto" w:fill="CCCACA"/>
      <w:lang w:val="en-GB"/>
    </w:rPr>
  </w:style>
  <w:style w:type="character" w:customStyle="1" w:styleId="smallcaps">
    <w:name w:val="smallcaps"/>
    <w:basedOn w:val="DefaultParagraphFont"/>
    <w:rsid w:val="000B7A59"/>
  </w:style>
  <w:style w:type="table" w:styleId="TableGrid">
    <w:name w:val="Table Grid"/>
    <w:basedOn w:val="TableNormal"/>
    <w:uiPriority w:val="39"/>
    <w:rsid w:val="00072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095C"/>
  </w:style>
  <w:style w:type="character" w:customStyle="1" w:styleId="Heading3Char">
    <w:name w:val="Heading 3 Char"/>
    <w:basedOn w:val="DefaultParagraphFont"/>
    <w:link w:val="Heading3"/>
    <w:uiPriority w:val="9"/>
    <w:semiHidden/>
    <w:rsid w:val="003D2CAB"/>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EA2C57"/>
    <w:rPr>
      <w:sz w:val="16"/>
      <w:szCs w:val="16"/>
    </w:rPr>
  </w:style>
  <w:style w:type="paragraph" w:styleId="CommentText">
    <w:name w:val="annotation text"/>
    <w:basedOn w:val="Normal"/>
    <w:link w:val="CommentTextChar"/>
    <w:uiPriority w:val="99"/>
    <w:semiHidden/>
    <w:unhideWhenUsed/>
    <w:rsid w:val="00EA2C57"/>
    <w:rPr>
      <w:sz w:val="20"/>
      <w:szCs w:val="20"/>
    </w:rPr>
  </w:style>
  <w:style w:type="character" w:customStyle="1" w:styleId="CommentTextChar">
    <w:name w:val="Comment Text Char"/>
    <w:basedOn w:val="DefaultParagraphFont"/>
    <w:link w:val="CommentText"/>
    <w:uiPriority w:val="99"/>
    <w:semiHidden/>
    <w:rsid w:val="00EA2C57"/>
    <w:rPr>
      <w:sz w:val="20"/>
      <w:szCs w:val="20"/>
    </w:rPr>
  </w:style>
  <w:style w:type="paragraph" w:styleId="CommentSubject">
    <w:name w:val="annotation subject"/>
    <w:basedOn w:val="CommentText"/>
    <w:next w:val="CommentText"/>
    <w:link w:val="CommentSubjectChar"/>
    <w:uiPriority w:val="99"/>
    <w:semiHidden/>
    <w:unhideWhenUsed/>
    <w:rsid w:val="00EA2C57"/>
    <w:rPr>
      <w:b/>
      <w:bCs/>
    </w:rPr>
  </w:style>
  <w:style w:type="character" w:customStyle="1" w:styleId="CommentSubjectChar">
    <w:name w:val="Comment Subject Char"/>
    <w:basedOn w:val="CommentTextChar"/>
    <w:link w:val="CommentSubject"/>
    <w:uiPriority w:val="99"/>
    <w:semiHidden/>
    <w:rsid w:val="00EA2C57"/>
    <w:rPr>
      <w:b/>
      <w:bCs/>
      <w:sz w:val="20"/>
      <w:szCs w:val="20"/>
    </w:rPr>
  </w:style>
  <w:style w:type="character" w:styleId="UnresolvedMention">
    <w:name w:val="Unresolved Mention"/>
    <w:basedOn w:val="DefaultParagraphFont"/>
    <w:uiPriority w:val="99"/>
    <w:semiHidden/>
    <w:unhideWhenUsed/>
    <w:rsid w:val="00CA3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0564">
      <w:bodyDiv w:val="1"/>
      <w:marLeft w:val="0"/>
      <w:marRight w:val="0"/>
      <w:marTop w:val="0"/>
      <w:marBottom w:val="0"/>
      <w:divBdr>
        <w:top w:val="none" w:sz="0" w:space="0" w:color="auto"/>
        <w:left w:val="none" w:sz="0" w:space="0" w:color="auto"/>
        <w:bottom w:val="none" w:sz="0" w:space="0" w:color="auto"/>
        <w:right w:val="none" w:sz="0" w:space="0" w:color="auto"/>
      </w:divBdr>
    </w:div>
    <w:div w:id="91246358">
      <w:bodyDiv w:val="1"/>
      <w:marLeft w:val="0"/>
      <w:marRight w:val="0"/>
      <w:marTop w:val="0"/>
      <w:marBottom w:val="0"/>
      <w:divBdr>
        <w:top w:val="none" w:sz="0" w:space="0" w:color="auto"/>
        <w:left w:val="none" w:sz="0" w:space="0" w:color="auto"/>
        <w:bottom w:val="none" w:sz="0" w:space="0" w:color="auto"/>
        <w:right w:val="none" w:sz="0" w:space="0" w:color="auto"/>
      </w:divBdr>
    </w:div>
    <w:div w:id="206335432">
      <w:bodyDiv w:val="1"/>
      <w:marLeft w:val="0"/>
      <w:marRight w:val="0"/>
      <w:marTop w:val="0"/>
      <w:marBottom w:val="0"/>
      <w:divBdr>
        <w:top w:val="none" w:sz="0" w:space="0" w:color="auto"/>
        <w:left w:val="none" w:sz="0" w:space="0" w:color="auto"/>
        <w:bottom w:val="none" w:sz="0" w:space="0" w:color="auto"/>
        <w:right w:val="none" w:sz="0" w:space="0" w:color="auto"/>
      </w:divBdr>
    </w:div>
    <w:div w:id="315888498">
      <w:bodyDiv w:val="1"/>
      <w:marLeft w:val="0"/>
      <w:marRight w:val="0"/>
      <w:marTop w:val="0"/>
      <w:marBottom w:val="0"/>
      <w:divBdr>
        <w:top w:val="none" w:sz="0" w:space="0" w:color="auto"/>
        <w:left w:val="none" w:sz="0" w:space="0" w:color="auto"/>
        <w:bottom w:val="none" w:sz="0" w:space="0" w:color="auto"/>
        <w:right w:val="none" w:sz="0" w:space="0" w:color="auto"/>
      </w:divBdr>
    </w:div>
    <w:div w:id="336427002">
      <w:bodyDiv w:val="1"/>
      <w:marLeft w:val="0"/>
      <w:marRight w:val="0"/>
      <w:marTop w:val="0"/>
      <w:marBottom w:val="0"/>
      <w:divBdr>
        <w:top w:val="none" w:sz="0" w:space="0" w:color="auto"/>
        <w:left w:val="none" w:sz="0" w:space="0" w:color="auto"/>
        <w:bottom w:val="none" w:sz="0" w:space="0" w:color="auto"/>
        <w:right w:val="none" w:sz="0" w:space="0" w:color="auto"/>
      </w:divBdr>
    </w:div>
    <w:div w:id="390616659">
      <w:bodyDiv w:val="1"/>
      <w:marLeft w:val="0"/>
      <w:marRight w:val="0"/>
      <w:marTop w:val="0"/>
      <w:marBottom w:val="0"/>
      <w:divBdr>
        <w:top w:val="none" w:sz="0" w:space="0" w:color="auto"/>
        <w:left w:val="none" w:sz="0" w:space="0" w:color="auto"/>
        <w:bottom w:val="none" w:sz="0" w:space="0" w:color="auto"/>
        <w:right w:val="none" w:sz="0" w:space="0" w:color="auto"/>
      </w:divBdr>
    </w:div>
    <w:div w:id="398865237">
      <w:bodyDiv w:val="1"/>
      <w:marLeft w:val="0"/>
      <w:marRight w:val="0"/>
      <w:marTop w:val="0"/>
      <w:marBottom w:val="0"/>
      <w:divBdr>
        <w:top w:val="none" w:sz="0" w:space="0" w:color="auto"/>
        <w:left w:val="none" w:sz="0" w:space="0" w:color="auto"/>
        <w:bottom w:val="none" w:sz="0" w:space="0" w:color="auto"/>
        <w:right w:val="none" w:sz="0" w:space="0" w:color="auto"/>
      </w:divBdr>
    </w:div>
    <w:div w:id="404689859">
      <w:bodyDiv w:val="1"/>
      <w:marLeft w:val="0"/>
      <w:marRight w:val="0"/>
      <w:marTop w:val="0"/>
      <w:marBottom w:val="0"/>
      <w:divBdr>
        <w:top w:val="none" w:sz="0" w:space="0" w:color="auto"/>
        <w:left w:val="none" w:sz="0" w:space="0" w:color="auto"/>
        <w:bottom w:val="none" w:sz="0" w:space="0" w:color="auto"/>
        <w:right w:val="none" w:sz="0" w:space="0" w:color="auto"/>
      </w:divBdr>
    </w:div>
    <w:div w:id="562451663">
      <w:bodyDiv w:val="1"/>
      <w:marLeft w:val="0"/>
      <w:marRight w:val="0"/>
      <w:marTop w:val="0"/>
      <w:marBottom w:val="0"/>
      <w:divBdr>
        <w:top w:val="none" w:sz="0" w:space="0" w:color="auto"/>
        <w:left w:val="none" w:sz="0" w:space="0" w:color="auto"/>
        <w:bottom w:val="none" w:sz="0" w:space="0" w:color="auto"/>
        <w:right w:val="none" w:sz="0" w:space="0" w:color="auto"/>
      </w:divBdr>
    </w:div>
    <w:div w:id="674109351">
      <w:bodyDiv w:val="1"/>
      <w:marLeft w:val="0"/>
      <w:marRight w:val="0"/>
      <w:marTop w:val="0"/>
      <w:marBottom w:val="0"/>
      <w:divBdr>
        <w:top w:val="none" w:sz="0" w:space="0" w:color="auto"/>
        <w:left w:val="none" w:sz="0" w:space="0" w:color="auto"/>
        <w:bottom w:val="none" w:sz="0" w:space="0" w:color="auto"/>
        <w:right w:val="none" w:sz="0" w:space="0" w:color="auto"/>
      </w:divBdr>
      <w:divsChild>
        <w:div w:id="1789007834">
          <w:marLeft w:val="360"/>
          <w:marRight w:val="0"/>
          <w:marTop w:val="200"/>
          <w:marBottom w:val="0"/>
          <w:divBdr>
            <w:top w:val="none" w:sz="0" w:space="0" w:color="auto"/>
            <w:left w:val="none" w:sz="0" w:space="0" w:color="auto"/>
            <w:bottom w:val="none" w:sz="0" w:space="0" w:color="auto"/>
            <w:right w:val="none" w:sz="0" w:space="0" w:color="auto"/>
          </w:divBdr>
        </w:div>
      </w:divsChild>
    </w:div>
    <w:div w:id="808786440">
      <w:bodyDiv w:val="1"/>
      <w:marLeft w:val="0"/>
      <w:marRight w:val="0"/>
      <w:marTop w:val="0"/>
      <w:marBottom w:val="0"/>
      <w:divBdr>
        <w:top w:val="none" w:sz="0" w:space="0" w:color="auto"/>
        <w:left w:val="none" w:sz="0" w:space="0" w:color="auto"/>
        <w:bottom w:val="none" w:sz="0" w:space="0" w:color="auto"/>
        <w:right w:val="none" w:sz="0" w:space="0" w:color="auto"/>
      </w:divBdr>
    </w:div>
    <w:div w:id="894972522">
      <w:bodyDiv w:val="1"/>
      <w:marLeft w:val="0"/>
      <w:marRight w:val="0"/>
      <w:marTop w:val="0"/>
      <w:marBottom w:val="0"/>
      <w:divBdr>
        <w:top w:val="none" w:sz="0" w:space="0" w:color="auto"/>
        <w:left w:val="none" w:sz="0" w:space="0" w:color="auto"/>
        <w:bottom w:val="none" w:sz="0" w:space="0" w:color="auto"/>
        <w:right w:val="none" w:sz="0" w:space="0" w:color="auto"/>
      </w:divBdr>
    </w:div>
    <w:div w:id="1164512874">
      <w:bodyDiv w:val="1"/>
      <w:marLeft w:val="0"/>
      <w:marRight w:val="0"/>
      <w:marTop w:val="0"/>
      <w:marBottom w:val="0"/>
      <w:divBdr>
        <w:top w:val="none" w:sz="0" w:space="0" w:color="auto"/>
        <w:left w:val="none" w:sz="0" w:space="0" w:color="auto"/>
        <w:bottom w:val="none" w:sz="0" w:space="0" w:color="auto"/>
        <w:right w:val="none" w:sz="0" w:space="0" w:color="auto"/>
      </w:divBdr>
    </w:div>
    <w:div w:id="1305353387">
      <w:bodyDiv w:val="1"/>
      <w:marLeft w:val="0"/>
      <w:marRight w:val="0"/>
      <w:marTop w:val="0"/>
      <w:marBottom w:val="0"/>
      <w:divBdr>
        <w:top w:val="none" w:sz="0" w:space="0" w:color="auto"/>
        <w:left w:val="none" w:sz="0" w:space="0" w:color="auto"/>
        <w:bottom w:val="none" w:sz="0" w:space="0" w:color="auto"/>
        <w:right w:val="none" w:sz="0" w:space="0" w:color="auto"/>
      </w:divBdr>
    </w:div>
    <w:div w:id="1586302295">
      <w:bodyDiv w:val="1"/>
      <w:marLeft w:val="0"/>
      <w:marRight w:val="0"/>
      <w:marTop w:val="0"/>
      <w:marBottom w:val="0"/>
      <w:divBdr>
        <w:top w:val="none" w:sz="0" w:space="0" w:color="auto"/>
        <w:left w:val="none" w:sz="0" w:space="0" w:color="auto"/>
        <w:bottom w:val="none" w:sz="0" w:space="0" w:color="auto"/>
        <w:right w:val="none" w:sz="0" w:space="0" w:color="auto"/>
      </w:divBdr>
    </w:div>
    <w:div w:id="1853911686">
      <w:bodyDiv w:val="1"/>
      <w:marLeft w:val="0"/>
      <w:marRight w:val="0"/>
      <w:marTop w:val="0"/>
      <w:marBottom w:val="0"/>
      <w:divBdr>
        <w:top w:val="none" w:sz="0" w:space="0" w:color="auto"/>
        <w:left w:val="none" w:sz="0" w:space="0" w:color="auto"/>
        <w:bottom w:val="none" w:sz="0" w:space="0" w:color="auto"/>
        <w:right w:val="none" w:sz="0" w:space="0" w:color="auto"/>
      </w:divBdr>
    </w:div>
    <w:div w:id="2075547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dso.ufl.edu/drc/" TargetMode="External"/><Relationship Id="rId21" Type="http://schemas.openxmlformats.org/officeDocument/2006/relationships/hyperlink" Target="file:///C:\Users\rmcilhenny\AppData\Local\Microsoft\Windows\INetCache\Content.Outlook\QH37XRU4\ufl.bluera.com\ufl\" TargetMode="External"/><Relationship Id="rId42" Type="http://schemas.openxmlformats.org/officeDocument/2006/relationships/hyperlink" Target="mailto:Learning-support@ufl.edu" TargetMode="External"/><Relationship Id="rId47" Type="http://schemas.openxmlformats.org/officeDocument/2006/relationships/hyperlink" Target="mailto:Learning-support@ufl.edu" TargetMode="External"/><Relationship Id="rId63" Type="http://schemas.openxmlformats.org/officeDocument/2006/relationships/hyperlink" Target="http://www.distance.ufl.edu/getting-help" TargetMode="External"/><Relationship Id="rId68"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am10.safelinks.protection.outlook.com/?url=https%3A%2F%2Fwww.westlaw.com%2FBrowse%2FHome%2FRegulations%2FHistoricalRegulations%2FCodeofFederalRegulationsHistorical%3FtransitionType%3DDefault%26contextData%3D(sc.Default)%26VR%3D3.0%26RS%3Dcblt1.0&amp;data=05%7C02%7Cherzfeld%40law.ufl.edu%7Cc6c21b2e0b3944e2ef0208dbfcbaa792%7C0d4da0f84a314d76ace60a62331e1b84%7C0%7C0%7C638381650821573519%7CUnknown%7CTWFpbGZsb3d8eyJWIjoiMC4wLjAwMDAiLCJQIjoiV2luMzIiLCJBTiI6Ik1haWwiLCJXVCI6Mn0%3D%7C3000%7C%7C%7C&amp;sdata=ArJgF8IfkY0caWdXY8G1ys6v9d8Biw04Kxr11gMIm%2B8%3D&amp;reserved=0" TargetMode="External"/><Relationship Id="rId29" Type="http://schemas.openxmlformats.org/officeDocument/2006/relationships/hyperlink" Target="http://www.dso.ufl.edu/drc/" TargetMode="External"/><Relationship Id="rId11" Type="http://schemas.openxmlformats.org/officeDocument/2006/relationships/footer" Target="footer1.xml"/><Relationship Id="rId24" Type="http://schemas.openxmlformats.org/officeDocument/2006/relationships/hyperlink" Target="http://www.dso.ufl.edu/drc/" TargetMode="External"/><Relationship Id="rId32" Type="http://schemas.openxmlformats.org/officeDocument/2006/relationships/hyperlink" Target="http://www.dso.ufl.edu/students.php" TargetMode="External"/><Relationship Id="rId37" Type="http://schemas.openxmlformats.org/officeDocument/2006/relationships/hyperlink" Target="http://www.dso.ufl.edu/students.php" TargetMode="External"/><Relationship Id="rId40" Type="http://schemas.openxmlformats.org/officeDocument/2006/relationships/hyperlink" Target="http://www.dso.ufl.edu/students.php" TargetMode="External"/><Relationship Id="rId45" Type="http://schemas.openxmlformats.org/officeDocument/2006/relationships/hyperlink" Target="mailto:Learning-support@ufl.edu" TargetMode="External"/><Relationship Id="rId53" Type="http://schemas.openxmlformats.org/officeDocument/2006/relationships/hyperlink" Target="https://lss.at.ufl.edu/help.shtml" TargetMode="External"/><Relationship Id="rId58" Type="http://schemas.openxmlformats.org/officeDocument/2006/relationships/hyperlink" Target="http://www.distance.ufl.edu/getting-help" TargetMode="External"/><Relationship Id="rId66" Type="http://schemas.openxmlformats.org/officeDocument/2006/relationships/hyperlink" Target="http://www.distance.ufl.edu/getting-help" TargetMode="External"/><Relationship Id="rId5" Type="http://schemas.openxmlformats.org/officeDocument/2006/relationships/numbering" Target="numbering.xml"/><Relationship Id="rId61" Type="http://schemas.openxmlformats.org/officeDocument/2006/relationships/hyperlink" Target="http://www.distance.ufl.edu/getting-help" TargetMode="External"/><Relationship Id="rId19" Type="http://schemas.openxmlformats.org/officeDocument/2006/relationships/hyperlink" Target="https://ssrn.com/abstract=4404283" TargetMode="External"/><Relationship Id="rId14" Type="http://schemas.openxmlformats.org/officeDocument/2006/relationships/hyperlink" Target="https://ufl.instructure.com/courses/427635/files/74674656?wrap=1" TargetMode="External"/><Relationship Id="rId22" Type="http://schemas.openxmlformats.org/officeDocument/2006/relationships/hyperlink" Target="https://gatorevals.aa.ufl.edu/public-results/" TargetMode="External"/><Relationship Id="rId27" Type="http://schemas.openxmlformats.org/officeDocument/2006/relationships/hyperlink" Target="http://www.dso.ufl.edu/drc/" TargetMode="External"/><Relationship Id="rId30" Type="http://schemas.openxmlformats.org/officeDocument/2006/relationships/hyperlink" Target="http://www.dso.ufl.edu/drc/" TargetMode="External"/><Relationship Id="rId35" Type="http://schemas.openxmlformats.org/officeDocument/2006/relationships/hyperlink" Target="http://www.dso.ufl.edu/students.php" TargetMode="External"/><Relationship Id="rId43" Type="http://schemas.openxmlformats.org/officeDocument/2006/relationships/hyperlink" Target="mailto:Learning-support@ufl.edu" TargetMode="External"/><Relationship Id="rId48" Type="http://schemas.openxmlformats.org/officeDocument/2006/relationships/hyperlink" Target="https://lss.at.ufl.edu/help.shtml" TargetMode="External"/><Relationship Id="rId56" Type="http://schemas.openxmlformats.org/officeDocument/2006/relationships/hyperlink" Target="https://lss.at.ufl.edu/help.shtml" TargetMode="External"/><Relationship Id="rId64" Type="http://schemas.openxmlformats.org/officeDocument/2006/relationships/hyperlink" Target="http://www.distance.ufl.edu/getting-help"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lss.at.ufl.edu/help.shtml" TargetMode="External"/><Relationship Id="rId3" Type="http://schemas.openxmlformats.org/officeDocument/2006/relationships/customXml" Target="../customXml/item3.xml"/><Relationship Id="rId12" Type="http://schemas.openxmlformats.org/officeDocument/2006/relationships/hyperlink" Target="https://www.law.ufl.edu/life-at-uf-law/office-of-student-affairs/current-students/uf-law-student-handbook-and-academic-policies" TargetMode="External"/><Relationship Id="rId17" Type="http://schemas.openxmlformats.org/officeDocument/2006/relationships/hyperlink" Target="https://nam10.safelinks.protection.outlook.com/?url=https%3A%2F%2Fwww.ecfr.gov%2F&amp;data=05%7C02%7Cherzfeld%40law.ufl.edu%7Cc6c21b2e0b3944e2ef0208dbfcbaa792%7C0d4da0f84a314d76ace60a62331e1b84%7C0%7C0%7C638381650821729782%7CUnknown%7CTWFpbGZsb3d8eyJWIjoiMC4wLjAwMDAiLCJQIjoiV2luMzIiLCJBTiI6Ik1haWwiLCJXVCI6Mn0%3D%7C3000%7C%7C%7C&amp;sdata=wfC8kqCZnX%2FUouQkpSL5d61ec5jWg28Wv5mBE0VlbT4%3D&amp;reserved=0" TargetMode="External"/><Relationship Id="rId25" Type="http://schemas.openxmlformats.org/officeDocument/2006/relationships/hyperlink" Target="http://www.dso.ufl.edu/drc/" TargetMode="External"/><Relationship Id="rId33" Type="http://schemas.openxmlformats.org/officeDocument/2006/relationships/hyperlink" Target="http://www.dso.ufl.edu/students.php" TargetMode="External"/><Relationship Id="rId38" Type="http://schemas.openxmlformats.org/officeDocument/2006/relationships/hyperlink" Target="http://www.dso.ufl.edu/students.php" TargetMode="External"/><Relationship Id="rId46" Type="http://schemas.openxmlformats.org/officeDocument/2006/relationships/hyperlink" Target="mailto:Learning-support@ufl.edu" TargetMode="External"/><Relationship Id="rId59" Type="http://schemas.openxmlformats.org/officeDocument/2006/relationships/hyperlink" Target="http://www.distance.ufl.edu/getting-help" TargetMode="External"/><Relationship Id="rId67" Type="http://schemas.openxmlformats.org/officeDocument/2006/relationships/hyperlink" Target="http://www.distance.ufl.edu/student-complaints" TargetMode="External"/><Relationship Id="rId20" Type="http://schemas.openxmlformats.org/officeDocument/2006/relationships/hyperlink" Target="https://gatorevals.aa.ufl.edu/students/" TargetMode="External"/><Relationship Id="rId41" Type="http://schemas.openxmlformats.org/officeDocument/2006/relationships/hyperlink" Target="http://teach.ufl.edu/docs/NetiquetteGuideforOnlineCourses.pdf" TargetMode="External"/><Relationship Id="rId54" Type="http://schemas.openxmlformats.org/officeDocument/2006/relationships/hyperlink" Target="https://lss.at.ufl.edu/help.shtml" TargetMode="External"/><Relationship Id="rId62" Type="http://schemas.openxmlformats.org/officeDocument/2006/relationships/hyperlink" Target="http://www.distance.ufl.edu/getting-help"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urldefense.proofpoint.com/v2/url?u=https-3A__url.avanan.click_v2_-5F-5F-5Fhttps-3A_urldefense.proofpoint.com_v2_url-3Fu-3Dhttps-2D3A-5F-5Fwww.taxnotes.com-5Fresearch-5Ffederal-26d-3DDwMFAg-26c-3DeuGZstcaTDllvimEN8b7jXrwqOf-2Dv5A-5FCdpgnVfiiMM-26r-3DSAuOfSLrXAi4G46iOOuq8QxlF616DjCECNXB6wjUD3w-26m-3D0ujDVsTQBqp2ka0DBR16RbD-5FbBZeAn0jdFf-5FC4j5Xu9ZkIZSIV9YzZ2DjYLYHv0j-26s-3Ddciq0TVkyA19Dt2MFL2z6jlUckaRf3TqXHZVixSkk7M-26e-3D-5F-5F-5F.YXAzOnRheGFuYWx5c3RzMzphOm86MTBjNjI0OGRkNGM5MjlkYjQ3MGQxYjMxMmYxN2M2NTM6NjpmNDliOmVkNjljZjAyMWVkNzM5NzcxNzViNjI5ZWFmZDdlMzZlMmE2YjlmMjA1NjBiOGRmZGY2ZTk0NTE4NDU5MTg2ZTA6aDpU&amp;d=DwMGaQ&amp;c=euGZstcaTDllvimEN8b7jXrwqOf-v5A_CdpgnVfiiMM&amp;r=SAuOfSLrXAi4G46iOOuq8QxlF616DjCECNXB6wjUD3w&amp;m=rteJ54Kh_PC-tIPgRTuJ-IZaEL9vV0VH6zM4cS2k_R0jRjfTA-677iuBGWWPYsvW&amp;s=DXvJ-geSv_eRu_IT5rSsjiUAyca0JbcalyKzE6ndJsc&amp;e=" TargetMode="External"/><Relationship Id="rId23" Type="http://schemas.openxmlformats.org/officeDocument/2006/relationships/hyperlink" Target="http://www.dso.ufl.edu/drc/" TargetMode="External"/><Relationship Id="rId28" Type="http://schemas.openxmlformats.org/officeDocument/2006/relationships/hyperlink" Target="http://www.dso.ufl.edu/drc/" TargetMode="External"/><Relationship Id="rId36" Type="http://schemas.openxmlformats.org/officeDocument/2006/relationships/hyperlink" Target="http://www.dso.ufl.edu/students.php" TargetMode="External"/><Relationship Id="rId49" Type="http://schemas.openxmlformats.org/officeDocument/2006/relationships/hyperlink" Target="https://lss.at.ufl.edu/help.shtml" TargetMode="External"/><Relationship Id="rId57" Type="http://schemas.openxmlformats.org/officeDocument/2006/relationships/hyperlink" Target="http://www.distance.ufl.edu/getting-help" TargetMode="External"/><Relationship Id="rId10" Type="http://schemas.openxmlformats.org/officeDocument/2006/relationships/endnotes" Target="endnotes.xml"/><Relationship Id="rId31" Type="http://schemas.openxmlformats.org/officeDocument/2006/relationships/hyperlink" Target="http://www.dso.ufl.edu/drc/" TargetMode="External"/><Relationship Id="rId44" Type="http://schemas.openxmlformats.org/officeDocument/2006/relationships/hyperlink" Target="mailto:Learning-support@ufl.edu" TargetMode="External"/><Relationship Id="rId52" Type="http://schemas.openxmlformats.org/officeDocument/2006/relationships/hyperlink" Target="https://lss.at.ufl.edu/help.shtml" TargetMode="External"/><Relationship Id="rId60" Type="http://schemas.openxmlformats.org/officeDocument/2006/relationships/hyperlink" Target="http://www.distance.ufl.edu/getting-help" TargetMode="External"/><Relationship Id="rId65" Type="http://schemas.openxmlformats.org/officeDocument/2006/relationships/hyperlink" Target="http://www.distance.ufl.edu/getting-hel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herzfeld@law.ufl.edu." TargetMode="External"/><Relationship Id="rId18" Type="http://schemas.openxmlformats.org/officeDocument/2006/relationships/hyperlink" Target="https://www.oecd.org/tax/beps/tax-challenges-arising-from-the-digitalisation-of-the-economy-global-anti-base-erosion-model-rules-pillar-two.htm" TargetMode="External"/><Relationship Id="rId39" Type="http://schemas.openxmlformats.org/officeDocument/2006/relationships/hyperlink" Target="http://www.dso.ufl.edu/students.php" TargetMode="External"/><Relationship Id="rId34" Type="http://schemas.openxmlformats.org/officeDocument/2006/relationships/hyperlink" Target="http://www.dso.ufl.edu/students.php" TargetMode="External"/><Relationship Id="rId50" Type="http://schemas.openxmlformats.org/officeDocument/2006/relationships/hyperlink" Target="https://lss.at.ufl.edu/help.shtml" TargetMode="External"/><Relationship Id="rId55" Type="http://schemas.openxmlformats.org/officeDocument/2006/relationships/hyperlink" Target="https://lss.at.ufl.edu/hel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9E5EA9057FC54E9E353392A47891BA" ma:contentTypeVersion="4" ma:contentTypeDescription="Create a new document." ma:contentTypeScope="" ma:versionID="3ed0a307d4ef94311b04701cf052daef">
  <xsd:schema xmlns:xsd="http://www.w3.org/2001/XMLSchema" xmlns:xs="http://www.w3.org/2001/XMLSchema" xmlns:p="http://schemas.microsoft.com/office/2006/metadata/properties" xmlns:ns3="40295fa9-e378-4519-9f61-2273063db835" targetNamespace="http://schemas.microsoft.com/office/2006/metadata/properties" ma:root="true" ma:fieldsID="0b465f891fb741d05000866e7a454af0" ns3:_="">
    <xsd:import namespace="40295fa9-e378-4519-9f61-2273063db8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95fa9-e378-4519-9f61-2273063db8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192874-B3CE-4B75-BC7B-66F786AB7D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8215E3-282D-49F2-B3B6-63A7C7C5F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95fa9-e378-4519-9f61-2273063db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C940F9-C73B-4C78-980D-0D69F8DBD125}">
  <ds:schemaRefs>
    <ds:schemaRef ds:uri="http://schemas.openxmlformats.org/officeDocument/2006/bibliography"/>
  </ds:schemaRefs>
</ds:datastoreItem>
</file>

<file path=customXml/itemProps4.xml><?xml version="1.0" encoding="utf-8"?>
<ds:datastoreItem xmlns:ds="http://schemas.openxmlformats.org/officeDocument/2006/customXml" ds:itemID="{CFFE7E66-99AB-449B-948D-0EBFBE214B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3398</Words>
  <Characters>19371</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22724</CharactersWithSpaces>
  <SharedDoc>false</SharedDoc>
  <HLinks>
    <vt:vector size="372" baseType="variant">
      <vt:variant>
        <vt:i4>2293799</vt:i4>
      </vt:variant>
      <vt:variant>
        <vt:i4>183</vt:i4>
      </vt:variant>
      <vt:variant>
        <vt:i4>0</vt:i4>
      </vt:variant>
      <vt:variant>
        <vt:i4>5</vt:i4>
      </vt:variant>
      <vt:variant>
        <vt:lpwstr>http://www.distance.ufl.edu/student-complaints</vt:lpwstr>
      </vt:variant>
      <vt:variant>
        <vt:lpwstr/>
      </vt:variant>
      <vt:variant>
        <vt:i4>5505110</vt:i4>
      </vt:variant>
      <vt:variant>
        <vt:i4>180</vt:i4>
      </vt:variant>
      <vt:variant>
        <vt:i4>0</vt:i4>
      </vt:variant>
      <vt:variant>
        <vt:i4>5</vt:i4>
      </vt:variant>
      <vt:variant>
        <vt:lpwstr>http://www.distance.ufl.edu/getting-help</vt:lpwstr>
      </vt:variant>
      <vt:variant>
        <vt:lpwstr/>
      </vt:variant>
      <vt:variant>
        <vt:i4>5505110</vt:i4>
      </vt:variant>
      <vt:variant>
        <vt:i4>177</vt:i4>
      </vt:variant>
      <vt:variant>
        <vt:i4>0</vt:i4>
      </vt:variant>
      <vt:variant>
        <vt:i4>5</vt:i4>
      </vt:variant>
      <vt:variant>
        <vt:lpwstr>http://www.distance.ufl.edu/getting-help</vt:lpwstr>
      </vt:variant>
      <vt:variant>
        <vt:lpwstr/>
      </vt:variant>
      <vt:variant>
        <vt:i4>5505110</vt:i4>
      </vt:variant>
      <vt:variant>
        <vt:i4>174</vt:i4>
      </vt:variant>
      <vt:variant>
        <vt:i4>0</vt:i4>
      </vt:variant>
      <vt:variant>
        <vt:i4>5</vt:i4>
      </vt:variant>
      <vt:variant>
        <vt:lpwstr>http://www.distance.ufl.edu/getting-help</vt:lpwstr>
      </vt:variant>
      <vt:variant>
        <vt:lpwstr/>
      </vt:variant>
      <vt:variant>
        <vt:i4>5505110</vt:i4>
      </vt:variant>
      <vt:variant>
        <vt:i4>171</vt:i4>
      </vt:variant>
      <vt:variant>
        <vt:i4>0</vt:i4>
      </vt:variant>
      <vt:variant>
        <vt:i4>5</vt:i4>
      </vt:variant>
      <vt:variant>
        <vt:lpwstr>http://www.distance.ufl.edu/getting-help</vt:lpwstr>
      </vt:variant>
      <vt:variant>
        <vt:lpwstr/>
      </vt:variant>
      <vt:variant>
        <vt:i4>5505110</vt:i4>
      </vt:variant>
      <vt:variant>
        <vt:i4>168</vt:i4>
      </vt:variant>
      <vt:variant>
        <vt:i4>0</vt:i4>
      </vt:variant>
      <vt:variant>
        <vt:i4>5</vt:i4>
      </vt:variant>
      <vt:variant>
        <vt:lpwstr>http://www.distance.ufl.edu/getting-help</vt:lpwstr>
      </vt:variant>
      <vt:variant>
        <vt:lpwstr/>
      </vt:variant>
      <vt:variant>
        <vt:i4>5505110</vt:i4>
      </vt:variant>
      <vt:variant>
        <vt:i4>165</vt:i4>
      </vt:variant>
      <vt:variant>
        <vt:i4>0</vt:i4>
      </vt:variant>
      <vt:variant>
        <vt:i4>5</vt:i4>
      </vt:variant>
      <vt:variant>
        <vt:lpwstr>http://www.distance.ufl.edu/getting-help</vt:lpwstr>
      </vt:variant>
      <vt:variant>
        <vt:lpwstr/>
      </vt:variant>
      <vt:variant>
        <vt:i4>5505110</vt:i4>
      </vt:variant>
      <vt:variant>
        <vt:i4>162</vt:i4>
      </vt:variant>
      <vt:variant>
        <vt:i4>0</vt:i4>
      </vt:variant>
      <vt:variant>
        <vt:i4>5</vt:i4>
      </vt:variant>
      <vt:variant>
        <vt:lpwstr>http://www.distance.ufl.edu/getting-help</vt:lpwstr>
      </vt:variant>
      <vt:variant>
        <vt:lpwstr/>
      </vt:variant>
      <vt:variant>
        <vt:i4>5505110</vt:i4>
      </vt:variant>
      <vt:variant>
        <vt:i4>159</vt:i4>
      </vt:variant>
      <vt:variant>
        <vt:i4>0</vt:i4>
      </vt:variant>
      <vt:variant>
        <vt:i4>5</vt:i4>
      </vt:variant>
      <vt:variant>
        <vt:lpwstr>http://www.distance.ufl.edu/getting-help</vt:lpwstr>
      </vt:variant>
      <vt:variant>
        <vt:lpwstr/>
      </vt:variant>
      <vt:variant>
        <vt:i4>5505110</vt:i4>
      </vt:variant>
      <vt:variant>
        <vt:i4>156</vt:i4>
      </vt:variant>
      <vt:variant>
        <vt:i4>0</vt:i4>
      </vt:variant>
      <vt:variant>
        <vt:i4>5</vt:i4>
      </vt:variant>
      <vt:variant>
        <vt:lpwstr>http://www.distance.ufl.edu/getting-help</vt:lpwstr>
      </vt:variant>
      <vt:variant>
        <vt:lpwstr/>
      </vt:variant>
      <vt:variant>
        <vt:i4>5505110</vt:i4>
      </vt:variant>
      <vt:variant>
        <vt:i4>153</vt:i4>
      </vt:variant>
      <vt:variant>
        <vt:i4>0</vt:i4>
      </vt:variant>
      <vt:variant>
        <vt:i4>5</vt:i4>
      </vt:variant>
      <vt:variant>
        <vt:lpwstr>http://www.distance.ufl.edu/getting-help</vt:lpwstr>
      </vt:variant>
      <vt:variant>
        <vt:lpwstr/>
      </vt:variant>
      <vt:variant>
        <vt:i4>5505110</vt:i4>
      </vt:variant>
      <vt:variant>
        <vt:i4>150</vt:i4>
      </vt:variant>
      <vt:variant>
        <vt:i4>0</vt:i4>
      </vt:variant>
      <vt:variant>
        <vt:i4>5</vt:i4>
      </vt:variant>
      <vt:variant>
        <vt:lpwstr>http://www.distance.ufl.edu/getting-help</vt:lpwstr>
      </vt:variant>
      <vt:variant>
        <vt:lpwstr/>
      </vt:variant>
      <vt:variant>
        <vt:i4>5505110</vt:i4>
      </vt:variant>
      <vt:variant>
        <vt:i4>147</vt:i4>
      </vt:variant>
      <vt:variant>
        <vt:i4>0</vt:i4>
      </vt:variant>
      <vt:variant>
        <vt:i4>5</vt:i4>
      </vt:variant>
      <vt:variant>
        <vt:lpwstr>http://www.distance.ufl.edu/getting-help</vt:lpwstr>
      </vt:variant>
      <vt:variant>
        <vt:lpwstr/>
      </vt:variant>
      <vt:variant>
        <vt:i4>5505110</vt:i4>
      </vt:variant>
      <vt:variant>
        <vt:i4>144</vt:i4>
      </vt:variant>
      <vt:variant>
        <vt:i4>0</vt:i4>
      </vt:variant>
      <vt:variant>
        <vt:i4>5</vt:i4>
      </vt:variant>
      <vt:variant>
        <vt:lpwstr>http://www.distance.ufl.edu/getting-help</vt:lpwstr>
      </vt:variant>
      <vt:variant>
        <vt:lpwstr/>
      </vt:variant>
      <vt:variant>
        <vt:i4>1966081</vt:i4>
      </vt:variant>
      <vt:variant>
        <vt:i4>141</vt:i4>
      </vt:variant>
      <vt:variant>
        <vt:i4>0</vt:i4>
      </vt:variant>
      <vt:variant>
        <vt:i4>5</vt:i4>
      </vt:variant>
      <vt:variant>
        <vt:lpwstr>https://lss.at.ufl.edu/help.shtml</vt:lpwstr>
      </vt:variant>
      <vt:variant>
        <vt:lpwstr/>
      </vt:variant>
      <vt:variant>
        <vt:i4>1966081</vt:i4>
      </vt:variant>
      <vt:variant>
        <vt:i4>138</vt:i4>
      </vt:variant>
      <vt:variant>
        <vt:i4>0</vt:i4>
      </vt:variant>
      <vt:variant>
        <vt:i4>5</vt:i4>
      </vt:variant>
      <vt:variant>
        <vt:lpwstr>https://lss.at.ufl.edu/help.shtml</vt:lpwstr>
      </vt:variant>
      <vt:variant>
        <vt:lpwstr/>
      </vt:variant>
      <vt:variant>
        <vt:i4>1966081</vt:i4>
      </vt:variant>
      <vt:variant>
        <vt:i4>135</vt:i4>
      </vt:variant>
      <vt:variant>
        <vt:i4>0</vt:i4>
      </vt:variant>
      <vt:variant>
        <vt:i4>5</vt:i4>
      </vt:variant>
      <vt:variant>
        <vt:lpwstr>https://lss.at.ufl.edu/help.shtml</vt:lpwstr>
      </vt:variant>
      <vt:variant>
        <vt:lpwstr/>
      </vt:variant>
      <vt:variant>
        <vt:i4>1966081</vt:i4>
      </vt:variant>
      <vt:variant>
        <vt:i4>132</vt:i4>
      </vt:variant>
      <vt:variant>
        <vt:i4>0</vt:i4>
      </vt:variant>
      <vt:variant>
        <vt:i4>5</vt:i4>
      </vt:variant>
      <vt:variant>
        <vt:lpwstr>https://lss.at.ufl.edu/help.shtml</vt:lpwstr>
      </vt:variant>
      <vt:variant>
        <vt:lpwstr/>
      </vt:variant>
      <vt:variant>
        <vt:i4>1966081</vt:i4>
      </vt:variant>
      <vt:variant>
        <vt:i4>129</vt:i4>
      </vt:variant>
      <vt:variant>
        <vt:i4>0</vt:i4>
      </vt:variant>
      <vt:variant>
        <vt:i4>5</vt:i4>
      </vt:variant>
      <vt:variant>
        <vt:lpwstr>https://lss.at.ufl.edu/help.shtml</vt:lpwstr>
      </vt:variant>
      <vt:variant>
        <vt:lpwstr/>
      </vt:variant>
      <vt:variant>
        <vt:i4>1966081</vt:i4>
      </vt:variant>
      <vt:variant>
        <vt:i4>126</vt:i4>
      </vt:variant>
      <vt:variant>
        <vt:i4>0</vt:i4>
      </vt:variant>
      <vt:variant>
        <vt:i4>5</vt:i4>
      </vt:variant>
      <vt:variant>
        <vt:lpwstr>https://lss.at.ufl.edu/help.shtml</vt:lpwstr>
      </vt:variant>
      <vt:variant>
        <vt:lpwstr/>
      </vt:variant>
      <vt:variant>
        <vt:i4>1966081</vt:i4>
      </vt:variant>
      <vt:variant>
        <vt:i4>123</vt:i4>
      </vt:variant>
      <vt:variant>
        <vt:i4>0</vt:i4>
      </vt:variant>
      <vt:variant>
        <vt:i4>5</vt:i4>
      </vt:variant>
      <vt:variant>
        <vt:lpwstr>https://lss.at.ufl.edu/help.shtml</vt:lpwstr>
      </vt:variant>
      <vt:variant>
        <vt:lpwstr/>
      </vt:variant>
      <vt:variant>
        <vt:i4>1966081</vt:i4>
      </vt:variant>
      <vt:variant>
        <vt:i4>120</vt:i4>
      </vt:variant>
      <vt:variant>
        <vt:i4>0</vt:i4>
      </vt:variant>
      <vt:variant>
        <vt:i4>5</vt:i4>
      </vt:variant>
      <vt:variant>
        <vt:lpwstr>https://lss.at.ufl.edu/help.shtml</vt:lpwstr>
      </vt:variant>
      <vt:variant>
        <vt:lpwstr/>
      </vt:variant>
      <vt:variant>
        <vt:i4>1966081</vt:i4>
      </vt:variant>
      <vt:variant>
        <vt:i4>117</vt:i4>
      </vt:variant>
      <vt:variant>
        <vt:i4>0</vt:i4>
      </vt:variant>
      <vt:variant>
        <vt:i4>5</vt:i4>
      </vt:variant>
      <vt:variant>
        <vt:lpwstr>https://lss.at.ufl.edu/help.shtml</vt:lpwstr>
      </vt:variant>
      <vt:variant>
        <vt:lpwstr/>
      </vt:variant>
      <vt:variant>
        <vt:i4>1966081</vt:i4>
      </vt:variant>
      <vt:variant>
        <vt:i4>114</vt:i4>
      </vt:variant>
      <vt:variant>
        <vt:i4>0</vt:i4>
      </vt:variant>
      <vt:variant>
        <vt:i4>5</vt:i4>
      </vt:variant>
      <vt:variant>
        <vt:lpwstr>https://lss.at.ufl.edu/help.shtml</vt:lpwstr>
      </vt:variant>
      <vt:variant>
        <vt:lpwstr/>
      </vt:variant>
      <vt:variant>
        <vt:i4>1966081</vt:i4>
      </vt:variant>
      <vt:variant>
        <vt:i4>111</vt:i4>
      </vt:variant>
      <vt:variant>
        <vt:i4>0</vt:i4>
      </vt:variant>
      <vt:variant>
        <vt:i4>5</vt:i4>
      </vt:variant>
      <vt:variant>
        <vt:lpwstr>https://lss.at.ufl.edu/help.shtml</vt:lpwstr>
      </vt:variant>
      <vt:variant>
        <vt:lpwstr/>
      </vt:variant>
      <vt:variant>
        <vt:i4>1966081</vt:i4>
      </vt:variant>
      <vt:variant>
        <vt:i4>108</vt:i4>
      </vt:variant>
      <vt:variant>
        <vt:i4>0</vt:i4>
      </vt:variant>
      <vt:variant>
        <vt:i4>5</vt:i4>
      </vt:variant>
      <vt:variant>
        <vt:lpwstr>https://lss.at.ufl.edu/help.shtml</vt:lpwstr>
      </vt:variant>
      <vt:variant>
        <vt:lpwstr/>
      </vt:variant>
      <vt:variant>
        <vt:i4>1966081</vt:i4>
      </vt:variant>
      <vt:variant>
        <vt:i4>105</vt:i4>
      </vt:variant>
      <vt:variant>
        <vt:i4>0</vt:i4>
      </vt:variant>
      <vt:variant>
        <vt:i4>5</vt:i4>
      </vt:variant>
      <vt:variant>
        <vt:lpwstr>https://lss.at.ufl.edu/help.shtml</vt:lpwstr>
      </vt:variant>
      <vt:variant>
        <vt:lpwstr/>
      </vt:variant>
      <vt:variant>
        <vt:i4>5832759</vt:i4>
      </vt:variant>
      <vt:variant>
        <vt:i4>102</vt:i4>
      </vt:variant>
      <vt:variant>
        <vt:i4>0</vt:i4>
      </vt:variant>
      <vt:variant>
        <vt:i4>5</vt:i4>
      </vt:variant>
      <vt:variant>
        <vt:lpwstr>mailto:Learning-support@ufl.edu</vt:lpwstr>
      </vt:variant>
      <vt:variant>
        <vt:lpwstr/>
      </vt:variant>
      <vt:variant>
        <vt:i4>5832759</vt:i4>
      </vt:variant>
      <vt:variant>
        <vt:i4>99</vt:i4>
      </vt:variant>
      <vt:variant>
        <vt:i4>0</vt:i4>
      </vt:variant>
      <vt:variant>
        <vt:i4>5</vt:i4>
      </vt:variant>
      <vt:variant>
        <vt:lpwstr>mailto:Learning-support@ufl.edu</vt:lpwstr>
      </vt:variant>
      <vt:variant>
        <vt:lpwstr/>
      </vt:variant>
      <vt:variant>
        <vt:i4>5832759</vt:i4>
      </vt:variant>
      <vt:variant>
        <vt:i4>96</vt:i4>
      </vt:variant>
      <vt:variant>
        <vt:i4>0</vt:i4>
      </vt:variant>
      <vt:variant>
        <vt:i4>5</vt:i4>
      </vt:variant>
      <vt:variant>
        <vt:lpwstr>mailto:Learning-support@ufl.edu</vt:lpwstr>
      </vt:variant>
      <vt:variant>
        <vt:lpwstr/>
      </vt:variant>
      <vt:variant>
        <vt:i4>5832759</vt:i4>
      </vt:variant>
      <vt:variant>
        <vt:i4>93</vt:i4>
      </vt:variant>
      <vt:variant>
        <vt:i4>0</vt:i4>
      </vt:variant>
      <vt:variant>
        <vt:i4>5</vt:i4>
      </vt:variant>
      <vt:variant>
        <vt:lpwstr>mailto:Learning-support@ufl.edu</vt:lpwstr>
      </vt:variant>
      <vt:variant>
        <vt:lpwstr/>
      </vt:variant>
      <vt:variant>
        <vt:i4>5832759</vt:i4>
      </vt:variant>
      <vt:variant>
        <vt:i4>90</vt:i4>
      </vt:variant>
      <vt:variant>
        <vt:i4>0</vt:i4>
      </vt:variant>
      <vt:variant>
        <vt:i4>5</vt:i4>
      </vt:variant>
      <vt:variant>
        <vt:lpwstr>mailto:Learning-support@ufl.edu</vt:lpwstr>
      </vt:variant>
      <vt:variant>
        <vt:lpwstr/>
      </vt:variant>
      <vt:variant>
        <vt:i4>5832759</vt:i4>
      </vt:variant>
      <vt:variant>
        <vt:i4>87</vt:i4>
      </vt:variant>
      <vt:variant>
        <vt:i4>0</vt:i4>
      </vt:variant>
      <vt:variant>
        <vt:i4>5</vt:i4>
      </vt:variant>
      <vt:variant>
        <vt:lpwstr>mailto:Learning-support@ufl.edu</vt:lpwstr>
      </vt:variant>
      <vt:variant>
        <vt:lpwstr/>
      </vt:variant>
      <vt:variant>
        <vt:i4>5832759</vt:i4>
      </vt:variant>
      <vt:variant>
        <vt:i4>84</vt:i4>
      </vt:variant>
      <vt:variant>
        <vt:i4>0</vt:i4>
      </vt:variant>
      <vt:variant>
        <vt:i4>5</vt:i4>
      </vt:variant>
      <vt:variant>
        <vt:lpwstr>mailto:Learning-support@ufl.edu</vt:lpwstr>
      </vt:variant>
      <vt:variant>
        <vt:lpwstr/>
      </vt:variant>
      <vt:variant>
        <vt:i4>4849739</vt:i4>
      </vt:variant>
      <vt:variant>
        <vt:i4>81</vt:i4>
      </vt:variant>
      <vt:variant>
        <vt:i4>0</vt:i4>
      </vt:variant>
      <vt:variant>
        <vt:i4>5</vt:i4>
      </vt:variant>
      <vt:variant>
        <vt:lpwstr>http://teach.ufl.edu/docs/NetiquetteGuideforOnlineCourses.pdf</vt:lpwstr>
      </vt:variant>
      <vt:variant>
        <vt:lpwstr/>
      </vt:variant>
      <vt:variant>
        <vt:i4>7864435</vt:i4>
      </vt:variant>
      <vt:variant>
        <vt:i4>78</vt:i4>
      </vt:variant>
      <vt:variant>
        <vt:i4>0</vt:i4>
      </vt:variant>
      <vt:variant>
        <vt:i4>5</vt:i4>
      </vt:variant>
      <vt:variant>
        <vt:lpwstr>http://www.dso.ufl.edu/students.php</vt:lpwstr>
      </vt:variant>
      <vt:variant>
        <vt:lpwstr/>
      </vt:variant>
      <vt:variant>
        <vt:i4>7864435</vt:i4>
      </vt:variant>
      <vt:variant>
        <vt:i4>75</vt:i4>
      </vt:variant>
      <vt:variant>
        <vt:i4>0</vt:i4>
      </vt:variant>
      <vt:variant>
        <vt:i4>5</vt:i4>
      </vt:variant>
      <vt:variant>
        <vt:lpwstr>http://www.dso.ufl.edu/students.php</vt:lpwstr>
      </vt:variant>
      <vt:variant>
        <vt:lpwstr/>
      </vt:variant>
      <vt:variant>
        <vt:i4>7864435</vt:i4>
      </vt:variant>
      <vt:variant>
        <vt:i4>72</vt:i4>
      </vt:variant>
      <vt:variant>
        <vt:i4>0</vt:i4>
      </vt:variant>
      <vt:variant>
        <vt:i4>5</vt:i4>
      </vt:variant>
      <vt:variant>
        <vt:lpwstr>http://www.dso.ufl.edu/students.php</vt:lpwstr>
      </vt:variant>
      <vt:variant>
        <vt:lpwstr/>
      </vt:variant>
      <vt:variant>
        <vt:i4>7864435</vt:i4>
      </vt:variant>
      <vt:variant>
        <vt:i4>69</vt:i4>
      </vt:variant>
      <vt:variant>
        <vt:i4>0</vt:i4>
      </vt:variant>
      <vt:variant>
        <vt:i4>5</vt:i4>
      </vt:variant>
      <vt:variant>
        <vt:lpwstr>http://www.dso.ufl.edu/students.php</vt:lpwstr>
      </vt:variant>
      <vt:variant>
        <vt:lpwstr/>
      </vt:variant>
      <vt:variant>
        <vt:i4>7864435</vt:i4>
      </vt:variant>
      <vt:variant>
        <vt:i4>66</vt:i4>
      </vt:variant>
      <vt:variant>
        <vt:i4>0</vt:i4>
      </vt:variant>
      <vt:variant>
        <vt:i4>5</vt:i4>
      </vt:variant>
      <vt:variant>
        <vt:lpwstr>http://www.dso.ufl.edu/students.php</vt:lpwstr>
      </vt:variant>
      <vt:variant>
        <vt:lpwstr/>
      </vt:variant>
      <vt:variant>
        <vt:i4>7864435</vt:i4>
      </vt:variant>
      <vt:variant>
        <vt:i4>63</vt:i4>
      </vt:variant>
      <vt:variant>
        <vt:i4>0</vt:i4>
      </vt:variant>
      <vt:variant>
        <vt:i4>5</vt:i4>
      </vt:variant>
      <vt:variant>
        <vt:lpwstr>http://www.dso.ufl.edu/students.php</vt:lpwstr>
      </vt:variant>
      <vt:variant>
        <vt:lpwstr/>
      </vt:variant>
      <vt:variant>
        <vt:i4>7864435</vt:i4>
      </vt:variant>
      <vt:variant>
        <vt:i4>60</vt:i4>
      </vt:variant>
      <vt:variant>
        <vt:i4>0</vt:i4>
      </vt:variant>
      <vt:variant>
        <vt:i4>5</vt:i4>
      </vt:variant>
      <vt:variant>
        <vt:lpwstr>http://www.dso.ufl.edu/students.php</vt:lpwstr>
      </vt:variant>
      <vt:variant>
        <vt:lpwstr/>
      </vt:variant>
      <vt:variant>
        <vt:i4>7864435</vt:i4>
      </vt:variant>
      <vt:variant>
        <vt:i4>57</vt:i4>
      </vt:variant>
      <vt:variant>
        <vt:i4>0</vt:i4>
      </vt:variant>
      <vt:variant>
        <vt:i4>5</vt:i4>
      </vt:variant>
      <vt:variant>
        <vt:lpwstr>http://www.dso.ufl.edu/students.php</vt:lpwstr>
      </vt:variant>
      <vt:variant>
        <vt:lpwstr/>
      </vt:variant>
      <vt:variant>
        <vt:i4>7864435</vt:i4>
      </vt:variant>
      <vt:variant>
        <vt:i4>54</vt:i4>
      </vt:variant>
      <vt:variant>
        <vt:i4>0</vt:i4>
      </vt:variant>
      <vt:variant>
        <vt:i4>5</vt:i4>
      </vt:variant>
      <vt:variant>
        <vt:lpwstr>http://www.dso.ufl.edu/students.php</vt:lpwstr>
      </vt:variant>
      <vt:variant>
        <vt:lpwstr/>
      </vt:variant>
      <vt:variant>
        <vt:i4>7864435</vt:i4>
      </vt:variant>
      <vt:variant>
        <vt:i4>51</vt:i4>
      </vt:variant>
      <vt:variant>
        <vt:i4>0</vt:i4>
      </vt:variant>
      <vt:variant>
        <vt:i4>5</vt:i4>
      </vt:variant>
      <vt:variant>
        <vt:lpwstr>http://www.dso.ufl.edu/students.php</vt:lpwstr>
      </vt:variant>
      <vt:variant>
        <vt:lpwstr/>
      </vt:variant>
      <vt:variant>
        <vt:i4>7864435</vt:i4>
      </vt:variant>
      <vt:variant>
        <vt:i4>48</vt:i4>
      </vt:variant>
      <vt:variant>
        <vt:i4>0</vt:i4>
      </vt:variant>
      <vt:variant>
        <vt:i4>5</vt:i4>
      </vt:variant>
      <vt:variant>
        <vt:lpwstr>http://www.dso.ufl.edu/students.php</vt:lpwstr>
      </vt:variant>
      <vt:variant>
        <vt:lpwstr/>
      </vt:variant>
      <vt:variant>
        <vt:i4>7864435</vt:i4>
      </vt:variant>
      <vt:variant>
        <vt:i4>45</vt:i4>
      </vt:variant>
      <vt:variant>
        <vt:i4>0</vt:i4>
      </vt:variant>
      <vt:variant>
        <vt:i4>5</vt:i4>
      </vt:variant>
      <vt:variant>
        <vt:lpwstr>http://www.dso.ufl.edu/students.php</vt:lpwstr>
      </vt:variant>
      <vt:variant>
        <vt:lpwstr/>
      </vt:variant>
      <vt:variant>
        <vt:i4>7864435</vt:i4>
      </vt:variant>
      <vt:variant>
        <vt:i4>42</vt:i4>
      </vt:variant>
      <vt:variant>
        <vt:i4>0</vt:i4>
      </vt:variant>
      <vt:variant>
        <vt:i4>5</vt:i4>
      </vt:variant>
      <vt:variant>
        <vt:lpwstr>http://www.dso.ufl.edu/students.php</vt:lpwstr>
      </vt:variant>
      <vt:variant>
        <vt:lpwstr/>
      </vt:variant>
      <vt:variant>
        <vt:i4>3014780</vt:i4>
      </vt:variant>
      <vt:variant>
        <vt:i4>39</vt:i4>
      </vt:variant>
      <vt:variant>
        <vt:i4>0</vt:i4>
      </vt:variant>
      <vt:variant>
        <vt:i4>5</vt:i4>
      </vt:variant>
      <vt:variant>
        <vt:lpwstr>http://www.dso.ufl.edu/drc/</vt:lpwstr>
      </vt:variant>
      <vt:variant>
        <vt:lpwstr/>
      </vt:variant>
      <vt:variant>
        <vt:i4>3014780</vt:i4>
      </vt:variant>
      <vt:variant>
        <vt:i4>36</vt:i4>
      </vt:variant>
      <vt:variant>
        <vt:i4>0</vt:i4>
      </vt:variant>
      <vt:variant>
        <vt:i4>5</vt:i4>
      </vt:variant>
      <vt:variant>
        <vt:lpwstr>http://www.dso.ufl.edu/drc/</vt:lpwstr>
      </vt:variant>
      <vt:variant>
        <vt:lpwstr/>
      </vt:variant>
      <vt:variant>
        <vt:i4>3014780</vt:i4>
      </vt:variant>
      <vt:variant>
        <vt:i4>33</vt:i4>
      </vt:variant>
      <vt:variant>
        <vt:i4>0</vt:i4>
      </vt:variant>
      <vt:variant>
        <vt:i4>5</vt:i4>
      </vt:variant>
      <vt:variant>
        <vt:lpwstr>http://www.dso.ufl.edu/drc/</vt:lpwstr>
      </vt:variant>
      <vt:variant>
        <vt:lpwstr/>
      </vt:variant>
      <vt:variant>
        <vt:i4>3014780</vt:i4>
      </vt:variant>
      <vt:variant>
        <vt:i4>30</vt:i4>
      </vt:variant>
      <vt:variant>
        <vt:i4>0</vt:i4>
      </vt:variant>
      <vt:variant>
        <vt:i4>5</vt:i4>
      </vt:variant>
      <vt:variant>
        <vt:lpwstr>http://www.dso.ufl.edu/drc/</vt:lpwstr>
      </vt:variant>
      <vt:variant>
        <vt:lpwstr/>
      </vt:variant>
      <vt:variant>
        <vt:i4>3014780</vt:i4>
      </vt:variant>
      <vt:variant>
        <vt:i4>27</vt:i4>
      </vt:variant>
      <vt:variant>
        <vt:i4>0</vt:i4>
      </vt:variant>
      <vt:variant>
        <vt:i4>5</vt:i4>
      </vt:variant>
      <vt:variant>
        <vt:lpwstr>http://www.dso.ufl.edu/drc/</vt:lpwstr>
      </vt:variant>
      <vt:variant>
        <vt:lpwstr/>
      </vt:variant>
      <vt:variant>
        <vt:i4>3014780</vt:i4>
      </vt:variant>
      <vt:variant>
        <vt:i4>24</vt:i4>
      </vt:variant>
      <vt:variant>
        <vt:i4>0</vt:i4>
      </vt:variant>
      <vt:variant>
        <vt:i4>5</vt:i4>
      </vt:variant>
      <vt:variant>
        <vt:lpwstr>http://www.dso.ufl.edu/drc/</vt:lpwstr>
      </vt:variant>
      <vt:variant>
        <vt:lpwstr/>
      </vt:variant>
      <vt:variant>
        <vt:i4>3014780</vt:i4>
      </vt:variant>
      <vt:variant>
        <vt:i4>21</vt:i4>
      </vt:variant>
      <vt:variant>
        <vt:i4>0</vt:i4>
      </vt:variant>
      <vt:variant>
        <vt:i4>5</vt:i4>
      </vt:variant>
      <vt:variant>
        <vt:lpwstr>http://www.dso.ufl.edu/drc/</vt:lpwstr>
      </vt:variant>
      <vt:variant>
        <vt:lpwstr/>
      </vt:variant>
      <vt:variant>
        <vt:i4>3014780</vt:i4>
      </vt:variant>
      <vt:variant>
        <vt:i4>18</vt:i4>
      </vt:variant>
      <vt:variant>
        <vt:i4>0</vt:i4>
      </vt:variant>
      <vt:variant>
        <vt:i4>5</vt:i4>
      </vt:variant>
      <vt:variant>
        <vt:lpwstr>http://www.dso.ufl.edu/drc/</vt:lpwstr>
      </vt:variant>
      <vt:variant>
        <vt:lpwstr/>
      </vt:variant>
      <vt:variant>
        <vt:i4>3014780</vt:i4>
      </vt:variant>
      <vt:variant>
        <vt:i4>15</vt:i4>
      </vt:variant>
      <vt:variant>
        <vt:i4>0</vt:i4>
      </vt:variant>
      <vt:variant>
        <vt:i4>5</vt:i4>
      </vt:variant>
      <vt:variant>
        <vt:lpwstr>http://www.dso.ufl.edu/drc/</vt:lpwstr>
      </vt:variant>
      <vt:variant>
        <vt:lpwstr/>
      </vt:variant>
      <vt:variant>
        <vt:i4>3014780</vt:i4>
      </vt:variant>
      <vt:variant>
        <vt:i4>12</vt:i4>
      </vt:variant>
      <vt:variant>
        <vt:i4>0</vt:i4>
      </vt:variant>
      <vt:variant>
        <vt:i4>5</vt:i4>
      </vt:variant>
      <vt:variant>
        <vt:lpwstr>http://www.dso.ufl.edu/drc/</vt:lpwstr>
      </vt:variant>
      <vt:variant>
        <vt:lpwstr/>
      </vt:variant>
      <vt:variant>
        <vt:i4>3014780</vt:i4>
      </vt:variant>
      <vt:variant>
        <vt:i4>9</vt:i4>
      </vt:variant>
      <vt:variant>
        <vt:i4>0</vt:i4>
      </vt:variant>
      <vt:variant>
        <vt:i4>5</vt:i4>
      </vt:variant>
      <vt:variant>
        <vt:lpwstr>http://www.dso.ufl.edu/drc/</vt:lpwstr>
      </vt:variant>
      <vt:variant>
        <vt:lpwstr/>
      </vt:variant>
      <vt:variant>
        <vt:i4>3014780</vt:i4>
      </vt:variant>
      <vt:variant>
        <vt:i4>6</vt:i4>
      </vt:variant>
      <vt:variant>
        <vt:i4>0</vt:i4>
      </vt:variant>
      <vt:variant>
        <vt:i4>5</vt:i4>
      </vt:variant>
      <vt:variant>
        <vt:lpwstr>http://www.dso.ufl.edu/drc/</vt:lpwstr>
      </vt:variant>
      <vt:variant>
        <vt:lpwstr/>
      </vt:variant>
      <vt:variant>
        <vt:i4>3014780</vt:i4>
      </vt:variant>
      <vt:variant>
        <vt:i4>3</vt:i4>
      </vt:variant>
      <vt:variant>
        <vt:i4>0</vt:i4>
      </vt:variant>
      <vt:variant>
        <vt:i4>5</vt:i4>
      </vt:variant>
      <vt:variant>
        <vt:lpwstr>http://www.dso.ufl.edu/drc/</vt:lpwstr>
      </vt:variant>
      <vt:variant>
        <vt:lpwstr/>
      </vt:variant>
      <vt:variant>
        <vt:i4>8323142</vt:i4>
      </vt:variant>
      <vt:variant>
        <vt:i4>0</vt:i4>
      </vt:variant>
      <vt:variant>
        <vt:i4>0</vt:i4>
      </vt:variant>
      <vt:variant>
        <vt:i4>5</vt:i4>
      </vt:variant>
      <vt:variant>
        <vt:lpwstr>mailto:herzfeld@law.ufl.edu.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Herzfeld, Mindy</dc:creator>
  <cp:keywords/>
  <cp:lastModifiedBy>McIlhenny, Ruth M.</cp:lastModifiedBy>
  <cp:revision>2</cp:revision>
  <cp:lastPrinted>2023-12-17T21:47:00Z</cp:lastPrinted>
  <dcterms:created xsi:type="dcterms:W3CDTF">2023-12-20T18:51:00Z</dcterms:created>
  <dcterms:modified xsi:type="dcterms:W3CDTF">2023-12-20T18:51:00Z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0x010100099E5EA9057FC54E9E353392A47891BA</vt:lpwstr>
  </property>
</Properties>
</file>