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69" w14:textId="77777777" w:rsidR="001C06C2" w:rsidRPr="00CE0B83" w:rsidRDefault="00352047" w:rsidP="00AF33CB">
      <w:pPr>
        <w:pStyle w:val="Heading1"/>
        <w:spacing w:before="0"/>
        <w:jc w:val="center"/>
        <w:rPr>
          <w:rFonts w:ascii="Times New Roman" w:hAnsi="Times New Roman"/>
          <w:color w:val="auto"/>
          <w:sz w:val="24"/>
          <w:szCs w:val="24"/>
        </w:rPr>
      </w:pPr>
      <w:r w:rsidRPr="00CE0B83">
        <w:rPr>
          <w:rFonts w:ascii="Times New Roman" w:hAnsi="Times New Roman"/>
          <w:color w:val="auto"/>
          <w:sz w:val="24"/>
          <w:szCs w:val="24"/>
        </w:rPr>
        <w:t>Mental Health Law</w:t>
      </w:r>
    </w:p>
    <w:p w14:paraId="5BBA3875" w14:textId="1F6FD24A" w:rsidR="00352047" w:rsidRPr="00CE0B83" w:rsidRDefault="00352047" w:rsidP="00AF33CB">
      <w:pPr>
        <w:spacing w:after="0"/>
        <w:jc w:val="center"/>
        <w:rPr>
          <w:rFonts w:ascii="Times New Roman" w:hAnsi="Times New Roman"/>
          <w:b/>
          <w:sz w:val="24"/>
          <w:szCs w:val="24"/>
        </w:rPr>
      </w:pPr>
      <w:r w:rsidRPr="00CE0B83">
        <w:rPr>
          <w:rFonts w:ascii="Times New Roman" w:hAnsi="Times New Roman"/>
          <w:b/>
          <w:sz w:val="24"/>
          <w:szCs w:val="24"/>
        </w:rPr>
        <w:t xml:space="preserve">Law 6930 Class </w:t>
      </w:r>
      <w:r w:rsidR="00B54F3D" w:rsidRPr="00CE0B83">
        <w:rPr>
          <w:rFonts w:ascii="Times New Roman" w:hAnsi="Times New Roman"/>
          <w:b/>
          <w:sz w:val="24"/>
          <w:szCs w:val="24"/>
        </w:rPr>
        <w:t>27402</w:t>
      </w:r>
    </w:p>
    <w:p w14:paraId="1214CD01" w14:textId="77777777" w:rsidR="00DE0A2F" w:rsidRPr="00CE0B83" w:rsidRDefault="00352047" w:rsidP="00AF33CB">
      <w:pPr>
        <w:spacing w:after="0"/>
        <w:jc w:val="center"/>
        <w:rPr>
          <w:rFonts w:ascii="Times New Roman" w:hAnsi="Times New Roman"/>
          <w:b/>
          <w:sz w:val="24"/>
          <w:szCs w:val="24"/>
        </w:rPr>
      </w:pPr>
      <w:r w:rsidRPr="00CE0B83">
        <w:rPr>
          <w:rFonts w:ascii="Times New Roman" w:hAnsi="Times New Roman"/>
          <w:b/>
          <w:sz w:val="24"/>
          <w:szCs w:val="24"/>
        </w:rPr>
        <w:t xml:space="preserve">3 </w:t>
      </w:r>
      <w:r w:rsidR="00DE0A2F" w:rsidRPr="00CE0B83">
        <w:rPr>
          <w:rFonts w:ascii="Times New Roman" w:hAnsi="Times New Roman"/>
          <w:b/>
          <w:sz w:val="24"/>
          <w:szCs w:val="24"/>
        </w:rPr>
        <w:t>credits</w:t>
      </w:r>
    </w:p>
    <w:p w14:paraId="43095370" w14:textId="12383209" w:rsidR="001C06C2" w:rsidRPr="00CE0B83" w:rsidRDefault="001C06C2" w:rsidP="00AF33CB">
      <w:pPr>
        <w:pStyle w:val="Heading1"/>
        <w:spacing w:before="0"/>
        <w:jc w:val="center"/>
        <w:rPr>
          <w:rFonts w:ascii="Times New Roman" w:hAnsi="Times New Roman"/>
          <w:color w:val="auto"/>
          <w:sz w:val="24"/>
          <w:szCs w:val="24"/>
        </w:rPr>
      </w:pPr>
      <w:r w:rsidRPr="00CE0B83">
        <w:rPr>
          <w:rFonts w:ascii="Times New Roman" w:hAnsi="Times New Roman"/>
          <w:color w:val="auto"/>
          <w:sz w:val="24"/>
          <w:szCs w:val="24"/>
        </w:rPr>
        <w:t xml:space="preserve">Course Policies &amp; </w:t>
      </w:r>
      <w:r w:rsidR="00352047" w:rsidRPr="00CE0B83">
        <w:rPr>
          <w:rFonts w:ascii="Times New Roman" w:hAnsi="Times New Roman"/>
          <w:color w:val="auto"/>
          <w:sz w:val="24"/>
          <w:szCs w:val="24"/>
        </w:rPr>
        <w:t>Tentative</w:t>
      </w:r>
      <w:r w:rsidR="00DE0A2F" w:rsidRPr="00CE0B83">
        <w:rPr>
          <w:rFonts w:ascii="Times New Roman" w:hAnsi="Times New Roman"/>
          <w:color w:val="auto"/>
          <w:sz w:val="24"/>
          <w:szCs w:val="24"/>
        </w:rPr>
        <w:t xml:space="preserve"> </w:t>
      </w:r>
      <w:r w:rsidR="00131425" w:rsidRPr="00CE0B83">
        <w:rPr>
          <w:rFonts w:ascii="Times New Roman" w:hAnsi="Times New Roman"/>
          <w:color w:val="auto"/>
          <w:sz w:val="24"/>
          <w:szCs w:val="24"/>
        </w:rPr>
        <w:t>Syllabus</w:t>
      </w:r>
      <w:r w:rsidRPr="00CE0B83">
        <w:rPr>
          <w:rFonts w:ascii="Times New Roman" w:hAnsi="Times New Roman"/>
          <w:color w:val="auto"/>
          <w:sz w:val="24"/>
          <w:szCs w:val="24"/>
        </w:rPr>
        <w:t xml:space="preserve">:  </w:t>
      </w:r>
      <w:r w:rsidR="00BE07F8" w:rsidRPr="00CE0B83">
        <w:rPr>
          <w:rFonts w:ascii="Times New Roman" w:hAnsi="Times New Roman"/>
          <w:color w:val="auto"/>
          <w:sz w:val="24"/>
          <w:szCs w:val="24"/>
        </w:rPr>
        <w:t>Fall</w:t>
      </w:r>
      <w:r w:rsidR="009A2332" w:rsidRPr="00CE0B83">
        <w:rPr>
          <w:rFonts w:ascii="Times New Roman" w:hAnsi="Times New Roman"/>
          <w:color w:val="auto"/>
          <w:sz w:val="24"/>
          <w:szCs w:val="24"/>
        </w:rPr>
        <w:t xml:space="preserve"> 202</w:t>
      </w:r>
      <w:r w:rsidR="00B54F3D" w:rsidRPr="00CE0B83">
        <w:rPr>
          <w:rFonts w:ascii="Times New Roman" w:hAnsi="Times New Roman"/>
          <w:color w:val="auto"/>
          <w:sz w:val="24"/>
          <w:szCs w:val="24"/>
        </w:rPr>
        <w:t>1</w:t>
      </w:r>
    </w:p>
    <w:p w14:paraId="57D2D2BE" w14:textId="77777777" w:rsidR="00500106" w:rsidRPr="00CE0B83" w:rsidRDefault="00500106" w:rsidP="00AF33CB">
      <w:pPr>
        <w:tabs>
          <w:tab w:val="center" w:pos="4320"/>
          <w:tab w:val="right" w:pos="9360"/>
        </w:tabs>
        <w:spacing w:after="0"/>
        <w:rPr>
          <w:rFonts w:ascii="Times New Roman" w:hAnsi="Times New Roman"/>
          <w:sz w:val="24"/>
          <w:szCs w:val="24"/>
        </w:rPr>
      </w:pPr>
    </w:p>
    <w:p w14:paraId="4DEBA1CF" w14:textId="77777777" w:rsidR="00500106" w:rsidRPr="00CE0B83" w:rsidRDefault="00500106" w:rsidP="00AF33CB">
      <w:pPr>
        <w:pStyle w:val="Header"/>
        <w:tabs>
          <w:tab w:val="left" w:pos="5760"/>
          <w:tab w:val="right" w:pos="8640"/>
        </w:tabs>
        <w:rPr>
          <w:rFonts w:ascii="Times New Roman" w:hAnsi="Times New Roman"/>
          <w:sz w:val="24"/>
          <w:szCs w:val="24"/>
        </w:rPr>
      </w:pPr>
      <w:r w:rsidRPr="00CE0B83">
        <w:rPr>
          <w:rFonts w:ascii="Times New Roman" w:hAnsi="Times New Roman"/>
          <w:sz w:val="24"/>
          <w:szCs w:val="24"/>
        </w:rPr>
        <w:t>Professor Lea Johnston</w:t>
      </w:r>
      <w:r w:rsidRPr="00CE0B83">
        <w:rPr>
          <w:rFonts w:ascii="Times New Roman" w:hAnsi="Times New Roman"/>
          <w:sz w:val="24"/>
          <w:szCs w:val="24"/>
        </w:rPr>
        <w:tab/>
      </w:r>
      <w:r w:rsidRPr="00CE0B83">
        <w:rPr>
          <w:rFonts w:ascii="Times New Roman" w:hAnsi="Times New Roman"/>
          <w:sz w:val="24"/>
          <w:szCs w:val="24"/>
        </w:rPr>
        <w:tab/>
      </w:r>
      <w:r w:rsidRPr="00CE0B83">
        <w:rPr>
          <w:rFonts w:ascii="Times New Roman" w:hAnsi="Times New Roman"/>
          <w:sz w:val="24"/>
          <w:szCs w:val="24"/>
        </w:rPr>
        <w:tab/>
      </w:r>
    </w:p>
    <w:p w14:paraId="63AB536B" w14:textId="3558E864" w:rsidR="00500106" w:rsidRPr="00CE0B83" w:rsidRDefault="00500106" w:rsidP="000739A8">
      <w:pPr>
        <w:pStyle w:val="Header"/>
        <w:tabs>
          <w:tab w:val="left" w:pos="5040"/>
          <w:tab w:val="left" w:pos="5760"/>
          <w:tab w:val="right" w:pos="6120"/>
        </w:tabs>
        <w:rPr>
          <w:rFonts w:ascii="Times New Roman" w:hAnsi="Times New Roman"/>
          <w:sz w:val="24"/>
          <w:szCs w:val="24"/>
        </w:rPr>
      </w:pPr>
      <w:r w:rsidRPr="00CE0B83">
        <w:rPr>
          <w:rFonts w:ascii="Times New Roman" w:hAnsi="Times New Roman"/>
          <w:sz w:val="24"/>
          <w:szCs w:val="24"/>
        </w:rPr>
        <w:t>Office:</w:t>
      </w:r>
      <w:r w:rsidR="00F36041" w:rsidRPr="00CE0B83">
        <w:rPr>
          <w:rFonts w:ascii="Times New Roman" w:hAnsi="Times New Roman"/>
          <w:sz w:val="24"/>
          <w:szCs w:val="24"/>
        </w:rPr>
        <w:t xml:space="preserve"> </w:t>
      </w:r>
      <w:r w:rsidRPr="00CE0B83">
        <w:rPr>
          <w:rFonts w:ascii="Times New Roman" w:hAnsi="Times New Roman"/>
          <w:sz w:val="24"/>
          <w:szCs w:val="24"/>
        </w:rPr>
        <w:t>305</w:t>
      </w:r>
      <w:r w:rsidR="00EC40AF" w:rsidRPr="00CE0B83">
        <w:rPr>
          <w:rFonts w:ascii="Times New Roman" w:hAnsi="Times New Roman"/>
          <w:sz w:val="24"/>
          <w:szCs w:val="24"/>
        </w:rPr>
        <w:t xml:space="preserve"> Holland Hall</w:t>
      </w:r>
      <w:r w:rsidR="001C06C2" w:rsidRPr="00CE0B83">
        <w:rPr>
          <w:rFonts w:ascii="Times New Roman" w:hAnsi="Times New Roman"/>
          <w:sz w:val="24"/>
          <w:szCs w:val="24"/>
        </w:rPr>
        <w:tab/>
      </w:r>
      <w:r w:rsidR="000739A8">
        <w:rPr>
          <w:rFonts w:ascii="Times New Roman" w:hAnsi="Times New Roman"/>
          <w:sz w:val="24"/>
          <w:szCs w:val="24"/>
        </w:rPr>
        <w:tab/>
      </w:r>
      <w:r w:rsidR="00B77813" w:rsidRPr="00CE0B83">
        <w:rPr>
          <w:rFonts w:ascii="Times New Roman" w:hAnsi="Times New Roman"/>
          <w:sz w:val="24"/>
          <w:szCs w:val="24"/>
        </w:rPr>
        <w:t>Room</w:t>
      </w:r>
      <w:r w:rsidR="00B2554A" w:rsidRPr="00CE0B83">
        <w:rPr>
          <w:rFonts w:ascii="Times New Roman" w:hAnsi="Times New Roman"/>
          <w:b/>
          <w:sz w:val="24"/>
          <w:szCs w:val="24"/>
        </w:rPr>
        <w:t xml:space="preserve"> </w:t>
      </w:r>
      <w:r w:rsidR="00B54F3D" w:rsidRPr="00CE0B83">
        <w:rPr>
          <w:rFonts w:ascii="Times New Roman" w:hAnsi="Times New Roman"/>
          <w:bCs/>
          <w:sz w:val="24"/>
          <w:szCs w:val="24"/>
        </w:rPr>
        <w:t xml:space="preserve">HH </w:t>
      </w:r>
      <w:r w:rsidR="00B54F3D" w:rsidRPr="00CE0B83">
        <w:rPr>
          <w:rFonts w:ascii="Times New Roman" w:hAnsi="Times New Roman"/>
          <w:sz w:val="24"/>
          <w:szCs w:val="24"/>
        </w:rPr>
        <w:t>285D</w:t>
      </w:r>
      <w:r w:rsidRPr="00CE0B83">
        <w:rPr>
          <w:rFonts w:ascii="Times New Roman" w:hAnsi="Times New Roman"/>
          <w:sz w:val="24"/>
          <w:szCs w:val="24"/>
        </w:rPr>
        <w:tab/>
      </w:r>
    </w:p>
    <w:p w14:paraId="3EAC2C2D" w14:textId="7B8195B3" w:rsidR="00500106" w:rsidRPr="00CE0B83" w:rsidRDefault="00500106" w:rsidP="000739A8">
      <w:pPr>
        <w:pStyle w:val="Header"/>
        <w:tabs>
          <w:tab w:val="left" w:pos="5040"/>
          <w:tab w:val="left" w:pos="5760"/>
          <w:tab w:val="right" w:pos="8640"/>
        </w:tabs>
        <w:rPr>
          <w:rFonts w:ascii="Times New Roman" w:hAnsi="Times New Roman"/>
          <w:sz w:val="24"/>
          <w:szCs w:val="24"/>
        </w:rPr>
      </w:pPr>
      <w:r w:rsidRPr="00CE0B83">
        <w:rPr>
          <w:rFonts w:ascii="Times New Roman" w:hAnsi="Times New Roman"/>
          <w:sz w:val="24"/>
          <w:szCs w:val="24"/>
        </w:rPr>
        <w:t>Phone:</w:t>
      </w:r>
      <w:r w:rsidR="00F36041" w:rsidRPr="00CE0B83">
        <w:rPr>
          <w:rFonts w:ascii="Times New Roman" w:hAnsi="Times New Roman"/>
          <w:sz w:val="24"/>
          <w:szCs w:val="24"/>
        </w:rPr>
        <w:t xml:space="preserve"> </w:t>
      </w:r>
      <w:r w:rsidRPr="00CE0B83">
        <w:rPr>
          <w:rFonts w:ascii="Times New Roman" w:hAnsi="Times New Roman"/>
          <w:sz w:val="24"/>
          <w:szCs w:val="24"/>
        </w:rPr>
        <w:t>(352) 273-0</w:t>
      </w:r>
      <w:r w:rsidR="00EC40AF" w:rsidRPr="00CE0B83">
        <w:rPr>
          <w:rFonts w:ascii="Times New Roman" w:hAnsi="Times New Roman"/>
          <w:sz w:val="24"/>
          <w:szCs w:val="24"/>
        </w:rPr>
        <w:t>794</w:t>
      </w:r>
      <w:r w:rsidR="00EC40AF" w:rsidRPr="00CE0B83">
        <w:rPr>
          <w:rFonts w:ascii="Times New Roman" w:hAnsi="Times New Roman"/>
          <w:sz w:val="24"/>
          <w:szCs w:val="24"/>
        </w:rPr>
        <w:tab/>
      </w:r>
      <w:r w:rsidR="000739A8">
        <w:rPr>
          <w:rFonts w:ascii="Times New Roman" w:hAnsi="Times New Roman"/>
          <w:sz w:val="24"/>
          <w:szCs w:val="24"/>
        </w:rPr>
        <w:tab/>
      </w:r>
      <w:r w:rsidR="00B83000" w:rsidRPr="00CE0B83">
        <w:rPr>
          <w:rFonts w:ascii="Times New Roman" w:hAnsi="Times New Roman"/>
          <w:sz w:val="24"/>
          <w:szCs w:val="24"/>
        </w:rPr>
        <w:t>T, W</w:t>
      </w:r>
      <w:r w:rsidR="00153939" w:rsidRPr="00CE0B83">
        <w:rPr>
          <w:rFonts w:ascii="Times New Roman" w:hAnsi="Times New Roman"/>
          <w:sz w:val="24"/>
          <w:szCs w:val="24"/>
        </w:rPr>
        <w:t xml:space="preserve"> </w:t>
      </w:r>
      <w:r w:rsidR="00B54F3D" w:rsidRPr="00CE0B83">
        <w:rPr>
          <w:rFonts w:ascii="Times New Roman" w:hAnsi="Times New Roman"/>
          <w:sz w:val="24"/>
          <w:szCs w:val="24"/>
        </w:rPr>
        <w:t>1:15 – 2:40 p.m.</w:t>
      </w:r>
      <w:r w:rsidRPr="00CE0B83">
        <w:rPr>
          <w:rFonts w:ascii="Times New Roman" w:hAnsi="Times New Roman"/>
          <w:sz w:val="24"/>
          <w:szCs w:val="24"/>
        </w:rPr>
        <w:tab/>
      </w:r>
    </w:p>
    <w:p w14:paraId="6E27A14C" w14:textId="52E4F3BC" w:rsidR="00500106" w:rsidRDefault="00500106" w:rsidP="000739A8">
      <w:pPr>
        <w:tabs>
          <w:tab w:val="left" w:pos="5040"/>
          <w:tab w:val="left" w:pos="5760"/>
        </w:tabs>
        <w:spacing w:after="0"/>
        <w:rPr>
          <w:rFonts w:ascii="Times New Roman" w:hAnsi="Times New Roman"/>
          <w:sz w:val="24"/>
          <w:szCs w:val="24"/>
        </w:rPr>
      </w:pPr>
      <w:r w:rsidRPr="00CE0B83">
        <w:rPr>
          <w:rFonts w:ascii="Times New Roman" w:hAnsi="Times New Roman"/>
          <w:sz w:val="24"/>
          <w:szCs w:val="24"/>
        </w:rPr>
        <w:t>Email:</w:t>
      </w:r>
      <w:r w:rsidR="00F36041" w:rsidRPr="00CE0B83">
        <w:rPr>
          <w:rFonts w:ascii="Times New Roman" w:hAnsi="Times New Roman"/>
          <w:sz w:val="24"/>
          <w:szCs w:val="24"/>
        </w:rPr>
        <w:t xml:space="preserve"> </w:t>
      </w:r>
      <w:r w:rsidR="00EC40AF" w:rsidRPr="00CE0B83">
        <w:rPr>
          <w:rFonts w:ascii="Times New Roman" w:hAnsi="Times New Roman"/>
          <w:sz w:val="24"/>
          <w:szCs w:val="24"/>
        </w:rPr>
        <w:t>JohnstonL@law.ufl.edu</w:t>
      </w:r>
      <w:r w:rsidR="001C06C2" w:rsidRPr="00CE0B83">
        <w:rPr>
          <w:rFonts w:ascii="Times New Roman" w:hAnsi="Times New Roman"/>
          <w:sz w:val="24"/>
          <w:szCs w:val="24"/>
        </w:rPr>
        <w:tab/>
      </w:r>
      <w:r w:rsidR="007A53BE" w:rsidRPr="00CE0B83">
        <w:rPr>
          <w:rFonts w:ascii="Times New Roman" w:hAnsi="Times New Roman"/>
          <w:sz w:val="24"/>
          <w:szCs w:val="24"/>
        </w:rPr>
        <w:t xml:space="preserve">Office Hours: </w:t>
      </w:r>
      <w:r w:rsidR="000739A8" w:rsidRPr="000739A8">
        <w:rPr>
          <w:rFonts w:ascii="Times New Roman" w:hAnsi="Times New Roman"/>
          <w:sz w:val="24"/>
          <w:szCs w:val="24"/>
          <w:u w:val="single"/>
        </w:rPr>
        <w:t>HH 305</w:t>
      </w:r>
      <w:r w:rsidR="000739A8">
        <w:rPr>
          <w:rFonts w:ascii="Times New Roman" w:hAnsi="Times New Roman"/>
          <w:sz w:val="24"/>
          <w:szCs w:val="24"/>
        </w:rPr>
        <w:t xml:space="preserve">: </w:t>
      </w:r>
      <w:r w:rsidR="00B54F3D" w:rsidRPr="00CE0B83">
        <w:rPr>
          <w:rFonts w:ascii="Times New Roman" w:hAnsi="Times New Roman"/>
          <w:sz w:val="24"/>
          <w:szCs w:val="24"/>
        </w:rPr>
        <w:t>W</w:t>
      </w:r>
      <w:r w:rsidR="00AF33CB" w:rsidRPr="00CE0B83">
        <w:rPr>
          <w:rFonts w:ascii="Times New Roman" w:hAnsi="Times New Roman"/>
          <w:sz w:val="24"/>
          <w:szCs w:val="24"/>
        </w:rPr>
        <w:t xml:space="preserve">, </w:t>
      </w:r>
      <w:r w:rsidR="00B54F3D" w:rsidRPr="00CE0B83">
        <w:rPr>
          <w:rFonts w:ascii="Times New Roman" w:hAnsi="Times New Roman"/>
          <w:sz w:val="24"/>
          <w:szCs w:val="24"/>
        </w:rPr>
        <w:t>3</w:t>
      </w:r>
      <w:r w:rsidR="000739A8">
        <w:rPr>
          <w:rFonts w:ascii="Times New Roman" w:hAnsi="Times New Roman"/>
          <w:sz w:val="24"/>
          <w:szCs w:val="24"/>
        </w:rPr>
        <w:t>-</w:t>
      </w:r>
      <w:r w:rsidR="00B54F3D" w:rsidRPr="00CE0B83">
        <w:rPr>
          <w:rFonts w:ascii="Times New Roman" w:hAnsi="Times New Roman"/>
          <w:sz w:val="24"/>
          <w:szCs w:val="24"/>
        </w:rPr>
        <w:t>4:15</w:t>
      </w:r>
      <w:r w:rsidR="000739A8">
        <w:rPr>
          <w:rFonts w:ascii="Times New Roman" w:hAnsi="Times New Roman"/>
          <w:sz w:val="24"/>
          <w:szCs w:val="24"/>
        </w:rPr>
        <w:t xml:space="preserve"> p.m.</w:t>
      </w:r>
      <w:r w:rsidR="00B54F3D" w:rsidRPr="00CE0B83">
        <w:rPr>
          <w:rFonts w:ascii="Times New Roman" w:hAnsi="Times New Roman"/>
          <w:sz w:val="24"/>
          <w:szCs w:val="24"/>
        </w:rPr>
        <w:t xml:space="preserve"> </w:t>
      </w:r>
    </w:p>
    <w:p w14:paraId="26844555" w14:textId="5A2B37CD" w:rsidR="000739A8" w:rsidRPr="00CE0B83" w:rsidRDefault="000739A8" w:rsidP="000739A8">
      <w:pPr>
        <w:tabs>
          <w:tab w:val="left" w:pos="5040"/>
          <w:tab w:val="left" w:pos="5760"/>
        </w:tabs>
        <w:spacing w:after="0"/>
        <w:rPr>
          <w:rFonts w:ascii="Times New Roman" w:hAnsi="Times New Roman"/>
          <w:b/>
          <w:bCs/>
          <w:sz w:val="24"/>
          <w:szCs w:val="24"/>
        </w:rPr>
      </w:pPr>
      <w:r>
        <w:rPr>
          <w:rFonts w:ascii="Times New Roman" w:hAnsi="Times New Roman"/>
          <w:sz w:val="24"/>
          <w:szCs w:val="24"/>
        </w:rPr>
        <w:tab/>
      </w:r>
      <w:r w:rsidRPr="00CE0B83">
        <w:rPr>
          <w:rFonts w:ascii="Times New Roman" w:hAnsi="Times New Roman"/>
          <w:sz w:val="24"/>
          <w:szCs w:val="24"/>
        </w:rPr>
        <w:t>Office Hours</w:t>
      </w:r>
      <w:r>
        <w:rPr>
          <w:rFonts w:ascii="Times New Roman" w:hAnsi="Times New Roman"/>
          <w:sz w:val="24"/>
          <w:szCs w:val="24"/>
        </w:rPr>
        <w:t>:</w:t>
      </w:r>
      <w:r>
        <w:rPr>
          <w:rStyle w:val="Heading1Char"/>
          <w:rFonts w:ascii="Times New Roman" w:eastAsia="Calibri" w:hAnsi="Times New Roman"/>
          <w:b w:val="0"/>
          <w:bCs w:val="0"/>
          <w:color w:val="auto"/>
          <w:sz w:val="24"/>
          <w:szCs w:val="24"/>
        </w:rPr>
        <w:t xml:space="preserve"> </w:t>
      </w:r>
      <w:r w:rsidRPr="000739A8">
        <w:rPr>
          <w:rStyle w:val="Heading1Char"/>
          <w:rFonts w:ascii="Times New Roman" w:eastAsia="Calibri" w:hAnsi="Times New Roman"/>
          <w:b w:val="0"/>
          <w:bCs w:val="0"/>
          <w:color w:val="auto"/>
          <w:sz w:val="24"/>
          <w:szCs w:val="24"/>
          <w:u w:val="single"/>
        </w:rPr>
        <w:t>Zoom</w:t>
      </w:r>
      <w:r>
        <w:rPr>
          <w:rStyle w:val="Heading1Char"/>
          <w:rFonts w:ascii="Times New Roman" w:eastAsia="Calibri" w:hAnsi="Times New Roman"/>
          <w:b w:val="0"/>
          <w:bCs w:val="0"/>
          <w:color w:val="auto"/>
          <w:sz w:val="24"/>
          <w:szCs w:val="24"/>
        </w:rPr>
        <w:t xml:space="preserve">: Th, </w:t>
      </w:r>
      <w:r w:rsidR="006419C2">
        <w:rPr>
          <w:rStyle w:val="Heading1Char"/>
          <w:rFonts w:ascii="Times New Roman" w:eastAsia="Calibri" w:hAnsi="Times New Roman"/>
          <w:b w:val="0"/>
          <w:bCs w:val="0"/>
          <w:color w:val="auto"/>
          <w:sz w:val="24"/>
          <w:szCs w:val="24"/>
        </w:rPr>
        <w:t>8:30</w:t>
      </w:r>
      <w:r>
        <w:rPr>
          <w:rStyle w:val="Heading1Char"/>
          <w:rFonts w:ascii="Times New Roman" w:eastAsia="Calibri" w:hAnsi="Times New Roman"/>
          <w:b w:val="0"/>
          <w:bCs w:val="0"/>
          <w:color w:val="auto"/>
          <w:sz w:val="24"/>
          <w:szCs w:val="24"/>
        </w:rPr>
        <w:t>-</w:t>
      </w:r>
      <w:r w:rsidR="006419C2">
        <w:rPr>
          <w:rStyle w:val="Heading1Char"/>
          <w:rFonts w:ascii="Times New Roman" w:eastAsia="Calibri" w:hAnsi="Times New Roman"/>
          <w:b w:val="0"/>
          <w:bCs w:val="0"/>
          <w:color w:val="auto"/>
          <w:sz w:val="24"/>
          <w:szCs w:val="24"/>
        </w:rPr>
        <w:t>9</w:t>
      </w:r>
      <w:r>
        <w:rPr>
          <w:rStyle w:val="Heading1Char"/>
          <w:rFonts w:ascii="Times New Roman" w:eastAsia="Calibri" w:hAnsi="Times New Roman"/>
          <w:b w:val="0"/>
          <w:bCs w:val="0"/>
          <w:color w:val="auto"/>
          <w:sz w:val="24"/>
          <w:szCs w:val="24"/>
        </w:rPr>
        <w:t xml:space="preserve">:15 a.m. </w:t>
      </w:r>
    </w:p>
    <w:p w14:paraId="0163D07B" w14:textId="77777777" w:rsidR="00712FBB" w:rsidRPr="00CE0B83" w:rsidRDefault="00712FBB" w:rsidP="00AF33CB">
      <w:pPr>
        <w:spacing w:after="0"/>
        <w:rPr>
          <w:rFonts w:ascii="Times New Roman" w:hAnsi="Times New Roman"/>
          <w:sz w:val="24"/>
          <w:szCs w:val="24"/>
        </w:rPr>
      </w:pPr>
    </w:p>
    <w:p w14:paraId="6D41B980" w14:textId="74BAA657" w:rsidR="00DE0A2F" w:rsidRPr="00CE0B83" w:rsidRDefault="00E969AB" w:rsidP="00AF33CB">
      <w:pPr>
        <w:spacing w:after="0"/>
        <w:rPr>
          <w:rFonts w:ascii="Times New Roman" w:hAnsi="Times New Roman"/>
          <w:sz w:val="24"/>
          <w:szCs w:val="24"/>
          <w:lang w:eastAsia="ja-JP"/>
        </w:rPr>
      </w:pPr>
      <w:r w:rsidRPr="00CE0B83">
        <w:rPr>
          <w:rStyle w:val="Heading1Char"/>
          <w:rFonts w:ascii="Times New Roman" w:eastAsia="Calibri" w:hAnsi="Times New Roman"/>
          <w:color w:val="auto"/>
          <w:sz w:val="24"/>
          <w:szCs w:val="24"/>
        </w:rPr>
        <w:t xml:space="preserve">1. </w:t>
      </w:r>
      <w:r w:rsidR="00712FBB" w:rsidRPr="00CE0B83">
        <w:rPr>
          <w:rStyle w:val="Heading1Char"/>
          <w:rFonts w:ascii="Times New Roman" w:eastAsia="Calibri" w:hAnsi="Times New Roman"/>
          <w:color w:val="auto"/>
          <w:sz w:val="24"/>
          <w:szCs w:val="24"/>
        </w:rPr>
        <w:t>C</w:t>
      </w:r>
      <w:r w:rsidR="00650ED4" w:rsidRPr="00CE0B83">
        <w:rPr>
          <w:rStyle w:val="Heading1Char"/>
          <w:rFonts w:ascii="Times New Roman" w:eastAsia="Calibri" w:hAnsi="Times New Roman"/>
          <w:color w:val="auto"/>
          <w:sz w:val="24"/>
          <w:szCs w:val="24"/>
        </w:rPr>
        <w:t>ourse C</w:t>
      </w:r>
      <w:r w:rsidR="0076082B" w:rsidRPr="00CE0B83">
        <w:rPr>
          <w:rStyle w:val="Heading1Char"/>
          <w:rFonts w:ascii="Times New Roman" w:eastAsia="Calibri" w:hAnsi="Times New Roman"/>
          <w:color w:val="auto"/>
          <w:sz w:val="24"/>
          <w:szCs w:val="24"/>
        </w:rPr>
        <w:t>overage.</w:t>
      </w:r>
      <w:r w:rsidR="00712FBB" w:rsidRPr="00CE0B83">
        <w:rPr>
          <w:rFonts w:ascii="Times New Roman" w:hAnsi="Times New Roman"/>
          <w:b/>
          <w:bCs/>
          <w:sz w:val="24"/>
          <w:szCs w:val="24"/>
        </w:rPr>
        <w:t xml:space="preserve"> </w:t>
      </w:r>
      <w:r w:rsidR="00352047" w:rsidRPr="00CE0B83">
        <w:rPr>
          <w:rFonts w:ascii="Times New Roman" w:hAnsi="Times New Roman"/>
          <w:sz w:val="24"/>
          <w:szCs w:val="24"/>
          <w:lang w:eastAsia="ja-JP"/>
        </w:rPr>
        <w:t>This course explores the law’s treatment of individuals with mental disorder. The course will cover governmental efforts to deprive those with mental disorders of liberty and property through the criminal and civil systems, as well as certain entitlements and protection against discrimination.</w:t>
      </w:r>
    </w:p>
    <w:p w14:paraId="0D7653E6" w14:textId="77777777" w:rsidR="007F6F1D" w:rsidRPr="00CE0B83" w:rsidRDefault="007F6F1D" w:rsidP="00AF33CB">
      <w:pPr>
        <w:spacing w:after="0"/>
        <w:ind w:firstLine="720"/>
        <w:rPr>
          <w:rFonts w:ascii="Times New Roman" w:hAnsi="Times New Roman"/>
          <w:sz w:val="24"/>
          <w:szCs w:val="24"/>
        </w:rPr>
      </w:pPr>
    </w:p>
    <w:p w14:paraId="0F7D48E4" w14:textId="77777777" w:rsidR="00DE0A2F" w:rsidRPr="00CE0B83" w:rsidRDefault="00E969AB" w:rsidP="00AF33C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t xml:space="preserve">2. </w:t>
      </w:r>
      <w:r w:rsidR="00DE0A2F" w:rsidRPr="00CE0B83">
        <w:rPr>
          <w:rStyle w:val="Heading1Char"/>
          <w:rFonts w:ascii="Times New Roman" w:eastAsia="Calibri" w:hAnsi="Times New Roman"/>
          <w:color w:val="auto"/>
          <w:sz w:val="24"/>
          <w:szCs w:val="24"/>
        </w:rPr>
        <w:t>Student Learning Outcomes</w:t>
      </w:r>
      <w:r w:rsidR="0076082B" w:rsidRPr="00CE0B83">
        <w:rPr>
          <w:rFonts w:ascii="Times New Roman" w:hAnsi="Times New Roman"/>
          <w:b/>
          <w:sz w:val="24"/>
          <w:szCs w:val="24"/>
        </w:rPr>
        <w:t>.</w:t>
      </w:r>
      <w:r w:rsidR="00DE0A2F" w:rsidRPr="00CE0B83">
        <w:rPr>
          <w:rFonts w:ascii="Times New Roman" w:hAnsi="Times New Roman"/>
          <w:b/>
          <w:sz w:val="24"/>
          <w:szCs w:val="24"/>
        </w:rPr>
        <w:t xml:space="preserve">  </w:t>
      </w:r>
      <w:r w:rsidR="00290BD4" w:rsidRPr="00CE0B83">
        <w:rPr>
          <w:rFonts w:ascii="Times New Roman" w:hAnsi="Times New Roman"/>
          <w:sz w:val="24"/>
          <w:szCs w:val="24"/>
        </w:rPr>
        <w:t>After completing this course, students should be able to:</w:t>
      </w:r>
      <w:r w:rsidR="00B950B0" w:rsidRPr="00CE0B83">
        <w:rPr>
          <w:rFonts w:ascii="Times New Roman" w:hAnsi="Times New Roman"/>
          <w:sz w:val="24"/>
          <w:szCs w:val="24"/>
        </w:rPr>
        <w:t xml:space="preserve"> </w:t>
      </w:r>
    </w:p>
    <w:p w14:paraId="54621E5B" w14:textId="7777777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Elucidate the difference between mental disorder and “mental disability” for legal purposes.</w:t>
      </w:r>
    </w:p>
    <w:p w14:paraId="5333667E" w14:textId="7777777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 xml:space="preserve">Articulate when and how mental health professionals may participate in the legal process, how to utilize these experts, and how effectively to respond to them. </w:t>
      </w:r>
    </w:p>
    <w:p w14:paraId="75EFDD04" w14:textId="488C775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Demonstrate insight into how effectively to counsel</w:t>
      </w:r>
      <w:r w:rsidR="00F36041" w:rsidRPr="00CE0B83">
        <w:rPr>
          <w:rFonts w:ascii="Times New Roman" w:hAnsi="Times New Roman"/>
          <w:sz w:val="24"/>
          <w:szCs w:val="24"/>
        </w:rPr>
        <w:t xml:space="preserve"> </w:t>
      </w:r>
      <w:r w:rsidRPr="00CE0B83">
        <w:rPr>
          <w:rFonts w:ascii="Times New Roman" w:hAnsi="Times New Roman"/>
          <w:sz w:val="24"/>
          <w:szCs w:val="24"/>
        </w:rPr>
        <w:t>and advocate for individuals with serious mental illness.</w:t>
      </w:r>
    </w:p>
    <w:p w14:paraId="0DFEDC37" w14:textId="7777777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 xml:space="preserve">Apply statutes concerning insanity, diminished capacity, and capital sentencing in state courts. </w:t>
      </w:r>
    </w:p>
    <w:p w14:paraId="0552E3E7" w14:textId="4FCB1082"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Apply state statutes and procedural rules concerning civil commitment and guardianship in state court</w:t>
      </w:r>
      <w:r w:rsidR="00F36041" w:rsidRPr="00CE0B83">
        <w:rPr>
          <w:rFonts w:ascii="Times New Roman" w:hAnsi="Times New Roman"/>
          <w:sz w:val="24"/>
          <w:szCs w:val="24"/>
        </w:rPr>
        <w:t>s</w:t>
      </w:r>
      <w:r w:rsidRPr="00CE0B83">
        <w:rPr>
          <w:rFonts w:ascii="Times New Roman" w:hAnsi="Times New Roman"/>
          <w:sz w:val="24"/>
          <w:szCs w:val="24"/>
        </w:rPr>
        <w:t>.</w:t>
      </w:r>
    </w:p>
    <w:p w14:paraId="57FDD80D" w14:textId="7777777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Apply case law concerning competency and the right to refuse and consent to psychiatric treatment in state and federal courts.</w:t>
      </w:r>
    </w:p>
    <w:p w14:paraId="40566156" w14:textId="4226EDCB"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 xml:space="preserve">Apply relevant portions of </w:t>
      </w:r>
      <w:r w:rsidR="00CB5248" w:rsidRPr="00CE0B83">
        <w:rPr>
          <w:rFonts w:ascii="Times New Roman" w:hAnsi="Times New Roman"/>
          <w:sz w:val="24"/>
          <w:szCs w:val="24"/>
        </w:rPr>
        <w:t>the</w:t>
      </w:r>
      <w:r w:rsidRPr="00CE0B83">
        <w:rPr>
          <w:rFonts w:ascii="Times New Roman" w:hAnsi="Times New Roman"/>
          <w:sz w:val="24"/>
          <w:szCs w:val="24"/>
        </w:rPr>
        <w:t xml:space="preserve"> Americans with Disabilities Act (ADA) in state and federal courts.</w:t>
      </w:r>
    </w:p>
    <w:p w14:paraId="4CE0E853" w14:textId="7777777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Identify and establish, from a given fact pattern, possible violations of procedural rules, statutes, and due process principles concerning the legal regulation of individuals with mental disabilities.</w:t>
      </w:r>
    </w:p>
    <w:p w14:paraId="6B3D87F3" w14:textId="77777777" w:rsidR="00352047"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 xml:space="preserve">Identify and defend the values underlying competence, incompetence, autonomy, paternalism, the best interests test, and substituted judgment.  </w:t>
      </w:r>
    </w:p>
    <w:p w14:paraId="32956047" w14:textId="77777777" w:rsidR="00160452" w:rsidRPr="00CE0B83" w:rsidRDefault="00352047" w:rsidP="00097BC3">
      <w:pPr>
        <w:numPr>
          <w:ilvl w:val="0"/>
          <w:numId w:val="1"/>
        </w:numPr>
        <w:spacing w:after="0"/>
        <w:rPr>
          <w:rFonts w:ascii="Times New Roman" w:hAnsi="Times New Roman"/>
          <w:sz w:val="24"/>
          <w:szCs w:val="24"/>
        </w:rPr>
      </w:pPr>
      <w:r w:rsidRPr="00CE0B83">
        <w:rPr>
          <w:rFonts w:ascii="Times New Roman" w:hAnsi="Times New Roman"/>
          <w:sz w:val="24"/>
          <w:szCs w:val="24"/>
        </w:rPr>
        <w:t>Explain a defense attorney’s ethical and legal obligations to his or her client with mental disorder in criminal and civil commitment proceedings.</w:t>
      </w:r>
    </w:p>
    <w:p w14:paraId="279B45F5" w14:textId="77777777" w:rsidR="007F6F1D" w:rsidRPr="00CE0B83" w:rsidRDefault="007F6F1D" w:rsidP="00AF33CB">
      <w:pPr>
        <w:spacing w:after="0"/>
        <w:ind w:left="1440"/>
        <w:rPr>
          <w:rFonts w:ascii="Times New Roman" w:hAnsi="Times New Roman"/>
          <w:sz w:val="24"/>
          <w:szCs w:val="24"/>
        </w:rPr>
      </w:pPr>
    </w:p>
    <w:p w14:paraId="0AD78A65" w14:textId="6FF23FF1" w:rsidR="007D256B" w:rsidRPr="00CE0B83" w:rsidRDefault="00E969AB" w:rsidP="00AF33C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lastRenderedPageBreak/>
        <w:t xml:space="preserve">3. </w:t>
      </w:r>
      <w:r w:rsidR="00DE0A2F" w:rsidRPr="00CE0B83">
        <w:rPr>
          <w:rStyle w:val="Heading1Char"/>
          <w:rFonts w:ascii="Times New Roman" w:eastAsia="Calibri" w:hAnsi="Times New Roman"/>
          <w:color w:val="auto"/>
          <w:sz w:val="24"/>
          <w:szCs w:val="24"/>
        </w:rPr>
        <w:t>Assessment of Student Learning</w:t>
      </w:r>
      <w:r w:rsidR="00371BC8" w:rsidRPr="00CE0B83">
        <w:rPr>
          <w:rStyle w:val="Heading1Char"/>
          <w:rFonts w:ascii="Times New Roman" w:eastAsia="Calibri" w:hAnsi="Times New Roman"/>
          <w:color w:val="auto"/>
          <w:sz w:val="24"/>
          <w:szCs w:val="24"/>
        </w:rPr>
        <w:t xml:space="preserve"> and Grade</w:t>
      </w:r>
      <w:r w:rsidR="0076082B" w:rsidRPr="00CE0B83">
        <w:rPr>
          <w:rStyle w:val="Heading1Char"/>
          <w:rFonts w:ascii="Times New Roman" w:eastAsia="Calibri" w:hAnsi="Times New Roman"/>
          <w:color w:val="auto"/>
          <w:sz w:val="24"/>
          <w:szCs w:val="24"/>
        </w:rPr>
        <w:t>.</w:t>
      </w:r>
      <w:r w:rsidR="00DE0A2F" w:rsidRPr="00CE0B83">
        <w:rPr>
          <w:rFonts w:ascii="Times New Roman" w:hAnsi="Times New Roman"/>
          <w:sz w:val="24"/>
          <w:szCs w:val="24"/>
        </w:rPr>
        <w:t xml:space="preserve">  I will assess your attainment of competency in these learning outcomes through </w:t>
      </w:r>
      <w:r w:rsidR="00BF1931" w:rsidRPr="00CE0B83">
        <w:rPr>
          <w:rFonts w:ascii="Times New Roman" w:hAnsi="Times New Roman"/>
          <w:sz w:val="24"/>
          <w:szCs w:val="24"/>
        </w:rPr>
        <w:t>a final examination</w:t>
      </w:r>
      <w:r w:rsidR="00650ED4" w:rsidRPr="00CE0B83">
        <w:rPr>
          <w:rFonts w:ascii="Times New Roman" w:hAnsi="Times New Roman"/>
          <w:sz w:val="24"/>
          <w:szCs w:val="24"/>
        </w:rPr>
        <w:t>.</w:t>
      </w:r>
      <w:r w:rsidR="00BF1931" w:rsidRPr="00CE0B83">
        <w:rPr>
          <w:rFonts w:ascii="Times New Roman" w:hAnsi="Times New Roman"/>
          <w:sz w:val="24"/>
          <w:szCs w:val="24"/>
        </w:rPr>
        <w:t xml:space="preserve"> </w:t>
      </w:r>
      <w:r w:rsidR="007D256B" w:rsidRPr="00CE0B83">
        <w:rPr>
          <w:rFonts w:ascii="Times New Roman" w:hAnsi="Times New Roman"/>
          <w:sz w:val="24"/>
          <w:szCs w:val="24"/>
        </w:rPr>
        <w:t>Your grade in the course will reflect the following:</w:t>
      </w:r>
    </w:p>
    <w:p w14:paraId="09E4F5A0" w14:textId="2559BBCE" w:rsidR="007D256B" w:rsidRPr="00CE0B83" w:rsidRDefault="00F36041" w:rsidP="00097BC3">
      <w:pPr>
        <w:pStyle w:val="ListParagraph"/>
        <w:numPr>
          <w:ilvl w:val="0"/>
          <w:numId w:val="2"/>
        </w:numPr>
        <w:spacing w:after="0"/>
        <w:contextualSpacing w:val="0"/>
        <w:rPr>
          <w:rFonts w:ascii="Times New Roman" w:hAnsi="Times New Roman"/>
          <w:sz w:val="24"/>
          <w:szCs w:val="24"/>
        </w:rPr>
      </w:pPr>
      <w:r w:rsidRPr="00CE0B83">
        <w:rPr>
          <w:rFonts w:ascii="Times New Roman" w:hAnsi="Times New Roman"/>
          <w:sz w:val="24"/>
          <w:szCs w:val="24"/>
        </w:rPr>
        <w:t>85</w:t>
      </w:r>
      <w:r w:rsidR="007D256B" w:rsidRPr="00CE0B83">
        <w:rPr>
          <w:rFonts w:ascii="Times New Roman" w:hAnsi="Times New Roman"/>
          <w:sz w:val="24"/>
          <w:szCs w:val="24"/>
        </w:rPr>
        <w:t>% of grade: cumulative final exam</w:t>
      </w:r>
    </w:p>
    <w:p w14:paraId="08D6058D" w14:textId="216FB297" w:rsidR="00E969AB" w:rsidRPr="00CE0B83" w:rsidRDefault="00326F2A" w:rsidP="00097BC3">
      <w:pPr>
        <w:pStyle w:val="ListParagraph"/>
        <w:numPr>
          <w:ilvl w:val="0"/>
          <w:numId w:val="2"/>
        </w:numPr>
        <w:spacing w:after="0"/>
        <w:contextualSpacing w:val="0"/>
        <w:rPr>
          <w:rFonts w:ascii="Times New Roman" w:hAnsi="Times New Roman"/>
          <w:b/>
          <w:sz w:val="24"/>
          <w:szCs w:val="24"/>
        </w:rPr>
      </w:pPr>
      <w:r w:rsidRPr="00CE0B83">
        <w:rPr>
          <w:rFonts w:ascii="Times New Roman" w:hAnsi="Times New Roman"/>
          <w:sz w:val="24"/>
          <w:szCs w:val="24"/>
        </w:rPr>
        <w:t xml:space="preserve">15% of grade: </w:t>
      </w:r>
      <w:r w:rsidR="00F36041" w:rsidRPr="00CE0B83">
        <w:rPr>
          <w:rFonts w:ascii="Times New Roman" w:hAnsi="Times New Roman"/>
          <w:sz w:val="24"/>
          <w:szCs w:val="24"/>
        </w:rPr>
        <w:t xml:space="preserve">participation in class, </w:t>
      </w:r>
      <w:r w:rsidR="00B65A21" w:rsidRPr="00CE0B83">
        <w:rPr>
          <w:rFonts w:ascii="Times New Roman" w:hAnsi="Times New Roman"/>
          <w:sz w:val="24"/>
          <w:szCs w:val="24"/>
        </w:rPr>
        <w:t xml:space="preserve">which reflects your “good faith completion” of assigned reading, assigned videos, </w:t>
      </w:r>
      <w:r w:rsidR="00B65A21" w:rsidRPr="00CE0B83">
        <w:rPr>
          <w:rFonts w:ascii="Times New Roman" w:hAnsi="Times New Roman"/>
          <w:sz w:val="24"/>
          <w:szCs w:val="24"/>
          <w:u w:val="single"/>
        </w:rPr>
        <w:t>assigned</w:t>
      </w:r>
      <w:r w:rsidR="00CB5248" w:rsidRPr="00CE0B83">
        <w:rPr>
          <w:rFonts w:ascii="Times New Roman" w:hAnsi="Times New Roman"/>
          <w:sz w:val="24"/>
          <w:szCs w:val="24"/>
          <w:u w:val="single"/>
        </w:rPr>
        <w:t xml:space="preserve"> problems </w:t>
      </w:r>
      <w:r w:rsidR="00B65A21" w:rsidRPr="00CE0B83">
        <w:rPr>
          <w:rFonts w:ascii="Times New Roman" w:hAnsi="Times New Roman"/>
          <w:sz w:val="24"/>
          <w:szCs w:val="24"/>
          <w:u w:val="single"/>
        </w:rPr>
        <w:t>and discussion questions</w:t>
      </w:r>
      <w:r w:rsidR="00B65A21" w:rsidRPr="00CE0B83">
        <w:rPr>
          <w:rFonts w:ascii="Times New Roman" w:hAnsi="Times New Roman"/>
          <w:sz w:val="24"/>
          <w:szCs w:val="24"/>
        </w:rPr>
        <w:t>, and any assigned quizzes.</w:t>
      </w:r>
    </w:p>
    <w:p w14:paraId="0A2C05BA" w14:textId="77777777" w:rsidR="00F36041" w:rsidRPr="00CE0B83" w:rsidRDefault="00F36041" w:rsidP="00F36041">
      <w:pPr>
        <w:pStyle w:val="ListParagraph"/>
        <w:spacing w:after="0"/>
        <w:ind w:left="360"/>
        <w:contextualSpacing w:val="0"/>
        <w:rPr>
          <w:rFonts w:ascii="Times New Roman" w:hAnsi="Times New Roman"/>
          <w:b/>
          <w:sz w:val="24"/>
          <w:szCs w:val="24"/>
        </w:rPr>
      </w:pPr>
    </w:p>
    <w:p w14:paraId="159F9C69" w14:textId="4740CE9B" w:rsidR="007F6F1D" w:rsidRPr="00CE0B83" w:rsidRDefault="00E969AB" w:rsidP="00AF33C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t xml:space="preserve">4. </w:t>
      </w:r>
      <w:r w:rsidR="007F6F1D" w:rsidRPr="00CE0B83">
        <w:rPr>
          <w:rStyle w:val="Heading1Char"/>
          <w:rFonts w:ascii="Times New Roman" w:eastAsia="Calibri" w:hAnsi="Times New Roman"/>
          <w:color w:val="auto"/>
          <w:sz w:val="24"/>
          <w:szCs w:val="24"/>
        </w:rPr>
        <w:t xml:space="preserve">Required </w:t>
      </w:r>
      <w:r w:rsidR="00326F2A" w:rsidRPr="00CE0B83">
        <w:rPr>
          <w:rStyle w:val="Heading1Char"/>
          <w:rFonts w:ascii="Times New Roman" w:eastAsia="Calibri" w:hAnsi="Times New Roman"/>
          <w:color w:val="auto"/>
          <w:sz w:val="24"/>
          <w:szCs w:val="24"/>
        </w:rPr>
        <w:t xml:space="preserve">Instructional </w:t>
      </w:r>
      <w:r w:rsidR="007F6F1D" w:rsidRPr="00CE0B83">
        <w:rPr>
          <w:rStyle w:val="Heading1Char"/>
          <w:rFonts w:ascii="Times New Roman" w:eastAsia="Calibri" w:hAnsi="Times New Roman"/>
          <w:color w:val="auto"/>
          <w:sz w:val="24"/>
          <w:szCs w:val="24"/>
        </w:rPr>
        <w:t>Materials</w:t>
      </w:r>
      <w:r w:rsidR="0076082B" w:rsidRPr="00CE0B83">
        <w:rPr>
          <w:rStyle w:val="Heading1Char"/>
          <w:rFonts w:ascii="Times New Roman" w:eastAsia="Calibri" w:hAnsi="Times New Roman"/>
          <w:color w:val="auto"/>
          <w:sz w:val="24"/>
          <w:szCs w:val="24"/>
        </w:rPr>
        <w:t>.</w:t>
      </w:r>
      <w:r w:rsidR="00325A0E" w:rsidRPr="00CE0B83">
        <w:rPr>
          <w:rFonts w:ascii="Times New Roman" w:hAnsi="Times New Roman"/>
          <w:b/>
          <w:sz w:val="24"/>
          <w:szCs w:val="24"/>
        </w:rPr>
        <w:t xml:space="preserve">  </w:t>
      </w:r>
      <w:r w:rsidR="00773ED8" w:rsidRPr="00CE0B83">
        <w:rPr>
          <w:rFonts w:ascii="Times New Roman" w:hAnsi="Times New Roman"/>
          <w:sz w:val="24"/>
          <w:szCs w:val="24"/>
        </w:rPr>
        <w:t>The textbook will be Christopher Slobogin, et al., Law and the Mental Health System: Civil and Criminal Aspects (</w:t>
      </w:r>
      <w:r w:rsidR="00773ED8" w:rsidRPr="00CE0B83">
        <w:rPr>
          <w:rFonts w:ascii="Times New Roman" w:hAnsi="Times New Roman"/>
          <w:b/>
          <w:bCs/>
          <w:sz w:val="24"/>
          <w:szCs w:val="24"/>
        </w:rPr>
        <w:t>6th ed.</w:t>
      </w:r>
      <w:r w:rsidR="00773ED8" w:rsidRPr="00CE0B83">
        <w:rPr>
          <w:rFonts w:ascii="Times New Roman" w:hAnsi="Times New Roman"/>
          <w:sz w:val="24"/>
          <w:szCs w:val="24"/>
        </w:rPr>
        <w:t xml:space="preserve"> 2014). </w:t>
      </w:r>
      <w:r w:rsidR="00F36041" w:rsidRPr="00CE0B83">
        <w:rPr>
          <w:rFonts w:ascii="Times New Roman" w:hAnsi="Times New Roman"/>
          <w:sz w:val="24"/>
          <w:szCs w:val="24"/>
          <w:u w:val="single"/>
        </w:rPr>
        <w:t xml:space="preserve">This is </w:t>
      </w:r>
      <w:r w:rsidR="00F36041" w:rsidRPr="00CE0B83">
        <w:rPr>
          <w:rFonts w:ascii="Times New Roman" w:hAnsi="Times New Roman"/>
          <w:b/>
          <w:bCs/>
          <w:sz w:val="24"/>
          <w:szCs w:val="24"/>
          <w:u w:val="single"/>
        </w:rPr>
        <w:t xml:space="preserve">not </w:t>
      </w:r>
      <w:r w:rsidR="00F36041" w:rsidRPr="00CE0B83">
        <w:rPr>
          <w:rFonts w:ascii="Times New Roman" w:hAnsi="Times New Roman"/>
          <w:sz w:val="24"/>
          <w:szCs w:val="24"/>
          <w:u w:val="single"/>
        </w:rPr>
        <w:t>the latest edition of the case book</w:t>
      </w:r>
      <w:r w:rsidR="002B023B" w:rsidRPr="00CE0B83">
        <w:rPr>
          <w:rFonts w:ascii="Times New Roman" w:hAnsi="Times New Roman"/>
          <w:sz w:val="24"/>
          <w:szCs w:val="24"/>
        </w:rPr>
        <w:t xml:space="preserve"> (</w:t>
      </w:r>
      <w:r w:rsidR="00F36041" w:rsidRPr="00CE0B83">
        <w:rPr>
          <w:rFonts w:ascii="Times New Roman" w:hAnsi="Times New Roman"/>
          <w:sz w:val="24"/>
          <w:szCs w:val="24"/>
        </w:rPr>
        <w:t>this will save you some money!</w:t>
      </w:r>
      <w:r w:rsidR="002B023B" w:rsidRPr="00CE0B83">
        <w:rPr>
          <w:rFonts w:ascii="Times New Roman" w:hAnsi="Times New Roman"/>
          <w:sz w:val="24"/>
          <w:szCs w:val="24"/>
        </w:rPr>
        <w:t>).</w:t>
      </w:r>
      <w:r w:rsidR="00F36041" w:rsidRPr="00CE0B83">
        <w:rPr>
          <w:rFonts w:ascii="Times New Roman" w:hAnsi="Times New Roman"/>
          <w:sz w:val="24"/>
          <w:szCs w:val="24"/>
        </w:rPr>
        <w:t xml:space="preserve"> </w:t>
      </w:r>
      <w:r w:rsidR="00773ED8" w:rsidRPr="00CE0B83">
        <w:rPr>
          <w:rFonts w:ascii="Times New Roman" w:hAnsi="Times New Roman"/>
          <w:sz w:val="24"/>
          <w:szCs w:val="24"/>
        </w:rPr>
        <w:t xml:space="preserve">Supplemental materials </w:t>
      </w:r>
      <w:r w:rsidR="00CB5248" w:rsidRPr="00CE0B83">
        <w:rPr>
          <w:rFonts w:ascii="Times New Roman" w:hAnsi="Times New Roman"/>
          <w:sz w:val="24"/>
          <w:szCs w:val="24"/>
        </w:rPr>
        <w:t>are</w:t>
      </w:r>
      <w:r w:rsidR="00773ED8" w:rsidRPr="00CE0B83">
        <w:rPr>
          <w:rFonts w:ascii="Times New Roman" w:hAnsi="Times New Roman"/>
          <w:sz w:val="24"/>
          <w:szCs w:val="24"/>
        </w:rPr>
        <w:t xml:space="preserve"> posted on Canvas.</w:t>
      </w:r>
    </w:p>
    <w:p w14:paraId="0D133FA1" w14:textId="77777777" w:rsidR="00371BC8" w:rsidRPr="00CE0B83" w:rsidRDefault="00371BC8" w:rsidP="00F36041">
      <w:pPr>
        <w:spacing w:after="0"/>
        <w:rPr>
          <w:rFonts w:ascii="Times New Roman" w:hAnsi="Times New Roman"/>
          <w:sz w:val="24"/>
          <w:szCs w:val="24"/>
        </w:rPr>
      </w:pPr>
    </w:p>
    <w:p w14:paraId="0A6B42A9" w14:textId="4FFC7B5C" w:rsidR="00156582" w:rsidRDefault="002B023B" w:rsidP="00AF33CB">
      <w:pPr>
        <w:spacing w:after="0"/>
        <w:rPr>
          <w:rStyle w:val="Heading1Char"/>
          <w:rFonts w:ascii="Times New Roman" w:eastAsia="Calibri" w:hAnsi="Times New Roman"/>
          <w:b w:val="0"/>
          <w:bCs w:val="0"/>
          <w:color w:val="auto"/>
          <w:sz w:val="24"/>
          <w:szCs w:val="24"/>
        </w:rPr>
      </w:pPr>
      <w:r w:rsidRPr="00CE0B83">
        <w:rPr>
          <w:rStyle w:val="Heading1Char"/>
          <w:rFonts w:ascii="Times New Roman" w:eastAsia="Calibri" w:hAnsi="Times New Roman"/>
          <w:color w:val="auto"/>
          <w:sz w:val="24"/>
          <w:szCs w:val="24"/>
        </w:rPr>
        <w:t>5</w:t>
      </w:r>
      <w:r w:rsidR="00E969AB" w:rsidRPr="00CE0B83">
        <w:rPr>
          <w:rStyle w:val="Heading1Char"/>
          <w:rFonts w:ascii="Times New Roman" w:eastAsia="Calibri" w:hAnsi="Times New Roman"/>
          <w:color w:val="auto"/>
          <w:sz w:val="24"/>
          <w:szCs w:val="24"/>
        </w:rPr>
        <w:t xml:space="preserve">. </w:t>
      </w:r>
      <w:r w:rsidR="0076082B" w:rsidRPr="00CE0B83">
        <w:rPr>
          <w:rStyle w:val="Heading1Char"/>
          <w:rFonts w:ascii="Times New Roman" w:eastAsia="Calibri" w:hAnsi="Times New Roman"/>
          <w:color w:val="auto"/>
          <w:sz w:val="24"/>
          <w:szCs w:val="24"/>
        </w:rPr>
        <w:t>My Contact Information</w:t>
      </w:r>
      <w:r w:rsidR="00F36041" w:rsidRPr="00CE0B83">
        <w:rPr>
          <w:rStyle w:val="Heading1Char"/>
          <w:rFonts w:ascii="Times New Roman" w:eastAsia="Calibri" w:hAnsi="Times New Roman"/>
          <w:color w:val="auto"/>
          <w:sz w:val="24"/>
          <w:szCs w:val="24"/>
        </w:rPr>
        <w:t xml:space="preserve"> &amp; Office Hours</w:t>
      </w:r>
      <w:r w:rsidR="0076082B" w:rsidRPr="00CE0B83">
        <w:rPr>
          <w:rStyle w:val="Heading1Char"/>
          <w:rFonts w:ascii="Times New Roman" w:eastAsia="Calibri" w:hAnsi="Times New Roman"/>
          <w:color w:val="auto"/>
          <w:sz w:val="24"/>
          <w:szCs w:val="24"/>
        </w:rPr>
        <w:t>.</w:t>
      </w:r>
      <w:r w:rsidR="00371BC8" w:rsidRPr="00CE0B83">
        <w:rPr>
          <w:rStyle w:val="Heading1Char"/>
          <w:rFonts w:ascii="Times New Roman" w:eastAsia="Calibri" w:hAnsi="Times New Roman"/>
          <w:color w:val="auto"/>
          <w:sz w:val="24"/>
          <w:szCs w:val="24"/>
        </w:rPr>
        <w:t xml:space="preserve">  </w:t>
      </w:r>
      <w:r w:rsidR="00F36041" w:rsidRPr="00CE0B83">
        <w:rPr>
          <w:rStyle w:val="Heading1Char"/>
          <w:rFonts w:ascii="Times New Roman" w:eastAsia="Calibri" w:hAnsi="Times New Roman"/>
          <w:b w:val="0"/>
          <w:bCs w:val="0"/>
          <w:color w:val="auto"/>
          <w:sz w:val="24"/>
          <w:szCs w:val="24"/>
        </w:rPr>
        <w:t xml:space="preserve">I will hold </w:t>
      </w:r>
      <w:r w:rsidR="002811BE">
        <w:rPr>
          <w:rStyle w:val="Heading1Char"/>
          <w:rFonts w:ascii="Times New Roman" w:eastAsia="Calibri" w:hAnsi="Times New Roman"/>
          <w:b w:val="0"/>
          <w:bCs w:val="0"/>
          <w:color w:val="auto"/>
          <w:sz w:val="24"/>
          <w:szCs w:val="24"/>
        </w:rPr>
        <w:t xml:space="preserve">two sets </w:t>
      </w:r>
      <w:r w:rsidR="00F36041" w:rsidRPr="00CE0B83">
        <w:rPr>
          <w:rStyle w:val="Heading1Char"/>
          <w:rFonts w:ascii="Times New Roman" w:eastAsia="Calibri" w:hAnsi="Times New Roman"/>
          <w:b w:val="0"/>
          <w:bCs w:val="0"/>
          <w:color w:val="auto"/>
          <w:sz w:val="24"/>
          <w:szCs w:val="24"/>
        </w:rPr>
        <w:t>office hours</w:t>
      </w:r>
      <w:r w:rsidR="002811BE">
        <w:rPr>
          <w:rStyle w:val="Heading1Char"/>
          <w:rFonts w:ascii="Times New Roman" w:eastAsia="Calibri" w:hAnsi="Times New Roman"/>
          <w:b w:val="0"/>
          <w:bCs w:val="0"/>
          <w:color w:val="auto"/>
          <w:sz w:val="24"/>
          <w:szCs w:val="24"/>
        </w:rPr>
        <w:t xml:space="preserve"> each week. I will hold </w:t>
      </w:r>
      <w:r w:rsidR="002811BE" w:rsidRPr="00156582">
        <w:rPr>
          <w:rStyle w:val="Heading1Char"/>
          <w:rFonts w:ascii="Times New Roman" w:eastAsia="Calibri" w:hAnsi="Times New Roman"/>
          <w:color w:val="auto"/>
          <w:sz w:val="24"/>
          <w:szCs w:val="24"/>
        </w:rPr>
        <w:t>in-person office hours</w:t>
      </w:r>
      <w:r w:rsidR="00F36041" w:rsidRPr="00CE0B83">
        <w:rPr>
          <w:rStyle w:val="Heading1Char"/>
          <w:rFonts w:ascii="Times New Roman" w:eastAsia="Calibri" w:hAnsi="Times New Roman"/>
          <w:b w:val="0"/>
          <w:bCs w:val="0"/>
          <w:color w:val="auto"/>
          <w:sz w:val="24"/>
          <w:szCs w:val="24"/>
        </w:rPr>
        <w:t xml:space="preserve"> in my office (Holland 305) each Wednesday from 3:00 – 4:15 p.m</w:t>
      </w:r>
      <w:r w:rsidR="002811BE">
        <w:rPr>
          <w:rStyle w:val="Heading1Char"/>
          <w:rFonts w:ascii="Times New Roman" w:eastAsia="Calibri" w:hAnsi="Times New Roman"/>
          <w:b w:val="0"/>
          <w:bCs w:val="0"/>
          <w:color w:val="auto"/>
          <w:sz w:val="24"/>
          <w:szCs w:val="24"/>
        </w:rPr>
        <w:t xml:space="preserve">. </w:t>
      </w:r>
      <w:r w:rsidR="000D7D11" w:rsidRPr="00CE0B83">
        <w:rPr>
          <w:rStyle w:val="Heading1Char"/>
          <w:rFonts w:ascii="Times New Roman" w:eastAsia="Calibri" w:hAnsi="Times New Roman"/>
          <w:b w:val="0"/>
          <w:bCs w:val="0"/>
          <w:color w:val="auto"/>
          <w:sz w:val="24"/>
          <w:szCs w:val="24"/>
        </w:rPr>
        <w:t xml:space="preserve">You are welcome to </w:t>
      </w:r>
      <w:r w:rsidR="000D7D11" w:rsidRPr="00156582">
        <w:rPr>
          <w:rStyle w:val="Heading1Char"/>
          <w:rFonts w:ascii="Times New Roman" w:eastAsia="Calibri" w:hAnsi="Times New Roman"/>
          <w:b w:val="0"/>
          <w:bCs w:val="0"/>
          <w:color w:val="auto"/>
          <w:sz w:val="24"/>
          <w:szCs w:val="24"/>
        </w:rPr>
        <w:t xml:space="preserve">drop by or schedule a meeting during these hours. </w:t>
      </w:r>
      <w:r w:rsidR="00156582" w:rsidRPr="00156582">
        <w:rPr>
          <w:rStyle w:val="Heading1Char"/>
          <w:rFonts w:ascii="Times New Roman" w:eastAsia="Calibri" w:hAnsi="Times New Roman"/>
          <w:b w:val="0"/>
          <w:bCs w:val="0"/>
          <w:color w:val="auto"/>
          <w:sz w:val="24"/>
          <w:szCs w:val="24"/>
          <w:u w:val="single"/>
        </w:rPr>
        <w:t>If you choose to meet with me in my office, you must wear a mask</w:t>
      </w:r>
      <w:r w:rsidR="00156582" w:rsidRPr="00156582">
        <w:rPr>
          <w:rStyle w:val="Heading1Char"/>
          <w:rFonts w:ascii="Times New Roman" w:eastAsia="Calibri" w:hAnsi="Times New Roman"/>
          <w:b w:val="0"/>
          <w:bCs w:val="0"/>
          <w:color w:val="auto"/>
          <w:sz w:val="24"/>
          <w:szCs w:val="24"/>
        </w:rPr>
        <w:t>. If you are unwilling to wear a mask, we can meet at another location.</w:t>
      </w:r>
    </w:p>
    <w:p w14:paraId="3AC1A671" w14:textId="77777777" w:rsidR="00156582" w:rsidRDefault="00156582" w:rsidP="00AF33CB">
      <w:pPr>
        <w:spacing w:after="0"/>
        <w:rPr>
          <w:rStyle w:val="Heading1Char"/>
          <w:rFonts w:ascii="Times New Roman" w:eastAsia="Calibri" w:hAnsi="Times New Roman"/>
          <w:b w:val="0"/>
          <w:bCs w:val="0"/>
          <w:color w:val="auto"/>
          <w:sz w:val="24"/>
          <w:szCs w:val="24"/>
        </w:rPr>
      </w:pPr>
    </w:p>
    <w:p w14:paraId="367CB312" w14:textId="4FE90DC2" w:rsidR="00371BC8" w:rsidRPr="00CE0B83" w:rsidRDefault="002811BE" w:rsidP="00156582">
      <w:pPr>
        <w:spacing w:after="0"/>
        <w:ind w:firstLine="720"/>
        <w:rPr>
          <w:rFonts w:ascii="Times New Roman" w:hAnsi="Times New Roman"/>
          <w:bCs/>
          <w:sz w:val="24"/>
          <w:szCs w:val="24"/>
        </w:rPr>
      </w:pPr>
      <w:r>
        <w:rPr>
          <w:rStyle w:val="Heading1Char"/>
          <w:rFonts w:ascii="Times New Roman" w:eastAsia="Calibri" w:hAnsi="Times New Roman"/>
          <w:b w:val="0"/>
          <w:bCs w:val="0"/>
          <w:color w:val="auto"/>
          <w:sz w:val="24"/>
          <w:szCs w:val="24"/>
        </w:rPr>
        <w:t xml:space="preserve">In addition, I’ll hold </w:t>
      </w:r>
      <w:r w:rsidRPr="00156582">
        <w:rPr>
          <w:rStyle w:val="Heading1Char"/>
          <w:rFonts w:ascii="Times New Roman" w:eastAsia="Calibri" w:hAnsi="Times New Roman"/>
          <w:color w:val="auto"/>
          <w:sz w:val="24"/>
          <w:szCs w:val="24"/>
        </w:rPr>
        <w:t>office hours by Zoom</w:t>
      </w:r>
      <w:r>
        <w:rPr>
          <w:rStyle w:val="Heading1Char"/>
          <w:rFonts w:ascii="Times New Roman" w:eastAsia="Calibri" w:hAnsi="Times New Roman"/>
          <w:b w:val="0"/>
          <w:bCs w:val="0"/>
          <w:color w:val="auto"/>
          <w:sz w:val="24"/>
          <w:szCs w:val="24"/>
        </w:rPr>
        <w:t xml:space="preserve"> from </w:t>
      </w:r>
      <w:r w:rsidR="006419C2">
        <w:rPr>
          <w:rStyle w:val="Heading1Char"/>
          <w:rFonts w:ascii="Times New Roman" w:eastAsia="Calibri" w:hAnsi="Times New Roman"/>
          <w:b w:val="0"/>
          <w:bCs w:val="0"/>
          <w:color w:val="auto"/>
          <w:sz w:val="24"/>
          <w:szCs w:val="24"/>
        </w:rPr>
        <w:t>8</w:t>
      </w:r>
      <w:r>
        <w:rPr>
          <w:rStyle w:val="Heading1Char"/>
          <w:rFonts w:ascii="Times New Roman" w:eastAsia="Calibri" w:hAnsi="Times New Roman"/>
          <w:b w:val="0"/>
          <w:bCs w:val="0"/>
          <w:color w:val="auto"/>
          <w:sz w:val="24"/>
          <w:szCs w:val="24"/>
        </w:rPr>
        <w:t>:</w:t>
      </w:r>
      <w:r w:rsidR="006419C2">
        <w:rPr>
          <w:rStyle w:val="Heading1Char"/>
          <w:rFonts w:ascii="Times New Roman" w:eastAsia="Calibri" w:hAnsi="Times New Roman"/>
          <w:b w:val="0"/>
          <w:bCs w:val="0"/>
          <w:color w:val="auto"/>
          <w:sz w:val="24"/>
          <w:szCs w:val="24"/>
        </w:rPr>
        <w:t>3</w:t>
      </w:r>
      <w:r>
        <w:rPr>
          <w:rStyle w:val="Heading1Char"/>
          <w:rFonts w:ascii="Times New Roman" w:eastAsia="Calibri" w:hAnsi="Times New Roman"/>
          <w:b w:val="0"/>
          <w:bCs w:val="0"/>
          <w:color w:val="auto"/>
          <w:sz w:val="24"/>
          <w:szCs w:val="24"/>
        </w:rPr>
        <w:t xml:space="preserve">0 – </w:t>
      </w:r>
      <w:r w:rsidR="006419C2">
        <w:rPr>
          <w:rStyle w:val="Heading1Char"/>
          <w:rFonts w:ascii="Times New Roman" w:eastAsia="Calibri" w:hAnsi="Times New Roman"/>
          <w:b w:val="0"/>
          <w:bCs w:val="0"/>
          <w:color w:val="auto"/>
          <w:sz w:val="24"/>
          <w:szCs w:val="24"/>
        </w:rPr>
        <w:t>9</w:t>
      </w:r>
      <w:r>
        <w:rPr>
          <w:rStyle w:val="Heading1Char"/>
          <w:rFonts w:ascii="Times New Roman" w:eastAsia="Calibri" w:hAnsi="Times New Roman"/>
          <w:b w:val="0"/>
          <w:bCs w:val="0"/>
          <w:color w:val="auto"/>
          <w:sz w:val="24"/>
          <w:szCs w:val="24"/>
        </w:rPr>
        <w:t>:15 a.m. on Thursday mornings</w:t>
      </w:r>
      <w:r w:rsidR="000D7D11" w:rsidRPr="00CE0B83">
        <w:rPr>
          <w:rStyle w:val="Heading1Char"/>
          <w:rFonts w:ascii="Times New Roman" w:eastAsia="Calibri" w:hAnsi="Times New Roman"/>
          <w:b w:val="0"/>
          <w:bCs w:val="0"/>
          <w:color w:val="auto"/>
          <w:sz w:val="24"/>
          <w:szCs w:val="24"/>
        </w:rPr>
        <w:t>.</w:t>
      </w:r>
      <w:r>
        <w:rPr>
          <w:rStyle w:val="Heading1Char"/>
          <w:rFonts w:ascii="Times New Roman" w:eastAsia="Calibri" w:hAnsi="Times New Roman"/>
          <w:b w:val="0"/>
          <w:bCs w:val="0"/>
          <w:color w:val="auto"/>
          <w:sz w:val="24"/>
          <w:szCs w:val="24"/>
        </w:rPr>
        <w:t xml:space="preserve"> **</w:t>
      </w:r>
      <w:r w:rsidRPr="006D0300">
        <w:rPr>
          <w:rStyle w:val="Heading1Char"/>
          <w:rFonts w:ascii="Times New Roman" w:eastAsia="Calibri" w:hAnsi="Times New Roman"/>
          <w:b w:val="0"/>
          <w:bCs w:val="0"/>
          <w:color w:val="auto"/>
          <w:sz w:val="24"/>
          <w:szCs w:val="24"/>
          <w:u w:val="single"/>
        </w:rPr>
        <w:t>Please sign up for a 15-minute slot on Zoom by Wednesday at 5pm so that I will expect you</w:t>
      </w:r>
      <w:r>
        <w:rPr>
          <w:rStyle w:val="Heading1Char"/>
          <w:rFonts w:ascii="Times New Roman" w:eastAsia="Calibri" w:hAnsi="Times New Roman"/>
          <w:b w:val="0"/>
          <w:bCs w:val="0"/>
          <w:color w:val="auto"/>
          <w:sz w:val="24"/>
          <w:szCs w:val="24"/>
        </w:rPr>
        <w:t>. If you don’t sign up for a meeting time</w:t>
      </w:r>
      <w:r w:rsidR="006419C2">
        <w:rPr>
          <w:rStyle w:val="Heading1Char"/>
          <w:rFonts w:ascii="Times New Roman" w:eastAsia="Calibri" w:hAnsi="Times New Roman"/>
          <w:b w:val="0"/>
          <w:bCs w:val="0"/>
          <w:color w:val="auto"/>
          <w:sz w:val="24"/>
          <w:szCs w:val="24"/>
        </w:rPr>
        <w:t xml:space="preserve"> the evening before</w:t>
      </w:r>
      <w:r>
        <w:rPr>
          <w:rStyle w:val="Heading1Char"/>
          <w:rFonts w:ascii="Times New Roman" w:eastAsia="Calibri" w:hAnsi="Times New Roman"/>
          <w:b w:val="0"/>
          <w:bCs w:val="0"/>
          <w:color w:val="auto"/>
          <w:sz w:val="24"/>
          <w:szCs w:val="24"/>
        </w:rPr>
        <w:t xml:space="preserve">, I won’t know to go to </w:t>
      </w:r>
      <w:r w:rsidR="006419C2">
        <w:rPr>
          <w:rStyle w:val="Heading1Char"/>
          <w:rFonts w:ascii="Times New Roman" w:eastAsia="Calibri" w:hAnsi="Times New Roman"/>
          <w:b w:val="0"/>
          <w:bCs w:val="0"/>
          <w:color w:val="auto"/>
          <w:sz w:val="24"/>
          <w:szCs w:val="24"/>
        </w:rPr>
        <w:t>the meeting</w:t>
      </w:r>
      <w:r>
        <w:rPr>
          <w:rStyle w:val="Heading1Char"/>
          <w:rFonts w:ascii="Times New Roman" w:eastAsia="Calibri" w:hAnsi="Times New Roman"/>
          <w:b w:val="0"/>
          <w:bCs w:val="0"/>
          <w:color w:val="auto"/>
          <w:sz w:val="24"/>
          <w:szCs w:val="24"/>
        </w:rPr>
        <w:t>!</w:t>
      </w:r>
    </w:p>
    <w:p w14:paraId="68EE7A20" w14:textId="77777777" w:rsidR="00371BC8" w:rsidRPr="00CE0B83" w:rsidRDefault="00371BC8" w:rsidP="00AF33CB">
      <w:pPr>
        <w:spacing w:after="0"/>
        <w:rPr>
          <w:rFonts w:ascii="Times New Roman" w:hAnsi="Times New Roman"/>
          <w:b/>
          <w:bCs/>
          <w:sz w:val="24"/>
          <w:szCs w:val="24"/>
        </w:rPr>
      </w:pPr>
    </w:p>
    <w:p w14:paraId="1FD00D7F" w14:textId="199CCB37" w:rsidR="00371BC8" w:rsidRPr="00CE0B83" w:rsidRDefault="002B023B" w:rsidP="00AF33CB">
      <w:pPr>
        <w:spacing w:after="0"/>
        <w:rPr>
          <w:rFonts w:ascii="Times New Roman" w:hAnsi="Times New Roman"/>
          <w:sz w:val="24"/>
          <w:szCs w:val="24"/>
          <w:u w:val="single"/>
        </w:rPr>
      </w:pPr>
      <w:r w:rsidRPr="00CE0B83">
        <w:rPr>
          <w:rStyle w:val="Heading1Char"/>
          <w:rFonts w:ascii="Times New Roman" w:eastAsia="Calibri" w:hAnsi="Times New Roman"/>
          <w:color w:val="auto"/>
          <w:sz w:val="24"/>
          <w:szCs w:val="24"/>
        </w:rPr>
        <w:t>6</w:t>
      </w:r>
      <w:r w:rsidR="00DB0226" w:rsidRPr="00CE0B83">
        <w:rPr>
          <w:rStyle w:val="Heading1Char"/>
          <w:rFonts w:ascii="Times New Roman" w:eastAsia="Calibri" w:hAnsi="Times New Roman"/>
          <w:color w:val="auto"/>
          <w:sz w:val="24"/>
          <w:szCs w:val="24"/>
        </w:rPr>
        <w:t xml:space="preserve">. </w:t>
      </w:r>
      <w:r w:rsidR="00371BC8" w:rsidRPr="00CE0B83">
        <w:rPr>
          <w:rStyle w:val="Heading1Char"/>
          <w:rFonts w:ascii="Times New Roman" w:eastAsia="Calibri" w:hAnsi="Times New Roman"/>
          <w:color w:val="auto"/>
          <w:sz w:val="24"/>
          <w:szCs w:val="24"/>
        </w:rPr>
        <w:t>Class structure</w:t>
      </w:r>
      <w:r w:rsidR="00371BC8" w:rsidRPr="00CE0B83">
        <w:rPr>
          <w:rFonts w:ascii="Times New Roman" w:hAnsi="Times New Roman"/>
          <w:b/>
          <w:sz w:val="24"/>
          <w:szCs w:val="24"/>
        </w:rPr>
        <w:t xml:space="preserve">.  </w:t>
      </w:r>
      <w:r w:rsidR="000D7D11" w:rsidRPr="00CE0B83">
        <w:rPr>
          <w:rFonts w:ascii="Times New Roman" w:hAnsi="Times New Roman"/>
          <w:sz w:val="24"/>
          <w:szCs w:val="24"/>
        </w:rPr>
        <w:t>Our time</w:t>
      </w:r>
      <w:r w:rsidR="00371BC8" w:rsidRPr="00CE0B83">
        <w:rPr>
          <w:rFonts w:ascii="Times New Roman" w:hAnsi="Times New Roman"/>
          <w:sz w:val="24"/>
          <w:szCs w:val="24"/>
        </w:rPr>
        <w:t xml:space="preserve"> will focus on case explications and discussion of </w:t>
      </w:r>
      <w:r w:rsidR="00CB5248" w:rsidRPr="00CE0B83">
        <w:rPr>
          <w:rFonts w:ascii="Times New Roman" w:hAnsi="Times New Roman"/>
          <w:sz w:val="24"/>
          <w:szCs w:val="24"/>
        </w:rPr>
        <w:t xml:space="preserve">problems, big-picture questions, and </w:t>
      </w:r>
      <w:r w:rsidR="00371BC8" w:rsidRPr="00CE0B83">
        <w:rPr>
          <w:rFonts w:ascii="Times New Roman" w:hAnsi="Times New Roman"/>
          <w:sz w:val="24"/>
          <w:szCs w:val="24"/>
        </w:rPr>
        <w:t>hypotheticals.</w:t>
      </w:r>
      <w:r w:rsidR="00DB0226" w:rsidRPr="00CE0B83">
        <w:rPr>
          <w:rFonts w:ascii="Times New Roman" w:hAnsi="Times New Roman"/>
          <w:sz w:val="24"/>
          <w:szCs w:val="24"/>
        </w:rPr>
        <w:t xml:space="preserve"> The </w:t>
      </w:r>
      <w:r w:rsidR="000D7D11" w:rsidRPr="00CE0B83">
        <w:rPr>
          <w:rFonts w:ascii="Times New Roman" w:hAnsi="Times New Roman"/>
          <w:sz w:val="24"/>
          <w:szCs w:val="24"/>
        </w:rPr>
        <w:t>tentative</w:t>
      </w:r>
      <w:r w:rsidR="00DB0226" w:rsidRPr="00CE0B83">
        <w:rPr>
          <w:rFonts w:ascii="Times New Roman" w:hAnsi="Times New Roman"/>
          <w:sz w:val="24"/>
          <w:szCs w:val="24"/>
        </w:rPr>
        <w:t xml:space="preserve"> </w:t>
      </w:r>
      <w:r w:rsidR="000D7D11" w:rsidRPr="00CE0B83">
        <w:rPr>
          <w:rFonts w:ascii="Times New Roman" w:hAnsi="Times New Roman"/>
          <w:sz w:val="24"/>
          <w:szCs w:val="24"/>
        </w:rPr>
        <w:t xml:space="preserve">syllabus </w:t>
      </w:r>
      <w:r w:rsidR="00DB0226" w:rsidRPr="00CE0B83">
        <w:rPr>
          <w:rFonts w:ascii="Times New Roman" w:hAnsi="Times New Roman"/>
          <w:sz w:val="24"/>
          <w:szCs w:val="24"/>
        </w:rPr>
        <w:t>sets forth the topics we will cover</w:t>
      </w:r>
      <w:r w:rsidR="006760BE" w:rsidRPr="00CE0B83">
        <w:rPr>
          <w:rFonts w:ascii="Times New Roman" w:hAnsi="Times New Roman"/>
          <w:sz w:val="24"/>
          <w:szCs w:val="24"/>
        </w:rPr>
        <w:t xml:space="preserve"> in each class</w:t>
      </w:r>
      <w:r w:rsidR="00DB0226" w:rsidRPr="00CE0B83">
        <w:rPr>
          <w:rFonts w:ascii="Times New Roman" w:hAnsi="Times New Roman"/>
          <w:sz w:val="24"/>
          <w:szCs w:val="24"/>
        </w:rPr>
        <w:t>,</w:t>
      </w:r>
      <w:r w:rsidR="006760BE" w:rsidRPr="00CE0B83">
        <w:rPr>
          <w:rFonts w:ascii="Times New Roman" w:hAnsi="Times New Roman"/>
          <w:sz w:val="24"/>
          <w:szCs w:val="24"/>
        </w:rPr>
        <w:t xml:space="preserve"> as well as</w:t>
      </w:r>
      <w:r w:rsidR="00DB0226" w:rsidRPr="00CE0B83">
        <w:rPr>
          <w:rFonts w:ascii="Times New Roman" w:hAnsi="Times New Roman"/>
          <w:sz w:val="24"/>
          <w:szCs w:val="24"/>
        </w:rPr>
        <w:t xml:space="preserve"> assigned reading, </w:t>
      </w:r>
      <w:r w:rsidR="00CB5248" w:rsidRPr="00CE0B83">
        <w:rPr>
          <w:rFonts w:ascii="Times New Roman" w:hAnsi="Times New Roman"/>
          <w:sz w:val="24"/>
          <w:szCs w:val="24"/>
        </w:rPr>
        <w:t xml:space="preserve">videos, </w:t>
      </w:r>
      <w:r w:rsidR="00DB0226" w:rsidRPr="00CE0B83">
        <w:rPr>
          <w:rFonts w:ascii="Times New Roman" w:hAnsi="Times New Roman"/>
          <w:sz w:val="24"/>
          <w:szCs w:val="24"/>
        </w:rPr>
        <w:t>problems</w:t>
      </w:r>
      <w:r w:rsidR="00CB5248" w:rsidRPr="00CE0B83">
        <w:rPr>
          <w:rFonts w:ascii="Times New Roman" w:hAnsi="Times New Roman"/>
          <w:sz w:val="24"/>
          <w:szCs w:val="24"/>
        </w:rPr>
        <w:t>,</w:t>
      </w:r>
      <w:r w:rsidR="00E74EFE" w:rsidRPr="00CE0B83">
        <w:rPr>
          <w:rFonts w:ascii="Times New Roman" w:hAnsi="Times New Roman"/>
          <w:sz w:val="24"/>
          <w:szCs w:val="24"/>
        </w:rPr>
        <w:t xml:space="preserve"> discussion questions</w:t>
      </w:r>
      <w:r w:rsidRPr="00CE0B83">
        <w:rPr>
          <w:rFonts w:ascii="Times New Roman" w:hAnsi="Times New Roman"/>
          <w:sz w:val="24"/>
          <w:szCs w:val="24"/>
        </w:rPr>
        <w:t>, and occasional (ungraded) quizzes</w:t>
      </w:r>
      <w:r w:rsidR="00DD2408" w:rsidRPr="00CE0B83">
        <w:rPr>
          <w:rFonts w:ascii="Times New Roman" w:hAnsi="Times New Roman"/>
          <w:sz w:val="24"/>
          <w:szCs w:val="24"/>
        </w:rPr>
        <w:t xml:space="preserve">. </w:t>
      </w:r>
      <w:r w:rsidR="00CB5248" w:rsidRPr="00CE0B83">
        <w:rPr>
          <w:rFonts w:ascii="Times New Roman" w:hAnsi="Times New Roman"/>
          <w:sz w:val="24"/>
          <w:szCs w:val="24"/>
          <w:u w:val="single"/>
        </w:rPr>
        <w:t>I expect you to prepare the problems and discussion questions prior to class for class discussion.</w:t>
      </w:r>
    </w:p>
    <w:p w14:paraId="0BA27BE2" w14:textId="77777777" w:rsidR="00792611" w:rsidRPr="00CE0B83" w:rsidRDefault="00792611" w:rsidP="00AF33CB">
      <w:pPr>
        <w:spacing w:after="0"/>
        <w:rPr>
          <w:rFonts w:ascii="Times New Roman" w:hAnsi="Times New Roman"/>
          <w:sz w:val="24"/>
          <w:szCs w:val="24"/>
        </w:rPr>
      </w:pPr>
    </w:p>
    <w:p w14:paraId="73775029" w14:textId="2FD42B36" w:rsidR="00371BC8" w:rsidRPr="00CE0B83" w:rsidRDefault="00371BC8" w:rsidP="00792611">
      <w:pPr>
        <w:spacing w:after="0"/>
        <w:ind w:firstLine="720"/>
        <w:rPr>
          <w:rFonts w:ascii="Times New Roman" w:hAnsi="Times New Roman"/>
          <w:sz w:val="24"/>
          <w:szCs w:val="24"/>
        </w:rPr>
      </w:pPr>
      <w:r w:rsidRPr="00CE0B83">
        <w:rPr>
          <w:rFonts w:ascii="Times New Roman" w:hAnsi="Times New Roman"/>
          <w:b/>
          <w:sz w:val="24"/>
          <w:szCs w:val="24"/>
        </w:rPr>
        <w:t xml:space="preserve">Canvas. </w:t>
      </w:r>
      <w:r w:rsidRPr="00CE0B83">
        <w:rPr>
          <w:rFonts w:ascii="Times New Roman" w:hAnsi="Times New Roman"/>
          <w:sz w:val="24"/>
          <w:szCs w:val="24"/>
        </w:rPr>
        <w:t xml:space="preserve">I will use Canvas to </w:t>
      </w:r>
      <w:r w:rsidR="00CB5248" w:rsidRPr="00CE0B83">
        <w:rPr>
          <w:rFonts w:ascii="Times New Roman" w:hAnsi="Times New Roman"/>
          <w:sz w:val="24"/>
          <w:szCs w:val="24"/>
        </w:rPr>
        <w:t xml:space="preserve">(1) post assignments; (2) </w:t>
      </w:r>
      <w:r w:rsidRPr="00CE0B83">
        <w:rPr>
          <w:rFonts w:ascii="Times New Roman" w:hAnsi="Times New Roman"/>
          <w:sz w:val="24"/>
          <w:szCs w:val="24"/>
        </w:rPr>
        <w:t xml:space="preserve">distribute </w:t>
      </w:r>
      <w:r w:rsidR="00CB5248" w:rsidRPr="00CE0B83">
        <w:rPr>
          <w:rFonts w:ascii="Times New Roman" w:hAnsi="Times New Roman"/>
          <w:sz w:val="24"/>
          <w:szCs w:val="24"/>
        </w:rPr>
        <w:t>reading materials</w:t>
      </w:r>
      <w:r w:rsidR="00FA2610" w:rsidRPr="00CE0B83">
        <w:rPr>
          <w:rFonts w:ascii="Times New Roman" w:hAnsi="Times New Roman"/>
          <w:sz w:val="24"/>
          <w:szCs w:val="24"/>
        </w:rPr>
        <w:t xml:space="preserve">, </w:t>
      </w:r>
      <w:r w:rsidR="00CB5248" w:rsidRPr="00CE0B83">
        <w:rPr>
          <w:rFonts w:ascii="Times New Roman" w:hAnsi="Times New Roman"/>
          <w:sz w:val="24"/>
          <w:szCs w:val="24"/>
        </w:rPr>
        <w:t xml:space="preserve">practice problems, and </w:t>
      </w:r>
      <w:r w:rsidR="00FA2610" w:rsidRPr="00CE0B83">
        <w:rPr>
          <w:rFonts w:ascii="Times New Roman" w:hAnsi="Times New Roman"/>
          <w:sz w:val="24"/>
          <w:szCs w:val="24"/>
        </w:rPr>
        <w:t>quizzes</w:t>
      </w:r>
      <w:r w:rsidRPr="00CE0B83">
        <w:rPr>
          <w:rFonts w:ascii="Times New Roman" w:hAnsi="Times New Roman"/>
          <w:sz w:val="24"/>
          <w:szCs w:val="24"/>
        </w:rPr>
        <w:t>; (</w:t>
      </w:r>
      <w:r w:rsidR="00CB5248" w:rsidRPr="00CE0B83">
        <w:rPr>
          <w:rFonts w:ascii="Times New Roman" w:hAnsi="Times New Roman"/>
          <w:sz w:val="24"/>
          <w:szCs w:val="24"/>
        </w:rPr>
        <w:t>3</w:t>
      </w:r>
      <w:r w:rsidRPr="00CE0B83">
        <w:rPr>
          <w:rFonts w:ascii="Times New Roman" w:hAnsi="Times New Roman"/>
          <w:sz w:val="24"/>
          <w:szCs w:val="24"/>
        </w:rPr>
        <w:t>) post links for videos;</w:t>
      </w:r>
      <w:r w:rsidR="00CB5248" w:rsidRPr="00CE0B83">
        <w:rPr>
          <w:rFonts w:ascii="Times New Roman" w:hAnsi="Times New Roman"/>
          <w:sz w:val="24"/>
          <w:szCs w:val="24"/>
        </w:rPr>
        <w:t xml:space="preserve"> and</w:t>
      </w:r>
      <w:r w:rsidRPr="00CE0B83">
        <w:rPr>
          <w:rFonts w:ascii="Times New Roman" w:hAnsi="Times New Roman"/>
          <w:sz w:val="24"/>
          <w:szCs w:val="24"/>
        </w:rPr>
        <w:t xml:space="preserve"> (</w:t>
      </w:r>
      <w:r w:rsidR="00CB5248" w:rsidRPr="00CE0B83">
        <w:rPr>
          <w:rFonts w:ascii="Times New Roman" w:hAnsi="Times New Roman"/>
          <w:sz w:val="24"/>
          <w:szCs w:val="24"/>
        </w:rPr>
        <w:t>4</w:t>
      </w:r>
      <w:r w:rsidRPr="00CE0B83">
        <w:rPr>
          <w:rFonts w:ascii="Times New Roman" w:hAnsi="Times New Roman"/>
          <w:sz w:val="24"/>
          <w:szCs w:val="24"/>
        </w:rPr>
        <w:t xml:space="preserve">) </w:t>
      </w:r>
      <w:r w:rsidR="00792611" w:rsidRPr="00CE0B83">
        <w:rPr>
          <w:rFonts w:ascii="Times New Roman" w:hAnsi="Times New Roman"/>
          <w:sz w:val="24"/>
          <w:szCs w:val="24"/>
        </w:rPr>
        <w:t>make announcements</w:t>
      </w:r>
      <w:r w:rsidRPr="00CE0B83">
        <w:rPr>
          <w:rFonts w:ascii="Times New Roman" w:hAnsi="Times New Roman"/>
          <w:sz w:val="24"/>
          <w:szCs w:val="24"/>
        </w:rPr>
        <w:t xml:space="preserve">. </w:t>
      </w:r>
      <w:r w:rsidR="00792611" w:rsidRPr="00CE0B83">
        <w:rPr>
          <w:rFonts w:ascii="Times New Roman" w:hAnsi="Times New Roman"/>
          <w:sz w:val="24"/>
          <w:szCs w:val="24"/>
        </w:rPr>
        <w:t>You will use Canvas to</w:t>
      </w:r>
      <w:r w:rsidR="00CB5248" w:rsidRPr="00CE0B83">
        <w:rPr>
          <w:rFonts w:ascii="Times New Roman" w:hAnsi="Times New Roman"/>
          <w:sz w:val="24"/>
          <w:szCs w:val="24"/>
        </w:rPr>
        <w:t xml:space="preserve"> </w:t>
      </w:r>
      <w:r w:rsidR="00F46457">
        <w:rPr>
          <w:rFonts w:ascii="Times New Roman" w:hAnsi="Times New Roman"/>
          <w:sz w:val="24"/>
          <w:szCs w:val="24"/>
        </w:rPr>
        <w:t xml:space="preserve">sign up for virtual office hours, </w:t>
      </w:r>
      <w:r w:rsidR="00CB5248" w:rsidRPr="00CE0B83">
        <w:rPr>
          <w:rFonts w:ascii="Times New Roman" w:hAnsi="Times New Roman"/>
          <w:sz w:val="24"/>
          <w:szCs w:val="24"/>
        </w:rPr>
        <w:t>view daily assignments,</w:t>
      </w:r>
      <w:r w:rsidR="00792611" w:rsidRPr="00CE0B83">
        <w:rPr>
          <w:rFonts w:ascii="Times New Roman" w:hAnsi="Times New Roman"/>
          <w:sz w:val="24"/>
          <w:szCs w:val="24"/>
        </w:rPr>
        <w:t xml:space="preserve"> complete</w:t>
      </w:r>
      <w:r w:rsidR="00CB5248" w:rsidRPr="00CE0B83">
        <w:rPr>
          <w:rFonts w:ascii="Times New Roman" w:hAnsi="Times New Roman"/>
          <w:sz w:val="24"/>
          <w:szCs w:val="24"/>
        </w:rPr>
        <w:t xml:space="preserve"> occasional</w:t>
      </w:r>
      <w:r w:rsidR="00792611" w:rsidRPr="00CE0B83">
        <w:rPr>
          <w:rFonts w:ascii="Times New Roman" w:hAnsi="Times New Roman"/>
          <w:sz w:val="24"/>
          <w:szCs w:val="24"/>
        </w:rPr>
        <w:t xml:space="preserve"> quizzes</w:t>
      </w:r>
      <w:r w:rsidR="00CB5248" w:rsidRPr="00CE0B83">
        <w:rPr>
          <w:rFonts w:ascii="Times New Roman" w:hAnsi="Times New Roman"/>
          <w:sz w:val="24"/>
          <w:szCs w:val="24"/>
        </w:rPr>
        <w:t>,</w:t>
      </w:r>
      <w:r w:rsidR="00792611" w:rsidRPr="00CE0B83">
        <w:rPr>
          <w:rFonts w:ascii="Times New Roman" w:hAnsi="Times New Roman"/>
          <w:sz w:val="24"/>
          <w:szCs w:val="24"/>
        </w:rPr>
        <w:t xml:space="preserve"> and </w:t>
      </w:r>
      <w:r w:rsidR="00CB5248" w:rsidRPr="00CE0B83">
        <w:rPr>
          <w:rFonts w:ascii="Times New Roman" w:hAnsi="Times New Roman"/>
          <w:sz w:val="24"/>
          <w:szCs w:val="24"/>
        </w:rPr>
        <w:t xml:space="preserve">occasionally </w:t>
      </w:r>
      <w:r w:rsidR="00792611" w:rsidRPr="00CE0B83">
        <w:rPr>
          <w:rFonts w:ascii="Times New Roman" w:hAnsi="Times New Roman"/>
          <w:sz w:val="24"/>
          <w:szCs w:val="24"/>
        </w:rPr>
        <w:t xml:space="preserve">submit your answers to </w:t>
      </w:r>
      <w:r w:rsidR="00CB5248" w:rsidRPr="00CE0B83">
        <w:rPr>
          <w:rFonts w:ascii="Times New Roman" w:hAnsi="Times New Roman"/>
          <w:sz w:val="24"/>
          <w:szCs w:val="24"/>
        </w:rPr>
        <w:t>assignments</w:t>
      </w:r>
      <w:r w:rsidR="00792611" w:rsidRPr="00CE0B83">
        <w:rPr>
          <w:rFonts w:ascii="Times New Roman" w:hAnsi="Times New Roman"/>
          <w:sz w:val="24"/>
          <w:szCs w:val="24"/>
        </w:rPr>
        <w:t>.</w:t>
      </w:r>
      <w:r w:rsidRPr="00CE0B83">
        <w:rPr>
          <w:rFonts w:ascii="Times New Roman" w:hAnsi="Times New Roman"/>
          <w:sz w:val="24"/>
          <w:szCs w:val="24"/>
        </w:rPr>
        <w:t xml:space="preserve"> </w:t>
      </w:r>
    </w:p>
    <w:p w14:paraId="434B248A" w14:textId="77777777" w:rsidR="000606F5" w:rsidRPr="00CE0B83" w:rsidRDefault="000606F5" w:rsidP="00FA2610">
      <w:pPr>
        <w:spacing w:after="0"/>
        <w:rPr>
          <w:rFonts w:ascii="Times New Roman" w:hAnsi="Times New Roman"/>
          <w:sz w:val="24"/>
          <w:szCs w:val="24"/>
        </w:rPr>
      </w:pPr>
    </w:p>
    <w:p w14:paraId="1F7B09DD" w14:textId="31C25A1C" w:rsidR="00802E6B" w:rsidRPr="00CE0B83" w:rsidRDefault="009633E5" w:rsidP="005D0518">
      <w:pPr>
        <w:spacing w:after="0"/>
        <w:ind w:firstLine="720"/>
        <w:rPr>
          <w:rFonts w:ascii="Times New Roman" w:hAnsi="Times New Roman"/>
          <w:sz w:val="24"/>
          <w:szCs w:val="24"/>
        </w:rPr>
      </w:pPr>
      <w:r w:rsidRPr="00CE0B83">
        <w:rPr>
          <w:rFonts w:ascii="Times New Roman" w:hAnsi="Times New Roman"/>
          <w:b/>
          <w:sz w:val="24"/>
          <w:szCs w:val="24"/>
        </w:rPr>
        <w:t xml:space="preserve">Zoom. </w:t>
      </w:r>
      <w:r w:rsidRPr="00CE0B83">
        <w:rPr>
          <w:rFonts w:ascii="Times New Roman" w:hAnsi="Times New Roman"/>
          <w:sz w:val="24"/>
          <w:szCs w:val="24"/>
        </w:rPr>
        <w:t xml:space="preserve">We will be utilizing Zoom in this course for virtual </w:t>
      </w:r>
      <w:r w:rsidR="00F46457">
        <w:rPr>
          <w:rFonts w:ascii="Times New Roman" w:hAnsi="Times New Roman"/>
          <w:sz w:val="24"/>
          <w:szCs w:val="24"/>
        </w:rPr>
        <w:t>office hours</w:t>
      </w:r>
      <w:r w:rsidR="000F2A54" w:rsidRPr="00CE0B83">
        <w:rPr>
          <w:rFonts w:ascii="Times New Roman" w:hAnsi="Times New Roman"/>
          <w:sz w:val="24"/>
          <w:szCs w:val="24"/>
        </w:rPr>
        <w:t xml:space="preserve"> </w:t>
      </w:r>
      <w:r w:rsidR="005D0518" w:rsidRPr="00CE0B83">
        <w:rPr>
          <w:rFonts w:ascii="Times New Roman" w:hAnsi="Times New Roman"/>
          <w:sz w:val="24"/>
          <w:szCs w:val="24"/>
        </w:rPr>
        <w:t>and possibly</w:t>
      </w:r>
      <w:r w:rsidR="000F2A54" w:rsidRPr="00CE0B83">
        <w:rPr>
          <w:rFonts w:ascii="Times New Roman" w:hAnsi="Times New Roman"/>
          <w:sz w:val="24"/>
          <w:szCs w:val="24"/>
        </w:rPr>
        <w:t xml:space="preserve"> participation by guest speakers</w:t>
      </w:r>
      <w:r w:rsidRPr="00CE0B83">
        <w:rPr>
          <w:rFonts w:ascii="Times New Roman" w:hAnsi="Times New Roman"/>
          <w:sz w:val="24"/>
          <w:szCs w:val="24"/>
        </w:rPr>
        <w:t xml:space="preserve">. </w:t>
      </w:r>
      <w:r w:rsidR="005D0518" w:rsidRPr="00CE0B83">
        <w:rPr>
          <w:rFonts w:ascii="Times New Roman" w:hAnsi="Times New Roman"/>
          <w:sz w:val="24"/>
          <w:szCs w:val="24"/>
        </w:rPr>
        <w:t xml:space="preserve">In addition, UF policy (and ABA rules) permit up to 1/3 of each in-person course to take place online. I reserve the right to conduct some portion of this course (up to that limit) in that manner, although I do not intend to do so </w:t>
      </w:r>
      <w:proofErr w:type="gramStart"/>
      <w:r w:rsidR="005D0518" w:rsidRPr="00CE0B83">
        <w:rPr>
          <w:rFonts w:ascii="Times New Roman" w:hAnsi="Times New Roman"/>
          <w:sz w:val="24"/>
          <w:szCs w:val="24"/>
        </w:rPr>
        <w:t>at this time</w:t>
      </w:r>
      <w:proofErr w:type="gramEnd"/>
      <w:r w:rsidR="005D0518" w:rsidRPr="00CE0B83">
        <w:rPr>
          <w:rFonts w:ascii="Times New Roman" w:hAnsi="Times New Roman"/>
          <w:sz w:val="24"/>
          <w:szCs w:val="24"/>
        </w:rPr>
        <w:t xml:space="preserve">. This </w:t>
      </w:r>
      <w:r w:rsidRPr="00CE0B83">
        <w:rPr>
          <w:rFonts w:ascii="Times New Roman" w:hAnsi="Times New Roman"/>
          <w:sz w:val="24"/>
          <w:szCs w:val="24"/>
        </w:rPr>
        <w:t xml:space="preserve">Zoom Guide for students </w:t>
      </w:r>
      <w:r w:rsidR="005D0518" w:rsidRPr="00CE0B83">
        <w:rPr>
          <w:rFonts w:ascii="Times New Roman" w:hAnsi="Times New Roman"/>
          <w:sz w:val="24"/>
          <w:szCs w:val="24"/>
        </w:rPr>
        <w:t>may become useful to you:</w:t>
      </w:r>
      <w:r w:rsidRPr="00CE0B83">
        <w:rPr>
          <w:rFonts w:ascii="Times New Roman" w:hAnsi="Times New Roman"/>
          <w:sz w:val="24"/>
          <w:szCs w:val="24"/>
        </w:rPr>
        <w:t xml:space="preserve"> </w:t>
      </w:r>
      <w:hyperlink r:id="rId8" w:history="1">
        <w:r w:rsidR="005D0518" w:rsidRPr="00CE0B83">
          <w:rPr>
            <w:rStyle w:val="Hyperlink"/>
            <w:rFonts w:ascii="Times New Roman" w:hAnsi="Times New Roman"/>
            <w:sz w:val="24"/>
            <w:szCs w:val="24"/>
          </w:rPr>
          <w:t>https://www.law.ufl.edu/e-learning</w:t>
        </w:r>
      </w:hyperlink>
      <w:r w:rsidR="005D0518" w:rsidRPr="00CE0B83">
        <w:rPr>
          <w:rFonts w:ascii="Times New Roman" w:hAnsi="Times New Roman"/>
          <w:sz w:val="24"/>
          <w:szCs w:val="24"/>
        </w:rPr>
        <w:t>; it is also</w:t>
      </w:r>
      <w:r w:rsidRPr="00CE0B83">
        <w:rPr>
          <w:rFonts w:ascii="Times New Roman" w:hAnsi="Times New Roman"/>
          <w:sz w:val="24"/>
          <w:szCs w:val="24"/>
        </w:rPr>
        <w:t xml:space="preserve"> available </w:t>
      </w:r>
      <w:r w:rsidRPr="00CE0B83">
        <w:rPr>
          <w:rFonts w:ascii="Times New Roman" w:hAnsi="Times New Roman"/>
          <w:sz w:val="24"/>
          <w:szCs w:val="24"/>
        </w:rPr>
        <w:lastRenderedPageBreak/>
        <w:t>from UF Law’s Homepage.</w:t>
      </w:r>
      <w:r w:rsidR="005D0518" w:rsidRPr="00CE0B83">
        <w:rPr>
          <w:rFonts w:ascii="Times New Roman" w:hAnsi="Times New Roman"/>
          <w:sz w:val="24"/>
          <w:szCs w:val="24"/>
        </w:rPr>
        <w:t xml:space="preserve"> If some classes take place by Zoom, </w:t>
      </w:r>
      <w:r w:rsidR="00802E6B" w:rsidRPr="00CE0B83">
        <w:rPr>
          <w:rFonts w:ascii="Times New Roman" w:hAnsi="Times New Roman"/>
          <w:sz w:val="24"/>
          <w:szCs w:val="24"/>
        </w:rPr>
        <w:t>please use the following rules of video conferencing etiquette:</w:t>
      </w:r>
    </w:p>
    <w:p w14:paraId="4E361C3B"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 xml:space="preserve">Use your own name (preferred first name, last name) and do not change </w:t>
      </w:r>
      <w:proofErr w:type="gramStart"/>
      <w:r w:rsidRPr="00CE0B83">
        <w:rPr>
          <w:rFonts w:ascii="Times New Roman" w:hAnsi="Times New Roman"/>
          <w:sz w:val="24"/>
          <w:szCs w:val="24"/>
        </w:rPr>
        <w:t>it;</w:t>
      </w:r>
      <w:proofErr w:type="gramEnd"/>
    </w:p>
    <w:p w14:paraId="0CE5DF13"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Choose a stationary location (meaning you must Zoom in from a computer, not from your phone</w:t>
      </w:r>
      <w:proofErr w:type="gramStart"/>
      <w:r w:rsidRPr="00CE0B83">
        <w:rPr>
          <w:rFonts w:ascii="Times New Roman" w:hAnsi="Times New Roman"/>
          <w:sz w:val="24"/>
          <w:szCs w:val="24"/>
        </w:rPr>
        <w:t>);</w:t>
      </w:r>
      <w:proofErr w:type="gramEnd"/>
    </w:p>
    <w:p w14:paraId="69AB94FF"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Choose a location where there are minimal disruptions (</w:t>
      </w:r>
      <w:proofErr w:type="gramStart"/>
      <w:r w:rsidRPr="00CE0B83">
        <w:rPr>
          <w:rFonts w:ascii="Times New Roman" w:hAnsi="Times New Roman"/>
          <w:sz w:val="24"/>
          <w:szCs w:val="24"/>
        </w:rPr>
        <w:t>e.g.</w:t>
      </w:r>
      <w:proofErr w:type="gramEnd"/>
      <w:r w:rsidRPr="00CE0B83">
        <w:rPr>
          <w:rFonts w:ascii="Times New Roman" w:hAnsi="Times New Roman"/>
          <w:sz w:val="24"/>
          <w:szCs w:val="24"/>
        </w:rPr>
        <w:t xml:space="preserve"> roommates talking and pets jumping on you);</w:t>
      </w:r>
    </w:p>
    <w:p w14:paraId="767FE435"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 xml:space="preserve">Do not change your </w:t>
      </w:r>
      <w:proofErr w:type="gramStart"/>
      <w:r w:rsidRPr="00CE0B83">
        <w:rPr>
          <w:rFonts w:ascii="Times New Roman" w:hAnsi="Times New Roman"/>
          <w:sz w:val="24"/>
          <w:szCs w:val="24"/>
        </w:rPr>
        <w:t>background;</w:t>
      </w:r>
      <w:proofErr w:type="gramEnd"/>
    </w:p>
    <w:p w14:paraId="2362C2D6"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 xml:space="preserve">Dress appropriately for video </w:t>
      </w:r>
      <w:proofErr w:type="gramStart"/>
      <w:r w:rsidRPr="00CE0B83">
        <w:rPr>
          <w:rFonts w:ascii="Times New Roman" w:hAnsi="Times New Roman"/>
          <w:sz w:val="24"/>
          <w:szCs w:val="24"/>
        </w:rPr>
        <w:t>conferencing;</w:t>
      </w:r>
      <w:proofErr w:type="gramEnd"/>
    </w:p>
    <w:p w14:paraId="1ED94FB4" w14:textId="5E6FDF7C" w:rsidR="00802E6B" w:rsidRPr="00CE0B83" w:rsidRDefault="00F0098A"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You must “show video”</w:t>
      </w:r>
      <w:r w:rsidR="00802E6B" w:rsidRPr="00CE0B83">
        <w:rPr>
          <w:rFonts w:ascii="Times New Roman" w:hAnsi="Times New Roman"/>
          <w:sz w:val="24"/>
          <w:szCs w:val="24"/>
        </w:rPr>
        <w:t xml:space="preserve"> and yourself for the active portions of the class when we are not on </w:t>
      </w:r>
      <w:proofErr w:type="gramStart"/>
      <w:r w:rsidR="00802E6B" w:rsidRPr="00CE0B83">
        <w:rPr>
          <w:rFonts w:ascii="Times New Roman" w:hAnsi="Times New Roman"/>
          <w:sz w:val="24"/>
          <w:szCs w:val="24"/>
        </w:rPr>
        <w:t>breaks;</w:t>
      </w:r>
      <w:proofErr w:type="gramEnd"/>
    </w:p>
    <w:p w14:paraId="11D37C91"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 xml:space="preserve">Please turn off any cell phones and other electronic </w:t>
      </w:r>
      <w:proofErr w:type="gramStart"/>
      <w:r w:rsidRPr="00CE0B83">
        <w:rPr>
          <w:rFonts w:ascii="Times New Roman" w:hAnsi="Times New Roman"/>
          <w:sz w:val="24"/>
          <w:szCs w:val="24"/>
        </w:rPr>
        <w:t>devices;</w:t>
      </w:r>
      <w:proofErr w:type="gramEnd"/>
    </w:p>
    <w:p w14:paraId="795E87C9"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Close any other computer programs, websites, and email so you can give your classmates and speakers your full attention; and</w:t>
      </w:r>
    </w:p>
    <w:p w14:paraId="3A8C244E" w14:textId="77777777" w:rsidR="00802E6B" w:rsidRPr="00CE0B83" w:rsidRDefault="00802E6B" w:rsidP="00097BC3">
      <w:pPr>
        <w:pStyle w:val="ListParagraph"/>
        <w:numPr>
          <w:ilvl w:val="0"/>
          <w:numId w:val="3"/>
        </w:numPr>
        <w:spacing w:after="0"/>
        <w:contextualSpacing w:val="0"/>
        <w:rPr>
          <w:rFonts w:ascii="Times New Roman" w:hAnsi="Times New Roman"/>
          <w:sz w:val="24"/>
          <w:szCs w:val="24"/>
        </w:rPr>
      </w:pPr>
      <w:r w:rsidRPr="00CE0B83">
        <w:rPr>
          <w:rFonts w:ascii="Times New Roman" w:hAnsi="Times New Roman"/>
          <w:sz w:val="24"/>
          <w:szCs w:val="24"/>
        </w:rPr>
        <w:t xml:space="preserve">Do not Zoom in the same room as someone else in the class. Unfortunately, </w:t>
      </w:r>
      <w:proofErr w:type="gramStart"/>
      <w:r w:rsidRPr="00CE0B83">
        <w:rPr>
          <w:rFonts w:ascii="Times New Roman" w:hAnsi="Times New Roman"/>
          <w:sz w:val="24"/>
          <w:szCs w:val="24"/>
        </w:rPr>
        <w:t>Zoom</w:t>
      </w:r>
      <w:proofErr w:type="gramEnd"/>
      <w:r w:rsidRPr="00CE0B83">
        <w:rPr>
          <w:rFonts w:ascii="Times New Roman" w:hAnsi="Times New Roman"/>
          <w:sz w:val="24"/>
          <w:szCs w:val="24"/>
        </w:rPr>
        <w:t xml:space="preserve"> “parties” create horrible feedback noises.</w:t>
      </w:r>
    </w:p>
    <w:p w14:paraId="5450422A" w14:textId="77777777" w:rsidR="000606F5" w:rsidRPr="00CE0B83" w:rsidRDefault="000606F5" w:rsidP="005D0518">
      <w:pPr>
        <w:pStyle w:val="ListParagraph"/>
        <w:spacing w:after="0"/>
        <w:ind w:left="1440"/>
        <w:contextualSpacing w:val="0"/>
        <w:rPr>
          <w:rFonts w:ascii="Times New Roman" w:hAnsi="Times New Roman"/>
          <w:sz w:val="24"/>
          <w:szCs w:val="24"/>
        </w:rPr>
      </w:pPr>
    </w:p>
    <w:p w14:paraId="26072B9D" w14:textId="77777777" w:rsidR="009633E5" w:rsidRPr="00CE0B83" w:rsidRDefault="00802E6B" w:rsidP="00AF33CB">
      <w:pPr>
        <w:spacing w:after="0"/>
        <w:ind w:firstLine="720"/>
        <w:rPr>
          <w:rFonts w:ascii="Times New Roman" w:hAnsi="Times New Roman"/>
          <w:sz w:val="24"/>
          <w:szCs w:val="24"/>
        </w:rPr>
      </w:pPr>
      <w:r w:rsidRPr="00CE0B83">
        <w:rPr>
          <w:rFonts w:ascii="Times New Roman" w:hAnsi="Times New Roman"/>
          <w:b/>
          <w:sz w:val="24"/>
          <w:szCs w:val="24"/>
        </w:rPr>
        <w:t xml:space="preserve">Faculty and Student Zoom Support. </w:t>
      </w:r>
      <w:r w:rsidRPr="00CE0B83">
        <w:rPr>
          <w:rFonts w:ascii="Times New Roman" w:hAnsi="Times New Roman"/>
          <w:sz w:val="24"/>
          <w:szCs w:val="24"/>
        </w:rPr>
        <w:t xml:space="preserve">Students can contact UF’s e-Learning Support Staff with specific questions at 352-392-4357 (press 3). Students may </w:t>
      </w:r>
      <w:r w:rsidR="00F0098A" w:rsidRPr="00CE0B83">
        <w:rPr>
          <w:rFonts w:ascii="Times New Roman" w:hAnsi="Times New Roman"/>
          <w:sz w:val="24"/>
          <w:szCs w:val="24"/>
        </w:rPr>
        <w:t xml:space="preserve">also </w:t>
      </w:r>
      <w:r w:rsidRPr="00CE0B83">
        <w:rPr>
          <w:rFonts w:ascii="Times New Roman" w:hAnsi="Times New Roman"/>
          <w:sz w:val="24"/>
          <w:szCs w:val="24"/>
        </w:rPr>
        <w:t>call our IT Department for online teaching support at 352-273-0760.</w:t>
      </w:r>
    </w:p>
    <w:p w14:paraId="18BB4DDA" w14:textId="77777777" w:rsidR="000606F5" w:rsidRPr="00CE0B83" w:rsidRDefault="000606F5" w:rsidP="005D0518">
      <w:pPr>
        <w:spacing w:after="0"/>
        <w:rPr>
          <w:rFonts w:ascii="Times New Roman" w:hAnsi="Times New Roman"/>
          <w:sz w:val="24"/>
          <w:szCs w:val="24"/>
        </w:rPr>
      </w:pPr>
    </w:p>
    <w:p w14:paraId="64A670B2" w14:textId="77777777" w:rsidR="00F0098A" w:rsidRPr="00CE0B83" w:rsidRDefault="00F0098A" w:rsidP="00AF33CB">
      <w:pPr>
        <w:spacing w:after="0"/>
        <w:ind w:firstLine="720"/>
        <w:rPr>
          <w:rFonts w:ascii="Times New Roman" w:hAnsi="Times New Roman"/>
          <w:sz w:val="24"/>
          <w:szCs w:val="24"/>
        </w:rPr>
      </w:pPr>
      <w:r w:rsidRPr="00CE0B83">
        <w:rPr>
          <w:rFonts w:ascii="Times New Roman" w:hAnsi="Times New Roman"/>
          <w:b/>
          <w:sz w:val="24"/>
          <w:szCs w:val="24"/>
        </w:rPr>
        <w:t xml:space="preserve">Kahoot! </w:t>
      </w:r>
      <w:r w:rsidR="000606F5" w:rsidRPr="00CE0B83">
        <w:rPr>
          <w:rFonts w:ascii="Times New Roman" w:hAnsi="Times New Roman"/>
          <w:sz w:val="24"/>
          <w:szCs w:val="24"/>
        </w:rPr>
        <w:t>Occasionally</w:t>
      </w:r>
      <w:r w:rsidRPr="00CE0B83">
        <w:rPr>
          <w:rFonts w:ascii="Times New Roman" w:hAnsi="Times New Roman"/>
          <w:sz w:val="24"/>
          <w:szCs w:val="24"/>
        </w:rPr>
        <w:t xml:space="preserve">, I may assess your learning by asking you to complete an online quiz during or before class using </w:t>
      </w:r>
      <w:proofErr w:type="gramStart"/>
      <w:r w:rsidRPr="00CE0B83">
        <w:rPr>
          <w:rFonts w:ascii="Times New Roman" w:hAnsi="Times New Roman"/>
          <w:sz w:val="24"/>
          <w:szCs w:val="24"/>
        </w:rPr>
        <w:t>Kahoot!.</w:t>
      </w:r>
      <w:proofErr w:type="gramEnd"/>
      <w:r w:rsidRPr="00CE0B83">
        <w:rPr>
          <w:rFonts w:ascii="Times New Roman" w:hAnsi="Times New Roman"/>
          <w:sz w:val="24"/>
          <w:szCs w:val="24"/>
        </w:rPr>
        <w:t xml:space="preserve"> To access these quizzes, go to</w:t>
      </w:r>
      <w:r w:rsidRPr="00CE0B83">
        <w:rPr>
          <w:rFonts w:ascii="Times New Roman" w:hAnsi="Times New Roman"/>
          <w:b/>
          <w:sz w:val="24"/>
          <w:szCs w:val="24"/>
        </w:rPr>
        <w:t xml:space="preserve"> </w:t>
      </w:r>
      <w:r w:rsidRPr="00CE0B83">
        <w:rPr>
          <w:rFonts w:ascii="Times New Roman" w:hAnsi="Times New Roman"/>
          <w:sz w:val="24"/>
          <w:szCs w:val="24"/>
        </w:rPr>
        <w:t>https://kahoot.it and then enter the game pin that I provide.</w:t>
      </w:r>
    </w:p>
    <w:p w14:paraId="603E47F6" w14:textId="77777777" w:rsidR="000606F5" w:rsidRPr="00CE0B83" w:rsidRDefault="000606F5" w:rsidP="00AF33CB">
      <w:pPr>
        <w:spacing w:after="0"/>
        <w:ind w:firstLine="720"/>
        <w:rPr>
          <w:rFonts w:ascii="Times New Roman" w:hAnsi="Times New Roman"/>
          <w:sz w:val="24"/>
          <w:szCs w:val="24"/>
        </w:rPr>
      </w:pPr>
    </w:p>
    <w:p w14:paraId="505B8667" w14:textId="621277CF" w:rsidR="00371BC8" w:rsidRPr="00CE0B83" w:rsidRDefault="002B023B" w:rsidP="00AF33C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t>7</w:t>
      </w:r>
      <w:r w:rsidR="002307A6" w:rsidRPr="00CE0B83">
        <w:rPr>
          <w:rStyle w:val="Heading1Char"/>
          <w:rFonts w:ascii="Times New Roman" w:eastAsia="Calibri" w:hAnsi="Times New Roman"/>
          <w:color w:val="auto"/>
          <w:sz w:val="24"/>
          <w:szCs w:val="24"/>
        </w:rPr>
        <w:t xml:space="preserve">. </w:t>
      </w:r>
      <w:r w:rsidR="00371BC8" w:rsidRPr="00CE0B83">
        <w:rPr>
          <w:rStyle w:val="Heading1Char"/>
          <w:rFonts w:ascii="Times New Roman" w:eastAsia="Calibri" w:hAnsi="Times New Roman"/>
          <w:color w:val="auto"/>
          <w:sz w:val="24"/>
          <w:szCs w:val="24"/>
        </w:rPr>
        <w:t>Class Preparation, Participation, and Experience</w:t>
      </w:r>
      <w:r w:rsidR="00371BC8" w:rsidRPr="00CE0B83">
        <w:rPr>
          <w:rFonts w:ascii="Times New Roman" w:hAnsi="Times New Roman"/>
          <w:b/>
          <w:sz w:val="24"/>
          <w:szCs w:val="24"/>
        </w:rPr>
        <w:t>.</w:t>
      </w:r>
      <w:r w:rsidR="00371BC8" w:rsidRPr="00CE0B83">
        <w:rPr>
          <w:rFonts w:ascii="Times New Roman" w:hAnsi="Times New Roman"/>
          <w:sz w:val="24"/>
          <w:szCs w:val="24"/>
        </w:rPr>
        <w:t xml:space="preserve"> Consistent with the American Bar Association Standard 310, you should expect to spend at least </w:t>
      </w:r>
      <w:r w:rsidR="004D6268" w:rsidRPr="00CE0B83">
        <w:rPr>
          <w:rFonts w:ascii="Times New Roman" w:hAnsi="Times New Roman"/>
          <w:b/>
          <w:sz w:val="24"/>
          <w:szCs w:val="24"/>
        </w:rPr>
        <w:t>six</w:t>
      </w:r>
      <w:r w:rsidR="00371BC8" w:rsidRPr="00CE0B83">
        <w:rPr>
          <w:rFonts w:ascii="Times New Roman" w:hAnsi="Times New Roman"/>
          <w:b/>
          <w:sz w:val="24"/>
          <w:szCs w:val="24"/>
        </w:rPr>
        <w:t xml:space="preserve"> hours</w:t>
      </w:r>
      <w:r w:rsidR="00371BC8" w:rsidRPr="00CE0B83">
        <w:rPr>
          <w:rFonts w:ascii="Times New Roman" w:hAnsi="Times New Roman"/>
          <w:sz w:val="24"/>
          <w:szCs w:val="24"/>
        </w:rPr>
        <w:t xml:space="preserve"> per week preparing for this </w:t>
      </w:r>
      <w:r w:rsidR="004D6268" w:rsidRPr="00CE0B83">
        <w:rPr>
          <w:rFonts w:ascii="Times New Roman" w:hAnsi="Times New Roman"/>
          <w:sz w:val="24"/>
          <w:szCs w:val="24"/>
        </w:rPr>
        <w:t>three</w:t>
      </w:r>
      <w:r w:rsidR="00371BC8" w:rsidRPr="00CE0B83">
        <w:rPr>
          <w:rFonts w:ascii="Times New Roman" w:hAnsi="Times New Roman"/>
          <w:sz w:val="24"/>
          <w:szCs w:val="24"/>
        </w:rPr>
        <w:t xml:space="preserve">-hour course. </w:t>
      </w:r>
    </w:p>
    <w:p w14:paraId="623FF5AF" w14:textId="77777777" w:rsidR="000606F5" w:rsidRPr="00CE0B83" w:rsidRDefault="000606F5" w:rsidP="00AF33CB">
      <w:pPr>
        <w:spacing w:after="0"/>
        <w:rPr>
          <w:rFonts w:ascii="Times New Roman" w:hAnsi="Times New Roman"/>
          <w:sz w:val="24"/>
          <w:szCs w:val="24"/>
        </w:rPr>
      </w:pPr>
    </w:p>
    <w:p w14:paraId="58BC0BA1" w14:textId="5E9D36FC" w:rsidR="00FA2610" w:rsidRPr="00CE0B83" w:rsidRDefault="00371BC8" w:rsidP="00F2301A">
      <w:pPr>
        <w:spacing w:after="0"/>
        <w:ind w:firstLine="720"/>
        <w:rPr>
          <w:rFonts w:ascii="Times New Roman" w:hAnsi="Times New Roman"/>
          <w:sz w:val="24"/>
          <w:szCs w:val="24"/>
        </w:rPr>
      </w:pPr>
      <w:r w:rsidRPr="00CE0B83">
        <w:rPr>
          <w:rFonts w:ascii="Times New Roman" w:hAnsi="Times New Roman"/>
          <w:sz w:val="24"/>
          <w:szCs w:val="24"/>
        </w:rPr>
        <w:t xml:space="preserve">I have high expectations for the learning environment we create together. I rely heavily on classroom discussion to explicate cases and concepts and apply those frameworks to new problems. </w:t>
      </w:r>
      <w:r w:rsidRPr="00CE0B83">
        <w:rPr>
          <w:rFonts w:ascii="Times New Roman" w:hAnsi="Times New Roman"/>
          <w:b/>
          <w:bCs/>
          <w:sz w:val="24"/>
          <w:szCs w:val="24"/>
        </w:rPr>
        <w:t>I expect each of you to attend class prepared</w:t>
      </w:r>
      <w:r w:rsidRPr="00CE0B83">
        <w:rPr>
          <w:rFonts w:ascii="Times New Roman" w:hAnsi="Times New Roman"/>
          <w:sz w:val="24"/>
          <w:szCs w:val="24"/>
        </w:rPr>
        <w:t xml:space="preserve">. Preparation includes completing the assigned reading, </w:t>
      </w:r>
      <w:r w:rsidR="00FA2610" w:rsidRPr="00CE0B83">
        <w:rPr>
          <w:rFonts w:ascii="Times New Roman" w:hAnsi="Times New Roman"/>
          <w:sz w:val="24"/>
          <w:szCs w:val="24"/>
          <w:u w:val="single"/>
        </w:rPr>
        <w:t>working</w:t>
      </w:r>
      <w:r w:rsidRPr="00CE0B83">
        <w:rPr>
          <w:rFonts w:ascii="Times New Roman" w:hAnsi="Times New Roman"/>
          <w:sz w:val="24"/>
          <w:szCs w:val="24"/>
          <w:u w:val="single"/>
        </w:rPr>
        <w:t xml:space="preserve"> through the posted </w:t>
      </w:r>
      <w:r w:rsidR="000F2A54" w:rsidRPr="00CE0B83">
        <w:rPr>
          <w:rFonts w:ascii="Times New Roman" w:hAnsi="Times New Roman"/>
          <w:sz w:val="24"/>
          <w:szCs w:val="24"/>
          <w:u w:val="single"/>
        </w:rPr>
        <w:t>problems</w:t>
      </w:r>
      <w:r w:rsidR="00E61BCE" w:rsidRPr="00CE0B83">
        <w:rPr>
          <w:rFonts w:ascii="Times New Roman" w:hAnsi="Times New Roman"/>
          <w:sz w:val="24"/>
          <w:szCs w:val="24"/>
          <w:u w:val="single"/>
        </w:rPr>
        <w:t xml:space="preserve"> and/or di</w:t>
      </w:r>
      <w:r w:rsidR="000606F5" w:rsidRPr="00CE0B83">
        <w:rPr>
          <w:rFonts w:ascii="Times New Roman" w:hAnsi="Times New Roman"/>
          <w:sz w:val="24"/>
          <w:szCs w:val="24"/>
          <w:u w:val="single"/>
        </w:rPr>
        <w:t>scussion question</w:t>
      </w:r>
      <w:r w:rsidR="00E61BCE" w:rsidRPr="00CE0B83">
        <w:rPr>
          <w:rFonts w:ascii="Times New Roman" w:hAnsi="Times New Roman"/>
          <w:sz w:val="24"/>
          <w:szCs w:val="24"/>
          <w:u w:val="single"/>
        </w:rPr>
        <w:t>s</w:t>
      </w:r>
      <w:r w:rsidRPr="00CE0B83">
        <w:rPr>
          <w:rFonts w:ascii="Times New Roman" w:hAnsi="Times New Roman"/>
          <w:sz w:val="24"/>
          <w:szCs w:val="24"/>
        </w:rPr>
        <w:t xml:space="preserve">, reviewing notes and/or reading material from the prior class, and watching </w:t>
      </w:r>
      <w:r w:rsidR="000606F5" w:rsidRPr="00CE0B83">
        <w:rPr>
          <w:rFonts w:ascii="Times New Roman" w:hAnsi="Times New Roman"/>
          <w:sz w:val="24"/>
          <w:szCs w:val="24"/>
        </w:rPr>
        <w:t xml:space="preserve">any assigned </w:t>
      </w:r>
      <w:r w:rsidRPr="00CE0B83">
        <w:rPr>
          <w:rFonts w:ascii="Times New Roman" w:hAnsi="Times New Roman"/>
          <w:sz w:val="24"/>
          <w:szCs w:val="24"/>
        </w:rPr>
        <w:t>video</w:t>
      </w:r>
      <w:r w:rsidR="00EA6824" w:rsidRPr="00CE0B83">
        <w:rPr>
          <w:rFonts w:ascii="Times New Roman" w:hAnsi="Times New Roman"/>
          <w:sz w:val="24"/>
          <w:szCs w:val="24"/>
        </w:rPr>
        <w:t>s</w:t>
      </w:r>
      <w:r w:rsidRPr="00CE0B83">
        <w:rPr>
          <w:rFonts w:ascii="Times New Roman" w:hAnsi="Times New Roman"/>
          <w:sz w:val="24"/>
          <w:szCs w:val="24"/>
        </w:rPr>
        <w:t xml:space="preserve">. </w:t>
      </w:r>
      <w:r w:rsidR="00F2301A">
        <w:rPr>
          <w:rFonts w:ascii="Times New Roman" w:hAnsi="Times New Roman"/>
          <w:sz w:val="24"/>
          <w:szCs w:val="24"/>
        </w:rPr>
        <w:t>A</w:t>
      </w:r>
      <w:r w:rsidR="00FA2610" w:rsidRPr="00CE0B83">
        <w:rPr>
          <w:rFonts w:ascii="Times New Roman" w:hAnsi="Times New Roman"/>
          <w:sz w:val="24"/>
          <w:szCs w:val="24"/>
        </w:rPr>
        <w:t xml:space="preserve"> portion </w:t>
      </w:r>
      <w:r w:rsidR="00FA2610" w:rsidRPr="00F2301A">
        <w:rPr>
          <w:rFonts w:ascii="Times New Roman" w:hAnsi="Times New Roman"/>
          <w:b/>
          <w:bCs/>
          <w:sz w:val="24"/>
          <w:szCs w:val="24"/>
        </w:rPr>
        <w:t xml:space="preserve">(15%) of your grade </w:t>
      </w:r>
      <w:r w:rsidR="00EA6824" w:rsidRPr="00F2301A">
        <w:rPr>
          <w:rFonts w:ascii="Times New Roman" w:hAnsi="Times New Roman"/>
          <w:b/>
          <w:bCs/>
          <w:sz w:val="24"/>
          <w:szCs w:val="24"/>
        </w:rPr>
        <w:t>is for</w:t>
      </w:r>
      <w:r w:rsidR="00FA2610" w:rsidRPr="00F2301A">
        <w:rPr>
          <w:rFonts w:ascii="Times New Roman" w:hAnsi="Times New Roman"/>
          <w:b/>
          <w:bCs/>
          <w:sz w:val="24"/>
          <w:szCs w:val="24"/>
        </w:rPr>
        <w:t xml:space="preserve"> </w:t>
      </w:r>
      <w:r w:rsidR="00EA6824" w:rsidRPr="00F2301A">
        <w:rPr>
          <w:rFonts w:ascii="Times New Roman" w:hAnsi="Times New Roman"/>
          <w:b/>
          <w:bCs/>
          <w:sz w:val="24"/>
          <w:szCs w:val="24"/>
        </w:rPr>
        <w:t>class participation</w:t>
      </w:r>
      <w:r w:rsidR="00EA6824" w:rsidRPr="00CE0B83">
        <w:rPr>
          <w:rFonts w:ascii="Times New Roman" w:hAnsi="Times New Roman"/>
          <w:sz w:val="24"/>
          <w:szCs w:val="24"/>
        </w:rPr>
        <w:t xml:space="preserve">, which will reflect your </w:t>
      </w:r>
      <w:r w:rsidR="00FA2610" w:rsidRPr="00F2301A">
        <w:rPr>
          <w:rFonts w:ascii="Times New Roman" w:hAnsi="Times New Roman"/>
          <w:b/>
          <w:bCs/>
          <w:sz w:val="24"/>
          <w:szCs w:val="24"/>
        </w:rPr>
        <w:t xml:space="preserve">good faith completion of </w:t>
      </w:r>
      <w:r w:rsidR="00F2301A" w:rsidRPr="00F2301A">
        <w:rPr>
          <w:rFonts w:ascii="Times New Roman" w:hAnsi="Times New Roman"/>
          <w:b/>
          <w:bCs/>
          <w:sz w:val="24"/>
          <w:szCs w:val="24"/>
        </w:rPr>
        <w:t xml:space="preserve">all assigned work, including all </w:t>
      </w:r>
      <w:r w:rsidR="00F2301A" w:rsidRPr="00F2301A">
        <w:rPr>
          <w:rFonts w:ascii="Times New Roman" w:hAnsi="Times New Roman"/>
          <w:b/>
          <w:bCs/>
          <w:sz w:val="24"/>
          <w:szCs w:val="24"/>
          <w:u w:val="single"/>
        </w:rPr>
        <w:t>problems</w:t>
      </w:r>
      <w:r w:rsidR="00F2301A" w:rsidRPr="00F2301A">
        <w:rPr>
          <w:rFonts w:ascii="Times New Roman" w:hAnsi="Times New Roman"/>
          <w:b/>
          <w:bCs/>
          <w:sz w:val="24"/>
          <w:szCs w:val="24"/>
        </w:rPr>
        <w:t xml:space="preserve"> and </w:t>
      </w:r>
      <w:r w:rsidR="00F2301A" w:rsidRPr="00F2301A">
        <w:rPr>
          <w:rFonts w:ascii="Times New Roman" w:hAnsi="Times New Roman"/>
          <w:b/>
          <w:bCs/>
          <w:sz w:val="24"/>
          <w:szCs w:val="24"/>
          <w:u w:val="single"/>
        </w:rPr>
        <w:t>discussion questions</w:t>
      </w:r>
      <w:r w:rsidR="00FA2610" w:rsidRPr="00CE0B83">
        <w:rPr>
          <w:rFonts w:ascii="Times New Roman" w:hAnsi="Times New Roman"/>
          <w:sz w:val="24"/>
          <w:szCs w:val="24"/>
        </w:rPr>
        <w:t xml:space="preserve">. </w:t>
      </w:r>
    </w:p>
    <w:p w14:paraId="41170EE8" w14:textId="77777777" w:rsidR="000606F5" w:rsidRPr="00CE0B83" w:rsidRDefault="000606F5" w:rsidP="000606F5">
      <w:pPr>
        <w:spacing w:after="0"/>
        <w:ind w:firstLine="720"/>
        <w:rPr>
          <w:rFonts w:ascii="Times New Roman" w:hAnsi="Times New Roman"/>
          <w:sz w:val="24"/>
          <w:szCs w:val="24"/>
        </w:rPr>
      </w:pPr>
    </w:p>
    <w:p w14:paraId="2CA3B7F1" w14:textId="6FEFB101" w:rsidR="002307A6" w:rsidRPr="00CE0B83" w:rsidRDefault="00371BC8" w:rsidP="00AF33CB">
      <w:pPr>
        <w:spacing w:after="0"/>
        <w:ind w:firstLine="720"/>
        <w:rPr>
          <w:rFonts w:ascii="Times New Roman" w:hAnsi="Times New Roman"/>
          <w:sz w:val="24"/>
          <w:szCs w:val="24"/>
        </w:rPr>
      </w:pPr>
      <w:r w:rsidRPr="00CE0B83">
        <w:rPr>
          <w:rFonts w:ascii="Times New Roman" w:hAnsi="Times New Roman"/>
          <w:sz w:val="24"/>
          <w:szCs w:val="24"/>
        </w:rPr>
        <w:t xml:space="preserve">To ensure meaningful participation from all class members and to help you build lawyering skills, I </w:t>
      </w:r>
      <w:r w:rsidR="00EA6824" w:rsidRPr="00CE0B83">
        <w:rPr>
          <w:rFonts w:ascii="Times New Roman" w:hAnsi="Times New Roman"/>
          <w:sz w:val="24"/>
          <w:szCs w:val="24"/>
        </w:rPr>
        <w:t>may</w:t>
      </w:r>
      <w:r w:rsidRPr="00CE0B83">
        <w:rPr>
          <w:rFonts w:ascii="Times New Roman" w:hAnsi="Times New Roman"/>
          <w:sz w:val="24"/>
          <w:szCs w:val="24"/>
        </w:rPr>
        <w:t xml:space="preserve"> cold-call students using </w:t>
      </w:r>
      <w:r w:rsidR="002307A6" w:rsidRPr="00CE0B83">
        <w:rPr>
          <w:rFonts w:ascii="Times New Roman" w:hAnsi="Times New Roman"/>
          <w:sz w:val="24"/>
          <w:szCs w:val="24"/>
        </w:rPr>
        <w:t>the</w:t>
      </w:r>
      <w:r w:rsidRPr="00CE0B83">
        <w:rPr>
          <w:rFonts w:ascii="Times New Roman" w:hAnsi="Times New Roman"/>
          <w:sz w:val="24"/>
          <w:szCs w:val="24"/>
        </w:rPr>
        <w:t xml:space="preserve"> Socratic method.</w:t>
      </w:r>
    </w:p>
    <w:p w14:paraId="1FD47457" w14:textId="77777777" w:rsidR="002307A6" w:rsidRPr="00CE0B83" w:rsidRDefault="002307A6" w:rsidP="000606F5">
      <w:pPr>
        <w:spacing w:after="0"/>
        <w:rPr>
          <w:rFonts w:ascii="Times New Roman" w:hAnsi="Times New Roman"/>
          <w:b/>
          <w:bCs/>
          <w:sz w:val="24"/>
          <w:szCs w:val="24"/>
        </w:rPr>
      </w:pPr>
    </w:p>
    <w:p w14:paraId="347FF4A3" w14:textId="2976D7B9" w:rsidR="00371BC8" w:rsidRPr="00CE0B83" w:rsidRDefault="004D6268" w:rsidP="00AF33CB">
      <w:pPr>
        <w:spacing w:after="0"/>
        <w:ind w:firstLine="720"/>
        <w:rPr>
          <w:rFonts w:ascii="Times New Roman" w:hAnsi="Times New Roman"/>
          <w:b/>
          <w:bCs/>
          <w:sz w:val="24"/>
          <w:szCs w:val="24"/>
        </w:rPr>
      </w:pPr>
      <w:r w:rsidRPr="00CE0B83">
        <w:rPr>
          <w:rFonts w:ascii="Times New Roman" w:hAnsi="Times New Roman"/>
          <w:sz w:val="24"/>
          <w:szCs w:val="24"/>
        </w:rPr>
        <w:lastRenderedPageBreak/>
        <w:t xml:space="preserve">At the end of this document is a tentative syllabus with topics to be covered in the course, as well as </w:t>
      </w:r>
      <w:r w:rsidR="00E969AB" w:rsidRPr="00CE0B83">
        <w:rPr>
          <w:rFonts w:ascii="Times New Roman" w:hAnsi="Times New Roman"/>
          <w:sz w:val="24"/>
          <w:szCs w:val="24"/>
        </w:rPr>
        <w:t>potential</w:t>
      </w:r>
      <w:r w:rsidRPr="00CE0B83">
        <w:rPr>
          <w:rFonts w:ascii="Times New Roman" w:hAnsi="Times New Roman"/>
          <w:sz w:val="24"/>
          <w:szCs w:val="24"/>
        </w:rPr>
        <w:t xml:space="preserve"> assignments. Actual assignments for the first two weeks of class are included in a separate syllabus </w:t>
      </w:r>
      <w:r w:rsidR="00CE0B83" w:rsidRPr="00CE0B83">
        <w:rPr>
          <w:rFonts w:ascii="Times New Roman" w:hAnsi="Times New Roman"/>
          <w:sz w:val="24"/>
          <w:szCs w:val="24"/>
        </w:rPr>
        <w:t>on Canvas</w:t>
      </w:r>
      <w:r w:rsidRPr="00CE0B83">
        <w:rPr>
          <w:rFonts w:ascii="Times New Roman" w:hAnsi="Times New Roman"/>
          <w:sz w:val="24"/>
          <w:szCs w:val="24"/>
        </w:rPr>
        <w:t xml:space="preserve">.  I will update the </w:t>
      </w:r>
      <w:r w:rsidR="00CE0B83" w:rsidRPr="00CE0B83">
        <w:rPr>
          <w:rFonts w:ascii="Times New Roman" w:hAnsi="Times New Roman"/>
          <w:sz w:val="24"/>
          <w:szCs w:val="24"/>
        </w:rPr>
        <w:t>syllabus weekly</w:t>
      </w:r>
      <w:r w:rsidRPr="00CE0B83">
        <w:rPr>
          <w:rFonts w:ascii="Times New Roman" w:hAnsi="Times New Roman"/>
          <w:sz w:val="24"/>
          <w:szCs w:val="24"/>
        </w:rPr>
        <w:t>.</w:t>
      </w:r>
    </w:p>
    <w:p w14:paraId="2BD8F28C" w14:textId="1FE9FBE7" w:rsidR="0076082B" w:rsidRPr="00CE0B83" w:rsidRDefault="0076082B" w:rsidP="00AF33CB">
      <w:pPr>
        <w:spacing w:after="0"/>
        <w:rPr>
          <w:rStyle w:val="Heading1Char"/>
          <w:rFonts w:ascii="Times New Roman" w:eastAsia="Calibri" w:hAnsi="Times New Roman"/>
          <w:color w:val="auto"/>
          <w:sz w:val="24"/>
          <w:szCs w:val="24"/>
        </w:rPr>
      </w:pPr>
    </w:p>
    <w:p w14:paraId="1CA74C40" w14:textId="01A885A5" w:rsidR="00133DC1" w:rsidRPr="00133DC1" w:rsidRDefault="00133DC1" w:rsidP="00133DC1">
      <w:pPr>
        <w:rPr>
          <w:rFonts w:ascii="Times New Roman" w:hAnsi="Times New Roman"/>
          <w:b/>
          <w:bCs/>
          <w:sz w:val="24"/>
          <w:szCs w:val="24"/>
        </w:rPr>
      </w:pPr>
      <w:r>
        <w:rPr>
          <w:rFonts w:ascii="Times New Roman" w:hAnsi="Times New Roman"/>
          <w:b/>
          <w:bCs/>
          <w:sz w:val="24"/>
          <w:szCs w:val="24"/>
        </w:rPr>
        <w:t xml:space="preserve">8. </w:t>
      </w:r>
      <w:r w:rsidRPr="00133DC1">
        <w:rPr>
          <w:rFonts w:ascii="Times New Roman" w:hAnsi="Times New Roman"/>
          <w:b/>
          <w:bCs/>
          <w:sz w:val="24"/>
          <w:szCs w:val="24"/>
        </w:rPr>
        <w:t>Preferred Name and Pronouns</w:t>
      </w:r>
      <w:r>
        <w:rPr>
          <w:rFonts w:ascii="Times New Roman" w:hAnsi="Times New Roman"/>
          <w:b/>
          <w:bCs/>
          <w:sz w:val="24"/>
          <w:szCs w:val="24"/>
        </w:rPr>
        <w:t xml:space="preserve">. </w:t>
      </w:r>
      <w:r w:rsidRPr="00133DC1">
        <w:rPr>
          <w:rFonts w:ascii="Times New Roman" w:hAnsi="Times New Roman"/>
          <w:sz w:val="24"/>
          <w:szCs w:val="24"/>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I would like to acknowledge your preferred name and pronouns that reflect your identity</w:t>
      </w:r>
      <w:r>
        <w:rPr>
          <w:rFonts w:ascii="Times New Roman" w:hAnsi="Times New Roman"/>
          <w:sz w:val="24"/>
          <w:szCs w:val="24"/>
        </w:rPr>
        <w:t>; p</w:t>
      </w:r>
      <w:r w:rsidRPr="00133DC1">
        <w:rPr>
          <w:rFonts w:ascii="Times New Roman" w:hAnsi="Times New Roman"/>
          <w:sz w:val="24"/>
          <w:szCs w:val="24"/>
        </w:rPr>
        <w:t xml:space="preserve">lease let me know how you would like to be addressed. </w:t>
      </w:r>
    </w:p>
    <w:p w14:paraId="4B750D4F" w14:textId="4AA2EF51" w:rsidR="00133DC1" w:rsidRPr="00133DC1" w:rsidRDefault="00133DC1" w:rsidP="00133DC1">
      <w:pPr>
        <w:ind w:firstLine="720"/>
        <w:rPr>
          <w:rFonts w:ascii="Times New Roman" w:hAnsi="Times New Roman"/>
          <w:sz w:val="24"/>
          <w:szCs w:val="24"/>
        </w:rPr>
      </w:pPr>
      <w:r w:rsidRPr="00133DC1">
        <w:rPr>
          <w:rFonts w:ascii="Times New Roman" w:hAnsi="Times New Roman"/>
          <w:sz w:val="24"/>
          <w:szCs w:val="24"/>
        </w:rPr>
        <w:t>You may also change your “Display Name” in Canvas.</w:t>
      </w:r>
      <w:r>
        <w:rPr>
          <w:rFonts w:ascii="Times New Roman" w:hAnsi="Times New Roman"/>
          <w:sz w:val="24"/>
          <w:szCs w:val="24"/>
        </w:rPr>
        <w:t xml:space="preserve"> </w:t>
      </w:r>
      <w:r w:rsidRPr="00133DC1">
        <w:rPr>
          <w:rFonts w:ascii="Times New Roman" w:hAnsi="Times New Roman"/>
          <w:sz w:val="24"/>
          <w:szCs w:val="24"/>
        </w:rPr>
        <w:t>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w:t>
      </w:r>
      <w:r>
        <w:rPr>
          <w:rFonts w:ascii="Times New Roman" w:hAnsi="Times New Roman"/>
          <w:sz w:val="24"/>
          <w:szCs w:val="24"/>
        </w:rPr>
        <w:t xml:space="preserve"> </w:t>
      </w:r>
      <w:r w:rsidRPr="00133DC1">
        <w:rPr>
          <w:rFonts w:ascii="Times New Roman" w:hAnsi="Times New Roman"/>
          <w:sz w:val="24"/>
          <w:szCs w:val="24"/>
        </w:rPr>
        <w:t>This does not change your legal name for ofﬁcial UF records</w:t>
      </w:r>
    </w:p>
    <w:p w14:paraId="2E21A510" w14:textId="6A05B94A" w:rsidR="00156582" w:rsidRPr="00156582" w:rsidRDefault="00133DC1" w:rsidP="00133DC1">
      <w:pPr>
        <w:rPr>
          <w:rFonts w:ascii="Times New Roman" w:hAnsi="Times New Roman"/>
          <w:sz w:val="24"/>
          <w:szCs w:val="24"/>
        </w:rPr>
      </w:pPr>
      <w:bookmarkStart w:id="0" w:name="_Hlk79502028"/>
      <w:r w:rsidRPr="00133DC1">
        <w:rPr>
          <w:rFonts w:ascii="Times New Roman" w:hAnsi="Times New Roman"/>
          <w:b/>
          <w:bCs/>
          <w:sz w:val="24"/>
          <w:szCs w:val="24"/>
        </w:rPr>
        <w:t xml:space="preserve">9. </w:t>
      </w:r>
      <w:r w:rsidR="00156582">
        <w:rPr>
          <w:rFonts w:ascii="Times New Roman" w:hAnsi="Times New Roman"/>
          <w:b/>
          <w:bCs/>
          <w:sz w:val="24"/>
          <w:szCs w:val="24"/>
        </w:rPr>
        <w:t xml:space="preserve">Mask Wearing. </w:t>
      </w:r>
      <w:r w:rsidR="00156582">
        <w:rPr>
          <w:rFonts w:ascii="Times New Roman" w:hAnsi="Times New Roman"/>
          <w:b/>
          <w:bCs/>
          <w:sz w:val="24"/>
          <w:szCs w:val="24"/>
          <w:u w:val="single"/>
        </w:rPr>
        <w:t>Out of respect for your classmates and myself, masks are expected in my classroom.</w:t>
      </w:r>
      <w:r w:rsidR="00156582">
        <w:rPr>
          <w:rFonts w:ascii="Times New Roman" w:hAnsi="Times New Roman"/>
          <w:sz w:val="24"/>
          <w:szCs w:val="24"/>
        </w:rPr>
        <w:t xml:space="preserve"> </w:t>
      </w:r>
      <w:r w:rsidR="00156582">
        <w:rPr>
          <w:rFonts w:ascii="Times New Roman" w:hAnsi="Times New Roman"/>
          <w:b/>
          <w:bCs/>
          <w:sz w:val="24"/>
          <w:szCs w:val="24"/>
        </w:rPr>
        <w:t xml:space="preserve">Please </w:t>
      </w:r>
      <w:proofErr w:type="gramStart"/>
      <w:r w:rsidR="00156582">
        <w:rPr>
          <w:rFonts w:ascii="Times New Roman" w:hAnsi="Times New Roman"/>
          <w:b/>
          <w:bCs/>
          <w:sz w:val="24"/>
          <w:szCs w:val="24"/>
        </w:rPr>
        <w:t>wear a mask at all times</w:t>
      </w:r>
      <w:proofErr w:type="gramEnd"/>
      <w:r w:rsidR="00156582">
        <w:rPr>
          <w:rFonts w:ascii="Times New Roman" w:hAnsi="Times New Roman"/>
          <w:b/>
          <w:bCs/>
          <w:sz w:val="24"/>
          <w:szCs w:val="24"/>
        </w:rPr>
        <w:t xml:space="preserve"> in the classroom. </w:t>
      </w:r>
      <w:r w:rsidR="00156582">
        <w:rPr>
          <w:rFonts w:ascii="Times New Roman" w:hAnsi="Times New Roman"/>
          <w:sz w:val="24"/>
          <w:szCs w:val="24"/>
        </w:rPr>
        <w:t xml:space="preserve">To be clear, masks are strongly encouraged but not mandated. Choosing not to wear a mask will not affect a student’s grade in any way. </w:t>
      </w:r>
    </w:p>
    <w:bookmarkEnd w:id="0"/>
    <w:p w14:paraId="5543E14D" w14:textId="361244C8" w:rsidR="00133DC1" w:rsidRPr="00133DC1" w:rsidRDefault="00156582" w:rsidP="00133DC1">
      <w:pPr>
        <w:rPr>
          <w:rFonts w:ascii="Times New Roman" w:hAnsi="Times New Roman"/>
          <w:b/>
          <w:bCs/>
          <w:sz w:val="24"/>
          <w:szCs w:val="24"/>
        </w:rPr>
      </w:pPr>
      <w:r>
        <w:rPr>
          <w:rFonts w:ascii="Times New Roman" w:hAnsi="Times New Roman"/>
          <w:b/>
          <w:bCs/>
          <w:sz w:val="24"/>
          <w:szCs w:val="24"/>
        </w:rPr>
        <w:t xml:space="preserve">10. </w:t>
      </w:r>
      <w:r w:rsidR="00133DC1" w:rsidRPr="00133DC1">
        <w:rPr>
          <w:rFonts w:ascii="Times New Roman" w:hAnsi="Times New Roman"/>
          <w:b/>
          <w:bCs/>
          <w:sz w:val="24"/>
          <w:szCs w:val="24"/>
        </w:rPr>
        <w:t>Discourse, Inclusion, and the Classroom Ethos.</w:t>
      </w:r>
      <w:r w:rsidR="00133DC1">
        <w:rPr>
          <w:rFonts w:ascii="Times New Roman" w:hAnsi="Times New Roman"/>
          <w:b/>
          <w:bCs/>
          <w:sz w:val="24"/>
          <w:szCs w:val="24"/>
        </w:rPr>
        <w:t xml:space="preserve"> </w:t>
      </w:r>
      <w:r w:rsidR="00133DC1" w:rsidRPr="00133DC1">
        <w:rPr>
          <w:rFonts w:ascii="Times New Roman" w:hAnsi="Times New Roman"/>
          <w:sz w:val="24"/>
          <w:szCs w:val="24"/>
        </w:rPr>
        <w:t xml:space="preserve">As a law student and future lawyer, it is important that you </w:t>
      </w:r>
      <w:proofErr w:type="gramStart"/>
      <w:r w:rsidR="00133DC1">
        <w:rPr>
          <w:rFonts w:ascii="Times New Roman" w:hAnsi="Times New Roman"/>
          <w:sz w:val="24"/>
          <w:szCs w:val="24"/>
        </w:rPr>
        <w:t>are</w:t>
      </w:r>
      <w:r w:rsidR="00133DC1" w:rsidRPr="00133DC1">
        <w:rPr>
          <w:rFonts w:ascii="Times New Roman" w:hAnsi="Times New Roman"/>
          <w:sz w:val="24"/>
          <w:szCs w:val="24"/>
        </w:rPr>
        <w:t xml:space="preserve"> able to</w:t>
      </w:r>
      <w:proofErr w:type="gramEnd"/>
      <w:r w:rsidR="00133DC1" w:rsidRPr="00133DC1">
        <w:rPr>
          <w:rFonts w:ascii="Times New Roman" w:hAnsi="Times New Roman"/>
          <w:sz w:val="24"/>
          <w:szCs w:val="24"/>
        </w:rPr>
        <w:t xml:space="preserve"> engage in rigorous discourse and critical evaluation while also demonstrating civility and respect for others. This is even more important in the case of controversial issues and other topics that may elicit strong emotions.</w:t>
      </w:r>
    </w:p>
    <w:p w14:paraId="7FC4AF1C" w14:textId="459773F9" w:rsidR="00133DC1" w:rsidRPr="00133DC1" w:rsidRDefault="00133DC1" w:rsidP="00133DC1">
      <w:pPr>
        <w:rPr>
          <w:rFonts w:ascii="Times New Roman" w:hAnsi="Times New Roman"/>
          <w:sz w:val="24"/>
          <w:szCs w:val="24"/>
        </w:rPr>
      </w:pPr>
      <w:r w:rsidRPr="00133DC1">
        <w:rPr>
          <w:rFonts w:ascii="Times New Roman" w:hAnsi="Times New Roman"/>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377EBBDC" w14:textId="77777777" w:rsidR="00133DC1" w:rsidRPr="00133DC1" w:rsidRDefault="00133DC1" w:rsidP="00133DC1">
      <w:pPr>
        <w:pStyle w:val="ListParagraph"/>
        <w:numPr>
          <w:ilvl w:val="0"/>
          <w:numId w:val="24"/>
        </w:numPr>
        <w:rPr>
          <w:rFonts w:ascii="Times New Roman" w:hAnsi="Times New Roman"/>
          <w:sz w:val="24"/>
          <w:szCs w:val="24"/>
        </w:rPr>
      </w:pPr>
      <w:r w:rsidRPr="00133DC1">
        <w:rPr>
          <w:rFonts w:ascii="Times New Roman" w:hAnsi="Times New Roman"/>
          <w:sz w:val="24"/>
          <w:szCs w:val="24"/>
        </w:rPr>
        <w:t>commit to self-examination of our values and assumptions</w:t>
      </w:r>
    </w:p>
    <w:p w14:paraId="13F9B5F9" w14:textId="77777777" w:rsidR="00133DC1" w:rsidRPr="00133DC1" w:rsidRDefault="00133DC1" w:rsidP="00133DC1">
      <w:pPr>
        <w:pStyle w:val="ListParagraph"/>
        <w:numPr>
          <w:ilvl w:val="0"/>
          <w:numId w:val="24"/>
        </w:numPr>
        <w:rPr>
          <w:rFonts w:ascii="Times New Roman" w:hAnsi="Times New Roman"/>
          <w:sz w:val="24"/>
          <w:szCs w:val="24"/>
        </w:rPr>
      </w:pPr>
      <w:r w:rsidRPr="00133DC1">
        <w:rPr>
          <w:rFonts w:ascii="Times New Roman" w:hAnsi="Times New Roman"/>
          <w:sz w:val="24"/>
          <w:szCs w:val="24"/>
        </w:rPr>
        <w:t>speak honestly, thoughtfully, and respectfully</w:t>
      </w:r>
    </w:p>
    <w:p w14:paraId="6DC6DD22" w14:textId="77777777" w:rsidR="00133DC1" w:rsidRPr="00133DC1" w:rsidRDefault="00133DC1" w:rsidP="00133DC1">
      <w:pPr>
        <w:pStyle w:val="ListParagraph"/>
        <w:numPr>
          <w:ilvl w:val="0"/>
          <w:numId w:val="24"/>
        </w:numPr>
        <w:rPr>
          <w:rFonts w:ascii="Times New Roman" w:hAnsi="Times New Roman"/>
          <w:sz w:val="24"/>
          <w:szCs w:val="24"/>
        </w:rPr>
      </w:pPr>
      <w:r w:rsidRPr="00133DC1">
        <w:rPr>
          <w:rFonts w:ascii="Times New Roman" w:hAnsi="Times New Roman"/>
          <w:sz w:val="24"/>
          <w:szCs w:val="24"/>
        </w:rPr>
        <w:t>listen carefully and respectfully</w:t>
      </w:r>
    </w:p>
    <w:p w14:paraId="011E4CBA" w14:textId="77777777" w:rsidR="00133DC1" w:rsidRPr="00133DC1" w:rsidRDefault="00133DC1" w:rsidP="00133DC1">
      <w:pPr>
        <w:pStyle w:val="ListParagraph"/>
        <w:numPr>
          <w:ilvl w:val="0"/>
          <w:numId w:val="24"/>
        </w:numPr>
        <w:rPr>
          <w:rFonts w:ascii="Times New Roman" w:hAnsi="Times New Roman"/>
          <w:sz w:val="24"/>
          <w:szCs w:val="24"/>
        </w:rPr>
      </w:pPr>
      <w:r w:rsidRPr="00133DC1">
        <w:rPr>
          <w:rFonts w:ascii="Times New Roman" w:hAnsi="Times New Roman"/>
          <w:sz w:val="24"/>
          <w:szCs w:val="24"/>
        </w:rPr>
        <w:t>reserve the right to change our mind and allow for others to do the same</w:t>
      </w:r>
    </w:p>
    <w:p w14:paraId="016D7066" w14:textId="26D62EF2" w:rsidR="00133DC1" w:rsidRPr="00133DC1" w:rsidRDefault="00133DC1" w:rsidP="00133DC1">
      <w:pPr>
        <w:pStyle w:val="ListParagraph"/>
        <w:numPr>
          <w:ilvl w:val="0"/>
          <w:numId w:val="24"/>
        </w:numPr>
        <w:rPr>
          <w:rFonts w:ascii="Times New Roman" w:hAnsi="Times New Roman"/>
          <w:sz w:val="24"/>
          <w:szCs w:val="24"/>
        </w:rPr>
      </w:pPr>
      <w:r w:rsidRPr="00133DC1">
        <w:rPr>
          <w:rFonts w:ascii="Times New Roman" w:hAnsi="Times New Roman"/>
          <w:sz w:val="24"/>
          <w:szCs w:val="24"/>
        </w:rPr>
        <w:t>allow ourselves and each other to verbalize ideas and to push the boundaries of logic and reasoning both as a means of exploring our beliefs as well as a method of sharpening our skills as lawyers</w:t>
      </w:r>
    </w:p>
    <w:p w14:paraId="5F7C79C9" w14:textId="593FD9A1" w:rsidR="00133DC1" w:rsidRPr="00133DC1" w:rsidRDefault="00133DC1" w:rsidP="00133DC1">
      <w:pPr>
        <w:rPr>
          <w:rFonts w:ascii="Times New Roman" w:hAnsi="Times New Roman"/>
          <w:sz w:val="24"/>
          <w:szCs w:val="24"/>
        </w:rPr>
      </w:pPr>
      <w:r w:rsidRPr="00133DC1">
        <w:rPr>
          <w:rFonts w:ascii="Times New Roman" w:hAnsi="Times New Roman"/>
          <w:sz w:val="24"/>
          <w:szCs w:val="24"/>
        </w:rPr>
        <w:lastRenderedPageBreak/>
        <w:t>As part of my commitment to teaching and serving the diverse UF Law community, I have signed the UF Law Anti-Racism Resolution</w:t>
      </w:r>
      <w:r>
        <w:rPr>
          <w:rFonts w:ascii="Times New Roman" w:hAnsi="Times New Roman"/>
          <w:sz w:val="24"/>
          <w:szCs w:val="24"/>
        </w:rPr>
        <w:t>.</w:t>
      </w:r>
    </w:p>
    <w:p w14:paraId="6E7187E2" w14:textId="0CBF6D92" w:rsidR="00CE0B83" w:rsidRPr="009975C5" w:rsidRDefault="00133DC1" w:rsidP="00156600">
      <w:pPr>
        <w:rPr>
          <w:rStyle w:val="Heading1Char"/>
          <w:rFonts w:ascii="Times New Roman" w:eastAsia="Calibri" w:hAnsi="Times New Roman"/>
          <w:b w:val="0"/>
          <w:bCs w:val="0"/>
          <w:color w:val="auto"/>
          <w:sz w:val="24"/>
          <w:szCs w:val="24"/>
        </w:rPr>
      </w:pPr>
      <w:r>
        <w:rPr>
          <w:rFonts w:ascii="Times New Roman" w:hAnsi="Times New Roman"/>
          <w:b/>
          <w:bCs/>
          <w:sz w:val="24"/>
          <w:szCs w:val="24"/>
        </w:rPr>
        <w:t>1</w:t>
      </w:r>
      <w:r w:rsidR="00156582">
        <w:rPr>
          <w:rFonts w:ascii="Times New Roman" w:hAnsi="Times New Roman"/>
          <w:b/>
          <w:bCs/>
          <w:sz w:val="24"/>
          <w:szCs w:val="24"/>
        </w:rPr>
        <w:t>1</w:t>
      </w:r>
      <w:r w:rsidR="00156600" w:rsidRPr="00156600">
        <w:rPr>
          <w:rFonts w:ascii="Times New Roman" w:hAnsi="Times New Roman"/>
          <w:b/>
          <w:bCs/>
          <w:sz w:val="24"/>
          <w:szCs w:val="24"/>
        </w:rPr>
        <w:t>.</w:t>
      </w:r>
      <w:r w:rsidR="00156600">
        <w:rPr>
          <w:rFonts w:ascii="Times New Roman" w:hAnsi="Times New Roman"/>
          <w:sz w:val="24"/>
          <w:szCs w:val="24"/>
        </w:rPr>
        <w:t xml:space="preserve"> </w:t>
      </w:r>
      <w:r w:rsidR="00156600">
        <w:rPr>
          <w:rFonts w:ascii="Times New Roman" w:hAnsi="Times New Roman"/>
          <w:b/>
          <w:bCs/>
          <w:sz w:val="24"/>
          <w:szCs w:val="24"/>
        </w:rPr>
        <w:t xml:space="preserve">Class Recordings.  </w:t>
      </w:r>
      <w:r w:rsidR="009975C5" w:rsidRPr="009975C5">
        <w:rPr>
          <w:rFonts w:ascii="Times New Roman" w:hAnsi="Times New Roman"/>
          <w:sz w:val="24"/>
          <w:szCs w:val="24"/>
        </w:rPr>
        <w:t xml:space="preserve">Students </w:t>
      </w:r>
      <w:proofErr w:type="gramStart"/>
      <w:r w:rsidR="009975C5" w:rsidRPr="009975C5">
        <w:rPr>
          <w:rFonts w:ascii="Times New Roman" w:hAnsi="Times New Roman"/>
          <w:sz w:val="24"/>
          <w:szCs w:val="24"/>
        </w:rPr>
        <w:t>are allowed to</w:t>
      </w:r>
      <w:proofErr w:type="gramEnd"/>
      <w:r w:rsidR="009975C5" w:rsidRPr="009975C5">
        <w:rPr>
          <w:rFonts w:ascii="Times New Roman" w:hAnsi="Times New Roman"/>
          <w:sz w:val="24"/>
          <w:szCs w:val="24"/>
        </w:rPr>
        <w:t xml:space="preserve"> record video or audio of class lectures for personal use. However, students may not publish recorded lectures without the written consent of the instructor.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009975C5" w:rsidRPr="009975C5">
        <w:rPr>
          <w:rFonts w:ascii="Times New Roman" w:hAnsi="Times New Roman"/>
          <w:sz w:val="24"/>
          <w:szCs w:val="24"/>
        </w:rPr>
        <w:t>third party</w:t>
      </w:r>
      <w:proofErr w:type="gramEnd"/>
      <w:r w:rsidR="009975C5" w:rsidRPr="009975C5">
        <w:rPr>
          <w:rFonts w:ascii="Times New Roman" w:hAnsi="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r w:rsidR="00CE0B83" w:rsidRPr="00CE0B83">
        <w:rPr>
          <w:rFonts w:ascii="Times New Roman" w:hAnsi="Times New Roman"/>
          <w:sz w:val="24"/>
          <w:szCs w:val="24"/>
        </w:rPr>
        <w:t>.</w:t>
      </w:r>
    </w:p>
    <w:p w14:paraId="3CDDBCD3" w14:textId="3F6B7547" w:rsidR="00371BC8" w:rsidRDefault="00133DC1" w:rsidP="00E51527">
      <w:pPr>
        <w:spacing w:after="0"/>
        <w:rPr>
          <w:rFonts w:ascii="Times New Roman" w:hAnsi="Times New Roman"/>
          <w:sz w:val="24"/>
          <w:szCs w:val="24"/>
        </w:rPr>
      </w:pPr>
      <w:r>
        <w:rPr>
          <w:rStyle w:val="Heading1Char"/>
          <w:rFonts w:ascii="Times New Roman" w:eastAsia="Calibri" w:hAnsi="Times New Roman"/>
          <w:color w:val="auto"/>
          <w:sz w:val="24"/>
          <w:szCs w:val="24"/>
        </w:rPr>
        <w:t>1</w:t>
      </w:r>
      <w:r w:rsidR="00156582">
        <w:rPr>
          <w:rStyle w:val="Heading1Char"/>
          <w:rFonts w:ascii="Times New Roman" w:eastAsia="Calibri" w:hAnsi="Times New Roman"/>
          <w:color w:val="auto"/>
          <w:sz w:val="24"/>
          <w:szCs w:val="24"/>
        </w:rPr>
        <w:t>2</w:t>
      </w:r>
      <w:r w:rsidR="002307A6" w:rsidRPr="00CE0B83">
        <w:rPr>
          <w:rStyle w:val="Heading1Char"/>
          <w:rFonts w:ascii="Times New Roman" w:eastAsia="Calibri" w:hAnsi="Times New Roman"/>
          <w:color w:val="auto"/>
          <w:sz w:val="24"/>
          <w:szCs w:val="24"/>
        </w:rPr>
        <w:t xml:space="preserve">. </w:t>
      </w:r>
      <w:r w:rsidR="00371BC8" w:rsidRPr="00CE0B83">
        <w:rPr>
          <w:rStyle w:val="Heading1Char"/>
          <w:rFonts w:ascii="Times New Roman" w:eastAsia="Calibri" w:hAnsi="Times New Roman"/>
          <w:color w:val="auto"/>
          <w:sz w:val="24"/>
          <w:szCs w:val="24"/>
        </w:rPr>
        <w:t>Attendance Policy</w:t>
      </w:r>
      <w:r w:rsidR="0076082B" w:rsidRPr="00CE0B83">
        <w:rPr>
          <w:rFonts w:ascii="Times New Roman" w:hAnsi="Times New Roman"/>
          <w:sz w:val="24"/>
          <w:szCs w:val="24"/>
        </w:rPr>
        <w:t>.</w:t>
      </w:r>
      <w:r w:rsidR="00371BC8" w:rsidRPr="00CE0B83">
        <w:rPr>
          <w:rFonts w:ascii="Times New Roman" w:hAnsi="Times New Roman"/>
          <w:sz w:val="24"/>
          <w:szCs w:val="24"/>
        </w:rPr>
        <w:t xml:space="preserve">  </w:t>
      </w:r>
      <w:r w:rsidR="00371BC8" w:rsidRPr="00CE0B83">
        <w:rPr>
          <w:rFonts w:ascii="Times New Roman" w:hAnsi="Times New Roman"/>
          <w:bCs/>
          <w:sz w:val="24"/>
          <w:szCs w:val="24"/>
        </w:rPr>
        <w:t xml:space="preserve">Attendance is required. </w:t>
      </w:r>
      <w:r w:rsidR="00CE0B83" w:rsidRPr="00CE0B83">
        <w:rPr>
          <w:rFonts w:ascii="Times New Roman" w:hAnsi="Times New Roman"/>
          <w:bCs/>
          <w:sz w:val="24"/>
          <w:szCs w:val="24"/>
        </w:rPr>
        <w:t>On the first day of class, I will circulate a seating chart.  Your seat that day will be your seat for the semester.</w:t>
      </w:r>
      <w:r w:rsidR="00CE0B83" w:rsidRPr="00CE0B83">
        <w:rPr>
          <w:rFonts w:ascii="Times New Roman" w:hAnsi="Times New Roman"/>
          <w:sz w:val="24"/>
          <w:szCs w:val="24"/>
        </w:rPr>
        <w:t xml:space="preserve"> </w:t>
      </w:r>
      <w:r w:rsidR="00CE0B83" w:rsidRPr="00CE0B83">
        <w:rPr>
          <w:rFonts w:ascii="Times New Roman" w:hAnsi="Times New Roman"/>
          <w:bCs/>
          <w:sz w:val="24"/>
          <w:szCs w:val="24"/>
        </w:rPr>
        <w:t xml:space="preserve">At the beginning of each class meeting, students must sign an attendance roster. </w:t>
      </w:r>
      <w:r w:rsidR="00CE0B83" w:rsidRPr="00CE0B83">
        <w:rPr>
          <w:rFonts w:ascii="Times New Roman" w:hAnsi="Times New Roman"/>
          <w:sz w:val="24"/>
          <w:szCs w:val="24"/>
        </w:rPr>
        <w:t xml:space="preserve">Missing more than </w:t>
      </w:r>
      <w:r w:rsidR="00CE0B83" w:rsidRPr="00CE0B83">
        <w:rPr>
          <w:rFonts w:ascii="Times New Roman" w:hAnsi="Times New Roman"/>
          <w:b/>
          <w:bCs/>
          <w:sz w:val="24"/>
          <w:szCs w:val="24"/>
          <w:u w:val="single"/>
        </w:rPr>
        <w:t>four classes</w:t>
      </w:r>
      <w:r w:rsidR="00CE0B83" w:rsidRPr="00CE0B83">
        <w:rPr>
          <w:rFonts w:ascii="Times New Roman" w:hAnsi="Times New Roman"/>
          <w:sz w:val="24"/>
          <w:szCs w:val="24"/>
        </w:rPr>
        <w:t xml:space="preserve"> is grounds for dismissal from the course.</w:t>
      </w:r>
      <w:r w:rsidR="00CE0B83" w:rsidRPr="00CE0B83">
        <w:rPr>
          <w:rStyle w:val="FootnoteReference"/>
          <w:rFonts w:ascii="Times New Roman" w:hAnsi="Times New Roman"/>
          <w:sz w:val="24"/>
          <w:szCs w:val="24"/>
        </w:rPr>
        <w:footnoteReference w:id="1"/>
      </w:r>
      <w:r w:rsidR="00CE0B83" w:rsidRPr="00CE0B83">
        <w:rPr>
          <w:rFonts w:ascii="Times New Roman" w:hAnsi="Times New Roman"/>
          <w:sz w:val="24"/>
          <w:szCs w:val="24"/>
        </w:rPr>
        <w:t xml:space="preserve">  Please plan accordingly. </w:t>
      </w:r>
      <w:r w:rsidR="00EA6824" w:rsidRPr="00CE0B83">
        <w:rPr>
          <w:rFonts w:ascii="Times New Roman" w:hAnsi="Times New Roman"/>
          <w:sz w:val="24"/>
          <w:szCs w:val="24"/>
        </w:rPr>
        <w:t>To be “present,” you must arrive to class on time.</w:t>
      </w:r>
    </w:p>
    <w:p w14:paraId="0292F808" w14:textId="77777777" w:rsidR="000606F5" w:rsidRPr="00CE0B83" w:rsidRDefault="000606F5" w:rsidP="00AF33CB">
      <w:pPr>
        <w:spacing w:after="0"/>
        <w:rPr>
          <w:rFonts w:ascii="Times New Roman" w:hAnsi="Times New Roman"/>
          <w:sz w:val="24"/>
          <w:szCs w:val="24"/>
        </w:rPr>
      </w:pPr>
    </w:p>
    <w:p w14:paraId="5B41FB9C" w14:textId="58ACA910" w:rsidR="002307A6" w:rsidRPr="00CE0B83" w:rsidRDefault="00156600" w:rsidP="002B023B">
      <w:pPr>
        <w:spacing w:after="0"/>
        <w:rPr>
          <w:rFonts w:ascii="Times New Roman" w:hAnsi="Times New Roman"/>
          <w:bCs/>
          <w:sz w:val="24"/>
          <w:szCs w:val="24"/>
        </w:rPr>
      </w:pPr>
      <w:r>
        <w:rPr>
          <w:rStyle w:val="Heading1Char"/>
          <w:rFonts w:ascii="Times New Roman" w:eastAsia="Calibri" w:hAnsi="Times New Roman"/>
          <w:color w:val="auto"/>
          <w:sz w:val="24"/>
          <w:szCs w:val="24"/>
        </w:rPr>
        <w:t>1</w:t>
      </w:r>
      <w:r w:rsidR="00156582">
        <w:rPr>
          <w:rStyle w:val="Heading1Char"/>
          <w:rFonts w:ascii="Times New Roman" w:eastAsia="Calibri" w:hAnsi="Times New Roman"/>
          <w:color w:val="auto"/>
          <w:sz w:val="24"/>
          <w:szCs w:val="24"/>
        </w:rPr>
        <w:t>3</w:t>
      </w:r>
      <w:r w:rsidR="002307A6" w:rsidRPr="00CE0B83">
        <w:rPr>
          <w:rStyle w:val="Heading1Char"/>
          <w:rFonts w:ascii="Times New Roman" w:eastAsia="Calibri" w:hAnsi="Times New Roman"/>
          <w:color w:val="auto"/>
          <w:sz w:val="24"/>
          <w:szCs w:val="24"/>
        </w:rPr>
        <w:t>. Exams</w:t>
      </w:r>
      <w:r w:rsidR="002307A6" w:rsidRPr="00CE0B83">
        <w:rPr>
          <w:rFonts w:ascii="Times New Roman" w:hAnsi="Times New Roman"/>
          <w:b/>
          <w:bCs/>
          <w:sz w:val="24"/>
          <w:szCs w:val="24"/>
        </w:rPr>
        <w:t xml:space="preserve">. </w:t>
      </w:r>
      <w:r w:rsidR="002307A6" w:rsidRPr="00CE0B83">
        <w:rPr>
          <w:rFonts w:ascii="Times New Roman" w:hAnsi="Times New Roman"/>
          <w:bCs/>
          <w:sz w:val="24"/>
          <w:szCs w:val="24"/>
        </w:rPr>
        <w:t xml:space="preserve">There will be </w:t>
      </w:r>
      <w:r w:rsidR="00EA6824" w:rsidRPr="00CE0B83">
        <w:rPr>
          <w:rFonts w:ascii="Times New Roman" w:hAnsi="Times New Roman"/>
          <w:bCs/>
          <w:sz w:val="24"/>
          <w:szCs w:val="24"/>
        </w:rPr>
        <w:t>a final</w:t>
      </w:r>
      <w:r w:rsidR="002307A6" w:rsidRPr="00CE0B83">
        <w:rPr>
          <w:rFonts w:ascii="Times New Roman" w:hAnsi="Times New Roman"/>
          <w:bCs/>
          <w:sz w:val="24"/>
          <w:szCs w:val="24"/>
        </w:rPr>
        <w:t xml:space="preserve"> exam in this course, which will account for 85% of your total grade.</w:t>
      </w:r>
      <w:r w:rsidR="00280545" w:rsidRPr="00CE0B83">
        <w:rPr>
          <w:rFonts w:ascii="Times New Roman" w:hAnsi="Times New Roman"/>
          <w:bCs/>
          <w:sz w:val="24"/>
          <w:szCs w:val="24"/>
        </w:rPr>
        <w:t xml:space="preserve"> The remainder (15%) will be awarded for </w:t>
      </w:r>
      <w:r w:rsidR="00EA6824" w:rsidRPr="00CE0B83">
        <w:rPr>
          <w:rFonts w:ascii="Times New Roman" w:hAnsi="Times New Roman"/>
          <w:bCs/>
          <w:sz w:val="24"/>
          <w:szCs w:val="24"/>
        </w:rPr>
        <w:t xml:space="preserve">class participation reflecting </w:t>
      </w:r>
      <w:r w:rsidR="00280545" w:rsidRPr="00CE0B83">
        <w:rPr>
          <w:rFonts w:ascii="Times New Roman" w:hAnsi="Times New Roman"/>
          <w:bCs/>
          <w:sz w:val="24"/>
          <w:szCs w:val="24"/>
        </w:rPr>
        <w:t xml:space="preserve">good faith completion of all assigned problems, </w:t>
      </w:r>
      <w:r w:rsidR="000606F5" w:rsidRPr="00CE0B83">
        <w:rPr>
          <w:rFonts w:ascii="Times New Roman" w:hAnsi="Times New Roman"/>
          <w:sz w:val="24"/>
          <w:szCs w:val="24"/>
        </w:rPr>
        <w:t>discussion questions</w:t>
      </w:r>
      <w:r w:rsidR="00EA6824" w:rsidRPr="00CE0B83">
        <w:rPr>
          <w:rFonts w:ascii="Times New Roman" w:hAnsi="Times New Roman"/>
          <w:sz w:val="24"/>
          <w:szCs w:val="24"/>
        </w:rPr>
        <w:t>, and quizzes</w:t>
      </w:r>
      <w:r w:rsidR="00280545" w:rsidRPr="00CE0B83">
        <w:rPr>
          <w:rFonts w:ascii="Times New Roman" w:hAnsi="Times New Roman"/>
          <w:sz w:val="24"/>
          <w:szCs w:val="24"/>
        </w:rPr>
        <w:t>.</w:t>
      </w:r>
    </w:p>
    <w:p w14:paraId="7964A44E" w14:textId="77777777" w:rsidR="005717D8" w:rsidRPr="00CE0B83" w:rsidRDefault="005717D8" w:rsidP="00EA6824">
      <w:pPr>
        <w:spacing w:after="0"/>
        <w:rPr>
          <w:rFonts w:ascii="Times New Roman" w:hAnsi="Times New Roman"/>
          <w:bCs/>
          <w:sz w:val="24"/>
          <w:szCs w:val="24"/>
        </w:rPr>
      </w:pPr>
    </w:p>
    <w:p w14:paraId="250046A3" w14:textId="0E4C104C" w:rsidR="002F286D" w:rsidRPr="00CE0B83" w:rsidRDefault="003C1153" w:rsidP="00AF33CB">
      <w:pPr>
        <w:spacing w:after="0"/>
        <w:ind w:firstLine="720"/>
        <w:rPr>
          <w:rFonts w:ascii="Times New Roman" w:hAnsi="Times New Roman"/>
          <w:sz w:val="24"/>
          <w:szCs w:val="24"/>
        </w:rPr>
      </w:pPr>
      <w:r w:rsidRPr="00CE0B83">
        <w:rPr>
          <w:rFonts w:ascii="Times New Roman" w:hAnsi="Times New Roman"/>
          <w:sz w:val="24"/>
          <w:szCs w:val="24"/>
          <w:lang w:eastAsia="ja-JP"/>
        </w:rPr>
        <w:t>The final examination</w:t>
      </w:r>
      <w:r w:rsidR="00280545" w:rsidRPr="00CE0B83">
        <w:rPr>
          <w:rFonts w:ascii="Times New Roman" w:hAnsi="Times New Roman"/>
          <w:sz w:val="24"/>
          <w:szCs w:val="24"/>
          <w:lang w:eastAsia="ja-JP"/>
        </w:rPr>
        <w:t xml:space="preserve"> </w:t>
      </w:r>
      <w:r w:rsidRPr="00CE0B83">
        <w:rPr>
          <w:rFonts w:ascii="Times New Roman" w:hAnsi="Times New Roman"/>
          <w:sz w:val="24"/>
          <w:szCs w:val="24"/>
          <w:lang w:eastAsia="ja-JP"/>
        </w:rPr>
        <w:t xml:space="preserve">will be an </w:t>
      </w:r>
      <w:r w:rsidR="002F286D" w:rsidRPr="00CE0B83">
        <w:rPr>
          <w:rFonts w:ascii="Times New Roman" w:hAnsi="Times New Roman"/>
          <w:sz w:val="24"/>
          <w:szCs w:val="24"/>
          <w:lang w:eastAsia="ja-JP"/>
        </w:rPr>
        <w:t xml:space="preserve">open book, limited-space examination.  It </w:t>
      </w:r>
      <w:r w:rsidR="005717D8" w:rsidRPr="00CE0B83">
        <w:rPr>
          <w:rFonts w:ascii="Times New Roman" w:hAnsi="Times New Roman"/>
          <w:sz w:val="24"/>
          <w:szCs w:val="24"/>
          <w:lang w:eastAsia="ja-JP"/>
        </w:rPr>
        <w:t>will likely</w:t>
      </w:r>
      <w:r w:rsidR="002F286D" w:rsidRPr="00CE0B83">
        <w:rPr>
          <w:rFonts w:ascii="Times New Roman" w:hAnsi="Times New Roman"/>
          <w:sz w:val="24"/>
          <w:szCs w:val="24"/>
          <w:lang w:eastAsia="ja-JP"/>
        </w:rPr>
        <w:t xml:space="preserve"> contain</w:t>
      </w:r>
      <w:r w:rsidR="008D2479" w:rsidRPr="00CE0B83">
        <w:rPr>
          <w:rFonts w:ascii="Times New Roman" w:hAnsi="Times New Roman"/>
          <w:sz w:val="24"/>
          <w:szCs w:val="24"/>
          <w:lang w:eastAsia="ja-JP"/>
        </w:rPr>
        <w:t xml:space="preserve"> multiple choice,</w:t>
      </w:r>
      <w:r w:rsidR="002F286D" w:rsidRPr="00CE0B83">
        <w:rPr>
          <w:rFonts w:ascii="Times New Roman" w:hAnsi="Times New Roman"/>
          <w:sz w:val="24"/>
          <w:szCs w:val="24"/>
          <w:lang w:eastAsia="ja-JP"/>
        </w:rPr>
        <w:t xml:space="preserve"> short answer</w:t>
      </w:r>
      <w:r w:rsidR="008D2479" w:rsidRPr="00CE0B83">
        <w:rPr>
          <w:rFonts w:ascii="Times New Roman" w:hAnsi="Times New Roman"/>
          <w:sz w:val="24"/>
          <w:szCs w:val="24"/>
          <w:lang w:eastAsia="ja-JP"/>
        </w:rPr>
        <w:t>,</w:t>
      </w:r>
      <w:r w:rsidR="002F286D" w:rsidRPr="00CE0B83">
        <w:rPr>
          <w:rFonts w:ascii="Times New Roman" w:hAnsi="Times New Roman"/>
          <w:sz w:val="24"/>
          <w:szCs w:val="24"/>
          <w:lang w:eastAsia="ja-JP"/>
        </w:rPr>
        <w:t xml:space="preserve"> and traditional law school essay questions.  </w:t>
      </w:r>
      <w:r w:rsidRPr="00CE0B83">
        <w:rPr>
          <w:rFonts w:ascii="Times New Roman" w:hAnsi="Times New Roman"/>
          <w:sz w:val="24"/>
          <w:szCs w:val="24"/>
          <w:lang w:eastAsia="ja-JP"/>
        </w:rPr>
        <w:t>The exam will focus on material discussed in class, but a</w:t>
      </w:r>
      <w:r w:rsidR="002F286D" w:rsidRPr="00CE0B83">
        <w:rPr>
          <w:rFonts w:ascii="Times New Roman" w:hAnsi="Times New Roman"/>
          <w:sz w:val="24"/>
          <w:szCs w:val="24"/>
          <w:lang w:eastAsia="ja-JP"/>
        </w:rPr>
        <w:t>ll material and concepts covered in the course may be tested</w:t>
      </w:r>
      <w:r w:rsidRPr="00CE0B83">
        <w:rPr>
          <w:rFonts w:ascii="Times New Roman" w:hAnsi="Times New Roman"/>
          <w:sz w:val="24"/>
          <w:szCs w:val="24"/>
          <w:lang w:eastAsia="ja-JP"/>
        </w:rPr>
        <w:t xml:space="preserve"> to some degree</w:t>
      </w:r>
      <w:r w:rsidR="002F286D" w:rsidRPr="00CE0B83">
        <w:rPr>
          <w:rFonts w:ascii="Times New Roman" w:hAnsi="Times New Roman"/>
          <w:sz w:val="24"/>
          <w:szCs w:val="24"/>
          <w:lang w:eastAsia="ja-JP"/>
        </w:rPr>
        <w:t>.  Exams will be graded anonymously by</w:t>
      </w:r>
      <w:r w:rsidR="002F286D" w:rsidRPr="00156600">
        <w:rPr>
          <w:rFonts w:ascii="Times New Roman" w:hAnsi="Times New Roman"/>
          <w:sz w:val="24"/>
          <w:szCs w:val="24"/>
          <w:lang w:eastAsia="ja-JP"/>
        </w:rPr>
        <w:t xml:space="preserve"> exam number.</w:t>
      </w:r>
      <w:r w:rsidR="00530E96" w:rsidRPr="00156600">
        <w:rPr>
          <w:rFonts w:ascii="Times New Roman" w:hAnsi="Times New Roman"/>
          <w:sz w:val="24"/>
          <w:szCs w:val="24"/>
          <w:lang w:eastAsia="ja-JP"/>
        </w:rPr>
        <w:t xml:space="preserve"> </w:t>
      </w:r>
      <w:r w:rsidR="00156600" w:rsidRPr="00156600">
        <w:rPr>
          <w:rFonts w:ascii="Times New Roman" w:hAnsi="Times New Roman"/>
          <w:sz w:val="24"/>
          <w:szCs w:val="24"/>
        </w:rPr>
        <w:t xml:space="preserve">The law school policy on exam delays and accommodations can be found </w:t>
      </w:r>
      <w:hyperlink r:id="rId9" w:history="1">
        <w:r w:rsidR="00156600" w:rsidRPr="00156600">
          <w:rPr>
            <w:rStyle w:val="Hyperlink"/>
            <w:rFonts w:ascii="Times New Roman" w:hAnsi="Times New Roman"/>
            <w:sz w:val="24"/>
            <w:szCs w:val="24"/>
          </w:rPr>
          <w:t>here</w:t>
        </w:r>
      </w:hyperlink>
      <w:r w:rsidR="00021773" w:rsidRPr="00156600">
        <w:rPr>
          <w:rFonts w:ascii="Times New Roman" w:hAnsi="Times New Roman"/>
          <w:sz w:val="24"/>
          <w:szCs w:val="24"/>
        </w:rPr>
        <w:t>.</w:t>
      </w:r>
      <w:r w:rsidR="00021773" w:rsidRPr="00CE0B83">
        <w:rPr>
          <w:rFonts w:ascii="Times New Roman" w:hAnsi="Times New Roman"/>
          <w:sz w:val="24"/>
          <w:szCs w:val="24"/>
        </w:rPr>
        <w:t xml:space="preserve">  </w:t>
      </w:r>
    </w:p>
    <w:p w14:paraId="16A2B043" w14:textId="77777777" w:rsidR="0071004F" w:rsidRPr="00CE0B83" w:rsidRDefault="0071004F" w:rsidP="00AF33CB">
      <w:pPr>
        <w:spacing w:after="0"/>
        <w:ind w:firstLine="720"/>
        <w:rPr>
          <w:rFonts w:ascii="Times New Roman" w:hAnsi="Times New Roman"/>
          <w:sz w:val="24"/>
          <w:szCs w:val="24"/>
        </w:rPr>
      </w:pPr>
    </w:p>
    <w:p w14:paraId="7A50B408" w14:textId="77777777" w:rsidR="00662118" w:rsidRPr="00CE0B83" w:rsidRDefault="00B01B3D" w:rsidP="00AF33CB">
      <w:pPr>
        <w:spacing w:after="0"/>
        <w:ind w:firstLine="720"/>
        <w:rPr>
          <w:rFonts w:ascii="Times New Roman" w:hAnsi="Times New Roman"/>
          <w:sz w:val="24"/>
          <w:szCs w:val="24"/>
        </w:rPr>
      </w:pPr>
      <w:r w:rsidRPr="00CE0B83">
        <w:rPr>
          <w:rFonts w:ascii="Times New Roman" w:hAnsi="Times New Roman"/>
          <w:b/>
          <w:sz w:val="24"/>
          <w:szCs w:val="24"/>
        </w:rPr>
        <w:t xml:space="preserve">Review of Final Exam.  </w:t>
      </w:r>
      <w:r w:rsidRPr="00CE0B83">
        <w:rPr>
          <w:rFonts w:ascii="Times New Roman" w:hAnsi="Times New Roman"/>
          <w:sz w:val="24"/>
          <w:szCs w:val="24"/>
          <w:u w:val="single"/>
        </w:rPr>
        <w:t>How to receive a copy of your exam:</w:t>
      </w:r>
      <w:r w:rsidRPr="00CE0B83">
        <w:rPr>
          <w:rFonts w:ascii="Times New Roman" w:hAnsi="Times New Roman"/>
          <w:b/>
          <w:sz w:val="24"/>
          <w:szCs w:val="24"/>
        </w:rPr>
        <w:t xml:space="preserve">  </w:t>
      </w:r>
      <w:r w:rsidR="00CF4A5F" w:rsidRPr="00CE0B83">
        <w:rPr>
          <w:rFonts w:ascii="Times New Roman" w:hAnsi="Times New Roman"/>
          <w:b/>
          <w:sz w:val="24"/>
          <w:szCs w:val="24"/>
        </w:rPr>
        <w:t>Afte</w:t>
      </w:r>
      <w:r w:rsidR="0071004F" w:rsidRPr="00CE0B83">
        <w:rPr>
          <w:rFonts w:ascii="Times New Roman" w:hAnsi="Times New Roman"/>
          <w:b/>
          <w:sz w:val="24"/>
          <w:szCs w:val="24"/>
        </w:rPr>
        <w:t xml:space="preserve">r </w:t>
      </w:r>
      <w:r w:rsidR="00D47CFC" w:rsidRPr="00CE0B83">
        <w:rPr>
          <w:rFonts w:ascii="Times New Roman" w:hAnsi="Times New Roman"/>
          <w:b/>
          <w:sz w:val="24"/>
          <w:szCs w:val="24"/>
        </w:rPr>
        <w:t>February 1, 2021</w:t>
      </w:r>
      <w:r w:rsidR="00926ABC" w:rsidRPr="00CE0B83">
        <w:rPr>
          <w:rFonts w:ascii="Times New Roman" w:hAnsi="Times New Roman"/>
          <w:sz w:val="24"/>
          <w:szCs w:val="24"/>
        </w:rPr>
        <w:t xml:space="preserve">, </w:t>
      </w:r>
      <w:r w:rsidRPr="00CE0B83">
        <w:rPr>
          <w:rFonts w:ascii="Times New Roman" w:hAnsi="Times New Roman"/>
          <w:sz w:val="24"/>
          <w:szCs w:val="24"/>
        </w:rPr>
        <w:t xml:space="preserve">students who wish to review their exams can </w:t>
      </w:r>
      <w:r w:rsidR="000E4FC0" w:rsidRPr="00CE0B83">
        <w:rPr>
          <w:rFonts w:ascii="Times New Roman" w:hAnsi="Times New Roman"/>
          <w:sz w:val="24"/>
          <w:szCs w:val="24"/>
        </w:rPr>
        <w:t xml:space="preserve">do so </w:t>
      </w:r>
      <w:r w:rsidR="00C82914" w:rsidRPr="00CE0B83">
        <w:rPr>
          <w:rFonts w:ascii="Times New Roman" w:hAnsi="Times New Roman"/>
          <w:sz w:val="24"/>
          <w:szCs w:val="24"/>
        </w:rPr>
        <w:t xml:space="preserve">by requesting a copy of </w:t>
      </w:r>
      <w:r w:rsidR="00A5061C" w:rsidRPr="00CE0B83">
        <w:rPr>
          <w:rFonts w:ascii="Times New Roman" w:hAnsi="Times New Roman"/>
          <w:sz w:val="24"/>
          <w:szCs w:val="24"/>
        </w:rPr>
        <w:t>their</w:t>
      </w:r>
      <w:r w:rsidR="00C82914" w:rsidRPr="00CE0B83">
        <w:rPr>
          <w:rFonts w:ascii="Times New Roman" w:hAnsi="Times New Roman"/>
          <w:sz w:val="24"/>
          <w:szCs w:val="24"/>
        </w:rPr>
        <w:t xml:space="preserve"> exam</w:t>
      </w:r>
      <w:r w:rsidR="00A5061C" w:rsidRPr="00CE0B83">
        <w:rPr>
          <w:rFonts w:ascii="Times New Roman" w:hAnsi="Times New Roman"/>
          <w:sz w:val="24"/>
          <w:szCs w:val="24"/>
        </w:rPr>
        <w:t>s</w:t>
      </w:r>
      <w:r w:rsidR="00C82914" w:rsidRPr="00CE0B83">
        <w:rPr>
          <w:rFonts w:ascii="Times New Roman" w:hAnsi="Times New Roman"/>
          <w:sz w:val="24"/>
          <w:szCs w:val="24"/>
        </w:rPr>
        <w:t xml:space="preserve"> from</w:t>
      </w:r>
      <w:r w:rsidR="000E4FC0" w:rsidRPr="00CE0B83">
        <w:rPr>
          <w:rFonts w:ascii="Times New Roman" w:hAnsi="Times New Roman"/>
          <w:sz w:val="24"/>
          <w:szCs w:val="24"/>
        </w:rPr>
        <w:t xml:space="preserve"> </w:t>
      </w:r>
      <w:r w:rsidRPr="00CE0B83">
        <w:rPr>
          <w:rFonts w:ascii="Times New Roman" w:hAnsi="Times New Roman"/>
          <w:sz w:val="24"/>
          <w:szCs w:val="24"/>
        </w:rPr>
        <w:t xml:space="preserve">my assistant, </w:t>
      </w:r>
      <w:r w:rsidR="00D47CFC" w:rsidRPr="00CE0B83">
        <w:rPr>
          <w:rFonts w:ascii="Times New Roman" w:hAnsi="Times New Roman"/>
          <w:sz w:val="24"/>
          <w:szCs w:val="24"/>
        </w:rPr>
        <w:t>Sherrice Smith</w:t>
      </w:r>
      <w:r w:rsidR="00C82914" w:rsidRPr="00CE0B83">
        <w:rPr>
          <w:rFonts w:ascii="Times New Roman" w:hAnsi="Times New Roman"/>
          <w:sz w:val="24"/>
          <w:szCs w:val="24"/>
        </w:rPr>
        <w:t xml:space="preserve">, </w:t>
      </w:r>
      <w:r w:rsidR="00D47CFC" w:rsidRPr="00CE0B83">
        <w:rPr>
          <w:rFonts w:ascii="Times New Roman" w:hAnsi="Times New Roman"/>
          <w:sz w:val="24"/>
          <w:szCs w:val="24"/>
        </w:rPr>
        <w:t>ssmith</w:t>
      </w:r>
      <w:r w:rsidR="00C82914" w:rsidRPr="00CE0B83">
        <w:rPr>
          <w:rFonts w:ascii="Times New Roman" w:hAnsi="Times New Roman"/>
          <w:sz w:val="24"/>
          <w:szCs w:val="24"/>
        </w:rPr>
        <w:t>@law.ufl.edu</w:t>
      </w:r>
      <w:r w:rsidR="00926ABC" w:rsidRPr="00CE0B83">
        <w:rPr>
          <w:rFonts w:ascii="Times New Roman" w:hAnsi="Times New Roman"/>
          <w:sz w:val="24"/>
          <w:szCs w:val="24"/>
        </w:rPr>
        <w:t>. I will post the exam questi</w:t>
      </w:r>
      <w:r w:rsidRPr="00CE0B83">
        <w:rPr>
          <w:rFonts w:ascii="Times New Roman" w:hAnsi="Times New Roman"/>
          <w:sz w:val="24"/>
          <w:szCs w:val="24"/>
        </w:rPr>
        <w:t xml:space="preserve">ons, along with a model answer and best student answers, </w:t>
      </w:r>
      <w:r w:rsidR="00E61BCE" w:rsidRPr="00CE0B83">
        <w:rPr>
          <w:rFonts w:ascii="Times New Roman" w:hAnsi="Times New Roman"/>
          <w:sz w:val="24"/>
          <w:szCs w:val="24"/>
        </w:rPr>
        <w:t>in the “past exams” folder in</w:t>
      </w:r>
      <w:r w:rsidR="005717D8" w:rsidRPr="00CE0B83">
        <w:rPr>
          <w:rFonts w:ascii="Times New Roman" w:hAnsi="Times New Roman"/>
          <w:sz w:val="24"/>
          <w:szCs w:val="24"/>
        </w:rPr>
        <w:t xml:space="preserve"> Canvas </w:t>
      </w:r>
      <w:r w:rsidR="00E61BCE" w:rsidRPr="00CE0B83">
        <w:rPr>
          <w:rFonts w:ascii="Times New Roman" w:hAnsi="Times New Roman"/>
          <w:sz w:val="24"/>
          <w:szCs w:val="24"/>
        </w:rPr>
        <w:t>files.</w:t>
      </w:r>
    </w:p>
    <w:p w14:paraId="051791DE" w14:textId="77777777" w:rsidR="0071004F" w:rsidRPr="00CE0B83" w:rsidRDefault="00926ABC" w:rsidP="00AF33CB">
      <w:pPr>
        <w:spacing w:after="0"/>
        <w:ind w:firstLine="720"/>
        <w:rPr>
          <w:rFonts w:ascii="Times New Roman" w:hAnsi="Times New Roman"/>
          <w:sz w:val="24"/>
          <w:szCs w:val="24"/>
        </w:rPr>
      </w:pPr>
      <w:r w:rsidRPr="00CE0B83">
        <w:rPr>
          <w:rFonts w:ascii="Times New Roman" w:hAnsi="Times New Roman"/>
          <w:sz w:val="24"/>
          <w:szCs w:val="24"/>
        </w:rPr>
        <w:t xml:space="preserve"> </w:t>
      </w:r>
    </w:p>
    <w:p w14:paraId="7443A7F8" w14:textId="77777777" w:rsidR="00926ABC" w:rsidRPr="00CE0B83" w:rsidRDefault="00B01B3D" w:rsidP="00AF33CB">
      <w:pPr>
        <w:spacing w:after="0"/>
        <w:ind w:firstLine="720"/>
        <w:rPr>
          <w:rFonts w:ascii="Times New Roman" w:hAnsi="Times New Roman"/>
          <w:sz w:val="24"/>
          <w:szCs w:val="24"/>
        </w:rPr>
      </w:pPr>
      <w:r w:rsidRPr="00CE0B83">
        <w:rPr>
          <w:rFonts w:ascii="Times New Roman" w:hAnsi="Times New Roman"/>
          <w:sz w:val="24"/>
          <w:szCs w:val="24"/>
          <w:u w:val="single"/>
        </w:rPr>
        <w:t xml:space="preserve">How to </w:t>
      </w:r>
      <w:r w:rsidR="00C82914" w:rsidRPr="00CE0B83">
        <w:rPr>
          <w:rFonts w:ascii="Times New Roman" w:hAnsi="Times New Roman"/>
          <w:sz w:val="24"/>
          <w:szCs w:val="24"/>
          <w:u w:val="single"/>
        </w:rPr>
        <w:t>ask questions about</w:t>
      </w:r>
      <w:r w:rsidRPr="00CE0B83">
        <w:rPr>
          <w:rFonts w:ascii="Times New Roman" w:hAnsi="Times New Roman"/>
          <w:sz w:val="24"/>
          <w:szCs w:val="24"/>
          <w:u w:val="single"/>
        </w:rPr>
        <w:t xml:space="preserve"> your exam:</w:t>
      </w:r>
      <w:r w:rsidRPr="00CE0B83">
        <w:rPr>
          <w:rFonts w:ascii="Times New Roman" w:hAnsi="Times New Roman"/>
          <w:sz w:val="24"/>
          <w:szCs w:val="24"/>
        </w:rPr>
        <w:t xml:space="preserve">  </w:t>
      </w:r>
      <w:r w:rsidR="008D2479" w:rsidRPr="00CE0B83">
        <w:rPr>
          <w:rFonts w:ascii="Times New Roman" w:hAnsi="Times New Roman"/>
          <w:sz w:val="24"/>
          <w:szCs w:val="24"/>
        </w:rPr>
        <w:t xml:space="preserve">I </w:t>
      </w:r>
      <w:r w:rsidR="00C82914" w:rsidRPr="00CE0B83">
        <w:rPr>
          <w:rFonts w:ascii="Times New Roman" w:hAnsi="Times New Roman"/>
          <w:sz w:val="24"/>
          <w:szCs w:val="24"/>
        </w:rPr>
        <w:t>expect that the model answer and best student answer will address most students’ questions</w:t>
      </w:r>
      <w:r w:rsidR="005717D8" w:rsidRPr="00CE0B83">
        <w:rPr>
          <w:rFonts w:ascii="Times New Roman" w:hAnsi="Times New Roman"/>
          <w:sz w:val="24"/>
          <w:szCs w:val="24"/>
        </w:rPr>
        <w:t>.</w:t>
      </w:r>
      <w:r w:rsidR="00C82914" w:rsidRPr="00CE0B83">
        <w:rPr>
          <w:rFonts w:ascii="Times New Roman" w:hAnsi="Times New Roman"/>
          <w:sz w:val="24"/>
          <w:szCs w:val="24"/>
        </w:rPr>
        <w:t xml:space="preserve"> I am happy to address an</w:t>
      </w:r>
      <w:r w:rsidR="005717D8" w:rsidRPr="00CE0B83">
        <w:rPr>
          <w:rFonts w:ascii="Times New Roman" w:hAnsi="Times New Roman"/>
          <w:sz w:val="24"/>
          <w:szCs w:val="24"/>
        </w:rPr>
        <w:t xml:space="preserve">y remaining questions by </w:t>
      </w:r>
      <w:r w:rsidR="005717D8" w:rsidRPr="00CE0B83">
        <w:rPr>
          <w:rFonts w:ascii="Times New Roman" w:hAnsi="Times New Roman"/>
          <w:sz w:val="24"/>
          <w:szCs w:val="24"/>
        </w:rPr>
        <w:lastRenderedPageBreak/>
        <w:t>email.</w:t>
      </w:r>
      <w:r w:rsidR="008D2479" w:rsidRPr="00CE0B83">
        <w:rPr>
          <w:rFonts w:ascii="Times New Roman" w:hAnsi="Times New Roman"/>
          <w:sz w:val="24"/>
          <w:szCs w:val="24"/>
        </w:rPr>
        <w:t xml:space="preserve"> </w:t>
      </w:r>
      <w:r w:rsidR="00926ABC" w:rsidRPr="00CE0B83">
        <w:rPr>
          <w:rFonts w:ascii="Times New Roman" w:hAnsi="Times New Roman"/>
          <w:sz w:val="24"/>
          <w:szCs w:val="24"/>
          <w:u w:val="single"/>
        </w:rPr>
        <w:t xml:space="preserve">Before </w:t>
      </w:r>
      <w:r w:rsidR="00C82914" w:rsidRPr="00CE0B83">
        <w:rPr>
          <w:rFonts w:ascii="Times New Roman" w:hAnsi="Times New Roman"/>
          <w:sz w:val="24"/>
          <w:szCs w:val="24"/>
          <w:u w:val="single"/>
        </w:rPr>
        <w:t>contacting</w:t>
      </w:r>
      <w:r w:rsidR="00926ABC" w:rsidRPr="00CE0B83">
        <w:rPr>
          <w:rFonts w:ascii="Times New Roman" w:hAnsi="Times New Roman"/>
          <w:sz w:val="24"/>
          <w:szCs w:val="24"/>
          <w:u w:val="single"/>
        </w:rPr>
        <w:t xml:space="preserve"> me, </w:t>
      </w:r>
      <w:r w:rsidR="00C82914" w:rsidRPr="00CE0B83">
        <w:rPr>
          <w:rFonts w:ascii="Times New Roman" w:hAnsi="Times New Roman"/>
          <w:sz w:val="24"/>
          <w:szCs w:val="24"/>
          <w:u w:val="single"/>
        </w:rPr>
        <w:t>please review</w:t>
      </w:r>
      <w:r w:rsidR="00926ABC" w:rsidRPr="00CE0B83">
        <w:rPr>
          <w:rFonts w:ascii="Times New Roman" w:hAnsi="Times New Roman"/>
          <w:sz w:val="24"/>
          <w:szCs w:val="24"/>
          <w:u w:val="single"/>
        </w:rPr>
        <w:t xml:space="preserve"> </w:t>
      </w:r>
      <w:r w:rsidR="00C82914" w:rsidRPr="00CE0B83">
        <w:rPr>
          <w:rFonts w:ascii="Times New Roman" w:hAnsi="Times New Roman"/>
          <w:sz w:val="24"/>
          <w:szCs w:val="24"/>
          <w:u w:val="single"/>
        </w:rPr>
        <w:t>your exam and</w:t>
      </w:r>
      <w:r w:rsidR="00926ABC" w:rsidRPr="00CE0B83">
        <w:rPr>
          <w:rFonts w:ascii="Times New Roman" w:hAnsi="Times New Roman"/>
          <w:sz w:val="24"/>
          <w:szCs w:val="24"/>
          <w:u w:val="single"/>
        </w:rPr>
        <w:t xml:space="preserve"> </w:t>
      </w:r>
      <w:r w:rsidR="00C82914" w:rsidRPr="00CE0B83">
        <w:rPr>
          <w:rFonts w:ascii="Times New Roman" w:hAnsi="Times New Roman"/>
          <w:sz w:val="24"/>
          <w:szCs w:val="24"/>
          <w:u w:val="single"/>
        </w:rPr>
        <w:t xml:space="preserve">compare it to the model answer. </w:t>
      </w:r>
      <w:r w:rsidR="00926ABC" w:rsidRPr="00CE0B83">
        <w:rPr>
          <w:rFonts w:ascii="Times New Roman" w:hAnsi="Times New Roman"/>
          <w:sz w:val="24"/>
          <w:szCs w:val="24"/>
          <w:u w:val="single"/>
        </w:rPr>
        <w:t>I will not re-grade exams</w:t>
      </w:r>
      <w:r w:rsidR="00926ABC" w:rsidRPr="00CE0B83">
        <w:rPr>
          <w:rFonts w:ascii="Times New Roman" w:hAnsi="Times New Roman"/>
          <w:sz w:val="24"/>
          <w:szCs w:val="24"/>
        </w:rPr>
        <w:t>.</w:t>
      </w:r>
    </w:p>
    <w:p w14:paraId="628FC961" w14:textId="77777777" w:rsidR="0071004F" w:rsidRPr="00CE0B83" w:rsidRDefault="0071004F" w:rsidP="00AF33CB">
      <w:pPr>
        <w:spacing w:after="0"/>
        <w:ind w:firstLine="720"/>
        <w:rPr>
          <w:rFonts w:ascii="Times New Roman" w:hAnsi="Times New Roman"/>
          <w:sz w:val="24"/>
          <w:szCs w:val="24"/>
        </w:rPr>
      </w:pPr>
    </w:p>
    <w:p w14:paraId="412D8AD8" w14:textId="2FEB1EC0" w:rsidR="00D66415" w:rsidRPr="00CE0B83" w:rsidRDefault="008A4A34" w:rsidP="00AF33CB">
      <w:pPr>
        <w:spacing w:after="0"/>
        <w:ind w:firstLine="720"/>
        <w:rPr>
          <w:rFonts w:ascii="Times New Roman" w:hAnsi="Times New Roman"/>
          <w:sz w:val="24"/>
          <w:szCs w:val="24"/>
        </w:rPr>
      </w:pPr>
      <w:r w:rsidRPr="00CE0B83">
        <w:rPr>
          <w:rFonts w:ascii="Times New Roman" w:hAnsi="Times New Roman"/>
          <w:b/>
          <w:bCs/>
          <w:sz w:val="24"/>
          <w:szCs w:val="24"/>
        </w:rPr>
        <w:t xml:space="preserve">Grading Policy:  </w:t>
      </w:r>
      <w:r w:rsidR="00156600" w:rsidRPr="00156600">
        <w:rPr>
          <w:rFonts w:ascii="Times New Roman" w:hAnsi="Times New Roman"/>
          <w:sz w:val="24"/>
          <w:szCs w:val="24"/>
        </w:rPr>
        <w:t xml:space="preserve">This course follows the Levin College of Law’s grading policies found </w:t>
      </w:r>
      <w:hyperlink r:id="rId10" w:history="1">
        <w:r w:rsidR="00156600" w:rsidRPr="00156600">
          <w:rPr>
            <w:rStyle w:val="Hyperlink"/>
            <w:rFonts w:ascii="Times New Roman" w:hAnsi="Times New Roman"/>
            <w:sz w:val="24"/>
            <w:szCs w:val="24"/>
          </w:rPr>
          <w:t>here</w:t>
        </w:r>
      </w:hyperlink>
      <w:r w:rsidR="00156600" w:rsidRPr="00156600">
        <w:rPr>
          <w:rFonts w:ascii="Times New Roman" w:hAnsi="Times New Roman"/>
          <w:sz w:val="24"/>
          <w:szCs w:val="24"/>
        </w:rPr>
        <w:t>.</w:t>
      </w:r>
      <w:r w:rsidR="00D66415" w:rsidRPr="00156600">
        <w:rPr>
          <w:rFonts w:ascii="Times New Roman" w:hAnsi="Times New Roman"/>
          <w:sz w:val="24"/>
          <w:szCs w:val="24"/>
        </w:rPr>
        <w:t>  Grades carry the following point equivalents</w:t>
      </w:r>
      <w:r w:rsidR="00D66415" w:rsidRPr="00CE0B83">
        <w:rPr>
          <w:rFonts w:ascii="Times New Roman" w:hAnsi="Times New Roman"/>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76082B" w:rsidRPr="00CE0B83" w14:paraId="482D4213" w14:textId="77777777" w:rsidTr="00996498">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345CEF" w14:textId="77777777" w:rsidR="00D66415" w:rsidRPr="00CE0B83" w:rsidRDefault="00D66415" w:rsidP="00AF33CB">
            <w:pPr>
              <w:spacing w:after="0"/>
              <w:rPr>
                <w:rFonts w:ascii="Times New Roman" w:hAnsi="Times New Roman"/>
                <w:sz w:val="24"/>
                <w:szCs w:val="24"/>
              </w:rPr>
            </w:pPr>
            <w:r w:rsidRPr="00CE0B83">
              <w:rPr>
                <w:rFonts w:ascii="Times New Roman" w:hAnsi="Times New Roman"/>
                <w:b/>
                <w:bCs/>
                <w:sz w:val="24"/>
                <w:szCs w:val="24"/>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2DDF5D8" w14:textId="77777777" w:rsidR="00D66415" w:rsidRPr="00CE0B83" w:rsidRDefault="00D66415" w:rsidP="00AF33CB">
            <w:pPr>
              <w:spacing w:after="0"/>
              <w:rPr>
                <w:rFonts w:ascii="Times New Roman" w:hAnsi="Times New Roman"/>
                <w:sz w:val="24"/>
                <w:szCs w:val="24"/>
              </w:rPr>
            </w:pPr>
            <w:r w:rsidRPr="00CE0B83">
              <w:rPr>
                <w:rFonts w:ascii="Times New Roman" w:hAnsi="Times New Roman"/>
                <w:b/>
                <w:bCs/>
                <w:sz w:val="24"/>
                <w:szCs w:val="24"/>
              </w:rPr>
              <w:t>Point Equivalent</w:t>
            </w:r>
          </w:p>
        </w:tc>
      </w:tr>
      <w:tr w:rsidR="0076082B" w:rsidRPr="00CE0B83" w14:paraId="05D2B9DF"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4CAE3E"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5441D"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4.0</w:t>
            </w:r>
          </w:p>
        </w:tc>
      </w:tr>
      <w:tr w:rsidR="0076082B" w:rsidRPr="00CE0B83" w14:paraId="7154A308"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314F5F"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E9B31"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3.67</w:t>
            </w:r>
          </w:p>
        </w:tc>
      </w:tr>
      <w:tr w:rsidR="0076082B" w:rsidRPr="00CE0B83" w14:paraId="6725F6C0"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FF5846"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EA64B3"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3.33</w:t>
            </w:r>
          </w:p>
        </w:tc>
      </w:tr>
      <w:tr w:rsidR="0076082B" w:rsidRPr="00CE0B83" w14:paraId="6C54648F"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7807C8"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CF49F1"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3.0</w:t>
            </w:r>
          </w:p>
        </w:tc>
      </w:tr>
      <w:tr w:rsidR="0076082B" w:rsidRPr="00CE0B83" w14:paraId="12A22927"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A2C31F"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24822A"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2.67</w:t>
            </w:r>
          </w:p>
        </w:tc>
      </w:tr>
      <w:tr w:rsidR="0076082B" w:rsidRPr="00CE0B83" w14:paraId="549E0D2C"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1170DE"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3DB3A"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2.33</w:t>
            </w:r>
          </w:p>
        </w:tc>
      </w:tr>
      <w:tr w:rsidR="0076082B" w:rsidRPr="00CE0B83" w14:paraId="17DF82AF"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6C274D"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C9868"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2.0</w:t>
            </w:r>
          </w:p>
        </w:tc>
      </w:tr>
      <w:tr w:rsidR="0076082B" w:rsidRPr="00CE0B83" w14:paraId="4A9645BE"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A53030"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69F9F"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1.67</w:t>
            </w:r>
          </w:p>
        </w:tc>
      </w:tr>
      <w:tr w:rsidR="0076082B" w:rsidRPr="00CE0B83" w14:paraId="7DA871CB"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FE5F99"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A61CB8"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1.33</w:t>
            </w:r>
          </w:p>
        </w:tc>
      </w:tr>
      <w:tr w:rsidR="0076082B" w:rsidRPr="00CE0B83" w14:paraId="1CBE11F6"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227D5F"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306C78"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1.0</w:t>
            </w:r>
          </w:p>
        </w:tc>
      </w:tr>
      <w:tr w:rsidR="0076082B" w:rsidRPr="00CE0B83" w14:paraId="0D157C31"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C3C017"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D1542"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0.67</w:t>
            </w:r>
          </w:p>
        </w:tc>
      </w:tr>
      <w:tr w:rsidR="0076082B" w:rsidRPr="00CE0B83" w14:paraId="48C92D2B" w14:textId="77777777" w:rsidTr="00996498">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4A16E8"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5D711D" w14:textId="77777777" w:rsidR="00D66415" w:rsidRPr="00CE0B83" w:rsidRDefault="00D66415" w:rsidP="00AF33CB">
            <w:pPr>
              <w:spacing w:after="0"/>
              <w:rPr>
                <w:rFonts w:ascii="Times New Roman" w:hAnsi="Times New Roman"/>
                <w:sz w:val="24"/>
                <w:szCs w:val="24"/>
              </w:rPr>
            </w:pPr>
            <w:r w:rsidRPr="00CE0B83">
              <w:rPr>
                <w:rFonts w:ascii="Times New Roman" w:hAnsi="Times New Roman"/>
                <w:sz w:val="24"/>
                <w:szCs w:val="24"/>
              </w:rPr>
              <w:t>0.0</w:t>
            </w:r>
          </w:p>
        </w:tc>
      </w:tr>
    </w:tbl>
    <w:p w14:paraId="56743D68" w14:textId="77777777" w:rsidR="00C62969" w:rsidRPr="00CE0B83" w:rsidRDefault="00974A05" w:rsidP="00AF33CB">
      <w:pPr>
        <w:spacing w:after="0"/>
        <w:rPr>
          <w:rFonts w:ascii="Times New Roman" w:hAnsi="Times New Roman"/>
          <w:sz w:val="24"/>
          <w:szCs w:val="24"/>
          <w:lang w:eastAsia="ja-JP"/>
        </w:rPr>
      </w:pPr>
      <w:r w:rsidRPr="00CE0B83">
        <w:rPr>
          <w:rFonts w:ascii="Times New Roman" w:hAnsi="Times New Roman"/>
          <w:sz w:val="24"/>
          <w:szCs w:val="24"/>
          <w:lang w:eastAsia="ja-JP"/>
        </w:rPr>
        <w:t xml:space="preserve">  </w:t>
      </w:r>
    </w:p>
    <w:p w14:paraId="44649E9D" w14:textId="62372E26" w:rsidR="005717D8" w:rsidRPr="00156600" w:rsidRDefault="002B023B" w:rsidP="002B023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t>1</w:t>
      </w:r>
      <w:r w:rsidR="00156582">
        <w:rPr>
          <w:rStyle w:val="Heading1Char"/>
          <w:rFonts w:ascii="Times New Roman" w:eastAsia="Calibri" w:hAnsi="Times New Roman"/>
          <w:color w:val="auto"/>
          <w:sz w:val="24"/>
          <w:szCs w:val="24"/>
        </w:rPr>
        <w:t>4</w:t>
      </w:r>
      <w:r w:rsidR="00B37ED7" w:rsidRPr="00CE0B83">
        <w:rPr>
          <w:rStyle w:val="Heading1Char"/>
          <w:rFonts w:ascii="Times New Roman" w:eastAsia="Calibri" w:hAnsi="Times New Roman"/>
          <w:color w:val="auto"/>
          <w:sz w:val="24"/>
          <w:szCs w:val="24"/>
        </w:rPr>
        <w:t xml:space="preserve">. </w:t>
      </w:r>
      <w:r w:rsidR="005717D8" w:rsidRPr="00CE0B83">
        <w:rPr>
          <w:rStyle w:val="Heading1Char"/>
          <w:rFonts w:ascii="Times New Roman" w:eastAsia="Calibri" w:hAnsi="Times New Roman"/>
          <w:color w:val="auto"/>
          <w:sz w:val="24"/>
          <w:szCs w:val="24"/>
        </w:rPr>
        <w:t xml:space="preserve">Accommodations </w:t>
      </w:r>
      <w:r w:rsidR="005717D8" w:rsidRPr="00156600">
        <w:rPr>
          <w:rStyle w:val="Heading1Char"/>
          <w:rFonts w:ascii="Times New Roman" w:eastAsia="Calibri" w:hAnsi="Times New Roman"/>
          <w:color w:val="auto"/>
          <w:sz w:val="24"/>
          <w:szCs w:val="24"/>
        </w:rPr>
        <w:t>for Students with Disabilities</w:t>
      </w:r>
      <w:r w:rsidR="0076082B" w:rsidRPr="00156600">
        <w:rPr>
          <w:rFonts w:ascii="Times New Roman" w:hAnsi="Times New Roman"/>
          <w:b/>
          <w:sz w:val="24"/>
          <w:szCs w:val="24"/>
        </w:rPr>
        <w:t>.</w:t>
      </w:r>
      <w:r w:rsidR="005717D8" w:rsidRPr="00156600">
        <w:rPr>
          <w:rFonts w:ascii="Times New Roman" w:hAnsi="Times New Roman"/>
          <w:b/>
          <w:sz w:val="24"/>
          <w:szCs w:val="24"/>
        </w:rPr>
        <w:t xml:space="preserve">  </w:t>
      </w:r>
      <w:r w:rsidR="00156600" w:rsidRPr="00156600">
        <w:rPr>
          <w:rFonts w:ascii="Times New Roman" w:hAnsi="Times New Roman"/>
          <w:sz w:val="24"/>
          <w:szCs w:val="24"/>
        </w:rPr>
        <w:t>Students requesting accommodations for disabilities must first register with the Disability Resource Center (</w:t>
      </w:r>
      <w:hyperlink r:id="rId11" w:history="1">
        <w:r w:rsidR="00156600" w:rsidRPr="00156600">
          <w:rPr>
            <w:rStyle w:val="Hyperlink"/>
            <w:rFonts w:ascii="Times New Roman" w:hAnsi="Times New Roman"/>
            <w:sz w:val="24"/>
            <w:szCs w:val="24"/>
          </w:rPr>
          <w:t>https://disability.ufl.edu/</w:t>
        </w:r>
      </w:hyperlink>
      <w:r w:rsidR="00156600" w:rsidRPr="00156600">
        <w:rPr>
          <w:rFonts w:ascii="Times New Roman" w:hAnsi="Times New Roman"/>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005717D8" w:rsidRPr="00156600">
        <w:rPr>
          <w:rFonts w:ascii="Times New Roman" w:hAnsi="Times New Roman"/>
          <w:b/>
          <w:sz w:val="24"/>
          <w:szCs w:val="24"/>
        </w:rPr>
        <w:t>.</w:t>
      </w:r>
    </w:p>
    <w:p w14:paraId="6325D316" w14:textId="77777777" w:rsidR="005717D8" w:rsidRPr="00CE0B83" w:rsidRDefault="005717D8" w:rsidP="00AF33CB">
      <w:pPr>
        <w:spacing w:after="0"/>
        <w:ind w:firstLine="720"/>
        <w:rPr>
          <w:rFonts w:ascii="Times New Roman" w:hAnsi="Times New Roman"/>
          <w:b/>
          <w:sz w:val="24"/>
          <w:szCs w:val="24"/>
        </w:rPr>
      </w:pPr>
    </w:p>
    <w:p w14:paraId="3D1FDBF8" w14:textId="60A18805" w:rsidR="005717D8" w:rsidRPr="00CE0B83" w:rsidRDefault="002B023B" w:rsidP="002B023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t>1</w:t>
      </w:r>
      <w:r w:rsidR="00156582">
        <w:rPr>
          <w:rStyle w:val="Heading1Char"/>
          <w:rFonts w:ascii="Times New Roman" w:eastAsia="Calibri" w:hAnsi="Times New Roman"/>
          <w:color w:val="auto"/>
          <w:sz w:val="24"/>
          <w:szCs w:val="24"/>
        </w:rPr>
        <w:t>5</w:t>
      </w:r>
      <w:r w:rsidR="00B37ED7" w:rsidRPr="00CE0B83">
        <w:rPr>
          <w:rStyle w:val="Heading1Char"/>
          <w:rFonts w:ascii="Times New Roman" w:eastAsia="Calibri" w:hAnsi="Times New Roman"/>
          <w:color w:val="auto"/>
          <w:sz w:val="24"/>
          <w:szCs w:val="24"/>
        </w:rPr>
        <w:t xml:space="preserve">. </w:t>
      </w:r>
      <w:r w:rsidR="0076082B" w:rsidRPr="00CE0B83">
        <w:rPr>
          <w:rStyle w:val="Heading1Char"/>
          <w:rFonts w:ascii="Times New Roman" w:eastAsia="Calibri" w:hAnsi="Times New Roman"/>
          <w:color w:val="auto"/>
          <w:sz w:val="24"/>
          <w:szCs w:val="24"/>
        </w:rPr>
        <w:t>The Honor Pledge</w:t>
      </w:r>
      <w:r w:rsidR="0076082B" w:rsidRPr="00CE0B83">
        <w:rPr>
          <w:rFonts w:ascii="Times New Roman" w:hAnsi="Times New Roman"/>
          <w:b/>
          <w:sz w:val="24"/>
          <w:szCs w:val="24"/>
        </w:rPr>
        <w:t>.</w:t>
      </w:r>
      <w:r w:rsidR="005717D8" w:rsidRPr="00CE0B83">
        <w:rPr>
          <w:rFonts w:ascii="Times New Roman" w:hAnsi="Times New Roman"/>
          <w:b/>
          <w:sz w:val="24"/>
          <w:szCs w:val="24"/>
        </w:rPr>
        <w:t xml:space="preserve">  </w:t>
      </w:r>
      <w:r w:rsidR="005717D8" w:rsidRPr="00CE0B83">
        <w:rPr>
          <w:rFonts w:ascii="Times New Roman" w:hAnsi="Times New Roman"/>
          <w:sz w:val="24"/>
          <w:szCs w:val="24"/>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14:paraId="0A467EEE" w14:textId="77777777" w:rsidR="000606F5" w:rsidRPr="00CE0B83" w:rsidRDefault="000606F5" w:rsidP="00AF33CB">
      <w:pPr>
        <w:spacing w:after="0"/>
        <w:ind w:firstLine="720"/>
        <w:rPr>
          <w:rFonts w:ascii="Times New Roman" w:hAnsi="Times New Roman"/>
          <w:b/>
          <w:sz w:val="24"/>
          <w:szCs w:val="24"/>
        </w:rPr>
      </w:pPr>
    </w:p>
    <w:p w14:paraId="4D802F07" w14:textId="77777777" w:rsidR="0071004F" w:rsidRPr="00CE0B83" w:rsidRDefault="005717D8" w:rsidP="00AF33CB">
      <w:pPr>
        <w:spacing w:after="0"/>
        <w:ind w:firstLine="720"/>
        <w:rPr>
          <w:rFonts w:ascii="Times New Roman" w:hAnsi="Times New Roman"/>
          <w:sz w:val="24"/>
          <w:szCs w:val="24"/>
        </w:rPr>
      </w:pPr>
      <w:r w:rsidRPr="00CE0B83">
        <w:rPr>
          <w:rFonts w:ascii="Times New Roman" w:hAnsi="Times New Roman"/>
          <w:sz w:val="24"/>
          <w:szCs w:val="24"/>
        </w:rPr>
        <w:t xml:space="preserve">The Honor Code (https://www.dso.ufl.edu/sccr/process/student-conduct-honor-code/) specifies </w:t>
      </w:r>
      <w:proofErr w:type="gramStart"/>
      <w:r w:rsidRPr="00CE0B83">
        <w:rPr>
          <w:rFonts w:ascii="Times New Roman" w:hAnsi="Times New Roman"/>
          <w:sz w:val="24"/>
          <w:szCs w:val="24"/>
        </w:rPr>
        <w:t>a number of</w:t>
      </w:r>
      <w:proofErr w:type="gramEnd"/>
      <w:r w:rsidRPr="00CE0B83">
        <w:rPr>
          <w:rFonts w:ascii="Times New Roman" w:hAnsi="Times New Roman"/>
          <w:sz w:val="24"/>
          <w:szCs w:val="24"/>
        </w:rPr>
        <w:t xml:space="preserve">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14:paraId="4998ECB8" w14:textId="77777777" w:rsidR="005717D8" w:rsidRPr="00CE0B83" w:rsidRDefault="005717D8" w:rsidP="00AF33CB">
      <w:pPr>
        <w:spacing w:after="0"/>
        <w:ind w:firstLine="720"/>
        <w:rPr>
          <w:rFonts w:ascii="Times New Roman" w:hAnsi="Times New Roman"/>
          <w:b/>
          <w:sz w:val="24"/>
          <w:szCs w:val="24"/>
        </w:rPr>
      </w:pPr>
    </w:p>
    <w:p w14:paraId="0ABE2C22" w14:textId="11551EAA" w:rsidR="00C62969" w:rsidRPr="00B84441" w:rsidRDefault="002B023B" w:rsidP="002B023B">
      <w:pPr>
        <w:spacing w:after="0"/>
        <w:rPr>
          <w:rFonts w:ascii="Times New Roman" w:hAnsi="Times New Roman"/>
          <w:sz w:val="24"/>
          <w:szCs w:val="24"/>
        </w:rPr>
      </w:pPr>
      <w:r w:rsidRPr="00CE0B83">
        <w:rPr>
          <w:rStyle w:val="Heading1Char"/>
          <w:rFonts w:ascii="Times New Roman" w:eastAsia="Calibri" w:hAnsi="Times New Roman"/>
          <w:color w:val="auto"/>
          <w:sz w:val="24"/>
          <w:szCs w:val="24"/>
        </w:rPr>
        <w:t>1</w:t>
      </w:r>
      <w:r w:rsidR="00156582">
        <w:rPr>
          <w:rStyle w:val="Heading1Char"/>
          <w:rFonts w:ascii="Times New Roman" w:eastAsia="Calibri" w:hAnsi="Times New Roman"/>
          <w:color w:val="auto"/>
          <w:sz w:val="24"/>
          <w:szCs w:val="24"/>
        </w:rPr>
        <w:t>6</w:t>
      </w:r>
      <w:r w:rsidR="00B37ED7" w:rsidRPr="00CE0B83">
        <w:rPr>
          <w:rStyle w:val="Heading1Char"/>
          <w:rFonts w:ascii="Times New Roman" w:eastAsia="Calibri" w:hAnsi="Times New Roman"/>
          <w:color w:val="auto"/>
          <w:sz w:val="24"/>
          <w:szCs w:val="24"/>
        </w:rPr>
        <w:t xml:space="preserve">. </w:t>
      </w:r>
      <w:r w:rsidR="00C62969" w:rsidRPr="00CE0B83">
        <w:rPr>
          <w:rStyle w:val="Heading1Char"/>
          <w:rFonts w:ascii="Times New Roman" w:eastAsia="Calibri" w:hAnsi="Times New Roman"/>
          <w:color w:val="auto"/>
          <w:sz w:val="24"/>
          <w:szCs w:val="24"/>
        </w:rPr>
        <w:t>Course Evaluation</w:t>
      </w:r>
      <w:r w:rsidR="0076082B" w:rsidRPr="00B84441">
        <w:rPr>
          <w:rFonts w:ascii="Times New Roman" w:hAnsi="Times New Roman"/>
          <w:b/>
          <w:sz w:val="24"/>
          <w:szCs w:val="24"/>
        </w:rPr>
        <w:t>.</w:t>
      </w:r>
      <w:r w:rsidR="00C62969" w:rsidRPr="00B84441">
        <w:rPr>
          <w:rFonts w:ascii="Times New Roman" w:hAnsi="Times New Roman"/>
          <w:b/>
          <w:sz w:val="24"/>
          <w:szCs w:val="24"/>
        </w:rPr>
        <w:t xml:space="preserve">  </w:t>
      </w:r>
      <w:r w:rsidR="00B84441" w:rsidRPr="00B84441">
        <w:rPr>
          <w:rFonts w:ascii="Times New Roman" w:hAnsi="Times New Roman"/>
          <w:sz w:val="24"/>
          <w:szCs w:val="24"/>
        </w:rPr>
        <w:t xml:space="preserve">Students are expected to provide professional and respectful feedback on the quality of instruction in this course by completing course evaluations online via </w:t>
      </w:r>
      <w:proofErr w:type="spellStart"/>
      <w:r w:rsidR="00B84441" w:rsidRPr="00B84441">
        <w:rPr>
          <w:rFonts w:ascii="Times New Roman" w:hAnsi="Times New Roman"/>
          <w:sz w:val="24"/>
          <w:szCs w:val="24"/>
        </w:rPr>
        <w:t>GatorEvals</w:t>
      </w:r>
      <w:proofErr w:type="spellEnd"/>
      <w:r w:rsidR="00B84441" w:rsidRPr="00B84441">
        <w:rPr>
          <w:rFonts w:ascii="Times New Roman" w:hAnsi="Times New Roman"/>
          <w:sz w:val="24"/>
          <w:szCs w:val="24"/>
        </w:rPr>
        <w:t xml:space="preserve">. Click </w:t>
      </w:r>
      <w:hyperlink r:id="rId12" w:history="1">
        <w:r w:rsidR="00B84441" w:rsidRPr="00B84441">
          <w:rPr>
            <w:rStyle w:val="Hyperlink"/>
            <w:rFonts w:ascii="Times New Roman" w:hAnsi="Times New Roman"/>
            <w:sz w:val="24"/>
            <w:szCs w:val="24"/>
          </w:rPr>
          <w:t>here</w:t>
        </w:r>
      </w:hyperlink>
      <w:r w:rsidR="00B84441" w:rsidRPr="00B84441">
        <w:rPr>
          <w:rFonts w:ascii="Times New Roman" w:hAnsi="Times New Roman"/>
          <w:sz w:val="24"/>
          <w:szCs w:val="24"/>
        </w:rPr>
        <w:t xml:space="preserve"> for guidance on how to give feedback in a professional and respectful </w:t>
      </w:r>
      <w:r w:rsidR="00B84441" w:rsidRPr="00B84441">
        <w:rPr>
          <w:rFonts w:ascii="Times New Roman" w:hAnsi="Times New Roman"/>
          <w:sz w:val="24"/>
          <w:szCs w:val="24"/>
        </w:rPr>
        <w:lastRenderedPageBreak/>
        <w:t xml:space="preserve">manner. Students will be notified when the evaluation period opens and may complete evaluations through the </w:t>
      </w:r>
      <w:proofErr w:type="gramStart"/>
      <w:r w:rsidR="00B84441" w:rsidRPr="00B84441">
        <w:rPr>
          <w:rFonts w:ascii="Times New Roman" w:hAnsi="Times New Roman"/>
          <w:sz w:val="24"/>
          <w:szCs w:val="24"/>
        </w:rPr>
        <w:t>email</w:t>
      </w:r>
      <w:proofErr w:type="gramEnd"/>
      <w:r w:rsidR="00B84441" w:rsidRPr="00B84441">
        <w:rPr>
          <w:rFonts w:ascii="Times New Roman" w:hAnsi="Times New Roman"/>
          <w:sz w:val="24"/>
          <w:szCs w:val="24"/>
        </w:rPr>
        <w:t xml:space="preserve"> they receive from </w:t>
      </w:r>
      <w:proofErr w:type="spellStart"/>
      <w:r w:rsidR="00B84441" w:rsidRPr="00B84441">
        <w:rPr>
          <w:rFonts w:ascii="Times New Roman" w:hAnsi="Times New Roman"/>
          <w:sz w:val="24"/>
          <w:szCs w:val="24"/>
        </w:rPr>
        <w:t>GatorEvals</w:t>
      </w:r>
      <w:proofErr w:type="spellEnd"/>
      <w:r w:rsidR="00B84441" w:rsidRPr="00B84441">
        <w:rPr>
          <w:rFonts w:ascii="Times New Roman" w:hAnsi="Times New Roman"/>
          <w:sz w:val="24"/>
          <w:szCs w:val="24"/>
        </w:rPr>
        <w:t xml:space="preserve">, in their Canvas course menu under </w:t>
      </w:r>
      <w:proofErr w:type="spellStart"/>
      <w:r w:rsidR="00B84441" w:rsidRPr="00B84441">
        <w:rPr>
          <w:rFonts w:ascii="Times New Roman" w:hAnsi="Times New Roman"/>
          <w:sz w:val="24"/>
          <w:szCs w:val="24"/>
        </w:rPr>
        <w:t>GatorEvals</w:t>
      </w:r>
      <w:proofErr w:type="spellEnd"/>
      <w:r w:rsidR="00B84441" w:rsidRPr="00B84441">
        <w:rPr>
          <w:rFonts w:ascii="Times New Roman" w:hAnsi="Times New Roman"/>
          <w:sz w:val="24"/>
          <w:szCs w:val="24"/>
        </w:rPr>
        <w:t xml:space="preserve">, or via </w:t>
      </w:r>
      <w:hyperlink r:id="rId13" w:history="1">
        <w:r w:rsidR="00B84441" w:rsidRPr="00B84441">
          <w:rPr>
            <w:rStyle w:val="Hyperlink"/>
            <w:rFonts w:ascii="Times New Roman" w:hAnsi="Times New Roman"/>
            <w:sz w:val="24"/>
            <w:szCs w:val="24"/>
          </w:rPr>
          <w:t>https://ufl.bluera.com/ufl/</w:t>
        </w:r>
      </w:hyperlink>
      <w:r w:rsidR="00B84441" w:rsidRPr="00B84441">
        <w:rPr>
          <w:rFonts w:ascii="Times New Roman" w:hAnsi="Times New Roman"/>
          <w:sz w:val="24"/>
          <w:szCs w:val="24"/>
        </w:rPr>
        <w:t xml:space="preserve">. Summaries of course evaluation results are available to students </w:t>
      </w:r>
      <w:hyperlink r:id="rId14" w:history="1">
        <w:r w:rsidR="00B84441" w:rsidRPr="00B84441">
          <w:rPr>
            <w:rStyle w:val="Hyperlink"/>
            <w:rFonts w:ascii="Times New Roman" w:hAnsi="Times New Roman"/>
            <w:sz w:val="24"/>
            <w:szCs w:val="24"/>
          </w:rPr>
          <w:t>here</w:t>
        </w:r>
      </w:hyperlink>
      <w:r w:rsidR="00C82914" w:rsidRPr="00B84441">
        <w:rPr>
          <w:rFonts w:ascii="Times New Roman" w:hAnsi="Times New Roman"/>
          <w:sz w:val="24"/>
          <w:szCs w:val="24"/>
        </w:rPr>
        <w:t>.</w:t>
      </w:r>
    </w:p>
    <w:p w14:paraId="5842E5C2" w14:textId="02EB84B1" w:rsidR="00156600" w:rsidRDefault="00156600" w:rsidP="002B023B">
      <w:pPr>
        <w:spacing w:after="0"/>
        <w:rPr>
          <w:rFonts w:ascii="Times New Roman" w:hAnsi="Times New Roman"/>
          <w:sz w:val="24"/>
          <w:szCs w:val="24"/>
        </w:rPr>
      </w:pPr>
    </w:p>
    <w:p w14:paraId="10DE8BE7" w14:textId="79406395" w:rsidR="00156600" w:rsidRPr="00156600" w:rsidRDefault="00156600" w:rsidP="00156600">
      <w:pPr>
        <w:spacing w:after="0"/>
        <w:rPr>
          <w:rFonts w:ascii="Times New Roman" w:hAnsi="Times New Roman"/>
          <w:sz w:val="24"/>
          <w:szCs w:val="24"/>
        </w:rPr>
      </w:pPr>
      <w:r w:rsidRPr="00156600">
        <w:rPr>
          <w:rFonts w:ascii="Times New Roman" w:hAnsi="Times New Roman"/>
          <w:b/>
          <w:bCs/>
          <w:sz w:val="24"/>
          <w:szCs w:val="24"/>
        </w:rPr>
        <w:t>1</w:t>
      </w:r>
      <w:r w:rsidR="00156582">
        <w:rPr>
          <w:rFonts w:ascii="Times New Roman" w:hAnsi="Times New Roman"/>
          <w:b/>
          <w:bCs/>
          <w:sz w:val="24"/>
          <w:szCs w:val="24"/>
        </w:rPr>
        <w:t>7</w:t>
      </w:r>
      <w:r w:rsidRPr="00156600">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 xml:space="preserve">Health and </w:t>
      </w:r>
      <w:r w:rsidRPr="00156600">
        <w:rPr>
          <w:rFonts w:ascii="Times New Roman" w:hAnsi="Times New Roman"/>
          <w:b/>
          <w:bCs/>
          <w:sz w:val="24"/>
          <w:szCs w:val="24"/>
        </w:rPr>
        <w:t>Wellness Resources</w:t>
      </w:r>
      <w:r>
        <w:rPr>
          <w:rFonts w:ascii="Times New Roman" w:hAnsi="Times New Roman"/>
          <w:b/>
          <w:bCs/>
          <w:sz w:val="24"/>
          <w:szCs w:val="24"/>
        </w:rPr>
        <w:t>:</w:t>
      </w:r>
      <w:r w:rsidRPr="00156600">
        <w:rPr>
          <w:rFonts w:ascii="Times New Roman" w:hAnsi="Times New Roman"/>
          <w:b/>
          <w:bCs/>
          <w:sz w:val="24"/>
          <w:szCs w:val="24"/>
        </w:rPr>
        <w:t xml:space="preserve">  </w:t>
      </w:r>
    </w:p>
    <w:p w14:paraId="44A9E23A" w14:textId="77777777" w:rsidR="00156600" w:rsidRPr="00156600" w:rsidRDefault="00156600" w:rsidP="00156600">
      <w:pPr>
        <w:pStyle w:val="ListParagraph"/>
        <w:ind w:left="1080"/>
        <w:rPr>
          <w:rFonts w:ascii="Times New Roman" w:hAnsi="Times New Roman"/>
          <w:sz w:val="24"/>
          <w:szCs w:val="24"/>
        </w:rPr>
      </w:pPr>
    </w:p>
    <w:p w14:paraId="4458A595" w14:textId="77777777" w:rsidR="00156600" w:rsidRPr="00156600" w:rsidRDefault="00156600" w:rsidP="00156600">
      <w:pPr>
        <w:pStyle w:val="ListParagraph"/>
        <w:numPr>
          <w:ilvl w:val="0"/>
          <w:numId w:val="22"/>
        </w:numPr>
        <w:spacing w:after="160" w:line="259" w:lineRule="auto"/>
        <w:ind w:left="1440"/>
        <w:rPr>
          <w:rFonts w:ascii="Times New Roman" w:hAnsi="Times New Roman"/>
          <w:sz w:val="24"/>
          <w:szCs w:val="24"/>
        </w:rPr>
      </w:pPr>
      <w:r w:rsidRPr="00156600">
        <w:rPr>
          <w:rFonts w:ascii="Times New Roman" w:hAnsi="Times New Roman"/>
          <w:i/>
          <w:color w:val="202020"/>
          <w:sz w:val="24"/>
          <w:szCs w:val="24"/>
        </w:rPr>
        <w:t>U Matter, We Care</w:t>
      </w:r>
      <w:r w:rsidRPr="00156600">
        <w:rPr>
          <w:rFonts w:ascii="Times New Roman" w:hAnsi="Times New Roman"/>
          <w:color w:val="202020"/>
          <w:sz w:val="24"/>
          <w:szCs w:val="24"/>
        </w:rPr>
        <w:t xml:space="preserve">: If you or someone you know is in distress, please contact </w:t>
      </w:r>
      <w:hyperlink r:id="rId15">
        <w:r w:rsidRPr="00156600">
          <w:rPr>
            <w:rFonts w:ascii="Times New Roman" w:hAnsi="Times New Roman"/>
            <w:color w:val="0562C1"/>
            <w:sz w:val="24"/>
            <w:szCs w:val="24"/>
            <w:u w:val="single" w:color="0562C1"/>
          </w:rPr>
          <w:t>umatter@ufl.edu</w:t>
        </w:r>
        <w:r w:rsidRPr="00156600">
          <w:rPr>
            <w:rFonts w:ascii="Times New Roman" w:hAnsi="Times New Roman"/>
            <w:color w:val="202020"/>
            <w:sz w:val="24"/>
            <w:szCs w:val="24"/>
          </w:rPr>
          <w:t xml:space="preserve">, </w:t>
        </w:r>
      </w:hyperlink>
      <w:r w:rsidRPr="00156600">
        <w:rPr>
          <w:rFonts w:ascii="Times New Roman" w:hAnsi="Times New Roman"/>
          <w:color w:val="202020"/>
          <w:sz w:val="24"/>
          <w:szCs w:val="24"/>
        </w:rPr>
        <w:t xml:space="preserve">352-392-1575, or visit </w:t>
      </w:r>
      <w:hyperlink r:id="rId16" w:history="1">
        <w:r w:rsidRPr="00156600">
          <w:rPr>
            <w:rStyle w:val="Hyperlink"/>
            <w:rFonts w:ascii="Times New Roman" w:hAnsi="Times New Roman"/>
            <w:sz w:val="24"/>
            <w:szCs w:val="24"/>
          </w:rPr>
          <w:t>U Matter, We Care website</w:t>
        </w:r>
      </w:hyperlink>
      <w:r w:rsidRPr="00156600">
        <w:rPr>
          <w:rFonts w:ascii="Times New Roman" w:hAnsi="Times New Roman"/>
          <w:sz w:val="24"/>
          <w:szCs w:val="24"/>
        </w:rPr>
        <w:t xml:space="preserve"> </w:t>
      </w:r>
      <w:r w:rsidRPr="00156600">
        <w:rPr>
          <w:rFonts w:ascii="Times New Roman" w:hAnsi="Times New Roman"/>
          <w:color w:val="202020"/>
          <w:sz w:val="24"/>
          <w:szCs w:val="24"/>
        </w:rPr>
        <w:t>to refer or report a concern and a team member will reach out to the student in distress.</w:t>
      </w:r>
    </w:p>
    <w:p w14:paraId="17D52F28" w14:textId="77777777" w:rsidR="00156600" w:rsidRPr="00156600" w:rsidRDefault="00156600" w:rsidP="00156600">
      <w:pPr>
        <w:pStyle w:val="ListParagraph"/>
        <w:ind w:left="1800"/>
        <w:rPr>
          <w:rFonts w:ascii="Times New Roman" w:hAnsi="Times New Roman"/>
          <w:i/>
          <w:color w:val="202020"/>
          <w:sz w:val="24"/>
          <w:szCs w:val="24"/>
        </w:rPr>
      </w:pPr>
    </w:p>
    <w:p w14:paraId="687EC5D4" w14:textId="77777777" w:rsidR="00156600" w:rsidRPr="00156600" w:rsidRDefault="00156600" w:rsidP="00156600">
      <w:pPr>
        <w:pStyle w:val="ListParagraph"/>
        <w:numPr>
          <w:ilvl w:val="0"/>
          <w:numId w:val="22"/>
        </w:numPr>
        <w:spacing w:after="160" w:line="259" w:lineRule="auto"/>
        <w:ind w:left="1440"/>
        <w:rPr>
          <w:rFonts w:ascii="Times New Roman" w:hAnsi="Times New Roman"/>
          <w:sz w:val="24"/>
          <w:szCs w:val="24"/>
        </w:rPr>
      </w:pPr>
      <w:r w:rsidRPr="00156600">
        <w:rPr>
          <w:rFonts w:ascii="Times New Roman" w:hAnsi="Times New Roman"/>
          <w:i/>
          <w:color w:val="202020"/>
          <w:sz w:val="24"/>
          <w:szCs w:val="24"/>
        </w:rPr>
        <w:t>Counseling and Wellness Center</w:t>
      </w:r>
      <w:r w:rsidRPr="00156600">
        <w:rPr>
          <w:rFonts w:ascii="Times New Roman" w:hAnsi="Times New Roman"/>
          <w:color w:val="202020"/>
          <w:sz w:val="24"/>
          <w:szCs w:val="24"/>
        </w:rPr>
        <w:t xml:space="preserve">: </w:t>
      </w:r>
      <w:hyperlink r:id="rId17" w:history="1">
        <w:r w:rsidRPr="00156600">
          <w:rPr>
            <w:rStyle w:val="Hyperlink"/>
            <w:rFonts w:ascii="Times New Roman" w:hAnsi="Times New Roman"/>
            <w:sz w:val="24"/>
            <w:szCs w:val="24"/>
          </w:rPr>
          <w:t>Visit the Counseling and Wellness Center website</w:t>
        </w:r>
      </w:hyperlink>
      <w:r w:rsidRPr="00156600">
        <w:rPr>
          <w:rFonts w:ascii="Times New Roman" w:hAnsi="Times New Roman"/>
          <w:color w:val="202020"/>
          <w:sz w:val="24"/>
          <w:szCs w:val="24"/>
        </w:rPr>
        <w:t xml:space="preserve"> or call 352-392-1575 for information on crisis services as well as non-crisis services.</w:t>
      </w:r>
    </w:p>
    <w:p w14:paraId="62784DF9" w14:textId="77777777" w:rsidR="00156600" w:rsidRPr="00156600" w:rsidRDefault="00156600" w:rsidP="00156600">
      <w:pPr>
        <w:pStyle w:val="ListParagraph"/>
        <w:ind w:left="1800"/>
        <w:rPr>
          <w:rFonts w:ascii="Times New Roman" w:hAnsi="Times New Roman"/>
          <w:i/>
          <w:color w:val="202020"/>
          <w:sz w:val="24"/>
          <w:szCs w:val="24"/>
        </w:rPr>
      </w:pPr>
    </w:p>
    <w:p w14:paraId="3C54423E" w14:textId="77777777" w:rsidR="00156600" w:rsidRPr="00156600" w:rsidRDefault="00156600" w:rsidP="00156600">
      <w:pPr>
        <w:pStyle w:val="ListParagraph"/>
        <w:numPr>
          <w:ilvl w:val="0"/>
          <w:numId w:val="22"/>
        </w:numPr>
        <w:spacing w:after="160" w:line="259" w:lineRule="auto"/>
        <w:ind w:left="1440"/>
        <w:rPr>
          <w:rFonts w:ascii="Times New Roman" w:hAnsi="Times New Roman"/>
          <w:sz w:val="24"/>
          <w:szCs w:val="24"/>
        </w:rPr>
      </w:pPr>
      <w:r w:rsidRPr="00156600">
        <w:rPr>
          <w:rFonts w:ascii="Times New Roman" w:hAnsi="Times New Roman"/>
          <w:i/>
          <w:color w:val="202020"/>
          <w:sz w:val="24"/>
          <w:szCs w:val="24"/>
        </w:rPr>
        <w:t>Student Health Care Center</w:t>
      </w:r>
      <w:r w:rsidRPr="00156600">
        <w:rPr>
          <w:rFonts w:ascii="Times New Roman" w:hAnsi="Times New Roman"/>
          <w:color w:val="202020"/>
          <w:sz w:val="24"/>
          <w:szCs w:val="24"/>
        </w:rPr>
        <w:t xml:space="preserve">: Call 352-392-1161 for 24/7 information to help you find the care you need, or </w:t>
      </w:r>
      <w:hyperlink r:id="rId18" w:history="1">
        <w:r w:rsidRPr="00156600">
          <w:rPr>
            <w:rStyle w:val="Hyperlink"/>
            <w:rFonts w:ascii="Times New Roman" w:hAnsi="Times New Roman"/>
            <w:sz w:val="24"/>
            <w:szCs w:val="24"/>
          </w:rPr>
          <w:t>visit the Student Health Care Center website</w:t>
        </w:r>
      </w:hyperlink>
      <w:r w:rsidRPr="00156600">
        <w:rPr>
          <w:rFonts w:ascii="Times New Roman" w:hAnsi="Times New Roman"/>
          <w:color w:val="202020"/>
          <w:sz w:val="24"/>
          <w:szCs w:val="24"/>
        </w:rPr>
        <w:t>.</w:t>
      </w:r>
    </w:p>
    <w:p w14:paraId="077E16E0" w14:textId="77777777" w:rsidR="00156600" w:rsidRPr="00156600" w:rsidRDefault="00156600" w:rsidP="00156600">
      <w:pPr>
        <w:pStyle w:val="ListParagraph"/>
        <w:ind w:left="1800"/>
        <w:rPr>
          <w:rFonts w:ascii="Times New Roman" w:hAnsi="Times New Roman"/>
          <w:i/>
          <w:color w:val="202020"/>
          <w:sz w:val="24"/>
          <w:szCs w:val="24"/>
        </w:rPr>
      </w:pPr>
    </w:p>
    <w:p w14:paraId="0B403465" w14:textId="77777777" w:rsidR="00156600" w:rsidRPr="00156600" w:rsidRDefault="00156600" w:rsidP="00156600">
      <w:pPr>
        <w:pStyle w:val="ListParagraph"/>
        <w:numPr>
          <w:ilvl w:val="0"/>
          <w:numId w:val="22"/>
        </w:numPr>
        <w:spacing w:after="160" w:line="259" w:lineRule="auto"/>
        <w:ind w:left="1440"/>
        <w:rPr>
          <w:rFonts w:ascii="Times New Roman" w:hAnsi="Times New Roman"/>
          <w:sz w:val="24"/>
          <w:szCs w:val="24"/>
        </w:rPr>
      </w:pPr>
      <w:r w:rsidRPr="00156600">
        <w:rPr>
          <w:rFonts w:ascii="Times New Roman" w:hAnsi="Times New Roman"/>
          <w:i/>
          <w:color w:val="202020"/>
          <w:sz w:val="24"/>
          <w:szCs w:val="24"/>
        </w:rPr>
        <w:t>University Police Department</w:t>
      </w:r>
      <w:r w:rsidRPr="00156600">
        <w:rPr>
          <w:rFonts w:ascii="Times New Roman" w:hAnsi="Times New Roman"/>
          <w:color w:val="202020"/>
          <w:sz w:val="24"/>
          <w:szCs w:val="24"/>
        </w:rPr>
        <w:t xml:space="preserve">: </w:t>
      </w:r>
      <w:hyperlink r:id="rId19" w:history="1">
        <w:r w:rsidRPr="00156600">
          <w:rPr>
            <w:rStyle w:val="Hyperlink"/>
            <w:rFonts w:ascii="Times New Roman" w:hAnsi="Times New Roman"/>
            <w:sz w:val="24"/>
            <w:szCs w:val="24"/>
          </w:rPr>
          <w:t>Visit UF Police Department website</w:t>
        </w:r>
      </w:hyperlink>
      <w:r w:rsidRPr="00156600">
        <w:rPr>
          <w:rFonts w:ascii="Times New Roman" w:hAnsi="Times New Roman"/>
          <w:color w:val="202020"/>
          <w:sz w:val="24"/>
          <w:szCs w:val="24"/>
        </w:rPr>
        <w:t xml:space="preserve"> or call 352-392-1111 (or 9-1-1 for emergencies).</w:t>
      </w:r>
    </w:p>
    <w:p w14:paraId="3926AFD4" w14:textId="77777777" w:rsidR="00156600" w:rsidRPr="00156600" w:rsidRDefault="00156600" w:rsidP="00156600">
      <w:pPr>
        <w:pStyle w:val="ListParagraph"/>
        <w:ind w:left="1800"/>
        <w:rPr>
          <w:rFonts w:ascii="Times New Roman" w:hAnsi="Times New Roman"/>
          <w:i/>
          <w:color w:val="202020"/>
          <w:sz w:val="24"/>
          <w:szCs w:val="24"/>
        </w:rPr>
      </w:pPr>
    </w:p>
    <w:p w14:paraId="1C342724" w14:textId="77777777" w:rsidR="00156600" w:rsidRPr="00156600" w:rsidRDefault="00156600" w:rsidP="00156600">
      <w:pPr>
        <w:pStyle w:val="ListParagraph"/>
        <w:numPr>
          <w:ilvl w:val="0"/>
          <w:numId w:val="22"/>
        </w:numPr>
        <w:spacing w:after="160" w:line="259" w:lineRule="auto"/>
        <w:ind w:left="1440"/>
        <w:rPr>
          <w:rFonts w:ascii="Times New Roman" w:hAnsi="Times New Roman"/>
          <w:sz w:val="24"/>
          <w:szCs w:val="24"/>
        </w:rPr>
      </w:pPr>
      <w:r w:rsidRPr="00156600">
        <w:rPr>
          <w:rFonts w:ascii="Times New Roman" w:hAnsi="Times New Roman"/>
          <w:i/>
          <w:color w:val="202020"/>
          <w:sz w:val="24"/>
          <w:szCs w:val="24"/>
        </w:rPr>
        <w:t xml:space="preserve">UF Health Shands Emergency Room / Trauma Center: </w:t>
      </w:r>
      <w:r w:rsidRPr="00156600">
        <w:rPr>
          <w:rFonts w:ascii="Times New Roman" w:hAnsi="Times New Roman"/>
          <w:color w:val="202020"/>
          <w:sz w:val="24"/>
          <w:szCs w:val="24"/>
        </w:rPr>
        <w:t xml:space="preserve">For immediate medical care call 352-733-0111 or go to the emergency room at 1515 SW Archer Road, Gainesville, FL 32608; </w:t>
      </w:r>
      <w:hyperlink r:id="rId20" w:history="1">
        <w:r w:rsidRPr="00156600">
          <w:rPr>
            <w:rStyle w:val="Hyperlink"/>
            <w:rFonts w:ascii="Times New Roman" w:hAnsi="Times New Roman"/>
            <w:sz w:val="24"/>
            <w:szCs w:val="24"/>
          </w:rPr>
          <w:t>Visit the UF Health Emergency Room and Trauma Center website</w:t>
        </w:r>
      </w:hyperlink>
      <w:r w:rsidRPr="00156600">
        <w:rPr>
          <w:rFonts w:ascii="Times New Roman" w:hAnsi="Times New Roman"/>
          <w:color w:val="202020"/>
          <w:sz w:val="24"/>
          <w:szCs w:val="24"/>
        </w:rPr>
        <w:t>.</w:t>
      </w:r>
    </w:p>
    <w:p w14:paraId="17CE62BA" w14:textId="77777777" w:rsidR="00156600" w:rsidRPr="00156600" w:rsidRDefault="00156600" w:rsidP="00156600">
      <w:pPr>
        <w:pStyle w:val="ListParagraph"/>
        <w:rPr>
          <w:rFonts w:ascii="Times New Roman" w:hAnsi="Times New Roman"/>
          <w:sz w:val="24"/>
          <w:szCs w:val="24"/>
        </w:rPr>
      </w:pPr>
    </w:p>
    <w:p w14:paraId="2407D1BA" w14:textId="50CC3973" w:rsidR="00156600" w:rsidRPr="00133DC1" w:rsidRDefault="00133DC1" w:rsidP="00133DC1">
      <w:pPr>
        <w:spacing w:after="160" w:line="259" w:lineRule="auto"/>
        <w:rPr>
          <w:rFonts w:ascii="Times New Roman" w:hAnsi="Times New Roman"/>
          <w:sz w:val="24"/>
          <w:szCs w:val="24"/>
        </w:rPr>
      </w:pPr>
      <w:r>
        <w:rPr>
          <w:rFonts w:ascii="Times New Roman" w:hAnsi="Times New Roman"/>
          <w:b/>
          <w:bCs/>
          <w:sz w:val="24"/>
          <w:szCs w:val="24"/>
        </w:rPr>
        <w:t>1</w:t>
      </w:r>
      <w:r w:rsidR="00156582">
        <w:rPr>
          <w:rFonts w:ascii="Times New Roman" w:hAnsi="Times New Roman"/>
          <w:b/>
          <w:bCs/>
          <w:sz w:val="24"/>
          <w:szCs w:val="24"/>
        </w:rPr>
        <w:t>8</w:t>
      </w:r>
      <w:r>
        <w:rPr>
          <w:rFonts w:ascii="Times New Roman" w:hAnsi="Times New Roman"/>
          <w:b/>
          <w:bCs/>
          <w:sz w:val="24"/>
          <w:szCs w:val="24"/>
        </w:rPr>
        <w:t xml:space="preserve">. </w:t>
      </w:r>
      <w:r w:rsidR="00156600" w:rsidRPr="00133DC1">
        <w:rPr>
          <w:rFonts w:ascii="Times New Roman" w:hAnsi="Times New Roman"/>
          <w:b/>
          <w:bCs/>
          <w:sz w:val="24"/>
          <w:szCs w:val="24"/>
        </w:rPr>
        <w:t xml:space="preserve">Basic Needs Assistance.  </w:t>
      </w:r>
      <w:r w:rsidR="00156600" w:rsidRPr="00133DC1">
        <w:rPr>
          <w:rFonts w:ascii="Times New Roman" w:hAnsi="Times New Roman"/>
          <w:sz w:val="24"/>
          <w:szCs w:val="24"/>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4E6EEF48" w14:textId="77777777" w:rsidR="00156600" w:rsidRPr="00156600" w:rsidRDefault="00156600" w:rsidP="002B023B">
      <w:pPr>
        <w:spacing w:after="0"/>
        <w:rPr>
          <w:rFonts w:ascii="Times New Roman" w:hAnsi="Times New Roman"/>
          <w:sz w:val="24"/>
          <w:szCs w:val="24"/>
        </w:rPr>
      </w:pPr>
    </w:p>
    <w:p w14:paraId="6A92FBBC" w14:textId="77777777" w:rsidR="00097BC3" w:rsidRDefault="005928D6" w:rsidP="00097BC3">
      <w:pPr>
        <w:jc w:val="center"/>
        <w:rPr>
          <w:rFonts w:ascii="Times New Roman" w:hAnsi="Times New Roman"/>
          <w:sz w:val="24"/>
          <w:szCs w:val="24"/>
        </w:rPr>
      </w:pPr>
      <w:r w:rsidRPr="00AF33CB">
        <w:rPr>
          <w:rFonts w:ascii="Times New Roman" w:hAnsi="Times New Roman"/>
          <w:sz w:val="24"/>
          <w:szCs w:val="24"/>
        </w:rPr>
        <w:br w:type="page"/>
      </w:r>
      <w:r w:rsidR="00097BC3" w:rsidRPr="00D90F21">
        <w:rPr>
          <w:rFonts w:ascii="Times New Roman" w:hAnsi="Times New Roman"/>
          <w:b/>
          <w:sz w:val="24"/>
          <w:szCs w:val="24"/>
          <w:u w:val="single"/>
        </w:rPr>
        <w:lastRenderedPageBreak/>
        <w:t>MEN</w:t>
      </w:r>
      <w:r w:rsidR="00097BC3">
        <w:rPr>
          <w:rFonts w:ascii="Times New Roman" w:hAnsi="Times New Roman"/>
          <w:b/>
          <w:sz w:val="24"/>
          <w:szCs w:val="24"/>
          <w:u w:val="single"/>
        </w:rPr>
        <w:t>T</w:t>
      </w:r>
      <w:r w:rsidR="00097BC3" w:rsidRPr="00D90F21">
        <w:rPr>
          <w:rFonts w:ascii="Times New Roman" w:hAnsi="Times New Roman"/>
          <w:b/>
          <w:sz w:val="24"/>
          <w:szCs w:val="24"/>
          <w:u w:val="single"/>
        </w:rPr>
        <w:t>AL HEALTH LAW</w:t>
      </w:r>
      <w:r w:rsidR="00097BC3">
        <w:rPr>
          <w:rFonts w:ascii="Times New Roman" w:hAnsi="Times New Roman"/>
          <w:b/>
          <w:sz w:val="24"/>
          <w:szCs w:val="24"/>
        </w:rPr>
        <w:t>: TENTATIVE SYLLABUS</w:t>
      </w:r>
    </w:p>
    <w:p w14:paraId="23D041BA" w14:textId="77777777" w:rsidR="00097BC3" w:rsidRDefault="00097BC3" w:rsidP="00097BC3">
      <w:pPr>
        <w:jc w:val="center"/>
        <w:rPr>
          <w:rFonts w:ascii="Times New Roman" w:hAnsi="Times New Roman"/>
          <w:sz w:val="24"/>
          <w:szCs w:val="24"/>
        </w:rPr>
      </w:pPr>
      <w:r w:rsidRPr="00D90F21">
        <w:rPr>
          <w:rFonts w:ascii="Times New Roman" w:hAnsi="Times New Roman"/>
          <w:sz w:val="24"/>
          <w:szCs w:val="24"/>
        </w:rPr>
        <w:t>FALL 202</w:t>
      </w:r>
      <w:r>
        <w:rPr>
          <w:rFonts w:ascii="Times New Roman" w:hAnsi="Times New Roman"/>
          <w:sz w:val="24"/>
          <w:szCs w:val="24"/>
        </w:rPr>
        <w:t>1</w:t>
      </w:r>
    </w:p>
    <w:p w14:paraId="07763BAA" w14:textId="5A74C410" w:rsidR="00097BC3" w:rsidRDefault="00097BC3" w:rsidP="00097BC3">
      <w:pPr>
        <w:spacing w:after="0"/>
        <w:rPr>
          <w:rFonts w:ascii="Times New Roman" w:hAnsi="Times New Roman"/>
          <w:sz w:val="24"/>
          <w:szCs w:val="24"/>
        </w:rPr>
      </w:pPr>
      <w:r w:rsidRPr="00AF33CB">
        <w:rPr>
          <w:rFonts w:ascii="Times New Roman" w:hAnsi="Times New Roman"/>
          <w:sz w:val="24"/>
          <w:szCs w:val="24"/>
        </w:rPr>
        <w:t>The tentative syllabus below gives you a sense of what we aim to cover this semester.</w:t>
      </w:r>
      <w:r w:rsidR="00B65A21">
        <w:rPr>
          <w:rFonts w:ascii="Times New Roman" w:hAnsi="Times New Roman"/>
          <w:sz w:val="24"/>
          <w:szCs w:val="24"/>
        </w:rPr>
        <w:t xml:space="preserve"> </w:t>
      </w:r>
      <w:r w:rsidR="00CE0B83" w:rsidRPr="00CE0B83">
        <w:rPr>
          <w:rFonts w:ascii="Times New Roman" w:hAnsi="Times New Roman"/>
          <w:sz w:val="24"/>
          <w:szCs w:val="24"/>
        </w:rPr>
        <w:t>Actual assignments for the first two weeks of class are included in a separate syllabus on Canvas. I will update the syllabus weekly</w:t>
      </w:r>
      <w:r w:rsidR="00CE0B83">
        <w:rPr>
          <w:rFonts w:ascii="Times New Roman" w:hAnsi="Times New Roman"/>
          <w:sz w:val="24"/>
          <w:szCs w:val="24"/>
        </w:rPr>
        <w:t>.</w:t>
      </w:r>
      <w:r w:rsidR="00B65A21">
        <w:rPr>
          <w:rFonts w:ascii="Times New Roman" w:hAnsi="Times New Roman"/>
          <w:sz w:val="24"/>
          <w:szCs w:val="24"/>
        </w:rPr>
        <w:t xml:space="preserve"> </w:t>
      </w:r>
    </w:p>
    <w:p w14:paraId="5DDB99FC" w14:textId="77777777" w:rsidR="00097BC3" w:rsidRPr="00AF33CB" w:rsidRDefault="00097BC3" w:rsidP="00097BC3">
      <w:pPr>
        <w:spacing w:after="0"/>
        <w:rPr>
          <w:rFonts w:ascii="Times New Roman" w:hAnsi="Times New Roman"/>
          <w:sz w:val="24"/>
          <w:szCs w:val="24"/>
        </w:rPr>
      </w:pPr>
    </w:p>
    <w:p w14:paraId="4CAF3F59" w14:textId="77777777" w:rsidR="00097BC3" w:rsidRPr="00AF33CB" w:rsidRDefault="00097BC3" w:rsidP="00097BC3">
      <w:pPr>
        <w:spacing w:after="0"/>
        <w:rPr>
          <w:rFonts w:ascii="Times New Roman" w:hAnsi="Times New Roman"/>
          <w:sz w:val="24"/>
          <w:szCs w:val="24"/>
        </w:rPr>
      </w:pPr>
      <w:r w:rsidRPr="00AF33CB">
        <w:rPr>
          <w:rFonts w:ascii="Times New Roman" w:hAnsi="Times New Roman"/>
          <w:sz w:val="24"/>
          <w:szCs w:val="24"/>
        </w:rPr>
        <w:t xml:space="preserve">CB = </w:t>
      </w:r>
      <w:r w:rsidRPr="00AF33CB">
        <w:rPr>
          <w:rFonts w:ascii="Times New Roman" w:hAnsi="Times New Roman"/>
          <w:smallCaps/>
          <w:sz w:val="24"/>
          <w:szCs w:val="24"/>
        </w:rPr>
        <w:t>Christopher Slobogin, et al., Law and the Mental Health System: Civil and Criminal Aspects (6th ed. 2014).</w:t>
      </w:r>
    </w:p>
    <w:p w14:paraId="7A1E1B43" w14:textId="77777777" w:rsidR="00097BC3" w:rsidRPr="0035614B" w:rsidRDefault="00097BC3" w:rsidP="00097BC3">
      <w:pPr>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075"/>
        <w:gridCol w:w="1710"/>
        <w:gridCol w:w="3960"/>
        <w:gridCol w:w="2605"/>
      </w:tblGrid>
      <w:tr w:rsidR="00097BC3" w:rsidRPr="00D90F21" w14:paraId="35334915" w14:textId="77777777" w:rsidTr="007A458C">
        <w:tc>
          <w:tcPr>
            <w:tcW w:w="1075" w:type="dxa"/>
          </w:tcPr>
          <w:p w14:paraId="7008C2B0"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Approx. Dates</w:t>
            </w:r>
          </w:p>
        </w:tc>
        <w:tc>
          <w:tcPr>
            <w:tcW w:w="1710" w:type="dxa"/>
          </w:tcPr>
          <w:p w14:paraId="1B21C2C4"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Subject</w:t>
            </w:r>
          </w:p>
        </w:tc>
        <w:tc>
          <w:tcPr>
            <w:tcW w:w="3960" w:type="dxa"/>
          </w:tcPr>
          <w:p w14:paraId="7939912C"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Topics</w:t>
            </w:r>
          </w:p>
        </w:tc>
        <w:tc>
          <w:tcPr>
            <w:tcW w:w="2605" w:type="dxa"/>
          </w:tcPr>
          <w:p w14:paraId="30833920"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Assignment</w:t>
            </w:r>
          </w:p>
        </w:tc>
      </w:tr>
      <w:tr w:rsidR="00097BC3" w:rsidRPr="00D90F21" w14:paraId="6943DD3E" w14:textId="77777777" w:rsidTr="007F1D6B">
        <w:tc>
          <w:tcPr>
            <w:tcW w:w="9350" w:type="dxa"/>
            <w:gridSpan w:val="4"/>
          </w:tcPr>
          <w:p w14:paraId="0B8776E9"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t xml:space="preserve">MODULE 1: </w:t>
            </w:r>
          </w:p>
          <w:p w14:paraId="66E978AC" w14:textId="77777777" w:rsidR="00097BC3" w:rsidRPr="00DC618D"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t>Introduction – Mental Disorder &amp; Mental Health Treatment</w:t>
            </w:r>
          </w:p>
          <w:p w14:paraId="25C748E2" w14:textId="77777777" w:rsidR="00097BC3" w:rsidRPr="00DC618D" w:rsidRDefault="00097BC3" w:rsidP="007F1D6B"/>
        </w:tc>
      </w:tr>
      <w:tr w:rsidR="00097BC3" w:rsidRPr="00D90F21" w14:paraId="57EAF53C" w14:textId="77777777" w:rsidTr="007A458C">
        <w:tc>
          <w:tcPr>
            <w:tcW w:w="1075" w:type="dxa"/>
          </w:tcPr>
          <w:p w14:paraId="6B8B76E0"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Aug.24</w:t>
            </w:r>
          </w:p>
        </w:tc>
        <w:tc>
          <w:tcPr>
            <w:tcW w:w="1710" w:type="dxa"/>
          </w:tcPr>
          <w:p w14:paraId="605C6A08"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Mental Disorder</w:t>
            </w:r>
          </w:p>
        </w:tc>
        <w:tc>
          <w:tcPr>
            <w:tcW w:w="3960" w:type="dxa"/>
          </w:tcPr>
          <w:p w14:paraId="545C9C15"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Introduction</w:t>
            </w:r>
          </w:p>
          <w:p w14:paraId="7FDCB009"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“Mental disorder”</w:t>
            </w:r>
          </w:p>
          <w:p w14:paraId="505A4460" w14:textId="77777777" w:rsidR="00097BC3" w:rsidRPr="00D90F21" w:rsidRDefault="00097BC3" w:rsidP="00097BC3">
            <w:pPr>
              <w:pStyle w:val="ListParagraph"/>
              <w:numPr>
                <w:ilvl w:val="0"/>
                <w:numId w:val="8"/>
              </w:numPr>
              <w:spacing w:after="0"/>
              <w:rPr>
                <w:rFonts w:ascii="Times New Roman" w:hAnsi="Times New Roman"/>
                <w:sz w:val="24"/>
                <w:szCs w:val="24"/>
              </w:rPr>
            </w:pPr>
            <w:r w:rsidRPr="00D90F21">
              <w:rPr>
                <w:rFonts w:ascii="Times New Roman" w:hAnsi="Times New Roman"/>
                <w:sz w:val="24"/>
                <w:szCs w:val="24"/>
              </w:rPr>
              <w:t>Medicine</w:t>
            </w:r>
          </w:p>
          <w:p w14:paraId="31FE0180" w14:textId="77777777" w:rsidR="00097BC3" w:rsidRPr="00D90F21" w:rsidRDefault="00097BC3" w:rsidP="00097BC3">
            <w:pPr>
              <w:pStyle w:val="ListParagraph"/>
              <w:numPr>
                <w:ilvl w:val="0"/>
                <w:numId w:val="8"/>
              </w:numPr>
              <w:spacing w:after="0"/>
              <w:rPr>
                <w:rFonts w:ascii="Times New Roman" w:hAnsi="Times New Roman"/>
                <w:sz w:val="24"/>
                <w:szCs w:val="24"/>
              </w:rPr>
            </w:pPr>
            <w:r w:rsidRPr="00D90F21">
              <w:rPr>
                <w:rFonts w:ascii="Times New Roman" w:hAnsi="Times New Roman"/>
                <w:sz w:val="24"/>
                <w:szCs w:val="24"/>
              </w:rPr>
              <w:t>Law</w:t>
            </w:r>
          </w:p>
          <w:p w14:paraId="788C512E" w14:textId="33439A1B" w:rsidR="00097BC3" w:rsidRDefault="00097BC3" w:rsidP="007F1D6B">
            <w:pPr>
              <w:rPr>
                <w:rFonts w:ascii="Times New Roman" w:hAnsi="Times New Roman"/>
                <w:sz w:val="24"/>
                <w:szCs w:val="24"/>
              </w:rPr>
            </w:pPr>
            <w:r w:rsidRPr="00D90F21">
              <w:rPr>
                <w:rFonts w:ascii="Times New Roman" w:hAnsi="Times New Roman"/>
                <w:sz w:val="24"/>
                <w:szCs w:val="24"/>
              </w:rPr>
              <w:t>DSM 5</w:t>
            </w:r>
          </w:p>
          <w:p w14:paraId="437BC42B" w14:textId="26C9EB5A" w:rsidR="00B4029A" w:rsidRPr="00D90F21" w:rsidRDefault="00B4029A" w:rsidP="007F1D6B">
            <w:pPr>
              <w:rPr>
                <w:rFonts w:ascii="Times New Roman" w:hAnsi="Times New Roman"/>
                <w:sz w:val="24"/>
                <w:szCs w:val="24"/>
              </w:rPr>
            </w:pPr>
            <w:r>
              <w:rPr>
                <w:rFonts w:ascii="Times New Roman" w:hAnsi="Times New Roman"/>
                <w:sz w:val="24"/>
                <w:szCs w:val="24"/>
              </w:rPr>
              <w:t>Structural racism in psychiatry</w:t>
            </w:r>
          </w:p>
          <w:p w14:paraId="3A134F11" w14:textId="77777777" w:rsidR="00097BC3" w:rsidRPr="001D74C1" w:rsidRDefault="00097BC3" w:rsidP="007F1D6B">
            <w:pPr>
              <w:rPr>
                <w:rFonts w:ascii="Times New Roman" w:hAnsi="Times New Roman"/>
                <w:sz w:val="24"/>
                <w:szCs w:val="24"/>
              </w:rPr>
            </w:pPr>
            <w:r w:rsidRPr="00D90F21">
              <w:rPr>
                <w:rFonts w:ascii="Times New Roman" w:hAnsi="Times New Roman"/>
                <w:sz w:val="24"/>
                <w:szCs w:val="24"/>
              </w:rPr>
              <w:t>Lived reality of mental disorder</w:t>
            </w:r>
          </w:p>
        </w:tc>
        <w:tc>
          <w:tcPr>
            <w:tcW w:w="2605" w:type="dxa"/>
          </w:tcPr>
          <w:p w14:paraId="039EC7A1" w14:textId="44A8510D" w:rsidR="00097BC3" w:rsidRDefault="00097BC3" w:rsidP="007F1D6B">
            <w:pPr>
              <w:rPr>
                <w:rFonts w:ascii="Times New Roman" w:hAnsi="Times New Roman"/>
                <w:b/>
                <w:sz w:val="24"/>
                <w:szCs w:val="24"/>
              </w:rPr>
            </w:pPr>
            <w:r w:rsidRPr="00D90F21">
              <w:rPr>
                <w:rFonts w:ascii="Times New Roman" w:hAnsi="Times New Roman"/>
                <w:b/>
                <w:sz w:val="24"/>
                <w:szCs w:val="24"/>
              </w:rPr>
              <w:t xml:space="preserve">CB: 4 – top of 14, 15 (start at note 3) – 18 (to end of n.6), 20-27 </w:t>
            </w:r>
          </w:p>
          <w:p w14:paraId="79BBACEA" w14:textId="083A4687" w:rsidR="00097BC3" w:rsidRPr="00097BC3" w:rsidRDefault="00097BC3" w:rsidP="007F1D6B">
            <w:pPr>
              <w:rPr>
                <w:rFonts w:ascii="Times New Roman" w:hAnsi="Times New Roman"/>
                <w:bCs/>
                <w:sz w:val="24"/>
                <w:szCs w:val="24"/>
              </w:rPr>
            </w:pPr>
            <w:r>
              <w:rPr>
                <w:rFonts w:ascii="Times New Roman" w:hAnsi="Times New Roman"/>
                <w:b/>
                <w:sz w:val="24"/>
                <w:szCs w:val="24"/>
              </w:rPr>
              <w:t>Judith Warner, Psychiatry Confronts Its Racist Past, and Tries to Make Amends</w:t>
            </w:r>
            <w:r>
              <w:rPr>
                <w:rFonts w:ascii="Times New Roman" w:hAnsi="Times New Roman"/>
                <w:bCs/>
                <w:sz w:val="24"/>
                <w:szCs w:val="24"/>
              </w:rPr>
              <w:t xml:space="preserve"> (file on Canvas)</w:t>
            </w:r>
          </w:p>
          <w:p w14:paraId="48D151CB" w14:textId="77777777" w:rsidR="00097BC3" w:rsidRDefault="00097BC3" w:rsidP="00DE5AA6">
            <w:pPr>
              <w:rPr>
                <w:rFonts w:ascii="Times New Roman" w:hAnsi="Times New Roman"/>
                <w:sz w:val="24"/>
                <w:szCs w:val="24"/>
              </w:rPr>
            </w:pPr>
            <w:proofErr w:type="spellStart"/>
            <w:r w:rsidRPr="00D90F21">
              <w:rPr>
                <w:rFonts w:ascii="Times New Roman" w:hAnsi="Times New Roman"/>
                <w:b/>
                <w:sz w:val="24"/>
                <w:szCs w:val="24"/>
              </w:rPr>
              <w:t>Unzicker</w:t>
            </w:r>
            <w:proofErr w:type="spellEnd"/>
            <w:r w:rsidRPr="00D90F21">
              <w:rPr>
                <w:rFonts w:ascii="Times New Roman" w:hAnsi="Times New Roman"/>
                <w:b/>
                <w:sz w:val="24"/>
                <w:szCs w:val="24"/>
              </w:rPr>
              <w:t xml:space="preserve">, “To Be a Mental Patient” </w:t>
            </w:r>
            <w:r w:rsidRPr="00B66B48">
              <w:rPr>
                <w:rFonts w:ascii="Times New Roman" w:hAnsi="Times New Roman"/>
                <w:sz w:val="24"/>
                <w:szCs w:val="24"/>
              </w:rPr>
              <w:t>(file on Canvas)</w:t>
            </w:r>
          </w:p>
          <w:p w14:paraId="213BAFBD" w14:textId="23605984" w:rsidR="00B4029A" w:rsidRPr="00D90F21" w:rsidRDefault="00B4029A" w:rsidP="00B4029A">
            <w:pPr>
              <w:rPr>
                <w:rFonts w:ascii="Times New Roman" w:hAnsi="Times New Roman"/>
                <w:b/>
                <w:sz w:val="24"/>
                <w:szCs w:val="24"/>
              </w:rPr>
            </w:pPr>
            <w:r>
              <w:rPr>
                <w:rFonts w:ascii="Times New Roman" w:hAnsi="Times New Roman"/>
                <w:b/>
                <w:sz w:val="24"/>
                <w:szCs w:val="24"/>
              </w:rPr>
              <w:t>2019 documentary</w:t>
            </w:r>
            <w:r w:rsidRPr="00D90F21">
              <w:rPr>
                <w:rFonts w:ascii="Times New Roman" w:hAnsi="Times New Roman"/>
                <w:b/>
                <w:sz w:val="24"/>
                <w:szCs w:val="24"/>
              </w:rPr>
              <w:t xml:space="preserve">: Bedlam, </w:t>
            </w:r>
            <w:hyperlink r:id="rId21" w:history="1">
              <w:r w:rsidRPr="00D90F21">
                <w:rPr>
                  <w:rStyle w:val="Hyperlink"/>
                  <w:rFonts w:ascii="Times New Roman" w:hAnsi="Times New Roman"/>
                  <w:b/>
                  <w:sz w:val="24"/>
                  <w:szCs w:val="24"/>
                </w:rPr>
                <w:t>https://video.alexanderstreet.com/watch/bedlam</w:t>
              </w:r>
            </w:hyperlink>
            <w:r w:rsidRPr="00D90F21">
              <w:rPr>
                <w:rFonts w:ascii="Times New Roman" w:hAnsi="Times New Roman"/>
                <w:b/>
                <w:sz w:val="24"/>
                <w:szCs w:val="24"/>
              </w:rPr>
              <w:t xml:space="preserve"> (1:25:31)</w:t>
            </w:r>
          </w:p>
          <w:p w14:paraId="6708CE9B" w14:textId="7413B640" w:rsidR="00B4029A" w:rsidRPr="00D90F21" w:rsidRDefault="00B4029A" w:rsidP="00DE5AA6">
            <w:pPr>
              <w:rPr>
                <w:rFonts w:ascii="Times New Roman" w:hAnsi="Times New Roman"/>
                <w:b/>
                <w:sz w:val="24"/>
                <w:szCs w:val="24"/>
              </w:rPr>
            </w:pPr>
            <w:r w:rsidRPr="00B4029A">
              <w:rPr>
                <w:rFonts w:ascii="Times New Roman" w:hAnsi="Times New Roman"/>
                <w:b/>
                <w:sz w:val="24"/>
                <w:szCs w:val="24"/>
                <w:highlight w:val="yellow"/>
              </w:rPr>
              <w:t>Bring 5 observations about the movie to Tuesday’s class</w:t>
            </w:r>
          </w:p>
        </w:tc>
      </w:tr>
      <w:tr w:rsidR="00097BC3" w:rsidRPr="00D90F21" w14:paraId="0AE03AD3" w14:textId="77777777" w:rsidTr="007A458C">
        <w:tc>
          <w:tcPr>
            <w:tcW w:w="1075" w:type="dxa"/>
          </w:tcPr>
          <w:p w14:paraId="7B1DB284"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lastRenderedPageBreak/>
              <w:t>Aug.2</w:t>
            </w:r>
            <w:r>
              <w:rPr>
                <w:rFonts w:ascii="Times New Roman" w:hAnsi="Times New Roman"/>
                <w:sz w:val="24"/>
                <w:szCs w:val="24"/>
              </w:rPr>
              <w:t>5</w:t>
            </w:r>
          </w:p>
        </w:tc>
        <w:tc>
          <w:tcPr>
            <w:tcW w:w="1710" w:type="dxa"/>
          </w:tcPr>
          <w:p w14:paraId="3D567202"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Treatment</w:t>
            </w:r>
          </w:p>
        </w:tc>
        <w:tc>
          <w:tcPr>
            <w:tcW w:w="3960" w:type="dxa"/>
          </w:tcPr>
          <w:p w14:paraId="38607A8A" w14:textId="77777777" w:rsidR="00097BC3" w:rsidRPr="00D90F21" w:rsidRDefault="00097BC3" w:rsidP="007F1D6B">
            <w:pPr>
              <w:rPr>
                <w:rFonts w:ascii="Times New Roman" w:hAnsi="Times New Roman"/>
                <w:sz w:val="24"/>
                <w:szCs w:val="24"/>
              </w:rPr>
            </w:pPr>
            <w:r w:rsidRPr="00F672E0">
              <w:rPr>
                <w:rFonts w:ascii="Times New Roman" w:hAnsi="Times New Roman"/>
                <w:sz w:val="24"/>
                <w:szCs w:val="24"/>
                <w:highlight w:val="yellow"/>
              </w:rPr>
              <w:t>Guest Speaker:  Dr. Tonia Werner, Vice President, Medical Services/Chief Medical Officer of Meridian; former Director of Forensic Psychiatry Division of University of Florida</w:t>
            </w:r>
          </w:p>
          <w:p w14:paraId="6849C25E" w14:textId="77777777" w:rsidR="00097BC3" w:rsidRPr="00D90F21" w:rsidRDefault="00097BC3" w:rsidP="007F1D6B">
            <w:pPr>
              <w:rPr>
                <w:rFonts w:ascii="Times New Roman" w:hAnsi="Times New Roman"/>
                <w:sz w:val="24"/>
                <w:szCs w:val="24"/>
              </w:rPr>
            </w:pPr>
          </w:p>
        </w:tc>
        <w:tc>
          <w:tcPr>
            <w:tcW w:w="2605" w:type="dxa"/>
          </w:tcPr>
          <w:p w14:paraId="03ED3782" w14:textId="77777777" w:rsidR="00097BC3" w:rsidRDefault="00097BC3" w:rsidP="007F1D6B">
            <w:pPr>
              <w:rPr>
                <w:rFonts w:ascii="Times New Roman" w:hAnsi="Times New Roman"/>
                <w:b/>
                <w:sz w:val="24"/>
                <w:szCs w:val="24"/>
              </w:rPr>
            </w:pPr>
            <w:r w:rsidRPr="00DC618D">
              <w:rPr>
                <w:rFonts w:ascii="Times New Roman" w:hAnsi="Times New Roman"/>
                <w:b/>
                <w:sz w:val="24"/>
                <w:szCs w:val="24"/>
              </w:rPr>
              <w:t>CB: 28 – top of 39, 41 (notes 3-4)</w:t>
            </w:r>
          </w:p>
          <w:p w14:paraId="70B27FDD" w14:textId="0D7E979C" w:rsidR="00B70E96" w:rsidRPr="003170B1" w:rsidRDefault="00B70E96" w:rsidP="007F1D6B">
            <w:pPr>
              <w:rPr>
                <w:rFonts w:ascii="Times New Roman" w:hAnsi="Times New Roman"/>
                <w:b/>
                <w:sz w:val="24"/>
                <w:szCs w:val="24"/>
              </w:rPr>
            </w:pPr>
            <w:r w:rsidRPr="00B70E96">
              <w:rPr>
                <w:rFonts w:ascii="Times New Roman" w:hAnsi="Times New Roman"/>
                <w:b/>
                <w:sz w:val="24"/>
                <w:szCs w:val="24"/>
                <w:highlight w:val="yellow"/>
              </w:rPr>
              <w:t>Prepare five questions to ask Dr. Werner</w:t>
            </w:r>
          </w:p>
        </w:tc>
      </w:tr>
      <w:tr w:rsidR="00097BC3" w:rsidRPr="00D90F21" w14:paraId="1A90D151" w14:textId="77777777" w:rsidTr="007F1D6B">
        <w:tc>
          <w:tcPr>
            <w:tcW w:w="9350" w:type="dxa"/>
            <w:gridSpan w:val="4"/>
          </w:tcPr>
          <w:p w14:paraId="573D55BE"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t xml:space="preserve">MODULE </w:t>
            </w:r>
            <w:r>
              <w:rPr>
                <w:rFonts w:ascii="Times New Roman" w:hAnsi="Times New Roman"/>
                <w:b w:val="0"/>
                <w:bCs w:val="0"/>
              </w:rPr>
              <w:t>2</w:t>
            </w:r>
            <w:r w:rsidRPr="00DC618D">
              <w:rPr>
                <w:rFonts w:ascii="Times New Roman" w:hAnsi="Times New Roman"/>
                <w:b w:val="0"/>
                <w:bCs w:val="0"/>
              </w:rPr>
              <w:t xml:space="preserve">: </w:t>
            </w:r>
          </w:p>
          <w:p w14:paraId="670F307D" w14:textId="77777777" w:rsidR="00097BC3" w:rsidRDefault="00097BC3" w:rsidP="007F1D6B">
            <w:pPr>
              <w:pStyle w:val="Heading1"/>
              <w:spacing w:before="0"/>
              <w:jc w:val="center"/>
              <w:rPr>
                <w:rFonts w:ascii="Times New Roman" w:hAnsi="Times New Roman"/>
                <w:b w:val="0"/>
                <w:bCs w:val="0"/>
              </w:rPr>
            </w:pPr>
            <w:r>
              <w:rPr>
                <w:rFonts w:ascii="Times New Roman" w:hAnsi="Times New Roman"/>
                <w:b w:val="0"/>
                <w:bCs w:val="0"/>
              </w:rPr>
              <w:t>Expertise</w:t>
            </w:r>
          </w:p>
          <w:p w14:paraId="4CC41CC7" w14:textId="77777777" w:rsidR="00097BC3" w:rsidRPr="00A52A66" w:rsidRDefault="00097BC3" w:rsidP="007F1D6B"/>
        </w:tc>
      </w:tr>
      <w:tr w:rsidR="00097BC3" w:rsidRPr="00D90F21" w14:paraId="7590A22B" w14:textId="77777777" w:rsidTr="007A458C">
        <w:tc>
          <w:tcPr>
            <w:tcW w:w="1075" w:type="dxa"/>
          </w:tcPr>
          <w:p w14:paraId="40BACDCB" w14:textId="7E931055" w:rsidR="00097BC3" w:rsidRPr="00D90F21" w:rsidRDefault="00097BC3" w:rsidP="007F1D6B">
            <w:pPr>
              <w:rPr>
                <w:rFonts w:ascii="Times New Roman" w:hAnsi="Times New Roman"/>
                <w:sz w:val="24"/>
                <w:szCs w:val="24"/>
              </w:rPr>
            </w:pPr>
            <w:r w:rsidRPr="00D90F21">
              <w:rPr>
                <w:rFonts w:ascii="Times New Roman" w:hAnsi="Times New Roman"/>
                <w:sz w:val="24"/>
                <w:szCs w:val="24"/>
              </w:rPr>
              <w:t>Aug.31</w:t>
            </w:r>
          </w:p>
        </w:tc>
        <w:tc>
          <w:tcPr>
            <w:tcW w:w="1710" w:type="dxa"/>
          </w:tcPr>
          <w:p w14:paraId="5975B584"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Normality</w:t>
            </w:r>
          </w:p>
        </w:tc>
        <w:tc>
          <w:tcPr>
            <w:tcW w:w="3960" w:type="dxa"/>
          </w:tcPr>
          <w:p w14:paraId="13C181D1"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Frameworks for course:</w:t>
            </w:r>
          </w:p>
          <w:p w14:paraId="019DE1E2"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Substance</w:t>
            </w:r>
          </w:p>
          <w:p w14:paraId="20EF3BFF"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Evidentiary predicate</w:t>
            </w:r>
          </w:p>
          <w:p w14:paraId="14DD7584"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Expert opinion on normality: whether person has mental disorder</w:t>
            </w:r>
          </w:p>
          <w:p w14:paraId="0EF1F9B3"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Importance of diagnosis</w:t>
            </w:r>
          </w:p>
          <w:p w14:paraId="7404EE5A"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Ex: Hinkley trial</w:t>
            </w:r>
          </w:p>
          <w:p w14:paraId="7C38DC3A" w14:textId="77777777" w:rsidR="00097BC3" w:rsidRPr="00D90F21" w:rsidRDefault="00097BC3" w:rsidP="007F1D6B">
            <w:pPr>
              <w:pStyle w:val="ListParagraph"/>
              <w:spacing w:after="0" w:line="240" w:lineRule="auto"/>
              <w:rPr>
                <w:rFonts w:ascii="Times New Roman" w:hAnsi="Times New Roman"/>
                <w:sz w:val="24"/>
                <w:szCs w:val="24"/>
              </w:rPr>
            </w:pPr>
          </w:p>
        </w:tc>
        <w:tc>
          <w:tcPr>
            <w:tcW w:w="2605" w:type="dxa"/>
          </w:tcPr>
          <w:p w14:paraId="2C65AA76" w14:textId="77777777" w:rsidR="00097BC3" w:rsidRDefault="00097BC3" w:rsidP="007F1D6B">
            <w:pPr>
              <w:rPr>
                <w:rFonts w:ascii="Times New Roman" w:hAnsi="Times New Roman"/>
                <w:b/>
                <w:sz w:val="24"/>
                <w:szCs w:val="24"/>
              </w:rPr>
            </w:pPr>
            <w:r w:rsidRPr="00D90F21">
              <w:rPr>
                <w:rFonts w:ascii="Times New Roman" w:hAnsi="Times New Roman"/>
                <w:b/>
                <w:sz w:val="24"/>
                <w:szCs w:val="24"/>
              </w:rPr>
              <w:t>CB: 493 – 515 (to end of n.1), top of 517-20 (to end of n.1)</w:t>
            </w:r>
          </w:p>
          <w:p w14:paraId="5349416A" w14:textId="77777777" w:rsidR="00097BC3" w:rsidRDefault="00097BC3" w:rsidP="007F1D6B">
            <w:pPr>
              <w:rPr>
                <w:rFonts w:ascii="Times New Roman" w:hAnsi="Times New Roman"/>
                <w:b/>
                <w:sz w:val="24"/>
                <w:szCs w:val="24"/>
              </w:rPr>
            </w:pPr>
          </w:p>
          <w:p w14:paraId="3C5F6376" w14:textId="77777777" w:rsidR="00097BC3" w:rsidRPr="00D90F21" w:rsidRDefault="00097BC3" w:rsidP="007F1D6B">
            <w:pPr>
              <w:rPr>
                <w:rFonts w:ascii="Times New Roman" w:hAnsi="Times New Roman"/>
                <w:b/>
                <w:sz w:val="24"/>
                <w:szCs w:val="24"/>
              </w:rPr>
            </w:pPr>
          </w:p>
          <w:p w14:paraId="32778B8C" w14:textId="77777777" w:rsidR="00097BC3" w:rsidRPr="00D90F21" w:rsidRDefault="00097BC3" w:rsidP="007F1D6B">
            <w:pPr>
              <w:rPr>
                <w:rFonts w:ascii="Times New Roman" w:hAnsi="Times New Roman"/>
                <w:b/>
                <w:sz w:val="24"/>
                <w:szCs w:val="24"/>
              </w:rPr>
            </w:pPr>
          </w:p>
          <w:p w14:paraId="2F313FFE" w14:textId="77777777" w:rsidR="00097BC3" w:rsidRPr="00D90F21" w:rsidRDefault="00097BC3" w:rsidP="007F1D6B">
            <w:pPr>
              <w:rPr>
                <w:rFonts w:ascii="Times New Roman" w:hAnsi="Times New Roman"/>
                <w:b/>
                <w:sz w:val="24"/>
                <w:szCs w:val="24"/>
              </w:rPr>
            </w:pPr>
          </w:p>
          <w:p w14:paraId="0F70CDB7" w14:textId="77777777" w:rsidR="00097BC3" w:rsidRPr="00D90F21" w:rsidRDefault="00097BC3" w:rsidP="007F1D6B">
            <w:pPr>
              <w:rPr>
                <w:rFonts w:ascii="Times New Roman" w:hAnsi="Times New Roman"/>
                <w:b/>
                <w:sz w:val="24"/>
                <w:szCs w:val="24"/>
              </w:rPr>
            </w:pPr>
          </w:p>
        </w:tc>
      </w:tr>
      <w:tr w:rsidR="00097BC3" w:rsidRPr="00D90F21" w14:paraId="4DAE7C25" w14:textId="77777777" w:rsidTr="007A458C">
        <w:tc>
          <w:tcPr>
            <w:tcW w:w="1075" w:type="dxa"/>
          </w:tcPr>
          <w:p w14:paraId="48AA50C5" w14:textId="77777777" w:rsidR="00097BC3" w:rsidRPr="00D90F21" w:rsidRDefault="00097BC3" w:rsidP="007F1D6B">
            <w:pPr>
              <w:rPr>
                <w:rFonts w:ascii="Times New Roman" w:hAnsi="Times New Roman"/>
                <w:sz w:val="24"/>
                <w:szCs w:val="24"/>
              </w:rPr>
            </w:pPr>
            <w:r>
              <w:rPr>
                <w:rFonts w:ascii="Times New Roman" w:hAnsi="Times New Roman"/>
                <w:sz w:val="24"/>
                <w:szCs w:val="24"/>
              </w:rPr>
              <w:t>Aug 31/</w:t>
            </w:r>
            <w:r w:rsidRPr="00D90F21">
              <w:rPr>
                <w:rFonts w:ascii="Times New Roman" w:hAnsi="Times New Roman"/>
                <w:sz w:val="24"/>
                <w:szCs w:val="24"/>
              </w:rPr>
              <w:t>Sept.1</w:t>
            </w:r>
          </w:p>
        </w:tc>
        <w:tc>
          <w:tcPr>
            <w:tcW w:w="1710" w:type="dxa"/>
          </w:tcPr>
          <w:p w14:paraId="48E966DD"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Responsibility</w:t>
            </w:r>
          </w:p>
        </w:tc>
        <w:tc>
          <w:tcPr>
            <w:tcW w:w="3960" w:type="dxa"/>
          </w:tcPr>
          <w:p w14:paraId="3D1C0932" w14:textId="77777777" w:rsidR="00097BC3" w:rsidRPr="00D90F21" w:rsidRDefault="00097BC3" w:rsidP="007F1D6B">
            <w:pPr>
              <w:ind w:left="250" w:hanging="250"/>
              <w:rPr>
                <w:rFonts w:ascii="Times New Roman" w:hAnsi="Times New Roman"/>
                <w:sz w:val="24"/>
                <w:szCs w:val="24"/>
              </w:rPr>
            </w:pPr>
            <w:r w:rsidRPr="00D90F21">
              <w:rPr>
                <w:rFonts w:ascii="Times New Roman" w:hAnsi="Times New Roman"/>
                <w:sz w:val="24"/>
                <w:szCs w:val="24"/>
              </w:rPr>
              <w:t>Expert opinion on responsibility: connection between mental disorder and legal test</w:t>
            </w:r>
          </w:p>
          <w:p w14:paraId="7799A5FE"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Ex: pathological gambling</w:t>
            </w:r>
          </w:p>
          <w:p w14:paraId="5C81F184" w14:textId="77777777" w:rsidR="00097BC3" w:rsidRPr="00D90F21" w:rsidRDefault="00097BC3" w:rsidP="007F1D6B">
            <w:pPr>
              <w:rPr>
                <w:rFonts w:ascii="Times New Roman" w:hAnsi="Times New Roman"/>
                <w:sz w:val="24"/>
                <w:szCs w:val="24"/>
                <w:u w:val="single"/>
              </w:rPr>
            </w:pPr>
            <w:r w:rsidRPr="00D90F21">
              <w:rPr>
                <w:rFonts w:ascii="Times New Roman" w:hAnsi="Times New Roman"/>
                <w:sz w:val="24"/>
                <w:szCs w:val="24"/>
                <w:u w:val="single"/>
              </w:rPr>
              <w:t>Lewellyn</w:t>
            </w:r>
          </w:p>
          <w:p w14:paraId="001B32B1"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Evidentiary hurdles:</w:t>
            </w:r>
          </w:p>
          <w:p w14:paraId="2E746CB2"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u w:val="single"/>
              </w:rPr>
              <w:t>Frye</w:t>
            </w:r>
          </w:p>
          <w:p w14:paraId="437AAB94"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Fed. R. Evid. 702</w:t>
            </w:r>
          </w:p>
          <w:p w14:paraId="5415167F"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u w:val="single"/>
              </w:rPr>
              <w:t>Daubert</w:t>
            </w:r>
            <w:r w:rsidRPr="00D90F21">
              <w:rPr>
                <w:rFonts w:ascii="Times New Roman" w:hAnsi="Times New Roman"/>
                <w:sz w:val="24"/>
                <w:szCs w:val="24"/>
              </w:rPr>
              <w:t xml:space="preserve"> (in FL!)</w:t>
            </w:r>
          </w:p>
          <w:p w14:paraId="480CD5C9" w14:textId="77777777" w:rsidR="00097BC3" w:rsidRPr="001D74C1" w:rsidRDefault="00097BC3" w:rsidP="007F1D6B">
            <w:pPr>
              <w:rPr>
                <w:rFonts w:ascii="Times New Roman" w:hAnsi="Times New Roman"/>
                <w:sz w:val="24"/>
                <w:szCs w:val="24"/>
                <w:u w:val="single"/>
              </w:rPr>
            </w:pPr>
            <w:r w:rsidRPr="00D90F21">
              <w:rPr>
                <w:rFonts w:ascii="Times New Roman" w:hAnsi="Times New Roman"/>
                <w:sz w:val="24"/>
                <w:szCs w:val="24"/>
              </w:rPr>
              <w:t xml:space="preserve">Mental health evidence under </w:t>
            </w:r>
            <w:r w:rsidRPr="00D90F21">
              <w:rPr>
                <w:rFonts w:ascii="Times New Roman" w:hAnsi="Times New Roman"/>
                <w:sz w:val="24"/>
                <w:szCs w:val="24"/>
                <w:u w:val="single"/>
              </w:rPr>
              <w:t>Daubert</w:t>
            </w:r>
          </w:p>
        </w:tc>
        <w:tc>
          <w:tcPr>
            <w:tcW w:w="2605" w:type="dxa"/>
          </w:tcPr>
          <w:p w14:paraId="5169B908" w14:textId="5A843621"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CB: 522- top of 531 </w:t>
            </w:r>
          </w:p>
          <w:p w14:paraId="07C2559F" w14:textId="1D1D8208"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Perez v. Bell South Telecommunications, Inc., 138 So.3d 492 (2014)</w:t>
            </w:r>
          </w:p>
          <w:p w14:paraId="5CEBF2A7" w14:textId="101231EB"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Andrews v. State, 181 So. 3d 526 (Fla. 5th DCA 2015)</w:t>
            </w:r>
          </w:p>
          <w:p w14:paraId="62C8D55F" w14:textId="77777777" w:rsidR="00097BC3" w:rsidRPr="00D90F21" w:rsidRDefault="00097BC3" w:rsidP="007F1D6B">
            <w:pPr>
              <w:rPr>
                <w:rFonts w:ascii="Times New Roman" w:hAnsi="Times New Roman"/>
                <w:b/>
                <w:sz w:val="24"/>
                <w:szCs w:val="24"/>
              </w:rPr>
            </w:pPr>
            <w:r w:rsidRPr="00EE4CAB">
              <w:rPr>
                <w:rFonts w:ascii="Times New Roman" w:hAnsi="Times New Roman"/>
                <w:b/>
                <w:sz w:val="24"/>
                <w:szCs w:val="24"/>
                <w:highlight w:val="yellow"/>
              </w:rPr>
              <w:t>Prepare problem on Canvas for discussion</w:t>
            </w:r>
          </w:p>
        </w:tc>
      </w:tr>
      <w:tr w:rsidR="00097BC3" w:rsidRPr="00D90F21" w14:paraId="640E0001" w14:textId="77777777" w:rsidTr="007A458C">
        <w:tc>
          <w:tcPr>
            <w:tcW w:w="1075" w:type="dxa"/>
          </w:tcPr>
          <w:p w14:paraId="39DD8117"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Sept.</w:t>
            </w:r>
            <w:r>
              <w:rPr>
                <w:rFonts w:ascii="Times New Roman" w:hAnsi="Times New Roman"/>
                <w:sz w:val="24"/>
                <w:szCs w:val="24"/>
              </w:rPr>
              <w:t>1</w:t>
            </w:r>
          </w:p>
        </w:tc>
        <w:tc>
          <w:tcPr>
            <w:tcW w:w="1710" w:type="dxa"/>
          </w:tcPr>
          <w:p w14:paraId="01AE2D8B"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Propensity</w:t>
            </w:r>
          </w:p>
        </w:tc>
        <w:tc>
          <w:tcPr>
            <w:tcW w:w="3960" w:type="dxa"/>
          </w:tcPr>
          <w:p w14:paraId="1215ED57" w14:textId="77777777" w:rsidR="00097BC3" w:rsidRPr="00D90F21" w:rsidRDefault="00097BC3" w:rsidP="007F1D6B">
            <w:pPr>
              <w:ind w:left="250" w:hanging="250"/>
              <w:rPr>
                <w:rFonts w:ascii="Times New Roman" w:hAnsi="Times New Roman"/>
                <w:sz w:val="24"/>
                <w:szCs w:val="24"/>
              </w:rPr>
            </w:pPr>
            <w:r w:rsidRPr="00D90F21">
              <w:rPr>
                <w:rFonts w:ascii="Times New Roman" w:hAnsi="Times New Roman"/>
                <w:sz w:val="24"/>
                <w:szCs w:val="24"/>
              </w:rPr>
              <w:t>Expert opinion on propensity: whether person is likely to commit future harm</w:t>
            </w:r>
          </w:p>
          <w:p w14:paraId="6E3ECCCA" w14:textId="77777777" w:rsidR="00097BC3" w:rsidRPr="00D90F21" w:rsidRDefault="00097BC3" w:rsidP="007F1D6B">
            <w:pPr>
              <w:rPr>
                <w:rFonts w:ascii="Times New Roman" w:hAnsi="Times New Roman"/>
                <w:sz w:val="24"/>
                <w:szCs w:val="24"/>
                <w:u w:val="single"/>
              </w:rPr>
            </w:pPr>
            <w:r w:rsidRPr="00D90F21">
              <w:rPr>
                <w:rFonts w:ascii="Times New Roman" w:hAnsi="Times New Roman"/>
                <w:sz w:val="24"/>
                <w:szCs w:val="24"/>
                <w:u w:val="single"/>
              </w:rPr>
              <w:lastRenderedPageBreak/>
              <w:t>Barefoot</w:t>
            </w:r>
          </w:p>
          <w:p w14:paraId="7A435C56" w14:textId="77777777" w:rsidR="00097BC3" w:rsidRPr="00D90F21" w:rsidRDefault="00097BC3" w:rsidP="007F1D6B">
            <w:pPr>
              <w:rPr>
                <w:rFonts w:ascii="Times New Roman" w:hAnsi="Times New Roman"/>
                <w:sz w:val="24"/>
                <w:szCs w:val="24"/>
              </w:rPr>
            </w:pPr>
            <w:r w:rsidRPr="001D74C1">
              <w:rPr>
                <w:rFonts w:ascii="Times New Roman" w:hAnsi="Times New Roman"/>
                <w:sz w:val="24"/>
                <w:szCs w:val="24"/>
              </w:rPr>
              <w:t>Exercise: subject propensity testimony to:</w:t>
            </w:r>
          </w:p>
          <w:p w14:paraId="053A524C"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Fed. R. Evid. 403</w:t>
            </w:r>
          </w:p>
          <w:p w14:paraId="2973D540"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u w:val="single"/>
              </w:rPr>
              <w:t>Frye</w:t>
            </w:r>
          </w:p>
          <w:p w14:paraId="5BC8AF19"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u w:val="single"/>
              </w:rPr>
              <w:t>Daubert</w:t>
            </w:r>
          </w:p>
          <w:p w14:paraId="3CF22A6C"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u w:val="single"/>
              </w:rPr>
              <w:t>Fed. R. Evid. 702 – assist factfinder</w:t>
            </w:r>
          </w:p>
          <w:p w14:paraId="315250FE" w14:textId="77777777" w:rsidR="00097BC3" w:rsidRPr="00D90F21" w:rsidRDefault="00097BC3" w:rsidP="007F1D6B">
            <w:pPr>
              <w:rPr>
                <w:rFonts w:ascii="Times New Roman" w:hAnsi="Times New Roman"/>
                <w:sz w:val="24"/>
                <w:szCs w:val="24"/>
                <w:highlight w:val="yellow"/>
              </w:rPr>
            </w:pPr>
          </w:p>
          <w:p w14:paraId="3DF9FF5C" w14:textId="77777777" w:rsidR="00097BC3" w:rsidRPr="00D90F21" w:rsidRDefault="00097BC3" w:rsidP="007F1D6B">
            <w:pPr>
              <w:ind w:left="250" w:hanging="250"/>
              <w:rPr>
                <w:rFonts w:ascii="Times New Roman" w:hAnsi="Times New Roman"/>
                <w:sz w:val="24"/>
                <w:szCs w:val="24"/>
              </w:rPr>
            </w:pPr>
            <w:r w:rsidRPr="00D90F21">
              <w:rPr>
                <w:rFonts w:ascii="Times New Roman" w:hAnsi="Times New Roman"/>
                <w:sz w:val="24"/>
                <w:szCs w:val="24"/>
              </w:rPr>
              <w:t>Modern propensity evidence: risk assessment instruments</w:t>
            </w:r>
          </w:p>
          <w:p w14:paraId="3AC63328" w14:textId="77777777" w:rsidR="00097BC3" w:rsidRPr="00D90F21" w:rsidRDefault="00097BC3" w:rsidP="00097BC3">
            <w:pPr>
              <w:pStyle w:val="ListParagraph"/>
              <w:numPr>
                <w:ilvl w:val="0"/>
                <w:numId w:val="9"/>
              </w:numPr>
              <w:spacing w:after="0" w:line="240" w:lineRule="auto"/>
              <w:rPr>
                <w:rFonts w:ascii="Times New Roman" w:hAnsi="Times New Roman"/>
                <w:sz w:val="24"/>
                <w:szCs w:val="24"/>
              </w:rPr>
            </w:pPr>
            <w:r w:rsidRPr="00D90F21">
              <w:rPr>
                <w:rFonts w:ascii="Times New Roman" w:hAnsi="Times New Roman"/>
                <w:sz w:val="24"/>
                <w:szCs w:val="24"/>
                <w:u w:val="single"/>
              </w:rPr>
              <w:t>Barnette</w:t>
            </w:r>
          </w:p>
          <w:p w14:paraId="60A54AFD" w14:textId="77777777" w:rsidR="00097BC3" w:rsidRDefault="00097BC3" w:rsidP="00097BC3">
            <w:pPr>
              <w:pStyle w:val="ListParagraph"/>
              <w:numPr>
                <w:ilvl w:val="0"/>
                <w:numId w:val="9"/>
              </w:numPr>
              <w:spacing w:after="0" w:line="240" w:lineRule="auto"/>
              <w:rPr>
                <w:rFonts w:ascii="Times New Roman" w:hAnsi="Times New Roman"/>
                <w:sz w:val="24"/>
                <w:szCs w:val="24"/>
              </w:rPr>
            </w:pPr>
            <w:r w:rsidRPr="00D90F21">
              <w:rPr>
                <w:rFonts w:ascii="Times New Roman" w:hAnsi="Times New Roman"/>
                <w:sz w:val="24"/>
                <w:szCs w:val="24"/>
              </w:rPr>
              <w:t>Instruments: actuarial vs. structural professional judgment</w:t>
            </w:r>
          </w:p>
          <w:p w14:paraId="403AB45C" w14:textId="77777777" w:rsidR="00097BC3" w:rsidRPr="00D90F21" w:rsidRDefault="00097BC3" w:rsidP="007F1D6B">
            <w:pPr>
              <w:pStyle w:val="ListParagraph"/>
              <w:spacing w:after="0" w:line="240" w:lineRule="auto"/>
              <w:rPr>
                <w:rFonts w:ascii="Times New Roman" w:hAnsi="Times New Roman"/>
                <w:sz w:val="24"/>
                <w:szCs w:val="24"/>
              </w:rPr>
            </w:pPr>
          </w:p>
        </w:tc>
        <w:tc>
          <w:tcPr>
            <w:tcW w:w="2605" w:type="dxa"/>
          </w:tcPr>
          <w:p w14:paraId="7A22194D" w14:textId="2511C303" w:rsidR="00097BC3" w:rsidRDefault="00097BC3" w:rsidP="007F1D6B">
            <w:pPr>
              <w:rPr>
                <w:rFonts w:ascii="Times New Roman" w:hAnsi="Times New Roman"/>
                <w:b/>
                <w:sz w:val="24"/>
                <w:szCs w:val="24"/>
              </w:rPr>
            </w:pPr>
            <w:r w:rsidRPr="00D90F21">
              <w:rPr>
                <w:rFonts w:ascii="Times New Roman" w:hAnsi="Times New Roman"/>
                <w:b/>
                <w:sz w:val="24"/>
                <w:szCs w:val="24"/>
              </w:rPr>
              <w:lastRenderedPageBreak/>
              <w:t>CB: 542-64 (to end of n.4)</w:t>
            </w:r>
          </w:p>
          <w:p w14:paraId="4D69ED7A" w14:textId="35731E3C" w:rsidR="00097BC3" w:rsidRPr="00D90F21" w:rsidRDefault="00097BC3" w:rsidP="007F1D6B">
            <w:pPr>
              <w:rPr>
                <w:rFonts w:ascii="Times New Roman" w:hAnsi="Times New Roman"/>
                <w:b/>
                <w:sz w:val="24"/>
                <w:szCs w:val="24"/>
              </w:rPr>
            </w:pPr>
            <w:proofErr w:type="spellStart"/>
            <w:r>
              <w:rPr>
                <w:rFonts w:ascii="Times New Roman" w:hAnsi="Times New Roman"/>
                <w:b/>
                <w:sz w:val="24"/>
                <w:szCs w:val="24"/>
              </w:rPr>
              <w:lastRenderedPageBreak/>
              <w:t>Kalaichandran</w:t>
            </w:r>
            <w:proofErr w:type="spellEnd"/>
            <w:r>
              <w:rPr>
                <w:rFonts w:ascii="Times New Roman" w:hAnsi="Times New Roman"/>
                <w:b/>
                <w:sz w:val="24"/>
                <w:szCs w:val="24"/>
              </w:rPr>
              <w:t xml:space="preserve">, “We Must Rethink the Role of Medical Expert Witnesses” </w:t>
            </w:r>
            <w:r w:rsidRPr="00097BC3">
              <w:rPr>
                <w:rFonts w:ascii="Times New Roman" w:hAnsi="Times New Roman"/>
                <w:bCs/>
                <w:sz w:val="24"/>
                <w:szCs w:val="24"/>
              </w:rPr>
              <w:t>(file on Canvas)</w:t>
            </w:r>
          </w:p>
          <w:p w14:paraId="73C83E61" w14:textId="77777777" w:rsidR="00097BC3" w:rsidRPr="00D90F21" w:rsidRDefault="00097BC3" w:rsidP="007F1D6B">
            <w:pPr>
              <w:rPr>
                <w:rFonts w:ascii="Times New Roman" w:hAnsi="Times New Roman"/>
                <w:b/>
                <w:sz w:val="24"/>
                <w:szCs w:val="24"/>
              </w:rPr>
            </w:pPr>
            <w:r w:rsidRPr="00B66B48">
              <w:rPr>
                <w:rFonts w:ascii="Times New Roman" w:hAnsi="Times New Roman"/>
                <w:b/>
                <w:sz w:val="24"/>
                <w:szCs w:val="24"/>
              </w:rPr>
              <w:t xml:space="preserve">The Appeal, “Risk Assessment Tools Are Flawed” </w:t>
            </w:r>
            <w:r w:rsidRPr="00097BC3">
              <w:rPr>
                <w:rFonts w:ascii="Times New Roman" w:hAnsi="Times New Roman"/>
                <w:bCs/>
                <w:sz w:val="24"/>
                <w:szCs w:val="24"/>
              </w:rPr>
              <w:t>(file on Canvas)</w:t>
            </w:r>
          </w:p>
        </w:tc>
      </w:tr>
      <w:tr w:rsidR="00097BC3" w:rsidRPr="00D90F21" w14:paraId="4C6ABB0A" w14:textId="77777777" w:rsidTr="007A458C">
        <w:tc>
          <w:tcPr>
            <w:tcW w:w="1075" w:type="dxa"/>
          </w:tcPr>
          <w:p w14:paraId="08230E71" w14:textId="2577D572" w:rsidR="00097BC3" w:rsidRPr="00D90F21" w:rsidRDefault="00097BC3" w:rsidP="007F1D6B">
            <w:pPr>
              <w:rPr>
                <w:rFonts w:ascii="Times New Roman" w:hAnsi="Times New Roman"/>
                <w:sz w:val="24"/>
                <w:szCs w:val="24"/>
              </w:rPr>
            </w:pPr>
          </w:p>
        </w:tc>
        <w:tc>
          <w:tcPr>
            <w:tcW w:w="1710" w:type="dxa"/>
          </w:tcPr>
          <w:p w14:paraId="43EDC3FE"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Constitutional Issues</w:t>
            </w:r>
          </w:p>
        </w:tc>
        <w:tc>
          <w:tcPr>
            <w:tcW w:w="3960" w:type="dxa"/>
          </w:tcPr>
          <w:p w14:paraId="1384B0EE" w14:textId="77777777" w:rsidR="00097BC3" w:rsidRPr="001D74C1" w:rsidRDefault="00097BC3" w:rsidP="007F1D6B">
            <w:pPr>
              <w:rPr>
                <w:rFonts w:ascii="Times New Roman" w:hAnsi="Times New Roman"/>
                <w:sz w:val="24"/>
                <w:szCs w:val="24"/>
              </w:rPr>
            </w:pPr>
            <w:r w:rsidRPr="00D90F21">
              <w:rPr>
                <w:rFonts w:ascii="Times New Roman" w:hAnsi="Times New Roman"/>
                <w:sz w:val="24"/>
                <w:szCs w:val="24"/>
              </w:rPr>
              <w:t xml:space="preserve">Right to </w:t>
            </w:r>
            <w:r w:rsidRPr="001D74C1">
              <w:rPr>
                <w:rFonts w:ascii="Times New Roman" w:hAnsi="Times New Roman"/>
                <w:sz w:val="24"/>
                <w:szCs w:val="24"/>
              </w:rPr>
              <w:t xml:space="preserve">expert assistance: </w:t>
            </w:r>
            <w:r w:rsidRPr="001D74C1">
              <w:rPr>
                <w:rFonts w:ascii="Times New Roman" w:hAnsi="Times New Roman"/>
                <w:sz w:val="24"/>
                <w:szCs w:val="24"/>
                <w:u w:val="single"/>
              </w:rPr>
              <w:t>Ake</w:t>
            </w:r>
            <w:r w:rsidRPr="001D74C1">
              <w:rPr>
                <w:rFonts w:ascii="Times New Roman" w:hAnsi="Times New Roman"/>
                <w:sz w:val="24"/>
                <w:szCs w:val="24"/>
              </w:rPr>
              <w:t xml:space="preserve"> (DP)</w:t>
            </w:r>
          </w:p>
          <w:p w14:paraId="64846324" w14:textId="77777777" w:rsidR="00097BC3" w:rsidRPr="00D90F21" w:rsidRDefault="00097BC3" w:rsidP="007F1D6B">
            <w:pPr>
              <w:rPr>
                <w:rFonts w:ascii="Times New Roman" w:hAnsi="Times New Roman"/>
                <w:sz w:val="24"/>
                <w:szCs w:val="24"/>
              </w:rPr>
            </w:pPr>
            <w:r w:rsidRPr="001D74C1">
              <w:rPr>
                <w:rFonts w:ascii="Times New Roman" w:hAnsi="Times New Roman"/>
                <w:sz w:val="24"/>
                <w:szCs w:val="24"/>
              </w:rPr>
              <w:t>Basis of clinical</w:t>
            </w:r>
            <w:r w:rsidRPr="00D90F21">
              <w:rPr>
                <w:rFonts w:ascii="Times New Roman" w:hAnsi="Times New Roman"/>
                <w:sz w:val="24"/>
                <w:szCs w:val="24"/>
              </w:rPr>
              <w:t xml:space="preserve"> opinion</w:t>
            </w:r>
          </w:p>
          <w:p w14:paraId="45DC3D43"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 xml:space="preserve">Statement of D: </w:t>
            </w:r>
            <w:r w:rsidRPr="00D90F21">
              <w:rPr>
                <w:rFonts w:ascii="Times New Roman" w:hAnsi="Times New Roman"/>
                <w:sz w:val="24"/>
                <w:szCs w:val="24"/>
                <w:u w:val="single"/>
              </w:rPr>
              <w:t>Estelle</w:t>
            </w:r>
            <w:r w:rsidRPr="00D90F21">
              <w:rPr>
                <w:rFonts w:ascii="Times New Roman" w:hAnsi="Times New Roman"/>
                <w:sz w:val="24"/>
                <w:szCs w:val="24"/>
              </w:rPr>
              <w:t xml:space="preserve"> (5</w:t>
            </w:r>
            <w:r w:rsidRPr="00D90F21">
              <w:rPr>
                <w:rFonts w:ascii="Times New Roman" w:hAnsi="Times New Roman"/>
                <w:sz w:val="24"/>
                <w:szCs w:val="24"/>
                <w:vertAlign w:val="superscript"/>
              </w:rPr>
              <w:t>th</w:t>
            </w:r>
            <w:r w:rsidRPr="00D90F21">
              <w:rPr>
                <w:rFonts w:ascii="Times New Roman" w:hAnsi="Times New Roman"/>
                <w:sz w:val="24"/>
                <w:szCs w:val="24"/>
              </w:rPr>
              <w:t xml:space="preserve"> Am)</w:t>
            </w:r>
          </w:p>
          <w:p w14:paraId="2D26FD5F" w14:textId="77777777" w:rsidR="00097BC3" w:rsidRDefault="00097BC3" w:rsidP="007F1D6B">
            <w:pPr>
              <w:ind w:left="250" w:hanging="250"/>
              <w:rPr>
                <w:rFonts w:ascii="Times New Roman" w:hAnsi="Times New Roman"/>
                <w:sz w:val="24"/>
                <w:szCs w:val="24"/>
              </w:rPr>
            </w:pPr>
            <w:r w:rsidRPr="00D90F21">
              <w:rPr>
                <w:rFonts w:ascii="Times New Roman" w:hAnsi="Times New Roman"/>
                <w:sz w:val="24"/>
                <w:szCs w:val="24"/>
              </w:rPr>
              <w:t xml:space="preserve">Right to assistance of counsel before pretrial evaluation: </w:t>
            </w:r>
            <w:r w:rsidRPr="00D90F21">
              <w:rPr>
                <w:rFonts w:ascii="Times New Roman" w:hAnsi="Times New Roman"/>
                <w:sz w:val="24"/>
                <w:szCs w:val="24"/>
                <w:u w:val="single"/>
              </w:rPr>
              <w:t>Estelle</w:t>
            </w:r>
            <w:r w:rsidRPr="00D90F21">
              <w:rPr>
                <w:rFonts w:ascii="Times New Roman" w:hAnsi="Times New Roman"/>
                <w:sz w:val="24"/>
                <w:szCs w:val="24"/>
              </w:rPr>
              <w:t xml:space="preserve"> (6</w:t>
            </w:r>
            <w:r w:rsidRPr="00D90F21">
              <w:rPr>
                <w:rFonts w:ascii="Times New Roman" w:hAnsi="Times New Roman"/>
                <w:sz w:val="24"/>
                <w:szCs w:val="24"/>
                <w:vertAlign w:val="superscript"/>
              </w:rPr>
              <w:t>th</w:t>
            </w:r>
            <w:r w:rsidRPr="00D90F21">
              <w:rPr>
                <w:rFonts w:ascii="Times New Roman" w:hAnsi="Times New Roman"/>
                <w:sz w:val="24"/>
                <w:szCs w:val="24"/>
              </w:rPr>
              <w:t xml:space="preserve"> Am)</w:t>
            </w:r>
          </w:p>
          <w:p w14:paraId="4BD2EAAC" w14:textId="77777777" w:rsidR="00097BC3" w:rsidRPr="00D90F21" w:rsidRDefault="00097BC3" w:rsidP="007F1D6B">
            <w:pPr>
              <w:rPr>
                <w:rFonts w:ascii="Times New Roman" w:hAnsi="Times New Roman"/>
                <w:sz w:val="24"/>
                <w:szCs w:val="24"/>
              </w:rPr>
            </w:pPr>
          </w:p>
        </w:tc>
        <w:tc>
          <w:tcPr>
            <w:tcW w:w="2605" w:type="dxa"/>
          </w:tcPr>
          <w:p w14:paraId="074052B8" w14:textId="1C5BBCF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CB: 580 – 607 </w:t>
            </w:r>
          </w:p>
          <w:p w14:paraId="49B21078" w14:textId="77777777" w:rsidR="00097BC3" w:rsidRDefault="00097BC3" w:rsidP="007F1D6B">
            <w:pPr>
              <w:rPr>
                <w:rFonts w:ascii="Times New Roman" w:hAnsi="Times New Roman"/>
                <w:b/>
                <w:sz w:val="24"/>
                <w:szCs w:val="24"/>
              </w:rPr>
            </w:pPr>
            <w:r w:rsidRPr="00D90F21">
              <w:rPr>
                <w:rFonts w:ascii="Times New Roman" w:hAnsi="Times New Roman"/>
                <w:b/>
                <w:sz w:val="24"/>
                <w:szCs w:val="24"/>
                <w:highlight w:val="yellow"/>
              </w:rPr>
              <w:t xml:space="preserve">Prepare </w:t>
            </w:r>
            <w:r w:rsidRPr="00D90F21">
              <w:rPr>
                <w:rFonts w:ascii="Times New Roman" w:hAnsi="Times New Roman"/>
                <w:b/>
                <w:sz w:val="24"/>
                <w:szCs w:val="24"/>
                <w:highlight w:val="yellow"/>
                <w:u w:val="single"/>
              </w:rPr>
              <w:t>Ake</w:t>
            </w:r>
            <w:r w:rsidRPr="00D90F21">
              <w:rPr>
                <w:rFonts w:ascii="Times New Roman" w:hAnsi="Times New Roman"/>
                <w:b/>
                <w:sz w:val="24"/>
                <w:szCs w:val="24"/>
                <w:highlight w:val="yellow"/>
              </w:rPr>
              <w:t xml:space="preserve"> problem on Canvas</w:t>
            </w:r>
            <w:r>
              <w:rPr>
                <w:rFonts w:ascii="Times New Roman" w:hAnsi="Times New Roman"/>
                <w:b/>
                <w:sz w:val="24"/>
                <w:szCs w:val="24"/>
                <w:highlight w:val="yellow"/>
              </w:rPr>
              <w:t xml:space="preserve"> for class discussion</w:t>
            </w:r>
            <w:r w:rsidRPr="00D90F21">
              <w:rPr>
                <w:rFonts w:ascii="Times New Roman" w:hAnsi="Times New Roman"/>
                <w:b/>
                <w:sz w:val="24"/>
                <w:szCs w:val="24"/>
                <w:highlight w:val="yellow"/>
              </w:rPr>
              <w:t>.</w:t>
            </w:r>
          </w:p>
          <w:p w14:paraId="4F2EAB34" w14:textId="77777777" w:rsidR="00097BC3" w:rsidRPr="00D90F21" w:rsidRDefault="00097BC3" w:rsidP="007F1D6B">
            <w:pPr>
              <w:rPr>
                <w:rFonts w:ascii="Times New Roman" w:hAnsi="Times New Roman"/>
                <w:b/>
                <w:sz w:val="24"/>
                <w:szCs w:val="24"/>
              </w:rPr>
            </w:pPr>
          </w:p>
        </w:tc>
      </w:tr>
      <w:tr w:rsidR="00097BC3" w:rsidRPr="00D90F21" w14:paraId="50080397" w14:textId="77777777" w:rsidTr="007A458C">
        <w:tc>
          <w:tcPr>
            <w:tcW w:w="1075" w:type="dxa"/>
          </w:tcPr>
          <w:p w14:paraId="35963D9C" w14:textId="01442C84" w:rsidR="00097BC3" w:rsidRPr="00D90F21" w:rsidRDefault="00097BC3" w:rsidP="007F1D6B">
            <w:pPr>
              <w:rPr>
                <w:rFonts w:ascii="Times New Roman" w:hAnsi="Times New Roman"/>
                <w:sz w:val="24"/>
                <w:szCs w:val="24"/>
              </w:rPr>
            </w:pPr>
          </w:p>
        </w:tc>
        <w:tc>
          <w:tcPr>
            <w:tcW w:w="1710" w:type="dxa"/>
          </w:tcPr>
          <w:p w14:paraId="5FC64E61" w14:textId="77777777" w:rsidR="00097BC3" w:rsidRPr="00D90F21" w:rsidRDefault="00097BC3" w:rsidP="007F1D6B">
            <w:pPr>
              <w:rPr>
                <w:rFonts w:ascii="Times New Roman" w:hAnsi="Times New Roman"/>
                <w:b/>
                <w:sz w:val="24"/>
                <w:szCs w:val="24"/>
              </w:rPr>
            </w:pPr>
          </w:p>
        </w:tc>
        <w:tc>
          <w:tcPr>
            <w:tcW w:w="3960" w:type="dxa"/>
          </w:tcPr>
          <w:p w14:paraId="55B9CEBB" w14:textId="77777777" w:rsidR="00097BC3" w:rsidRPr="00755F4F" w:rsidRDefault="00097BC3" w:rsidP="007F1D6B">
            <w:pPr>
              <w:spacing w:after="0" w:line="240" w:lineRule="auto"/>
              <w:rPr>
                <w:rFonts w:ascii="Times New Roman" w:hAnsi="Times New Roman"/>
                <w:sz w:val="24"/>
                <w:szCs w:val="24"/>
              </w:rPr>
            </w:pPr>
            <w:r w:rsidRPr="00755F4F">
              <w:rPr>
                <w:rFonts w:ascii="Times New Roman" w:hAnsi="Times New Roman"/>
                <w:sz w:val="24"/>
                <w:szCs w:val="24"/>
              </w:rPr>
              <w:t>Discuss the assigned problems in break-out groups</w:t>
            </w:r>
          </w:p>
          <w:p w14:paraId="543CC090" w14:textId="77777777" w:rsidR="00097BC3" w:rsidRPr="00D90F21" w:rsidRDefault="00097BC3" w:rsidP="007F1D6B">
            <w:pPr>
              <w:pStyle w:val="ListParagraph"/>
              <w:spacing w:after="0" w:line="240" w:lineRule="auto"/>
              <w:rPr>
                <w:rFonts w:ascii="Times New Roman" w:hAnsi="Times New Roman"/>
                <w:sz w:val="24"/>
                <w:szCs w:val="24"/>
              </w:rPr>
            </w:pPr>
          </w:p>
        </w:tc>
        <w:tc>
          <w:tcPr>
            <w:tcW w:w="2605" w:type="dxa"/>
          </w:tcPr>
          <w:p w14:paraId="39B42BFB"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Prepare all parts of problem 5 on pp. 606-07; </w:t>
            </w:r>
            <w:r w:rsidRPr="00D90F21">
              <w:rPr>
                <w:rFonts w:ascii="Times New Roman" w:hAnsi="Times New Roman"/>
                <w:b/>
                <w:sz w:val="24"/>
                <w:szCs w:val="24"/>
                <w:highlight w:val="yellow"/>
              </w:rPr>
              <w:t>be ready to debate parts A, D, G, &amp; H in class</w:t>
            </w:r>
          </w:p>
        </w:tc>
      </w:tr>
      <w:tr w:rsidR="00097BC3" w:rsidRPr="00D90F21" w14:paraId="42FB2C35" w14:textId="77777777" w:rsidTr="007A458C">
        <w:tc>
          <w:tcPr>
            <w:tcW w:w="1075" w:type="dxa"/>
          </w:tcPr>
          <w:p w14:paraId="5E7E95AA" w14:textId="2F6C7CFA" w:rsidR="00097BC3" w:rsidRPr="00D90F21" w:rsidRDefault="00097BC3" w:rsidP="007F1D6B">
            <w:pPr>
              <w:rPr>
                <w:rFonts w:ascii="Times New Roman" w:hAnsi="Times New Roman"/>
                <w:sz w:val="24"/>
                <w:szCs w:val="24"/>
              </w:rPr>
            </w:pPr>
          </w:p>
        </w:tc>
        <w:tc>
          <w:tcPr>
            <w:tcW w:w="1710" w:type="dxa"/>
          </w:tcPr>
          <w:p w14:paraId="3940847B"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Evidentiary Issues</w:t>
            </w:r>
          </w:p>
        </w:tc>
        <w:tc>
          <w:tcPr>
            <w:tcW w:w="3960" w:type="dxa"/>
          </w:tcPr>
          <w:p w14:paraId="7B2747D5" w14:textId="77777777" w:rsidR="00097BC3" w:rsidRPr="00D90F21" w:rsidRDefault="00097BC3" w:rsidP="007F1D6B">
            <w:pPr>
              <w:ind w:left="340" w:hanging="340"/>
              <w:rPr>
                <w:rFonts w:ascii="Times New Roman" w:hAnsi="Times New Roman"/>
                <w:sz w:val="24"/>
                <w:szCs w:val="24"/>
              </w:rPr>
            </w:pPr>
            <w:r w:rsidRPr="00D90F21">
              <w:rPr>
                <w:rFonts w:ascii="Times New Roman" w:hAnsi="Times New Roman"/>
                <w:sz w:val="24"/>
                <w:szCs w:val="24"/>
              </w:rPr>
              <w:t>Admissibility of opinion based on hearsay</w:t>
            </w:r>
          </w:p>
          <w:p w14:paraId="2CFBBED3" w14:textId="77777777" w:rsidR="00097BC3" w:rsidRPr="00D90F21" w:rsidRDefault="00097BC3" w:rsidP="00097BC3">
            <w:pPr>
              <w:pStyle w:val="ListParagraph"/>
              <w:numPr>
                <w:ilvl w:val="0"/>
                <w:numId w:val="10"/>
              </w:numPr>
              <w:spacing w:after="0" w:line="240" w:lineRule="auto"/>
              <w:rPr>
                <w:rFonts w:ascii="Times New Roman" w:hAnsi="Times New Roman"/>
                <w:sz w:val="24"/>
                <w:szCs w:val="24"/>
              </w:rPr>
            </w:pPr>
            <w:r w:rsidRPr="00D90F21">
              <w:rPr>
                <w:rFonts w:ascii="Times New Roman" w:hAnsi="Times New Roman"/>
                <w:sz w:val="24"/>
                <w:szCs w:val="24"/>
                <w:u w:val="single"/>
              </w:rPr>
              <w:t>Goldstein</w:t>
            </w:r>
            <w:r w:rsidRPr="00D90F21">
              <w:rPr>
                <w:rFonts w:ascii="Times New Roman" w:hAnsi="Times New Roman"/>
                <w:sz w:val="24"/>
                <w:szCs w:val="24"/>
              </w:rPr>
              <w:t>, FRE 703</w:t>
            </w:r>
          </w:p>
          <w:p w14:paraId="50D475A6" w14:textId="77777777" w:rsidR="00097BC3" w:rsidRPr="00D90F21" w:rsidRDefault="00097BC3" w:rsidP="00097BC3">
            <w:pPr>
              <w:pStyle w:val="ListParagraph"/>
              <w:numPr>
                <w:ilvl w:val="0"/>
                <w:numId w:val="10"/>
              </w:numPr>
              <w:spacing w:after="0" w:line="240" w:lineRule="auto"/>
              <w:rPr>
                <w:rFonts w:ascii="Times New Roman" w:hAnsi="Times New Roman"/>
                <w:sz w:val="24"/>
                <w:szCs w:val="24"/>
              </w:rPr>
            </w:pPr>
            <w:r w:rsidRPr="00D90F21">
              <w:rPr>
                <w:rFonts w:ascii="Times New Roman" w:hAnsi="Times New Roman"/>
                <w:sz w:val="24"/>
                <w:szCs w:val="24"/>
              </w:rPr>
              <w:t>(Confrontation Clause problem??)</w:t>
            </w:r>
          </w:p>
          <w:p w14:paraId="01B248B6"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Admissibility of hearsay (on which opinion is based)</w:t>
            </w:r>
          </w:p>
          <w:p w14:paraId="2F9C14B5" w14:textId="77777777" w:rsidR="00097BC3" w:rsidRPr="00D90F21" w:rsidRDefault="00097BC3" w:rsidP="00097BC3">
            <w:pPr>
              <w:pStyle w:val="ListParagraph"/>
              <w:numPr>
                <w:ilvl w:val="0"/>
                <w:numId w:val="10"/>
              </w:numPr>
              <w:spacing w:after="0" w:line="240" w:lineRule="auto"/>
              <w:rPr>
                <w:rFonts w:ascii="Times New Roman" w:hAnsi="Times New Roman"/>
                <w:sz w:val="24"/>
                <w:szCs w:val="24"/>
              </w:rPr>
            </w:pPr>
            <w:r w:rsidRPr="00D90F21">
              <w:rPr>
                <w:rFonts w:ascii="Times New Roman" w:hAnsi="Times New Roman"/>
                <w:sz w:val="24"/>
                <w:szCs w:val="24"/>
                <w:u w:val="single"/>
              </w:rPr>
              <w:lastRenderedPageBreak/>
              <w:t>Goldstein</w:t>
            </w:r>
            <w:r w:rsidRPr="00D90F21">
              <w:rPr>
                <w:rFonts w:ascii="Times New Roman" w:hAnsi="Times New Roman"/>
                <w:sz w:val="24"/>
                <w:szCs w:val="24"/>
              </w:rPr>
              <w:t>, 703 (like Fla. Stat. 90.703)</w:t>
            </w:r>
          </w:p>
          <w:p w14:paraId="11D32C24" w14:textId="77777777" w:rsidR="00097BC3" w:rsidRPr="00D90F21" w:rsidRDefault="00097BC3" w:rsidP="00097BC3">
            <w:pPr>
              <w:pStyle w:val="ListParagraph"/>
              <w:numPr>
                <w:ilvl w:val="0"/>
                <w:numId w:val="10"/>
              </w:numPr>
              <w:spacing w:after="0" w:line="240" w:lineRule="auto"/>
              <w:rPr>
                <w:rFonts w:ascii="Times New Roman" w:hAnsi="Times New Roman"/>
                <w:sz w:val="24"/>
                <w:szCs w:val="24"/>
              </w:rPr>
            </w:pPr>
            <w:r w:rsidRPr="00D90F21">
              <w:rPr>
                <w:rFonts w:ascii="Times New Roman" w:hAnsi="Times New Roman"/>
                <w:sz w:val="24"/>
                <w:szCs w:val="24"/>
              </w:rPr>
              <w:t>Confrontation Clause</w:t>
            </w:r>
          </w:p>
          <w:p w14:paraId="6D511706" w14:textId="77777777" w:rsidR="00097BC3" w:rsidRPr="00D90F21" w:rsidRDefault="00097BC3" w:rsidP="007F1D6B">
            <w:pPr>
              <w:ind w:left="340" w:hanging="340"/>
              <w:rPr>
                <w:rFonts w:ascii="Times New Roman" w:hAnsi="Times New Roman"/>
                <w:sz w:val="24"/>
                <w:szCs w:val="24"/>
              </w:rPr>
            </w:pPr>
            <w:r w:rsidRPr="00D90F21">
              <w:rPr>
                <w:rFonts w:ascii="Times New Roman" w:hAnsi="Times New Roman"/>
                <w:sz w:val="24"/>
                <w:szCs w:val="24"/>
              </w:rPr>
              <w:t>Opinions on ultimate issues</w:t>
            </w:r>
          </w:p>
          <w:p w14:paraId="5AED38FD" w14:textId="77777777" w:rsidR="00097BC3" w:rsidRPr="00D90F21" w:rsidRDefault="00097BC3" w:rsidP="00097BC3">
            <w:pPr>
              <w:pStyle w:val="ListParagraph"/>
              <w:numPr>
                <w:ilvl w:val="0"/>
                <w:numId w:val="11"/>
              </w:numPr>
              <w:spacing w:after="0" w:line="240" w:lineRule="auto"/>
              <w:rPr>
                <w:rFonts w:ascii="Times New Roman" w:hAnsi="Times New Roman"/>
                <w:sz w:val="24"/>
                <w:szCs w:val="24"/>
              </w:rPr>
            </w:pPr>
            <w:r w:rsidRPr="00D90F21">
              <w:rPr>
                <w:rFonts w:ascii="Times New Roman" w:hAnsi="Times New Roman"/>
                <w:sz w:val="24"/>
                <w:szCs w:val="24"/>
              </w:rPr>
              <w:t>Ultimate vs. penultimate issues</w:t>
            </w:r>
          </w:p>
          <w:p w14:paraId="59B02CD5" w14:textId="77777777" w:rsidR="00097BC3" w:rsidRPr="00D90F21" w:rsidRDefault="00097BC3" w:rsidP="00097BC3">
            <w:pPr>
              <w:pStyle w:val="ListParagraph"/>
              <w:numPr>
                <w:ilvl w:val="0"/>
                <w:numId w:val="11"/>
              </w:numPr>
              <w:spacing w:after="0" w:line="240" w:lineRule="auto"/>
              <w:rPr>
                <w:rFonts w:ascii="Times New Roman" w:hAnsi="Times New Roman"/>
                <w:sz w:val="24"/>
                <w:szCs w:val="24"/>
              </w:rPr>
            </w:pPr>
            <w:r w:rsidRPr="00D90F21">
              <w:rPr>
                <w:rFonts w:ascii="Times New Roman" w:hAnsi="Times New Roman"/>
                <w:sz w:val="24"/>
                <w:szCs w:val="24"/>
              </w:rPr>
              <w:t xml:space="preserve">NO: </w:t>
            </w:r>
            <w:r w:rsidRPr="00D90F21">
              <w:rPr>
                <w:rFonts w:ascii="Times New Roman" w:hAnsi="Times New Roman"/>
                <w:sz w:val="24"/>
                <w:szCs w:val="24"/>
                <w:u w:val="single"/>
              </w:rPr>
              <w:t>Edwards</w:t>
            </w:r>
            <w:r w:rsidRPr="00D90F21">
              <w:rPr>
                <w:rFonts w:ascii="Times New Roman" w:hAnsi="Times New Roman"/>
                <w:sz w:val="24"/>
                <w:szCs w:val="24"/>
              </w:rPr>
              <w:t>, FRE 704</w:t>
            </w:r>
          </w:p>
          <w:p w14:paraId="56B4C8EF" w14:textId="77777777" w:rsidR="00097BC3" w:rsidRDefault="00097BC3" w:rsidP="00097BC3">
            <w:pPr>
              <w:pStyle w:val="ListParagraph"/>
              <w:numPr>
                <w:ilvl w:val="0"/>
                <w:numId w:val="11"/>
              </w:numPr>
              <w:spacing w:after="0" w:line="240" w:lineRule="auto"/>
              <w:rPr>
                <w:rFonts w:ascii="Times New Roman" w:hAnsi="Times New Roman"/>
                <w:sz w:val="24"/>
                <w:szCs w:val="24"/>
              </w:rPr>
            </w:pPr>
            <w:r w:rsidRPr="00D90F21">
              <w:rPr>
                <w:rFonts w:ascii="Times New Roman" w:hAnsi="Times New Roman"/>
                <w:sz w:val="24"/>
                <w:szCs w:val="24"/>
              </w:rPr>
              <w:t>YES: Fla. Stat. 90.703</w:t>
            </w:r>
          </w:p>
          <w:p w14:paraId="708D65B1" w14:textId="77777777" w:rsidR="00097BC3" w:rsidRPr="00755F4F" w:rsidRDefault="00097BC3" w:rsidP="007F1D6B">
            <w:pPr>
              <w:spacing w:after="0" w:line="240" w:lineRule="auto"/>
              <w:rPr>
                <w:rFonts w:ascii="Times New Roman" w:hAnsi="Times New Roman"/>
                <w:sz w:val="24"/>
                <w:szCs w:val="24"/>
              </w:rPr>
            </w:pPr>
          </w:p>
        </w:tc>
        <w:tc>
          <w:tcPr>
            <w:tcW w:w="2605" w:type="dxa"/>
          </w:tcPr>
          <w:p w14:paraId="73850693" w14:textId="066D090E" w:rsidR="00097BC3" w:rsidRPr="00D90F21" w:rsidRDefault="00097BC3" w:rsidP="007F1D6B">
            <w:pPr>
              <w:rPr>
                <w:rFonts w:ascii="Times New Roman" w:hAnsi="Times New Roman"/>
                <w:b/>
                <w:sz w:val="24"/>
                <w:szCs w:val="24"/>
              </w:rPr>
            </w:pPr>
            <w:r w:rsidRPr="00D90F21">
              <w:rPr>
                <w:rFonts w:ascii="Times New Roman" w:hAnsi="Times New Roman"/>
                <w:b/>
                <w:sz w:val="24"/>
                <w:szCs w:val="24"/>
              </w:rPr>
              <w:lastRenderedPageBreak/>
              <w:t>CB: 607-24</w:t>
            </w:r>
          </w:p>
          <w:p w14:paraId="0DCFC129" w14:textId="20010FD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Fla. Stat. §90.703-704</w:t>
            </w:r>
          </w:p>
          <w:p w14:paraId="76320062" w14:textId="77777777" w:rsidR="00097BC3" w:rsidRDefault="00097BC3" w:rsidP="007F1D6B">
            <w:pPr>
              <w:rPr>
                <w:rFonts w:ascii="Times New Roman" w:hAnsi="Times New Roman"/>
                <w:b/>
                <w:sz w:val="24"/>
                <w:szCs w:val="24"/>
              </w:rPr>
            </w:pPr>
            <w:r w:rsidRPr="00D90F21">
              <w:rPr>
                <w:rFonts w:ascii="Times New Roman" w:hAnsi="Times New Roman"/>
                <w:b/>
                <w:sz w:val="24"/>
                <w:szCs w:val="24"/>
              </w:rPr>
              <w:t>Fed. R. Evid. 703, 704</w:t>
            </w:r>
          </w:p>
          <w:p w14:paraId="77459C2B" w14:textId="77777777" w:rsidR="00097BC3" w:rsidRDefault="00097BC3" w:rsidP="007F1D6B">
            <w:pPr>
              <w:rPr>
                <w:rFonts w:ascii="Times New Roman" w:hAnsi="Times New Roman"/>
                <w:b/>
                <w:sz w:val="24"/>
                <w:szCs w:val="24"/>
              </w:rPr>
            </w:pPr>
          </w:p>
          <w:p w14:paraId="44852577" w14:textId="77777777" w:rsidR="00097BC3" w:rsidRPr="00D90F21" w:rsidRDefault="00097BC3" w:rsidP="007F1D6B">
            <w:pPr>
              <w:rPr>
                <w:rFonts w:ascii="Times New Roman" w:hAnsi="Times New Roman"/>
                <w:b/>
                <w:sz w:val="24"/>
                <w:szCs w:val="24"/>
              </w:rPr>
            </w:pPr>
          </w:p>
        </w:tc>
      </w:tr>
      <w:tr w:rsidR="00097BC3" w:rsidRPr="00D90F21" w14:paraId="4649052C" w14:textId="77777777" w:rsidTr="007F1D6B">
        <w:tc>
          <w:tcPr>
            <w:tcW w:w="9350" w:type="dxa"/>
            <w:gridSpan w:val="4"/>
          </w:tcPr>
          <w:p w14:paraId="38DBCF43"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t xml:space="preserve">MODULE </w:t>
            </w:r>
            <w:r>
              <w:rPr>
                <w:rFonts w:ascii="Times New Roman" w:hAnsi="Times New Roman"/>
                <w:b w:val="0"/>
                <w:bCs w:val="0"/>
              </w:rPr>
              <w:t>3</w:t>
            </w:r>
            <w:r w:rsidRPr="00DC618D">
              <w:rPr>
                <w:rFonts w:ascii="Times New Roman" w:hAnsi="Times New Roman"/>
                <w:b w:val="0"/>
                <w:bCs w:val="0"/>
              </w:rPr>
              <w:t xml:space="preserve">: </w:t>
            </w:r>
          </w:p>
          <w:p w14:paraId="63AB074B" w14:textId="77777777" w:rsidR="00097BC3" w:rsidRDefault="00097BC3" w:rsidP="007F1D6B">
            <w:pPr>
              <w:pStyle w:val="Heading1"/>
              <w:spacing w:before="0"/>
              <w:jc w:val="center"/>
              <w:rPr>
                <w:rFonts w:ascii="Times New Roman" w:hAnsi="Times New Roman"/>
                <w:b w:val="0"/>
                <w:bCs w:val="0"/>
              </w:rPr>
            </w:pPr>
            <w:r>
              <w:rPr>
                <w:rFonts w:ascii="Times New Roman" w:hAnsi="Times New Roman"/>
                <w:b w:val="0"/>
                <w:bCs w:val="0"/>
              </w:rPr>
              <w:t>Criminal Law</w:t>
            </w:r>
          </w:p>
          <w:p w14:paraId="3343ACCD" w14:textId="77777777" w:rsidR="00097BC3" w:rsidRPr="00D90F21" w:rsidRDefault="00097BC3" w:rsidP="007F1D6B">
            <w:pPr>
              <w:jc w:val="center"/>
              <w:rPr>
                <w:rFonts w:ascii="Times New Roman" w:hAnsi="Times New Roman"/>
                <w:b/>
                <w:sz w:val="24"/>
                <w:szCs w:val="24"/>
              </w:rPr>
            </w:pPr>
          </w:p>
        </w:tc>
      </w:tr>
      <w:tr w:rsidR="00097BC3" w:rsidRPr="00D90F21" w14:paraId="6E11FFC3" w14:textId="77777777" w:rsidTr="007A458C">
        <w:tc>
          <w:tcPr>
            <w:tcW w:w="1075" w:type="dxa"/>
          </w:tcPr>
          <w:p w14:paraId="7A583482" w14:textId="70033F10" w:rsidR="00097BC3" w:rsidRPr="00D90F21" w:rsidRDefault="00097BC3" w:rsidP="007F1D6B">
            <w:pPr>
              <w:rPr>
                <w:rFonts w:ascii="Times New Roman" w:hAnsi="Times New Roman"/>
                <w:sz w:val="24"/>
                <w:szCs w:val="24"/>
              </w:rPr>
            </w:pPr>
          </w:p>
        </w:tc>
        <w:tc>
          <w:tcPr>
            <w:tcW w:w="1710" w:type="dxa"/>
          </w:tcPr>
          <w:p w14:paraId="24E36307"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Mental Disorder &amp; Incarceration</w:t>
            </w:r>
          </w:p>
        </w:tc>
        <w:tc>
          <w:tcPr>
            <w:tcW w:w="3960" w:type="dxa"/>
          </w:tcPr>
          <w:p w14:paraId="30176ADD" w14:textId="6914CBD9" w:rsidR="00097BC3" w:rsidRPr="00D90F21" w:rsidRDefault="00097BC3" w:rsidP="007F1D6B">
            <w:pPr>
              <w:rPr>
                <w:rFonts w:ascii="Times New Roman" w:hAnsi="Times New Roman"/>
                <w:sz w:val="24"/>
                <w:szCs w:val="24"/>
              </w:rPr>
            </w:pPr>
            <w:r w:rsidRPr="00AB1F2A">
              <w:rPr>
                <w:rFonts w:ascii="Times New Roman" w:hAnsi="Times New Roman"/>
                <w:sz w:val="24"/>
                <w:szCs w:val="24"/>
                <w:highlight w:val="yellow"/>
              </w:rPr>
              <w:t xml:space="preserve">*watch video on your own and write </w:t>
            </w:r>
            <w:r>
              <w:rPr>
                <w:rFonts w:ascii="Times New Roman" w:hAnsi="Times New Roman"/>
                <w:sz w:val="24"/>
                <w:szCs w:val="24"/>
                <w:highlight w:val="yellow"/>
              </w:rPr>
              <w:t xml:space="preserve">1-page </w:t>
            </w:r>
            <w:r w:rsidRPr="00AB1F2A">
              <w:rPr>
                <w:rFonts w:ascii="Times New Roman" w:hAnsi="Times New Roman"/>
                <w:sz w:val="24"/>
                <w:szCs w:val="24"/>
                <w:highlight w:val="yellow"/>
              </w:rPr>
              <w:t>response paper.</w:t>
            </w:r>
          </w:p>
          <w:p w14:paraId="0D6B7C60"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 xml:space="preserve">Abstract of </w:t>
            </w:r>
            <w:r w:rsidRPr="00D90F21">
              <w:rPr>
                <w:rFonts w:ascii="Times New Roman" w:hAnsi="Times New Roman"/>
                <w:i/>
                <w:sz w:val="24"/>
                <w:szCs w:val="24"/>
              </w:rPr>
              <w:t>The New Asylums</w:t>
            </w:r>
            <w:r w:rsidRPr="00D90F21">
              <w:rPr>
                <w:rFonts w:ascii="Times New Roman" w:hAnsi="Times New Roman"/>
                <w:sz w:val="24"/>
                <w:szCs w:val="24"/>
              </w:rPr>
              <w:t>: There are nearly half a million mentally ill people serving time in America’s prisons and jails. As sheriffs and prison wardens become the unexpected and ill-equipped gatekeepers of this burgeoning population, they raise a troubling new concern: are jails and prisons America’s new asylums? With exclusive and unprecedented access to prison therapy sessions, mental health treatment meetings, crisis wards, and prison disciplinary tribunals, Frontline goes deep inside Ohio’s state prison system to present a searing exploration of the complex and growing topic of mental health behind bars and a moving portrait of the individuals at the center of this issue.</w:t>
            </w:r>
          </w:p>
        </w:tc>
        <w:tc>
          <w:tcPr>
            <w:tcW w:w="2605" w:type="dxa"/>
          </w:tcPr>
          <w:p w14:paraId="628178B8" w14:textId="63C975F5"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Video: The New Asylums (54:32) </w:t>
            </w:r>
          </w:p>
          <w:p w14:paraId="1C010463" w14:textId="77777777" w:rsidR="00097BC3" w:rsidRPr="00D90F21" w:rsidRDefault="00097BC3" w:rsidP="007F1D6B">
            <w:pPr>
              <w:rPr>
                <w:rFonts w:ascii="Times New Roman" w:hAnsi="Times New Roman"/>
                <w:b/>
                <w:sz w:val="24"/>
                <w:szCs w:val="24"/>
              </w:rPr>
            </w:pPr>
            <w:r w:rsidRPr="005C18FF">
              <w:rPr>
                <w:rFonts w:ascii="Times New Roman" w:hAnsi="Times New Roman"/>
                <w:b/>
                <w:sz w:val="24"/>
                <w:szCs w:val="24"/>
                <w:highlight w:val="yellow"/>
              </w:rPr>
              <w:t xml:space="preserve">Canvas assignment: </w:t>
            </w:r>
            <w:r>
              <w:rPr>
                <w:rFonts w:ascii="Times New Roman" w:hAnsi="Times New Roman"/>
                <w:b/>
                <w:sz w:val="24"/>
                <w:szCs w:val="24"/>
                <w:highlight w:val="yellow"/>
              </w:rPr>
              <w:t>w</w:t>
            </w:r>
            <w:r w:rsidRPr="005C18FF">
              <w:rPr>
                <w:rFonts w:ascii="Times New Roman" w:hAnsi="Times New Roman"/>
                <w:b/>
                <w:sz w:val="24"/>
                <w:szCs w:val="24"/>
                <w:highlight w:val="yellow"/>
              </w:rPr>
              <w:t>rite</w:t>
            </w:r>
            <w:r>
              <w:rPr>
                <w:rFonts w:ascii="Times New Roman" w:hAnsi="Times New Roman"/>
                <w:b/>
                <w:sz w:val="24"/>
                <w:szCs w:val="24"/>
                <w:highlight w:val="yellow"/>
              </w:rPr>
              <w:t xml:space="preserve"> (and submit through Canvas)</w:t>
            </w:r>
            <w:r w:rsidRPr="005C18FF">
              <w:rPr>
                <w:rFonts w:ascii="Times New Roman" w:hAnsi="Times New Roman"/>
                <w:b/>
                <w:sz w:val="24"/>
                <w:szCs w:val="24"/>
                <w:highlight w:val="yellow"/>
              </w:rPr>
              <w:t xml:space="preserve"> a one-page response to </w:t>
            </w:r>
            <w:r>
              <w:rPr>
                <w:rFonts w:ascii="Times New Roman" w:hAnsi="Times New Roman"/>
                <w:b/>
                <w:i/>
                <w:sz w:val="24"/>
                <w:szCs w:val="24"/>
                <w:highlight w:val="yellow"/>
              </w:rPr>
              <w:t>The New Asylums</w:t>
            </w:r>
            <w:r w:rsidRPr="005C18FF">
              <w:rPr>
                <w:rFonts w:ascii="Times New Roman" w:hAnsi="Times New Roman"/>
                <w:b/>
                <w:sz w:val="24"/>
                <w:szCs w:val="24"/>
                <w:highlight w:val="yellow"/>
              </w:rPr>
              <w:t>.</w:t>
            </w:r>
          </w:p>
        </w:tc>
      </w:tr>
      <w:tr w:rsidR="00097BC3" w:rsidRPr="00D90F21" w14:paraId="65EB5C5E" w14:textId="77777777" w:rsidTr="007A458C">
        <w:tc>
          <w:tcPr>
            <w:tcW w:w="1075" w:type="dxa"/>
          </w:tcPr>
          <w:p w14:paraId="438DC5B7" w14:textId="47972FA7" w:rsidR="00097BC3" w:rsidRPr="00D90F21" w:rsidRDefault="00097BC3" w:rsidP="007F1D6B">
            <w:pPr>
              <w:rPr>
                <w:rFonts w:ascii="Times New Roman" w:hAnsi="Times New Roman"/>
                <w:sz w:val="24"/>
                <w:szCs w:val="24"/>
              </w:rPr>
            </w:pPr>
          </w:p>
        </w:tc>
        <w:tc>
          <w:tcPr>
            <w:tcW w:w="1710" w:type="dxa"/>
          </w:tcPr>
          <w:p w14:paraId="30E6CA49"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Insanity Defense: Cognitive </w:t>
            </w:r>
          </w:p>
        </w:tc>
        <w:tc>
          <w:tcPr>
            <w:tcW w:w="3960" w:type="dxa"/>
          </w:tcPr>
          <w:p w14:paraId="20EB0CF7"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Rationale for insanity defense</w:t>
            </w:r>
          </w:p>
          <w:p w14:paraId="745D2D47"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Various iterations:</w:t>
            </w:r>
          </w:p>
          <w:p w14:paraId="359EFCEC" w14:textId="77777777" w:rsidR="00097BC3" w:rsidRPr="00D90F21" w:rsidRDefault="00097BC3" w:rsidP="00097BC3">
            <w:pPr>
              <w:pStyle w:val="ListParagraph"/>
              <w:numPr>
                <w:ilvl w:val="0"/>
                <w:numId w:val="12"/>
              </w:numPr>
              <w:spacing w:after="0" w:line="240" w:lineRule="auto"/>
              <w:rPr>
                <w:rFonts w:ascii="Times New Roman" w:hAnsi="Times New Roman"/>
                <w:sz w:val="24"/>
                <w:szCs w:val="24"/>
              </w:rPr>
            </w:pPr>
            <w:proofErr w:type="spellStart"/>
            <w:r w:rsidRPr="00D90F21">
              <w:rPr>
                <w:rFonts w:ascii="Times New Roman" w:hAnsi="Times New Roman"/>
                <w:sz w:val="24"/>
                <w:szCs w:val="24"/>
              </w:rPr>
              <w:t>Cogntive</w:t>
            </w:r>
            <w:proofErr w:type="spellEnd"/>
            <w:r w:rsidRPr="00D90F21">
              <w:rPr>
                <w:rFonts w:ascii="Times New Roman" w:hAnsi="Times New Roman"/>
                <w:sz w:val="24"/>
                <w:szCs w:val="24"/>
              </w:rPr>
              <w:t xml:space="preserve"> test: </w:t>
            </w:r>
            <w:proofErr w:type="spellStart"/>
            <w:r w:rsidRPr="00D90F21">
              <w:rPr>
                <w:rFonts w:ascii="Times New Roman" w:hAnsi="Times New Roman"/>
                <w:sz w:val="24"/>
                <w:szCs w:val="24"/>
              </w:rPr>
              <w:t>M’Naghten</w:t>
            </w:r>
            <w:proofErr w:type="spellEnd"/>
            <w:r w:rsidRPr="00D90F21">
              <w:rPr>
                <w:rFonts w:ascii="Times New Roman" w:hAnsi="Times New Roman"/>
                <w:sz w:val="24"/>
                <w:szCs w:val="24"/>
              </w:rPr>
              <w:t xml:space="preserve"> </w:t>
            </w:r>
          </w:p>
          <w:p w14:paraId="2F59B497" w14:textId="77777777" w:rsidR="00097BC3" w:rsidRPr="00D90F21" w:rsidRDefault="00097BC3" w:rsidP="00097BC3">
            <w:pPr>
              <w:pStyle w:val="ListParagraph"/>
              <w:numPr>
                <w:ilvl w:val="0"/>
                <w:numId w:val="12"/>
              </w:numPr>
              <w:spacing w:after="0" w:line="240" w:lineRule="auto"/>
              <w:rPr>
                <w:rFonts w:ascii="Times New Roman" w:hAnsi="Times New Roman"/>
                <w:sz w:val="24"/>
                <w:szCs w:val="24"/>
              </w:rPr>
            </w:pPr>
            <w:r w:rsidRPr="00D90F21">
              <w:rPr>
                <w:rFonts w:ascii="Times New Roman" w:hAnsi="Times New Roman"/>
                <w:sz w:val="24"/>
                <w:szCs w:val="24"/>
              </w:rPr>
              <w:t>Volitional: ALI test</w:t>
            </w:r>
          </w:p>
          <w:p w14:paraId="1F71C9F1" w14:textId="77777777" w:rsidR="00097BC3" w:rsidRDefault="00097BC3" w:rsidP="007F1D6B">
            <w:pPr>
              <w:rPr>
                <w:rFonts w:ascii="Times New Roman" w:hAnsi="Times New Roman"/>
                <w:sz w:val="24"/>
                <w:szCs w:val="24"/>
              </w:rPr>
            </w:pPr>
            <w:r w:rsidRPr="00D90F21">
              <w:rPr>
                <w:rFonts w:ascii="Times New Roman" w:hAnsi="Times New Roman"/>
                <w:sz w:val="24"/>
                <w:szCs w:val="24"/>
              </w:rPr>
              <w:lastRenderedPageBreak/>
              <w:t xml:space="preserve">Application of cognitive test: </w:t>
            </w:r>
            <w:r w:rsidRPr="00D90F21">
              <w:rPr>
                <w:rFonts w:ascii="Times New Roman" w:hAnsi="Times New Roman"/>
                <w:sz w:val="24"/>
                <w:szCs w:val="24"/>
                <w:u w:val="single"/>
              </w:rPr>
              <w:t>Heads</w:t>
            </w:r>
          </w:p>
          <w:p w14:paraId="6B5CE828" w14:textId="77777777" w:rsidR="00097BC3" w:rsidRPr="00D90F21" w:rsidRDefault="00097BC3" w:rsidP="007F1D6B">
            <w:pPr>
              <w:spacing w:after="0" w:line="240" w:lineRule="auto"/>
              <w:rPr>
                <w:rFonts w:ascii="Times New Roman" w:hAnsi="Times New Roman"/>
                <w:sz w:val="24"/>
                <w:szCs w:val="24"/>
              </w:rPr>
            </w:pPr>
          </w:p>
        </w:tc>
        <w:tc>
          <w:tcPr>
            <w:tcW w:w="2605" w:type="dxa"/>
          </w:tcPr>
          <w:p w14:paraId="3C84DCE9" w14:textId="42BF2374" w:rsidR="00097BC3" w:rsidRPr="00D90F21" w:rsidRDefault="00097BC3" w:rsidP="007F1D6B">
            <w:pPr>
              <w:rPr>
                <w:rFonts w:ascii="Times New Roman" w:hAnsi="Times New Roman"/>
                <w:b/>
                <w:sz w:val="24"/>
                <w:szCs w:val="24"/>
              </w:rPr>
            </w:pPr>
            <w:r w:rsidRPr="00D90F21">
              <w:rPr>
                <w:rFonts w:ascii="Times New Roman" w:hAnsi="Times New Roman"/>
                <w:b/>
                <w:sz w:val="24"/>
                <w:szCs w:val="24"/>
              </w:rPr>
              <w:lastRenderedPageBreak/>
              <w:t xml:space="preserve">CB: 625-48 (to end of n.1), 652 – top of 655 </w:t>
            </w:r>
          </w:p>
          <w:p w14:paraId="51A772B5" w14:textId="39BFDEC0" w:rsidR="00097BC3" w:rsidRPr="00097BC3" w:rsidRDefault="00097BC3" w:rsidP="007F1D6B">
            <w:pPr>
              <w:rPr>
                <w:rFonts w:ascii="Times New Roman" w:hAnsi="Times New Roman"/>
                <w:b/>
                <w:sz w:val="24"/>
                <w:szCs w:val="24"/>
              </w:rPr>
            </w:pPr>
            <w:r w:rsidRPr="00D90F21">
              <w:rPr>
                <w:rFonts w:ascii="Times New Roman" w:hAnsi="Times New Roman"/>
                <w:b/>
                <w:sz w:val="24"/>
                <w:szCs w:val="24"/>
              </w:rPr>
              <w:t>Fla. Stat §775. 027</w:t>
            </w:r>
          </w:p>
          <w:p w14:paraId="1FE87CD9" w14:textId="77777777" w:rsidR="00097BC3" w:rsidRPr="00D90F21" w:rsidRDefault="00097BC3" w:rsidP="007F1D6B">
            <w:pPr>
              <w:rPr>
                <w:rFonts w:ascii="Times New Roman" w:hAnsi="Times New Roman"/>
                <w:b/>
                <w:sz w:val="24"/>
                <w:szCs w:val="24"/>
              </w:rPr>
            </w:pPr>
            <w:r>
              <w:rPr>
                <w:rFonts w:ascii="Times New Roman" w:hAnsi="Times New Roman"/>
                <w:b/>
                <w:sz w:val="24"/>
                <w:szCs w:val="24"/>
                <w:highlight w:val="yellow"/>
              </w:rPr>
              <w:lastRenderedPageBreak/>
              <w:t>Prepare</w:t>
            </w:r>
            <w:r w:rsidRPr="00D90F21">
              <w:rPr>
                <w:rFonts w:ascii="Times New Roman" w:hAnsi="Times New Roman"/>
                <w:b/>
                <w:sz w:val="24"/>
                <w:szCs w:val="24"/>
                <w:highlight w:val="yellow"/>
              </w:rPr>
              <w:t xml:space="preserve"> insanity problems on </w:t>
            </w:r>
            <w:r w:rsidRPr="00B73C82">
              <w:rPr>
                <w:rFonts w:ascii="Times New Roman" w:hAnsi="Times New Roman"/>
                <w:b/>
                <w:sz w:val="24"/>
                <w:szCs w:val="24"/>
                <w:highlight w:val="yellow"/>
              </w:rPr>
              <w:t>Canvas for class discussion</w:t>
            </w:r>
          </w:p>
          <w:p w14:paraId="350A444F" w14:textId="77777777" w:rsidR="00097BC3" w:rsidRPr="00D90F21" w:rsidRDefault="00097BC3" w:rsidP="007F1D6B">
            <w:pPr>
              <w:rPr>
                <w:rFonts w:ascii="Times New Roman" w:hAnsi="Times New Roman"/>
                <w:b/>
                <w:sz w:val="24"/>
                <w:szCs w:val="24"/>
              </w:rPr>
            </w:pPr>
          </w:p>
        </w:tc>
      </w:tr>
      <w:tr w:rsidR="00097BC3" w:rsidRPr="00D90F21" w14:paraId="0E06B5E9" w14:textId="77777777" w:rsidTr="007A458C">
        <w:tc>
          <w:tcPr>
            <w:tcW w:w="1075" w:type="dxa"/>
          </w:tcPr>
          <w:p w14:paraId="114381E8" w14:textId="0E0BEC04" w:rsidR="00097BC3" w:rsidRPr="00D90F21" w:rsidRDefault="00097BC3" w:rsidP="007F1D6B">
            <w:pPr>
              <w:rPr>
                <w:rFonts w:ascii="Times New Roman" w:hAnsi="Times New Roman"/>
                <w:sz w:val="24"/>
                <w:szCs w:val="24"/>
              </w:rPr>
            </w:pPr>
          </w:p>
        </w:tc>
        <w:tc>
          <w:tcPr>
            <w:tcW w:w="1710" w:type="dxa"/>
          </w:tcPr>
          <w:p w14:paraId="65DB4924"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Insanity Defense: Volitional</w:t>
            </w:r>
          </w:p>
        </w:tc>
        <w:tc>
          <w:tcPr>
            <w:tcW w:w="3960" w:type="dxa"/>
          </w:tcPr>
          <w:p w14:paraId="2891DC32"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Application of volitional test:</w:t>
            </w:r>
          </w:p>
          <w:p w14:paraId="7EB93623" w14:textId="77777777" w:rsidR="00097BC3" w:rsidRPr="005D1135" w:rsidRDefault="00097BC3" w:rsidP="00097BC3">
            <w:pPr>
              <w:pStyle w:val="ListParagraph"/>
              <w:numPr>
                <w:ilvl w:val="0"/>
                <w:numId w:val="13"/>
              </w:numPr>
              <w:spacing w:after="0"/>
              <w:rPr>
                <w:rFonts w:ascii="Times New Roman" w:hAnsi="Times New Roman"/>
                <w:sz w:val="24"/>
                <w:szCs w:val="24"/>
                <w:u w:val="single"/>
              </w:rPr>
            </w:pPr>
            <w:r w:rsidRPr="00D90F21">
              <w:rPr>
                <w:rFonts w:ascii="Times New Roman" w:hAnsi="Times New Roman"/>
                <w:sz w:val="24"/>
                <w:szCs w:val="24"/>
                <w:u w:val="single"/>
              </w:rPr>
              <w:t>Pollard</w:t>
            </w:r>
          </w:p>
          <w:p w14:paraId="225EE3F6" w14:textId="77777777" w:rsidR="00097BC3" w:rsidRPr="001D74C1" w:rsidRDefault="00097BC3" w:rsidP="00097BC3">
            <w:pPr>
              <w:pStyle w:val="ListParagraph"/>
              <w:numPr>
                <w:ilvl w:val="0"/>
                <w:numId w:val="13"/>
              </w:numPr>
              <w:spacing w:after="0"/>
              <w:rPr>
                <w:rFonts w:ascii="Times New Roman" w:hAnsi="Times New Roman"/>
                <w:sz w:val="24"/>
                <w:szCs w:val="24"/>
                <w:u w:val="single"/>
              </w:rPr>
            </w:pPr>
            <w:r>
              <w:rPr>
                <w:rFonts w:ascii="Times New Roman" w:hAnsi="Times New Roman"/>
                <w:sz w:val="24"/>
                <w:szCs w:val="24"/>
              </w:rPr>
              <w:t>Problems A and B in n.5</w:t>
            </w:r>
          </w:p>
          <w:p w14:paraId="2D5C28F6"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3 ways states limit volitional test</w:t>
            </w:r>
          </w:p>
          <w:p w14:paraId="439C41FB"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Automatism</w:t>
            </w:r>
          </w:p>
          <w:p w14:paraId="5C9C0124" w14:textId="77777777" w:rsidR="00097BC3" w:rsidRDefault="00097BC3" w:rsidP="00097BC3">
            <w:pPr>
              <w:pStyle w:val="ListParagraph"/>
              <w:numPr>
                <w:ilvl w:val="0"/>
                <w:numId w:val="8"/>
              </w:numPr>
              <w:spacing w:after="0" w:line="240" w:lineRule="auto"/>
              <w:rPr>
                <w:rFonts w:ascii="Times New Roman" w:hAnsi="Times New Roman"/>
                <w:sz w:val="24"/>
                <w:szCs w:val="24"/>
              </w:rPr>
            </w:pPr>
            <w:r w:rsidRPr="00D90F21">
              <w:rPr>
                <w:rFonts w:ascii="Times New Roman" w:hAnsi="Times New Roman"/>
                <w:sz w:val="24"/>
                <w:szCs w:val="24"/>
              </w:rPr>
              <w:t>Vs. insanity defense</w:t>
            </w:r>
          </w:p>
          <w:p w14:paraId="67E49C71" w14:textId="77777777" w:rsidR="00097BC3" w:rsidRPr="00D90F21" w:rsidRDefault="00097BC3" w:rsidP="00097BC3">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 xml:space="preserve">Application: </w:t>
            </w:r>
            <w:r>
              <w:rPr>
                <w:rFonts w:ascii="Times New Roman" w:hAnsi="Times New Roman"/>
                <w:sz w:val="24"/>
                <w:szCs w:val="24"/>
                <w:u w:val="single"/>
              </w:rPr>
              <w:t>Heads</w:t>
            </w:r>
            <w:r>
              <w:rPr>
                <w:rFonts w:ascii="Times New Roman" w:hAnsi="Times New Roman"/>
                <w:sz w:val="24"/>
                <w:szCs w:val="24"/>
              </w:rPr>
              <w:t xml:space="preserve">? </w:t>
            </w:r>
            <w:r>
              <w:rPr>
                <w:rFonts w:ascii="Times New Roman" w:hAnsi="Times New Roman"/>
                <w:sz w:val="24"/>
                <w:szCs w:val="24"/>
                <w:u w:val="single"/>
              </w:rPr>
              <w:t>Pollard</w:t>
            </w:r>
            <w:r>
              <w:rPr>
                <w:rFonts w:ascii="Times New Roman" w:hAnsi="Times New Roman"/>
                <w:sz w:val="24"/>
                <w:szCs w:val="24"/>
              </w:rPr>
              <w:t>?</w:t>
            </w:r>
          </w:p>
          <w:p w14:paraId="48527723" w14:textId="77777777" w:rsidR="00097BC3" w:rsidRPr="001D74C1" w:rsidRDefault="00097BC3" w:rsidP="007F1D6B">
            <w:pPr>
              <w:spacing w:after="0" w:line="240" w:lineRule="auto"/>
              <w:ind w:left="360"/>
              <w:rPr>
                <w:rFonts w:ascii="Times New Roman" w:hAnsi="Times New Roman"/>
                <w:sz w:val="24"/>
                <w:szCs w:val="24"/>
              </w:rPr>
            </w:pPr>
          </w:p>
        </w:tc>
        <w:tc>
          <w:tcPr>
            <w:tcW w:w="2605" w:type="dxa"/>
          </w:tcPr>
          <w:p w14:paraId="153B109D" w14:textId="10D13BC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656-73</w:t>
            </w:r>
          </w:p>
          <w:p w14:paraId="15F90A24"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highlight w:val="yellow"/>
              </w:rPr>
              <w:t>Prepare problems A and B in note 5 on pages 669-</w:t>
            </w:r>
            <w:r w:rsidRPr="00B73C82">
              <w:rPr>
                <w:rFonts w:ascii="Times New Roman" w:hAnsi="Times New Roman"/>
                <w:b/>
                <w:sz w:val="24"/>
                <w:szCs w:val="24"/>
                <w:highlight w:val="yellow"/>
              </w:rPr>
              <w:t>70 for class discussion</w:t>
            </w:r>
          </w:p>
        </w:tc>
      </w:tr>
      <w:tr w:rsidR="00097BC3" w:rsidRPr="00D90F21" w14:paraId="0DD5B699" w14:textId="77777777" w:rsidTr="007A458C">
        <w:tc>
          <w:tcPr>
            <w:tcW w:w="1075" w:type="dxa"/>
          </w:tcPr>
          <w:p w14:paraId="327D7347" w14:textId="7A6A20D4" w:rsidR="00097BC3" w:rsidRPr="00D90F21" w:rsidRDefault="00097BC3" w:rsidP="007F1D6B">
            <w:pPr>
              <w:rPr>
                <w:rFonts w:ascii="Times New Roman" w:hAnsi="Times New Roman"/>
                <w:sz w:val="24"/>
                <w:szCs w:val="24"/>
              </w:rPr>
            </w:pPr>
          </w:p>
        </w:tc>
        <w:tc>
          <w:tcPr>
            <w:tcW w:w="1710" w:type="dxa"/>
          </w:tcPr>
          <w:p w14:paraId="11BC3726" w14:textId="77777777" w:rsidR="00097BC3" w:rsidRPr="00D90F21" w:rsidRDefault="00097BC3" w:rsidP="007F1D6B">
            <w:pPr>
              <w:rPr>
                <w:rFonts w:ascii="Times New Roman" w:hAnsi="Times New Roman"/>
                <w:b/>
                <w:sz w:val="24"/>
                <w:szCs w:val="24"/>
              </w:rPr>
            </w:pPr>
            <w:proofErr w:type="spellStart"/>
            <w:r w:rsidRPr="00D90F21">
              <w:rPr>
                <w:rFonts w:ascii="Times New Roman" w:hAnsi="Times New Roman"/>
                <w:b/>
                <w:sz w:val="24"/>
                <w:szCs w:val="24"/>
              </w:rPr>
              <w:t>Mens</w:t>
            </w:r>
            <w:proofErr w:type="spellEnd"/>
            <w:r w:rsidRPr="00D90F21">
              <w:rPr>
                <w:rFonts w:ascii="Times New Roman" w:hAnsi="Times New Roman"/>
                <w:b/>
                <w:sz w:val="24"/>
                <w:szCs w:val="24"/>
              </w:rPr>
              <w:t xml:space="preserve"> Rea Testimony</w:t>
            </w:r>
          </w:p>
        </w:tc>
        <w:tc>
          <w:tcPr>
            <w:tcW w:w="3960" w:type="dxa"/>
          </w:tcPr>
          <w:p w14:paraId="7C9C63CC"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Diminished capacity doctrine</w:t>
            </w:r>
          </w:p>
          <w:p w14:paraId="16AD95C1" w14:textId="77777777" w:rsidR="00097BC3" w:rsidRPr="00D90F21" w:rsidRDefault="00097BC3" w:rsidP="00097BC3">
            <w:pPr>
              <w:pStyle w:val="ListParagraph"/>
              <w:numPr>
                <w:ilvl w:val="0"/>
                <w:numId w:val="14"/>
              </w:numPr>
              <w:spacing w:after="0"/>
              <w:rPr>
                <w:rFonts w:ascii="Times New Roman" w:hAnsi="Times New Roman"/>
                <w:sz w:val="24"/>
                <w:szCs w:val="24"/>
              </w:rPr>
            </w:pPr>
            <w:r w:rsidRPr="00D90F21">
              <w:rPr>
                <w:rFonts w:ascii="Times New Roman" w:hAnsi="Times New Roman"/>
                <w:sz w:val="24"/>
                <w:szCs w:val="24"/>
              </w:rPr>
              <w:t>Examples</w:t>
            </w:r>
          </w:p>
          <w:p w14:paraId="1C56BE58" w14:textId="77777777" w:rsidR="00097BC3" w:rsidRPr="00D90F21" w:rsidRDefault="00097BC3" w:rsidP="00097BC3">
            <w:pPr>
              <w:pStyle w:val="ListParagraph"/>
              <w:numPr>
                <w:ilvl w:val="1"/>
                <w:numId w:val="14"/>
              </w:numPr>
              <w:spacing w:after="0"/>
              <w:rPr>
                <w:rFonts w:ascii="Times New Roman" w:hAnsi="Times New Roman"/>
                <w:sz w:val="24"/>
                <w:szCs w:val="24"/>
              </w:rPr>
            </w:pPr>
            <w:r w:rsidRPr="00D90F21">
              <w:rPr>
                <w:rFonts w:ascii="Times New Roman" w:hAnsi="Times New Roman"/>
                <w:sz w:val="24"/>
                <w:szCs w:val="24"/>
              </w:rPr>
              <w:t>Vs. insanity</w:t>
            </w:r>
          </w:p>
          <w:p w14:paraId="46D0F668" w14:textId="77777777" w:rsidR="00097BC3" w:rsidRPr="00D90F21" w:rsidRDefault="00097BC3" w:rsidP="00097BC3">
            <w:pPr>
              <w:pStyle w:val="ListParagraph"/>
              <w:numPr>
                <w:ilvl w:val="0"/>
                <w:numId w:val="14"/>
              </w:numPr>
              <w:spacing w:after="0"/>
              <w:rPr>
                <w:rFonts w:ascii="Times New Roman" w:hAnsi="Times New Roman"/>
                <w:sz w:val="24"/>
                <w:szCs w:val="24"/>
              </w:rPr>
            </w:pPr>
            <w:r w:rsidRPr="00D90F21">
              <w:rPr>
                <w:rFonts w:ascii="Times New Roman" w:hAnsi="Times New Roman"/>
                <w:sz w:val="24"/>
                <w:szCs w:val="24"/>
                <w:u w:val="single"/>
              </w:rPr>
              <w:t>Clark</w:t>
            </w:r>
          </w:p>
          <w:p w14:paraId="5989D5B6" w14:textId="77777777" w:rsidR="00097BC3" w:rsidRPr="00D90F21" w:rsidRDefault="00097BC3" w:rsidP="007F1D6B">
            <w:pPr>
              <w:ind w:left="250" w:hanging="270"/>
              <w:rPr>
                <w:rFonts w:ascii="Times New Roman" w:hAnsi="Times New Roman"/>
                <w:sz w:val="24"/>
                <w:szCs w:val="24"/>
              </w:rPr>
            </w:pPr>
            <w:r w:rsidRPr="00D90F21">
              <w:rPr>
                <w:rFonts w:ascii="Times New Roman" w:hAnsi="Times New Roman"/>
                <w:sz w:val="24"/>
                <w:szCs w:val="24"/>
              </w:rPr>
              <w:t>Current law re: permit diminished capacity evidence</w:t>
            </w:r>
          </w:p>
          <w:p w14:paraId="17D89078" w14:textId="77777777" w:rsidR="00097BC3" w:rsidRPr="00D90F21" w:rsidRDefault="00097BC3" w:rsidP="00097BC3">
            <w:pPr>
              <w:pStyle w:val="ListParagraph"/>
              <w:numPr>
                <w:ilvl w:val="0"/>
                <w:numId w:val="14"/>
              </w:numPr>
              <w:spacing w:after="0" w:line="240" w:lineRule="auto"/>
              <w:rPr>
                <w:rFonts w:ascii="Times New Roman" w:hAnsi="Times New Roman"/>
                <w:sz w:val="24"/>
                <w:szCs w:val="24"/>
              </w:rPr>
            </w:pPr>
            <w:r w:rsidRPr="00D90F21">
              <w:rPr>
                <w:rFonts w:ascii="Times New Roman" w:hAnsi="Times New Roman"/>
                <w:sz w:val="24"/>
                <w:szCs w:val="24"/>
              </w:rPr>
              <w:t>3 limitations</w:t>
            </w:r>
          </w:p>
          <w:p w14:paraId="6A2B0DE7" w14:textId="77777777" w:rsidR="00097BC3" w:rsidRPr="00D90F21" w:rsidRDefault="00097BC3" w:rsidP="00097BC3">
            <w:pPr>
              <w:pStyle w:val="ListParagraph"/>
              <w:numPr>
                <w:ilvl w:val="0"/>
                <w:numId w:val="14"/>
              </w:numPr>
              <w:spacing w:after="0" w:line="240" w:lineRule="auto"/>
              <w:rPr>
                <w:rFonts w:ascii="Times New Roman" w:hAnsi="Times New Roman"/>
                <w:sz w:val="24"/>
                <w:szCs w:val="24"/>
                <w:u w:val="single"/>
              </w:rPr>
            </w:pPr>
            <w:r w:rsidRPr="00D90F21">
              <w:rPr>
                <w:rFonts w:ascii="Times New Roman" w:hAnsi="Times New Roman"/>
                <w:sz w:val="24"/>
                <w:szCs w:val="24"/>
              </w:rPr>
              <w:t xml:space="preserve">Florida law - NO – </w:t>
            </w:r>
            <w:r w:rsidRPr="00D90F21">
              <w:rPr>
                <w:rFonts w:ascii="Times New Roman" w:hAnsi="Times New Roman"/>
                <w:sz w:val="24"/>
                <w:szCs w:val="24"/>
                <w:u w:val="single"/>
              </w:rPr>
              <w:t>Chestnut</w:t>
            </w:r>
          </w:p>
          <w:p w14:paraId="10C14D9C" w14:textId="77777777" w:rsidR="00097BC3" w:rsidRPr="00D90F21" w:rsidRDefault="00097BC3" w:rsidP="007F1D6B">
            <w:pPr>
              <w:ind w:left="250" w:hanging="250"/>
              <w:rPr>
                <w:rFonts w:ascii="Times New Roman" w:hAnsi="Times New Roman"/>
                <w:sz w:val="24"/>
                <w:szCs w:val="24"/>
              </w:rPr>
            </w:pPr>
            <w:r w:rsidRPr="00D90F21">
              <w:rPr>
                <w:rFonts w:ascii="Times New Roman" w:hAnsi="Times New Roman"/>
                <w:sz w:val="24"/>
                <w:szCs w:val="24"/>
              </w:rPr>
              <w:t>Current law re: abolish insanity and offer only diminished capacity</w:t>
            </w:r>
          </w:p>
          <w:p w14:paraId="62CB025B" w14:textId="77777777" w:rsidR="00097BC3" w:rsidRPr="00D90F21" w:rsidRDefault="00097BC3" w:rsidP="00097BC3">
            <w:pPr>
              <w:pStyle w:val="ListParagraph"/>
              <w:numPr>
                <w:ilvl w:val="0"/>
                <w:numId w:val="14"/>
              </w:numPr>
              <w:spacing w:after="0" w:line="240" w:lineRule="auto"/>
              <w:rPr>
                <w:rFonts w:ascii="Times New Roman" w:hAnsi="Times New Roman"/>
                <w:sz w:val="24"/>
                <w:szCs w:val="24"/>
              </w:rPr>
            </w:pPr>
            <w:r w:rsidRPr="00D90F21">
              <w:rPr>
                <w:rFonts w:ascii="Times New Roman" w:hAnsi="Times New Roman"/>
                <w:sz w:val="24"/>
                <w:szCs w:val="24"/>
                <w:u w:val="single"/>
              </w:rPr>
              <w:t>Kahler</w:t>
            </w:r>
            <w:r w:rsidRPr="00D90F21">
              <w:rPr>
                <w:rFonts w:ascii="Times New Roman" w:hAnsi="Times New Roman"/>
                <w:sz w:val="24"/>
                <w:szCs w:val="24"/>
              </w:rPr>
              <w:t>: constitutional</w:t>
            </w:r>
          </w:p>
          <w:p w14:paraId="21264F1A"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 xml:space="preserve"> </w:t>
            </w:r>
          </w:p>
        </w:tc>
        <w:tc>
          <w:tcPr>
            <w:tcW w:w="2605" w:type="dxa"/>
          </w:tcPr>
          <w:p w14:paraId="29CF1025" w14:textId="45EEF478"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673-92 (to end of n.2)</w:t>
            </w:r>
          </w:p>
          <w:p w14:paraId="4D4D66A8" w14:textId="7B257BC1"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Chestnut v. State, 538 So.2d 820 (Fla. 1989) </w:t>
            </w:r>
          </w:p>
          <w:p w14:paraId="2D681AB7" w14:textId="77777777" w:rsidR="00097BC3" w:rsidRPr="00D90F21" w:rsidRDefault="00097BC3" w:rsidP="007F1D6B">
            <w:pPr>
              <w:rPr>
                <w:rFonts w:ascii="Times New Roman" w:hAnsi="Times New Roman"/>
                <w:b/>
                <w:sz w:val="24"/>
                <w:szCs w:val="24"/>
              </w:rPr>
            </w:pPr>
            <w:r w:rsidRPr="004B1A2E">
              <w:rPr>
                <w:rFonts w:ascii="Times New Roman" w:hAnsi="Times New Roman"/>
                <w:b/>
                <w:sz w:val="24"/>
                <w:szCs w:val="24"/>
              </w:rPr>
              <w:t>Prepare problem on Canvass (outline oral argument) for class</w:t>
            </w:r>
          </w:p>
        </w:tc>
      </w:tr>
      <w:tr w:rsidR="00097BC3" w:rsidRPr="00D90F21" w14:paraId="7F7CB894" w14:textId="77777777" w:rsidTr="007A458C">
        <w:tc>
          <w:tcPr>
            <w:tcW w:w="1075" w:type="dxa"/>
          </w:tcPr>
          <w:p w14:paraId="5ACAD66F"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Sept.2</w:t>
            </w:r>
            <w:r>
              <w:rPr>
                <w:rFonts w:ascii="Times New Roman" w:hAnsi="Times New Roman"/>
                <w:sz w:val="24"/>
                <w:szCs w:val="24"/>
              </w:rPr>
              <w:t>2</w:t>
            </w:r>
          </w:p>
        </w:tc>
        <w:tc>
          <w:tcPr>
            <w:tcW w:w="1710" w:type="dxa"/>
          </w:tcPr>
          <w:p w14:paraId="32914BC6"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Mock Examination of Expert on Sanity</w:t>
            </w:r>
          </w:p>
        </w:tc>
        <w:tc>
          <w:tcPr>
            <w:tcW w:w="3960" w:type="dxa"/>
          </w:tcPr>
          <w:p w14:paraId="0B14B08B" w14:textId="6CA8E927" w:rsidR="00097BC3" w:rsidRDefault="00097BC3" w:rsidP="007F1D6B">
            <w:pPr>
              <w:spacing w:line="259" w:lineRule="auto"/>
              <w:rPr>
                <w:rFonts w:ascii="Times New Roman" w:hAnsi="Times New Roman"/>
                <w:sz w:val="24"/>
                <w:szCs w:val="24"/>
              </w:rPr>
            </w:pPr>
            <w:r w:rsidRPr="00F672E0">
              <w:rPr>
                <w:rFonts w:ascii="Times New Roman" w:hAnsi="Times New Roman"/>
                <w:sz w:val="24"/>
                <w:szCs w:val="24"/>
                <w:highlight w:val="yellow"/>
              </w:rPr>
              <w:t xml:space="preserve">Guests: Prof. Jennifer </w:t>
            </w:r>
            <w:proofErr w:type="spellStart"/>
            <w:r w:rsidRPr="00F672E0">
              <w:rPr>
                <w:rFonts w:ascii="Times New Roman" w:hAnsi="Times New Roman"/>
                <w:sz w:val="24"/>
                <w:szCs w:val="24"/>
                <w:highlight w:val="yellow"/>
              </w:rPr>
              <w:t>Zedalis</w:t>
            </w:r>
            <w:proofErr w:type="spellEnd"/>
            <w:r w:rsidRPr="00F672E0">
              <w:rPr>
                <w:rFonts w:ascii="Times New Roman" w:hAnsi="Times New Roman"/>
                <w:sz w:val="24"/>
                <w:szCs w:val="24"/>
                <w:highlight w:val="yellow"/>
              </w:rPr>
              <w:t xml:space="preserve">, Dr. </w:t>
            </w:r>
            <w:r w:rsidR="00942B72">
              <w:rPr>
                <w:rFonts w:ascii="Times New Roman" w:hAnsi="Times New Roman"/>
                <w:sz w:val="24"/>
                <w:szCs w:val="24"/>
                <w:highlight w:val="yellow"/>
              </w:rPr>
              <w:t>Matthew Nguyen</w:t>
            </w:r>
            <w:r w:rsidRPr="00F672E0">
              <w:rPr>
                <w:rFonts w:ascii="Times New Roman" w:hAnsi="Times New Roman"/>
                <w:sz w:val="24"/>
                <w:szCs w:val="24"/>
                <w:highlight w:val="yellow"/>
              </w:rPr>
              <w:t>, Prof. Sarah Wolking</w:t>
            </w:r>
          </w:p>
          <w:p w14:paraId="33C56E28" w14:textId="77777777" w:rsidR="00097BC3" w:rsidRDefault="00097BC3" w:rsidP="007F1D6B">
            <w:pPr>
              <w:spacing w:line="259" w:lineRule="auto"/>
              <w:rPr>
                <w:rFonts w:ascii="Times New Roman" w:hAnsi="Times New Roman"/>
                <w:sz w:val="24"/>
                <w:szCs w:val="24"/>
              </w:rPr>
            </w:pPr>
            <w:r>
              <w:rPr>
                <w:rFonts w:ascii="Times New Roman" w:hAnsi="Times New Roman"/>
                <w:sz w:val="24"/>
                <w:szCs w:val="24"/>
              </w:rPr>
              <w:t>Watch direct- and cross-examination</w:t>
            </w:r>
          </w:p>
          <w:p w14:paraId="381FCE12" w14:textId="77777777" w:rsidR="00097BC3" w:rsidRDefault="00097BC3" w:rsidP="007F1D6B">
            <w:pPr>
              <w:spacing w:line="259" w:lineRule="auto"/>
              <w:rPr>
                <w:rFonts w:ascii="Times New Roman" w:hAnsi="Times New Roman"/>
                <w:sz w:val="24"/>
                <w:szCs w:val="24"/>
              </w:rPr>
            </w:pPr>
          </w:p>
          <w:p w14:paraId="373164B4" w14:textId="77777777" w:rsidR="00097BC3" w:rsidRDefault="00097BC3" w:rsidP="007F1D6B">
            <w:pPr>
              <w:spacing w:line="259" w:lineRule="auto"/>
              <w:rPr>
                <w:rFonts w:ascii="Times New Roman" w:hAnsi="Times New Roman"/>
                <w:sz w:val="24"/>
                <w:szCs w:val="24"/>
              </w:rPr>
            </w:pPr>
            <w:r w:rsidRPr="00D90F21">
              <w:rPr>
                <w:rFonts w:ascii="Times New Roman" w:hAnsi="Times New Roman"/>
                <w:sz w:val="24"/>
                <w:szCs w:val="24"/>
              </w:rPr>
              <w:t>Discussion regarding strategies employed by prosecutor and defense attorney</w:t>
            </w:r>
          </w:p>
          <w:p w14:paraId="7CF110E6" w14:textId="77777777" w:rsidR="00097BC3" w:rsidRDefault="00097BC3" w:rsidP="007F1D6B">
            <w:pPr>
              <w:spacing w:line="259" w:lineRule="auto"/>
              <w:rPr>
                <w:rFonts w:ascii="Times New Roman" w:hAnsi="Times New Roman"/>
                <w:sz w:val="24"/>
                <w:szCs w:val="24"/>
              </w:rPr>
            </w:pPr>
          </w:p>
          <w:p w14:paraId="47223AA5" w14:textId="77777777" w:rsidR="00097BC3" w:rsidRPr="00D90F21" w:rsidRDefault="00097BC3" w:rsidP="007F1D6B">
            <w:pPr>
              <w:spacing w:line="259" w:lineRule="auto"/>
              <w:rPr>
                <w:rFonts w:ascii="Times New Roman" w:hAnsi="Times New Roman"/>
                <w:sz w:val="24"/>
                <w:szCs w:val="24"/>
              </w:rPr>
            </w:pPr>
          </w:p>
        </w:tc>
        <w:tc>
          <w:tcPr>
            <w:tcW w:w="2605" w:type="dxa"/>
          </w:tcPr>
          <w:p w14:paraId="7054BB53" w14:textId="680984FC" w:rsidR="00097BC3" w:rsidRDefault="00097BC3" w:rsidP="007F1D6B">
            <w:pPr>
              <w:rPr>
                <w:rFonts w:ascii="Times New Roman" w:hAnsi="Times New Roman"/>
                <w:sz w:val="24"/>
                <w:szCs w:val="24"/>
              </w:rPr>
            </w:pPr>
            <w:r w:rsidRPr="00D90F21">
              <w:rPr>
                <w:rFonts w:ascii="Times New Roman" w:hAnsi="Times New Roman"/>
                <w:b/>
                <w:sz w:val="24"/>
                <w:szCs w:val="24"/>
              </w:rPr>
              <w:lastRenderedPageBreak/>
              <w:t xml:space="preserve">Psychiatric Evaluation &amp; CV </w:t>
            </w:r>
            <w:r w:rsidRPr="00D90F21">
              <w:rPr>
                <w:rFonts w:ascii="Times New Roman" w:hAnsi="Times New Roman"/>
                <w:sz w:val="24"/>
                <w:szCs w:val="24"/>
              </w:rPr>
              <w:t>(files on Canvas)</w:t>
            </w:r>
          </w:p>
          <w:p w14:paraId="7DA35EE7" w14:textId="77777777" w:rsidR="00097BC3" w:rsidRPr="004B1A2E" w:rsidRDefault="00097BC3" w:rsidP="007F1D6B">
            <w:pPr>
              <w:rPr>
                <w:rFonts w:ascii="Times New Roman" w:hAnsi="Times New Roman"/>
                <w:sz w:val="24"/>
                <w:szCs w:val="24"/>
              </w:rPr>
            </w:pPr>
            <w:r w:rsidRPr="004B1A2E">
              <w:rPr>
                <w:rFonts w:ascii="Times New Roman" w:hAnsi="Times New Roman"/>
                <w:b/>
                <w:sz w:val="24"/>
                <w:szCs w:val="24"/>
              </w:rPr>
              <w:t xml:space="preserve">Prepare problem on Canvass (outline </w:t>
            </w:r>
            <w:r>
              <w:rPr>
                <w:rFonts w:ascii="Times New Roman" w:hAnsi="Times New Roman"/>
                <w:b/>
                <w:sz w:val="24"/>
                <w:szCs w:val="24"/>
              </w:rPr>
              <w:t>direct or cross examination</w:t>
            </w:r>
            <w:r w:rsidRPr="004B1A2E">
              <w:rPr>
                <w:rFonts w:ascii="Times New Roman" w:hAnsi="Times New Roman"/>
                <w:b/>
                <w:sz w:val="24"/>
                <w:szCs w:val="24"/>
              </w:rPr>
              <w:t>) for class</w:t>
            </w:r>
          </w:p>
        </w:tc>
      </w:tr>
      <w:tr w:rsidR="00097BC3" w:rsidRPr="00D90F21" w14:paraId="291B5D1C" w14:textId="77777777" w:rsidTr="007A458C">
        <w:tc>
          <w:tcPr>
            <w:tcW w:w="1075" w:type="dxa"/>
          </w:tcPr>
          <w:p w14:paraId="6EC1FEEC" w14:textId="547A5AE0" w:rsidR="00097BC3" w:rsidRPr="00D90F21" w:rsidRDefault="00097BC3" w:rsidP="007F1D6B">
            <w:pPr>
              <w:rPr>
                <w:rFonts w:ascii="Times New Roman" w:hAnsi="Times New Roman"/>
                <w:sz w:val="24"/>
                <w:szCs w:val="24"/>
              </w:rPr>
            </w:pPr>
          </w:p>
        </w:tc>
        <w:tc>
          <w:tcPr>
            <w:tcW w:w="1710" w:type="dxa"/>
          </w:tcPr>
          <w:p w14:paraId="235D9900"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Other Defenses</w:t>
            </w:r>
          </w:p>
        </w:tc>
        <w:tc>
          <w:tcPr>
            <w:tcW w:w="3960" w:type="dxa"/>
          </w:tcPr>
          <w:p w14:paraId="58C352D1"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Traditional defenses:</w:t>
            </w:r>
          </w:p>
          <w:p w14:paraId="584CF025" w14:textId="77777777" w:rsidR="00097BC3" w:rsidRPr="00D90F21" w:rsidRDefault="00097BC3" w:rsidP="00097BC3">
            <w:pPr>
              <w:pStyle w:val="ListParagraph"/>
              <w:numPr>
                <w:ilvl w:val="0"/>
                <w:numId w:val="14"/>
              </w:numPr>
              <w:spacing w:after="0"/>
              <w:rPr>
                <w:rFonts w:ascii="Times New Roman" w:hAnsi="Times New Roman"/>
                <w:sz w:val="24"/>
                <w:szCs w:val="24"/>
              </w:rPr>
            </w:pPr>
            <w:r w:rsidRPr="00D90F21">
              <w:rPr>
                <w:rFonts w:ascii="Times New Roman" w:hAnsi="Times New Roman"/>
                <w:sz w:val="24"/>
                <w:szCs w:val="24"/>
              </w:rPr>
              <w:t>Self-defense</w:t>
            </w:r>
          </w:p>
          <w:p w14:paraId="1AA59B94" w14:textId="77777777" w:rsidR="00097BC3" w:rsidRPr="00D90F21" w:rsidRDefault="00097BC3" w:rsidP="00097BC3">
            <w:pPr>
              <w:pStyle w:val="ListParagraph"/>
              <w:numPr>
                <w:ilvl w:val="0"/>
                <w:numId w:val="14"/>
              </w:numPr>
              <w:spacing w:after="0"/>
              <w:rPr>
                <w:rFonts w:ascii="Times New Roman" w:hAnsi="Times New Roman"/>
                <w:sz w:val="24"/>
                <w:szCs w:val="24"/>
              </w:rPr>
            </w:pPr>
            <w:r w:rsidRPr="00D90F21">
              <w:rPr>
                <w:rFonts w:ascii="Times New Roman" w:hAnsi="Times New Roman"/>
                <w:sz w:val="24"/>
                <w:szCs w:val="24"/>
              </w:rPr>
              <w:t>Provocation</w:t>
            </w:r>
          </w:p>
          <w:p w14:paraId="5E4E31F7" w14:textId="77777777" w:rsidR="00097BC3" w:rsidRPr="00D90F21" w:rsidRDefault="00097BC3" w:rsidP="00097BC3">
            <w:pPr>
              <w:pStyle w:val="ListParagraph"/>
              <w:numPr>
                <w:ilvl w:val="0"/>
                <w:numId w:val="14"/>
              </w:numPr>
              <w:spacing w:after="0"/>
              <w:rPr>
                <w:rFonts w:ascii="Times New Roman" w:hAnsi="Times New Roman"/>
                <w:sz w:val="24"/>
                <w:szCs w:val="24"/>
              </w:rPr>
            </w:pPr>
            <w:r w:rsidRPr="00D90F21">
              <w:rPr>
                <w:rFonts w:ascii="Times New Roman" w:hAnsi="Times New Roman"/>
                <w:sz w:val="24"/>
                <w:szCs w:val="24"/>
              </w:rPr>
              <w:t>Duress</w:t>
            </w:r>
          </w:p>
          <w:p w14:paraId="78DFA938"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 xml:space="preserve">Trend in law: </w:t>
            </w:r>
            <w:proofErr w:type="spellStart"/>
            <w:r w:rsidRPr="00D90F21">
              <w:rPr>
                <w:rFonts w:ascii="Times New Roman" w:hAnsi="Times New Roman"/>
                <w:sz w:val="24"/>
                <w:szCs w:val="24"/>
              </w:rPr>
              <w:t>subjectivization</w:t>
            </w:r>
            <w:proofErr w:type="spellEnd"/>
          </w:p>
          <w:p w14:paraId="376BB70A" w14:textId="77777777" w:rsidR="00097BC3" w:rsidRPr="00D90F21" w:rsidRDefault="00097BC3" w:rsidP="00097BC3">
            <w:pPr>
              <w:pStyle w:val="ListParagraph"/>
              <w:numPr>
                <w:ilvl w:val="0"/>
                <w:numId w:val="14"/>
              </w:numPr>
              <w:spacing w:after="0" w:line="240" w:lineRule="auto"/>
              <w:rPr>
                <w:rFonts w:ascii="Times New Roman" w:hAnsi="Times New Roman"/>
                <w:sz w:val="24"/>
                <w:szCs w:val="24"/>
              </w:rPr>
            </w:pPr>
            <w:r w:rsidRPr="00D90F21">
              <w:rPr>
                <w:rFonts w:ascii="Times New Roman" w:hAnsi="Times New Roman"/>
                <w:sz w:val="24"/>
                <w:szCs w:val="24"/>
              </w:rPr>
              <w:t>MPC</w:t>
            </w:r>
          </w:p>
          <w:p w14:paraId="3A59D17A"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 xml:space="preserve">Full </w:t>
            </w:r>
            <w:proofErr w:type="spellStart"/>
            <w:r w:rsidRPr="00D90F21">
              <w:rPr>
                <w:rFonts w:ascii="Times New Roman" w:hAnsi="Times New Roman"/>
                <w:sz w:val="24"/>
                <w:szCs w:val="24"/>
              </w:rPr>
              <w:t>subjectivization</w:t>
            </w:r>
            <w:proofErr w:type="spellEnd"/>
            <w:r w:rsidRPr="00D90F21">
              <w:rPr>
                <w:rFonts w:ascii="Times New Roman" w:hAnsi="Times New Roman"/>
                <w:sz w:val="24"/>
                <w:szCs w:val="24"/>
              </w:rPr>
              <w:t xml:space="preserve"> vs. insanity </w:t>
            </w:r>
          </w:p>
          <w:p w14:paraId="22C5FCCE"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Florida law: self-defense</w:t>
            </w:r>
          </w:p>
          <w:p w14:paraId="20802941" w14:textId="77777777" w:rsidR="00097BC3" w:rsidRPr="00D90F21" w:rsidRDefault="00097BC3" w:rsidP="007F1D6B">
            <w:pPr>
              <w:rPr>
                <w:rFonts w:ascii="Times New Roman" w:hAnsi="Times New Roman"/>
                <w:sz w:val="24"/>
                <w:szCs w:val="24"/>
              </w:rPr>
            </w:pPr>
          </w:p>
        </w:tc>
        <w:tc>
          <w:tcPr>
            <w:tcW w:w="2605" w:type="dxa"/>
          </w:tcPr>
          <w:p w14:paraId="02A5CDBA" w14:textId="503FAAB6"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701-03, n.3 (pp. 712-14)</w:t>
            </w:r>
          </w:p>
          <w:p w14:paraId="6EDCF1C1" w14:textId="3584E8ED" w:rsidR="00097BC3" w:rsidRPr="00D90F21" w:rsidRDefault="00097BC3" w:rsidP="007F1D6B">
            <w:pPr>
              <w:rPr>
                <w:rFonts w:ascii="Times New Roman" w:hAnsi="Times New Roman"/>
                <w:b/>
                <w:sz w:val="24"/>
                <w:szCs w:val="24"/>
              </w:rPr>
            </w:pPr>
            <w:r w:rsidRPr="00D90F21">
              <w:rPr>
                <w:rFonts w:ascii="Times New Roman" w:hAnsi="Times New Roman"/>
                <w:b/>
                <w:sz w:val="24"/>
                <w:szCs w:val="24"/>
                <w:u w:val="single"/>
              </w:rPr>
              <w:t>Mizell</w:t>
            </w:r>
            <w:r w:rsidRPr="00D90F21">
              <w:rPr>
                <w:rFonts w:ascii="Times New Roman" w:hAnsi="Times New Roman"/>
                <w:b/>
                <w:sz w:val="24"/>
                <w:szCs w:val="24"/>
              </w:rPr>
              <w:t>, 773 So.2d 618 (Fla. 1st DCA 2000)</w:t>
            </w:r>
          </w:p>
          <w:p w14:paraId="2D336E4D" w14:textId="77777777" w:rsidR="00097BC3" w:rsidRPr="00D90F21" w:rsidRDefault="00097BC3" w:rsidP="007F1D6B">
            <w:pPr>
              <w:rPr>
                <w:rFonts w:ascii="Times New Roman" w:hAnsi="Times New Roman"/>
                <w:b/>
                <w:sz w:val="24"/>
                <w:szCs w:val="24"/>
              </w:rPr>
            </w:pPr>
            <w:r w:rsidRPr="00AF33CB">
              <w:rPr>
                <w:rFonts w:ascii="Times New Roman" w:hAnsi="Times New Roman"/>
                <w:b/>
                <w:sz w:val="24"/>
                <w:szCs w:val="24"/>
                <w:highlight w:val="yellow"/>
              </w:rPr>
              <w:t>Prepare the problems posted on Canv</w:t>
            </w:r>
            <w:r w:rsidRPr="00B73C82">
              <w:rPr>
                <w:rFonts w:ascii="Times New Roman" w:hAnsi="Times New Roman"/>
                <w:b/>
                <w:sz w:val="24"/>
                <w:szCs w:val="24"/>
                <w:highlight w:val="yellow"/>
              </w:rPr>
              <w:t>as for class discussion</w:t>
            </w:r>
          </w:p>
        </w:tc>
      </w:tr>
      <w:tr w:rsidR="00097BC3" w:rsidRPr="00D90F21" w14:paraId="593D5FF0" w14:textId="77777777" w:rsidTr="007A458C">
        <w:tc>
          <w:tcPr>
            <w:tcW w:w="1075" w:type="dxa"/>
          </w:tcPr>
          <w:p w14:paraId="19CFCC8C" w14:textId="74FD38EF" w:rsidR="00097BC3" w:rsidRPr="00D90F21" w:rsidRDefault="00097BC3" w:rsidP="007F1D6B">
            <w:pPr>
              <w:rPr>
                <w:rFonts w:ascii="Times New Roman" w:hAnsi="Times New Roman"/>
                <w:sz w:val="24"/>
                <w:szCs w:val="24"/>
              </w:rPr>
            </w:pPr>
          </w:p>
        </w:tc>
        <w:tc>
          <w:tcPr>
            <w:tcW w:w="1710" w:type="dxa"/>
          </w:tcPr>
          <w:p w14:paraId="53E6D460"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Capital Sentencing</w:t>
            </w:r>
          </w:p>
        </w:tc>
        <w:tc>
          <w:tcPr>
            <w:tcW w:w="3960" w:type="dxa"/>
          </w:tcPr>
          <w:p w14:paraId="596E4595" w14:textId="77777777" w:rsidR="00097BC3" w:rsidRPr="00D90F21" w:rsidRDefault="00097BC3" w:rsidP="007F1D6B">
            <w:pPr>
              <w:spacing w:line="259" w:lineRule="auto"/>
              <w:ind w:left="250" w:hanging="250"/>
              <w:rPr>
                <w:rFonts w:ascii="Times New Roman" w:hAnsi="Times New Roman"/>
                <w:sz w:val="24"/>
                <w:szCs w:val="24"/>
              </w:rPr>
            </w:pPr>
            <w:r w:rsidRPr="00D90F21">
              <w:rPr>
                <w:rFonts w:ascii="Times New Roman" w:hAnsi="Times New Roman"/>
                <w:sz w:val="24"/>
                <w:szCs w:val="24"/>
              </w:rPr>
              <w:t>Relationship between MD and mitigating and aggravating factors</w:t>
            </w:r>
          </w:p>
          <w:p w14:paraId="767055BE" w14:textId="77777777" w:rsidR="00097BC3" w:rsidRPr="00D90F21" w:rsidRDefault="00097BC3" w:rsidP="007F1D6B">
            <w:pPr>
              <w:spacing w:line="259" w:lineRule="auto"/>
              <w:ind w:left="250" w:hanging="250"/>
              <w:rPr>
                <w:rFonts w:ascii="Times New Roman" w:hAnsi="Times New Roman"/>
                <w:sz w:val="24"/>
                <w:szCs w:val="24"/>
              </w:rPr>
            </w:pPr>
            <w:r w:rsidRPr="002201CE">
              <w:rPr>
                <w:rFonts w:ascii="Times New Roman" w:hAnsi="Times New Roman"/>
                <w:sz w:val="24"/>
                <w:szCs w:val="24"/>
                <w:u w:val="single"/>
              </w:rPr>
              <w:t>Atkins</w:t>
            </w:r>
            <w:r w:rsidRPr="002201CE">
              <w:rPr>
                <w:rFonts w:ascii="Times New Roman" w:hAnsi="Times New Roman"/>
                <w:sz w:val="24"/>
                <w:szCs w:val="24"/>
              </w:rPr>
              <w:t xml:space="preserve"> – should extend to psychosis?</w:t>
            </w:r>
          </w:p>
          <w:p w14:paraId="4E965A73" w14:textId="77777777" w:rsidR="00097BC3" w:rsidRPr="00D90F21" w:rsidRDefault="00097BC3" w:rsidP="00097BC3">
            <w:pPr>
              <w:pStyle w:val="ListParagraph"/>
              <w:numPr>
                <w:ilvl w:val="0"/>
                <w:numId w:val="14"/>
              </w:numPr>
              <w:spacing w:after="0"/>
              <w:rPr>
                <w:rFonts w:ascii="Times New Roman" w:hAnsi="Times New Roman"/>
                <w:sz w:val="24"/>
                <w:szCs w:val="24"/>
              </w:rPr>
            </w:pPr>
            <w:r w:rsidRPr="00D90F21">
              <w:rPr>
                <w:rFonts w:ascii="Times New Roman" w:hAnsi="Times New Roman"/>
                <w:sz w:val="24"/>
                <w:szCs w:val="24"/>
              </w:rPr>
              <w:t>State of law</w:t>
            </w:r>
          </w:p>
          <w:p w14:paraId="7918D480" w14:textId="77777777" w:rsidR="00097BC3" w:rsidRPr="00D90F21" w:rsidRDefault="00097BC3" w:rsidP="007F1D6B">
            <w:pPr>
              <w:spacing w:line="259" w:lineRule="auto"/>
              <w:ind w:left="250" w:hanging="250"/>
              <w:rPr>
                <w:rFonts w:ascii="Times New Roman" w:hAnsi="Times New Roman"/>
                <w:sz w:val="24"/>
                <w:szCs w:val="24"/>
              </w:rPr>
            </w:pPr>
            <w:r>
              <w:rPr>
                <w:rFonts w:ascii="Times New Roman" w:hAnsi="Times New Roman"/>
                <w:sz w:val="24"/>
                <w:szCs w:val="24"/>
              </w:rPr>
              <w:t>Intellectual disability</w:t>
            </w:r>
          </w:p>
        </w:tc>
        <w:tc>
          <w:tcPr>
            <w:tcW w:w="2605" w:type="dxa"/>
          </w:tcPr>
          <w:p w14:paraId="51DA1346" w14:textId="46E899A6"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bottom of 735 – top of 767</w:t>
            </w:r>
          </w:p>
          <w:p w14:paraId="3622344E" w14:textId="77777777" w:rsidR="00097BC3" w:rsidRPr="00D90F21" w:rsidRDefault="00097BC3" w:rsidP="007F1D6B">
            <w:pPr>
              <w:rPr>
                <w:rFonts w:ascii="Times New Roman" w:hAnsi="Times New Roman"/>
                <w:b/>
                <w:sz w:val="24"/>
                <w:szCs w:val="24"/>
              </w:rPr>
            </w:pPr>
            <w:r w:rsidRPr="004B1A2E">
              <w:rPr>
                <w:rFonts w:ascii="Times New Roman" w:hAnsi="Times New Roman"/>
                <w:b/>
                <w:sz w:val="24"/>
                <w:szCs w:val="24"/>
                <w:highlight w:val="yellow"/>
              </w:rPr>
              <w:t>Prepare problem on Canvas (outline oral argument) for class discussion</w:t>
            </w:r>
          </w:p>
        </w:tc>
      </w:tr>
      <w:tr w:rsidR="00097BC3" w:rsidRPr="00D90F21" w14:paraId="2BDA182F" w14:textId="77777777" w:rsidTr="00097BC3">
        <w:tc>
          <w:tcPr>
            <w:tcW w:w="1075" w:type="dxa"/>
          </w:tcPr>
          <w:p w14:paraId="22965E98"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Oct.</w:t>
            </w:r>
            <w:r>
              <w:rPr>
                <w:rFonts w:ascii="Times New Roman" w:hAnsi="Times New Roman"/>
                <w:sz w:val="24"/>
                <w:szCs w:val="24"/>
              </w:rPr>
              <w:t>5</w:t>
            </w:r>
          </w:p>
        </w:tc>
        <w:tc>
          <w:tcPr>
            <w:tcW w:w="8275" w:type="dxa"/>
            <w:gridSpan w:val="3"/>
          </w:tcPr>
          <w:p w14:paraId="7DB7AFFA" w14:textId="77777777" w:rsidR="00097BC3" w:rsidRPr="00F672E0" w:rsidRDefault="00097BC3" w:rsidP="007F1D6B">
            <w:pPr>
              <w:rPr>
                <w:rFonts w:ascii="Times New Roman" w:hAnsi="Times New Roman"/>
                <w:b/>
                <w:sz w:val="24"/>
                <w:szCs w:val="24"/>
                <w:highlight w:val="yellow"/>
              </w:rPr>
            </w:pPr>
            <w:r w:rsidRPr="00F672E0">
              <w:rPr>
                <w:rFonts w:ascii="Times New Roman" w:hAnsi="Times New Roman"/>
                <w:b/>
                <w:sz w:val="24"/>
                <w:szCs w:val="24"/>
                <w:highlight w:val="yellow"/>
              </w:rPr>
              <w:t xml:space="preserve">Panel: Mental Health &amp; the Criminal Justice System in Florida. </w:t>
            </w:r>
          </w:p>
          <w:p w14:paraId="0AE703F5" w14:textId="1CDA0FCD" w:rsidR="00097BC3" w:rsidRDefault="00097BC3" w:rsidP="007F1D6B">
            <w:pPr>
              <w:rPr>
                <w:rFonts w:ascii="Times New Roman" w:hAnsi="Times New Roman"/>
                <w:b/>
                <w:sz w:val="24"/>
                <w:szCs w:val="24"/>
              </w:rPr>
            </w:pPr>
            <w:r w:rsidRPr="00F672E0">
              <w:rPr>
                <w:rFonts w:ascii="Times New Roman" w:hAnsi="Times New Roman"/>
                <w:b/>
                <w:sz w:val="24"/>
                <w:szCs w:val="24"/>
                <w:highlight w:val="yellow"/>
              </w:rPr>
              <w:t>Guests: Brian Kramer (State Attorney, Eighth Judicial Circuit) and Stacy Scott (Public Defender, Eighth Judicial Circuit)</w:t>
            </w:r>
          </w:p>
          <w:p w14:paraId="749CEE62" w14:textId="437212CF" w:rsidR="00A600E9" w:rsidRDefault="00A600E9" w:rsidP="007F1D6B">
            <w:pPr>
              <w:rPr>
                <w:rFonts w:ascii="Times New Roman" w:hAnsi="Times New Roman"/>
                <w:b/>
                <w:sz w:val="24"/>
                <w:szCs w:val="24"/>
              </w:rPr>
            </w:pPr>
          </w:p>
          <w:p w14:paraId="5B8F847A" w14:textId="19E96769" w:rsidR="00097BC3" w:rsidRPr="00D90F21" w:rsidRDefault="00A600E9" w:rsidP="00A600E9">
            <w:pPr>
              <w:rPr>
                <w:rFonts w:ascii="Times New Roman" w:hAnsi="Times New Roman"/>
                <w:b/>
                <w:sz w:val="24"/>
                <w:szCs w:val="24"/>
              </w:rPr>
            </w:pPr>
            <w:r w:rsidRPr="00B70E96">
              <w:rPr>
                <w:rFonts w:ascii="Times New Roman" w:hAnsi="Times New Roman"/>
                <w:b/>
                <w:sz w:val="24"/>
                <w:szCs w:val="24"/>
                <w:highlight w:val="yellow"/>
              </w:rPr>
              <w:t xml:space="preserve">Prepare five questions to </w:t>
            </w:r>
            <w:r w:rsidRPr="00A600E9">
              <w:rPr>
                <w:rFonts w:ascii="Times New Roman" w:hAnsi="Times New Roman"/>
                <w:b/>
                <w:sz w:val="24"/>
                <w:szCs w:val="24"/>
                <w:highlight w:val="yellow"/>
              </w:rPr>
              <w:t>ask Ms. Scott and Mr. Kramer.</w:t>
            </w:r>
          </w:p>
        </w:tc>
      </w:tr>
      <w:tr w:rsidR="00097BC3" w:rsidRPr="00D90F21" w14:paraId="10E19C23" w14:textId="77777777" w:rsidTr="007F1D6B">
        <w:tc>
          <w:tcPr>
            <w:tcW w:w="9350" w:type="dxa"/>
            <w:gridSpan w:val="4"/>
          </w:tcPr>
          <w:p w14:paraId="68DE9113"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t xml:space="preserve">MODULE </w:t>
            </w:r>
            <w:r>
              <w:rPr>
                <w:rFonts w:ascii="Times New Roman" w:hAnsi="Times New Roman"/>
                <w:b w:val="0"/>
                <w:bCs w:val="0"/>
              </w:rPr>
              <w:t>4</w:t>
            </w:r>
            <w:r w:rsidRPr="00DC618D">
              <w:rPr>
                <w:rFonts w:ascii="Times New Roman" w:hAnsi="Times New Roman"/>
                <w:b w:val="0"/>
                <w:bCs w:val="0"/>
              </w:rPr>
              <w:t xml:space="preserve">: </w:t>
            </w:r>
          </w:p>
          <w:p w14:paraId="3D70631D" w14:textId="77777777" w:rsidR="00097BC3" w:rsidRDefault="00097BC3" w:rsidP="007F1D6B">
            <w:pPr>
              <w:pStyle w:val="Heading1"/>
              <w:spacing w:before="0"/>
              <w:jc w:val="center"/>
              <w:rPr>
                <w:rFonts w:ascii="Times New Roman" w:hAnsi="Times New Roman"/>
                <w:b w:val="0"/>
                <w:bCs w:val="0"/>
              </w:rPr>
            </w:pPr>
            <w:r>
              <w:rPr>
                <w:rFonts w:ascii="Times New Roman" w:hAnsi="Times New Roman"/>
                <w:b w:val="0"/>
                <w:bCs w:val="0"/>
              </w:rPr>
              <w:t>Civil Commitment</w:t>
            </w:r>
          </w:p>
          <w:p w14:paraId="1B9727E1" w14:textId="77777777" w:rsidR="00097BC3" w:rsidRPr="00D90F21" w:rsidRDefault="00097BC3" w:rsidP="007F1D6B">
            <w:pPr>
              <w:jc w:val="center"/>
              <w:rPr>
                <w:rFonts w:ascii="Times New Roman" w:hAnsi="Times New Roman"/>
                <w:b/>
                <w:sz w:val="24"/>
                <w:szCs w:val="24"/>
              </w:rPr>
            </w:pPr>
          </w:p>
        </w:tc>
      </w:tr>
      <w:tr w:rsidR="00097BC3" w:rsidRPr="00D90F21" w14:paraId="0B08C076" w14:textId="77777777" w:rsidTr="007A458C">
        <w:tc>
          <w:tcPr>
            <w:tcW w:w="1075" w:type="dxa"/>
          </w:tcPr>
          <w:p w14:paraId="3A2FA370" w14:textId="317E28CE" w:rsidR="00097BC3" w:rsidRPr="00D90F21" w:rsidRDefault="00097BC3" w:rsidP="007F1D6B">
            <w:pPr>
              <w:rPr>
                <w:rFonts w:ascii="Times New Roman" w:hAnsi="Times New Roman"/>
                <w:sz w:val="24"/>
                <w:szCs w:val="24"/>
              </w:rPr>
            </w:pPr>
          </w:p>
        </w:tc>
        <w:tc>
          <w:tcPr>
            <w:tcW w:w="1710" w:type="dxa"/>
          </w:tcPr>
          <w:p w14:paraId="509DC66B"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Police Power Commitment: Theory</w:t>
            </w:r>
          </w:p>
        </w:tc>
        <w:tc>
          <w:tcPr>
            <w:tcW w:w="3960" w:type="dxa"/>
          </w:tcPr>
          <w:p w14:paraId="4FD1E2B1"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Definition</w:t>
            </w:r>
          </w:p>
          <w:p w14:paraId="41F288C0"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Rights implicated</w:t>
            </w:r>
          </w:p>
          <w:p w14:paraId="10750F89"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Legitimate purposes served?</w:t>
            </w:r>
          </w:p>
          <w:p w14:paraId="75E1AFD1"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Procedural protections (vs. criminal law)</w:t>
            </w:r>
          </w:p>
          <w:p w14:paraId="6E22D5D7"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lastRenderedPageBreak/>
              <w:t>Why treat MD specially?</w:t>
            </w:r>
          </w:p>
          <w:p w14:paraId="49728F1E" w14:textId="77777777" w:rsidR="00097BC3" w:rsidRPr="00D90F21" w:rsidRDefault="00097BC3" w:rsidP="007F1D6B">
            <w:pPr>
              <w:spacing w:line="259" w:lineRule="auto"/>
              <w:rPr>
                <w:rFonts w:ascii="Times New Roman" w:hAnsi="Times New Roman"/>
                <w:sz w:val="24"/>
                <w:szCs w:val="24"/>
              </w:rPr>
            </w:pPr>
          </w:p>
        </w:tc>
        <w:tc>
          <w:tcPr>
            <w:tcW w:w="2605" w:type="dxa"/>
          </w:tcPr>
          <w:p w14:paraId="4AE94F09" w14:textId="77777777" w:rsidR="00097BC3" w:rsidRPr="009A5DAC" w:rsidRDefault="00097BC3" w:rsidP="007F1D6B">
            <w:pPr>
              <w:rPr>
                <w:rFonts w:ascii="Times New Roman" w:hAnsi="Times New Roman"/>
                <w:b/>
                <w:sz w:val="24"/>
                <w:szCs w:val="24"/>
              </w:rPr>
            </w:pPr>
            <w:r w:rsidRPr="00D90F21">
              <w:rPr>
                <w:rFonts w:ascii="Times New Roman" w:hAnsi="Times New Roman"/>
                <w:b/>
                <w:sz w:val="24"/>
                <w:szCs w:val="24"/>
              </w:rPr>
              <w:lastRenderedPageBreak/>
              <w:t>CB: 804 – 19</w:t>
            </w:r>
          </w:p>
          <w:p w14:paraId="7389DDA4" w14:textId="77777777" w:rsidR="00097BC3" w:rsidRPr="00D90F21" w:rsidRDefault="00097BC3" w:rsidP="007F1D6B">
            <w:pPr>
              <w:rPr>
                <w:rFonts w:ascii="Times New Roman" w:hAnsi="Times New Roman"/>
                <w:b/>
                <w:sz w:val="24"/>
                <w:szCs w:val="24"/>
              </w:rPr>
            </w:pPr>
          </w:p>
        </w:tc>
      </w:tr>
      <w:tr w:rsidR="00097BC3" w:rsidRPr="00D90F21" w14:paraId="2A939D85" w14:textId="77777777" w:rsidTr="007A458C">
        <w:tc>
          <w:tcPr>
            <w:tcW w:w="1075" w:type="dxa"/>
          </w:tcPr>
          <w:p w14:paraId="69CC2749" w14:textId="4FF0239A" w:rsidR="00097BC3" w:rsidRPr="00D90F21" w:rsidRDefault="00097BC3" w:rsidP="007F1D6B">
            <w:pPr>
              <w:rPr>
                <w:rFonts w:ascii="Times New Roman" w:hAnsi="Times New Roman"/>
                <w:sz w:val="24"/>
                <w:szCs w:val="24"/>
              </w:rPr>
            </w:pPr>
          </w:p>
        </w:tc>
        <w:tc>
          <w:tcPr>
            <w:tcW w:w="1710" w:type="dxa"/>
          </w:tcPr>
          <w:p w14:paraId="580C131B"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Police Power Commitment: Practice</w:t>
            </w:r>
          </w:p>
        </w:tc>
        <w:tc>
          <w:tcPr>
            <w:tcW w:w="3960" w:type="dxa"/>
          </w:tcPr>
          <w:p w14:paraId="6245C8C0"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Brooks’ 4 elements of dangerousness</w:t>
            </w:r>
          </w:p>
          <w:p w14:paraId="2A3354B4" w14:textId="77777777" w:rsidR="00097BC3" w:rsidRPr="00D90F21" w:rsidRDefault="00097BC3" w:rsidP="00097BC3">
            <w:pPr>
              <w:pStyle w:val="ListParagraph"/>
              <w:numPr>
                <w:ilvl w:val="0"/>
                <w:numId w:val="15"/>
              </w:numPr>
              <w:spacing w:after="0"/>
              <w:rPr>
                <w:rFonts w:ascii="Times New Roman" w:hAnsi="Times New Roman"/>
                <w:b/>
                <w:sz w:val="24"/>
                <w:szCs w:val="24"/>
              </w:rPr>
            </w:pPr>
            <w:r w:rsidRPr="00D90F21">
              <w:rPr>
                <w:rFonts w:ascii="Times New Roman" w:hAnsi="Times New Roman"/>
                <w:b/>
                <w:sz w:val="24"/>
                <w:szCs w:val="24"/>
              </w:rPr>
              <w:t>Today: magnitude of harm</w:t>
            </w:r>
          </w:p>
          <w:p w14:paraId="0E4546E6" w14:textId="77777777" w:rsidR="00097BC3" w:rsidRPr="00D90F21" w:rsidRDefault="00097BC3" w:rsidP="007F1D6B">
            <w:pPr>
              <w:ind w:left="360"/>
              <w:rPr>
                <w:rFonts w:ascii="Times New Roman" w:hAnsi="Times New Roman"/>
                <w:sz w:val="24"/>
                <w:szCs w:val="24"/>
              </w:rPr>
            </w:pPr>
            <w:r w:rsidRPr="00D90F21">
              <w:rPr>
                <w:rFonts w:ascii="Times New Roman" w:hAnsi="Times New Roman"/>
                <w:sz w:val="24"/>
                <w:szCs w:val="24"/>
              </w:rPr>
              <w:t>Probability of harm</w:t>
            </w:r>
          </w:p>
          <w:p w14:paraId="12BDA04D" w14:textId="77777777" w:rsidR="00097BC3" w:rsidRPr="00D90F21" w:rsidRDefault="00097BC3" w:rsidP="007F1D6B">
            <w:pPr>
              <w:ind w:left="360"/>
              <w:rPr>
                <w:rFonts w:ascii="Times New Roman" w:hAnsi="Times New Roman"/>
                <w:sz w:val="24"/>
                <w:szCs w:val="24"/>
              </w:rPr>
            </w:pPr>
            <w:r w:rsidRPr="00D90F21">
              <w:rPr>
                <w:rFonts w:ascii="Times New Roman" w:hAnsi="Times New Roman"/>
                <w:sz w:val="24"/>
                <w:szCs w:val="24"/>
              </w:rPr>
              <w:t>Frequency of harm</w:t>
            </w:r>
          </w:p>
          <w:p w14:paraId="0FBB6D09" w14:textId="77777777" w:rsidR="00097BC3" w:rsidRPr="00D90F21" w:rsidRDefault="00097BC3" w:rsidP="007F1D6B">
            <w:pPr>
              <w:ind w:left="360"/>
              <w:rPr>
                <w:rFonts w:ascii="Times New Roman" w:hAnsi="Times New Roman"/>
                <w:sz w:val="24"/>
                <w:szCs w:val="24"/>
              </w:rPr>
            </w:pPr>
            <w:r w:rsidRPr="00D90F21">
              <w:rPr>
                <w:rFonts w:ascii="Times New Roman" w:hAnsi="Times New Roman"/>
                <w:sz w:val="24"/>
                <w:szCs w:val="24"/>
              </w:rPr>
              <w:t>Imminence of harm</w:t>
            </w:r>
          </w:p>
          <w:p w14:paraId="2452BB8D"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FL’s Baker Act</w:t>
            </w:r>
          </w:p>
          <w:p w14:paraId="14F1DC6D" w14:textId="77777777" w:rsidR="00097BC3" w:rsidRPr="00D90F21" w:rsidRDefault="00097BC3" w:rsidP="00097BC3">
            <w:pPr>
              <w:pStyle w:val="ListParagraph"/>
              <w:numPr>
                <w:ilvl w:val="0"/>
                <w:numId w:val="14"/>
              </w:numPr>
              <w:spacing w:after="0" w:line="240" w:lineRule="auto"/>
              <w:rPr>
                <w:rFonts w:ascii="Times New Roman" w:hAnsi="Times New Roman"/>
                <w:sz w:val="24"/>
                <w:szCs w:val="24"/>
              </w:rPr>
            </w:pPr>
            <w:r w:rsidRPr="00D90F21">
              <w:rPr>
                <w:rFonts w:ascii="Times New Roman" w:hAnsi="Times New Roman"/>
                <w:sz w:val="24"/>
                <w:szCs w:val="24"/>
              </w:rPr>
              <w:t>Police power provision</w:t>
            </w:r>
          </w:p>
          <w:p w14:paraId="1DA21106" w14:textId="77777777" w:rsidR="00097BC3" w:rsidRPr="00D90F21" w:rsidRDefault="00097BC3" w:rsidP="00097BC3">
            <w:pPr>
              <w:pStyle w:val="ListParagraph"/>
              <w:numPr>
                <w:ilvl w:val="0"/>
                <w:numId w:val="14"/>
              </w:numPr>
              <w:spacing w:after="0" w:line="240" w:lineRule="auto"/>
              <w:rPr>
                <w:rFonts w:ascii="Times New Roman" w:hAnsi="Times New Roman"/>
                <w:sz w:val="24"/>
                <w:szCs w:val="24"/>
              </w:rPr>
            </w:pPr>
            <w:r w:rsidRPr="00D90F21">
              <w:rPr>
                <w:rFonts w:ascii="Times New Roman" w:hAnsi="Times New Roman"/>
                <w:sz w:val="24"/>
                <w:szCs w:val="24"/>
              </w:rPr>
              <w:t>Definition of mental illness</w:t>
            </w:r>
          </w:p>
          <w:p w14:paraId="6D73DB55" w14:textId="77777777" w:rsidR="00097BC3" w:rsidRPr="009705FA" w:rsidRDefault="00097BC3" w:rsidP="007F1D6B">
            <w:pPr>
              <w:rPr>
                <w:rFonts w:ascii="Times New Roman" w:hAnsi="Times New Roman"/>
                <w:sz w:val="24"/>
                <w:szCs w:val="24"/>
              </w:rPr>
            </w:pPr>
            <w:r>
              <w:rPr>
                <w:rFonts w:ascii="Times New Roman" w:hAnsi="Times New Roman"/>
                <w:sz w:val="24"/>
                <w:szCs w:val="24"/>
              </w:rPr>
              <w:t>Problem</w:t>
            </w:r>
          </w:p>
          <w:p w14:paraId="10B24903" w14:textId="77777777" w:rsidR="00097BC3" w:rsidRPr="009705FA" w:rsidRDefault="00097BC3" w:rsidP="00097BC3">
            <w:pPr>
              <w:pStyle w:val="ListParagraph"/>
              <w:numPr>
                <w:ilvl w:val="0"/>
                <w:numId w:val="19"/>
              </w:numPr>
              <w:spacing w:after="0" w:line="240" w:lineRule="auto"/>
              <w:rPr>
                <w:rFonts w:ascii="Times New Roman" w:hAnsi="Times New Roman"/>
                <w:sz w:val="24"/>
                <w:szCs w:val="24"/>
                <w:u w:val="single"/>
              </w:rPr>
            </w:pPr>
            <w:proofErr w:type="spellStart"/>
            <w:r w:rsidRPr="009705FA">
              <w:rPr>
                <w:rFonts w:ascii="Times New Roman" w:hAnsi="Times New Roman"/>
                <w:sz w:val="24"/>
                <w:szCs w:val="24"/>
                <w:u w:val="single"/>
              </w:rPr>
              <w:t>Gregorovich</w:t>
            </w:r>
            <w:proofErr w:type="spellEnd"/>
          </w:p>
          <w:p w14:paraId="22A7B8C1" w14:textId="77777777" w:rsidR="00097BC3" w:rsidRPr="009705FA" w:rsidRDefault="00097BC3" w:rsidP="00097BC3">
            <w:pPr>
              <w:pStyle w:val="ListParagraph"/>
              <w:numPr>
                <w:ilvl w:val="0"/>
                <w:numId w:val="19"/>
              </w:numPr>
              <w:spacing w:after="0" w:line="240" w:lineRule="auto"/>
              <w:rPr>
                <w:rFonts w:ascii="Times New Roman" w:hAnsi="Times New Roman"/>
                <w:sz w:val="24"/>
                <w:szCs w:val="24"/>
              </w:rPr>
            </w:pPr>
            <w:proofErr w:type="spellStart"/>
            <w:r w:rsidRPr="009705FA">
              <w:rPr>
                <w:rFonts w:ascii="Times New Roman" w:hAnsi="Times New Roman"/>
                <w:sz w:val="24"/>
                <w:szCs w:val="24"/>
                <w:u w:val="single"/>
              </w:rPr>
              <w:t>Nyflot</w:t>
            </w:r>
            <w:proofErr w:type="spellEnd"/>
          </w:p>
          <w:p w14:paraId="17679497" w14:textId="77777777" w:rsidR="00097BC3" w:rsidRPr="00D90F21" w:rsidRDefault="00097BC3" w:rsidP="007F1D6B">
            <w:pPr>
              <w:ind w:left="360"/>
              <w:rPr>
                <w:rFonts w:ascii="Times New Roman" w:hAnsi="Times New Roman"/>
                <w:sz w:val="24"/>
                <w:szCs w:val="24"/>
              </w:rPr>
            </w:pPr>
          </w:p>
        </w:tc>
        <w:tc>
          <w:tcPr>
            <w:tcW w:w="2605" w:type="dxa"/>
          </w:tcPr>
          <w:p w14:paraId="7A77011E" w14:textId="645B4F11"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831-42, bottom of 845 – top 849</w:t>
            </w:r>
          </w:p>
          <w:p w14:paraId="487045DA" w14:textId="1DF5303F"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Baker Act: Fla. Stat. §394.467(1), 394.455(</w:t>
            </w:r>
            <w:r>
              <w:rPr>
                <w:rFonts w:ascii="Times New Roman" w:hAnsi="Times New Roman"/>
                <w:b/>
                <w:sz w:val="24"/>
                <w:szCs w:val="24"/>
              </w:rPr>
              <w:t>29</w:t>
            </w:r>
            <w:r w:rsidRPr="00D90F21">
              <w:rPr>
                <w:rFonts w:ascii="Times New Roman" w:hAnsi="Times New Roman"/>
                <w:b/>
                <w:sz w:val="24"/>
                <w:szCs w:val="24"/>
              </w:rPr>
              <w:t>)</w:t>
            </w:r>
          </w:p>
          <w:p w14:paraId="16349477"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highlight w:val="yellow"/>
              </w:rPr>
              <w:t>Prepare problem posted on Canvas</w:t>
            </w:r>
            <w:r w:rsidRPr="00EF2DD7">
              <w:rPr>
                <w:rFonts w:ascii="Times New Roman" w:hAnsi="Times New Roman"/>
                <w:b/>
                <w:sz w:val="24"/>
                <w:szCs w:val="24"/>
                <w:highlight w:val="yellow"/>
              </w:rPr>
              <w:t xml:space="preserve"> for discussion in class</w:t>
            </w:r>
          </w:p>
          <w:p w14:paraId="7A304BA7" w14:textId="77777777" w:rsidR="00097BC3" w:rsidRPr="00D90F21" w:rsidRDefault="00097BC3" w:rsidP="007F1D6B">
            <w:pPr>
              <w:rPr>
                <w:rFonts w:ascii="Times New Roman" w:hAnsi="Times New Roman"/>
                <w:b/>
                <w:sz w:val="24"/>
                <w:szCs w:val="24"/>
              </w:rPr>
            </w:pPr>
          </w:p>
          <w:p w14:paraId="29D34F3D" w14:textId="77777777" w:rsidR="00097BC3" w:rsidRPr="00D90F21" w:rsidRDefault="00097BC3" w:rsidP="007F1D6B">
            <w:pPr>
              <w:rPr>
                <w:rFonts w:ascii="Times New Roman" w:hAnsi="Times New Roman"/>
                <w:b/>
                <w:sz w:val="24"/>
                <w:szCs w:val="24"/>
              </w:rPr>
            </w:pPr>
          </w:p>
        </w:tc>
      </w:tr>
      <w:tr w:rsidR="00097BC3" w:rsidRPr="00D90F21" w14:paraId="37AFCFF6" w14:textId="77777777" w:rsidTr="007A458C">
        <w:tc>
          <w:tcPr>
            <w:tcW w:w="1075" w:type="dxa"/>
          </w:tcPr>
          <w:p w14:paraId="7C0EC04B" w14:textId="4A92B0B3" w:rsidR="00097BC3" w:rsidRPr="00D90F21" w:rsidRDefault="00097BC3" w:rsidP="007F1D6B">
            <w:pPr>
              <w:rPr>
                <w:rFonts w:ascii="Times New Roman" w:hAnsi="Times New Roman"/>
                <w:sz w:val="24"/>
                <w:szCs w:val="24"/>
              </w:rPr>
            </w:pPr>
          </w:p>
        </w:tc>
        <w:tc>
          <w:tcPr>
            <w:tcW w:w="1710" w:type="dxa"/>
          </w:tcPr>
          <w:p w14:paraId="5CF3FA4D" w14:textId="77777777" w:rsidR="00097BC3" w:rsidRPr="00D90F21" w:rsidRDefault="00097BC3" w:rsidP="007F1D6B">
            <w:pPr>
              <w:rPr>
                <w:rFonts w:ascii="Times New Roman" w:hAnsi="Times New Roman"/>
                <w:b/>
                <w:sz w:val="24"/>
                <w:szCs w:val="24"/>
              </w:rPr>
            </w:pPr>
            <w:proofErr w:type="spellStart"/>
            <w:r w:rsidRPr="00D90F21">
              <w:rPr>
                <w:rFonts w:ascii="Times New Roman" w:hAnsi="Times New Roman"/>
                <w:b/>
                <w:sz w:val="24"/>
                <w:szCs w:val="24"/>
              </w:rPr>
              <w:t>Parens</w:t>
            </w:r>
            <w:proofErr w:type="spellEnd"/>
            <w:r w:rsidRPr="00D90F21">
              <w:rPr>
                <w:rFonts w:ascii="Times New Roman" w:hAnsi="Times New Roman"/>
                <w:b/>
                <w:sz w:val="24"/>
                <w:szCs w:val="24"/>
              </w:rPr>
              <w:t xml:space="preserve"> Patriae Commitment: Theory</w:t>
            </w:r>
          </w:p>
        </w:tc>
        <w:tc>
          <w:tcPr>
            <w:tcW w:w="3960" w:type="dxa"/>
          </w:tcPr>
          <w:p w14:paraId="16D63BF5"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w:t>
            </w:r>
            <w:proofErr w:type="spellStart"/>
            <w:r w:rsidRPr="00D90F21">
              <w:rPr>
                <w:rFonts w:ascii="Times New Roman" w:hAnsi="Times New Roman"/>
                <w:sz w:val="24"/>
                <w:szCs w:val="24"/>
              </w:rPr>
              <w:t>Parens</w:t>
            </w:r>
            <w:proofErr w:type="spellEnd"/>
            <w:r w:rsidRPr="00D90F21">
              <w:rPr>
                <w:rFonts w:ascii="Times New Roman" w:hAnsi="Times New Roman"/>
                <w:sz w:val="24"/>
                <w:szCs w:val="24"/>
              </w:rPr>
              <w:t xml:space="preserve"> patriae” rationale</w:t>
            </w:r>
          </w:p>
          <w:p w14:paraId="33C6F3A1"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Why confined to mental disorder?</w:t>
            </w:r>
          </w:p>
          <w:p w14:paraId="727D4838"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Types of harms</w:t>
            </w:r>
          </w:p>
          <w:p w14:paraId="4B48794A"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Proper scope</w:t>
            </w:r>
          </w:p>
          <w:p w14:paraId="3661E9EB"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Any limits set by U.S. Constitution?</w:t>
            </w:r>
          </w:p>
          <w:p w14:paraId="6557B4A2" w14:textId="77777777" w:rsidR="00097BC3" w:rsidRPr="00D90F21" w:rsidRDefault="00097BC3" w:rsidP="00097BC3">
            <w:pPr>
              <w:pStyle w:val="ListParagraph"/>
              <w:numPr>
                <w:ilvl w:val="0"/>
                <w:numId w:val="16"/>
              </w:numPr>
              <w:spacing w:after="0" w:line="240" w:lineRule="auto"/>
              <w:rPr>
                <w:rFonts w:ascii="Times New Roman" w:hAnsi="Times New Roman"/>
                <w:sz w:val="24"/>
                <w:szCs w:val="24"/>
              </w:rPr>
            </w:pPr>
            <w:r w:rsidRPr="00D90F21">
              <w:rPr>
                <w:rFonts w:ascii="Times New Roman" w:hAnsi="Times New Roman"/>
                <w:sz w:val="24"/>
                <w:szCs w:val="24"/>
                <w:u w:val="single"/>
              </w:rPr>
              <w:t>Donaldson</w:t>
            </w:r>
            <w:r w:rsidRPr="00D90F21">
              <w:rPr>
                <w:rFonts w:ascii="Times New Roman" w:hAnsi="Times New Roman"/>
                <w:sz w:val="24"/>
                <w:szCs w:val="24"/>
              </w:rPr>
              <w:t xml:space="preserve"> </w:t>
            </w:r>
          </w:p>
          <w:p w14:paraId="70B9AA01" w14:textId="77777777" w:rsidR="00097BC3" w:rsidRPr="002201CE" w:rsidRDefault="00097BC3" w:rsidP="007F1D6B">
            <w:pPr>
              <w:spacing w:after="0" w:line="240" w:lineRule="auto"/>
              <w:rPr>
                <w:rFonts w:ascii="Times New Roman" w:hAnsi="Times New Roman"/>
                <w:sz w:val="24"/>
                <w:szCs w:val="24"/>
              </w:rPr>
            </w:pPr>
          </w:p>
        </w:tc>
        <w:tc>
          <w:tcPr>
            <w:tcW w:w="2605" w:type="dxa"/>
          </w:tcPr>
          <w:p w14:paraId="1DBBCB92"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854-72</w:t>
            </w:r>
          </w:p>
          <w:p w14:paraId="487D6666" w14:textId="77777777" w:rsidR="00097BC3" w:rsidRPr="00D90F21" w:rsidRDefault="00097BC3" w:rsidP="007F1D6B">
            <w:pPr>
              <w:rPr>
                <w:rFonts w:ascii="Times New Roman" w:hAnsi="Times New Roman"/>
                <w:b/>
                <w:i/>
                <w:sz w:val="24"/>
                <w:szCs w:val="24"/>
              </w:rPr>
            </w:pPr>
          </w:p>
          <w:p w14:paraId="0DCE200A" w14:textId="77777777" w:rsidR="00097BC3" w:rsidRPr="00D90F21" w:rsidRDefault="00097BC3" w:rsidP="007F1D6B">
            <w:pPr>
              <w:spacing w:after="0" w:line="240" w:lineRule="auto"/>
              <w:rPr>
                <w:rFonts w:ascii="Times New Roman" w:hAnsi="Times New Roman"/>
                <w:b/>
                <w:i/>
                <w:sz w:val="24"/>
                <w:szCs w:val="24"/>
              </w:rPr>
            </w:pPr>
          </w:p>
        </w:tc>
      </w:tr>
      <w:tr w:rsidR="00097BC3" w:rsidRPr="00D90F21" w14:paraId="0BD4210A" w14:textId="77777777" w:rsidTr="007A458C">
        <w:tc>
          <w:tcPr>
            <w:tcW w:w="1075" w:type="dxa"/>
          </w:tcPr>
          <w:p w14:paraId="6EC9F046" w14:textId="78919020" w:rsidR="00097BC3" w:rsidRPr="00D90F21" w:rsidRDefault="00097BC3" w:rsidP="007F1D6B">
            <w:pPr>
              <w:rPr>
                <w:rFonts w:ascii="Times New Roman" w:hAnsi="Times New Roman"/>
                <w:sz w:val="24"/>
                <w:szCs w:val="24"/>
              </w:rPr>
            </w:pPr>
          </w:p>
        </w:tc>
        <w:tc>
          <w:tcPr>
            <w:tcW w:w="1710" w:type="dxa"/>
          </w:tcPr>
          <w:p w14:paraId="54139A73" w14:textId="77777777" w:rsidR="00097BC3" w:rsidRPr="00D90F21" w:rsidRDefault="00097BC3" w:rsidP="007F1D6B">
            <w:pPr>
              <w:rPr>
                <w:rFonts w:ascii="Times New Roman" w:hAnsi="Times New Roman"/>
                <w:b/>
                <w:sz w:val="24"/>
                <w:szCs w:val="24"/>
              </w:rPr>
            </w:pPr>
            <w:proofErr w:type="spellStart"/>
            <w:r w:rsidRPr="00D90F21">
              <w:rPr>
                <w:rFonts w:ascii="Times New Roman" w:hAnsi="Times New Roman"/>
                <w:b/>
                <w:sz w:val="24"/>
                <w:szCs w:val="24"/>
              </w:rPr>
              <w:t>Parens</w:t>
            </w:r>
            <w:proofErr w:type="spellEnd"/>
            <w:r w:rsidRPr="00D90F21">
              <w:rPr>
                <w:rFonts w:ascii="Times New Roman" w:hAnsi="Times New Roman"/>
                <w:b/>
                <w:sz w:val="24"/>
                <w:szCs w:val="24"/>
              </w:rPr>
              <w:t xml:space="preserve"> Patriae Commitment: Practice</w:t>
            </w:r>
          </w:p>
        </w:tc>
        <w:tc>
          <w:tcPr>
            <w:tcW w:w="3960" w:type="dxa"/>
          </w:tcPr>
          <w:p w14:paraId="0F1912B6" w14:textId="77777777" w:rsidR="00097BC3" w:rsidRPr="00D90F21" w:rsidRDefault="00097BC3" w:rsidP="007F1D6B">
            <w:pPr>
              <w:rPr>
                <w:rFonts w:ascii="Times New Roman" w:hAnsi="Times New Roman"/>
                <w:sz w:val="24"/>
                <w:szCs w:val="24"/>
              </w:rPr>
            </w:pPr>
            <w:proofErr w:type="spellStart"/>
            <w:r w:rsidRPr="00D90F21">
              <w:rPr>
                <w:rFonts w:ascii="Times New Roman" w:hAnsi="Times New Roman"/>
                <w:sz w:val="24"/>
                <w:szCs w:val="24"/>
                <w:u w:val="single"/>
              </w:rPr>
              <w:t>Mayock</w:t>
            </w:r>
            <w:proofErr w:type="spellEnd"/>
            <w:r w:rsidRPr="00D90F21">
              <w:rPr>
                <w:rFonts w:ascii="Times New Roman" w:hAnsi="Times New Roman"/>
                <w:sz w:val="24"/>
                <w:szCs w:val="24"/>
              </w:rPr>
              <w:t xml:space="preserve"> (harm to self)</w:t>
            </w:r>
          </w:p>
          <w:p w14:paraId="4FEF76EE"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u w:val="single"/>
              </w:rPr>
              <w:t>Boggs</w:t>
            </w:r>
            <w:r w:rsidRPr="00D90F21">
              <w:rPr>
                <w:rFonts w:ascii="Times New Roman" w:hAnsi="Times New Roman"/>
                <w:sz w:val="24"/>
                <w:szCs w:val="24"/>
              </w:rPr>
              <w:t xml:space="preserve"> (provocation, self-neglect)</w:t>
            </w:r>
          </w:p>
          <w:p w14:paraId="30B265BF"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Fla. Stat. § 394.467(1)</w:t>
            </w:r>
          </w:p>
          <w:p w14:paraId="46F62FB2" w14:textId="77777777" w:rsidR="00097BC3" w:rsidRPr="00D90F21" w:rsidRDefault="00097BC3" w:rsidP="00097BC3">
            <w:pPr>
              <w:pStyle w:val="ListParagraph"/>
              <w:numPr>
                <w:ilvl w:val="0"/>
                <w:numId w:val="16"/>
              </w:numPr>
              <w:spacing w:after="0" w:line="240" w:lineRule="auto"/>
              <w:rPr>
                <w:rFonts w:ascii="Times New Roman" w:hAnsi="Times New Roman"/>
                <w:sz w:val="24"/>
                <w:szCs w:val="24"/>
              </w:rPr>
            </w:pPr>
            <w:r w:rsidRPr="00D90F21">
              <w:rPr>
                <w:rFonts w:ascii="Times New Roman" w:hAnsi="Times New Roman"/>
                <w:sz w:val="24"/>
                <w:szCs w:val="24"/>
              </w:rPr>
              <w:t>In practice</w:t>
            </w:r>
          </w:p>
          <w:p w14:paraId="6D909B4D" w14:textId="77777777" w:rsidR="00097BC3" w:rsidRDefault="00097BC3" w:rsidP="007F1D6B">
            <w:pPr>
              <w:rPr>
                <w:rFonts w:ascii="Times New Roman" w:hAnsi="Times New Roman"/>
                <w:sz w:val="24"/>
                <w:szCs w:val="24"/>
              </w:rPr>
            </w:pPr>
            <w:r w:rsidRPr="00D90F21">
              <w:rPr>
                <w:rFonts w:ascii="Times New Roman" w:hAnsi="Times New Roman"/>
                <w:sz w:val="24"/>
                <w:szCs w:val="24"/>
              </w:rPr>
              <w:t>Least restrictive alternatives</w:t>
            </w:r>
          </w:p>
          <w:p w14:paraId="5FA2B86E" w14:textId="77777777" w:rsidR="00097BC3" w:rsidRPr="00D90F21" w:rsidRDefault="00097BC3" w:rsidP="007F1D6B">
            <w:pPr>
              <w:rPr>
                <w:rFonts w:ascii="Times New Roman" w:hAnsi="Times New Roman"/>
                <w:sz w:val="24"/>
                <w:szCs w:val="24"/>
              </w:rPr>
            </w:pPr>
          </w:p>
        </w:tc>
        <w:tc>
          <w:tcPr>
            <w:tcW w:w="2605" w:type="dxa"/>
          </w:tcPr>
          <w:p w14:paraId="526D47BA" w14:textId="62489808"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872-88</w:t>
            </w:r>
          </w:p>
          <w:p w14:paraId="63D1BF0D" w14:textId="15FD5F1F"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Fla. Stat. § 394.467(1) (Baker Act)</w:t>
            </w:r>
          </w:p>
          <w:p w14:paraId="009B5481"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highlight w:val="yellow"/>
              </w:rPr>
              <w:t>Prepare problem posted on Canvas</w:t>
            </w:r>
            <w:r w:rsidRPr="00EF2DD7">
              <w:rPr>
                <w:rFonts w:ascii="Times New Roman" w:hAnsi="Times New Roman"/>
                <w:b/>
                <w:sz w:val="24"/>
                <w:szCs w:val="24"/>
                <w:highlight w:val="yellow"/>
              </w:rPr>
              <w:t xml:space="preserve"> for discussion in class</w:t>
            </w:r>
          </w:p>
          <w:p w14:paraId="6205993A" w14:textId="77777777" w:rsidR="00097BC3" w:rsidRPr="00D90F21" w:rsidRDefault="00097BC3" w:rsidP="007F1D6B">
            <w:pPr>
              <w:rPr>
                <w:rFonts w:ascii="Times New Roman" w:hAnsi="Times New Roman"/>
                <w:b/>
                <w:sz w:val="24"/>
                <w:szCs w:val="24"/>
              </w:rPr>
            </w:pPr>
          </w:p>
        </w:tc>
      </w:tr>
      <w:tr w:rsidR="00097BC3" w:rsidRPr="00D90F21" w14:paraId="18E171F3" w14:textId="77777777" w:rsidTr="007A458C">
        <w:tc>
          <w:tcPr>
            <w:tcW w:w="1075" w:type="dxa"/>
          </w:tcPr>
          <w:p w14:paraId="640428D7" w14:textId="0353184F" w:rsidR="00097BC3" w:rsidRPr="00D90F21" w:rsidRDefault="00097BC3" w:rsidP="007F1D6B">
            <w:pPr>
              <w:rPr>
                <w:rFonts w:ascii="Times New Roman" w:hAnsi="Times New Roman"/>
                <w:sz w:val="24"/>
                <w:szCs w:val="24"/>
              </w:rPr>
            </w:pPr>
          </w:p>
        </w:tc>
        <w:tc>
          <w:tcPr>
            <w:tcW w:w="1710" w:type="dxa"/>
          </w:tcPr>
          <w:p w14:paraId="0E9FA064"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Right to Counsel</w:t>
            </w:r>
          </w:p>
        </w:tc>
        <w:tc>
          <w:tcPr>
            <w:tcW w:w="3960" w:type="dxa"/>
          </w:tcPr>
          <w:p w14:paraId="1CD8DF77"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 xml:space="preserve">Does due process require provision of counsel? </w:t>
            </w:r>
          </w:p>
          <w:p w14:paraId="4701A87B"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What role should counsel serve?</w:t>
            </w:r>
          </w:p>
          <w:p w14:paraId="25A93EC4"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Ethical rules</w:t>
            </w:r>
          </w:p>
          <w:p w14:paraId="68D9B500"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In practice</w:t>
            </w:r>
          </w:p>
          <w:p w14:paraId="0301AC00"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1999 FL Supreme Court report</w:t>
            </w:r>
          </w:p>
        </w:tc>
        <w:tc>
          <w:tcPr>
            <w:tcW w:w="2605" w:type="dxa"/>
          </w:tcPr>
          <w:p w14:paraId="3FCD93A6" w14:textId="3436F789" w:rsidR="00097BC3" w:rsidRDefault="00097BC3" w:rsidP="007F1D6B">
            <w:pPr>
              <w:rPr>
                <w:rFonts w:ascii="Times New Roman" w:hAnsi="Times New Roman"/>
                <w:b/>
                <w:sz w:val="24"/>
                <w:szCs w:val="24"/>
              </w:rPr>
            </w:pPr>
            <w:r w:rsidRPr="00D90F21">
              <w:rPr>
                <w:rFonts w:ascii="Times New Roman" w:hAnsi="Times New Roman"/>
                <w:b/>
                <w:sz w:val="24"/>
                <w:szCs w:val="24"/>
              </w:rPr>
              <w:t>CB: 940-51</w:t>
            </w:r>
          </w:p>
          <w:p w14:paraId="4CA60F4F"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highlight w:val="yellow"/>
              </w:rPr>
              <w:t xml:space="preserve">Prepare </w:t>
            </w:r>
            <w:r>
              <w:rPr>
                <w:rFonts w:ascii="Times New Roman" w:hAnsi="Times New Roman"/>
                <w:b/>
                <w:sz w:val="24"/>
                <w:szCs w:val="24"/>
                <w:highlight w:val="yellow"/>
              </w:rPr>
              <w:t>question</w:t>
            </w:r>
            <w:r w:rsidRPr="00D90F21">
              <w:rPr>
                <w:rFonts w:ascii="Times New Roman" w:hAnsi="Times New Roman"/>
                <w:b/>
                <w:sz w:val="24"/>
                <w:szCs w:val="24"/>
                <w:highlight w:val="yellow"/>
              </w:rPr>
              <w:t xml:space="preserve"> on Canvas</w:t>
            </w:r>
            <w:r w:rsidRPr="00EF2DD7">
              <w:rPr>
                <w:rFonts w:ascii="Times New Roman" w:hAnsi="Times New Roman"/>
                <w:b/>
                <w:sz w:val="24"/>
                <w:szCs w:val="24"/>
                <w:highlight w:val="yellow"/>
              </w:rPr>
              <w:t xml:space="preserve"> for discussion in class</w:t>
            </w:r>
          </w:p>
          <w:p w14:paraId="19A638E5" w14:textId="77777777" w:rsidR="00097BC3" w:rsidRPr="00B66B48" w:rsidRDefault="00097BC3" w:rsidP="007F1D6B">
            <w:pPr>
              <w:rPr>
                <w:rFonts w:ascii="Times New Roman" w:hAnsi="Times New Roman"/>
                <w:b/>
                <w:sz w:val="24"/>
                <w:szCs w:val="24"/>
              </w:rPr>
            </w:pPr>
          </w:p>
        </w:tc>
      </w:tr>
      <w:tr w:rsidR="00097BC3" w:rsidRPr="00D90F21" w14:paraId="4CD47C4E" w14:textId="77777777" w:rsidTr="007A458C">
        <w:tc>
          <w:tcPr>
            <w:tcW w:w="1075" w:type="dxa"/>
          </w:tcPr>
          <w:p w14:paraId="1BDD3911" w14:textId="25D84BC5" w:rsidR="00097BC3" w:rsidRPr="00D90F21" w:rsidRDefault="00097BC3" w:rsidP="007F1D6B">
            <w:pPr>
              <w:rPr>
                <w:rFonts w:ascii="Times New Roman" w:hAnsi="Times New Roman"/>
                <w:sz w:val="24"/>
                <w:szCs w:val="24"/>
              </w:rPr>
            </w:pPr>
          </w:p>
        </w:tc>
        <w:tc>
          <w:tcPr>
            <w:tcW w:w="1710" w:type="dxa"/>
          </w:tcPr>
          <w:p w14:paraId="10E30716"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Release and Voluntary Admissions</w:t>
            </w:r>
          </w:p>
        </w:tc>
        <w:tc>
          <w:tcPr>
            <w:tcW w:w="3960" w:type="dxa"/>
          </w:tcPr>
          <w:p w14:paraId="70939C86"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Overview of</w:t>
            </w:r>
            <w:r>
              <w:rPr>
                <w:rFonts w:ascii="Times New Roman" w:hAnsi="Times New Roman"/>
                <w:sz w:val="24"/>
                <w:szCs w:val="24"/>
              </w:rPr>
              <w:t xml:space="preserve"> involuntary</w:t>
            </w:r>
            <w:r w:rsidRPr="00D90F21">
              <w:rPr>
                <w:rFonts w:ascii="Times New Roman" w:hAnsi="Times New Roman"/>
                <w:sz w:val="24"/>
                <w:szCs w:val="24"/>
              </w:rPr>
              <w:t xml:space="preserve"> civil commitment process</w:t>
            </w:r>
          </w:p>
          <w:p w14:paraId="69E8B019"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Release procedure</w:t>
            </w:r>
          </w:p>
          <w:p w14:paraId="1EB88CD2"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Voluntary admissions</w:t>
            </w:r>
          </w:p>
          <w:p w14:paraId="28FF10AF" w14:textId="77777777" w:rsidR="00097BC3" w:rsidRPr="00D90F21" w:rsidRDefault="00097BC3" w:rsidP="00097BC3">
            <w:pPr>
              <w:pStyle w:val="ListParagraph"/>
              <w:numPr>
                <w:ilvl w:val="0"/>
                <w:numId w:val="16"/>
              </w:numPr>
              <w:spacing w:after="0"/>
              <w:rPr>
                <w:rFonts w:ascii="Times New Roman" w:hAnsi="Times New Roman"/>
                <w:sz w:val="24"/>
                <w:szCs w:val="24"/>
              </w:rPr>
            </w:pPr>
            <w:r w:rsidRPr="00D90F21">
              <w:rPr>
                <w:rFonts w:ascii="Times New Roman" w:hAnsi="Times New Roman"/>
                <w:sz w:val="24"/>
                <w:szCs w:val="24"/>
              </w:rPr>
              <w:t>Prevalence, why favored</w:t>
            </w:r>
          </w:p>
          <w:p w14:paraId="5C2FCC7C" w14:textId="77777777" w:rsidR="00097BC3" w:rsidRPr="00D90F21" w:rsidRDefault="00097BC3" w:rsidP="00097BC3">
            <w:pPr>
              <w:pStyle w:val="ListParagraph"/>
              <w:numPr>
                <w:ilvl w:val="0"/>
                <w:numId w:val="16"/>
              </w:numPr>
              <w:spacing w:after="0"/>
              <w:rPr>
                <w:rFonts w:ascii="Times New Roman" w:hAnsi="Times New Roman"/>
                <w:sz w:val="24"/>
                <w:szCs w:val="24"/>
              </w:rPr>
            </w:pPr>
            <w:r w:rsidRPr="00D90F21">
              <w:rPr>
                <w:rFonts w:ascii="Times New Roman" w:hAnsi="Times New Roman"/>
                <w:sz w:val="24"/>
                <w:szCs w:val="24"/>
              </w:rPr>
              <w:t>“Voluntary?”</w:t>
            </w:r>
          </w:p>
          <w:p w14:paraId="30C492C1"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Informed consent</w:t>
            </w:r>
          </w:p>
          <w:p w14:paraId="003ECA90"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Reform</w:t>
            </w:r>
          </w:p>
          <w:p w14:paraId="03ED9EA1"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FL’s approach</w:t>
            </w:r>
          </w:p>
          <w:p w14:paraId="4DEB2F53" w14:textId="77777777" w:rsidR="00097BC3" w:rsidRPr="00D90F21" w:rsidRDefault="00097BC3" w:rsidP="00097BC3">
            <w:pPr>
              <w:pStyle w:val="ListParagraph"/>
              <w:numPr>
                <w:ilvl w:val="0"/>
                <w:numId w:val="16"/>
              </w:numPr>
              <w:spacing w:after="0" w:line="240" w:lineRule="auto"/>
              <w:rPr>
                <w:rFonts w:ascii="Times New Roman" w:hAnsi="Times New Roman"/>
                <w:sz w:val="24"/>
                <w:szCs w:val="24"/>
              </w:rPr>
            </w:pPr>
            <w:r w:rsidRPr="00D90F21">
              <w:rPr>
                <w:rFonts w:ascii="Times New Roman" w:hAnsi="Times New Roman"/>
                <w:sz w:val="24"/>
                <w:szCs w:val="24"/>
              </w:rPr>
              <w:t>Discharge</w:t>
            </w:r>
          </w:p>
          <w:p w14:paraId="52836B23" w14:textId="77777777" w:rsidR="00097BC3" w:rsidRDefault="00097BC3" w:rsidP="007F1D6B">
            <w:pPr>
              <w:rPr>
                <w:rFonts w:ascii="Times New Roman" w:hAnsi="Times New Roman"/>
                <w:sz w:val="24"/>
                <w:szCs w:val="24"/>
              </w:rPr>
            </w:pPr>
            <w:r w:rsidRPr="00D90F21">
              <w:rPr>
                <w:rFonts w:ascii="Times New Roman" w:hAnsi="Times New Roman"/>
                <w:sz w:val="24"/>
                <w:szCs w:val="24"/>
              </w:rPr>
              <w:t xml:space="preserve">Discharge in practice </w:t>
            </w:r>
          </w:p>
          <w:p w14:paraId="16B20B90" w14:textId="77777777" w:rsidR="00097BC3" w:rsidRPr="00D90F21" w:rsidRDefault="00097BC3" w:rsidP="007F1D6B">
            <w:pPr>
              <w:rPr>
                <w:rFonts w:ascii="Times New Roman" w:hAnsi="Times New Roman"/>
                <w:sz w:val="24"/>
                <w:szCs w:val="24"/>
              </w:rPr>
            </w:pPr>
          </w:p>
        </w:tc>
        <w:tc>
          <w:tcPr>
            <w:tcW w:w="2605" w:type="dxa"/>
          </w:tcPr>
          <w:p w14:paraId="07B6322D" w14:textId="483012B4"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CB: 959 – top of 978 </w:t>
            </w:r>
          </w:p>
          <w:p w14:paraId="34BA2B26" w14:textId="3BC3235A" w:rsidR="00097BC3" w:rsidRPr="00097BC3" w:rsidRDefault="00097BC3" w:rsidP="007F1D6B">
            <w:pPr>
              <w:rPr>
                <w:rFonts w:ascii="Times New Roman" w:hAnsi="Times New Roman"/>
                <w:sz w:val="24"/>
                <w:szCs w:val="24"/>
              </w:rPr>
            </w:pPr>
            <w:r w:rsidRPr="00DC5952">
              <w:rPr>
                <w:rFonts w:ascii="Times New Roman" w:hAnsi="Times New Roman"/>
                <w:sz w:val="24"/>
                <w:szCs w:val="24"/>
              </w:rPr>
              <w:t>Baker Act flow chart</w:t>
            </w:r>
            <w:r>
              <w:rPr>
                <w:rFonts w:ascii="Times New Roman" w:hAnsi="Times New Roman"/>
                <w:sz w:val="24"/>
                <w:szCs w:val="24"/>
              </w:rPr>
              <w:t xml:space="preserve">s: </w:t>
            </w:r>
            <w:r w:rsidRPr="00DC5952">
              <w:rPr>
                <w:rFonts w:ascii="Times New Roman" w:hAnsi="Times New Roman"/>
                <w:sz w:val="24"/>
                <w:szCs w:val="24"/>
              </w:rPr>
              <w:t>involuntary exa</w:t>
            </w:r>
            <w:r>
              <w:rPr>
                <w:rFonts w:ascii="Times New Roman" w:hAnsi="Times New Roman"/>
                <w:sz w:val="24"/>
                <w:szCs w:val="24"/>
              </w:rPr>
              <w:t>mination; involuntary treatment (on Canvas)</w:t>
            </w:r>
          </w:p>
          <w:p w14:paraId="651633A2"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Fla. Stat. § 394.467(6)(b), (7); § 394.4625</w:t>
            </w:r>
          </w:p>
          <w:p w14:paraId="1FC7BE19" w14:textId="77777777" w:rsidR="00097BC3" w:rsidRPr="00D90F21" w:rsidRDefault="00097BC3" w:rsidP="007F1D6B">
            <w:pPr>
              <w:rPr>
                <w:rFonts w:ascii="Times New Roman" w:hAnsi="Times New Roman"/>
                <w:b/>
                <w:sz w:val="24"/>
                <w:szCs w:val="24"/>
              </w:rPr>
            </w:pPr>
          </w:p>
        </w:tc>
      </w:tr>
      <w:tr w:rsidR="00097BC3" w:rsidRPr="00D90F21" w14:paraId="53256285" w14:textId="77777777" w:rsidTr="007A458C">
        <w:tc>
          <w:tcPr>
            <w:tcW w:w="1075" w:type="dxa"/>
          </w:tcPr>
          <w:p w14:paraId="0EB19128" w14:textId="75DF7977" w:rsidR="00097BC3" w:rsidRDefault="00097BC3" w:rsidP="007F1D6B">
            <w:pPr>
              <w:rPr>
                <w:rFonts w:ascii="Times New Roman" w:hAnsi="Times New Roman"/>
                <w:sz w:val="24"/>
                <w:szCs w:val="24"/>
              </w:rPr>
            </w:pPr>
          </w:p>
        </w:tc>
        <w:tc>
          <w:tcPr>
            <w:tcW w:w="1710" w:type="dxa"/>
          </w:tcPr>
          <w:p w14:paraId="4D1A76AF"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Children</w:t>
            </w:r>
          </w:p>
        </w:tc>
        <w:tc>
          <w:tcPr>
            <w:tcW w:w="3960" w:type="dxa"/>
          </w:tcPr>
          <w:p w14:paraId="0B47F889" w14:textId="77777777" w:rsidR="00097BC3" w:rsidRPr="00D90F21" w:rsidRDefault="00097BC3" w:rsidP="007F1D6B">
            <w:pPr>
              <w:spacing w:line="259" w:lineRule="auto"/>
              <w:ind w:left="431" w:hanging="431"/>
              <w:rPr>
                <w:rFonts w:ascii="Times New Roman" w:hAnsi="Times New Roman"/>
                <w:sz w:val="24"/>
                <w:szCs w:val="24"/>
              </w:rPr>
            </w:pPr>
            <w:r w:rsidRPr="00D90F21">
              <w:rPr>
                <w:rFonts w:ascii="Times New Roman" w:hAnsi="Times New Roman"/>
                <w:sz w:val="24"/>
                <w:szCs w:val="24"/>
              </w:rPr>
              <w:t>Involuntary Examination of Minors</w:t>
            </w:r>
          </w:p>
          <w:p w14:paraId="631654E4" w14:textId="77777777" w:rsidR="00097BC3" w:rsidRPr="00D90F21" w:rsidRDefault="00097BC3" w:rsidP="00097BC3">
            <w:pPr>
              <w:pStyle w:val="ListParagraph"/>
              <w:numPr>
                <w:ilvl w:val="0"/>
                <w:numId w:val="16"/>
              </w:numPr>
              <w:spacing w:after="0"/>
              <w:rPr>
                <w:rFonts w:ascii="Times New Roman" w:hAnsi="Times New Roman"/>
                <w:sz w:val="24"/>
                <w:szCs w:val="24"/>
              </w:rPr>
            </w:pPr>
            <w:r w:rsidRPr="00D90F21">
              <w:rPr>
                <w:rFonts w:ascii="Times New Roman" w:hAnsi="Times New Roman"/>
                <w:sz w:val="24"/>
                <w:szCs w:val="24"/>
              </w:rPr>
              <w:t xml:space="preserve">Highlights of report </w:t>
            </w:r>
          </w:p>
          <w:p w14:paraId="6AC3A6B6" w14:textId="77777777" w:rsidR="00097BC3" w:rsidRPr="00D90F21" w:rsidRDefault="00097BC3" w:rsidP="007F1D6B">
            <w:pPr>
              <w:spacing w:line="259" w:lineRule="auto"/>
              <w:ind w:left="431" w:hanging="431"/>
              <w:rPr>
                <w:rFonts w:ascii="Times New Roman" w:hAnsi="Times New Roman"/>
                <w:sz w:val="24"/>
                <w:szCs w:val="24"/>
              </w:rPr>
            </w:pPr>
            <w:r w:rsidRPr="00D90F21">
              <w:rPr>
                <w:rFonts w:ascii="Times New Roman" w:hAnsi="Times New Roman"/>
                <w:sz w:val="24"/>
                <w:szCs w:val="24"/>
              </w:rPr>
              <w:t>Voluntary admission</w:t>
            </w:r>
          </w:p>
          <w:p w14:paraId="6EDF85EE" w14:textId="77777777" w:rsidR="00097BC3" w:rsidRPr="00D90F21" w:rsidRDefault="00097BC3" w:rsidP="007F1D6B">
            <w:pPr>
              <w:spacing w:line="259" w:lineRule="auto"/>
              <w:ind w:left="431" w:hanging="431"/>
              <w:rPr>
                <w:rFonts w:ascii="Times New Roman" w:hAnsi="Times New Roman"/>
                <w:sz w:val="24"/>
                <w:szCs w:val="24"/>
                <w:u w:val="single"/>
              </w:rPr>
            </w:pPr>
            <w:r w:rsidRPr="00D90F21">
              <w:rPr>
                <w:rFonts w:ascii="Times New Roman" w:hAnsi="Times New Roman"/>
                <w:sz w:val="24"/>
                <w:szCs w:val="24"/>
              </w:rPr>
              <w:t xml:space="preserve">Constitutional constraints on admission and release: </w:t>
            </w:r>
            <w:r w:rsidRPr="00D90F21">
              <w:rPr>
                <w:rFonts w:ascii="Times New Roman" w:hAnsi="Times New Roman"/>
                <w:sz w:val="24"/>
                <w:szCs w:val="24"/>
                <w:u w:val="single"/>
              </w:rPr>
              <w:t>Parham</w:t>
            </w:r>
          </w:p>
          <w:p w14:paraId="1021F84B" w14:textId="77777777" w:rsidR="00097BC3" w:rsidRPr="00D90F21" w:rsidRDefault="00097BC3" w:rsidP="00097BC3">
            <w:pPr>
              <w:pStyle w:val="ListParagraph"/>
              <w:numPr>
                <w:ilvl w:val="0"/>
                <w:numId w:val="16"/>
              </w:numPr>
              <w:spacing w:after="0"/>
              <w:rPr>
                <w:rFonts w:ascii="Times New Roman" w:hAnsi="Times New Roman"/>
                <w:sz w:val="24"/>
                <w:szCs w:val="24"/>
              </w:rPr>
            </w:pPr>
            <w:r w:rsidRPr="00D90F21">
              <w:rPr>
                <w:rFonts w:ascii="Times New Roman" w:hAnsi="Times New Roman"/>
                <w:sz w:val="24"/>
                <w:szCs w:val="24"/>
              </w:rPr>
              <w:t>By parents</w:t>
            </w:r>
          </w:p>
          <w:p w14:paraId="023F2067" w14:textId="77777777" w:rsidR="00097BC3" w:rsidRPr="00D90F21" w:rsidRDefault="00097BC3" w:rsidP="00097BC3">
            <w:pPr>
              <w:pStyle w:val="ListParagraph"/>
              <w:numPr>
                <w:ilvl w:val="0"/>
                <w:numId w:val="16"/>
              </w:numPr>
              <w:spacing w:after="0"/>
              <w:rPr>
                <w:rFonts w:ascii="Times New Roman" w:hAnsi="Times New Roman"/>
                <w:sz w:val="24"/>
                <w:szCs w:val="24"/>
              </w:rPr>
            </w:pPr>
            <w:r w:rsidRPr="00D90F21">
              <w:rPr>
                <w:rFonts w:ascii="Times New Roman" w:hAnsi="Times New Roman"/>
                <w:sz w:val="24"/>
                <w:szCs w:val="24"/>
              </w:rPr>
              <w:t>By state</w:t>
            </w:r>
          </w:p>
          <w:p w14:paraId="4ACACA03"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u w:val="single"/>
              </w:rPr>
              <w:t>Parham</w:t>
            </w:r>
            <w:r w:rsidRPr="00D90F21">
              <w:rPr>
                <w:rFonts w:ascii="Times New Roman" w:hAnsi="Times New Roman"/>
                <w:sz w:val="24"/>
                <w:szCs w:val="24"/>
              </w:rPr>
              <w:t>’s process and holding</w:t>
            </w:r>
          </w:p>
          <w:p w14:paraId="60B4B094" w14:textId="77777777" w:rsidR="00097BC3" w:rsidRPr="00D90F21" w:rsidRDefault="00097BC3" w:rsidP="00097BC3">
            <w:pPr>
              <w:pStyle w:val="ListParagraph"/>
              <w:numPr>
                <w:ilvl w:val="0"/>
                <w:numId w:val="16"/>
              </w:numPr>
              <w:spacing w:after="0" w:line="240" w:lineRule="auto"/>
              <w:rPr>
                <w:rFonts w:ascii="Times New Roman" w:hAnsi="Times New Roman"/>
                <w:sz w:val="24"/>
                <w:szCs w:val="24"/>
              </w:rPr>
            </w:pPr>
            <w:r w:rsidRPr="00D90F21">
              <w:rPr>
                <w:rFonts w:ascii="Times New Roman" w:hAnsi="Times New Roman"/>
                <w:sz w:val="24"/>
                <w:szCs w:val="24"/>
              </w:rPr>
              <w:t>Focus: admission by parents</w:t>
            </w:r>
          </w:p>
          <w:p w14:paraId="0EE7064B" w14:textId="77777777" w:rsidR="00097BC3" w:rsidRDefault="00097BC3" w:rsidP="007F1D6B">
            <w:pPr>
              <w:spacing w:line="259" w:lineRule="auto"/>
              <w:ind w:left="431" w:hanging="431"/>
              <w:rPr>
                <w:rFonts w:ascii="Times New Roman" w:hAnsi="Times New Roman"/>
                <w:sz w:val="24"/>
                <w:szCs w:val="24"/>
              </w:rPr>
            </w:pPr>
            <w:r w:rsidRPr="00D90F21">
              <w:rPr>
                <w:rFonts w:ascii="Times New Roman" w:hAnsi="Times New Roman"/>
                <w:sz w:val="24"/>
                <w:szCs w:val="24"/>
              </w:rPr>
              <w:t>Florida procedure</w:t>
            </w:r>
          </w:p>
          <w:p w14:paraId="4FE92DA2" w14:textId="77777777" w:rsidR="00097BC3" w:rsidRDefault="00097BC3" w:rsidP="007F1D6B">
            <w:pPr>
              <w:spacing w:line="259" w:lineRule="auto"/>
              <w:ind w:left="431" w:hanging="431"/>
              <w:rPr>
                <w:rFonts w:ascii="Times New Roman" w:hAnsi="Times New Roman"/>
                <w:sz w:val="24"/>
                <w:szCs w:val="24"/>
              </w:rPr>
            </w:pPr>
          </w:p>
          <w:p w14:paraId="3F887725" w14:textId="77777777" w:rsidR="00097BC3" w:rsidRPr="00D90F21" w:rsidRDefault="00097BC3" w:rsidP="007F1D6B">
            <w:pPr>
              <w:ind w:left="340" w:hanging="340"/>
              <w:rPr>
                <w:rFonts w:ascii="Times New Roman" w:hAnsi="Times New Roman"/>
                <w:sz w:val="24"/>
                <w:szCs w:val="24"/>
              </w:rPr>
            </w:pPr>
          </w:p>
        </w:tc>
        <w:tc>
          <w:tcPr>
            <w:tcW w:w="2605" w:type="dxa"/>
          </w:tcPr>
          <w:p w14:paraId="1488B591" w14:textId="774A6984" w:rsidR="00097BC3" w:rsidRPr="00D90F21" w:rsidRDefault="00097BC3" w:rsidP="007F1D6B">
            <w:pPr>
              <w:rPr>
                <w:rFonts w:ascii="Times New Roman" w:hAnsi="Times New Roman"/>
                <w:b/>
                <w:sz w:val="24"/>
                <w:szCs w:val="24"/>
              </w:rPr>
            </w:pPr>
            <w:r w:rsidRPr="00D90F21">
              <w:rPr>
                <w:rFonts w:ascii="Times New Roman" w:hAnsi="Times New Roman"/>
                <w:b/>
                <w:sz w:val="24"/>
                <w:szCs w:val="24"/>
              </w:rPr>
              <w:lastRenderedPageBreak/>
              <w:t>CB: 1018-35</w:t>
            </w:r>
          </w:p>
          <w:p w14:paraId="2CFC2487" w14:textId="7CBEDCE5" w:rsidR="00097BC3" w:rsidRDefault="00097BC3" w:rsidP="007F1D6B">
            <w:pPr>
              <w:rPr>
                <w:rFonts w:ascii="Times New Roman" w:hAnsi="Times New Roman"/>
                <w:b/>
                <w:sz w:val="24"/>
                <w:szCs w:val="24"/>
              </w:rPr>
            </w:pPr>
            <w:r w:rsidRPr="00D90F21">
              <w:rPr>
                <w:rFonts w:ascii="Times New Roman" w:hAnsi="Times New Roman"/>
                <w:b/>
                <w:sz w:val="24"/>
                <w:szCs w:val="24"/>
              </w:rPr>
              <w:t>Fla. Stat. §§ 394.4785, 394.4625</w:t>
            </w:r>
          </w:p>
          <w:p w14:paraId="3286857C" w14:textId="412D256B" w:rsidR="00097BC3" w:rsidRPr="00097BC3" w:rsidRDefault="00097BC3" w:rsidP="007F1D6B">
            <w:pPr>
              <w:rPr>
                <w:rFonts w:ascii="Times New Roman" w:hAnsi="Times New Roman"/>
                <w:b/>
                <w:sz w:val="24"/>
                <w:szCs w:val="24"/>
              </w:rPr>
            </w:pPr>
            <w:r w:rsidRPr="00D90F21">
              <w:rPr>
                <w:rFonts w:ascii="Times New Roman" w:hAnsi="Times New Roman"/>
                <w:b/>
                <w:sz w:val="24"/>
                <w:szCs w:val="24"/>
              </w:rPr>
              <w:t>Report on Involuntary Examination of Minors by Department of Children and Families (11/1/</w:t>
            </w:r>
            <w:r w:rsidRPr="00AB1F2A">
              <w:rPr>
                <w:rFonts w:ascii="Times New Roman" w:hAnsi="Times New Roman"/>
                <w:b/>
                <w:sz w:val="24"/>
                <w:szCs w:val="24"/>
              </w:rPr>
              <w:t>2019)</w:t>
            </w:r>
            <w:r>
              <w:rPr>
                <w:rFonts w:ascii="Times New Roman" w:hAnsi="Times New Roman"/>
                <w:b/>
                <w:sz w:val="24"/>
                <w:szCs w:val="24"/>
              </w:rPr>
              <w:t xml:space="preserve"> (*read parts I, III, VI)</w:t>
            </w:r>
            <w:r w:rsidRPr="00AB1F2A">
              <w:rPr>
                <w:rFonts w:ascii="Times New Roman" w:hAnsi="Times New Roman"/>
                <w:sz w:val="24"/>
                <w:szCs w:val="24"/>
              </w:rPr>
              <w:t xml:space="preserve"> (file on Canvas)</w:t>
            </w:r>
          </w:p>
          <w:p w14:paraId="6DBBA7E8" w14:textId="77777777" w:rsidR="00097BC3" w:rsidRPr="00D90F21" w:rsidRDefault="00097BC3" w:rsidP="007F1D6B">
            <w:pPr>
              <w:rPr>
                <w:rFonts w:ascii="Times New Roman" w:hAnsi="Times New Roman"/>
                <w:b/>
                <w:sz w:val="24"/>
                <w:szCs w:val="24"/>
              </w:rPr>
            </w:pPr>
            <w:r>
              <w:rPr>
                <w:rFonts w:ascii="Times New Roman" w:hAnsi="Times New Roman"/>
                <w:b/>
                <w:sz w:val="24"/>
                <w:szCs w:val="24"/>
              </w:rPr>
              <w:t xml:space="preserve">Watch this video: </w:t>
            </w:r>
            <w:r w:rsidRPr="005A7AF5">
              <w:rPr>
                <w:rFonts w:ascii="Times New Roman" w:hAnsi="Times New Roman"/>
                <w:sz w:val="24"/>
                <w:szCs w:val="24"/>
              </w:rPr>
              <w:t xml:space="preserve">Children in Crisis, Florida’s Baker Acted </w:t>
            </w:r>
            <w:r w:rsidRPr="005A7AF5">
              <w:rPr>
                <w:rFonts w:ascii="Times New Roman" w:hAnsi="Times New Roman"/>
                <w:sz w:val="24"/>
                <w:szCs w:val="24"/>
              </w:rPr>
              <w:lastRenderedPageBreak/>
              <w:t xml:space="preserve">Kids I-Team Investigates, </w:t>
            </w:r>
            <w:hyperlink r:id="rId22" w:history="1">
              <w:r w:rsidRPr="007C5460">
                <w:rPr>
                  <w:rStyle w:val="Hyperlink"/>
                  <w:rFonts w:ascii="Times New Roman" w:hAnsi="Times New Roman"/>
                  <w:sz w:val="24"/>
                  <w:szCs w:val="24"/>
                </w:rPr>
                <w:t>https://www.youtube.com/watch?v=ODInKaumjIM</w:t>
              </w:r>
            </w:hyperlink>
            <w:r>
              <w:rPr>
                <w:rFonts w:ascii="Times New Roman" w:hAnsi="Times New Roman"/>
                <w:sz w:val="24"/>
                <w:szCs w:val="24"/>
              </w:rPr>
              <w:t xml:space="preserve"> (</w:t>
            </w:r>
            <w:r w:rsidRPr="00BF462A">
              <w:rPr>
                <w:rFonts w:ascii="Times New Roman" w:hAnsi="Times New Roman"/>
                <w:sz w:val="24"/>
                <w:szCs w:val="24"/>
              </w:rPr>
              <w:t>3:43</w:t>
            </w:r>
            <w:r>
              <w:rPr>
                <w:rFonts w:ascii="Times New Roman" w:hAnsi="Times New Roman"/>
                <w:sz w:val="24"/>
                <w:szCs w:val="24"/>
              </w:rPr>
              <w:t>)</w:t>
            </w:r>
          </w:p>
        </w:tc>
      </w:tr>
      <w:tr w:rsidR="00097BC3" w:rsidRPr="00D90F21" w14:paraId="6B264C80" w14:textId="77777777" w:rsidTr="007F1D6B">
        <w:tc>
          <w:tcPr>
            <w:tcW w:w="9350" w:type="dxa"/>
            <w:gridSpan w:val="4"/>
          </w:tcPr>
          <w:p w14:paraId="5C41703E"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lastRenderedPageBreak/>
              <w:t xml:space="preserve">MODULE </w:t>
            </w:r>
            <w:r>
              <w:rPr>
                <w:rFonts w:ascii="Times New Roman" w:hAnsi="Times New Roman"/>
                <w:b w:val="0"/>
                <w:bCs w:val="0"/>
              </w:rPr>
              <w:t>5</w:t>
            </w:r>
            <w:r w:rsidRPr="00DC618D">
              <w:rPr>
                <w:rFonts w:ascii="Times New Roman" w:hAnsi="Times New Roman"/>
                <w:b w:val="0"/>
                <w:bCs w:val="0"/>
              </w:rPr>
              <w:t xml:space="preserve">: </w:t>
            </w:r>
          </w:p>
          <w:p w14:paraId="557BD1E4" w14:textId="77777777" w:rsidR="00097BC3" w:rsidRDefault="00097BC3" w:rsidP="007F1D6B">
            <w:pPr>
              <w:pStyle w:val="Heading1"/>
              <w:spacing w:before="0"/>
              <w:jc w:val="center"/>
              <w:rPr>
                <w:rFonts w:ascii="Times New Roman" w:hAnsi="Times New Roman"/>
                <w:b w:val="0"/>
                <w:bCs w:val="0"/>
              </w:rPr>
            </w:pPr>
            <w:r>
              <w:rPr>
                <w:rFonts w:ascii="Times New Roman" w:hAnsi="Times New Roman"/>
                <w:b w:val="0"/>
                <w:bCs w:val="0"/>
              </w:rPr>
              <w:t>Competency Determinations</w:t>
            </w:r>
          </w:p>
          <w:p w14:paraId="0A2FE9BA" w14:textId="77777777" w:rsidR="00097BC3" w:rsidRPr="00D90F21" w:rsidRDefault="00097BC3" w:rsidP="007F1D6B">
            <w:pPr>
              <w:jc w:val="center"/>
              <w:rPr>
                <w:rFonts w:ascii="Times New Roman" w:hAnsi="Times New Roman"/>
                <w:b/>
                <w:sz w:val="24"/>
                <w:szCs w:val="24"/>
              </w:rPr>
            </w:pPr>
          </w:p>
        </w:tc>
      </w:tr>
      <w:tr w:rsidR="00097BC3" w:rsidRPr="00D90F21" w14:paraId="083E12F2" w14:textId="77777777" w:rsidTr="007A458C">
        <w:tc>
          <w:tcPr>
            <w:tcW w:w="1075" w:type="dxa"/>
          </w:tcPr>
          <w:p w14:paraId="3751B2BA" w14:textId="1943C437" w:rsidR="00097BC3" w:rsidRPr="00D90F21" w:rsidRDefault="00097BC3" w:rsidP="007F1D6B">
            <w:pPr>
              <w:rPr>
                <w:rFonts w:ascii="Times New Roman" w:hAnsi="Times New Roman"/>
                <w:sz w:val="24"/>
                <w:szCs w:val="24"/>
              </w:rPr>
            </w:pPr>
          </w:p>
        </w:tc>
        <w:tc>
          <w:tcPr>
            <w:tcW w:w="1710" w:type="dxa"/>
          </w:tcPr>
          <w:p w14:paraId="54425685"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Competency Generally</w:t>
            </w:r>
          </w:p>
        </w:tc>
        <w:tc>
          <w:tcPr>
            <w:tcW w:w="3960" w:type="dxa"/>
          </w:tcPr>
          <w:p w14:paraId="0FFE1B10"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Definition</w:t>
            </w:r>
          </w:p>
          <w:p w14:paraId="2260FA20"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Justification</w:t>
            </w:r>
          </w:p>
          <w:p w14:paraId="7D6851C6"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Appelbaum &amp; Roth’s hierarchy of competency concepts</w:t>
            </w:r>
          </w:p>
          <w:p w14:paraId="261602F5" w14:textId="77777777" w:rsidR="00097BC3" w:rsidRPr="00D90F21" w:rsidRDefault="00097BC3" w:rsidP="007F1D6B">
            <w:pPr>
              <w:spacing w:line="259" w:lineRule="auto"/>
              <w:ind w:left="340" w:hanging="340"/>
              <w:rPr>
                <w:rFonts w:ascii="Times New Roman" w:hAnsi="Times New Roman"/>
                <w:sz w:val="24"/>
                <w:szCs w:val="24"/>
              </w:rPr>
            </w:pPr>
            <w:r w:rsidRPr="00D90F21">
              <w:rPr>
                <w:rFonts w:ascii="Times New Roman" w:hAnsi="Times New Roman"/>
                <w:sz w:val="24"/>
                <w:szCs w:val="24"/>
              </w:rPr>
              <w:t>Additional proposed tests:</w:t>
            </w:r>
          </w:p>
          <w:p w14:paraId="357C2561" w14:textId="77777777" w:rsidR="00097BC3" w:rsidRPr="00D90F21" w:rsidRDefault="00097BC3" w:rsidP="00097BC3">
            <w:pPr>
              <w:pStyle w:val="ListParagraph"/>
              <w:numPr>
                <w:ilvl w:val="0"/>
                <w:numId w:val="5"/>
              </w:numPr>
              <w:spacing w:after="0" w:line="259" w:lineRule="auto"/>
              <w:rPr>
                <w:rFonts w:ascii="Times New Roman" w:hAnsi="Times New Roman"/>
                <w:sz w:val="24"/>
                <w:szCs w:val="24"/>
              </w:rPr>
            </w:pPr>
            <w:r w:rsidRPr="00D90F21">
              <w:rPr>
                <w:rFonts w:ascii="Times New Roman" w:hAnsi="Times New Roman"/>
                <w:sz w:val="24"/>
                <w:szCs w:val="24"/>
              </w:rPr>
              <w:t>Understanding &amp; belief test</w:t>
            </w:r>
          </w:p>
          <w:p w14:paraId="76B2D2CD" w14:textId="77777777" w:rsidR="00097BC3" w:rsidRPr="00D90F21" w:rsidRDefault="00097BC3" w:rsidP="00097BC3">
            <w:pPr>
              <w:pStyle w:val="ListParagraph"/>
              <w:numPr>
                <w:ilvl w:val="0"/>
                <w:numId w:val="5"/>
              </w:numPr>
              <w:spacing w:after="0" w:line="259" w:lineRule="auto"/>
              <w:rPr>
                <w:rFonts w:ascii="Times New Roman" w:hAnsi="Times New Roman"/>
                <w:sz w:val="24"/>
                <w:szCs w:val="24"/>
              </w:rPr>
            </w:pPr>
            <w:r w:rsidRPr="00D90F21">
              <w:rPr>
                <w:rFonts w:ascii="Times New Roman" w:hAnsi="Times New Roman"/>
                <w:sz w:val="24"/>
                <w:szCs w:val="24"/>
              </w:rPr>
              <w:t>Volitional test</w:t>
            </w:r>
          </w:p>
          <w:p w14:paraId="454DF723" w14:textId="77777777" w:rsidR="00097BC3" w:rsidRDefault="00097BC3" w:rsidP="00097BC3">
            <w:pPr>
              <w:pStyle w:val="ListParagraph"/>
              <w:numPr>
                <w:ilvl w:val="0"/>
                <w:numId w:val="5"/>
              </w:numPr>
              <w:spacing w:after="0" w:line="259" w:lineRule="auto"/>
              <w:rPr>
                <w:rFonts w:ascii="Times New Roman" w:hAnsi="Times New Roman"/>
                <w:sz w:val="24"/>
                <w:szCs w:val="24"/>
              </w:rPr>
            </w:pPr>
            <w:r w:rsidRPr="00D90F21">
              <w:rPr>
                <w:rFonts w:ascii="Times New Roman" w:hAnsi="Times New Roman"/>
                <w:sz w:val="24"/>
                <w:szCs w:val="24"/>
              </w:rPr>
              <w:t>Different person test</w:t>
            </w:r>
          </w:p>
          <w:p w14:paraId="5B0ECC82" w14:textId="77777777" w:rsidR="00097BC3" w:rsidRPr="00D90F21" w:rsidRDefault="00097BC3" w:rsidP="007F1D6B">
            <w:pPr>
              <w:pStyle w:val="ListParagraph"/>
              <w:spacing w:after="0" w:line="259" w:lineRule="auto"/>
              <w:rPr>
                <w:rFonts w:ascii="Times New Roman" w:hAnsi="Times New Roman"/>
                <w:sz w:val="24"/>
                <w:szCs w:val="24"/>
              </w:rPr>
            </w:pPr>
          </w:p>
        </w:tc>
        <w:tc>
          <w:tcPr>
            <w:tcW w:w="2605" w:type="dxa"/>
          </w:tcPr>
          <w:p w14:paraId="65BF9BA4" w14:textId="7C0146D2"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1037-53</w:t>
            </w:r>
          </w:p>
          <w:p w14:paraId="02C2DA51" w14:textId="77777777" w:rsidR="00097BC3" w:rsidRPr="00D90F21" w:rsidRDefault="00097BC3" w:rsidP="007F1D6B">
            <w:pPr>
              <w:rPr>
                <w:rFonts w:ascii="Times New Roman" w:hAnsi="Times New Roman"/>
                <w:sz w:val="24"/>
                <w:szCs w:val="24"/>
              </w:rPr>
            </w:pPr>
            <w:r w:rsidRPr="00D90F21">
              <w:rPr>
                <w:rFonts w:ascii="Times New Roman" w:hAnsi="Times New Roman"/>
                <w:b/>
                <w:sz w:val="24"/>
                <w:szCs w:val="24"/>
                <w:highlight w:val="yellow"/>
                <w:u w:val="single"/>
              </w:rPr>
              <w:t>Prepare</w:t>
            </w:r>
            <w:r w:rsidRPr="00D90F21">
              <w:rPr>
                <w:rFonts w:ascii="Times New Roman" w:hAnsi="Times New Roman"/>
                <w:b/>
                <w:sz w:val="24"/>
                <w:szCs w:val="24"/>
                <w:highlight w:val="yellow"/>
              </w:rPr>
              <w:t>: apply various tests for competency in the context of the Katz case in n.4 on p. 1051</w:t>
            </w:r>
          </w:p>
        </w:tc>
      </w:tr>
      <w:tr w:rsidR="00097BC3" w:rsidRPr="00D90F21" w14:paraId="24A8B267" w14:textId="77777777" w:rsidTr="007A458C">
        <w:tc>
          <w:tcPr>
            <w:tcW w:w="1075" w:type="dxa"/>
          </w:tcPr>
          <w:p w14:paraId="50698643" w14:textId="77777777" w:rsidR="00097BC3" w:rsidRDefault="00097BC3" w:rsidP="007F1D6B">
            <w:pPr>
              <w:rPr>
                <w:rFonts w:ascii="Times New Roman" w:hAnsi="Times New Roman"/>
                <w:sz w:val="24"/>
                <w:szCs w:val="24"/>
              </w:rPr>
            </w:pPr>
            <w:r w:rsidRPr="00F13630">
              <w:rPr>
                <w:rFonts w:ascii="Times New Roman" w:hAnsi="Times New Roman"/>
                <w:sz w:val="24"/>
                <w:szCs w:val="24"/>
              </w:rPr>
              <w:t>Oct.</w:t>
            </w:r>
            <w:r>
              <w:rPr>
                <w:rFonts w:ascii="Times New Roman" w:hAnsi="Times New Roman"/>
                <w:sz w:val="24"/>
                <w:szCs w:val="24"/>
              </w:rPr>
              <w:t xml:space="preserve"> 26</w:t>
            </w:r>
          </w:p>
        </w:tc>
        <w:tc>
          <w:tcPr>
            <w:tcW w:w="1710" w:type="dxa"/>
          </w:tcPr>
          <w:p w14:paraId="7B509996" w14:textId="77777777" w:rsidR="00097BC3" w:rsidRPr="00D90F21" w:rsidRDefault="00097BC3" w:rsidP="007F1D6B">
            <w:pPr>
              <w:rPr>
                <w:rFonts w:ascii="Times New Roman" w:hAnsi="Times New Roman"/>
                <w:b/>
                <w:sz w:val="24"/>
                <w:szCs w:val="24"/>
              </w:rPr>
            </w:pPr>
            <w:r w:rsidRPr="00C406D5">
              <w:rPr>
                <w:rFonts w:ascii="Times New Roman" w:hAnsi="Times New Roman"/>
                <w:b/>
                <w:sz w:val="24"/>
                <w:szCs w:val="24"/>
              </w:rPr>
              <w:t>Judicial Experience: General Civil Commitment &amp; Commitment of Substance Abusers</w:t>
            </w:r>
            <w:r w:rsidRPr="00F13630">
              <w:rPr>
                <w:rFonts w:ascii="Times New Roman" w:hAnsi="Times New Roman"/>
                <w:b/>
                <w:sz w:val="24"/>
                <w:szCs w:val="24"/>
              </w:rPr>
              <w:t xml:space="preserve"> </w:t>
            </w:r>
          </w:p>
        </w:tc>
        <w:tc>
          <w:tcPr>
            <w:tcW w:w="3960" w:type="dxa"/>
          </w:tcPr>
          <w:p w14:paraId="5E20F791" w14:textId="55D8A436" w:rsidR="00097BC3" w:rsidRPr="00F672E0" w:rsidRDefault="00097BC3" w:rsidP="007F1D6B">
            <w:pPr>
              <w:spacing w:line="259" w:lineRule="auto"/>
              <w:rPr>
                <w:rFonts w:ascii="Times New Roman" w:hAnsi="Times New Roman"/>
                <w:sz w:val="24"/>
                <w:szCs w:val="24"/>
                <w:highlight w:val="yellow"/>
              </w:rPr>
            </w:pPr>
            <w:r w:rsidRPr="00F672E0">
              <w:rPr>
                <w:rFonts w:ascii="Times New Roman" w:hAnsi="Times New Roman"/>
                <w:sz w:val="24"/>
                <w:szCs w:val="24"/>
                <w:highlight w:val="yellow"/>
              </w:rPr>
              <w:t xml:space="preserve">Guests: </w:t>
            </w:r>
            <w:r w:rsidR="007A458C">
              <w:rPr>
                <w:rFonts w:ascii="Times New Roman" w:hAnsi="Times New Roman"/>
                <w:sz w:val="24"/>
                <w:szCs w:val="24"/>
                <w:highlight w:val="yellow"/>
              </w:rPr>
              <w:t xml:space="preserve">General </w:t>
            </w:r>
            <w:r w:rsidRPr="00F672E0">
              <w:rPr>
                <w:rFonts w:ascii="Times New Roman" w:hAnsi="Times New Roman"/>
                <w:sz w:val="24"/>
                <w:szCs w:val="24"/>
                <w:highlight w:val="yellow"/>
              </w:rPr>
              <w:t xml:space="preserve">Magistrates Katherine Floyd &amp; Bridget Baker </w:t>
            </w:r>
          </w:p>
          <w:p w14:paraId="31C65B0E" w14:textId="77777777" w:rsidR="00097BC3" w:rsidRPr="00F672E0" w:rsidRDefault="00097BC3" w:rsidP="00097BC3">
            <w:pPr>
              <w:pStyle w:val="ListParagraph"/>
              <w:numPr>
                <w:ilvl w:val="0"/>
                <w:numId w:val="16"/>
              </w:numPr>
              <w:spacing w:after="0"/>
              <w:rPr>
                <w:rFonts w:ascii="Times New Roman" w:hAnsi="Times New Roman"/>
                <w:bCs/>
                <w:sz w:val="24"/>
                <w:szCs w:val="24"/>
              </w:rPr>
            </w:pPr>
            <w:r w:rsidRPr="00F672E0">
              <w:rPr>
                <w:rFonts w:ascii="Times New Roman" w:hAnsi="Times New Roman"/>
                <w:bCs/>
                <w:sz w:val="24"/>
                <w:szCs w:val="24"/>
              </w:rPr>
              <w:t>Judicial perspective re Baker Act, Marchman Act, and guardianship proceedings</w:t>
            </w:r>
          </w:p>
          <w:p w14:paraId="219FF8B6" w14:textId="77777777" w:rsidR="00097BC3" w:rsidRPr="00D90F21" w:rsidRDefault="00097BC3" w:rsidP="007F1D6B">
            <w:pPr>
              <w:rPr>
                <w:rFonts w:ascii="Times New Roman" w:hAnsi="Times New Roman"/>
                <w:sz w:val="24"/>
                <w:szCs w:val="24"/>
              </w:rPr>
            </w:pPr>
          </w:p>
        </w:tc>
        <w:tc>
          <w:tcPr>
            <w:tcW w:w="2605" w:type="dxa"/>
          </w:tcPr>
          <w:p w14:paraId="72E02867" w14:textId="5806D508" w:rsidR="00097BC3" w:rsidRDefault="00097BC3" w:rsidP="007F1D6B">
            <w:pPr>
              <w:rPr>
                <w:rFonts w:ascii="Times New Roman" w:hAnsi="Times New Roman"/>
                <w:b/>
                <w:sz w:val="24"/>
                <w:szCs w:val="24"/>
              </w:rPr>
            </w:pPr>
            <w:r>
              <w:rPr>
                <w:rFonts w:ascii="Times New Roman" w:hAnsi="Times New Roman"/>
                <w:b/>
                <w:sz w:val="24"/>
                <w:szCs w:val="24"/>
              </w:rPr>
              <w:t>CB: 1001-</w:t>
            </w:r>
            <w:r w:rsidRPr="00F13630">
              <w:rPr>
                <w:rFonts w:ascii="Times New Roman" w:hAnsi="Times New Roman"/>
                <w:b/>
                <w:sz w:val="24"/>
                <w:szCs w:val="24"/>
              </w:rPr>
              <w:t>05</w:t>
            </w:r>
          </w:p>
          <w:p w14:paraId="32DE83CB" w14:textId="30540099" w:rsidR="00097BC3" w:rsidRDefault="00097BC3" w:rsidP="007F1D6B">
            <w:pPr>
              <w:rPr>
                <w:rFonts w:ascii="Times New Roman" w:hAnsi="Times New Roman"/>
                <w:b/>
                <w:sz w:val="24"/>
                <w:szCs w:val="24"/>
              </w:rPr>
            </w:pPr>
            <w:r w:rsidRPr="00B533F5">
              <w:rPr>
                <w:rFonts w:ascii="Times New Roman" w:hAnsi="Times New Roman"/>
                <w:b/>
                <w:sz w:val="24"/>
                <w:szCs w:val="24"/>
              </w:rPr>
              <w:t>USA Today, Families Seek Involuntary Commitment laws as key tool in</w:t>
            </w:r>
            <w:r>
              <w:rPr>
                <w:rFonts w:ascii="Times New Roman" w:hAnsi="Times New Roman"/>
                <w:b/>
                <w:sz w:val="24"/>
                <w:szCs w:val="24"/>
              </w:rPr>
              <w:t xml:space="preserve"> </w:t>
            </w:r>
            <w:r w:rsidRPr="00B533F5">
              <w:rPr>
                <w:rFonts w:ascii="Times New Roman" w:hAnsi="Times New Roman"/>
                <w:b/>
                <w:sz w:val="24"/>
                <w:szCs w:val="24"/>
              </w:rPr>
              <w:t>saving opioid addicts</w:t>
            </w:r>
            <w:r w:rsidRPr="00B533F5">
              <w:rPr>
                <w:rFonts w:ascii="Times New Roman" w:hAnsi="Times New Roman"/>
                <w:b/>
                <w:i/>
                <w:sz w:val="24"/>
                <w:szCs w:val="24"/>
              </w:rPr>
              <w:t xml:space="preserve"> </w:t>
            </w:r>
            <w:r w:rsidRPr="00C44049">
              <w:rPr>
                <w:rFonts w:ascii="Times New Roman" w:hAnsi="Times New Roman"/>
                <w:bCs/>
                <w:sz w:val="24"/>
                <w:szCs w:val="24"/>
              </w:rPr>
              <w:t>(on Canvas)</w:t>
            </w:r>
          </w:p>
          <w:p w14:paraId="5AECB382" w14:textId="352CC8F6" w:rsidR="00097BC3" w:rsidRDefault="00097BC3" w:rsidP="007F1D6B">
            <w:pPr>
              <w:rPr>
                <w:rFonts w:ascii="Times New Roman" w:hAnsi="Times New Roman"/>
                <w:bCs/>
                <w:sz w:val="24"/>
                <w:szCs w:val="24"/>
              </w:rPr>
            </w:pPr>
            <w:r>
              <w:rPr>
                <w:rFonts w:ascii="Times New Roman" w:hAnsi="Times New Roman"/>
                <w:b/>
                <w:sz w:val="24"/>
                <w:szCs w:val="24"/>
              </w:rPr>
              <w:t>NYT, Britney Spear</w:t>
            </w:r>
            <w:r w:rsidR="003E594E">
              <w:rPr>
                <w:rFonts w:ascii="Times New Roman" w:hAnsi="Times New Roman"/>
                <w:b/>
                <w:sz w:val="24"/>
                <w:szCs w:val="24"/>
              </w:rPr>
              <w:t>s</w:t>
            </w:r>
            <w:r>
              <w:rPr>
                <w:rFonts w:ascii="Times New Roman" w:hAnsi="Times New Roman"/>
                <w:b/>
                <w:sz w:val="24"/>
                <w:szCs w:val="24"/>
              </w:rPr>
              <w:t xml:space="preserve">’s Case Calls Attention to Wider Questions on Guardianship (July 10, 2021) </w:t>
            </w:r>
            <w:r w:rsidRPr="00170E31">
              <w:rPr>
                <w:rFonts w:ascii="Times New Roman" w:hAnsi="Times New Roman"/>
                <w:bCs/>
                <w:sz w:val="24"/>
                <w:szCs w:val="24"/>
              </w:rPr>
              <w:t>(on Canvas)</w:t>
            </w:r>
          </w:p>
          <w:p w14:paraId="2E9EDEAD" w14:textId="63792BB6" w:rsidR="00A600E9" w:rsidRDefault="00A600E9" w:rsidP="007F1D6B">
            <w:pPr>
              <w:rPr>
                <w:rFonts w:ascii="Times New Roman" w:hAnsi="Times New Roman"/>
                <w:b/>
                <w:sz w:val="24"/>
                <w:szCs w:val="24"/>
              </w:rPr>
            </w:pPr>
            <w:r w:rsidRPr="00B70E96">
              <w:rPr>
                <w:rFonts w:ascii="Times New Roman" w:hAnsi="Times New Roman"/>
                <w:b/>
                <w:sz w:val="24"/>
                <w:szCs w:val="24"/>
                <w:highlight w:val="yellow"/>
              </w:rPr>
              <w:t xml:space="preserve">Prepare five questions to </w:t>
            </w:r>
            <w:r w:rsidRPr="00A600E9">
              <w:rPr>
                <w:rFonts w:ascii="Times New Roman" w:hAnsi="Times New Roman"/>
                <w:b/>
                <w:sz w:val="24"/>
                <w:szCs w:val="24"/>
                <w:highlight w:val="yellow"/>
              </w:rPr>
              <w:t>ask Magistrates Floyd and Baker</w:t>
            </w:r>
          </w:p>
          <w:p w14:paraId="741E01D4" w14:textId="458714F8" w:rsidR="00097BC3" w:rsidRDefault="00097BC3" w:rsidP="007F1D6B">
            <w:pPr>
              <w:rPr>
                <w:rFonts w:ascii="Times New Roman" w:hAnsi="Times New Roman"/>
                <w:b/>
                <w:sz w:val="24"/>
                <w:szCs w:val="24"/>
              </w:rPr>
            </w:pPr>
            <w:r>
              <w:rPr>
                <w:rFonts w:ascii="Times New Roman" w:hAnsi="Times New Roman"/>
                <w:b/>
                <w:sz w:val="24"/>
                <w:szCs w:val="24"/>
              </w:rPr>
              <w:t xml:space="preserve">Marchman Act: Fl. Stat. </w:t>
            </w:r>
            <w:r w:rsidRPr="000F7A49">
              <w:rPr>
                <w:rFonts w:ascii="Times New Roman" w:hAnsi="Times New Roman"/>
                <w:b/>
                <w:sz w:val="24"/>
                <w:szCs w:val="24"/>
              </w:rPr>
              <w:t>§§</w:t>
            </w:r>
            <w:r>
              <w:rPr>
                <w:rFonts w:ascii="Times New Roman" w:hAnsi="Times New Roman"/>
                <w:b/>
                <w:sz w:val="24"/>
                <w:szCs w:val="24"/>
                <w:u w:val="words"/>
              </w:rPr>
              <w:t xml:space="preserve"> </w:t>
            </w:r>
            <w:r w:rsidRPr="000F7A49">
              <w:rPr>
                <w:rFonts w:ascii="Times New Roman" w:hAnsi="Times New Roman"/>
                <w:b/>
                <w:sz w:val="24"/>
                <w:szCs w:val="24"/>
              </w:rPr>
              <w:t xml:space="preserve">397.675, </w:t>
            </w:r>
            <w:r w:rsidRPr="000F7A49">
              <w:rPr>
                <w:rFonts w:ascii="Times New Roman" w:hAnsi="Times New Roman"/>
                <w:b/>
                <w:sz w:val="24"/>
                <w:szCs w:val="24"/>
              </w:rPr>
              <w:lastRenderedPageBreak/>
              <w:t>397.6811-6822 and 397.693-397.6977</w:t>
            </w:r>
          </w:p>
          <w:p w14:paraId="3E390871" w14:textId="77777777" w:rsidR="00097BC3" w:rsidRPr="005A7AF5" w:rsidRDefault="00097BC3" w:rsidP="007F1D6B">
            <w:pPr>
              <w:rPr>
                <w:rFonts w:ascii="Times New Roman" w:hAnsi="Times New Roman"/>
                <w:b/>
                <w:sz w:val="24"/>
                <w:szCs w:val="24"/>
              </w:rPr>
            </w:pPr>
            <w:r w:rsidRPr="005A7AF5">
              <w:rPr>
                <w:rFonts w:ascii="Times New Roman" w:hAnsi="Times New Roman"/>
                <w:b/>
                <w:sz w:val="24"/>
                <w:szCs w:val="24"/>
              </w:rPr>
              <w:t>Watch these videos:</w:t>
            </w:r>
          </w:p>
          <w:p w14:paraId="50205853" w14:textId="6A3C3C9E" w:rsidR="00097BC3" w:rsidRDefault="00097BC3" w:rsidP="007F1D6B">
            <w:pPr>
              <w:rPr>
                <w:rFonts w:ascii="Times New Roman" w:hAnsi="Times New Roman"/>
                <w:sz w:val="24"/>
                <w:szCs w:val="24"/>
              </w:rPr>
            </w:pPr>
            <w:r w:rsidRPr="005A7AF5">
              <w:rPr>
                <w:rFonts w:ascii="Times New Roman" w:hAnsi="Times New Roman"/>
                <w:sz w:val="24"/>
                <w:szCs w:val="24"/>
              </w:rPr>
              <w:t xml:space="preserve">What to know about Marchman Act if you have a loved one with substance abuse disorder, </w:t>
            </w:r>
            <w:hyperlink r:id="rId23" w:history="1">
              <w:r w:rsidRPr="007C5460">
                <w:rPr>
                  <w:rStyle w:val="Hyperlink"/>
                  <w:rFonts w:ascii="Times New Roman" w:hAnsi="Times New Roman"/>
                  <w:sz w:val="24"/>
                  <w:szCs w:val="24"/>
                </w:rPr>
                <w:t>https://www.youtube.com/watch?v=G44EZgIYblY</w:t>
              </w:r>
            </w:hyperlink>
            <w:r>
              <w:rPr>
                <w:rFonts w:ascii="Times New Roman" w:hAnsi="Times New Roman"/>
                <w:sz w:val="24"/>
                <w:szCs w:val="24"/>
              </w:rPr>
              <w:t xml:space="preserve"> (2:24)</w:t>
            </w:r>
          </w:p>
          <w:p w14:paraId="03E94AD6" w14:textId="77777777" w:rsidR="00097BC3" w:rsidRDefault="00097BC3" w:rsidP="007F1D6B">
            <w:pPr>
              <w:rPr>
                <w:rFonts w:ascii="Times New Roman" w:hAnsi="Times New Roman"/>
                <w:sz w:val="24"/>
                <w:szCs w:val="24"/>
              </w:rPr>
            </w:pPr>
            <w:r w:rsidRPr="005A7AF5">
              <w:rPr>
                <w:rFonts w:ascii="Times New Roman" w:hAnsi="Times New Roman"/>
                <w:sz w:val="24"/>
                <w:szCs w:val="24"/>
              </w:rPr>
              <w:t>Florida Attorney Alan Levine Discusses the Marchman Act and Families – Part 3</w:t>
            </w:r>
            <w:r w:rsidRPr="005A7AF5">
              <w:rPr>
                <w:rFonts w:ascii="Times New Roman" w:hAnsi="Times New Roman"/>
                <w:b/>
                <w:sz w:val="24"/>
                <w:szCs w:val="24"/>
              </w:rPr>
              <w:t>,</w:t>
            </w:r>
            <w:r w:rsidRPr="00E2322B">
              <w:rPr>
                <w:rFonts w:ascii="Times New Roman" w:hAnsi="Times New Roman"/>
                <w:sz w:val="24"/>
                <w:szCs w:val="24"/>
              </w:rPr>
              <w:t xml:space="preserve"> </w:t>
            </w:r>
            <w:hyperlink r:id="rId24" w:history="1">
              <w:r w:rsidRPr="007C5460">
                <w:rPr>
                  <w:rStyle w:val="Hyperlink"/>
                  <w:rFonts w:ascii="Times New Roman" w:hAnsi="Times New Roman"/>
                  <w:sz w:val="24"/>
                  <w:szCs w:val="24"/>
                </w:rPr>
                <w:t>https://www.youtube.com/watch?v=C9u6F2raHaY</w:t>
              </w:r>
            </w:hyperlink>
            <w:r>
              <w:rPr>
                <w:rFonts w:ascii="Times New Roman" w:hAnsi="Times New Roman"/>
                <w:sz w:val="24"/>
                <w:szCs w:val="24"/>
              </w:rPr>
              <w:t xml:space="preserve"> (7:40 but can start at 2:11)</w:t>
            </w:r>
          </w:p>
          <w:p w14:paraId="27E8AFB0" w14:textId="77777777" w:rsidR="00097BC3" w:rsidRPr="00D90F21" w:rsidRDefault="00097BC3" w:rsidP="007F1D6B">
            <w:pPr>
              <w:spacing w:after="0" w:line="240" w:lineRule="auto"/>
              <w:rPr>
                <w:rFonts w:ascii="Times New Roman" w:hAnsi="Times New Roman"/>
                <w:b/>
                <w:sz w:val="24"/>
                <w:szCs w:val="24"/>
              </w:rPr>
            </w:pPr>
          </w:p>
        </w:tc>
      </w:tr>
      <w:tr w:rsidR="00097BC3" w:rsidRPr="00D90F21" w14:paraId="14404889" w14:textId="77777777" w:rsidTr="007A458C">
        <w:tc>
          <w:tcPr>
            <w:tcW w:w="1075" w:type="dxa"/>
          </w:tcPr>
          <w:p w14:paraId="76D0ED7C" w14:textId="57CB40BB" w:rsidR="00097BC3" w:rsidRPr="00D90F21" w:rsidRDefault="00097BC3" w:rsidP="007F1D6B">
            <w:pPr>
              <w:rPr>
                <w:rFonts w:ascii="Times New Roman" w:hAnsi="Times New Roman"/>
                <w:sz w:val="24"/>
                <w:szCs w:val="24"/>
              </w:rPr>
            </w:pPr>
          </w:p>
        </w:tc>
        <w:tc>
          <w:tcPr>
            <w:tcW w:w="1710" w:type="dxa"/>
          </w:tcPr>
          <w:p w14:paraId="4833A69B"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Guardianship</w:t>
            </w:r>
          </w:p>
        </w:tc>
        <w:tc>
          <w:tcPr>
            <w:tcW w:w="3960" w:type="dxa"/>
          </w:tcPr>
          <w:p w14:paraId="008B6C31"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Definition</w:t>
            </w:r>
          </w:p>
          <w:p w14:paraId="7FC24C25" w14:textId="77777777" w:rsidR="00097BC3" w:rsidRPr="00D90F21" w:rsidRDefault="00097BC3" w:rsidP="007F1D6B">
            <w:pPr>
              <w:spacing w:line="259" w:lineRule="auto"/>
              <w:rPr>
                <w:rFonts w:ascii="Times New Roman" w:hAnsi="Times New Roman"/>
                <w:sz w:val="24"/>
                <w:szCs w:val="24"/>
              </w:rPr>
            </w:pPr>
            <w:r w:rsidRPr="00D90F21">
              <w:rPr>
                <w:rFonts w:ascii="Times New Roman" w:hAnsi="Times New Roman"/>
                <w:sz w:val="24"/>
                <w:szCs w:val="24"/>
              </w:rPr>
              <w:t xml:space="preserve">Criteria for guardianship </w:t>
            </w:r>
          </w:p>
          <w:p w14:paraId="5BF0180F" w14:textId="77777777" w:rsidR="00097BC3" w:rsidRPr="00D90F21" w:rsidRDefault="00097BC3" w:rsidP="00097BC3">
            <w:pPr>
              <w:pStyle w:val="ListParagraph"/>
              <w:numPr>
                <w:ilvl w:val="0"/>
                <w:numId w:val="16"/>
              </w:numPr>
              <w:spacing w:after="0"/>
              <w:rPr>
                <w:rFonts w:ascii="Times New Roman" w:hAnsi="Times New Roman"/>
                <w:sz w:val="24"/>
                <w:szCs w:val="24"/>
              </w:rPr>
            </w:pPr>
            <w:r w:rsidRPr="00D90F21">
              <w:rPr>
                <w:rFonts w:ascii="Times New Roman" w:hAnsi="Times New Roman"/>
                <w:sz w:val="24"/>
                <w:szCs w:val="24"/>
              </w:rPr>
              <w:t>3 approaches</w:t>
            </w:r>
          </w:p>
          <w:p w14:paraId="24D7DD21" w14:textId="77777777" w:rsidR="00097BC3" w:rsidRPr="00D90F21" w:rsidRDefault="00097BC3" w:rsidP="007F1D6B">
            <w:pPr>
              <w:ind w:left="251" w:hanging="251"/>
              <w:rPr>
                <w:rFonts w:ascii="Times New Roman" w:hAnsi="Times New Roman"/>
                <w:sz w:val="24"/>
                <w:szCs w:val="24"/>
              </w:rPr>
            </w:pPr>
            <w:r w:rsidRPr="00D90F21">
              <w:rPr>
                <w:rFonts w:ascii="Times New Roman" w:hAnsi="Times New Roman"/>
                <w:sz w:val="24"/>
                <w:szCs w:val="24"/>
              </w:rPr>
              <w:t>Fla. Stat. § 744.102(12): incapacitated person</w:t>
            </w:r>
          </w:p>
          <w:p w14:paraId="084B0120" w14:textId="77777777" w:rsidR="00097BC3" w:rsidRPr="00D90F21" w:rsidRDefault="00097BC3" w:rsidP="007F1D6B">
            <w:pPr>
              <w:rPr>
                <w:rFonts w:ascii="Times New Roman" w:hAnsi="Times New Roman"/>
                <w:sz w:val="24"/>
                <w:szCs w:val="24"/>
                <w:u w:val="single"/>
              </w:rPr>
            </w:pPr>
            <w:r w:rsidRPr="00D90F21">
              <w:rPr>
                <w:rFonts w:ascii="Times New Roman" w:hAnsi="Times New Roman"/>
                <w:sz w:val="24"/>
                <w:szCs w:val="24"/>
                <w:u w:val="single"/>
              </w:rPr>
              <w:t>Galvin</w:t>
            </w:r>
          </w:p>
          <w:p w14:paraId="4076DCB3"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Less restrictive options</w:t>
            </w:r>
          </w:p>
          <w:p w14:paraId="2AFDA216" w14:textId="77777777" w:rsidR="00097BC3" w:rsidRPr="00D90F21" w:rsidRDefault="00097BC3" w:rsidP="007F1D6B">
            <w:pPr>
              <w:rPr>
                <w:rFonts w:ascii="Times New Roman" w:hAnsi="Times New Roman"/>
                <w:sz w:val="24"/>
                <w:szCs w:val="24"/>
                <w:u w:val="single"/>
              </w:rPr>
            </w:pPr>
            <w:r w:rsidRPr="00D90F21">
              <w:rPr>
                <w:rFonts w:ascii="Times New Roman" w:hAnsi="Times New Roman"/>
                <w:sz w:val="24"/>
                <w:szCs w:val="24"/>
                <w:u w:val="single"/>
              </w:rPr>
              <w:t>Renz</w:t>
            </w:r>
          </w:p>
          <w:p w14:paraId="5F3FDE69"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Procedure: Fla. Stat. § 744.331</w:t>
            </w:r>
          </w:p>
          <w:p w14:paraId="304459BB" w14:textId="77777777" w:rsidR="00097BC3" w:rsidRPr="00D90F21" w:rsidRDefault="00097BC3" w:rsidP="007F1D6B">
            <w:pPr>
              <w:ind w:left="251" w:hanging="270"/>
              <w:rPr>
                <w:rFonts w:ascii="Times New Roman" w:hAnsi="Times New Roman"/>
                <w:sz w:val="24"/>
                <w:szCs w:val="24"/>
              </w:rPr>
            </w:pPr>
            <w:r w:rsidRPr="00D90F21">
              <w:rPr>
                <w:rFonts w:ascii="Times New Roman" w:hAnsi="Times New Roman"/>
                <w:sz w:val="24"/>
                <w:szCs w:val="24"/>
              </w:rPr>
              <w:t>Restoration of competency: § 744.464</w:t>
            </w:r>
          </w:p>
          <w:p w14:paraId="493330E0" w14:textId="77777777" w:rsidR="00097BC3" w:rsidRPr="00D90F21" w:rsidRDefault="00097BC3" w:rsidP="007F1D6B">
            <w:pPr>
              <w:ind w:left="251" w:hanging="270"/>
              <w:rPr>
                <w:rFonts w:ascii="Times New Roman" w:hAnsi="Times New Roman"/>
                <w:sz w:val="24"/>
                <w:szCs w:val="24"/>
              </w:rPr>
            </w:pPr>
            <w:r w:rsidRPr="00D90F21">
              <w:rPr>
                <w:rFonts w:ascii="Times New Roman" w:hAnsi="Times New Roman"/>
                <w:sz w:val="24"/>
                <w:szCs w:val="24"/>
              </w:rPr>
              <w:t>Standard of decision-making</w:t>
            </w:r>
          </w:p>
          <w:p w14:paraId="4BE6E853"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Advanced directive</w:t>
            </w:r>
          </w:p>
          <w:p w14:paraId="746BA804" w14:textId="77777777" w:rsidR="00097BC3" w:rsidRPr="00D90F21" w:rsidRDefault="00097BC3" w:rsidP="007F1D6B">
            <w:pPr>
              <w:rPr>
                <w:rFonts w:ascii="Times New Roman" w:hAnsi="Times New Roman"/>
                <w:sz w:val="24"/>
                <w:szCs w:val="24"/>
              </w:rPr>
            </w:pPr>
          </w:p>
        </w:tc>
        <w:tc>
          <w:tcPr>
            <w:tcW w:w="2605" w:type="dxa"/>
          </w:tcPr>
          <w:p w14:paraId="30724F29" w14:textId="23EE610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lastRenderedPageBreak/>
              <w:t>CB: 1053-70 (stop at Hayes), 1076 (start at n.3) – 1079</w:t>
            </w:r>
          </w:p>
          <w:p w14:paraId="1F5B078D" w14:textId="0B0D050A" w:rsidR="00097BC3" w:rsidRDefault="00097BC3" w:rsidP="007F1D6B">
            <w:pPr>
              <w:rPr>
                <w:rFonts w:ascii="Times New Roman" w:hAnsi="Times New Roman"/>
                <w:b/>
                <w:sz w:val="24"/>
                <w:szCs w:val="24"/>
              </w:rPr>
            </w:pPr>
            <w:r w:rsidRPr="00D90F21">
              <w:rPr>
                <w:rFonts w:ascii="Times New Roman" w:hAnsi="Times New Roman"/>
                <w:b/>
                <w:sz w:val="24"/>
                <w:szCs w:val="24"/>
              </w:rPr>
              <w:t>Fla. Stat. §§ 744.102(9), (12); 744.3</w:t>
            </w:r>
            <w:r>
              <w:rPr>
                <w:rFonts w:ascii="Times New Roman" w:hAnsi="Times New Roman"/>
                <w:b/>
                <w:sz w:val="24"/>
                <w:szCs w:val="24"/>
              </w:rPr>
              <w:t>31; 744.2005; 744.3215, 744.464</w:t>
            </w:r>
          </w:p>
          <w:p w14:paraId="023D7BA7" w14:textId="77777777" w:rsidR="00097BC3" w:rsidRDefault="00097BC3" w:rsidP="007F1D6B">
            <w:pPr>
              <w:rPr>
                <w:rFonts w:ascii="Times New Roman" w:hAnsi="Times New Roman"/>
                <w:b/>
                <w:sz w:val="24"/>
                <w:szCs w:val="24"/>
              </w:rPr>
            </w:pPr>
            <w:r>
              <w:rPr>
                <w:rFonts w:ascii="Times New Roman" w:hAnsi="Times New Roman"/>
                <w:b/>
                <w:sz w:val="24"/>
                <w:szCs w:val="24"/>
              </w:rPr>
              <w:t>Watch these videos:</w:t>
            </w:r>
          </w:p>
          <w:p w14:paraId="79D120A2" w14:textId="0C14FA8E" w:rsidR="00097BC3" w:rsidRPr="005A7AF5" w:rsidRDefault="00045048" w:rsidP="007F1D6B">
            <w:pPr>
              <w:rPr>
                <w:rFonts w:ascii="Times New Roman" w:hAnsi="Times New Roman"/>
                <w:sz w:val="24"/>
                <w:szCs w:val="24"/>
              </w:rPr>
            </w:pPr>
            <w:r>
              <w:rPr>
                <w:rFonts w:ascii="Times New Roman" w:hAnsi="Times New Roman"/>
                <w:sz w:val="24"/>
                <w:szCs w:val="24"/>
              </w:rPr>
              <w:t>Temporary guardianship</w:t>
            </w:r>
            <w:r w:rsidR="00097BC3" w:rsidRPr="005A7AF5">
              <w:rPr>
                <w:rFonts w:ascii="Times New Roman" w:hAnsi="Times New Roman"/>
                <w:sz w:val="24"/>
                <w:szCs w:val="24"/>
              </w:rPr>
              <w:t xml:space="preserve">, </w:t>
            </w:r>
            <w:hyperlink r:id="rId25" w:history="1">
              <w:r w:rsidR="00097BC3" w:rsidRPr="007C5460">
                <w:rPr>
                  <w:rStyle w:val="Hyperlink"/>
                  <w:rFonts w:ascii="Times New Roman" w:hAnsi="Times New Roman"/>
                  <w:sz w:val="24"/>
                  <w:szCs w:val="24"/>
                </w:rPr>
                <w:t>https://www.youtube.com/watch?v=Xom4upx_paY</w:t>
              </w:r>
            </w:hyperlink>
            <w:r w:rsidR="00097BC3">
              <w:rPr>
                <w:rFonts w:ascii="Times New Roman" w:hAnsi="Times New Roman"/>
                <w:sz w:val="24"/>
                <w:szCs w:val="24"/>
              </w:rPr>
              <w:t xml:space="preserve"> (</w:t>
            </w:r>
            <w:r w:rsidR="00097BC3" w:rsidRPr="005A7AF5">
              <w:rPr>
                <w:rFonts w:ascii="Times New Roman" w:hAnsi="Times New Roman"/>
                <w:sz w:val="24"/>
                <w:szCs w:val="24"/>
              </w:rPr>
              <w:t>1:33</w:t>
            </w:r>
            <w:r w:rsidR="00097BC3">
              <w:rPr>
                <w:rFonts w:ascii="Times New Roman" w:hAnsi="Times New Roman"/>
                <w:sz w:val="24"/>
                <w:szCs w:val="24"/>
              </w:rPr>
              <w:t>)</w:t>
            </w:r>
          </w:p>
          <w:p w14:paraId="699C5DE7" w14:textId="10FD291B" w:rsidR="00097BC3" w:rsidRPr="00097BC3" w:rsidRDefault="00097BC3" w:rsidP="007F1D6B">
            <w:pPr>
              <w:rPr>
                <w:rFonts w:ascii="Times New Roman" w:hAnsi="Times New Roman"/>
                <w:sz w:val="24"/>
                <w:szCs w:val="24"/>
              </w:rPr>
            </w:pPr>
            <w:r w:rsidRPr="005A7AF5">
              <w:rPr>
                <w:rFonts w:ascii="Times New Roman" w:hAnsi="Times New Roman"/>
                <w:sz w:val="24"/>
                <w:szCs w:val="24"/>
              </w:rPr>
              <w:t xml:space="preserve">Inside the Court Room Making a Plea for </w:t>
            </w:r>
            <w:r w:rsidRPr="005A7AF5">
              <w:rPr>
                <w:rFonts w:ascii="Times New Roman" w:hAnsi="Times New Roman"/>
                <w:sz w:val="24"/>
                <w:szCs w:val="24"/>
              </w:rPr>
              <w:lastRenderedPageBreak/>
              <w:t xml:space="preserve">Guardianship, </w:t>
            </w:r>
            <w:hyperlink r:id="rId26" w:history="1">
              <w:r w:rsidRPr="007C5460">
                <w:rPr>
                  <w:rStyle w:val="Hyperlink"/>
                  <w:rFonts w:ascii="Times New Roman" w:hAnsi="Times New Roman"/>
                  <w:sz w:val="24"/>
                  <w:szCs w:val="24"/>
                </w:rPr>
                <w:t>https://www.youtube.com/watch?v=kqQM9eNMtOo</w:t>
              </w:r>
            </w:hyperlink>
            <w:r>
              <w:rPr>
                <w:rFonts w:ascii="Times New Roman" w:hAnsi="Times New Roman"/>
                <w:sz w:val="24"/>
                <w:szCs w:val="24"/>
              </w:rPr>
              <w:t xml:space="preserve"> (</w:t>
            </w:r>
            <w:r w:rsidRPr="005A7AF5">
              <w:rPr>
                <w:rFonts w:ascii="Times New Roman" w:hAnsi="Times New Roman"/>
                <w:sz w:val="24"/>
                <w:szCs w:val="24"/>
              </w:rPr>
              <w:t>7:21 start at 2:40</w:t>
            </w:r>
            <w:r>
              <w:rPr>
                <w:rFonts w:ascii="Times New Roman" w:hAnsi="Times New Roman"/>
                <w:sz w:val="24"/>
                <w:szCs w:val="24"/>
              </w:rPr>
              <w:t>)</w:t>
            </w:r>
          </w:p>
          <w:p w14:paraId="4A1ADAA2" w14:textId="5B1E9A64" w:rsidR="00097BC3" w:rsidRPr="00D90F21" w:rsidRDefault="00097BC3" w:rsidP="007F1D6B">
            <w:pPr>
              <w:rPr>
                <w:rFonts w:ascii="Times New Roman" w:hAnsi="Times New Roman"/>
                <w:b/>
                <w:sz w:val="24"/>
                <w:szCs w:val="24"/>
              </w:rPr>
            </w:pPr>
            <w:r w:rsidRPr="00D90F21">
              <w:rPr>
                <w:rFonts w:ascii="Times New Roman" w:hAnsi="Times New Roman"/>
                <w:b/>
                <w:sz w:val="24"/>
                <w:szCs w:val="24"/>
                <w:highlight w:val="yellow"/>
              </w:rPr>
              <w:t>Prepare problem posted on Canvas</w:t>
            </w:r>
            <w:r w:rsidRPr="00EF2DD7">
              <w:rPr>
                <w:rFonts w:ascii="Times New Roman" w:hAnsi="Times New Roman"/>
                <w:b/>
                <w:sz w:val="24"/>
                <w:szCs w:val="24"/>
                <w:highlight w:val="yellow"/>
              </w:rPr>
              <w:t xml:space="preserve"> for discussion in class</w:t>
            </w:r>
          </w:p>
          <w:p w14:paraId="0342661A" w14:textId="77777777" w:rsidR="00097BC3" w:rsidRPr="002201CE" w:rsidRDefault="00097BC3" w:rsidP="007F1D6B">
            <w:pPr>
              <w:rPr>
                <w:rFonts w:ascii="Times New Roman" w:hAnsi="Times New Roman"/>
                <w:bCs/>
                <w:sz w:val="24"/>
                <w:szCs w:val="24"/>
              </w:rPr>
            </w:pPr>
            <w:r w:rsidRPr="002201CE">
              <w:rPr>
                <w:rFonts w:ascii="Times New Roman" w:hAnsi="Times New Roman"/>
                <w:bCs/>
                <w:sz w:val="24"/>
                <w:szCs w:val="24"/>
              </w:rPr>
              <w:t xml:space="preserve">FYI (will not discuss): </w:t>
            </w:r>
          </w:p>
          <w:p w14:paraId="2553A07B" w14:textId="77777777" w:rsidR="00097BC3" w:rsidRPr="00D90F21" w:rsidRDefault="00097BC3" w:rsidP="00097BC3">
            <w:pPr>
              <w:pStyle w:val="ListParagraph"/>
              <w:numPr>
                <w:ilvl w:val="0"/>
                <w:numId w:val="5"/>
              </w:numPr>
              <w:spacing w:after="0"/>
              <w:ind w:left="340"/>
              <w:rPr>
                <w:rFonts w:ascii="Times New Roman" w:hAnsi="Times New Roman"/>
                <w:b/>
                <w:sz w:val="24"/>
                <w:szCs w:val="24"/>
              </w:rPr>
            </w:pPr>
            <w:r w:rsidRPr="002201CE">
              <w:rPr>
                <w:rFonts w:ascii="Times New Roman" w:hAnsi="Times New Roman"/>
                <w:bCs/>
                <w:sz w:val="24"/>
                <w:szCs w:val="24"/>
              </w:rPr>
              <w:t>ABA Toolkit for Health Care Advance Planning: https://www.americanbar.org/groups/law_aging/resources/health_care_decision_making/consumer_s_toolkit_for_health_care_advance_planning.html</w:t>
            </w:r>
          </w:p>
        </w:tc>
      </w:tr>
      <w:tr w:rsidR="00097BC3" w:rsidRPr="00D90F21" w14:paraId="4EBAEA8E" w14:textId="77777777" w:rsidTr="007A458C">
        <w:tc>
          <w:tcPr>
            <w:tcW w:w="1075" w:type="dxa"/>
          </w:tcPr>
          <w:p w14:paraId="012B5C95" w14:textId="2B7F1C1A" w:rsidR="00097BC3" w:rsidRPr="00D90F21" w:rsidRDefault="00097BC3" w:rsidP="007F1D6B">
            <w:pPr>
              <w:rPr>
                <w:rFonts w:ascii="Times New Roman" w:hAnsi="Times New Roman"/>
                <w:sz w:val="24"/>
                <w:szCs w:val="24"/>
              </w:rPr>
            </w:pPr>
          </w:p>
        </w:tc>
        <w:tc>
          <w:tcPr>
            <w:tcW w:w="1710" w:type="dxa"/>
          </w:tcPr>
          <w:p w14:paraId="778B6511"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Right to Refuse Psychiatric Treatment</w:t>
            </w:r>
          </w:p>
        </w:tc>
        <w:tc>
          <w:tcPr>
            <w:tcW w:w="3960" w:type="dxa"/>
          </w:tcPr>
          <w:p w14:paraId="39B12C12" w14:textId="77777777" w:rsidR="00097BC3" w:rsidRDefault="00097BC3" w:rsidP="007F1D6B">
            <w:pPr>
              <w:spacing w:line="259" w:lineRule="auto"/>
              <w:ind w:left="431" w:hanging="431"/>
              <w:rPr>
                <w:rFonts w:ascii="Times New Roman" w:hAnsi="Times New Roman"/>
                <w:sz w:val="24"/>
                <w:szCs w:val="24"/>
              </w:rPr>
            </w:pPr>
            <w:r>
              <w:rPr>
                <w:rFonts w:ascii="Times New Roman" w:hAnsi="Times New Roman"/>
                <w:sz w:val="24"/>
                <w:szCs w:val="24"/>
              </w:rPr>
              <w:t>Constitutional rights implicated by involuntary treatment</w:t>
            </w:r>
          </w:p>
          <w:p w14:paraId="5CF48D52" w14:textId="77777777" w:rsidR="00097BC3" w:rsidRDefault="00097BC3" w:rsidP="007F1D6B">
            <w:pPr>
              <w:spacing w:line="259" w:lineRule="auto"/>
              <w:ind w:left="431" w:hanging="431"/>
              <w:rPr>
                <w:rFonts w:ascii="Times New Roman" w:hAnsi="Times New Roman"/>
                <w:sz w:val="24"/>
                <w:szCs w:val="24"/>
              </w:rPr>
            </w:pPr>
            <w:r>
              <w:rPr>
                <w:rFonts w:ascii="Times New Roman" w:hAnsi="Times New Roman"/>
                <w:sz w:val="24"/>
                <w:szCs w:val="24"/>
              </w:rPr>
              <w:t>When can these individuals refuse psychiatric treatment:</w:t>
            </w:r>
          </w:p>
          <w:p w14:paraId="2CDE7A60" w14:textId="77777777" w:rsidR="00097BC3" w:rsidRDefault="00097BC3" w:rsidP="00097BC3">
            <w:pPr>
              <w:pStyle w:val="ListParagraph"/>
              <w:numPr>
                <w:ilvl w:val="0"/>
                <w:numId w:val="16"/>
              </w:numPr>
              <w:spacing w:after="0"/>
              <w:rPr>
                <w:rFonts w:ascii="Times New Roman" w:hAnsi="Times New Roman"/>
                <w:sz w:val="24"/>
                <w:szCs w:val="24"/>
              </w:rPr>
            </w:pPr>
            <w:r>
              <w:rPr>
                <w:rFonts w:ascii="Times New Roman" w:hAnsi="Times New Roman"/>
                <w:sz w:val="24"/>
                <w:szCs w:val="24"/>
              </w:rPr>
              <w:t>Persons without MD</w:t>
            </w:r>
          </w:p>
          <w:p w14:paraId="6E098AD1" w14:textId="77777777" w:rsidR="00097BC3" w:rsidRDefault="00097BC3" w:rsidP="00097BC3">
            <w:pPr>
              <w:pStyle w:val="ListParagraph"/>
              <w:numPr>
                <w:ilvl w:val="0"/>
                <w:numId w:val="16"/>
              </w:numPr>
              <w:spacing w:after="0"/>
              <w:rPr>
                <w:rFonts w:ascii="Times New Roman" w:hAnsi="Times New Roman"/>
                <w:sz w:val="24"/>
                <w:szCs w:val="24"/>
              </w:rPr>
            </w:pPr>
            <w:r>
              <w:rPr>
                <w:rFonts w:ascii="Times New Roman" w:hAnsi="Times New Roman"/>
                <w:sz w:val="24"/>
                <w:szCs w:val="24"/>
              </w:rPr>
              <w:t>Persons with MD with a guardian</w:t>
            </w:r>
          </w:p>
          <w:p w14:paraId="7F1F5AE0" w14:textId="77777777" w:rsidR="00097BC3" w:rsidRDefault="00097BC3" w:rsidP="00097BC3">
            <w:pPr>
              <w:pStyle w:val="ListParagraph"/>
              <w:numPr>
                <w:ilvl w:val="0"/>
                <w:numId w:val="16"/>
              </w:numPr>
              <w:spacing w:after="0"/>
              <w:rPr>
                <w:rFonts w:ascii="Times New Roman" w:hAnsi="Times New Roman"/>
                <w:sz w:val="24"/>
                <w:szCs w:val="24"/>
              </w:rPr>
            </w:pPr>
            <w:r>
              <w:rPr>
                <w:rFonts w:ascii="Times New Roman" w:hAnsi="Times New Roman"/>
                <w:sz w:val="24"/>
                <w:szCs w:val="24"/>
              </w:rPr>
              <w:t>Persons with MD who have been civilly committed</w:t>
            </w:r>
          </w:p>
          <w:p w14:paraId="70EE3364" w14:textId="77777777" w:rsidR="00097BC3" w:rsidRDefault="00097BC3" w:rsidP="00097BC3">
            <w:pPr>
              <w:pStyle w:val="ListParagraph"/>
              <w:numPr>
                <w:ilvl w:val="0"/>
                <w:numId w:val="16"/>
              </w:numPr>
              <w:spacing w:after="0"/>
              <w:rPr>
                <w:rFonts w:ascii="Times New Roman" w:hAnsi="Times New Roman"/>
                <w:sz w:val="24"/>
                <w:szCs w:val="24"/>
              </w:rPr>
            </w:pPr>
            <w:r>
              <w:rPr>
                <w:rFonts w:ascii="Times New Roman" w:hAnsi="Times New Roman"/>
                <w:sz w:val="24"/>
                <w:szCs w:val="24"/>
              </w:rPr>
              <w:t>Prisoners with MD</w:t>
            </w:r>
          </w:p>
          <w:p w14:paraId="7D367272" w14:textId="77777777" w:rsidR="00097BC3" w:rsidRDefault="00097BC3" w:rsidP="007F1D6B">
            <w:pPr>
              <w:rPr>
                <w:rFonts w:ascii="Times New Roman" w:hAnsi="Times New Roman"/>
                <w:sz w:val="24"/>
                <w:szCs w:val="24"/>
              </w:rPr>
            </w:pPr>
            <w:r>
              <w:rPr>
                <w:rFonts w:ascii="Times New Roman" w:hAnsi="Times New Roman"/>
                <w:sz w:val="24"/>
                <w:szCs w:val="24"/>
              </w:rPr>
              <w:t>Costs &amp; benefits of right to refuse litigation</w:t>
            </w:r>
          </w:p>
          <w:p w14:paraId="2CD167A4" w14:textId="77777777" w:rsidR="00097BC3" w:rsidRPr="00EE4CAB" w:rsidRDefault="00097BC3" w:rsidP="007F1D6B">
            <w:pPr>
              <w:rPr>
                <w:rFonts w:ascii="Times New Roman" w:hAnsi="Times New Roman"/>
                <w:sz w:val="24"/>
                <w:szCs w:val="24"/>
              </w:rPr>
            </w:pPr>
          </w:p>
        </w:tc>
        <w:tc>
          <w:tcPr>
            <w:tcW w:w="2605" w:type="dxa"/>
          </w:tcPr>
          <w:p w14:paraId="2669E8CA" w14:textId="4015E743" w:rsidR="00097BC3" w:rsidRDefault="00097BC3" w:rsidP="007F1D6B">
            <w:pPr>
              <w:rPr>
                <w:rFonts w:ascii="Times New Roman" w:hAnsi="Times New Roman"/>
                <w:b/>
                <w:sz w:val="24"/>
                <w:szCs w:val="24"/>
              </w:rPr>
            </w:pPr>
            <w:r w:rsidRPr="00D90F21">
              <w:rPr>
                <w:rFonts w:ascii="Times New Roman" w:hAnsi="Times New Roman"/>
                <w:b/>
                <w:sz w:val="24"/>
                <w:szCs w:val="24"/>
              </w:rPr>
              <w:t>CB: 1081 – top of 1101 (to end of n.2), notes 6-7 (1104-09)</w:t>
            </w:r>
          </w:p>
          <w:p w14:paraId="481452D7" w14:textId="77777777" w:rsidR="00097BC3" w:rsidRPr="00D90F21" w:rsidRDefault="00097BC3" w:rsidP="007F1D6B">
            <w:pPr>
              <w:rPr>
                <w:rFonts w:ascii="Times New Roman" w:hAnsi="Times New Roman"/>
                <w:b/>
                <w:sz w:val="24"/>
                <w:szCs w:val="24"/>
              </w:rPr>
            </w:pPr>
            <w:r w:rsidRPr="00CA6E0E">
              <w:rPr>
                <w:rFonts w:ascii="Times New Roman" w:hAnsi="Times New Roman"/>
                <w:b/>
                <w:sz w:val="24"/>
                <w:szCs w:val="24"/>
                <w:highlight w:val="yellow"/>
              </w:rPr>
              <w:t>T</w:t>
            </w:r>
            <w:r>
              <w:rPr>
                <w:rFonts w:ascii="Times New Roman" w:hAnsi="Times New Roman"/>
                <w:b/>
                <w:sz w:val="24"/>
                <w:szCs w:val="24"/>
                <w:highlight w:val="yellow"/>
              </w:rPr>
              <w:t>est your knowledge! T</w:t>
            </w:r>
            <w:r w:rsidRPr="00CA6E0E">
              <w:rPr>
                <w:rFonts w:ascii="Times New Roman" w:hAnsi="Times New Roman"/>
                <w:b/>
                <w:sz w:val="24"/>
                <w:szCs w:val="24"/>
                <w:highlight w:val="yellow"/>
              </w:rPr>
              <w:t>ake quiz on Canvas.</w:t>
            </w:r>
          </w:p>
        </w:tc>
      </w:tr>
      <w:tr w:rsidR="00097BC3" w:rsidRPr="00D90F21" w14:paraId="2CEFECEC" w14:textId="77777777" w:rsidTr="007A458C">
        <w:tc>
          <w:tcPr>
            <w:tcW w:w="1075" w:type="dxa"/>
          </w:tcPr>
          <w:p w14:paraId="73C52B5D" w14:textId="4665E6F0" w:rsidR="00097BC3" w:rsidRPr="00D90F21" w:rsidRDefault="00097BC3" w:rsidP="007F1D6B">
            <w:pPr>
              <w:rPr>
                <w:rFonts w:ascii="Times New Roman" w:hAnsi="Times New Roman"/>
                <w:sz w:val="24"/>
                <w:szCs w:val="24"/>
              </w:rPr>
            </w:pPr>
          </w:p>
        </w:tc>
        <w:tc>
          <w:tcPr>
            <w:tcW w:w="1710" w:type="dxa"/>
          </w:tcPr>
          <w:p w14:paraId="6E1D908F"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Competency to Proceed</w:t>
            </w:r>
          </w:p>
        </w:tc>
        <w:tc>
          <w:tcPr>
            <w:tcW w:w="3960" w:type="dxa"/>
          </w:tcPr>
          <w:p w14:paraId="7F3FAEDD" w14:textId="77777777" w:rsidR="00097BC3" w:rsidRDefault="00097BC3" w:rsidP="007F1D6B">
            <w:pPr>
              <w:rPr>
                <w:rFonts w:ascii="Times New Roman" w:hAnsi="Times New Roman"/>
                <w:sz w:val="24"/>
                <w:szCs w:val="24"/>
              </w:rPr>
            </w:pPr>
            <w:r>
              <w:rPr>
                <w:rFonts w:ascii="Times New Roman" w:hAnsi="Times New Roman"/>
                <w:sz w:val="24"/>
                <w:szCs w:val="24"/>
              </w:rPr>
              <w:t>Problems!</w:t>
            </w:r>
          </w:p>
          <w:p w14:paraId="49244A4C" w14:textId="77777777" w:rsidR="00097BC3" w:rsidRDefault="00097BC3" w:rsidP="007F1D6B">
            <w:pPr>
              <w:rPr>
                <w:rFonts w:ascii="Times New Roman" w:hAnsi="Times New Roman"/>
                <w:sz w:val="24"/>
                <w:szCs w:val="24"/>
              </w:rPr>
            </w:pPr>
          </w:p>
          <w:p w14:paraId="104322C0" w14:textId="77777777" w:rsidR="00097BC3" w:rsidRPr="00D90F21" w:rsidRDefault="00097BC3" w:rsidP="007F1D6B">
            <w:pPr>
              <w:spacing w:after="0" w:line="240" w:lineRule="auto"/>
              <w:rPr>
                <w:rFonts w:ascii="Times New Roman" w:hAnsi="Times New Roman"/>
                <w:sz w:val="24"/>
                <w:szCs w:val="24"/>
              </w:rPr>
            </w:pPr>
          </w:p>
        </w:tc>
        <w:tc>
          <w:tcPr>
            <w:tcW w:w="2605" w:type="dxa"/>
          </w:tcPr>
          <w:p w14:paraId="52A7585B" w14:textId="2355D5A0" w:rsidR="00097BC3" w:rsidRPr="00D90F21" w:rsidRDefault="00097BC3" w:rsidP="007F1D6B">
            <w:pPr>
              <w:rPr>
                <w:rFonts w:ascii="Times New Roman" w:hAnsi="Times New Roman"/>
                <w:b/>
                <w:sz w:val="24"/>
                <w:szCs w:val="24"/>
              </w:rPr>
            </w:pPr>
            <w:r w:rsidRPr="00D90F21">
              <w:rPr>
                <w:rFonts w:ascii="Times New Roman" w:hAnsi="Times New Roman"/>
                <w:b/>
                <w:sz w:val="24"/>
                <w:szCs w:val="24"/>
                <w:u w:val="single"/>
              </w:rPr>
              <w:t>Read:</w:t>
            </w:r>
            <w:r w:rsidRPr="00D90F21">
              <w:rPr>
                <w:rFonts w:ascii="Times New Roman" w:hAnsi="Times New Roman"/>
                <w:b/>
                <w:sz w:val="24"/>
                <w:szCs w:val="24"/>
              </w:rPr>
              <w:t xml:space="preserve"> CB: 1127-45 (to end of n.1), note 3 (1146-48)</w:t>
            </w:r>
          </w:p>
          <w:p w14:paraId="7C5024B0" w14:textId="2EF11E43" w:rsidR="00097BC3" w:rsidRPr="00D90F21" w:rsidRDefault="00097BC3" w:rsidP="007F1D6B">
            <w:pPr>
              <w:rPr>
                <w:rFonts w:ascii="Times New Roman" w:hAnsi="Times New Roman"/>
                <w:b/>
                <w:sz w:val="24"/>
                <w:szCs w:val="24"/>
              </w:rPr>
            </w:pPr>
            <w:r w:rsidRPr="00B92707">
              <w:rPr>
                <w:rFonts w:ascii="Times New Roman" w:hAnsi="Times New Roman"/>
                <w:b/>
                <w:sz w:val="24"/>
                <w:szCs w:val="24"/>
              </w:rPr>
              <w:t>Fla. Stat. §</w:t>
            </w:r>
            <w:r>
              <w:rPr>
                <w:rFonts w:ascii="Times New Roman" w:hAnsi="Times New Roman"/>
                <w:b/>
                <w:sz w:val="24"/>
                <w:szCs w:val="24"/>
              </w:rPr>
              <w:t>§</w:t>
            </w:r>
            <w:r w:rsidRPr="00B92707">
              <w:rPr>
                <w:rFonts w:ascii="Times New Roman" w:hAnsi="Times New Roman"/>
                <w:b/>
                <w:sz w:val="24"/>
                <w:szCs w:val="24"/>
              </w:rPr>
              <w:t xml:space="preserve"> 916.12</w:t>
            </w:r>
            <w:r>
              <w:rPr>
                <w:rFonts w:ascii="Times New Roman" w:hAnsi="Times New Roman"/>
                <w:b/>
                <w:sz w:val="24"/>
                <w:szCs w:val="24"/>
              </w:rPr>
              <w:t xml:space="preserve"> </w:t>
            </w:r>
            <w:r w:rsidRPr="00447720">
              <w:rPr>
                <w:rFonts w:ascii="Times New Roman" w:hAnsi="Times New Roman"/>
                <w:sz w:val="24"/>
                <w:szCs w:val="24"/>
              </w:rPr>
              <w:t>(mental illness),</w:t>
            </w:r>
            <w:r>
              <w:rPr>
                <w:rFonts w:ascii="Times New Roman" w:hAnsi="Times New Roman"/>
                <w:b/>
                <w:sz w:val="24"/>
                <w:szCs w:val="24"/>
              </w:rPr>
              <w:t xml:space="preserve"> </w:t>
            </w:r>
            <w:r w:rsidRPr="00447720">
              <w:rPr>
                <w:rFonts w:ascii="Times New Roman" w:hAnsi="Times New Roman"/>
                <w:b/>
                <w:sz w:val="24"/>
                <w:szCs w:val="24"/>
              </w:rPr>
              <w:t>916.3012</w:t>
            </w:r>
            <w:r>
              <w:rPr>
                <w:rFonts w:ascii="Times New Roman" w:hAnsi="Times New Roman"/>
                <w:b/>
                <w:sz w:val="24"/>
                <w:szCs w:val="24"/>
              </w:rPr>
              <w:t xml:space="preserve"> </w:t>
            </w:r>
            <w:r w:rsidRPr="00447720">
              <w:rPr>
                <w:rFonts w:ascii="Times New Roman" w:hAnsi="Times New Roman"/>
                <w:sz w:val="24"/>
                <w:szCs w:val="24"/>
              </w:rPr>
              <w:t>(intellectual disability or autism);</w:t>
            </w:r>
            <w:r>
              <w:rPr>
                <w:rFonts w:ascii="Times New Roman" w:hAnsi="Times New Roman"/>
                <w:b/>
                <w:sz w:val="24"/>
                <w:szCs w:val="24"/>
              </w:rPr>
              <w:t xml:space="preserve"> </w:t>
            </w:r>
            <w:r w:rsidRPr="00D90F21">
              <w:rPr>
                <w:rFonts w:ascii="Times New Roman" w:hAnsi="Times New Roman"/>
                <w:b/>
                <w:sz w:val="24"/>
                <w:szCs w:val="24"/>
              </w:rPr>
              <w:t xml:space="preserve">Fla. R. Crim. P. 3.210-3.211 </w:t>
            </w:r>
          </w:p>
          <w:p w14:paraId="718AE18C" w14:textId="7322C096" w:rsidR="00097BC3" w:rsidRPr="00097BC3" w:rsidRDefault="00097BC3" w:rsidP="007F1D6B">
            <w:pPr>
              <w:rPr>
                <w:rFonts w:ascii="Times New Roman" w:hAnsi="Times New Roman"/>
                <w:sz w:val="24"/>
                <w:szCs w:val="24"/>
              </w:rPr>
            </w:pPr>
            <w:r w:rsidRPr="00BD508B">
              <w:rPr>
                <w:rFonts w:ascii="Times New Roman" w:hAnsi="Times New Roman"/>
                <w:b/>
                <w:sz w:val="24"/>
                <w:szCs w:val="24"/>
              </w:rPr>
              <w:t>Watch video:</w:t>
            </w:r>
            <w:r>
              <w:rPr>
                <w:rFonts w:ascii="Times New Roman" w:hAnsi="Times New Roman"/>
                <w:b/>
                <w:sz w:val="24"/>
                <w:szCs w:val="24"/>
              </w:rPr>
              <w:t xml:space="preserve"> </w:t>
            </w:r>
            <w:r w:rsidRPr="00BD508B">
              <w:rPr>
                <w:rFonts w:ascii="Times New Roman" w:hAnsi="Times New Roman"/>
                <w:sz w:val="24"/>
                <w:szCs w:val="24"/>
              </w:rPr>
              <w:t xml:space="preserve">Competency Assessment, </w:t>
            </w:r>
            <w:hyperlink r:id="rId27" w:history="1">
              <w:r w:rsidRPr="007C5460">
                <w:rPr>
                  <w:rStyle w:val="Hyperlink"/>
                  <w:rFonts w:ascii="Times New Roman" w:hAnsi="Times New Roman"/>
                  <w:sz w:val="24"/>
                  <w:szCs w:val="24"/>
                </w:rPr>
                <w:t>https://www.youtube.com/watch?v=HOKGS-XuFqk&amp;t=566s</w:t>
              </w:r>
            </w:hyperlink>
            <w:r>
              <w:rPr>
                <w:rFonts w:ascii="Times New Roman" w:hAnsi="Times New Roman"/>
                <w:sz w:val="24"/>
                <w:szCs w:val="24"/>
              </w:rPr>
              <w:t xml:space="preserve"> (15:18)</w:t>
            </w:r>
          </w:p>
          <w:p w14:paraId="77FBAEB1" w14:textId="77777777" w:rsidR="00097BC3" w:rsidRPr="00D90F21" w:rsidRDefault="00097BC3" w:rsidP="007F1D6B">
            <w:pPr>
              <w:rPr>
                <w:rFonts w:ascii="Times New Roman" w:hAnsi="Times New Roman"/>
                <w:b/>
                <w:sz w:val="24"/>
                <w:szCs w:val="24"/>
              </w:rPr>
            </w:pPr>
            <w:r w:rsidRPr="00AB1F2A">
              <w:rPr>
                <w:rFonts w:ascii="Times New Roman" w:hAnsi="Times New Roman"/>
                <w:b/>
                <w:sz w:val="24"/>
                <w:szCs w:val="24"/>
                <w:highlight w:val="yellow"/>
                <w:u w:val="single"/>
              </w:rPr>
              <w:t>Prepare:</w:t>
            </w:r>
            <w:r w:rsidRPr="00AB1F2A">
              <w:rPr>
                <w:rFonts w:ascii="Times New Roman" w:hAnsi="Times New Roman"/>
                <w:b/>
                <w:sz w:val="24"/>
                <w:szCs w:val="24"/>
                <w:highlight w:val="yellow"/>
              </w:rPr>
              <w:t xml:space="preserve"> three competency problems at pp.1134</w:t>
            </w:r>
            <w:r w:rsidRPr="00EF2DD7">
              <w:rPr>
                <w:rFonts w:ascii="Times New Roman" w:hAnsi="Times New Roman"/>
                <w:b/>
                <w:sz w:val="24"/>
                <w:szCs w:val="24"/>
                <w:highlight w:val="yellow"/>
              </w:rPr>
              <w:t>-41 for class discussion</w:t>
            </w:r>
            <w:r w:rsidRPr="00D90F21">
              <w:rPr>
                <w:rFonts w:ascii="Times New Roman" w:hAnsi="Times New Roman"/>
                <w:b/>
                <w:sz w:val="24"/>
                <w:szCs w:val="24"/>
              </w:rPr>
              <w:t xml:space="preserve"> </w:t>
            </w:r>
          </w:p>
          <w:p w14:paraId="0D69BFCE" w14:textId="77777777" w:rsidR="00097BC3" w:rsidRPr="002201CE" w:rsidRDefault="00097BC3" w:rsidP="007F1D6B">
            <w:pPr>
              <w:rPr>
                <w:rFonts w:ascii="Times New Roman" w:hAnsi="Times New Roman"/>
                <w:iCs/>
                <w:sz w:val="24"/>
                <w:szCs w:val="24"/>
              </w:rPr>
            </w:pPr>
          </w:p>
        </w:tc>
      </w:tr>
      <w:tr w:rsidR="00097BC3" w:rsidRPr="00D90F21" w14:paraId="2F70CCF5" w14:textId="77777777" w:rsidTr="007A458C">
        <w:tc>
          <w:tcPr>
            <w:tcW w:w="1075" w:type="dxa"/>
          </w:tcPr>
          <w:p w14:paraId="0B60DE39" w14:textId="4E5968B1" w:rsidR="00097BC3" w:rsidRPr="00D90F21" w:rsidRDefault="00097BC3" w:rsidP="007F1D6B">
            <w:pPr>
              <w:rPr>
                <w:rFonts w:ascii="Times New Roman" w:hAnsi="Times New Roman"/>
                <w:sz w:val="24"/>
                <w:szCs w:val="24"/>
              </w:rPr>
            </w:pPr>
          </w:p>
        </w:tc>
        <w:tc>
          <w:tcPr>
            <w:tcW w:w="1710" w:type="dxa"/>
          </w:tcPr>
          <w:p w14:paraId="1E39E4EF"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Competency Restoration</w:t>
            </w:r>
          </w:p>
        </w:tc>
        <w:tc>
          <w:tcPr>
            <w:tcW w:w="3960" w:type="dxa"/>
          </w:tcPr>
          <w:p w14:paraId="2E106F74" w14:textId="77777777" w:rsidR="00097BC3" w:rsidRPr="002201CE" w:rsidRDefault="00097BC3" w:rsidP="007F1D6B">
            <w:pPr>
              <w:spacing w:after="0"/>
              <w:rPr>
                <w:rFonts w:ascii="Times New Roman" w:hAnsi="Times New Roman"/>
                <w:sz w:val="24"/>
                <w:szCs w:val="24"/>
              </w:rPr>
            </w:pPr>
            <w:r w:rsidRPr="00D90F21">
              <w:rPr>
                <w:rFonts w:ascii="Times New Roman" w:hAnsi="Times New Roman"/>
                <w:sz w:val="24"/>
                <w:szCs w:val="24"/>
              </w:rPr>
              <w:t>What happens when a D is found incompetent to stand trial?</w:t>
            </w:r>
          </w:p>
          <w:p w14:paraId="47908BAF" w14:textId="77777777" w:rsidR="00097BC3" w:rsidRDefault="00097BC3" w:rsidP="00097BC3">
            <w:pPr>
              <w:pStyle w:val="ListParagraph"/>
              <w:numPr>
                <w:ilvl w:val="0"/>
                <w:numId w:val="6"/>
              </w:numPr>
              <w:spacing w:after="0"/>
              <w:rPr>
                <w:rFonts w:ascii="Times New Roman" w:hAnsi="Times New Roman"/>
                <w:sz w:val="24"/>
                <w:szCs w:val="24"/>
              </w:rPr>
            </w:pPr>
            <w:r>
              <w:rPr>
                <w:rFonts w:ascii="Times New Roman" w:hAnsi="Times New Roman"/>
                <w:sz w:val="24"/>
                <w:szCs w:val="24"/>
              </w:rPr>
              <w:t>Procedure in Florida</w:t>
            </w:r>
          </w:p>
          <w:p w14:paraId="0F4B8A8D" w14:textId="77777777" w:rsidR="00097BC3" w:rsidRPr="00447720" w:rsidRDefault="00097BC3" w:rsidP="00097BC3">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DP constraints: </w:t>
            </w:r>
            <w:r w:rsidRPr="00D90F21">
              <w:rPr>
                <w:rFonts w:ascii="Times New Roman" w:hAnsi="Times New Roman"/>
                <w:sz w:val="24"/>
                <w:szCs w:val="24"/>
                <w:u w:val="single"/>
              </w:rPr>
              <w:t>Jackson</w:t>
            </w:r>
          </w:p>
          <w:p w14:paraId="600EEBC2" w14:textId="77777777" w:rsidR="00097BC3" w:rsidRPr="00D90F21" w:rsidRDefault="00097BC3" w:rsidP="007F1D6B">
            <w:pPr>
              <w:rPr>
                <w:rFonts w:ascii="Times New Roman" w:hAnsi="Times New Roman"/>
                <w:sz w:val="24"/>
                <w:szCs w:val="24"/>
              </w:rPr>
            </w:pPr>
          </w:p>
        </w:tc>
        <w:tc>
          <w:tcPr>
            <w:tcW w:w="2605" w:type="dxa"/>
          </w:tcPr>
          <w:p w14:paraId="781B0260" w14:textId="174328F0"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CB: 1151-57 (to end of n.3), 1158</w:t>
            </w:r>
            <w:r>
              <w:rPr>
                <w:rFonts w:ascii="Times New Roman" w:hAnsi="Times New Roman"/>
                <w:b/>
                <w:sz w:val="24"/>
                <w:szCs w:val="24"/>
              </w:rPr>
              <w:t xml:space="preserve">-59 </w:t>
            </w:r>
          </w:p>
          <w:p w14:paraId="41F2E81C" w14:textId="06864F24" w:rsidR="00097BC3" w:rsidRDefault="00097BC3" w:rsidP="007F1D6B">
            <w:pPr>
              <w:rPr>
                <w:rFonts w:ascii="Times New Roman" w:hAnsi="Times New Roman"/>
                <w:b/>
                <w:sz w:val="24"/>
                <w:szCs w:val="24"/>
              </w:rPr>
            </w:pPr>
            <w:r w:rsidRPr="00D90F21">
              <w:rPr>
                <w:rFonts w:ascii="Times New Roman" w:hAnsi="Times New Roman"/>
                <w:b/>
                <w:sz w:val="24"/>
                <w:szCs w:val="24"/>
              </w:rPr>
              <w:t>Fla. Stat. §</w:t>
            </w:r>
            <w:r>
              <w:rPr>
                <w:rFonts w:ascii="Times New Roman" w:hAnsi="Times New Roman"/>
                <w:b/>
                <w:sz w:val="24"/>
                <w:szCs w:val="24"/>
              </w:rPr>
              <w:t>§</w:t>
            </w:r>
            <w:r w:rsidRPr="00D90F21">
              <w:rPr>
                <w:rFonts w:ascii="Times New Roman" w:hAnsi="Times New Roman"/>
                <w:b/>
                <w:sz w:val="24"/>
                <w:szCs w:val="24"/>
              </w:rPr>
              <w:t xml:space="preserve"> 916.13</w:t>
            </w:r>
            <w:r>
              <w:rPr>
                <w:rFonts w:ascii="Times New Roman" w:hAnsi="Times New Roman"/>
                <w:b/>
                <w:sz w:val="24"/>
                <w:szCs w:val="24"/>
              </w:rPr>
              <w:t xml:space="preserve"> </w:t>
            </w:r>
            <w:r w:rsidRPr="00447720">
              <w:rPr>
                <w:rFonts w:ascii="Times New Roman" w:hAnsi="Times New Roman"/>
                <w:sz w:val="24"/>
                <w:szCs w:val="24"/>
              </w:rPr>
              <w:t>(mental illness),</w:t>
            </w:r>
            <w:r w:rsidRPr="00447720">
              <w:rPr>
                <w:rFonts w:ascii="Times New Roman" w:hAnsi="Times New Roman"/>
                <w:b/>
                <w:sz w:val="24"/>
                <w:szCs w:val="24"/>
              </w:rPr>
              <w:t xml:space="preserve"> 916.302</w:t>
            </w:r>
            <w:r>
              <w:rPr>
                <w:rFonts w:ascii="Times New Roman" w:hAnsi="Times New Roman"/>
                <w:b/>
                <w:sz w:val="24"/>
                <w:szCs w:val="24"/>
              </w:rPr>
              <w:t xml:space="preserve"> </w:t>
            </w:r>
            <w:r w:rsidRPr="00447720">
              <w:rPr>
                <w:rFonts w:ascii="Times New Roman" w:hAnsi="Times New Roman"/>
                <w:sz w:val="24"/>
                <w:szCs w:val="24"/>
              </w:rPr>
              <w:t>(intellectual disability or autism);</w:t>
            </w:r>
            <w:r w:rsidRPr="00D90F21">
              <w:rPr>
                <w:rFonts w:ascii="Times New Roman" w:hAnsi="Times New Roman"/>
                <w:b/>
                <w:sz w:val="24"/>
                <w:szCs w:val="24"/>
              </w:rPr>
              <w:t xml:space="preserve"> Fla. R. Crim. P. 3.212-3.213 </w:t>
            </w:r>
          </w:p>
          <w:p w14:paraId="1EBF641F" w14:textId="77777777" w:rsidR="00097BC3" w:rsidRPr="00D90F21" w:rsidRDefault="00097BC3" w:rsidP="007F1D6B">
            <w:pPr>
              <w:rPr>
                <w:rFonts w:ascii="Times New Roman" w:hAnsi="Times New Roman"/>
                <w:b/>
                <w:sz w:val="24"/>
                <w:szCs w:val="24"/>
              </w:rPr>
            </w:pPr>
            <w:r w:rsidRPr="00447720">
              <w:rPr>
                <w:rFonts w:ascii="Times New Roman" w:hAnsi="Times New Roman"/>
                <w:b/>
                <w:sz w:val="24"/>
                <w:szCs w:val="24"/>
                <w:highlight w:val="yellow"/>
              </w:rPr>
              <w:t>Prepare the problem on Canvas</w:t>
            </w:r>
            <w:r w:rsidRPr="00EF2DD7">
              <w:rPr>
                <w:rFonts w:ascii="Times New Roman" w:hAnsi="Times New Roman"/>
                <w:b/>
                <w:sz w:val="24"/>
                <w:szCs w:val="24"/>
                <w:highlight w:val="yellow"/>
              </w:rPr>
              <w:t xml:space="preserve"> for class discussion</w:t>
            </w:r>
          </w:p>
        </w:tc>
      </w:tr>
      <w:tr w:rsidR="00097BC3" w:rsidRPr="00D90F21" w14:paraId="0F15672A" w14:textId="77777777" w:rsidTr="007A458C">
        <w:tc>
          <w:tcPr>
            <w:tcW w:w="1075" w:type="dxa"/>
          </w:tcPr>
          <w:p w14:paraId="1573A8BA" w14:textId="57123088" w:rsidR="00097BC3" w:rsidRPr="00D90F21" w:rsidRDefault="00097BC3" w:rsidP="007F1D6B">
            <w:pPr>
              <w:rPr>
                <w:rFonts w:ascii="Times New Roman" w:hAnsi="Times New Roman"/>
                <w:sz w:val="24"/>
                <w:szCs w:val="24"/>
              </w:rPr>
            </w:pPr>
          </w:p>
        </w:tc>
        <w:tc>
          <w:tcPr>
            <w:tcW w:w="1710" w:type="dxa"/>
          </w:tcPr>
          <w:p w14:paraId="111C9342" w14:textId="77777777" w:rsidR="00097BC3" w:rsidRPr="00D90F21" w:rsidRDefault="00097BC3" w:rsidP="007F1D6B">
            <w:pPr>
              <w:rPr>
                <w:rFonts w:ascii="Times New Roman" w:hAnsi="Times New Roman"/>
                <w:b/>
                <w:sz w:val="24"/>
                <w:szCs w:val="24"/>
              </w:rPr>
            </w:pPr>
          </w:p>
        </w:tc>
        <w:tc>
          <w:tcPr>
            <w:tcW w:w="3960" w:type="dxa"/>
          </w:tcPr>
          <w:p w14:paraId="1049FA7C" w14:textId="77777777" w:rsidR="00097BC3" w:rsidRPr="00447720" w:rsidRDefault="00097BC3" w:rsidP="007F1D6B">
            <w:pPr>
              <w:rPr>
                <w:rFonts w:ascii="Times New Roman" w:hAnsi="Times New Roman"/>
                <w:sz w:val="24"/>
                <w:szCs w:val="24"/>
              </w:rPr>
            </w:pPr>
            <w:r>
              <w:rPr>
                <w:rFonts w:ascii="Times New Roman" w:hAnsi="Times New Roman"/>
                <w:sz w:val="24"/>
                <w:szCs w:val="24"/>
              </w:rPr>
              <w:t>The reality of</w:t>
            </w:r>
            <w:r w:rsidRPr="00447720">
              <w:rPr>
                <w:rFonts w:ascii="Times New Roman" w:hAnsi="Times New Roman"/>
                <w:sz w:val="24"/>
                <w:szCs w:val="24"/>
              </w:rPr>
              <w:t xml:space="preserve"> competency restoration </w:t>
            </w:r>
          </w:p>
          <w:p w14:paraId="011B20AC"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When can a state can forcibly medicate restore competence?</w:t>
            </w:r>
          </w:p>
          <w:p w14:paraId="08C10DC0" w14:textId="77777777" w:rsidR="00097BC3" w:rsidRDefault="00097BC3" w:rsidP="00097BC3">
            <w:pPr>
              <w:pStyle w:val="ListParagraph"/>
              <w:numPr>
                <w:ilvl w:val="0"/>
                <w:numId w:val="7"/>
              </w:numPr>
              <w:spacing w:after="0"/>
              <w:rPr>
                <w:rFonts w:ascii="Times New Roman" w:hAnsi="Times New Roman"/>
                <w:sz w:val="24"/>
                <w:szCs w:val="24"/>
              </w:rPr>
            </w:pPr>
            <w:r w:rsidRPr="00D90F21">
              <w:rPr>
                <w:rFonts w:ascii="Times New Roman" w:hAnsi="Times New Roman"/>
                <w:sz w:val="24"/>
                <w:szCs w:val="24"/>
                <w:u w:val="single"/>
              </w:rPr>
              <w:t>Sell</w:t>
            </w:r>
          </w:p>
          <w:p w14:paraId="7139391E" w14:textId="77777777" w:rsidR="00097BC3" w:rsidRPr="00D90F21" w:rsidRDefault="00097BC3" w:rsidP="00097BC3">
            <w:pPr>
              <w:pStyle w:val="ListParagraph"/>
              <w:numPr>
                <w:ilvl w:val="0"/>
                <w:numId w:val="7"/>
              </w:numPr>
              <w:spacing w:after="0"/>
              <w:rPr>
                <w:rFonts w:ascii="Times New Roman" w:hAnsi="Times New Roman"/>
                <w:sz w:val="24"/>
                <w:szCs w:val="24"/>
              </w:rPr>
            </w:pPr>
            <w:r>
              <w:rPr>
                <w:rFonts w:ascii="Times New Roman" w:hAnsi="Times New Roman"/>
                <w:sz w:val="24"/>
                <w:szCs w:val="24"/>
              </w:rPr>
              <w:lastRenderedPageBreak/>
              <w:t>Problem: Constitutionality of 2020 FL amendment</w:t>
            </w:r>
          </w:p>
          <w:p w14:paraId="3B512C59" w14:textId="77777777" w:rsidR="00097BC3" w:rsidRPr="00D90F21" w:rsidRDefault="00097BC3" w:rsidP="007F1D6B">
            <w:pPr>
              <w:rPr>
                <w:rFonts w:ascii="Times New Roman" w:hAnsi="Times New Roman"/>
                <w:sz w:val="24"/>
                <w:szCs w:val="24"/>
              </w:rPr>
            </w:pPr>
            <w:r w:rsidRPr="00D90F21">
              <w:rPr>
                <w:rFonts w:ascii="Times New Roman" w:hAnsi="Times New Roman"/>
                <w:sz w:val="24"/>
                <w:szCs w:val="24"/>
              </w:rPr>
              <w:t>What happens when competence can’t be restored?</w:t>
            </w:r>
          </w:p>
        </w:tc>
        <w:tc>
          <w:tcPr>
            <w:tcW w:w="2605" w:type="dxa"/>
          </w:tcPr>
          <w:p w14:paraId="27FD478B" w14:textId="6996C449" w:rsidR="00097BC3" w:rsidRDefault="00097BC3" w:rsidP="007F1D6B">
            <w:pPr>
              <w:rPr>
                <w:rFonts w:ascii="Times New Roman" w:hAnsi="Times New Roman"/>
                <w:b/>
                <w:sz w:val="24"/>
                <w:szCs w:val="24"/>
              </w:rPr>
            </w:pPr>
            <w:r>
              <w:rPr>
                <w:rFonts w:ascii="Times New Roman" w:hAnsi="Times New Roman"/>
                <w:b/>
                <w:sz w:val="24"/>
                <w:szCs w:val="24"/>
              </w:rPr>
              <w:lastRenderedPageBreak/>
              <w:t>CB: 1159</w:t>
            </w:r>
            <w:r w:rsidRPr="00D90F21">
              <w:rPr>
                <w:rFonts w:ascii="Times New Roman" w:hAnsi="Times New Roman"/>
                <w:b/>
                <w:sz w:val="24"/>
                <w:szCs w:val="24"/>
              </w:rPr>
              <w:t>-77 (to end of n.3), note 6 (1179)</w:t>
            </w:r>
          </w:p>
          <w:p w14:paraId="4D756356" w14:textId="55D28696" w:rsidR="00097BC3" w:rsidRDefault="00097BC3" w:rsidP="007F1D6B">
            <w:pPr>
              <w:rPr>
                <w:rFonts w:ascii="Times New Roman" w:hAnsi="Times New Roman"/>
                <w:sz w:val="24"/>
                <w:szCs w:val="24"/>
              </w:rPr>
            </w:pPr>
            <w:r w:rsidRPr="00D90F21">
              <w:rPr>
                <w:rFonts w:ascii="Times New Roman" w:hAnsi="Times New Roman"/>
                <w:b/>
                <w:sz w:val="24"/>
                <w:szCs w:val="24"/>
              </w:rPr>
              <w:lastRenderedPageBreak/>
              <w:t xml:space="preserve">Tampa Bay Times, “Definition of Insanity” </w:t>
            </w:r>
            <w:r w:rsidRPr="00D90F21">
              <w:rPr>
                <w:rFonts w:ascii="Times New Roman" w:hAnsi="Times New Roman"/>
                <w:sz w:val="24"/>
                <w:szCs w:val="24"/>
              </w:rPr>
              <w:t>(on Canvas)</w:t>
            </w:r>
          </w:p>
          <w:p w14:paraId="1BE7B041" w14:textId="6DC615F8" w:rsidR="00097BC3" w:rsidRPr="00097BC3" w:rsidRDefault="00097BC3" w:rsidP="007F1D6B">
            <w:pPr>
              <w:rPr>
                <w:rFonts w:ascii="Times New Roman" w:hAnsi="Times New Roman"/>
                <w:sz w:val="24"/>
                <w:szCs w:val="24"/>
              </w:rPr>
            </w:pPr>
            <w:r w:rsidRPr="00447720">
              <w:rPr>
                <w:rFonts w:ascii="Times New Roman" w:hAnsi="Times New Roman"/>
                <w:b/>
                <w:sz w:val="24"/>
                <w:szCs w:val="24"/>
                <w:highlight w:val="yellow"/>
              </w:rPr>
              <w:t>Prepare the problem on Canvas</w:t>
            </w:r>
            <w:r w:rsidRPr="00EF2DD7">
              <w:rPr>
                <w:rFonts w:ascii="Times New Roman" w:hAnsi="Times New Roman"/>
                <w:b/>
                <w:sz w:val="24"/>
                <w:szCs w:val="24"/>
                <w:highlight w:val="yellow"/>
              </w:rPr>
              <w:t xml:space="preserve"> </w:t>
            </w:r>
            <w:r>
              <w:rPr>
                <w:rFonts w:ascii="Times New Roman" w:hAnsi="Times New Roman"/>
                <w:b/>
                <w:sz w:val="24"/>
                <w:szCs w:val="24"/>
                <w:highlight w:val="yellow"/>
              </w:rPr>
              <w:t xml:space="preserve">(applying </w:t>
            </w:r>
            <w:r>
              <w:rPr>
                <w:rFonts w:ascii="Times New Roman" w:hAnsi="Times New Roman"/>
                <w:b/>
                <w:sz w:val="24"/>
                <w:szCs w:val="24"/>
                <w:highlight w:val="yellow"/>
                <w:u w:val="single"/>
              </w:rPr>
              <w:t>Sell)</w:t>
            </w:r>
            <w:r>
              <w:rPr>
                <w:rFonts w:ascii="Times New Roman" w:hAnsi="Times New Roman"/>
                <w:b/>
                <w:sz w:val="24"/>
                <w:szCs w:val="24"/>
                <w:highlight w:val="yellow"/>
              </w:rPr>
              <w:t xml:space="preserve"> </w:t>
            </w:r>
            <w:r w:rsidRPr="00EF2DD7">
              <w:rPr>
                <w:rFonts w:ascii="Times New Roman" w:hAnsi="Times New Roman"/>
                <w:b/>
                <w:sz w:val="24"/>
                <w:szCs w:val="24"/>
                <w:highlight w:val="yellow"/>
              </w:rPr>
              <w:t>for class discussion</w:t>
            </w:r>
          </w:p>
          <w:p w14:paraId="22617014" w14:textId="536C5DB5"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 xml:space="preserve">Tampa Bay Times, Mentally Handicapped Are Held for Years Without Trial </w:t>
            </w:r>
            <w:r w:rsidRPr="00D90F21">
              <w:rPr>
                <w:rFonts w:ascii="Times New Roman" w:hAnsi="Times New Roman"/>
                <w:sz w:val="24"/>
                <w:szCs w:val="24"/>
              </w:rPr>
              <w:t>(on Canvas)</w:t>
            </w:r>
          </w:p>
        </w:tc>
      </w:tr>
      <w:tr w:rsidR="00097BC3" w:rsidRPr="00D90F21" w14:paraId="19560097" w14:textId="77777777" w:rsidTr="007F1D6B">
        <w:tc>
          <w:tcPr>
            <w:tcW w:w="9350" w:type="dxa"/>
            <w:gridSpan w:val="4"/>
          </w:tcPr>
          <w:p w14:paraId="43237D11"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lastRenderedPageBreak/>
              <w:t xml:space="preserve">MODULE </w:t>
            </w:r>
            <w:r>
              <w:rPr>
                <w:rFonts w:ascii="Times New Roman" w:hAnsi="Times New Roman"/>
                <w:b w:val="0"/>
                <w:bCs w:val="0"/>
              </w:rPr>
              <w:t>6</w:t>
            </w:r>
            <w:r w:rsidRPr="00DC618D">
              <w:rPr>
                <w:rFonts w:ascii="Times New Roman" w:hAnsi="Times New Roman"/>
                <w:b w:val="0"/>
                <w:bCs w:val="0"/>
              </w:rPr>
              <w:t xml:space="preserve">: </w:t>
            </w:r>
          </w:p>
          <w:p w14:paraId="4381C19A" w14:textId="77777777" w:rsidR="00097BC3" w:rsidRDefault="00097BC3" w:rsidP="007F1D6B">
            <w:pPr>
              <w:pStyle w:val="Heading1"/>
              <w:spacing w:before="0"/>
              <w:jc w:val="center"/>
              <w:rPr>
                <w:rFonts w:ascii="Times New Roman" w:hAnsi="Times New Roman"/>
                <w:b w:val="0"/>
                <w:bCs w:val="0"/>
              </w:rPr>
            </w:pPr>
            <w:r>
              <w:rPr>
                <w:rFonts w:ascii="Times New Roman" w:hAnsi="Times New Roman"/>
                <w:b w:val="0"/>
                <w:bCs w:val="0"/>
              </w:rPr>
              <w:t>Effective Representation</w:t>
            </w:r>
          </w:p>
          <w:p w14:paraId="63ED1546" w14:textId="77777777" w:rsidR="00097BC3" w:rsidRPr="00D90F21" w:rsidRDefault="00097BC3" w:rsidP="007F1D6B">
            <w:pPr>
              <w:jc w:val="center"/>
              <w:rPr>
                <w:rFonts w:ascii="Times New Roman" w:hAnsi="Times New Roman"/>
                <w:b/>
                <w:sz w:val="24"/>
                <w:szCs w:val="24"/>
              </w:rPr>
            </w:pPr>
          </w:p>
        </w:tc>
      </w:tr>
      <w:tr w:rsidR="00097BC3" w:rsidRPr="00D90F21" w14:paraId="0CDC868B" w14:textId="77777777" w:rsidTr="007A458C">
        <w:tc>
          <w:tcPr>
            <w:tcW w:w="1075" w:type="dxa"/>
          </w:tcPr>
          <w:p w14:paraId="13615263" w14:textId="77777777" w:rsidR="00097BC3" w:rsidRPr="00D90F21" w:rsidRDefault="00097BC3" w:rsidP="007F1D6B">
            <w:pPr>
              <w:rPr>
                <w:rFonts w:ascii="Times New Roman" w:hAnsi="Times New Roman"/>
                <w:sz w:val="24"/>
                <w:szCs w:val="24"/>
              </w:rPr>
            </w:pPr>
            <w:r w:rsidRPr="007663B8">
              <w:rPr>
                <w:rFonts w:ascii="Times New Roman" w:hAnsi="Times New Roman"/>
                <w:sz w:val="24"/>
                <w:szCs w:val="24"/>
              </w:rPr>
              <w:t>Nov.</w:t>
            </w:r>
            <w:r>
              <w:rPr>
                <w:rFonts w:ascii="Times New Roman" w:hAnsi="Times New Roman"/>
                <w:sz w:val="24"/>
                <w:szCs w:val="24"/>
              </w:rPr>
              <w:t>10</w:t>
            </w:r>
          </w:p>
        </w:tc>
        <w:tc>
          <w:tcPr>
            <w:tcW w:w="1710" w:type="dxa"/>
          </w:tcPr>
          <w:p w14:paraId="17A255EA" w14:textId="77777777" w:rsidR="00097BC3" w:rsidRPr="00AF33CB" w:rsidRDefault="00097BC3" w:rsidP="007F1D6B">
            <w:pPr>
              <w:rPr>
                <w:rFonts w:ascii="Times New Roman" w:hAnsi="Times New Roman"/>
                <w:b/>
                <w:bCs/>
                <w:sz w:val="24"/>
                <w:szCs w:val="24"/>
              </w:rPr>
            </w:pPr>
            <w:r w:rsidRPr="00AF33CB">
              <w:rPr>
                <w:rFonts w:ascii="Times New Roman" w:hAnsi="Times New Roman"/>
                <w:b/>
                <w:bCs/>
                <w:sz w:val="24"/>
                <w:szCs w:val="24"/>
              </w:rPr>
              <w:t xml:space="preserve">Representation of Clients with Mental Illness </w:t>
            </w:r>
          </w:p>
          <w:p w14:paraId="49C6C374" w14:textId="77777777" w:rsidR="00097BC3" w:rsidRPr="00AF33CB" w:rsidRDefault="00097BC3" w:rsidP="007F1D6B">
            <w:pPr>
              <w:rPr>
                <w:rFonts w:ascii="Times New Roman" w:hAnsi="Times New Roman"/>
                <w:b/>
                <w:sz w:val="24"/>
                <w:szCs w:val="24"/>
              </w:rPr>
            </w:pPr>
          </w:p>
        </w:tc>
        <w:tc>
          <w:tcPr>
            <w:tcW w:w="3960" w:type="dxa"/>
          </w:tcPr>
          <w:p w14:paraId="694523FC" w14:textId="77777777" w:rsidR="00097BC3" w:rsidRPr="00EF2DD7" w:rsidRDefault="00097BC3" w:rsidP="007F1D6B">
            <w:pPr>
              <w:rPr>
                <w:rFonts w:ascii="Times New Roman" w:hAnsi="Times New Roman"/>
                <w:b/>
                <w:bCs/>
                <w:sz w:val="24"/>
                <w:szCs w:val="24"/>
              </w:rPr>
            </w:pPr>
            <w:r w:rsidRPr="00F672E0">
              <w:rPr>
                <w:rFonts w:ascii="Times New Roman" w:hAnsi="Times New Roman"/>
                <w:b/>
                <w:bCs/>
                <w:sz w:val="24"/>
                <w:szCs w:val="24"/>
                <w:highlight w:val="yellow"/>
              </w:rPr>
              <w:t xml:space="preserve">Guest speaker: Alisa Guthrie, </w:t>
            </w:r>
            <w:r>
              <w:rPr>
                <w:rFonts w:ascii="Times New Roman" w:hAnsi="Times New Roman"/>
                <w:b/>
                <w:bCs/>
                <w:sz w:val="24"/>
                <w:szCs w:val="24"/>
                <w:highlight w:val="yellow"/>
              </w:rPr>
              <w:t xml:space="preserve">licensed clinical social worker and trauma specialist, </w:t>
            </w:r>
            <w:r w:rsidRPr="00F672E0">
              <w:rPr>
                <w:rFonts w:ascii="Times New Roman" w:hAnsi="Times New Roman"/>
                <w:b/>
                <w:bCs/>
                <w:sz w:val="24"/>
                <w:szCs w:val="24"/>
                <w:highlight w:val="yellow"/>
              </w:rPr>
              <w:t>Eighth Judicial Circuit Public Defender’s Office</w:t>
            </w:r>
          </w:p>
        </w:tc>
        <w:tc>
          <w:tcPr>
            <w:tcW w:w="2605" w:type="dxa"/>
          </w:tcPr>
          <w:p w14:paraId="54C8A821" w14:textId="6345C1B4" w:rsidR="00097BC3" w:rsidRPr="00D90F21" w:rsidRDefault="00097BC3" w:rsidP="007F1D6B">
            <w:pPr>
              <w:rPr>
                <w:rFonts w:ascii="Times New Roman" w:hAnsi="Times New Roman"/>
                <w:bCs/>
                <w:sz w:val="24"/>
                <w:szCs w:val="24"/>
              </w:rPr>
            </w:pPr>
            <w:r w:rsidRPr="002201CE">
              <w:rPr>
                <w:rFonts w:ascii="Times New Roman" w:hAnsi="Times New Roman"/>
                <w:b/>
                <w:sz w:val="24"/>
                <w:szCs w:val="24"/>
              </w:rPr>
              <w:t xml:space="preserve">McNeal, Slow Lawyering: Representing Seniors </w:t>
            </w:r>
            <w:proofErr w:type="gramStart"/>
            <w:r w:rsidRPr="002201CE">
              <w:rPr>
                <w:rFonts w:ascii="Times New Roman" w:hAnsi="Times New Roman"/>
                <w:b/>
                <w:sz w:val="24"/>
                <w:szCs w:val="24"/>
              </w:rPr>
              <w:t>in Light of</w:t>
            </w:r>
            <w:proofErr w:type="gramEnd"/>
            <w:r w:rsidRPr="002201CE">
              <w:rPr>
                <w:rFonts w:ascii="Times New Roman" w:hAnsi="Times New Roman"/>
                <w:b/>
                <w:sz w:val="24"/>
                <w:szCs w:val="24"/>
              </w:rPr>
              <w:t xml:space="preserve"> Cognitive Changes Accompanying Aging</w:t>
            </w:r>
            <w:r w:rsidRPr="00D90F21">
              <w:rPr>
                <w:rFonts w:ascii="Times New Roman" w:hAnsi="Times New Roman"/>
                <w:bCs/>
                <w:sz w:val="24"/>
                <w:szCs w:val="24"/>
              </w:rPr>
              <w:t xml:space="preserve"> </w:t>
            </w:r>
            <w:r w:rsidRPr="00D90F21">
              <w:rPr>
                <w:rFonts w:ascii="Times New Roman" w:hAnsi="Times New Roman"/>
                <w:sz w:val="24"/>
                <w:szCs w:val="24"/>
              </w:rPr>
              <w:t xml:space="preserve">(on </w:t>
            </w:r>
            <w:r>
              <w:rPr>
                <w:rFonts w:ascii="Times New Roman" w:hAnsi="Times New Roman"/>
                <w:sz w:val="24"/>
                <w:szCs w:val="24"/>
              </w:rPr>
              <w:t>Canvas</w:t>
            </w:r>
            <w:r w:rsidRPr="00D90F21">
              <w:rPr>
                <w:rFonts w:ascii="Times New Roman" w:hAnsi="Times New Roman"/>
                <w:sz w:val="24"/>
                <w:szCs w:val="24"/>
              </w:rPr>
              <w:t xml:space="preserve">) </w:t>
            </w:r>
          </w:p>
          <w:p w14:paraId="21DAC361" w14:textId="062504EA" w:rsidR="00097BC3" w:rsidRDefault="00097BC3" w:rsidP="007F1D6B">
            <w:pPr>
              <w:rPr>
                <w:rFonts w:ascii="Times New Roman" w:hAnsi="Times New Roman"/>
                <w:sz w:val="24"/>
                <w:szCs w:val="24"/>
              </w:rPr>
            </w:pPr>
            <w:r w:rsidRPr="002201CE">
              <w:rPr>
                <w:rFonts w:ascii="Times New Roman" w:hAnsi="Times New Roman"/>
                <w:b/>
                <w:sz w:val="24"/>
                <w:szCs w:val="24"/>
              </w:rPr>
              <w:t>Representing Clients with Mental Illness: A Resource for Louisiana Defenders - **only pp.1-12</w:t>
            </w:r>
            <w:r w:rsidRPr="00D90F21">
              <w:rPr>
                <w:rFonts w:ascii="Times New Roman" w:hAnsi="Times New Roman"/>
                <w:bCs/>
                <w:sz w:val="24"/>
                <w:szCs w:val="24"/>
              </w:rPr>
              <w:t xml:space="preserve"> </w:t>
            </w:r>
            <w:r w:rsidRPr="00D90F21">
              <w:rPr>
                <w:rFonts w:ascii="Times New Roman" w:hAnsi="Times New Roman"/>
                <w:sz w:val="24"/>
                <w:szCs w:val="24"/>
              </w:rPr>
              <w:t xml:space="preserve">(on </w:t>
            </w:r>
            <w:r>
              <w:rPr>
                <w:rFonts w:ascii="Times New Roman" w:hAnsi="Times New Roman"/>
                <w:sz w:val="24"/>
                <w:szCs w:val="24"/>
              </w:rPr>
              <w:t>Canvas</w:t>
            </w:r>
            <w:r w:rsidRPr="00D90F21">
              <w:rPr>
                <w:rFonts w:ascii="Times New Roman" w:hAnsi="Times New Roman"/>
                <w:sz w:val="24"/>
                <w:szCs w:val="24"/>
              </w:rPr>
              <w:t xml:space="preserve">) </w:t>
            </w:r>
          </w:p>
          <w:p w14:paraId="60862F23" w14:textId="77777777" w:rsidR="00097BC3" w:rsidRPr="00D90F21" w:rsidRDefault="00097BC3" w:rsidP="007F1D6B">
            <w:pPr>
              <w:rPr>
                <w:rFonts w:ascii="Times New Roman" w:hAnsi="Times New Roman"/>
                <w:bCs/>
                <w:sz w:val="24"/>
                <w:szCs w:val="24"/>
              </w:rPr>
            </w:pPr>
            <w:r w:rsidRPr="002201CE">
              <w:rPr>
                <w:rFonts w:ascii="Times New Roman" w:hAnsi="Times New Roman"/>
                <w:b/>
                <w:sz w:val="24"/>
                <w:szCs w:val="24"/>
              </w:rPr>
              <w:t xml:space="preserve">ARC, When Individuals with Developmental Disabilities Become Involved in the Criminal Justice System: A Guide for Attorneys - **the whole document is </w:t>
            </w:r>
            <w:r w:rsidRPr="002201CE">
              <w:rPr>
                <w:rFonts w:ascii="Times New Roman" w:hAnsi="Times New Roman"/>
                <w:b/>
                <w:sz w:val="24"/>
                <w:szCs w:val="24"/>
              </w:rPr>
              <w:lastRenderedPageBreak/>
              <w:t>useful, but for class I’ll expect you to read pages 11-14, 18, &amp; 25-26</w:t>
            </w:r>
            <w:r>
              <w:rPr>
                <w:rFonts w:ascii="Times New Roman" w:hAnsi="Times New Roman"/>
                <w:bCs/>
                <w:sz w:val="24"/>
                <w:szCs w:val="24"/>
              </w:rPr>
              <w:t xml:space="preserve"> (on Canvas)</w:t>
            </w:r>
          </w:p>
          <w:p w14:paraId="16CB35D2" w14:textId="527FC722" w:rsidR="00097BC3" w:rsidRPr="00D90F21" w:rsidRDefault="00A600E9" w:rsidP="007F1D6B">
            <w:pPr>
              <w:rPr>
                <w:rFonts w:ascii="Times New Roman" w:hAnsi="Times New Roman"/>
                <w:bCs/>
                <w:sz w:val="24"/>
                <w:szCs w:val="24"/>
              </w:rPr>
            </w:pPr>
            <w:r w:rsidRPr="00B70E96">
              <w:rPr>
                <w:rFonts w:ascii="Times New Roman" w:hAnsi="Times New Roman"/>
                <w:b/>
                <w:sz w:val="24"/>
                <w:szCs w:val="24"/>
                <w:highlight w:val="yellow"/>
              </w:rPr>
              <w:t xml:space="preserve">Prepare five questions to </w:t>
            </w:r>
            <w:r w:rsidRPr="00A600E9">
              <w:rPr>
                <w:rFonts w:ascii="Times New Roman" w:hAnsi="Times New Roman"/>
                <w:b/>
                <w:sz w:val="24"/>
                <w:szCs w:val="24"/>
                <w:highlight w:val="yellow"/>
              </w:rPr>
              <w:t>ask Ms. Guthrie</w:t>
            </w:r>
          </w:p>
        </w:tc>
      </w:tr>
      <w:tr w:rsidR="00097BC3" w:rsidRPr="00D90F21" w14:paraId="12AD74A7" w14:textId="77777777" w:rsidTr="007F1D6B">
        <w:tc>
          <w:tcPr>
            <w:tcW w:w="9350" w:type="dxa"/>
            <w:gridSpan w:val="4"/>
          </w:tcPr>
          <w:p w14:paraId="03224064" w14:textId="77777777" w:rsidR="00097BC3" w:rsidRDefault="00097BC3" w:rsidP="007F1D6B">
            <w:pPr>
              <w:pStyle w:val="Heading1"/>
              <w:spacing w:before="0"/>
              <w:jc w:val="center"/>
              <w:rPr>
                <w:rFonts w:ascii="Times New Roman" w:hAnsi="Times New Roman"/>
                <w:b w:val="0"/>
                <w:bCs w:val="0"/>
              </w:rPr>
            </w:pPr>
            <w:r w:rsidRPr="00DC618D">
              <w:rPr>
                <w:rFonts w:ascii="Times New Roman" w:hAnsi="Times New Roman"/>
                <w:b w:val="0"/>
                <w:bCs w:val="0"/>
              </w:rPr>
              <w:lastRenderedPageBreak/>
              <w:t xml:space="preserve">MODULE </w:t>
            </w:r>
            <w:r>
              <w:rPr>
                <w:rFonts w:ascii="Times New Roman" w:hAnsi="Times New Roman"/>
                <w:b w:val="0"/>
                <w:bCs w:val="0"/>
              </w:rPr>
              <w:t>7</w:t>
            </w:r>
            <w:r w:rsidRPr="00DC618D">
              <w:rPr>
                <w:rFonts w:ascii="Times New Roman" w:hAnsi="Times New Roman"/>
                <w:b w:val="0"/>
                <w:bCs w:val="0"/>
              </w:rPr>
              <w:t xml:space="preserve">: </w:t>
            </w:r>
          </w:p>
          <w:p w14:paraId="540CF127" w14:textId="77777777" w:rsidR="00097BC3" w:rsidRDefault="00097BC3" w:rsidP="007F1D6B">
            <w:pPr>
              <w:pStyle w:val="Heading1"/>
              <w:spacing w:before="0"/>
              <w:jc w:val="center"/>
              <w:rPr>
                <w:rFonts w:ascii="Times New Roman" w:hAnsi="Times New Roman"/>
                <w:b w:val="0"/>
                <w:bCs w:val="0"/>
              </w:rPr>
            </w:pPr>
            <w:r>
              <w:rPr>
                <w:rFonts w:ascii="Times New Roman" w:hAnsi="Times New Roman"/>
                <w:b w:val="0"/>
                <w:bCs w:val="0"/>
              </w:rPr>
              <w:t>Entitlements and Protection Against Discrimination</w:t>
            </w:r>
          </w:p>
          <w:p w14:paraId="0F8C412F" w14:textId="77777777" w:rsidR="00097BC3" w:rsidRPr="00D90F21" w:rsidRDefault="00097BC3" w:rsidP="007F1D6B">
            <w:pPr>
              <w:rPr>
                <w:rFonts w:ascii="Times New Roman" w:hAnsi="Times New Roman"/>
                <w:b/>
                <w:sz w:val="24"/>
                <w:szCs w:val="24"/>
              </w:rPr>
            </w:pPr>
          </w:p>
        </w:tc>
      </w:tr>
      <w:tr w:rsidR="00097BC3" w:rsidRPr="00D90F21" w14:paraId="7323B2CB" w14:textId="77777777" w:rsidTr="007A458C">
        <w:tc>
          <w:tcPr>
            <w:tcW w:w="1075" w:type="dxa"/>
          </w:tcPr>
          <w:p w14:paraId="2360F693" w14:textId="6FDCB043" w:rsidR="00097BC3" w:rsidRPr="00D90F21" w:rsidRDefault="00097BC3" w:rsidP="007F1D6B">
            <w:pPr>
              <w:rPr>
                <w:rFonts w:ascii="Times New Roman" w:hAnsi="Times New Roman"/>
                <w:sz w:val="24"/>
                <w:szCs w:val="24"/>
              </w:rPr>
            </w:pPr>
          </w:p>
        </w:tc>
        <w:tc>
          <w:tcPr>
            <w:tcW w:w="1710" w:type="dxa"/>
          </w:tcPr>
          <w:p w14:paraId="59E018F4"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Right to Treatment</w:t>
            </w:r>
          </w:p>
        </w:tc>
        <w:tc>
          <w:tcPr>
            <w:tcW w:w="3960" w:type="dxa"/>
          </w:tcPr>
          <w:p w14:paraId="052A2149" w14:textId="77777777" w:rsidR="00097BC3" w:rsidRPr="002201CE" w:rsidRDefault="00097BC3" w:rsidP="007F1D6B">
            <w:pPr>
              <w:spacing w:after="0" w:line="240" w:lineRule="auto"/>
              <w:rPr>
                <w:rFonts w:ascii="Times New Roman" w:hAnsi="Times New Roman"/>
                <w:sz w:val="24"/>
                <w:szCs w:val="24"/>
              </w:rPr>
            </w:pPr>
            <w:r>
              <w:rPr>
                <w:rFonts w:ascii="Times New Roman" w:hAnsi="Times New Roman"/>
                <w:sz w:val="24"/>
                <w:szCs w:val="24"/>
              </w:rPr>
              <w:t>Do the following groups have a right to mental health treatment?</w:t>
            </w:r>
          </w:p>
          <w:p w14:paraId="3C4B9C6D" w14:textId="77777777" w:rsidR="00097BC3" w:rsidRPr="003D6BF0" w:rsidRDefault="00097BC3" w:rsidP="00097BC3">
            <w:pPr>
              <w:pStyle w:val="ListParagraph"/>
              <w:numPr>
                <w:ilvl w:val="0"/>
                <w:numId w:val="17"/>
              </w:numPr>
              <w:spacing w:after="0" w:line="240" w:lineRule="auto"/>
              <w:rPr>
                <w:rFonts w:ascii="Times New Roman" w:hAnsi="Times New Roman"/>
                <w:sz w:val="24"/>
                <w:szCs w:val="24"/>
              </w:rPr>
            </w:pPr>
            <w:r w:rsidRPr="003D6BF0">
              <w:rPr>
                <w:rFonts w:ascii="Times New Roman" w:hAnsi="Times New Roman"/>
                <w:sz w:val="24"/>
                <w:szCs w:val="24"/>
              </w:rPr>
              <w:t xml:space="preserve">Individuals in society </w:t>
            </w:r>
          </w:p>
          <w:p w14:paraId="3BBCD033" w14:textId="77777777" w:rsidR="00097BC3" w:rsidRPr="003D6BF0" w:rsidRDefault="00097BC3" w:rsidP="00097BC3">
            <w:pPr>
              <w:pStyle w:val="ListParagraph"/>
              <w:numPr>
                <w:ilvl w:val="0"/>
                <w:numId w:val="17"/>
              </w:numPr>
              <w:spacing w:after="0" w:line="240" w:lineRule="auto"/>
              <w:rPr>
                <w:rFonts w:ascii="Times New Roman" w:hAnsi="Times New Roman"/>
                <w:sz w:val="24"/>
                <w:szCs w:val="24"/>
              </w:rPr>
            </w:pPr>
            <w:r w:rsidRPr="003D6BF0">
              <w:rPr>
                <w:rFonts w:ascii="Times New Roman" w:hAnsi="Times New Roman"/>
                <w:sz w:val="24"/>
                <w:szCs w:val="24"/>
              </w:rPr>
              <w:t>Currently institutionalized individuals</w:t>
            </w:r>
          </w:p>
          <w:p w14:paraId="558BFCC2" w14:textId="77777777" w:rsidR="00097BC3" w:rsidRPr="006E17F3" w:rsidRDefault="00097BC3" w:rsidP="00097BC3">
            <w:pPr>
              <w:pStyle w:val="ListParagraph"/>
              <w:numPr>
                <w:ilvl w:val="0"/>
                <w:numId w:val="17"/>
              </w:numPr>
              <w:spacing w:after="0"/>
              <w:rPr>
                <w:rFonts w:ascii="Times New Roman" w:hAnsi="Times New Roman"/>
                <w:b/>
                <w:sz w:val="24"/>
                <w:szCs w:val="24"/>
              </w:rPr>
            </w:pPr>
            <w:r w:rsidRPr="003D6BF0">
              <w:rPr>
                <w:rFonts w:ascii="Times New Roman" w:hAnsi="Times New Roman"/>
                <w:sz w:val="24"/>
                <w:szCs w:val="24"/>
              </w:rPr>
              <w:t>Previously institutionalized individuals</w:t>
            </w:r>
          </w:p>
          <w:p w14:paraId="766C7C35" w14:textId="77777777" w:rsidR="00097BC3" w:rsidRPr="002201CE" w:rsidRDefault="00097BC3" w:rsidP="007F1D6B">
            <w:pPr>
              <w:spacing w:after="0"/>
              <w:rPr>
                <w:rFonts w:ascii="Times New Roman" w:hAnsi="Times New Roman"/>
                <w:b/>
                <w:sz w:val="24"/>
                <w:szCs w:val="24"/>
              </w:rPr>
            </w:pPr>
          </w:p>
        </w:tc>
        <w:tc>
          <w:tcPr>
            <w:tcW w:w="2605" w:type="dxa"/>
          </w:tcPr>
          <w:p w14:paraId="258F53F0" w14:textId="088219F0" w:rsidR="00097BC3" w:rsidRDefault="00097BC3" w:rsidP="007F1D6B">
            <w:pPr>
              <w:rPr>
                <w:rFonts w:ascii="Times New Roman" w:hAnsi="Times New Roman"/>
                <w:b/>
                <w:sz w:val="24"/>
                <w:szCs w:val="24"/>
              </w:rPr>
            </w:pPr>
            <w:r w:rsidRPr="00D90F21">
              <w:rPr>
                <w:rFonts w:ascii="Times New Roman" w:hAnsi="Times New Roman"/>
                <w:b/>
                <w:sz w:val="24"/>
                <w:szCs w:val="24"/>
              </w:rPr>
              <w:t>CB: 1252-62, 1264 (only Harvard Law Review quote), 1265-66 (only note 3), 1312-17 (to end of n.2), 1318 (</w:t>
            </w:r>
            <w:r w:rsidRPr="009929E4">
              <w:rPr>
                <w:rFonts w:ascii="Times New Roman" w:hAnsi="Times New Roman"/>
                <w:b/>
                <w:sz w:val="24"/>
                <w:szCs w:val="24"/>
                <w:u w:val="single"/>
              </w:rPr>
              <w:t>Olmstead</w:t>
            </w:r>
            <w:r w:rsidRPr="00D90F21">
              <w:rPr>
                <w:rFonts w:ascii="Times New Roman" w:hAnsi="Times New Roman"/>
                <w:b/>
                <w:sz w:val="24"/>
                <w:szCs w:val="24"/>
              </w:rPr>
              <w:t>) – 1331</w:t>
            </w:r>
          </w:p>
          <w:p w14:paraId="0693E779" w14:textId="77777777" w:rsidR="00097BC3" w:rsidRPr="00D90F21" w:rsidRDefault="00097BC3" w:rsidP="007F1D6B">
            <w:pPr>
              <w:rPr>
                <w:rFonts w:ascii="Times New Roman" w:hAnsi="Times New Roman"/>
                <w:b/>
                <w:sz w:val="24"/>
                <w:szCs w:val="24"/>
              </w:rPr>
            </w:pPr>
            <w:r w:rsidRPr="00CA6E0E">
              <w:rPr>
                <w:rFonts w:ascii="Times New Roman" w:hAnsi="Times New Roman"/>
                <w:b/>
                <w:sz w:val="24"/>
                <w:szCs w:val="24"/>
                <w:highlight w:val="yellow"/>
              </w:rPr>
              <w:t>T</w:t>
            </w:r>
            <w:r>
              <w:rPr>
                <w:rFonts w:ascii="Times New Roman" w:hAnsi="Times New Roman"/>
                <w:b/>
                <w:sz w:val="24"/>
                <w:szCs w:val="24"/>
                <w:highlight w:val="yellow"/>
              </w:rPr>
              <w:t>est your knowledge! T</w:t>
            </w:r>
            <w:r w:rsidRPr="00CA6E0E">
              <w:rPr>
                <w:rFonts w:ascii="Times New Roman" w:hAnsi="Times New Roman"/>
                <w:b/>
                <w:sz w:val="24"/>
                <w:szCs w:val="24"/>
                <w:highlight w:val="yellow"/>
              </w:rPr>
              <w:t>ake quiz on Canvas.</w:t>
            </w:r>
          </w:p>
        </w:tc>
      </w:tr>
      <w:tr w:rsidR="00097BC3" w:rsidRPr="00D90F21" w14:paraId="75711E8F" w14:textId="77777777" w:rsidTr="007A458C">
        <w:tc>
          <w:tcPr>
            <w:tcW w:w="1075" w:type="dxa"/>
          </w:tcPr>
          <w:p w14:paraId="3B8F0B89" w14:textId="0062F8E6" w:rsidR="00097BC3" w:rsidRPr="00D90F21" w:rsidRDefault="00097BC3" w:rsidP="007F1D6B">
            <w:pPr>
              <w:rPr>
                <w:rFonts w:ascii="Times New Roman" w:hAnsi="Times New Roman"/>
                <w:sz w:val="24"/>
                <w:szCs w:val="24"/>
              </w:rPr>
            </w:pPr>
          </w:p>
        </w:tc>
        <w:tc>
          <w:tcPr>
            <w:tcW w:w="1710" w:type="dxa"/>
          </w:tcPr>
          <w:p w14:paraId="79BA4EEC" w14:textId="77777777" w:rsidR="00097BC3" w:rsidRPr="00D90F21" w:rsidRDefault="00097BC3" w:rsidP="007F1D6B">
            <w:pPr>
              <w:rPr>
                <w:rFonts w:ascii="Times New Roman" w:hAnsi="Times New Roman"/>
                <w:b/>
                <w:sz w:val="24"/>
                <w:szCs w:val="24"/>
              </w:rPr>
            </w:pPr>
            <w:r w:rsidRPr="00D90F21">
              <w:rPr>
                <w:rFonts w:ascii="Times New Roman" w:hAnsi="Times New Roman"/>
                <w:b/>
                <w:sz w:val="24"/>
                <w:szCs w:val="24"/>
              </w:rPr>
              <w:t>Americans with Disabilities Act</w:t>
            </w:r>
          </w:p>
        </w:tc>
        <w:tc>
          <w:tcPr>
            <w:tcW w:w="3960" w:type="dxa"/>
          </w:tcPr>
          <w:p w14:paraId="7B72B0DD" w14:textId="77777777" w:rsidR="00097BC3" w:rsidRDefault="00097BC3" w:rsidP="007F1D6B">
            <w:pPr>
              <w:rPr>
                <w:rFonts w:ascii="Times New Roman" w:hAnsi="Times New Roman"/>
                <w:sz w:val="24"/>
                <w:szCs w:val="24"/>
              </w:rPr>
            </w:pPr>
            <w:r>
              <w:rPr>
                <w:rFonts w:ascii="Times New Roman" w:hAnsi="Times New Roman"/>
                <w:sz w:val="24"/>
                <w:szCs w:val="24"/>
                <w:u w:val="single"/>
              </w:rPr>
              <w:t>Cleburne</w:t>
            </w:r>
            <w:r>
              <w:rPr>
                <w:rFonts w:ascii="Times New Roman" w:hAnsi="Times New Roman"/>
                <w:sz w:val="24"/>
                <w:szCs w:val="24"/>
              </w:rPr>
              <w:t xml:space="preserve">: disability is not a suspect classification </w:t>
            </w:r>
          </w:p>
          <w:p w14:paraId="79F7F54F" w14:textId="77777777" w:rsidR="00097BC3" w:rsidRDefault="00097BC3" w:rsidP="00097BC3">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Rational basis with bite?</w:t>
            </w:r>
          </w:p>
          <w:p w14:paraId="388ACE9C" w14:textId="77777777" w:rsidR="00097BC3" w:rsidRDefault="00097BC3" w:rsidP="007F1D6B">
            <w:pPr>
              <w:rPr>
                <w:rFonts w:ascii="Times New Roman" w:hAnsi="Times New Roman"/>
                <w:sz w:val="24"/>
                <w:szCs w:val="24"/>
              </w:rPr>
            </w:pPr>
            <w:r>
              <w:rPr>
                <w:rFonts w:ascii="Times New Roman" w:hAnsi="Times New Roman"/>
                <w:sz w:val="24"/>
                <w:szCs w:val="24"/>
              </w:rPr>
              <w:t>ADA employment discrimination claims: disparate impact</w:t>
            </w:r>
          </w:p>
          <w:p w14:paraId="40251AB4" w14:textId="77777777" w:rsidR="00097BC3" w:rsidRPr="00D61501" w:rsidRDefault="00097BC3" w:rsidP="00097BC3">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Assigned problem</w:t>
            </w:r>
          </w:p>
          <w:p w14:paraId="6A7E31AC" w14:textId="77777777" w:rsidR="00097BC3" w:rsidRPr="00482FA4" w:rsidRDefault="00097BC3" w:rsidP="007F1D6B">
            <w:pPr>
              <w:rPr>
                <w:rFonts w:ascii="Times New Roman" w:hAnsi="Times New Roman"/>
                <w:sz w:val="24"/>
                <w:szCs w:val="24"/>
                <w:u w:val="single"/>
              </w:rPr>
            </w:pPr>
            <w:r>
              <w:rPr>
                <w:rFonts w:ascii="Times New Roman" w:hAnsi="Times New Roman"/>
                <w:sz w:val="24"/>
                <w:szCs w:val="24"/>
                <w:u w:val="single"/>
              </w:rPr>
              <w:t xml:space="preserve">ADA: </w:t>
            </w:r>
            <w:r w:rsidRPr="00482FA4">
              <w:rPr>
                <w:rFonts w:ascii="Times New Roman" w:hAnsi="Times New Roman"/>
                <w:sz w:val="24"/>
                <w:szCs w:val="24"/>
                <w:u w:val="single"/>
              </w:rPr>
              <w:t>Discrimination</w:t>
            </w:r>
            <w:r>
              <w:rPr>
                <w:rFonts w:ascii="Times New Roman" w:hAnsi="Times New Roman"/>
                <w:sz w:val="24"/>
                <w:szCs w:val="24"/>
                <w:u w:val="single"/>
              </w:rPr>
              <w:t xml:space="preserve"> </w:t>
            </w:r>
          </w:p>
          <w:p w14:paraId="06447BDD" w14:textId="77777777" w:rsidR="00097BC3" w:rsidRPr="00482FA4" w:rsidRDefault="00097BC3" w:rsidP="007F1D6B">
            <w:pPr>
              <w:ind w:left="360"/>
              <w:rPr>
                <w:rFonts w:ascii="Times New Roman" w:hAnsi="Times New Roman"/>
                <w:sz w:val="24"/>
                <w:szCs w:val="24"/>
              </w:rPr>
            </w:pPr>
            <w:r>
              <w:rPr>
                <w:rFonts w:ascii="Times New Roman" w:hAnsi="Times New Roman"/>
                <w:sz w:val="24"/>
                <w:szCs w:val="24"/>
                <w:u w:val="single"/>
              </w:rPr>
              <w:t>Prima facie case</w:t>
            </w:r>
            <w:r>
              <w:rPr>
                <w:rFonts w:ascii="Times New Roman" w:hAnsi="Times New Roman"/>
                <w:sz w:val="24"/>
                <w:szCs w:val="24"/>
              </w:rPr>
              <w:t xml:space="preserve"> (</w:t>
            </w:r>
            <w:r w:rsidRPr="009929E4">
              <w:rPr>
                <w:rFonts w:ascii="Times New Roman" w:hAnsi="Times New Roman"/>
                <w:sz w:val="24"/>
                <w:szCs w:val="24"/>
                <w:u w:val="single"/>
              </w:rPr>
              <w:t>Murray</w:t>
            </w:r>
            <w:r>
              <w:rPr>
                <w:rFonts w:ascii="Times New Roman" w:hAnsi="Times New Roman"/>
                <w:sz w:val="24"/>
                <w:szCs w:val="24"/>
              </w:rPr>
              <w:t>)</w:t>
            </w:r>
          </w:p>
          <w:p w14:paraId="0C5081BD"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Disability</w:t>
            </w:r>
          </w:p>
          <w:p w14:paraId="078DE8D6"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Qualified individual</w:t>
            </w:r>
          </w:p>
          <w:p w14:paraId="6A29FD8E" w14:textId="77777777" w:rsidR="00097BC3" w:rsidRDefault="00097BC3" w:rsidP="00097BC3">
            <w:pPr>
              <w:pStyle w:val="ListParagraph"/>
              <w:numPr>
                <w:ilvl w:val="2"/>
                <w:numId w:val="17"/>
              </w:numPr>
              <w:spacing w:after="0" w:line="240" w:lineRule="auto"/>
              <w:ind w:left="1440"/>
              <w:rPr>
                <w:rFonts w:ascii="Times New Roman" w:hAnsi="Times New Roman"/>
                <w:sz w:val="24"/>
                <w:szCs w:val="24"/>
              </w:rPr>
            </w:pPr>
            <w:r>
              <w:rPr>
                <w:rFonts w:ascii="Times New Roman" w:hAnsi="Times New Roman"/>
                <w:sz w:val="24"/>
                <w:szCs w:val="24"/>
              </w:rPr>
              <w:t>Essential function</w:t>
            </w:r>
          </w:p>
          <w:p w14:paraId="67F12A0B" w14:textId="77777777" w:rsidR="00097BC3" w:rsidRDefault="00097BC3" w:rsidP="00097BC3">
            <w:pPr>
              <w:pStyle w:val="ListParagraph"/>
              <w:numPr>
                <w:ilvl w:val="2"/>
                <w:numId w:val="17"/>
              </w:numPr>
              <w:spacing w:after="0" w:line="240" w:lineRule="auto"/>
              <w:ind w:left="1440"/>
              <w:rPr>
                <w:rFonts w:ascii="Times New Roman" w:hAnsi="Times New Roman"/>
                <w:sz w:val="24"/>
                <w:szCs w:val="24"/>
              </w:rPr>
            </w:pPr>
            <w:r>
              <w:rPr>
                <w:rFonts w:ascii="Times New Roman" w:hAnsi="Times New Roman"/>
                <w:sz w:val="24"/>
                <w:szCs w:val="24"/>
              </w:rPr>
              <w:t xml:space="preserve">(direct threat - </w:t>
            </w:r>
            <w:proofErr w:type="spellStart"/>
            <w:r>
              <w:rPr>
                <w:rFonts w:ascii="Times New Roman" w:hAnsi="Times New Roman"/>
                <w:sz w:val="24"/>
                <w:szCs w:val="24"/>
              </w:rPr>
              <w:t>Hoback</w:t>
            </w:r>
            <w:proofErr w:type="spellEnd"/>
            <w:r>
              <w:rPr>
                <w:rFonts w:ascii="Times New Roman" w:hAnsi="Times New Roman"/>
                <w:sz w:val="24"/>
                <w:szCs w:val="24"/>
              </w:rPr>
              <w:t>)</w:t>
            </w:r>
          </w:p>
          <w:p w14:paraId="29E6D2B2"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 xml:space="preserve">Adverse </w:t>
            </w:r>
            <w:proofErr w:type="spellStart"/>
            <w:r>
              <w:rPr>
                <w:rFonts w:ascii="Times New Roman" w:hAnsi="Times New Roman"/>
                <w:sz w:val="24"/>
                <w:szCs w:val="24"/>
              </w:rPr>
              <w:t>E’ment</w:t>
            </w:r>
            <w:proofErr w:type="spellEnd"/>
            <w:r>
              <w:rPr>
                <w:rFonts w:ascii="Times New Roman" w:hAnsi="Times New Roman"/>
                <w:sz w:val="24"/>
                <w:szCs w:val="24"/>
              </w:rPr>
              <w:t xml:space="preserve"> action, causation</w:t>
            </w:r>
          </w:p>
          <w:p w14:paraId="172DC352" w14:textId="77777777" w:rsidR="00097BC3" w:rsidRDefault="00097BC3" w:rsidP="007F1D6B">
            <w:pPr>
              <w:ind w:left="360"/>
              <w:rPr>
                <w:rFonts w:ascii="Times New Roman" w:hAnsi="Times New Roman"/>
                <w:sz w:val="24"/>
                <w:szCs w:val="24"/>
                <w:u w:val="single"/>
              </w:rPr>
            </w:pPr>
            <w:r>
              <w:rPr>
                <w:rFonts w:ascii="Times New Roman" w:hAnsi="Times New Roman"/>
                <w:sz w:val="24"/>
                <w:szCs w:val="24"/>
                <w:u w:val="single"/>
              </w:rPr>
              <w:t>Legit business reason</w:t>
            </w:r>
          </w:p>
          <w:p w14:paraId="51AACD4C" w14:textId="77777777" w:rsidR="00097BC3" w:rsidRDefault="00097BC3" w:rsidP="007F1D6B">
            <w:pPr>
              <w:ind w:left="360"/>
              <w:rPr>
                <w:rFonts w:ascii="Times New Roman" w:hAnsi="Times New Roman"/>
                <w:sz w:val="24"/>
                <w:szCs w:val="24"/>
                <w:u w:val="single"/>
              </w:rPr>
            </w:pPr>
            <w:r>
              <w:rPr>
                <w:rFonts w:ascii="Times New Roman" w:hAnsi="Times New Roman"/>
                <w:sz w:val="24"/>
                <w:szCs w:val="24"/>
                <w:u w:val="single"/>
              </w:rPr>
              <w:t>Pretext</w:t>
            </w:r>
          </w:p>
          <w:p w14:paraId="2092B268" w14:textId="77777777" w:rsidR="00097BC3" w:rsidRDefault="00097BC3" w:rsidP="00097BC3">
            <w:pPr>
              <w:pStyle w:val="ListParagraph"/>
              <w:numPr>
                <w:ilvl w:val="0"/>
                <w:numId w:val="18"/>
              </w:numPr>
              <w:spacing w:after="0" w:line="240" w:lineRule="auto"/>
              <w:ind w:left="720"/>
              <w:rPr>
                <w:rFonts w:ascii="Times New Roman" w:hAnsi="Times New Roman"/>
                <w:sz w:val="24"/>
                <w:szCs w:val="24"/>
              </w:rPr>
            </w:pPr>
            <w:r>
              <w:rPr>
                <w:rFonts w:ascii="Times New Roman" w:hAnsi="Times New Roman"/>
                <w:sz w:val="24"/>
                <w:szCs w:val="24"/>
              </w:rPr>
              <w:lastRenderedPageBreak/>
              <w:t>2 ways to demonstrate (Murray)</w:t>
            </w:r>
          </w:p>
          <w:p w14:paraId="36D2F26F" w14:textId="77777777" w:rsidR="00097BC3" w:rsidRDefault="00097BC3" w:rsidP="007F1D6B">
            <w:pPr>
              <w:rPr>
                <w:rFonts w:ascii="Times New Roman" w:hAnsi="Times New Roman"/>
                <w:sz w:val="24"/>
                <w:szCs w:val="24"/>
                <w:u w:val="single"/>
              </w:rPr>
            </w:pPr>
            <w:r>
              <w:rPr>
                <w:rFonts w:ascii="Times New Roman" w:hAnsi="Times New Roman"/>
                <w:sz w:val="24"/>
                <w:szCs w:val="24"/>
                <w:u w:val="single"/>
              </w:rPr>
              <w:t>ADA: Reasonable Accommodation</w:t>
            </w:r>
          </w:p>
          <w:p w14:paraId="55AB5E12" w14:textId="77777777" w:rsidR="00097BC3" w:rsidRPr="00482FA4" w:rsidRDefault="00097BC3" w:rsidP="007F1D6B">
            <w:pPr>
              <w:ind w:left="360"/>
              <w:rPr>
                <w:rFonts w:ascii="Times New Roman" w:hAnsi="Times New Roman"/>
                <w:sz w:val="24"/>
                <w:szCs w:val="24"/>
              </w:rPr>
            </w:pPr>
            <w:r>
              <w:rPr>
                <w:rFonts w:ascii="Times New Roman" w:hAnsi="Times New Roman"/>
                <w:sz w:val="24"/>
                <w:szCs w:val="24"/>
                <w:u w:val="single"/>
              </w:rPr>
              <w:t>Prima facie case</w:t>
            </w:r>
            <w:r>
              <w:rPr>
                <w:rFonts w:ascii="Times New Roman" w:hAnsi="Times New Roman"/>
                <w:sz w:val="24"/>
                <w:szCs w:val="24"/>
              </w:rPr>
              <w:t xml:space="preserve"> </w:t>
            </w:r>
          </w:p>
          <w:p w14:paraId="2A44B8E6"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Disability</w:t>
            </w:r>
          </w:p>
          <w:p w14:paraId="297619A9" w14:textId="77777777" w:rsidR="00097BC3" w:rsidRPr="00482FA4"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Qualified individual</w:t>
            </w:r>
          </w:p>
          <w:p w14:paraId="32C33486"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No reasonable accommodation</w:t>
            </w:r>
          </w:p>
          <w:p w14:paraId="05C2C124" w14:textId="77777777" w:rsidR="00097BC3" w:rsidRDefault="00097BC3" w:rsidP="00097BC3">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Undue hardship</w:t>
            </w:r>
          </w:p>
          <w:p w14:paraId="1B7827FF" w14:textId="77777777" w:rsidR="00097BC3" w:rsidRDefault="00097BC3" w:rsidP="007F1D6B">
            <w:pPr>
              <w:rPr>
                <w:rFonts w:ascii="Times New Roman" w:hAnsi="Times New Roman"/>
                <w:sz w:val="24"/>
                <w:szCs w:val="24"/>
                <w:u w:val="single"/>
              </w:rPr>
            </w:pPr>
            <w:r>
              <w:rPr>
                <w:rFonts w:ascii="Times New Roman" w:hAnsi="Times New Roman"/>
                <w:sz w:val="24"/>
                <w:szCs w:val="24"/>
                <w:u w:val="single"/>
              </w:rPr>
              <w:t>ADA: Retaliation</w:t>
            </w:r>
          </w:p>
          <w:p w14:paraId="6BA311AA" w14:textId="77777777" w:rsidR="00097BC3" w:rsidRPr="00482FA4" w:rsidRDefault="00097BC3" w:rsidP="007F1D6B">
            <w:pPr>
              <w:ind w:left="360"/>
              <w:rPr>
                <w:rFonts w:ascii="Times New Roman" w:hAnsi="Times New Roman"/>
                <w:sz w:val="24"/>
                <w:szCs w:val="24"/>
              </w:rPr>
            </w:pPr>
            <w:r>
              <w:rPr>
                <w:rFonts w:ascii="Times New Roman" w:hAnsi="Times New Roman"/>
                <w:sz w:val="24"/>
                <w:szCs w:val="24"/>
                <w:u w:val="single"/>
              </w:rPr>
              <w:t>Prima facie case</w:t>
            </w:r>
            <w:r>
              <w:rPr>
                <w:rFonts w:ascii="Times New Roman" w:hAnsi="Times New Roman"/>
                <w:sz w:val="24"/>
                <w:szCs w:val="24"/>
              </w:rPr>
              <w:t xml:space="preserve"> </w:t>
            </w:r>
          </w:p>
          <w:p w14:paraId="69E99127"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Protected conduct</w:t>
            </w:r>
          </w:p>
          <w:p w14:paraId="407282AC"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Pr>
                <w:rFonts w:ascii="Times New Roman" w:hAnsi="Times New Roman"/>
                <w:sz w:val="24"/>
                <w:szCs w:val="24"/>
              </w:rPr>
              <w:t xml:space="preserve">Adverse </w:t>
            </w:r>
            <w:proofErr w:type="spellStart"/>
            <w:r>
              <w:rPr>
                <w:rFonts w:ascii="Times New Roman" w:hAnsi="Times New Roman"/>
                <w:sz w:val="24"/>
                <w:szCs w:val="24"/>
              </w:rPr>
              <w:t>E’ment</w:t>
            </w:r>
            <w:proofErr w:type="spellEnd"/>
            <w:r>
              <w:rPr>
                <w:rFonts w:ascii="Times New Roman" w:hAnsi="Times New Roman"/>
                <w:sz w:val="24"/>
                <w:szCs w:val="24"/>
              </w:rPr>
              <w:t xml:space="preserve"> action</w:t>
            </w:r>
          </w:p>
          <w:p w14:paraId="040BE3D8" w14:textId="77777777" w:rsidR="00097BC3" w:rsidRDefault="00097BC3" w:rsidP="00097BC3">
            <w:pPr>
              <w:pStyle w:val="ListParagraph"/>
              <w:numPr>
                <w:ilvl w:val="1"/>
                <w:numId w:val="17"/>
              </w:numPr>
              <w:spacing w:after="0" w:line="240" w:lineRule="auto"/>
              <w:ind w:left="720"/>
              <w:rPr>
                <w:rFonts w:ascii="Times New Roman" w:hAnsi="Times New Roman"/>
                <w:sz w:val="24"/>
                <w:szCs w:val="24"/>
              </w:rPr>
            </w:pPr>
            <w:r w:rsidRPr="00D53827">
              <w:rPr>
                <w:rFonts w:ascii="Times New Roman" w:hAnsi="Times New Roman"/>
                <w:sz w:val="24"/>
                <w:szCs w:val="24"/>
              </w:rPr>
              <w:t>Causal connection</w:t>
            </w:r>
          </w:p>
          <w:p w14:paraId="57308366" w14:textId="77777777" w:rsidR="00097BC3" w:rsidRPr="00D53827" w:rsidRDefault="00097BC3" w:rsidP="00097BC3">
            <w:pPr>
              <w:pStyle w:val="ListParagraph"/>
              <w:numPr>
                <w:ilvl w:val="1"/>
                <w:numId w:val="17"/>
              </w:numPr>
              <w:spacing w:after="0" w:line="240" w:lineRule="auto"/>
              <w:rPr>
                <w:rFonts w:ascii="Times New Roman" w:hAnsi="Times New Roman"/>
                <w:sz w:val="24"/>
                <w:szCs w:val="24"/>
              </w:rPr>
            </w:pPr>
            <w:r>
              <w:rPr>
                <w:rFonts w:ascii="Times New Roman" w:hAnsi="Times New Roman"/>
                <w:sz w:val="24"/>
                <w:szCs w:val="24"/>
              </w:rPr>
              <w:t>Temporal proximity</w:t>
            </w:r>
          </w:p>
          <w:p w14:paraId="7B2DC727" w14:textId="77777777" w:rsidR="00097BC3" w:rsidRDefault="00097BC3" w:rsidP="007F1D6B">
            <w:pPr>
              <w:ind w:left="360"/>
              <w:rPr>
                <w:rFonts w:ascii="Times New Roman" w:hAnsi="Times New Roman"/>
                <w:sz w:val="24"/>
                <w:szCs w:val="24"/>
                <w:u w:val="single"/>
              </w:rPr>
            </w:pPr>
            <w:r>
              <w:rPr>
                <w:rFonts w:ascii="Times New Roman" w:hAnsi="Times New Roman"/>
                <w:sz w:val="24"/>
                <w:szCs w:val="24"/>
                <w:u w:val="single"/>
              </w:rPr>
              <w:t>Legit business reason</w:t>
            </w:r>
          </w:p>
          <w:p w14:paraId="263E20F9" w14:textId="77777777" w:rsidR="00097BC3" w:rsidRDefault="00097BC3" w:rsidP="007F1D6B">
            <w:pPr>
              <w:ind w:left="360"/>
              <w:rPr>
                <w:rFonts w:ascii="Times New Roman" w:hAnsi="Times New Roman"/>
                <w:sz w:val="24"/>
                <w:szCs w:val="24"/>
                <w:u w:val="single"/>
              </w:rPr>
            </w:pPr>
            <w:r>
              <w:rPr>
                <w:rFonts w:ascii="Times New Roman" w:hAnsi="Times New Roman"/>
                <w:sz w:val="24"/>
                <w:szCs w:val="24"/>
                <w:u w:val="single"/>
              </w:rPr>
              <w:t>Pretext</w:t>
            </w:r>
          </w:p>
          <w:p w14:paraId="3883C966" w14:textId="77777777" w:rsidR="00097BC3" w:rsidRPr="00D53827" w:rsidRDefault="00097BC3" w:rsidP="007F1D6B">
            <w:pPr>
              <w:rPr>
                <w:rFonts w:ascii="Times New Roman" w:hAnsi="Times New Roman"/>
                <w:sz w:val="24"/>
                <w:szCs w:val="24"/>
              </w:rPr>
            </w:pPr>
            <w:r>
              <w:rPr>
                <w:rFonts w:ascii="Times New Roman" w:hAnsi="Times New Roman"/>
                <w:sz w:val="24"/>
                <w:szCs w:val="24"/>
              </w:rPr>
              <w:t>Practice: how to bring ADA discrimination claim</w:t>
            </w:r>
          </w:p>
          <w:p w14:paraId="32D218D6" w14:textId="77777777" w:rsidR="00097BC3" w:rsidRPr="00482FA4" w:rsidRDefault="00097BC3" w:rsidP="007F1D6B">
            <w:pPr>
              <w:rPr>
                <w:rFonts w:ascii="Times New Roman" w:hAnsi="Times New Roman"/>
                <w:sz w:val="24"/>
                <w:szCs w:val="24"/>
                <w:u w:val="single"/>
              </w:rPr>
            </w:pPr>
          </w:p>
        </w:tc>
        <w:tc>
          <w:tcPr>
            <w:tcW w:w="2605" w:type="dxa"/>
          </w:tcPr>
          <w:p w14:paraId="0BDBCCA8" w14:textId="0229BFD1" w:rsidR="00097BC3" w:rsidRDefault="00097BC3" w:rsidP="007F1D6B">
            <w:pPr>
              <w:rPr>
                <w:rFonts w:ascii="Times New Roman" w:hAnsi="Times New Roman"/>
                <w:b/>
                <w:sz w:val="24"/>
                <w:szCs w:val="24"/>
              </w:rPr>
            </w:pPr>
            <w:r w:rsidRPr="00D90F21">
              <w:rPr>
                <w:rFonts w:ascii="Times New Roman" w:hAnsi="Times New Roman"/>
                <w:b/>
                <w:sz w:val="24"/>
                <w:szCs w:val="24"/>
              </w:rPr>
              <w:lastRenderedPageBreak/>
              <w:t>CB: 1401-05, 1416-30, 1432 (start at n.6) – 46 (stop at n.5)</w:t>
            </w:r>
          </w:p>
          <w:p w14:paraId="5ECAEA7C" w14:textId="16B06E2D" w:rsidR="00097BC3" w:rsidRPr="00097BC3" w:rsidRDefault="00097BC3" w:rsidP="007F1D6B">
            <w:pPr>
              <w:rPr>
                <w:rFonts w:ascii="Times New Roman" w:hAnsi="Times New Roman"/>
                <w:sz w:val="24"/>
                <w:szCs w:val="24"/>
              </w:rPr>
            </w:pPr>
            <w:r>
              <w:rPr>
                <w:rFonts w:ascii="Times New Roman" w:hAnsi="Times New Roman"/>
                <w:b/>
                <w:sz w:val="24"/>
                <w:szCs w:val="24"/>
              </w:rPr>
              <w:t xml:space="preserve">Nuts &amp; bolts of ADA video: </w:t>
            </w:r>
            <w:hyperlink r:id="rId28" w:history="1">
              <w:r w:rsidRPr="00A540EE">
                <w:rPr>
                  <w:rStyle w:val="Hyperlink"/>
                  <w:rFonts w:ascii="Times New Roman" w:hAnsi="Times New Roman"/>
                  <w:sz w:val="24"/>
                  <w:szCs w:val="24"/>
                </w:rPr>
                <w:t>https://www.youtube.com/watch?v=O5DderZcsGE</w:t>
              </w:r>
            </w:hyperlink>
            <w:r>
              <w:rPr>
                <w:rFonts w:ascii="Times New Roman" w:hAnsi="Times New Roman"/>
                <w:sz w:val="24"/>
                <w:szCs w:val="24"/>
              </w:rPr>
              <w:t xml:space="preserve"> (10:35)</w:t>
            </w:r>
          </w:p>
          <w:p w14:paraId="299287D1" w14:textId="77777777" w:rsidR="00097BC3" w:rsidRPr="00D90F21" w:rsidRDefault="00097BC3" w:rsidP="007F1D6B">
            <w:pPr>
              <w:rPr>
                <w:rFonts w:ascii="Times New Roman" w:hAnsi="Times New Roman"/>
                <w:b/>
                <w:sz w:val="24"/>
                <w:szCs w:val="24"/>
              </w:rPr>
            </w:pPr>
            <w:r w:rsidRPr="00447720">
              <w:rPr>
                <w:rFonts w:ascii="Times New Roman" w:hAnsi="Times New Roman"/>
                <w:b/>
                <w:sz w:val="24"/>
                <w:szCs w:val="24"/>
                <w:highlight w:val="yellow"/>
              </w:rPr>
              <w:t>Prepare the problem on Canvas</w:t>
            </w:r>
            <w:r w:rsidRPr="00EF2DD7">
              <w:rPr>
                <w:rFonts w:ascii="Times New Roman" w:hAnsi="Times New Roman"/>
                <w:b/>
                <w:sz w:val="24"/>
                <w:szCs w:val="24"/>
                <w:highlight w:val="yellow"/>
              </w:rPr>
              <w:t xml:space="preserve"> for class discussion</w:t>
            </w:r>
            <w:r w:rsidRPr="00D90F21">
              <w:rPr>
                <w:rFonts w:ascii="Times New Roman" w:hAnsi="Times New Roman"/>
                <w:b/>
                <w:sz w:val="24"/>
                <w:szCs w:val="24"/>
              </w:rPr>
              <w:t xml:space="preserve"> </w:t>
            </w:r>
          </w:p>
        </w:tc>
      </w:tr>
    </w:tbl>
    <w:p w14:paraId="0FAE58A7" w14:textId="77777777" w:rsidR="00097BC3" w:rsidRPr="002201CE" w:rsidRDefault="00097BC3" w:rsidP="00097BC3">
      <w:pPr>
        <w:rPr>
          <w:rFonts w:ascii="Times New Roman" w:hAnsi="Times New Roman"/>
          <w:sz w:val="24"/>
          <w:szCs w:val="24"/>
        </w:rPr>
      </w:pPr>
      <w:r w:rsidRPr="002201CE">
        <w:rPr>
          <w:rFonts w:ascii="Times New Roman" w:hAnsi="Times New Roman"/>
          <w:sz w:val="24"/>
          <w:szCs w:val="24"/>
        </w:rPr>
        <w:t xml:space="preserve"> </w:t>
      </w:r>
    </w:p>
    <w:p w14:paraId="0A18AA5E" w14:textId="2E8BA628" w:rsidR="005928D6" w:rsidRPr="00AF33CB" w:rsidRDefault="00097BC3" w:rsidP="00097BC3">
      <w:pPr>
        <w:pStyle w:val="Heading1"/>
        <w:spacing w:before="0"/>
        <w:jc w:val="center"/>
        <w:rPr>
          <w:rFonts w:ascii="Times New Roman" w:hAnsi="Times New Roman"/>
          <w:sz w:val="24"/>
          <w:szCs w:val="24"/>
        </w:rPr>
      </w:pPr>
      <w:r w:rsidRPr="00AF33CB">
        <w:rPr>
          <w:rFonts w:ascii="Times New Roman" w:hAnsi="Times New Roman"/>
          <w:sz w:val="24"/>
          <w:szCs w:val="24"/>
        </w:rPr>
        <w:t xml:space="preserve"> </w:t>
      </w:r>
    </w:p>
    <w:sectPr w:rsidR="005928D6" w:rsidRPr="00AF33CB" w:rsidSect="0078346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D909A" w14:textId="77777777" w:rsidR="00FA2610" w:rsidRDefault="00FA2610" w:rsidP="00C9063E">
      <w:pPr>
        <w:spacing w:after="0" w:line="240" w:lineRule="auto"/>
      </w:pPr>
      <w:r>
        <w:separator/>
      </w:r>
    </w:p>
  </w:endnote>
  <w:endnote w:type="continuationSeparator" w:id="0">
    <w:p w14:paraId="6F7AB51B" w14:textId="77777777" w:rsidR="00FA2610" w:rsidRDefault="00FA2610" w:rsidP="00C9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CD5C" w14:textId="77777777" w:rsidR="00FA2610" w:rsidRDefault="00FA2610">
    <w:pPr>
      <w:pStyle w:val="Footer"/>
      <w:jc w:val="center"/>
    </w:pPr>
    <w:r>
      <w:fldChar w:fldCharType="begin"/>
    </w:r>
    <w:r>
      <w:instrText xml:space="preserve"> PAGE   \* MERGEFORMAT </w:instrText>
    </w:r>
    <w:r>
      <w:fldChar w:fldCharType="separate"/>
    </w:r>
    <w:r w:rsidR="00764D18">
      <w:rPr>
        <w:noProof/>
      </w:rPr>
      <w:t>18</w:t>
    </w:r>
    <w:r>
      <w:fldChar w:fldCharType="end"/>
    </w:r>
  </w:p>
  <w:p w14:paraId="3A20F839" w14:textId="77777777" w:rsidR="00FA2610" w:rsidRDefault="00FA2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C94D6" w14:textId="77777777" w:rsidR="00FA2610" w:rsidRDefault="00FA2610" w:rsidP="00C9063E">
      <w:pPr>
        <w:spacing w:after="0" w:line="240" w:lineRule="auto"/>
      </w:pPr>
      <w:r>
        <w:separator/>
      </w:r>
    </w:p>
  </w:footnote>
  <w:footnote w:type="continuationSeparator" w:id="0">
    <w:p w14:paraId="04382E21" w14:textId="77777777" w:rsidR="00FA2610" w:rsidRDefault="00FA2610" w:rsidP="00C9063E">
      <w:pPr>
        <w:spacing w:after="0" w:line="240" w:lineRule="auto"/>
      </w:pPr>
      <w:r>
        <w:continuationSeparator/>
      </w:r>
    </w:p>
  </w:footnote>
  <w:footnote w:id="1">
    <w:p w14:paraId="63052623" w14:textId="77777777" w:rsidR="00CE0B83" w:rsidRDefault="00CE0B83" w:rsidP="00CE0B83">
      <w:pPr>
        <w:pStyle w:val="FootnoteText"/>
      </w:pPr>
      <w:r>
        <w:rPr>
          <w:rStyle w:val="FootnoteReference"/>
        </w:rPr>
        <w:footnoteRef/>
      </w:r>
      <w:r>
        <w:t xml:space="preserve"> </w:t>
      </w:r>
      <w:r w:rsidRPr="00F16459">
        <w:rPr>
          <w:rFonts w:ascii="Palatino Linotype" w:hAnsi="Palatino Linotype"/>
        </w:rPr>
        <w:t>University recognized religious holidays a</w:t>
      </w:r>
      <w:r>
        <w:rPr>
          <w:rFonts w:ascii="Palatino Linotype" w:hAnsi="Palatino Linotype"/>
        </w:rPr>
        <w:t>re exempt.</w:t>
      </w:r>
      <w:r w:rsidRPr="00F16459">
        <w:rPr>
          <w:rFonts w:ascii="Palatino Linotype" w:hAnsi="Palatino Linotype"/>
        </w:rPr>
        <w:t xml:space="preserve"> Please provide me with advance notification of such absences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626"/>
    <w:multiLevelType w:val="hybridMultilevel"/>
    <w:tmpl w:val="9B4C4DF2"/>
    <w:lvl w:ilvl="0" w:tplc="7E96B55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B4176"/>
    <w:multiLevelType w:val="hybridMultilevel"/>
    <w:tmpl w:val="EFB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5D3"/>
    <w:multiLevelType w:val="hybridMultilevel"/>
    <w:tmpl w:val="4F3E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6D98"/>
    <w:multiLevelType w:val="hybridMultilevel"/>
    <w:tmpl w:val="6B7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54281"/>
    <w:multiLevelType w:val="hybridMultilevel"/>
    <w:tmpl w:val="3608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C4B"/>
    <w:multiLevelType w:val="hybridMultilevel"/>
    <w:tmpl w:val="B7F2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05DF9"/>
    <w:multiLevelType w:val="hybridMultilevel"/>
    <w:tmpl w:val="E476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AE342D"/>
    <w:multiLevelType w:val="hybridMultilevel"/>
    <w:tmpl w:val="B8B6A99C"/>
    <w:lvl w:ilvl="0" w:tplc="9E92B282">
      <w:start w:val="2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74851"/>
    <w:multiLevelType w:val="hybridMultilevel"/>
    <w:tmpl w:val="5122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562"/>
    <w:multiLevelType w:val="hybridMultilevel"/>
    <w:tmpl w:val="A2BE00C4"/>
    <w:lvl w:ilvl="0" w:tplc="727C8F3E">
      <w:start w:val="20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43CEE"/>
    <w:multiLevelType w:val="hybridMultilevel"/>
    <w:tmpl w:val="CF9E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75A47"/>
    <w:multiLevelType w:val="hybridMultilevel"/>
    <w:tmpl w:val="1D06A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117CA"/>
    <w:multiLevelType w:val="hybridMultilevel"/>
    <w:tmpl w:val="C226C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931DD7"/>
    <w:multiLevelType w:val="hybridMultilevel"/>
    <w:tmpl w:val="FEB885E2"/>
    <w:lvl w:ilvl="0" w:tplc="727C8F3E">
      <w:start w:val="20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62609"/>
    <w:multiLevelType w:val="hybridMultilevel"/>
    <w:tmpl w:val="B6E86F9A"/>
    <w:lvl w:ilvl="0" w:tplc="727C8F3E">
      <w:start w:val="20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467DE"/>
    <w:multiLevelType w:val="hybridMultilevel"/>
    <w:tmpl w:val="1BA4D610"/>
    <w:lvl w:ilvl="0" w:tplc="727C8F3E">
      <w:start w:val="202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00F5C"/>
    <w:multiLevelType w:val="hybridMultilevel"/>
    <w:tmpl w:val="F262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C0C96"/>
    <w:multiLevelType w:val="hybridMultilevel"/>
    <w:tmpl w:val="851E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FC0B7E"/>
    <w:multiLevelType w:val="hybridMultilevel"/>
    <w:tmpl w:val="B278423C"/>
    <w:lvl w:ilvl="0" w:tplc="04090001">
      <w:start w:val="1"/>
      <w:numFmt w:val="bullet"/>
      <w:lvlText w:val=""/>
      <w:lvlJc w:val="left"/>
      <w:pPr>
        <w:ind w:left="1440" w:hanging="360"/>
      </w:pPr>
      <w:rPr>
        <w:rFonts w:ascii="Symbol" w:hAnsi="Symbol" w:hint="default"/>
      </w:rPr>
    </w:lvl>
    <w:lvl w:ilvl="1" w:tplc="7548E666">
      <w:numFmt w:val="bullet"/>
      <w:lvlText w:val="•"/>
      <w:lvlJc w:val="left"/>
      <w:pPr>
        <w:ind w:left="2520" w:hanging="72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BD535F"/>
    <w:multiLevelType w:val="hybridMultilevel"/>
    <w:tmpl w:val="3A983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34850"/>
    <w:multiLevelType w:val="hybridMultilevel"/>
    <w:tmpl w:val="F658292A"/>
    <w:lvl w:ilvl="0" w:tplc="727C8F3E">
      <w:start w:val="202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16B7604"/>
    <w:multiLevelType w:val="hybridMultilevel"/>
    <w:tmpl w:val="AB3EE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20"/>
  </w:num>
  <w:num w:numId="4">
    <w:abstractNumId w:val="23"/>
  </w:num>
  <w:num w:numId="5">
    <w:abstractNumId w:val="10"/>
  </w:num>
  <w:num w:numId="6">
    <w:abstractNumId w:val="16"/>
  </w:num>
  <w:num w:numId="7">
    <w:abstractNumId w:val="1"/>
  </w:num>
  <w:num w:numId="8">
    <w:abstractNumId w:val="13"/>
  </w:num>
  <w:num w:numId="9">
    <w:abstractNumId w:val="8"/>
  </w:num>
  <w:num w:numId="10">
    <w:abstractNumId w:val="5"/>
  </w:num>
  <w:num w:numId="11">
    <w:abstractNumId w:val="18"/>
  </w:num>
  <w:num w:numId="12">
    <w:abstractNumId w:val="21"/>
  </w:num>
  <w:num w:numId="13">
    <w:abstractNumId w:val="11"/>
  </w:num>
  <w:num w:numId="14">
    <w:abstractNumId w:val="9"/>
  </w:num>
  <w:num w:numId="15">
    <w:abstractNumId w:val="7"/>
  </w:num>
  <w:num w:numId="16">
    <w:abstractNumId w:val="14"/>
  </w:num>
  <w:num w:numId="17">
    <w:abstractNumId w:val="15"/>
  </w:num>
  <w:num w:numId="18">
    <w:abstractNumId w:val="22"/>
  </w:num>
  <w:num w:numId="19">
    <w:abstractNumId w:val="3"/>
  </w:num>
  <w:num w:numId="20">
    <w:abstractNumId w:val="4"/>
  </w:num>
  <w:num w:numId="21">
    <w:abstractNumId w:val="17"/>
  </w:num>
  <w:num w:numId="22">
    <w:abstractNumId w:val="19"/>
  </w:num>
  <w:num w:numId="23">
    <w:abstractNumId w:val="0"/>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74"/>
    <w:rsid w:val="00010B55"/>
    <w:rsid w:val="00013866"/>
    <w:rsid w:val="000156EA"/>
    <w:rsid w:val="00021773"/>
    <w:rsid w:val="00021D84"/>
    <w:rsid w:val="0002695F"/>
    <w:rsid w:val="00026BB9"/>
    <w:rsid w:val="00032D75"/>
    <w:rsid w:val="00040718"/>
    <w:rsid w:val="00043331"/>
    <w:rsid w:val="00045048"/>
    <w:rsid w:val="00045320"/>
    <w:rsid w:val="00047775"/>
    <w:rsid w:val="00052000"/>
    <w:rsid w:val="000547FB"/>
    <w:rsid w:val="000606F5"/>
    <w:rsid w:val="00060938"/>
    <w:rsid w:val="00063D59"/>
    <w:rsid w:val="00064273"/>
    <w:rsid w:val="00065F31"/>
    <w:rsid w:val="000739A8"/>
    <w:rsid w:val="00073EBF"/>
    <w:rsid w:val="00086748"/>
    <w:rsid w:val="00086D09"/>
    <w:rsid w:val="000917F0"/>
    <w:rsid w:val="000950D2"/>
    <w:rsid w:val="00096051"/>
    <w:rsid w:val="00097BC3"/>
    <w:rsid w:val="000A038E"/>
    <w:rsid w:val="000A1362"/>
    <w:rsid w:val="000A5583"/>
    <w:rsid w:val="000B05C2"/>
    <w:rsid w:val="000B6B48"/>
    <w:rsid w:val="000B764A"/>
    <w:rsid w:val="000B7B03"/>
    <w:rsid w:val="000C2FBB"/>
    <w:rsid w:val="000C3599"/>
    <w:rsid w:val="000C396A"/>
    <w:rsid w:val="000C4A2F"/>
    <w:rsid w:val="000C63F7"/>
    <w:rsid w:val="000C69EE"/>
    <w:rsid w:val="000C69EF"/>
    <w:rsid w:val="000C779D"/>
    <w:rsid w:val="000D1F98"/>
    <w:rsid w:val="000D3112"/>
    <w:rsid w:val="000D6412"/>
    <w:rsid w:val="000D7D11"/>
    <w:rsid w:val="000E0E34"/>
    <w:rsid w:val="000E160C"/>
    <w:rsid w:val="000E1818"/>
    <w:rsid w:val="000E289A"/>
    <w:rsid w:val="000E2939"/>
    <w:rsid w:val="000E4FC0"/>
    <w:rsid w:val="000F03B1"/>
    <w:rsid w:val="000F2A54"/>
    <w:rsid w:val="000F6AF6"/>
    <w:rsid w:val="0010114C"/>
    <w:rsid w:val="00101508"/>
    <w:rsid w:val="00103D0E"/>
    <w:rsid w:val="00103DCB"/>
    <w:rsid w:val="00104AF3"/>
    <w:rsid w:val="00104D46"/>
    <w:rsid w:val="0011188E"/>
    <w:rsid w:val="00111B45"/>
    <w:rsid w:val="001167C8"/>
    <w:rsid w:val="001215FC"/>
    <w:rsid w:val="001305CB"/>
    <w:rsid w:val="00131425"/>
    <w:rsid w:val="00131829"/>
    <w:rsid w:val="00133DC1"/>
    <w:rsid w:val="0013546A"/>
    <w:rsid w:val="00142B37"/>
    <w:rsid w:val="001528D1"/>
    <w:rsid w:val="00153939"/>
    <w:rsid w:val="00153F0A"/>
    <w:rsid w:val="00156582"/>
    <w:rsid w:val="00156600"/>
    <w:rsid w:val="00157E06"/>
    <w:rsid w:val="00160452"/>
    <w:rsid w:val="00163B62"/>
    <w:rsid w:val="001643FC"/>
    <w:rsid w:val="00172E9B"/>
    <w:rsid w:val="00185C02"/>
    <w:rsid w:val="00185D79"/>
    <w:rsid w:val="001A0AAB"/>
    <w:rsid w:val="001A113B"/>
    <w:rsid w:val="001A29E5"/>
    <w:rsid w:val="001A520A"/>
    <w:rsid w:val="001B5327"/>
    <w:rsid w:val="001B5720"/>
    <w:rsid w:val="001C06C2"/>
    <w:rsid w:val="001C1599"/>
    <w:rsid w:val="001C3BCA"/>
    <w:rsid w:val="001C494E"/>
    <w:rsid w:val="001C5240"/>
    <w:rsid w:val="001C7767"/>
    <w:rsid w:val="001D7C7F"/>
    <w:rsid w:val="001E0EAC"/>
    <w:rsid w:val="001E1663"/>
    <w:rsid w:val="001E28E5"/>
    <w:rsid w:val="001E3DCF"/>
    <w:rsid w:val="001E5735"/>
    <w:rsid w:val="001E58D3"/>
    <w:rsid w:val="001F621D"/>
    <w:rsid w:val="001F7A09"/>
    <w:rsid w:val="0020165B"/>
    <w:rsid w:val="002033D0"/>
    <w:rsid w:val="00206AAE"/>
    <w:rsid w:val="00206CCD"/>
    <w:rsid w:val="00216F00"/>
    <w:rsid w:val="00223D77"/>
    <w:rsid w:val="00227259"/>
    <w:rsid w:val="002307A6"/>
    <w:rsid w:val="00231613"/>
    <w:rsid w:val="00231BB3"/>
    <w:rsid w:val="00233E0F"/>
    <w:rsid w:val="00234F2B"/>
    <w:rsid w:val="0023694A"/>
    <w:rsid w:val="0023755B"/>
    <w:rsid w:val="00241667"/>
    <w:rsid w:val="002420C8"/>
    <w:rsid w:val="00243DF5"/>
    <w:rsid w:val="00245E6F"/>
    <w:rsid w:val="00246BBF"/>
    <w:rsid w:val="00264CDB"/>
    <w:rsid w:val="002653EB"/>
    <w:rsid w:val="002734F0"/>
    <w:rsid w:val="00274BC8"/>
    <w:rsid w:val="00277672"/>
    <w:rsid w:val="00280545"/>
    <w:rsid w:val="002811BE"/>
    <w:rsid w:val="00281C7E"/>
    <w:rsid w:val="00282BF4"/>
    <w:rsid w:val="00290BD4"/>
    <w:rsid w:val="00292CFC"/>
    <w:rsid w:val="00296691"/>
    <w:rsid w:val="002A2373"/>
    <w:rsid w:val="002A24EF"/>
    <w:rsid w:val="002A44BB"/>
    <w:rsid w:val="002A6DF6"/>
    <w:rsid w:val="002A7767"/>
    <w:rsid w:val="002B023B"/>
    <w:rsid w:val="002B0640"/>
    <w:rsid w:val="002B17ED"/>
    <w:rsid w:val="002C1056"/>
    <w:rsid w:val="002C3EEE"/>
    <w:rsid w:val="002D11FA"/>
    <w:rsid w:val="002D61C0"/>
    <w:rsid w:val="002E2ACA"/>
    <w:rsid w:val="002E7810"/>
    <w:rsid w:val="002F286D"/>
    <w:rsid w:val="002F7620"/>
    <w:rsid w:val="003157C0"/>
    <w:rsid w:val="00316C91"/>
    <w:rsid w:val="003211A1"/>
    <w:rsid w:val="003220D1"/>
    <w:rsid w:val="00322751"/>
    <w:rsid w:val="00323A85"/>
    <w:rsid w:val="00325A0E"/>
    <w:rsid w:val="00326F2A"/>
    <w:rsid w:val="003326E0"/>
    <w:rsid w:val="00334191"/>
    <w:rsid w:val="00352047"/>
    <w:rsid w:val="003556B2"/>
    <w:rsid w:val="00356605"/>
    <w:rsid w:val="00356E14"/>
    <w:rsid w:val="003573EB"/>
    <w:rsid w:val="00357E7C"/>
    <w:rsid w:val="0036446C"/>
    <w:rsid w:val="00367527"/>
    <w:rsid w:val="00371BC8"/>
    <w:rsid w:val="00380A9F"/>
    <w:rsid w:val="00390A7D"/>
    <w:rsid w:val="00391670"/>
    <w:rsid w:val="00397DD6"/>
    <w:rsid w:val="003A0329"/>
    <w:rsid w:val="003A1AA1"/>
    <w:rsid w:val="003A2B93"/>
    <w:rsid w:val="003A2C19"/>
    <w:rsid w:val="003C1153"/>
    <w:rsid w:val="003C4253"/>
    <w:rsid w:val="003C454C"/>
    <w:rsid w:val="003E4175"/>
    <w:rsid w:val="003E5161"/>
    <w:rsid w:val="003E594E"/>
    <w:rsid w:val="003E59C3"/>
    <w:rsid w:val="003F0D98"/>
    <w:rsid w:val="003F457E"/>
    <w:rsid w:val="003F56EF"/>
    <w:rsid w:val="003F59AA"/>
    <w:rsid w:val="003F79DE"/>
    <w:rsid w:val="003F7D05"/>
    <w:rsid w:val="00400E94"/>
    <w:rsid w:val="0040793F"/>
    <w:rsid w:val="00410213"/>
    <w:rsid w:val="00411EEF"/>
    <w:rsid w:val="00417EF9"/>
    <w:rsid w:val="00422BBF"/>
    <w:rsid w:val="004257FD"/>
    <w:rsid w:val="00427D60"/>
    <w:rsid w:val="00433F48"/>
    <w:rsid w:val="00437A41"/>
    <w:rsid w:val="00452853"/>
    <w:rsid w:val="00452C5D"/>
    <w:rsid w:val="0045637F"/>
    <w:rsid w:val="00460EDA"/>
    <w:rsid w:val="00465166"/>
    <w:rsid w:val="004660D4"/>
    <w:rsid w:val="00466C89"/>
    <w:rsid w:val="00471080"/>
    <w:rsid w:val="00472B15"/>
    <w:rsid w:val="00473F6C"/>
    <w:rsid w:val="004805FC"/>
    <w:rsid w:val="004865DA"/>
    <w:rsid w:val="00490F57"/>
    <w:rsid w:val="00491A30"/>
    <w:rsid w:val="00493466"/>
    <w:rsid w:val="00496C2B"/>
    <w:rsid w:val="004A22DE"/>
    <w:rsid w:val="004A2FAD"/>
    <w:rsid w:val="004A48AB"/>
    <w:rsid w:val="004A58B5"/>
    <w:rsid w:val="004A6A3F"/>
    <w:rsid w:val="004B4EC2"/>
    <w:rsid w:val="004C4F4C"/>
    <w:rsid w:val="004C516A"/>
    <w:rsid w:val="004C7726"/>
    <w:rsid w:val="004D1E9E"/>
    <w:rsid w:val="004D4967"/>
    <w:rsid w:val="004D5AA0"/>
    <w:rsid w:val="004D6268"/>
    <w:rsid w:val="004D6391"/>
    <w:rsid w:val="004E0BE6"/>
    <w:rsid w:val="004E161B"/>
    <w:rsid w:val="004E2E3F"/>
    <w:rsid w:val="004E46DF"/>
    <w:rsid w:val="004E5FE7"/>
    <w:rsid w:val="004F124E"/>
    <w:rsid w:val="004F2405"/>
    <w:rsid w:val="004F2561"/>
    <w:rsid w:val="004F3E55"/>
    <w:rsid w:val="004F5336"/>
    <w:rsid w:val="00500106"/>
    <w:rsid w:val="00505B6F"/>
    <w:rsid w:val="005076F1"/>
    <w:rsid w:val="00513171"/>
    <w:rsid w:val="005156BD"/>
    <w:rsid w:val="00521E9E"/>
    <w:rsid w:val="00525C21"/>
    <w:rsid w:val="00527AEE"/>
    <w:rsid w:val="00530E96"/>
    <w:rsid w:val="005325D4"/>
    <w:rsid w:val="00541D24"/>
    <w:rsid w:val="00543FF8"/>
    <w:rsid w:val="005541B6"/>
    <w:rsid w:val="005562D6"/>
    <w:rsid w:val="00557706"/>
    <w:rsid w:val="005627DD"/>
    <w:rsid w:val="00564D88"/>
    <w:rsid w:val="0057024E"/>
    <w:rsid w:val="005717D8"/>
    <w:rsid w:val="00571F12"/>
    <w:rsid w:val="0057258B"/>
    <w:rsid w:val="00577BED"/>
    <w:rsid w:val="00580174"/>
    <w:rsid w:val="00581908"/>
    <w:rsid w:val="00581D7C"/>
    <w:rsid w:val="005826B6"/>
    <w:rsid w:val="0058322C"/>
    <w:rsid w:val="00585F81"/>
    <w:rsid w:val="005868FE"/>
    <w:rsid w:val="00587BB1"/>
    <w:rsid w:val="00590FDD"/>
    <w:rsid w:val="0059164B"/>
    <w:rsid w:val="005928D6"/>
    <w:rsid w:val="00594C93"/>
    <w:rsid w:val="005965FB"/>
    <w:rsid w:val="005A0014"/>
    <w:rsid w:val="005A02AC"/>
    <w:rsid w:val="005A5023"/>
    <w:rsid w:val="005A7E96"/>
    <w:rsid w:val="005B0C35"/>
    <w:rsid w:val="005B2F23"/>
    <w:rsid w:val="005B3874"/>
    <w:rsid w:val="005B38F7"/>
    <w:rsid w:val="005B7308"/>
    <w:rsid w:val="005C02AE"/>
    <w:rsid w:val="005C0E14"/>
    <w:rsid w:val="005C6FE1"/>
    <w:rsid w:val="005C71DD"/>
    <w:rsid w:val="005D0518"/>
    <w:rsid w:val="005D12D9"/>
    <w:rsid w:val="005D3129"/>
    <w:rsid w:val="005D61C2"/>
    <w:rsid w:val="005D69A0"/>
    <w:rsid w:val="005E3198"/>
    <w:rsid w:val="005E3BFB"/>
    <w:rsid w:val="005E4B19"/>
    <w:rsid w:val="005E5D8D"/>
    <w:rsid w:val="005E692C"/>
    <w:rsid w:val="005E7A83"/>
    <w:rsid w:val="005F4276"/>
    <w:rsid w:val="005F6C0A"/>
    <w:rsid w:val="006057A5"/>
    <w:rsid w:val="00605DAA"/>
    <w:rsid w:val="00616280"/>
    <w:rsid w:val="0061722E"/>
    <w:rsid w:val="00626E84"/>
    <w:rsid w:val="006335AC"/>
    <w:rsid w:val="006338E3"/>
    <w:rsid w:val="00633F9B"/>
    <w:rsid w:val="006419C2"/>
    <w:rsid w:val="00650ED4"/>
    <w:rsid w:val="0065233F"/>
    <w:rsid w:val="00655E90"/>
    <w:rsid w:val="006568C0"/>
    <w:rsid w:val="00662118"/>
    <w:rsid w:val="00664EEB"/>
    <w:rsid w:val="0067276F"/>
    <w:rsid w:val="00672E70"/>
    <w:rsid w:val="006760BE"/>
    <w:rsid w:val="00680F6C"/>
    <w:rsid w:val="00682A57"/>
    <w:rsid w:val="00683B81"/>
    <w:rsid w:val="006849DE"/>
    <w:rsid w:val="006864EC"/>
    <w:rsid w:val="00692B1D"/>
    <w:rsid w:val="006967CB"/>
    <w:rsid w:val="006973A3"/>
    <w:rsid w:val="006A003F"/>
    <w:rsid w:val="006A45FE"/>
    <w:rsid w:val="006A7221"/>
    <w:rsid w:val="006B08E3"/>
    <w:rsid w:val="006C1770"/>
    <w:rsid w:val="006C769A"/>
    <w:rsid w:val="006D0300"/>
    <w:rsid w:val="006D353C"/>
    <w:rsid w:val="006D54A7"/>
    <w:rsid w:val="006F3F57"/>
    <w:rsid w:val="006F4C60"/>
    <w:rsid w:val="006F7EE2"/>
    <w:rsid w:val="007012CF"/>
    <w:rsid w:val="007016C8"/>
    <w:rsid w:val="0070389C"/>
    <w:rsid w:val="007039E9"/>
    <w:rsid w:val="00705BEB"/>
    <w:rsid w:val="007063C4"/>
    <w:rsid w:val="00706613"/>
    <w:rsid w:val="0071004F"/>
    <w:rsid w:val="00712FBB"/>
    <w:rsid w:val="00725295"/>
    <w:rsid w:val="00726891"/>
    <w:rsid w:val="00737DB0"/>
    <w:rsid w:val="007419C4"/>
    <w:rsid w:val="007426D1"/>
    <w:rsid w:val="00743022"/>
    <w:rsid w:val="00743A56"/>
    <w:rsid w:val="00746EFA"/>
    <w:rsid w:val="00750332"/>
    <w:rsid w:val="00753A80"/>
    <w:rsid w:val="007550F2"/>
    <w:rsid w:val="00755824"/>
    <w:rsid w:val="00756763"/>
    <w:rsid w:val="00756D86"/>
    <w:rsid w:val="0075704D"/>
    <w:rsid w:val="00760817"/>
    <w:rsid w:val="0076082B"/>
    <w:rsid w:val="00764D18"/>
    <w:rsid w:val="00766460"/>
    <w:rsid w:val="00766DE8"/>
    <w:rsid w:val="00770494"/>
    <w:rsid w:val="007716C3"/>
    <w:rsid w:val="00773ED8"/>
    <w:rsid w:val="00774AC2"/>
    <w:rsid w:val="00776104"/>
    <w:rsid w:val="00783467"/>
    <w:rsid w:val="00792611"/>
    <w:rsid w:val="00792FA2"/>
    <w:rsid w:val="00794626"/>
    <w:rsid w:val="007973DF"/>
    <w:rsid w:val="007A0DB9"/>
    <w:rsid w:val="007A458C"/>
    <w:rsid w:val="007A5253"/>
    <w:rsid w:val="007A53BE"/>
    <w:rsid w:val="007B07CF"/>
    <w:rsid w:val="007B2AAD"/>
    <w:rsid w:val="007C05ED"/>
    <w:rsid w:val="007C08FE"/>
    <w:rsid w:val="007D256B"/>
    <w:rsid w:val="007D438E"/>
    <w:rsid w:val="007F07D2"/>
    <w:rsid w:val="007F6F1D"/>
    <w:rsid w:val="007F72C7"/>
    <w:rsid w:val="008019CC"/>
    <w:rsid w:val="00802D9D"/>
    <w:rsid w:val="00802E6B"/>
    <w:rsid w:val="008078D7"/>
    <w:rsid w:val="00817987"/>
    <w:rsid w:val="0082147D"/>
    <w:rsid w:val="00831569"/>
    <w:rsid w:val="008317C3"/>
    <w:rsid w:val="008336C6"/>
    <w:rsid w:val="0083419F"/>
    <w:rsid w:val="00836769"/>
    <w:rsid w:val="00851877"/>
    <w:rsid w:val="00855A32"/>
    <w:rsid w:val="00861688"/>
    <w:rsid w:val="00861725"/>
    <w:rsid w:val="0086700C"/>
    <w:rsid w:val="0086754E"/>
    <w:rsid w:val="00870BD3"/>
    <w:rsid w:val="00871D67"/>
    <w:rsid w:val="008723C5"/>
    <w:rsid w:val="0087265D"/>
    <w:rsid w:val="008734D7"/>
    <w:rsid w:val="008764B4"/>
    <w:rsid w:val="00877DE8"/>
    <w:rsid w:val="00883D40"/>
    <w:rsid w:val="00886B31"/>
    <w:rsid w:val="008901C6"/>
    <w:rsid w:val="00891EA4"/>
    <w:rsid w:val="008A19E8"/>
    <w:rsid w:val="008A36C8"/>
    <w:rsid w:val="008A3F59"/>
    <w:rsid w:val="008A404C"/>
    <w:rsid w:val="008A4A34"/>
    <w:rsid w:val="008A4FC2"/>
    <w:rsid w:val="008A68E1"/>
    <w:rsid w:val="008B0553"/>
    <w:rsid w:val="008B6333"/>
    <w:rsid w:val="008B6CDD"/>
    <w:rsid w:val="008C0527"/>
    <w:rsid w:val="008C2682"/>
    <w:rsid w:val="008C32DC"/>
    <w:rsid w:val="008D2479"/>
    <w:rsid w:val="008D4F56"/>
    <w:rsid w:val="008D7255"/>
    <w:rsid w:val="008D736A"/>
    <w:rsid w:val="008E19DA"/>
    <w:rsid w:val="00903582"/>
    <w:rsid w:val="009073E8"/>
    <w:rsid w:val="0091104B"/>
    <w:rsid w:val="00912CDA"/>
    <w:rsid w:val="00915989"/>
    <w:rsid w:val="0091610D"/>
    <w:rsid w:val="009259EF"/>
    <w:rsid w:val="00926ABC"/>
    <w:rsid w:val="00932564"/>
    <w:rsid w:val="00934E4C"/>
    <w:rsid w:val="00937479"/>
    <w:rsid w:val="00937B31"/>
    <w:rsid w:val="00942B72"/>
    <w:rsid w:val="00947E48"/>
    <w:rsid w:val="0095011E"/>
    <w:rsid w:val="009503AF"/>
    <w:rsid w:val="00956CF8"/>
    <w:rsid w:val="00961A1F"/>
    <w:rsid w:val="009633E5"/>
    <w:rsid w:val="009639A6"/>
    <w:rsid w:val="0096461B"/>
    <w:rsid w:val="00974A05"/>
    <w:rsid w:val="009908D3"/>
    <w:rsid w:val="00990CA5"/>
    <w:rsid w:val="00996498"/>
    <w:rsid w:val="009975C5"/>
    <w:rsid w:val="009A1AA9"/>
    <w:rsid w:val="009A1AB0"/>
    <w:rsid w:val="009A2332"/>
    <w:rsid w:val="009A284B"/>
    <w:rsid w:val="009A291F"/>
    <w:rsid w:val="009A41D4"/>
    <w:rsid w:val="009A6292"/>
    <w:rsid w:val="009B0EC2"/>
    <w:rsid w:val="009C1DD8"/>
    <w:rsid w:val="009C249C"/>
    <w:rsid w:val="009C3715"/>
    <w:rsid w:val="009C5166"/>
    <w:rsid w:val="009C5E0C"/>
    <w:rsid w:val="009C687F"/>
    <w:rsid w:val="009C72E7"/>
    <w:rsid w:val="009D1E32"/>
    <w:rsid w:val="009D3365"/>
    <w:rsid w:val="009D3675"/>
    <w:rsid w:val="009D4FB6"/>
    <w:rsid w:val="009D5596"/>
    <w:rsid w:val="009E08EA"/>
    <w:rsid w:val="009E1272"/>
    <w:rsid w:val="009E4F08"/>
    <w:rsid w:val="009F0372"/>
    <w:rsid w:val="009F328B"/>
    <w:rsid w:val="009F5C82"/>
    <w:rsid w:val="00A047D4"/>
    <w:rsid w:val="00A048BD"/>
    <w:rsid w:val="00A079BC"/>
    <w:rsid w:val="00A14782"/>
    <w:rsid w:val="00A153F5"/>
    <w:rsid w:val="00A24BCD"/>
    <w:rsid w:val="00A2614D"/>
    <w:rsid w:val="00A30D9B"/>
    <w:rsid w:val="00A310AA"/>
    <w:rsid w:val="00A31441"/>
    <w:rsid w:val="00A31758"/>
    <w:rsid w:val="00A40C08"/>
    <w:rsid w:val="00A41969"/>
    <w:rsid w:val="00A4643C"/>
    <w:rsid w:val="00A5061C"/>
    <w:rsid w:val="00A51921"/>
    <w:rsid w:val="00A54A6A"/>
    <w:rsid w:val="00A564FF"/>
    <w:rsid w:val="00A56D91"/>
    <w:rsid w:val="00A600E9"/>
    <w:rsid w:val="00A6182A"/>
    <w:rsid w:val="00A7102B"/>
    <w:rsid w:val="00A7382B"/>
    <w:rsid w:val="00A73C91"/>
    <w:rsid w:val="00A82FC4"/>
    <w:rsid w:val="00A83ADC"/>
    <w:rsid w:val="00A83FA4"/>
    <w:rsid w:val="00A936F8"/>
    <w:rsid w:val="00A94467"/>
    <w:rsid w:val="00A95EE1"/>
    <w:rsid w:val="00A973ED"/>
    <w:rsid w:val="00AA41BF"/>
    <w:rsid w:val="00AA681E"/>
    <w:rsid w:val="00AB039A"/>
    <w:rsid w:val="00AB04EC"/>
    <w:rsid w:val="00AB5921"/>
    <w:rsid w:val="00AB5924"/>
    <w:rsid w:val="00AB5BD1"/>
    <w:rsid w:val="00AB7FE1"/>
    <w:rsid w:val="00AC02F5"/>
    <w:rsid w:val="00AD1B18"/>
    <w:rsid w:val="00AD3B5D"/>
    <w:rsid w:val="00AD6B9D"/>
    <w:rsid w:val="00AE1693"/>
    <w:rsid w:val="00AE2D73"/>
    <w:rsid w:val="00AE3DCF"/>
    <w:rsid w:val="00AF11A1"/>
    <w:rsid w:val="00AF17FD"/>
    <w:rsid w:val="00AF33CB"/>
    <w:rsid w:val="00AF3B74"/>
    <w:rsid w:val="00AF429B"/>
    <w:rsid w:val="00AF74C5"/>
    <w:rsid w:val="00B01B3D"/>
    <w:rsid w:val="00B07338"/>
    <w:rsid w:val="00B1275D"/>
    <w:rsid w:val="00B13889"/>
    <w:rsid w:val="00B2554A"/>
    <w:rsid w:val="00B3277C"/>
    <w:rsid w:val="00B328D6"/>
    <w:rsid w:val="00B37ED7"/>
    <w:rsid w:val="00B4029A"/>
    <w:rsid w:val="00B41D9E"/>
    <w:rsid w:val="00B43F10"/>
    <w:rsid w:val="00B4738D"/>
    <w:rsid w:val="00B54F3D"/>
    <w:rsid w:val="00B555F2"/>
    <w:rsid w:val="00B65577"/>
    <w:rsid w:val="00B65A21"/>
    <w:rsid w:val="00B70E96"/>
    <w:rsid w:val="00B74855"/>
    <w:rsid w:val="00B74D19"/>
    <w:rsid w:val="00B77813"/>
    <w:rsid w:val="00B80CAF"/>
    <w:rsid w:val="00B83000"/>
    <w:rsid w:val="00B84297"/>
    <w:rsid w:val="00B84441"/>
    <w:rsid w:val="00B86EC0"/>
    <w:rsid w:val="00B91544"/>
    <w:rsid w:val="00B950B0"/>
    <w:rsid w:val="00B959DC"/>
    <w:rsid w:val="00BB1C63"/>
    <w:rsid w:val="00BC0524"/>
    <w:rsid w:val="00BC0D46"/>
    <w:rsid w:val="00BD1D46"/>
    <w:rsid w:val="00BD31DE"/>
    <w:rsid w:val="00BE07F8"/>
    <w:rsid w:val="00BE081C"/>
    <w:rsid w:val="00BE0D73"/>
    <w:rsid w:val="00BE1355"/>
    <w:rsid w:val="00BE144E"/>
    <w:rsid w:val="00BF0F58"/>
    <w:rsid w:val="00BF1931"/>
    <w:rsid w:val="00BF5DC6"/>
    <w:rsid w:val="00BF7FD4"/>
    <w:rsid w:val="00C060BE"/>
    <w:rsid w:val="00C060F4"/>
    <w:rsid w:val="00C1189D"/>
    <w:rsid w:val="00C13D7B"/>
    <w:rsid w:val="00C163DE"/>
    <w:rsid w:val="00C17E52"/>
    <w:rsid w:val="00C20A78"/>
    <w:rsid w:val="00C21930"/>
    <w:rsid w:val="00C22029"/>
    <w:rsid w:val="00C2399A"/>
    <w:rsid w:val="00C30659"/>
    <w:rsid w:val="00C31054"/>
    <w:rsid w:val="00C316B3"/>
    <w:rsid w:val="00C32AD7"/>
    <w:rsid w:val="00C353BF"/>
    <w:rsid w:val="00C35F0B"/>
    <w:rsid w:val="00C406D5"/>
    <w:rsid w:val="00C44003"/>
    <w:rsid w:val="00C45A00"/>
    <w:rsid w:val="00C518C9"/>
    <w:rsid w:val="00C56403"/>
    <w:rsid w:val="00C6224E"/>
    <w:rsid w:val="00C62969"/>
    <w:rsid w:val="00C752DB"/>
    <w:rsid w:val="00C82914"/>
    <w:rsid w:val="00C843B0"/>
    <w:rsid w:val="00C9063E"/>
    <w:rsid w:val="00CB14FF"/>
    <w:rsid w:val="00CB1B13"/>
    <w:rsid w:val="00CB2CBF"/>
    <w:rsid w:val="00CB5248"/>
    <w:rsid w:val="00CB6157"/>
    <w:rsid w:val="00CB7394"/>
    <w:rsid w:val="00CC1306"/>
    <w:rsid w:val="00CC356A"/>
    <w:rsid w:val="00CC4FAF"/>
    <w:rsid w:val="00CC5F24"/>
    <w:rsid w:val="00CD5B0A"/>
    <w:rsid w:val="00CD5EAB"/>
    <w:rsid w:val="00CD761A"/>
    <w:rsid w:val="00CE0B83"/>
    <w:rsid w:val="00CE1810"/>
    <w:rsid w:val="00CF1CB8"/>
    <w:rsid w:val="00CF3F95"/>
    <w:rsid w:val="00CF4520"/>
    <w:rsid w:val="00CF4A5F"/>
    <w:rsid w:val="00CF4CB5"/>
    <w:rsid w:val="00CF5048"/>
    <w:rsid w:val="00CF7726"/>
    <w:rsid w:val="00CF7C5B"/>
    <w:rsid w:val="00D00B33"/>
    <w:rsid w:val="00D04BEE"/>
    <w:rsid w:val="00D10ABC"/>
    <w:rsid w:val="00D12454"/>
    <w:rsid w:val="00D275D0"/>
    <w:rsid w:val="00D313FF"/>
    <w:rsid w:val="00D32ED1"/>
    <w:rsid w:val="00D32F61"/>
    <w:rsid w:val="00D37D1E"/>
    <w:rsid w:val="00D408C7"/>
    <w:rsid w:val="00D47CFC"/>
    <w:rsid w:val="00D51E92"/>
    <w:rsid w:val="00D51F9A"/>
    <w:rsid w:val="00D52DDA"/>
    <w:rsid w:val="00D558AC"/>
    <w:rsid w:val="00D56002"/>
    <w:rsid w:val="00D579E1"/>
    <w:rsid w:val="00D62922"/>
    <w:rsid w:val="00D631B0"/>
    <w:rsid w:val="00D632C9"/>
    <w:rsid w:val="00D66185"/>
    <w:rsid w:val="00D66415"/>
    <w:rsid w:val="00D66895"/>
    <w:rsid w:val="00D72008"/>
    <w:rsid w:val="00D7382E"/>
    <w:rsid w:val="00D90531"/>
    <w:rsid w:val="00D90E90"/>
    <w:rsid w:val="00D94C49"/>
    <w:rsid w:val="00D96D7B"/>
    <w:rsid w:val="00D97609"/>
    <w:rsid w:val="00DA3380"/>
    <w:rsid w:val="00DB0226"/>
    <w:rsid w:val="00DB1EA9"/>
    <w:rsid w:val="00DB6DFA"/>
    <w:rsid w:val="00DC27C7"/>
    <w:rsid w:val="00DC6C12"/>
    <w:rsid w:val="00DD011B"/>
    <w:rsid w:val="00DD2408"/>
    <w:rsid w:val="00DD56F7"/>
    <w:rsid w:val="00DE0A2F"/>
    <w:rsid w:val="00DE5A36"/>
    <w:rsid w:val="00DE5AA6"/>
    <w:rsid w:val="00DE7A5D"/>
    <w:rsid w:val="00DF3879"/>
    <w:rsid w:val="00E0773A"/>
    <w:rsid w:val="00E12B0F"/>
    <w:rsid w:val="00E13523"/>
    <w:rsid w:val="00E145E5"/>
    <w:rsid w:val="00E2048B"/>
    <w:rsid w:val="00E21942"/>
    <w:rsid w:val="00E22E05"/>
    <w:rsid w:val="00E3028A"/>
    <w:rsid w:val="00E3085B"/>
    <w:rsid w:val="00E30F81"/>
    <w:rsid w:val="00E32528"/>
    <w:rsid w:val="00E33E92"/>
    <w:rsid w:val="00E40442"/>
    <w:rsid w:val="00E450E3"/>
    <w:rsid w:val="00E45595"/>
    <w:rsid w:val="00E455CB"/>
    <w:rsid w:val="00E500A2"/>
    <w:rsid w:val="00E50878"/>
    <w:rsid w:val="00E51527"/>
    <w:rsid w:val="00E539B6"/>
    <w:rsid w:val="00E55B3B"/>
    <w:rsid w:val="00E55E8A"/>
    <w:rsid w:val="00E568F4"/>
    <w:rsid w:val="00E57323"/>
    <w:rsid w:val="00E60CDE"/>
    <w:rsid w:val="00E61BCE"/>
    <w:rsid w:val="00E636C6"/>
    <w:rsid w:val="00E642CE"/>
    <w:rsid w:val="00E65D16"/>
    <w:rsid w:val="00E65DC1"/>
    <w:rsid w:val="00E724E0"/>
    <w:rsid w:val="00E74BBF"/>
    <w:rsid w:val="00E74CAE"/>
    <w:rsid w:val="00E74EFE"/>
    <w:rsid w:val="00E76DC7"/>
    <w:rsid w:val="00E820C2"/>
    <w:rsid w:val="00E83B9C"/>
    <w:rsid w:val="00E840A2"/>
    <w:rsid w:val="00E85F3C"/>
    <w:rsid w:val="00E877BD"/>
    <w:rsid w:val="00E937B5"/>
    <w:rsid w:val="00E969AB"/>
    <w:rsid w:val="00EA0C65"/>
    <w:rsid w:val="00EA3AE7"/>
    <w:rsid w:val="00EA3EDE"/>
    <w:rsid w:val="00EA56BD"/>
    <w:rsid w:val="00EA6824"/>
    <w:rsid w:val="00EB623A"/>
    <w:rsid w:val="00EB7246"/>
    <w:rsid w:val="00EC3B80"/>
    <w:rsid w:val="00EC3EAD"/>
    <w:rsid w:val="00EC40AF"/>
    <w:rsid w:val="00EC4244"/>
    <w:rsid w:val="00ED516B"/>
    <w:rsid w:val="00ED5237"/>
    <w:rsid w:val="00ED6739"/>
    <w:rsid w:val="00EE3740"/>
    <w:rsid w:val="00EE5077"/>
    <w:rsid w:val="00EF1351"/>
    <w:rsid w:val="00F0098A"/>
    <w:rsid w:val="00F010A7"/>
    <w:rsid w:val="00F01744"/>
    <w:rsid w:val="00F02167"/>
    <w:rsid w:val="00F027FD"/>
    <w:rsid w:val="00F06AAF"/>
    <w:rsid w:val="00F13630"/>
    <w:rsid w:val="00F2301A"/>
    <w:rsid w:val="00F2559E"/>
    <w:rsid w:val="00F36041"/>
    <w:rsid w:val="00F36C31"/>
    <w:rsid w:val="00F4103E"/>
    <w:rsid w:val="00F429E4"/>
    <w:rsid w:val="00F42DE3"/>
    <w:rsid w:val="00F430E3"/>
    <w:rsid w:val="00F43460"/>
    <w:rsid w:val="00F44032"/>
    <w:rsid w:val="00F46457"/>
    <w:rsid w:val="00F50F12"/>
    <w:rsid w:val="00F51CBD"/>
    <w:rsid w:val="00F52A8D"/>
    <w:rsid w:val="00F54909"/>
    <w:rsid w:val="00F54C78"/>
    <w:rsid w:val="00F5619E"/>
    <w:rsid w:val="00F6486A"/>
    <w:rsid w:val="00F656FF"/>
    <w:rsid w:val="00F70EAE"/>
    <w:rsid w:val="00F72448"/>
    <w:rsid w:val="00F72ED0"/>
    <w:rsid w:val="00F72F2E"/>
    <w:rsid w:val="00F755A6"/>
    <w:rsid w:val="00F802B0"/>
    <w:rsid w:val="00F82649"/>
    <w:rsid w:val="00F8610C"/>
    <w:rsid w:val="00F91C87"/>
    <w:rsid w:val="00F91CFF"/>
    <w:rsid w:val="00F920F9"/>
    <w:rsid w:val="00F950D6"/>
    <w:rsid w:val="00F9517E"/>
    <w:rsid w:val="00F96EB2"/>
    <w:rsid w:val="00FA2610"/>
    <w:rsid w:val="00FA7CFB"/>
    <w:rsid w:val="00FB33B1"/>
    <w:rsid w:val="00FC00CA"/>
    <w:rsid w:val="00FC2778"/>
    <w:rsid w:val="00FC2B82"/>
    <w:rsid w:val="00FC6DB2"/>
    <w:rsid w:val="00FC7116"/>
    <w:rsid w:val="00FD1E8A"/>
    <w:rsid w:val="00FE1FE1"/>
    <w:rsid w:val="00FE7BDF"/>
    <w:rsid w:val="00FF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43E4"/>
  <w15:chartTrackingRefBased/>
  <w15:docId w15:val="{26CFB2CF-5D37-4790-BBDD-723A4C3D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467"/>
    <w:pPr>
      <w:spacing w:after="200" w:line="276" w:lineRule="auto"/>
    </w:pPr>
    <w:rPr>
      <w:sz w:val="22"/>
      <w:szCs w:val="22"/>
    </w:rPr>
  </w:style>
  <w:style w:type="paragraph" w:styleId="Heading1">
    <w:name w:val="heading 1"/>
    <w:basedOn w:val="Normal"/>
    <w:next w:val="Normal"/>
    <w:link w:val="Heading1Char"/>
    <w:uiPriority w:val="9"/>
    <w:qFormat/>
    <w:rsid w:val="00472B1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qFormat/>
    <w:rsid w:val="005E692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E6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B18"/>
    <w:pPr>
      <w:ind w:left="720"/>
      <w:contextualSpacing/>
    </w:pPr>
  </w:style>
  <w:style w:type="paragraph" w:styleId="Header">
    <w:name w:val="header"/>
    <w:basedOn w:val="Normal"/>
    <w:link w:val="HeaderChar"/>
    <w:uiPriority w:val="99"/>
    <w:unhideWhenUsed/>
    <w:rsid w:val="00C90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E"/>
  </w:style>
  <w:style w:type="paragraph" w:styleId="Footer">
    <w:name w:val="footer"/>
    <w:basedOn w:val="Normal"/>
    <w:link w:val="FooterChar"/>
    <w:uiPriority w:val="99"/>
    <w:unhideWhenUsed/>
    <w:rsid w:val="00C90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E"/>
  </w:style>
  <w:style w:type="character" w:styleId="Hyperlink">
    <w:name w:val="Hyperlink"/>
    <w:uiPriority w:val="99"/>
    <w:unhideWhenUsed/>
    <w:rsid w:val="007A0DB9"/>
    <w:rPr>
      <w:color w:val="0000FF"/>
      <w:u w:val="single"/>
    </w:rPr>
  </w:style>
  <w:style w:type="paragraph" w:styleId="NoSpacing">
    <w:name w:val="No Spacing"/>
    <w:uiPriority w:val="1"/>
    <w:qFormat/>
    <w:rsid w:val="00472B15"/>
    <w:rPr>
      <w:sz w:val="22"/>
      <w:szCs w:val="22"/>
    </w:rPr>
  </w:style>
  <w:style w:type="character" w:customStyle="1" w:styleId="Heading1Char">
    <w:name w:val="Heading 1 Char"/>
    <w:link w:val="Heading1"/>
    <w:uiPriority w:val="9"/>
    <w:rsid w:val="00472B15"/>
    <w:rPr>
      <w:rFonts w:ascii="Cambria" w:eastAsia="Times New Roman" w:hAnsi="Cambria" w:cs="Times New Roman"/>
      <w:b/>
      <w:bCs/>
      <w:color w:val="365F91"/>
      <w:sz w:val="28"/>
      <w:szCs w:val="28"/>
    </w:rPr>
  </w:style>
  <w:style w:type="paragraph" w:styleId="BodyText">
    <w:name w:val="Body Text"/>
    <w:basedOn w:val="Normal"/>
    <w:rsid w:val="00047775"/>
    <w:pPr>
      <w:tabs>
        <w:tab w:val="left" w:pos="540"/>
      </w:tabs>
      <w:spacing w:after="0" w:line="240" w:lineRule="auto"/>
    </w:pPr>
    <w:rPr>
      <w:rFonts w:ascii="Times New Roman" w:eastAsia="Times New Roman" w:hAnsi="Times New Roman"/>
      <w:bCs/>
      <w:szCs w:val="24"/>
    </w:rPr>
  </w:style>
  <w:style w:type="paragraph" w:styleId="FootnoteText">
    <w:name w:val="footnote text"/>
    <w:basedOn w:val="Normal"/>
    <w:link w:val="FootnoteTextChar"/>
    <w:uiPriority w:val="99"/>
    <w:semiHidden/>
    <w:rsid w:val="004E46DF"/>
    <w:rPr>
      <w:sz w:val="20"/>
      <w:szCs w:val="20"/>
    </w:rPr>
  </w:style>
  <w:style w:type="character" w:customStyle="1" w:styleId="FootnoteTextChar">
    <w:name w:val="Footnote Text Char"/>
    <w:basedOn w:val="DefaultParagraphFont"/>
    <w:link w:val="FootnoteText"/>
    <w:uiPriority w:val="99"/>
    <w:semiHidden/>
    <w:rsid w:val="004E46DF"/>
  </w:style>
  <w:style w:type="character" w:styleId="FootnoteReference">
    <w:name w:val="footnote reference"/>
    <w:uiPriority w:val="99"/>
    <w:semiHidden/>
    <w:rsid w:val="00380A9F"/>
    <w:rPr>
      <w:vertAlign w:val="superscript"/>
    </w:rPr>
  </w:style>
  <w:style w:type="paragraph" w:styleId="BalloonText">
    <w:name w:val="Balloon Text"/>
    <w:basedOn w:val="Normal"/>
    <w:link w:val="BalloonTextChar"/>
    <w:uiPriority w:val="99"/>
    <w:semiHidden/>
    <w:unhideWhenUsed/>
    <w:rsid w:val="00760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2B"/>
    <w:rPr>
      <w:rFonts w:ascii="Segoe UI" w:hAnsi="Segoe UI" w:cs="Segoe UI"/>
      <w:sz w:val="18"/>
      <w:szCs w:val="18"/>
    </w:rPr>
  </w:style>
  <w:style w:type="table" w:styleId="TableGrid">
    <w:name w:val="Table Grid"/>
    <w:basedOn w:val="TableNormal"/>
    <w:uiPriority w:val="59"/>
    <w:rsid w:val="00DE7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7D11"/>
    <w:rPr>
      <w:color w:val="605E5C"/>
      <w:shd w:val="clear" w:color="auto" w:fill="E1DFDD"/>
    </w:rPr>
  </w:style>
  <w:style w:type="character" w:styleId="FollowedHyperlink">
    <w:name w:val="FollowedHyperlink"/>
    <w:basedOn w:val="DefaultParagraphFont"/>
    <w:uiPriority w:val="99"/>
    <w:semiHidden/>
    <w:unhideWhenUsed/>
    <w:rsid w:val="00045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31670">
      <w:bodyDiv w:val="1"/>
      <w:marLeft w:val="0"/>
      <w:marRight w:val="0"/>
      <w:marTop w:val="0"/>
      <w:marBottom w:val="0"/>
      <w:divBdr>
        <w:top w:val="none" w:sz="0" w:space="0" w:color="auto"/>
        <w:left w:val="none" w:sz="0" w:space="0" w:color="auto"/>
        <w:bottom w:val="none" w:sz="0" w:space="0" w:color="auto"/>
        <w:right w:val="none" w:sz="0" w:space="0" w:color="auto"/>
      </w:divBdr>
      <w:divsChild>
        <w:div w:id="519046297">
          <w:marLeft w:val="0"/>
          <w:marRight w:val="0"/>
          <w:marTop w:val="0"/>
          <w:marBottom w:val="0"/>
          <w:divBdr>
            <w:top w:val="none" w:sz="0" w:space="0" w:color="auto"/>
            <w:left w:val="none" w:sz="0" w:space="0" w:color="auto"/>
            <w:bottom w:val="none" w:sz="0" w:space="0" w:color="auto"/>
            <w:right w:val="none" w:sz="0" w:space="0" w:color="auto"/>
          </w:divBdr>
        </w:div>
        <w:div w:id="983119148">
          <w:marLeft w:val="0"/>
          <w:marRight w:val="0"/>
          <w:marTop w:val="0"/>
          <w:marBottom w:val="0"/>
          <w:divBdr>
            <w:top w:val="none" w:sz="0" w:space="0" w:color="auto"/>
            <w:left w:val="none" w:sz="0" w:space="0" w:color="auto"/>
            <w:bottom w:val="none" w:sz="0" w:space="0" w:color="auto"/>
            <w:right w:val="none" w:sz="0" w:space="0" w:color="auto"/>
          </w:divBdr>
        </w:div>
        <w:div w:id="1199972983">
          <w:marLeft w:val="0"/>
          <w:marRight w:val="0"/>
          <w:marTop w:val="0"/>
          <w:marBottom w:val="0"/>
          <w:divBdr>
            <w:top w:val="none" w:sz="0" w:space="0" w:color="auto"/>
            <w:left w:val="none" w:sz="0" w:space="0" w:color="auto"/>
            <w:bottom w:val="none" w:sz="0" w:space="0" w:color="auto"/>
            <w:right w:val="none" w:sz="0" w:space="0" w:color="auto"/>
          </w:divBdr>
        </w:div>
        <w:div w:id="1788967889">
          <w:marLeft w:val="0"/>
          <w:marRight w:val="0"/>
          <w:marTop w:val="0"/>
          <w:marBottom w:val="0"/>
          <w:divBdr>
            <w:top w:val="none" w:sz="0" w:space="0" w:color="auto"/>
            <w:left w:val="none" w:sz="0" w:space="0" w:color="auto"/>
            <w:bottom w:val="none" w:sz="0" w:space="0" w:color="auto"/>
            <w:right w:val="none" w:sz="0" w:space="0" w:color="auto"/>
          </w:divBdr>
        </w:div>
        <w:div w:id="1925533193">
          <w:marLeft w:val="0"/>
          <w:marRight w:val="0"/>
          <w:marTop w:val="0"/>
          <w:marBottom w:val="0"/>
          <w:divBdr>
            <w:top w:val="none" w:sz="0" w:space="0" w:color="auto"/>
            <w:left w:val="none" w:sz="0" w:space="0" w:color="auto"/>
            <w:bottom w:val="none" w:sz="0" w:space="0" w:color="auto"/>
            <w:right w:val="none" w:sz="0" w:space="0" w:color="auto"/>
          </w:divBdr>
        </w:div>
      </w:divsChild>
    </w:div>
    <w:div w:id="1053193232">
      <w:bodyDiv w:val="1"/>
      <w:marLeft w:val="54"/>
      <w:marRight w:val="54"/>
      <w:marTop w:val="54"/>
      <w:marBottom w:val="14"/>
      <w:divBdr>
        <w:top w:val="none" w:sz="0" w:space="0" w:color="auto"/>
        <w:left w:val="none" w:sz="0" w:space="0" w:color="auto"/>
        <w:bottom w:val="none" w:sz="0" w:space="0" w:color="auto"/>
        <w:right w:val="none" w:sz="0" w:space="0" w:color="auto"/>
      </w:divBdr>
      <w:divsChild>
        <w:div w:id="1805853495">
          <w:marLeft w:val="0"/>
          <w:marRight w:val="0"/>
          <w:marTop w:val="0"/>
          <w:marBottom w:val="0"/>
          <w:divBdr>
            <w:top w:val="none" w:sz="0" w:space="0" w:color="auto"/>
            <w:left w:val="none" w:sz="0" w:space="0" w:color="auto"/>
            <w:bottom w:val="none" w:sz="0" w:space="0" w:color="auto"/>
            <w:right w:val="none" w:sz="0" w:space="0" w:color="auto"/>
          </w:divBdr>
        </w:div>
        <w:div w:id="1968268413">
          <w:marLeft w:val="0"/>
          <w:marRight w:val="0"/>
          <w:marTop w:val="0"/>
          <w:marBottom w:val="0"/>
          <w:divBdr>
            <w:top w:val="none" w:sz="0" w:space="0" w:color="auto"/>
            <w:left w:val="none" w:sz="0" w:space="0" w:color="auto"/>
            <w:bottom w:val="none" w:sz="0" w:space="0" w:color="auto"/>
            <w:right w:val="none" w:sz="0" w:space="0" w:color="auto"/>
          </w:divBdr>
        </w:div>
        <w:div w:id="2000452216">
          <w:marLeft w:val="0"/>
          <w:marRight w:val="0"/>
          <w:marTop w:val="0"/>
          <w:marBottom w:val="0"/>
          <w:divBdr>
            <w:top w:val="none" w:sz="0" w:space="0" w:color="auto"/>
            <w:left w:val="none" w:sz="0" w:space="0" w:color="auto"/>
            <w:bottom w:val="none" w:sz="0" w:space="0" w:color="auto"/>
            <w:right w:val="none" w:sz="0" w:space="0" w:color="auto"/>
          </w:divBdr>
        </w:div>
      </w:divsChild>
    </w:div>
    <w:div w:id="1384720976">
      <w:bodyDiv w:val="1"/>
      <w:marLeft w:val="54"/>
      <w:marRight w:val="54"/>
      <w:marTop w:val="54"/>
      <w:marBottom w:val="14"/>
      <w:divBdr>
        <w:top w:val="none" w:sz="0" w:space="0" w:color="auto"/>
        <w:left w:val="none" w:sz="0" w:space="0" w:color="auto"/>
        <w:bottom w:val="none" w:sz="0" w:space="0" w:color="auto"/>
        <w:right w:val="none" w:sz="0" w:space="0" w:color="auto"/>
      </w:divBdr>
      <w:divsChild>
        <w:div w:id="907156029">
          <w:marLeft w:val="0"/>
          <w:marRight w:val="0"/>
          <w:marTop w:val="0"/>
          <w:marBottom w:val="0"/>
          <w:divBdr>
            <w:top w:val="none" w:sz="0" w:space="0" w:color="auto"/>
            <w:left w:val="none" w:sz="0" w:space="0" w:color="auto"/>
            <w:bottom w:val="none" w:sz="0" w:space="0" w:color="auto"/>
            <w:right w:val="none" w:sz="0" w:space="0" w:color="auto"/>
          </w:divBdr>
        </w:div>
        <w:div w:id="91960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e-learning" TargetMode="External"/><Relationship Id="rId13" Type="http://schemas.openxmlformats.org/officeDocument/2006/relationships/hyperlink" Target="https://ufl.bluera.com/ufl/" TargetMode="External"/><Relationship Id="rId18" Type="http://schemas.openxmlformats.org/officeDocument/2006/relationships/hyperlink" Target="https://shcc.ufl.edu/" TargetMode="External"/><Relationship Id="rId26" Type="http://schemas.openxmlformats.org/officeDocument/2006/relationships/hyperlink" Target="https://www.youtube.com/watch?v=kqQM9eNMtOo" TargetMode="External"/><Relationship Id="rId3" Type="http://schemas.openxmlformats.org/officeDocument/2006/relationships/styles" Target="styles.xml"/><Relationship Id="rId21" Type="http://schemas.openxmlformats.org/officeDocument/2006/relationships/hyperlink" Target="https://video.alexanderstreet.com/watch/bedlam" TargetMode="Externa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counseling.ufl.edu/" TargetMode="External"/><Relationship Id="rId25" Type="http://schemas.openxmlformats.org/officeDocument/2006/relationships/hyperlink" Target="https://www.youtube.com/watch?v=Xom4upx_paY" TargetMode="External"/><Relationship Id="rId2" Type="http://schemas.openxmlformats.org/officeDocument/2006/relationships/numbering" Target="numbering.xml"/><Relationship Id="rId16" Type="http://schemas.openxmlformats.org/officeDocument/2006/relationships/hyperlink" Target="https://umatter.ufl.edu/" TargetMode="External"/><Relationship Id="rId20" Type="http://schemas.openxmlformats.org/officeDocument/2006/relationships/hyperlink" Target="https://ufhealth.org/emergency-room-trauma-cente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ufl.edu/" TargetMode="External"/><Relationship Id="rId24" Type="http://schemas.openxmlformats.org/officeDocument/2006/relationships/hyperlink" Target="https://www.youtube.com/watch?v=C9u6F2raHaY" TargetMode="External"/><Relationship Id="rId5" Type="http://schemas.openxmlformats.org/officeDocument/2006/relationships/webSettings" Target="webSettings.xml"/><Relationship Id="rId15" Type="http://schemas.openxmlformats.org/officeDocument/2006/relationships/hyperlink" Target="mailto:umatter@ufl.edu" TargetMode="External"/><Relationship Id="rId23" Type="http://schemas.openxmlformats.org/officeDocument/2006/relationships/hyperlink" Target="https://www.youtube.com/watch?v=G44EZgIYblY" TargetMode="External"/><Relationship Id="rId28" Type="http://schemas.openxmlformats.org/officeDocument/2006/relationships/hyperlink" Target="https://www.youtube.com/watch?v=O5DderZcsGE"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police.uf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w.ufl.edu/student-affairs/current-students/forms-applications/exam-delays-accommodations-form" TargetMode="External"/><Relationship Id="rId14" Type="http://schemas.openxmlformats.org/officeDocument/2006/relationships/hyperlink" Target="https://gatorevals.aa.ufl.edu/public-results/" TargetMode="External"/><Relationship Id="rId22" Type="http://schemas.openxmlformats.org/officeDocument/2006/relationships/hyperlink" Target="https://www.youtube.com/watch?v=ODInKaumjIM" TargetMode="External"/><Relationship Id="rId27" Type="http://schemas.openxmlformats.org/officeDocument/2006/relationships/hyperlink" Target="https://www.youtube.com/watch?v=HOKGS-XuFqk&amp;t=566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7E346-93C5-4AD2-90F9-C8FF1CBF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4692</Words>
  <Characters>26746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ADVERSARY SYSTEM</vt:lpstr>
    </vt:vector>
  </TitlesOfParts>
  <Company>Hewlett-Packard</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ADVERSARY SYSTEM</dc:title>
  <dc:subject/>
  <dc:creator>Lea &amp; Wes</dc:creator>
  <cp:keywords/>
  <cp:lastModifiedBy>McIlhenny, Ruth M.</cp:lastModifiedBy>
  <cp:revision>2</cp:revision>
  <cp:lastPrinted>2009-10-20T13:04:00Z</cp:lastPrinted>
  <dcterms:created xsi:type="dcterms:W3CDTF">2021-08-10T19:46:00Z</dcterms:created>
  <dcterms:modified xsi:type="dcterms:W3CDTF">2021-08-10T19:46:00Z</dcterms:modified>
</cp:coreProperties>
</file>