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F4D4C" w14:textId="77777777" w:rsidR="001C06C2" w:rsidRDefault="001C06C2" w:rsidP="007F6F1D">
      <w:pPr>
        <w:pStyle w:val="Heading2"/>
        <w:spacing w:before="0" w:after="0"/>
        <w:jc w:val="center"/>
        <w:rPr>
          <w:rFonts w:ascii="Times New Roman" w:hAnsi="Times New Roman" w:cs="Times New Roman"/>
        </w:rPr>
      </w:pPr>
      <w:bookmarkStart w:id="0" w:name="_GoBack"/>
      <w:bookmarkEnd w:id="0"/>
      <w:r w:rsidRPr="00DE0A2F">
        <w:rPr>
          <w:rFonts w:ascii="Times New Roman" w:hAnsi="Times New Roman" w:cs="Times New Roman"/>
        </w:rPr>
        <w:t>Criminal Law</w:t>
      </w:r>
    </w:p>
    <w:p w14:paraId="7265486E" w14:textId="77777777" w:rsidR="00CE1810" w:rsidRPr="00CE1810" w:rsidRDefault="00CE1810" w:rsidP="007F6F1D">
      <w:pPr>
        <w:spacing w:after="0"/>
        <w:jc w:val="center"/>
        <w:rPr>
          <w:rFonts w:ascii="Times New Roman" w:hAnsi="Times New Roman"/>
          <w:b/>
          <w:sz w:val="24"/>
          <w:szCs w:val="24"/>
        </w:rPr>
      </w:pPr>
      <w:r w:rsidRPr="00CE1810">
        <w:rPr>
          <w:rFonts w:ascii="Times New Roman" w:hAnsi="Times New Roman"/>
          <w:b/>
          <w:sz w:val="24"/>
          <w:szCs w:val="24"/>
        </w:rPr>
        <w:t xml:space="preserve">Law 5100 Class </w:t>
      </w:r>
      <w:r w:rsidR="009A2332" w:rsidRPr="009A2332">
        <w:rPr>
          <w:rFonts w:ascii="Times New Roman" w:hAnsi="Times New Roman"/>
          <w:b/>
          <w:sz w:val="24"/>
          <w:szCs w:val="24"/>
        </w:rPr>
        <w:t>25006</w:t>
      </w:r>
    </w:p>
    <w:p w14:paraId="32988C6A" w14:textId="77777777" w:rsidR="00DE0A2F" w:rsidRPr="00DE0A2F" w:rsidRDefault="00DE0A2F" w:rsidP="007F6F1D">
      <w:pPr>
        <w:spacing w:after="0"/>
        <w:jc w:val="center"/>
        <w:rPr>
          <w:rFonts w:ascii="Times New Roman" w:hAnsi="Times New Roman"/>
          <w:b/>
          <w:sz w:val="28"/>
          <w:szCs w:val="28"/>
        </w:rPr>
      </w:pPr>
      <w:r w:rsidRPr="00DE0A2F">
        <w:rPr>
          <w:rFonts w:ascii="Times New Roman" w:hAnsi="Times New Roman"/>
          <w:b/>
          <w:sz w:val="28"/>
          <w:szCs w:val="28"/>
        </w:rPr>
        <w:t>3 credits</w:t>
      </w:r>
    </w:p>
    <w:p w14:paraId="214F7A14" w14:textId="77777777" w:rsidR="001C06C2" w:rsidRDefault="001C06C2" w:rsidP="007F6F1D">
      <w:pPr>
        <w:pStyle w:val="Heading3"/>
        <w:spacing w:before="0" w:after="0"/>
        <w:jc w:val="center"/>
        <w:rPr>
          <w:rFonts w:ascii="Times New Roman" w:hAnsi="Times New Roman" w:cs="Times New Roman"/>
          <w:sz w:val="28"/>
          <w:szCs w:val="28"/>
        </w:rPr>
      </w:pPr>
      <w:r w:rsidRPr="00DE0A2F">
        <w:rPr>
          <w:rFonts w:ascii="Times New Roman" w:hAnsi="Times New Roman" w:cs="Times New Roman"/>
          <w:sz w:val="28"/>
          <w:szCs w:val="28"/>
        </w:rPr>
        <w:t xml:space="preserve">Course Policies &amp; </w:t>
      </w:r>
      <w:r w:rsidR="00DE0A2F" w:rsidRPr="00DE0A2F">
        <w:rPr>
          <w:rFonts w:ascii="Times New Roman" w:hAnsi="Times New Roman" w:cs="Times New Roman"/>
          <w:sz w:val="28"/>
          <w:szCs w:val="28"/>
        </w:rPr>
        <w:t xml:space="preserve">General </w:t>
      </w:r>
      <w:r w:rsidR="00131425" w:rsidRPr="00DE0A2F">
        <w:rPr>
          <w:rFonts w:ascii="Times New Roman" w:hAnsi="Times New Roman" w:cs="Times New Roman"/>
          <w:sz w:val="28"/>
          <w:szCs w:val="28"/>
        </w:rPr>
        <w:t>Syllabus</w:t>
      </w:r>
      <w:r w:rsidRPr="00F010A7">
        <w:rPr>
          <w:rFonts w:ascii="Times New Roman" w:hAnsi="Times New Roman" w:cs="Times New Roman"/>
          <w:sz w:val="28"/>
          <w:szCs w:val="28"/>
        </w:rPr>
        <w:t xml:space="preserve">:  </w:t>
      </w:r>
      <w:r w:rsidR="009A2332">
        <w:rPr>
          <w:rFonts w:ascii="Times New Roman" w:hAnsi="Times New Roman" w:cs="Times New Roman"/>
          <w:sz w:val="28"/>
          <w:szCs w:val="28"/>
        </w:rPr>
        <w:t>Spring 2020</w:t>
      </w:r>
      <w:r w:rsidR="00E13523">
        <w:rPr>
          <w:rFonts w:ascii="Times New Roman" w:hAnsi="Times New Roman" w:cs="Times New Roman"/>
          <w:sz w:val="28"/>
          <w:szCs w:val="28"/>
        </w:rPr>
        <w:t xml:space="preserve"> </w:t>
      </w:r>
    </w:p>
    <w:p w14:paraId="010B1441" w14:textId="77777777" w:rsidR="00500106" w:rsidRPr="00F010A7" w:rsidRDefault="00500106" w:rsidP="007F6F1D">
      <w:pPr>
        <w:tabs>
          <w:tab w:val="center" w:pos="4320"/>
          <w:tab w:val="right" w:pos="9360"/>
        </w:tabs>
        <w:spacing w:after="0"/>
        <w:rPr>
          <w:rFonts w:ascii="Times New Roman" w:hAnsi="Times New Roman"/>
          <w:sz w:val="24"/>
          <w:szCs w:val="24"/>
        </w:rPr>
      </w:pPr>
    </w:p>
    <w:p w14:paraId="2114C3ED" w14:textId="77777777" w:rsidR="00500106" w:rsidRPr="00F010A7" w:rsidRDefault="00500106" w:rsidP="007F6F1D">
      <w:pPr>
        <w:pStyle w:val="Header"/>
        <w:tabs>
          <w:tab w:val="left" w:pos="5760"/>
          <w:tab w:val="right" w:pos="8640"/>
        </w:tabs>
        <w:rPr>
          <w:rFonts w:ascii="Times New Roman" w:hAnsi="Times New Roman"/>
          <w:sz w:val="24"/>
          <w:szCs w:val="24"/>
        </w:rPr>
      </w:pPr>
      <w:r w:rsidRPr="00F010A7">
        <w:rPr>
          <w:rFonts w:ascii="Times New Roman" w:hAnsi="Times New Roman"/>
          <w:sz w:val="24"/>
          <w:szCs w:val="24"/>
        </w:rPr>
        <w:t>Professor Lea Johnston</w:t>
      </w:r>
      <w:r w:rsidRPr="00F010A7">
        <w:rPr>
          <w:rFonts w:ascii="Times New Roman" w:hAnsi="Times New Roman"/>
          <w:sz w:val="24"/>
          <w:szCs w:val="24"/>
        </w:rPr>
        <w:tab/>
      </w:r>
      <w:r w:rsidRPr="00F010A7">
        <w:rPr>
          <w:rFonts w:ascii="Times New Roman" w:hAnsi="Times New Roman"/>
          <w:sz w:val="24"/>
          <w:szCs w:val="24"/>
        </w:rPr>
        <w:tab/>
      </w:r>
      <w:r w:rsidR="00B74D19" w:rsidRPr="00F010A7">
        <w:rPr>
          <w:rFonts w:ascii="Times New Roman" w:hAnsi="Times New Roman"/>
          <w:sz w:val="24"/>
          <w:szCs w:val="24"/>
        </w:rPr>
        <w:t>Section</w:t>
      </w:r>
      <w:r w:rsidR="00B2554A">
        <w:rPr>
          <w:rFonts w:ascii="Times New Roman" w:hAnsi="Times New Roman"/>
          <w:sz w:val="24"/>
          <w:szCs w:val="24"/>
        </w:rPr>
        <w:t xml:space="preserve"> </w:t>
      </w:r>
      <w:r w:rsidR="009A2332">
        <w:rPr>
          <w:rFonts w:ascii="Times New Roman" w:hAnsi="Times New Roman"/>
          <w:sz w:val="24"/>
          <w:szCs w:val="24"/>
        </w:rPr>
        <w:t>I</w:t>
      </w:r>
      <w:r w:rsidRPr="00F010A7">
        <w:rPr>
          <w:rFonts w:ascii="Times New Roman" w:hAnsi="Times New Roman"/>
          <w:sz w:val="24"/>
          <w:szCs w:val="24"/>
        </w:rPr>
        <w:tab/>
      </w:r>
    </w:p>
    <w:p w14:paraId="34AD2B6C" w14:textId="77777777" w:rsidR="00500106" w:rsidRPr="00F010A7" w:rsidRDefault="00500106" w:rsidP="007F6F1D">
      <w:pPr>
        <w:pStyle w:val="Header"/>
        <w:tabs>
          <w:tab w:val="left" w:pos="5760"/>
          <w:tab w:val="right" w:pos="6120"/>
        </w:tabs>
        <w:rPr>
          <w:rFonts w:ascii="Times New Roman" w:hAnsi="Times New Roman"/>
          <w:sz w:val="24"/>
          <w:szCs w:val="24"/>
        </w:rPr>
      </w:pPr>
      <w:r w:rsidRPr="00F010A7">
        <w:rPr>
          <w:rFonts w:ascii="Times New Roman" w:hAnsi="Times New Roman"/>
          <w:sz w:val="24"/>
          <w:szCs w:val="24"/>
        </w:rPr>
        <w:t>Office:  305</w:t>
      </w:r>
      <w:r w:rsidR="00EC40AF" w:rsidRPr="00F010A7">
        <w:rPr>
          <w:rFonts w:ascii="Times New Roman" w:hAnsi="Times New Roman"/>
          <w:sz w:val="24"/>
          <w:szCs w:val="24"/>
        </w:rPr>
        <w:t xml:space="preserve"> Holland Hall</w:t>
      </w:r>
      <w:r w:rsidR="00EC40AF" w:rsidRPr="00F010A7">
        <w:rPr>
          <w:rFonts w:ascii="Times New Roman" w:hAnsi="Times New Roman"/>
          <w:sz w:val="24"/>
          <w:szCs w:val="24"/>
        </w:rPr>
        <w:tab/>
      </w:r>
      <w:r w:rsidR="00EC40AF" w:rsidRPr="00F010A7">
        <w:rPr>
          <w:rFonts w:ascii="Times New Roman" w:hAnsi="Times New Roman"/>
          <w:sz w:val="24"/>
          <w:szCs w:val="24"/>
        </w:rPr>
        <w:tab/>
      </w:r>
      <w:r w:rsidR="001C06C2" w:rsidRPr="00F010A7">
        <w:rPr>
          <w:rFonts w:ascii="Times New Roman" w:hAnsi="Times New Roman"/>
          <w:sz w:val="24"/>
          <w:szCs w:val="24"/>
        </w:rPr>
        <w:tab/>
      </w:r>
      <w:r w:rsidR="00B77813" w:rsidRPr="00F010A7">
        <w:rPr>
          <w:rFonts w:ascii="Times New Roman" w:hAnsi="Times New Roman"/>
          <w:sz w:val="24"/>
          <w:szCs w:val="24"/>
        </w:rPr>
        <w:t>Room</w:t>
      </w:r>
      <w:r w:rsidR="00B2554A">
        <w:rPr>
          <w:rFonts w:ascii="Times New Roman" w:hAnsi="Times New Roman"/>
          <w:b/>
          <w:sz w:val="24"/>
          <w:szCs w:val="24"/>
        </w:rPr>
        <w:t xml:space="preserve"> </w:t>
      </w:r>
      <w:r w:rsidR="009A2332">
        <w:rPr>
          <w:rFonts w:ascii="Times New Roman" w:hAnsi="Times New Roman"/>
          <w:sz w:val="24"/>
          <w:szCs w:val="24"/>
        </w:rPr>
        <w:t>285</w:t>
      </w:r>
      <w:r w:rsidR="00CE1810">
        <w:rPr>
          <w:rFonts w:ascii="Times New Roman" w:hAnsi="Times New Roman"/>
          <w:sz w:val="24"/>
          <w:szCs w:val="24"/>
        </w:rPr>
        <w:t>B</w:t>
      </w:r>
      <w:r w:rsidRPr="00F010A7">
        <w:rPr>
          <w:rFonts w:ascii="Times New Roman" w:hAnsi="Times New Roman"/>
          <w:sz w:val="24"/>
          <w:szCs w:val="24"/>
        </w:rPr>
        <w:tab/>
      </w:r>
    </w:p>
    <w:p w14:paraId="7267A8C8" w14:textId="77777777" w:rsidR="00500106" w:rsidRPr="00F010A7" w:rsidRDefault="00500106" w:rsidP="007F6F1D">
      <w:pPr>
        <w:pStyle w:val="Header"/>
        <w:tabs>
          <w:tab w:val="left" w:pos="5760"/>
          <w:tab w:val="right" w:pos="8640"/>
        </w:tabs>
        <w:rPr>
          <w:rFonts w:ascii="Times New Roman" w:hAnsi="Times New Roman"/>
          <w:sz w:val="24"/>
          <w:szCs w:val="24"/>
        </w:rPr>
      </w:pPr>
      <w:r w:rsidRPr="00F010A7">
        <w:rPr>
          <w:rFonts w:ascii="Times New Roman" w:hAnsi="Times New Roman"/>
          <w:sz w:val="24"/>
          <w:szCs w:val="24"/>
        </w:rPr>
        <w:t>Phone</w:t>
      </w:r>
      <w:proofErr w:type="gramStart"/>
      <w:r w:rsidRPr="00F010A7">
        <w:rPr>
          <w:rFonts w:ascii="Times New Roman" w:hAnsi="Times New Roman"/>
          <w:sz w:val="24"/>
          <w:szCs w:val="24"/>
        </w:rPr>
        <w:t>:  (</w:t>
      </w:r>
      <w:proofErr w:type="gramEnd"/>
      <w:r w:rsidRPr="00F010A7">
        <w:rPr>
          <w:rFonts w:ascii="Times New Roman" w:hAnsi="Times New Roman"/>
          <w:sz w:val="24"/>
          <w:szCs w:val="24"/>
        </w:rPr>
        <w:t>352) 273-0</w:t>
      </w:r>
      <w:r w:rsidR="00EC40AF" w:rsidRPr="00F010A7">
        <w:rPr>
          <w:rFonts w:ascii="Times New Roman" w:hAnsi="Times New Roman"/>
          <w:sz w:val="24"/>
          <w:szCs w:val="24"/>
        </w:rPr>
        <w:t>794</w:t>
      </w:r>
      <w:r w:rsidR="00EC40AF" w:rsidRPr="00F010A7">
        <w:rPr>
          <w:rFonts w:ascii="Times New Roman" w:hAnsi="Times New Roman"/>
          <w:sz w:val="24"/>
          <w:szCs w:val="24"/>
        </w:rPr>
        <w:tab/>
      </w:r>
      <w:r w:rsidR="00EC40AF" w:rsidRPr="00F010A7">
        <w:rPr>
          <w:rFonts w:ascii="Times New Roman" w:hAnsi="Times New Roman"/>
          <w:sz w:val="24"/>
          <w:szCs w:val="24"/>
        </w:rPr>
        <w:tab/>
      </w:r>
      <w:r w:rsidR="00B83000">
        <w:rPr>
          <w:rFonts w:ascii="Times New Roman" w:hAnsi="Times New Roman"/>
          <w:sz w:val="24"/>
          <w:szCs w:val="24"/>
        </w:rPr>
        <w:t>M, T, W</w:t>
      </w:r>
      <w:r w:rsidR="00153939">
        <w:rPr>
          <w:rFonts w:ascii="Times New Roman" w:hAnsi="Times New Roman"/>
          <w:sz w:val="24"/>
          <w:szCs w:val="24"/>
        </w:rPr>
        <w:t xml:space="preserve"> </w:t>
      </w:r>
      <w:r w:rsidR="00CE1810">
        <w:rPr>
          <w:rFonts w:ascii="Times New Roman" w:hAnsi="Times New Roman"/>
          <w:sz w:val="24"/>
          <w:szCs w:val="24"/>
        </w:rPr>
        <w:t>9:</w:t>
      </w:r>
      <w:r w:rsidR="009A2332">
        <w:rPr>
          <w:rFonts w:ascii="Times New Roman" w:hAnsi="Times New Roman"/>
          <w:sz w:val="24"/>
          <w:szCs w:val="24"/>
        </w:rPr>
        <w:t>30 – 10:25</w:t>
      </w:r>
      <w:r w:rsidR="00CE1810">
        <w:rPr>
          <w:rFonts w:ascii="Times New Roman" w:hAnsi="Times New Roman"/>
          <w:sz w:val="24"/>
          <w:szCs w:val="24"/>
        </w:rPr>
        <w:t xml:space="preserve"> a.m.</w:t>
      </w:r>
      <w:r w:rsidRPr="00F010A7">
        <w:rPr>
          <w:rFonts w:ascii="Times New Roman" w:hAnsi="Times New Roman"/>
          <w:sz w:val="24"/>
          <w:szCs w:val="24"/>
        </w:rPr>
        <w:tab/>
      </w:r>
    </w:p>
    <w:p w14:paraId="0DC30159" w14:textId="77777777" w:rsidR="00500106" w:rsidRPr="00F010A7" w:rsidRDefault="00500106" w:rsidP="007F6F1D">
      <w:pPr>
        <w:tabs>
          <w:tab w:val="left" w:pos="5760"/>
        </w:tabs>
        <w:spacing w:after="0"/>
        <w:rPr>
          <w:rFonts w:ascii="Times New Roman" w:hAnsi="Times New Roman"/>
          <w:b/>
          <w:bCs/>
          <w:sz w:val="24"/>
          <w:szCs w:val="24"/>
        </w:rPr>
      </w:pPr>
      <w:r w:rsidRPr="00F010A7">
        <w:rPr>
          <w:rFonts w:ascii="Times New Roman" w:hAnsi="Times New Roman"/>
          <w:sz w:val="24"/>
          <w:szCs w:val="24"/>
        </w:rPr>
        <w:t xml:space="preserve">Email:  </w:t>
      </w:r>
      <w:r w:rsidR="00EC40AF" w:rsidRPr="00F010A7">
        <w:rPr>
          <w:rFonts w:ascii="Times New Roman" w:hAnsi="Times New Roman"/>
          <w:sz w:val="24"/>
          <w:szCs w:val="24"/>
        </w:rPr>
        <w:t>JohnstonL@law.ufl.edu</w:t>
      </w:r>
      <w:r w:rsidR="001C06C2" w:rsidRPr="00F010A7">
        <w:rPr>
          <w:rFonts w:ascii="Times New Roman" w:hAnsi="Times New Roman"/>
          <w:sz w:val="24"/>
          <w:szCs w:val="24"/>
        </w:rPr>
        <w:tab/>
      </w:r>
      <w:r w:rsidR="007A53BE" w:rsidRPr="007A53BE">
        <w:rPr>
          <w:rFonts w:ascii="Times New Roman" w:hAnsi="Times New Roman"/>
          <w:sz w:val="24"/>
          <w:szCs w:val="24"/>
        </w:rPr>
        <w:t xml:space="preserve">Office Hours: </w:t>
      </w:r>
      <w:r w:rsidR="00C82914">
        <w:rPr>
          <w:rFonts w:ascii="Times New Roman" w:hAnsi="Times New Roman"/>
          <w:sz w:val="24"/>
          <w:szCs w:val="24"/>
        </w:rPr>
        <w:t>W 3</w:t>
      </w:r>
      <w:r w:rsidR="00CE1810">
        <w:rPr>
          <w:rFonts w:ascii="Times New Roman" w:hAnsi="Times New Roman"/>
          <w:sz w:val="24"/>
          <w:szCs w:val="24"/>
        </w:rPr>
        <w:t xml:space="preserve"> – </w:t>
      </w:r>
      <w:r w:rsidR="00AB5921">
        <w:rPr>
          <w:rFonts w:ascii="Times New Roman" w:hAnsi="Times New Roman"/>
          <w:sz w:val="24"/>
          <w:szCs w:val="24"/>
        </w:rPr>
        <w:t>4 p</w:t>
      </w:r>
      <w:r w:rsidR="00CE1810">
        <w:rPr>
          <w:rFonts w:ascii="Times New Roman" w:hAnsi="Times New Roman"/>
          <w:sz w:val="24"/>
          <w:szCs w:val="24"/>
        </w:rPr>
        <w:t>.</w:t>
      </w:r>
      <w:r w:rsidR="00AB5921">
        <w:rPr>
          <w:rFonts w:ascii="Times New Roman" w:hAnsi="Times New Roman"/>
          <w:sz w:val="24"/>
          <w:szCs w:val="24"/>
        </w:rPr>
        <w:t>m</w:t>
      </w:r>
      <w:r w:rsidR="00CE1810">
        <w:rPr>
          <w:rFonts w:ascii="Times New Roman" w:hAnsi="Times New Roman"/>
          <w:sz w:val="24"/>
          <w:szCs w:val="24"/>
        </w:rPr>
        <w:t>.</w:t>
      </w:r>
    </w:p>
    <w:p w14:paraId="0D1778CB" w14:textId="77777777" w:rsidR="00712FBB" w:rsidRPr="00F010A7" w:rsidRDefault="00712FBB" w:rsidP="007F6F1D">
      <w:pPr>
        <w:spacing w:after="0"/>
        <w:rPr>
          <w:rFonts w:ascii="Times New Roman" w:hAnsi="Times New Roman"/>
          <w:sz w:val="24"/>
          <w:szCs w:val="24"/>
        </w:rPr>
      </w:pPr>
    </w:p>
    <w:p w14:paraId="5881C5D5" w14:textId="77777777" w:rsidR="00DE0A2F" w:rsidRPr="005A7E96" w:rsidRDefault="00712FBB" w:rsidP="007F6F1D">
      <w:pPr>
        <w:spacing w:after="0"/>
        <w:ind w:firstLine="720"/>
        <w:rPr>
          <w:rFonts w:ascii="Times New Roman" w:hAnsi="Times New Roman"/>
          <w:sz w:val="24"/>
          <w:szCs w:val="24"/>
        </w:rPr>
      </w:pPr>
      <w:r w:rsidRPr="005A7E96">
        <w:rPr>
          <w:rFonts w:ascii="Times New Roman" w:hAnsi="Times New Roman"/>
          <w:b/>
          <w:bCs/>
          <w:sz w:val="24"/>
          <w:szCs w:val="24"/>
        </w:rPr>
        <w:t>C</w:t>
      </w:r>
      <w:r w:rsidR="00650ED4" w:rsidRPr="005A7E96">
        <w:rPr>
          <w:rFonts w:ascii="Times New Roman" w:hAnsi="Times New Roman"/>
          <w:b/>
          <w:bCs/>
          <w:sz w:val="24"/>
          <w:szCs w:val="24"/>
        </w:rPr>
        <w:t>ourse C</w:t>
      </w:r>
      <w:r w:rsidRPr="005A7E96">
        <w:rPr>
          <w:rFonts w:ascii="Times New Roman" w:hAnsi="Times New Roman"/>
          <w:b/>
          <w:bCs/>
          <w:sz w:val="24"/>
          <w:szCs w:val="24"/>
        </w:rPr>
        <w:t xml:space="preserve">overage:  </w:t>
      </w:r>
      <w:r w:rsidR="00B74D19" w:rsidRPr="005A7E96">
        <w:rPr>
          <w:rFonts w:ascii="Times New Roman" w:hAnsi="Times New Roman"/>
          <w:sz w:val="24"/>
          <w:szCs w:val="24"/>
          <w:lang w:eastAsia="ja-JP"/>
        </w:rPr>
        <w:t>This course will co</w:t>
      </w:r>
      <w:r w:rsidR="00227259" w:rsidRPr="005A7E96">
        <w:rPr>
          <w:rFonts w:ascii="Times New Roman" w:hAnsi="Times New Roman"/>
          <w:sz w:val="24"/>
          <w:szCs w:val="24"/>
          <w:lang w:eastAsia="ja-JP"/>
        </w:rPr>
        <w:t xml:space="preserve">ver the basic principles of </w:t>
      </w:r>
      <w:r w:rsidR="00B74D19" w:rsidRPr="005A7E96">
        <w:rPr>
          <w:rFonts w:ascii="Times New Roman" w:hAnsi="Times New Roman"/>
          <w:sz w:val="24"/>
          <w:szCs w:val="24"/>
          <w:lang w:eastAsia="ja-JP"/>
        </w:rPr>
        <w:t xml:space="preserve">substantive criminal law, including the elements of crime, justifications for punishment, </w:t>
      </w:r>
      <w:r w:rsidR="004A22DE" w:rsidRPr="005A7E96">
        <w:rPr>
          <w:rFonts w:ascii="Times New Roman" w:hAnsi="Times New Roman"/>
          <w:sz w:val="24"/>
          <w:szCs w:val="24"/>
          <w:lang w:eastAsia="ja-JP"/>
        </w:rPr>
        <w:t>and defenses</w:t>
      </w:r>
      <w:r w:rsidR="00B74D19" w:rsidRPr="005A7E96">
        <w:rPr>
          <w:rFonts w:ascii="Times New Roman" w:hAnsi="Times New Roman"/>
          <w:sz w:val="24"/>
          <w:szCs w:val="24"/>
          <w:lang w:eastAsia="ja-JP"/>
        </w:rPr>
        <w:t>.</w:t>
      </w:r>
      <w:r w:rsidR="004A22DE" w:rsidRPr="005A7E96">
        <w:rPr>
          <w:rFonts w:ascii="Times New Roman" w:hAnsi="Times New Roman"/>
          <w:sz w:val="24"/>
          <w:szCs w:val="24"/>
          <w:lang w:eastAsia="ja-JP"/>
        </w:rPr>
        <w:t xml:space="preserve">  We will review two crimes, homicide</w:t>
      </w:r>
      <w:r w:rsidR="005A7E96" w:rsidRPr="005A7E96">
        <w:rPr>
          <w:rFonts w:ascii="Times New Roman" w:hAnsi="Times New Roman"/>
          <w:sz w:val="24"/>
          <w:szCs w:val="24"/>
          <w:lang w:eastAsia="ja-JP"/>
        </w:rPr>
        <w:t xml:space="preserve"> and rape</w:t>
      </w:r>
      <w:r w:rsidR="004A22DE" w:rsidRPr="005A7E96">
        <w:rPr>
          <w:rFonts w:ascii="Times New Roman" w:hAnsi="Times New Roman"/>
          <w:sz w:val="24"/>
          <w:szCs w:val="24"/>
          <w:lang w:eastAsia="ja-JP"/>
        </w:rPr>
        <w:t>, in depth.</w:t>
      </w:r>
      <w:r w:rsidRPr="005A7E96">
        <w:rPr>
          <w:rFonts w:ascii="Times New Roman" w:hAnsi="Times New Roman"/>
          <w:sz w:val="24"/>
          <w:szCs w:val="24"/>
        </w:rPr>
        <w:t xml:space="preserve"> </w:t>
      </w:r>
      <w:r w:rsidR="005A7E96" w:rsidRPr="005A7E96">
        <w:rPr>
          <w:rFonts w:ascii="Times New Roman" w:hAnsi="Times New Roman"/>
          <w:sz w:val="24"/>
          <w:szCs w:val="24"/>
        </w:rPr>
        <w:t xml:space="preserve"> We will also cover inchoate offenses and complicity.</w:t>
      </w:r>
    </w:p>
    <w:p w14:paraId="058F5E2A" w14:textId="77777777" w:rsidR="007F6F1D" w:rsidRPr="005A7E96" w:rsidRDefault="007F6F1D" w:rsidP="007F6F1D">
      <w:pPr>
        <w:spacing w:after="0"/>
        <w:ind w:firstLine="720"/>
        <w:rPr>
          <w:rFonts w:ascii="Times New Roman" w:hAnsi="Times New Roman"/>
          <w:sz w:val="24"/>
          <w:szCs w:val="24"/>
        </w:rPr>
      </w:pPr>
    </w:p>
    <w:p w14:paraId="681C264E" w14:textId="77777777" w:rsidR="00DE0A2F" w:rsidRPr="005A7E96" w:rsidRDefault="00DE0A2F" w:rsidP="007F6F1D">
      <w:pPr>
        <w:spacing w:after="0"/>
        <w:ind w:firstLine="720"/>
        <w:rPr>
          <w:rFonts w:ascii="Times New Roman" w:hAnsi="Times New Roman"/>
          <w:sz w:val="24"/>
          <w:szCs w:val="24"/>
        </w:rPr>
      </w:pPr>
      <w:r w:rsidRPr="005A7E96">
        <w:rPr>
          <w:rFonts w:ascii="Times New Roman" w:hAnsi="Times New Roman"/>
          <w:b/>
          <w:sz w:val="24"/>
          <w:szCs w:val="24"/>
        </w:rPr>
        <w:t xml:space="preserve">Student Learning Outcomes:  </w:t>
      </w:r>
      <w:r w:rsidR="00290BD4">
        <w:rPr>
          <w:rFonts w:ascii="Times New Roman" w:hAnsi="Times New Roman"/>
          <w:sz w:val="24"/>
          <w:szCs w:val="24"/>
        </w:rPr>
        <w:t>After completing this course, students should be able to:</w:t>
      </w:r>
      <w:r w:rsidR="00B950B0" w:rsidRPr="005A7E96">
        <w:rPr>
          <w:rFonts w:ascii="Times New Roman" w:hAnsi="Times New Roman"/>
          <w:sz w:val="24"/>
          <w:szCs w:val="24"/>
        </w:rPr>
        <w:t xml:space="preserve"> </w:t>
      </w:r>
    </w:p>
    <w:p w14:paraId="1AF66F41" w14:textId="77777777" w:rsidR="00160452" w:rsidRDefault="00160452" w:rsidP="007F6F1D">
      <w:pPr>
        <w:numPr>
          <w:ilvl w:val="0"/>
          <w:numId w:val="15"/>
        </w:numPr>
        <w:spacing w:after="0"/>
        <w:rPr>
          <w:rFonts w:ascii="Times New Roman" w:hAnsi="Times New Roman"/>
          <w:sz w:val="24"/>
          <w:szCs w:val="24"/>
        </w:rPr>
      </w:pPr>
      <w:r w:rsidRPr="00160452">
        <w:rPr>
          <w:rFonts w:ascii="Times New Roman" w:hAnsi="Times New Roman"/>
          <w:sz w:val="24"/>
          <w:szCs w:val="24"/>
        </w:rPr>
        <w:t>Articulate and defend the values underlying criminal law;</w:t>
      </w:r>
    </w:p>
    <w:p w14:paraId="7B16E02F" w14:textId="77777777" w:rsidR="00FA7CFB" w:rsidRDefault="00FA7CFB" w:rsidP="007F6F1D">
      <w:pPr>
        <w:numPr>
          <w:ilvl w:val="0"/>
          <w:numId w:val="15"/>
        </w:numPr>
        <w:spacing w:after="0"/>
        <w:rPr>
          <w:rFonts w:ascii="Times New Roman" w:hAnsi="Times New Roman"/>
          <w:sz w:val="24"/>
          <w:szCs w:val="24"/>
        </w:rPr>
      </w:pPr>
      <w:r>
        <w:rPr>
          <w:rFonts w:ascii="Times New Roman" w:hAnsi="Times New Roman"/>
          <w:sz w:val="24"/>
          <w:szCs w:val="24"/>
        </w:rPr>
        <w:t xml:space="preserve">List the elements of </w:t>
      </w:r>
      <w:r w:rsidR="00160452">
        <w:rPr>
          <w:rFonts w:ascii="Times New Roman" w:hAnsi="Times New Roman"/>
          <w:sz w:val="24"/>
          <w:szCs w:val="24"/>
        </w:rPr>
        <w:t>various common law crimes and defenses</w:t>
      </w:r>
      <w:r w:rsidR="009A1AA9">
        <w:rPr>
          <w:rFonts w:ascii="Times New Roman" w:hAnsi="Times New Roman"/>
          <w:sz w:val="24"/>
          <w:szCs w:val="24"/>
        </w:rPr>
        <w:t>;</w:t>
      </w:r>
    </w:p>
    <w:p w14:paraId="37A36788" w14:textId="77777777" w:rsidR="00160452" w:rsidRDefault="00160452" w:rsidP="007F6F1D">
      <w:pPr>
        <w:numPr>
          <w:ilvl w:val="0"/>
          <w:numId w:val="15"/>
        </w:numPr>
        <w:spacing w:after="0"/>
        <w:rPr>
          <w:rFonts w:ascii="Times New Roman" w:hAnsi="Times New Roman"/>
          <w:sz w:val="24"/>
          <w:szCs w:val="24"/>
        </w:rPr>
      </w:pPr>
      <w:r>
        <w:rPr>
          <w:rFonts w:ascii="Times New Roman" w:hAnsi="Times New Roman"/>
          <w:sz w:val="24"/>
          <w:szCs w:val="24"/>
        </w:rPr>
        <w:t xml:space="preserve">Trace the evolution of fundamental criminal concepts, such as </w:t>
      </w:r>
      <w:proofErr w:type="spellStart"/>
      <w:r>
        <w:rPr>
          <w:rFonts w:ascii="Times New Roman" w:hAnsi="Times New Roman"/>
          <w:sz w:val="24"/>
          <w:szCs w:val="24"/>
        </w:rPr>
        <w:t>mens</w:t>
      </w:r>
      <w:proofErr w:type="spellEnd"/>
      <w:r>
        <w:rPr>
          <w:rFonts w:ascii="Times New Roman" w:hAnsi="Times New Roman"/>
          <w:sz w:val="24"/>
          <w:szCs w:val="24"/>
        </w:rPr>
        <w:t xml:space="preserve"> rea, from their common law to modern incarnations</w:t>
      </w:r>
      <w:r w:rsidR="009A1AA9">
        <w:rPr>
          <w:rFonts w:ascii="Times New Roman" w:hAnsi="Times New Roman"/>
          <w:sz w:val="24"/>
          <w:szCs w:val="24"/>
        </w:rPr>
        <w:t>;</w:t>
      </w:r>
    </w:p>
    <w:p w14:paraId="12C79B02" w14:textId="77777777" w:rsidR="00FA7CFB" w:rsidRDefault="00FA7CFB" w:rsidP="007F6F1D">
      <w:pPr>
        <w:numPr>
          <w:ilvl w:val="0"/>
          <w:numId w:val="15"/>
        </w:numPr>
        <w:spacing w:after="0"/>
        <w:rPr>
          <w:rFonts w:ascii="Times New Roman" w:hAnsi="Times New Roman"/>
          <w:sz w:val="24"/>
          <w:szCs w:val="24"/>
        </w:rPr>
      </w:pPr>
      <w:r>
        <w:rPr>
          <w:rFonts w:ascii="Times New Roman" w:hAnsi="Times New Roman"/>
          <w:sz w:val="24"/>
          <w:szCs w:val="24"/>
        </w:rPr>
        <w:t>Identify</w:t>
      </w:r>
      <w:r w:rsidR="003E5161">
        <w:rPr>
          <w:rFonts w:ascii="Times New Roman" w:hAnsi="Times New Roman"/>
          <w:sz w:val="24"/>
          <w:szCs w:val="24"/>
        </w:rPr>
        <w:t xml:space="preserve"> and establish</w:t>
      </w:r>
      <w:r>
        <w:rPr>
          <w:rFonts w:ascii="Times New Roman" w:hAnsi="Times New Roman"/>
          <w:sz w:val="24"/>
          <w:szCs w:val="24"/>
        </w:rPr>
        <w:t xml:space="preserve">, from a given fact pattern, possible </w:t>
      </w:r>
      <w:r w:rsidR="00160452">
        <w:rPr>
          <w:rFonts w:ascii="Times New Roman" w:hAnsi="Times New Roman"/>
          <w:sz w:val="24"/>
          <w:szCs w:val="24"/>
        </w:rPr>
        <w:t xml:space="preserve">common law or statutory </w:t>
      </w:r>
      <w:r>
        <w:rPr>
          <w:rFonts w:ascii="Times New Roman" w:hAnsi="Times New Roman"/>
          <w:sz w:val="24"/>
          <w:szCs w:val="24"/>
        </w:rPr>
        <w:t>crimes that have been committed and plausible defenses</w:t>
      </w:r>
      <w:r w:rsidR="009A1AA9">
        <w:rPr>
          <w:rFonts w:ascii="Times New Roman" w:hAnsi="Times New Roman"/>
          <w:sz w:val="24"/>
          <w:szCs w:val="24"/>
        </w:rPr>
        <w:t>;</w:t>
      </w:r>
    </w:p>
    <w:p w14:paraId="0E9263F6" w14:textId="77777777" w:rsidR="00FA7CFB" w:rsidRDefault="00FA7CFB" w:rsidP="007F6F1D">
      <w:pPr>
        <w:numPr>
          <w:ilvl w:val="0"/>
          <w:numId w:val="15"/>
        </w:numPr>
        <w:spacing w:after="0"/>
        <w:rPr>
          <w:rFonts w:ascii="Times New Roman" w:hAnsi="Times New Roman"/>
          <w:sz w:val="24"/>
          <w:szCs w:val="24"/>
        </w:rPr>
      </w:pPr>
      <w:r>
        <w:rPr>
          <w:rFonts w:ascii="Times New Roman" w:hAnsi="Times New Roman"/>
          <w:sz w:val="24"/>
          <w:szCs w:val="24"/>
        </w:rPr>
        <w:t xml:space="preserve">Sculpt, from a given fact pattern, a strategy to adduce </w:t>
      </w:r>
      <w:proofErr w:type="gramStart"/>
      <w:r>
        <w:rPr>
          <w:rFonts w:ascii="Times New Roman" w:hAnsi="Times New Roman"/>
          <w:sz w:val="24"/>
          <w:szCs w:val="24"/>
        </w:rPr>
        <w:t>sufficient</w:t>
      </w:r>
      <w:proofErr w:type="gramEnd"/>
      <w:r>
        <w:rPr>
          <w:rFonts w:ascii="Times New Roman" w:hAnsi="Times New Roman"/>
          <w:sz w:val="24"/>
          <w:szCs w:val="24"/>
        </w:rPr>
        <w:t xml:space="preserve"> evidence on each element </w:t>
      </w:r>
      <w:r w:rsidR="009A1AA9">
        <w:rPr>
          <w:rFonts w:ascii="Times New Roman" w:hAnsi="Times New Roman"/>
          <w:sz w:val="24"/>
          <w:szCs w:val="24"/>
        </w:rPr>
        <w:t xml:space="preserve">of a crime </w:t>
      </w:r>
      <w:r>
        <w:rPr>
          <w:rFonts w:ascii="Times New Roman" w:hAnsi="Times New Roman"/>
          <w:sz w:val="24"/>
          <w:szCs w:val="24"/>
        </w:rPr>
        <w:t xml:space="preserve">so as </w:t>
      </w:r>
      <w:r w:rsidR="009A1AA9">
        <w:rPr>
          <w:rFonts w:ascii="Times New Roman" w:hAnsi="Times New Roman"/>
          <w:sz w:val="24"/>
          <w:szCs w:val="24"/>
        </w:rPr>
        <w:t>to establish that</w:t>
      </w:r>
      <w:r>
        <w:rPr>
          <w:rFonts w:ascii="Times New Roman" w:hAnsi="Times New Roman"/>
          <w:sz w:val="24"/>
          <w:szCs w:val="24"/>
        </w:rPr>
        <w:t xml:space="preserve"> crime beyond a reasonable doubt</w:t>
      </w:r>
      <w:r w:rsidR="009A1AA9">
        <w:rPr>
          <w:rFonts w:ascii="Times New Roman" w:hAnsi="Times New Roman"/>
          <w:sz w:val="24"/>
          <w:szCs w:val="24"/>
        </w:rPr>
        <w:t>;</w:t>
      </w:r>
    </w:p>
    <w:p w14:paraId="21118BBE" w14:textId="77777777" w:rsidR="00FA7CFB" w:rsidRDefault="00FA7CFB" w:rsidP="007F6F1D">
      <w:pPr>
        <w:numPr>
          <w:ilvl w:val="0"/>
          <w:numId w:val="15"/>
        </w:numPr>
        <w:spacing w:after="0"/>
        <w:rPr>
          <w:rFonts w:ascii="Times New Roman" w:hAnsi="Times New Roman"/>
          <w:sz w:val="24"/>
          <w:szCs w:val="24"/>
        </w:rPr>
      </w:pPr>
      <w:r>
        <w:rPr>
          <w:rFonts w:ascii="Times New Roman" w:hAnsi="Times New Roman"/>
          <w:sz w:val="24"/>
          <w:szCs w:val="24"/>
        </w:rPr>
        <w:t xml:space="preserve">Sculpt, from a given fact pattern, strategies to defend a client from a given </w:t>
      </w:r>
      <w:r w:rsidR="00160452">
        <w:rPr>
          <w:rFonts w:ascii="Times New Roman" w:hAnsi="Times New Roman"/>
          <w:sz w:val="24"/>
          <w:szCs w:val="24"/>
        </w:rPr>
        <w:t xml:space="preserve">criminal </w:t>
      </w:r>
      <w:r>
        <w:rPr>
          <w:rFonts w:ascii="Times New Roman" w:hAnsi="Times New Roman"/>
          <w:sz w:val="24"/>
          <w:szCs w:val="24"/>
        </w:rPr>
        <w:t>charge</w:t>
      </w:r>
      <w:r w:rsidR="009A1AA9">
        <w:rPr>
          <w:rFonts w:ascii="Times New Roman" w:hAnsi="Times New Roman"/>
          <w:sz w:val="24"/>
          <w:szCs w:val="24"/>
        </w:rPr>
        <w:t>;</w:t>
      </w:r>
      <w:r>
        <w:rPr>
          <w:rFonts w:ascii="Times New Roman" w:hAnsi="Times New Roman"/>
          <w:sz w:val="24"/>
          <w:szCs w:val="24"/>
        </w:rPr>
        <w:t xml:space="preserve"> </w:t>
      </w:r>
    </w:p>
    <w:p w14:paraId="392AB46B" w14:textId="77777777" w:rsidR="00FA7CFB" w:rsidRDefault="00FA7CFB" w:rsidP="007F6F1D">
      <w:pPr>
        <w:numPr>
          <w:ilvl w:val="0"/>
          <w:numId w:val="15"/>
        </w:numPr>
        <w:spacing w:after="0"/>
        <w:rPr>
          <w:rFonts w:ascii="Times New Roman" w:hAnsi="Times New Roman"/>
          <w:sz w:val="24"/>
          <w:szCs w:val="24"/>
        </w:rPr>
      </w:pPr>
      <w:r>
        <w:rPr>
          <w:rFonts w:ascii="Times New Roman" w:hAnsi="Times New Roman"/>
          <w:sz w:val="24"/>
          <w:szCs w:val="24"/>
        </w:rPr>
        <w:t>Identify and consider social justice implications in our substantive criminal law</w:t>
      </w:r>
      <w:r w:rsidR="009A1AA9">
        <w:rPr>
          <w:rFonts w:ascii="Times New Roman" w:hAnsi="Times New Roman"/>
          <w:sz w:val="24"/>
          <w:szCs w:val="24"/>
        </w:rPr>
        <w:t>;</w:t>
      </w:r>
    </w:p>
    <w:p w14:paraId="36582FC8" w14:textId="77777777" w:rsidR="00FA7CFB" w:rsidRPr="00FA7CFB" w:rsidRDefault="00FA7CFB" w:rsidP="00FA7CFB">
      <w:pPr>
        <w:numPr>
          <w:ilvl w:val="0"/>
          <w:numId w:val="15"/>
        </w:numPr>
        <w:spacing w:after="0"/>
        <w:rPr>
          <w:rFonts w:ascii="Times New Roman" w:hAnsi="Times New Roman"/>
          <w:sz w:val="24"/>
          <w:szCs w:val="24"/>
        </w:rPr>
      </w:pPr>
      <w:r w:rsidRPr="00FA7CFB">
        <w:rPr>
          <w:rFonts w:ascii="Times New Roman" w:hAnsi="Times New Roman"/>
          <w:sz w:val="24"/>
          <w:szCs w:val="24"/>
        </w:rPr>
        <w:t xml:space="preserve">Describe how and why laws change </w:t>
      </w:r>
      <w:r>
        <w:rPr>
          <w:rFonts w:ascii="Times New Roman" w:hAnsi="Times New Roman"/>
          <w:sz w:val="24"/>
          <w:szCs w:val="24"/>
        </w:rPr>
        <w:t xml:space="preserve">in response to changing mores </w:t>
      </w:r>
      <w:r w:rsidRPr="00FA7CFB">
        <w:rPr>
          <w:rFonts w:ascii="Times New Roman" w:hAnsi="Times New Roman"/>
          <w:sz w:val="24"/>
          <w:szCs w:val="24"/>
        </w:rPr>
        <w:t>and the consequences of such</w:t>
      </w:r>
      <w:r>
        <w:rPr>
          <w:rFonts w:ascii="Times New Roman" w:hAnsi="Times New Roman"/>
          <w:sz w:val="24"/>
          <w:szCs w:val="24"/>
        </w:rPr>
        <w:t xml:space="preserve"> </w:t>
      </w:r>
      <w:r w:rsidRPr="00FA7CFB">
        <w:rPr>
          <w:rFonts w:ascii="Times New Roman" w:hAnsi="Times New Roman"/>
          <w:sz w:val="24"/>
          <w:szCs w:val="24"/>
        </w:rPr>
        <w:t xml:space="preserve">changes </w:t>
      </w:r>
      <w:r w:rsidR="009A1AA9">
        <w:rPr>
          <w:rFonts w:ascii="Times New Roman" w:hAnsi="Times New Roman"/>
          <w:sz w:val="24"/>
          <w:szCs w:val="24"/>
        </w:rPr>
        <w:t>on society;</w:t>
      </w:r>
    </w:p>
    <w:p w14:paraId="702DED5C" w14:textId="77777777" w:rsidR="00290BD4" w:rsidRDefault="00290BD4" w:rsidP="007F6F1D">
      <w:pPr>
        <w:numPr>
          <w:ilvl w:val="0"/>
          <w:numId w:val="15"/>
        </w:numPr>
        <w:spacing w:after="0"/>
        <w:rPr>
          <w:rFonts w:ascii="Times New Roman" w:hAnsi="Times New Roman"/>
          <w:sz w:val="24"/>
          <w:szCs w:val="24"/>
        </w:rPr>
      </w:pPr>
      <w:r>
        <w:rPr>
          <w:rFonts w:ascii="Times New Roman" w:hAnsi="Times New Roman"/>
          <w:sz w:val="24"/>
          <w:szCs w:val="24"/>
        </w:rPr>
        <w:t xml:space="preserve">Apply strategic and practical considerations </w:t>
      </w:r>
      <w:r w:rsidR="009A1AA9">
        <w:rPr>
          <w:rFonts w:ascii="Times New Roman" w:hAnsi="Times New Roman"/>
          <w:sz w:val="24"/>
          <w:szCs w:val="24"/>
        </w:rPr>
        <w:t>to the practice of criminal law;</w:t>
      </w:r>
    </w:p>
    <w:p w14:paraId="2CF7DD3B" w14:textId="77777777" w:rsidR="00160452" w:rsidRPr="005A7E96" w:rsidRDefault="00C31054" w:rsidP="007F6F1D">
      <w:pPr>
        <w:numPr>
          <w:ilvl w:val="0"/>
          <w:numId w:val="15"/>
        </w:numPr>
        <w:spacing w:after="0"/>
        <w:rPr>
          <w:rFonts w:ascii="Times New Roman" w:hAnsi="Times New Roman"/>
          <w:sz w:val="24"/>
          <w:szCs w:val="24"/>
        </w:rPr>
      </w:pPr>
      <w:r>
        <w:rPr>
          <w:rFonts w:ascii="Times New Roman" w:hAnsi="Times New Roman"/>
          <w:sz w:val="24"/>
          <w:szCs w:val="24"/>
        </w:rPr>
        <w:t xml:space="preserve">Read a case and </w:t>
      </w:r>
      <w:r w:rsidR="009A1AA9">
        <w:rPr>
          <w:rFonts w:ascii="Times New Roman" w:hAnsi="Times New Roman"/>
          <w:sz w:val="24"/>
          <w:szCs w:val="24"/>
        </w:rPr>
        <w:t>pull</w:t>
      </w:r>
      <w:r>
        <w:rPr>
          <w:rFonts w:ascii="Times New Roman" w:hAnsi="Times New Roman"/>
          <w:sz w:val="24"/>
          <w:szCs w:val="24"/>
        </w:rPr>
        <w:t xml:space="preserve"> the holding and rules from that case; identify ambiguities in those rules given language and factual context; synthesize those rules into the broader framework of rules from other cases; and apply that body of case law to novel factual situations</w:t>
      </w:r>
      <w:r w:rsidR="009A1AA9">
        <w:rPr>
          <w:rFonts w:ascii="Times New Roman" w:hAnsi="Times New Roman"/>
          <w:sz w:val="24"/>
          <w:szCs w:val="24"/>
        </w:rPr>
        <w:t>.</w:t>
      </w:r>
      <w:r>
        <w:rPr>
          <w:rFonts w:ascii="Times New Roman" w:hAnsi="Times New Roman"/>
          <w:sz w:val="24"/>
          <w:szCs w:val="24"/>
        </w:rPr>
        <w:t xml:space="preserve"> </w:t>
      </w:r>
    </w:p>
    <w:p w14:paraId="3BEEEF2F" w14:textId="77777777" w:rsidR="007F6F1D" w:rsidRDefault="007F6F1D" w:rsidP="007F6F1D">
      <w:pPr>
        <w:spacing w:after="0"/>
        <w:ind w:left="1440"/>
        <w:rPr>
          <w:rFonts w:ascii="Times New Roman" w:hAnsi="Times New Roman"/>
          <w:sz w:val="24"/>
          <w:szCs w:val="24"/>
        </w:rPr>
      </w:pPr>
    </w:p>
    <w:p w14:paraId="585AB43E" w14:textId="77777777" w:rsidR="00DE0A2F" w:rsidRDefault="00DE0A2F" w:rsidP="007F6F1D">
      <w:pPr>
        <w:spacing w:after="0"/>
        <w:ind w:firstLine="720"/>
        <w:rPr>
          <w:rFonts w:ascii="Times New Roman" w:hAnsi="Times New Roman"/>
          <w:sz w:val="24"/>
          <w:szCs w:val="24"/>
        </w:rPr>
      </w:pPr>
      <w:r w:rsidRPr="00DE0A2F">
        <w:rPr>
          <w:rFonts w:ascii="Times New Roman" w:hAnsi="Times New Roman"/>
          <w:b/>
          <w:sz w:val="24"/>
          <w:szCs w:val="24"/>
        </w:rPr>
        <w:t>Assessment of Student Learning</w:t>
      </w:r>
      <w:r>
        <w:rPr>
          <w:rFonts w:ascii="Times New Roman" w:hAnsi="Times New Roman"/>
          <w:b/>
          <w:sz w:val="24"/>
          <w:szCs w:val="24"/>
        </w:rPr>
        <w:t>:</w:t>
      </w:r>
      <w:r>
        <w:rPr>
          <w:rFonts w:ascii="Times New Roman" w:hAnsi="Times New Roman"/>
          <w:sz w:val="24"/>
          <w:szCs w:val="24"/>
        </w:rPr>
        <w:t xml:space="preserve">  </w:t>
      </w:r>
      <w:r w:rsidRPr="00DE0A2F">
        <w:rPr>
          <w:rFonts w:ascii="Times New Roman" w:hAnsi="Times New Roman"/>
          <w:sz w:val="24"/>
          <w:szCs w:val="24"/>
        </w:rPr>
        <w:t>I will assess your attainment of competenc</w:t>
      </w:r>
      <w:r>
        <w:rPr>
          <w:rFonts w:ascii="Times New Roman" w:hAnsi="Times New Roman"/>
          <w:sz w:val="24"/>
          <w:szCs w:val="24"/>
        </w:rPr>
        <w:t xml:space="preserve">y in these learning outcomes through </w:t>
      </w:r>
      <w:r w:rsidR="00650ED4">
        <w:rPr>
          <w:rFonts w:ascii="Times New Roman" w:hAnsi="Times New Roman"/>
          <w:sz w:val="24"/>
          <w:szCs w:val="24"/>
        </w:rPr>
        <w:t>an in-class examination at the end of the semester.</w:t>
      </w:r>
    </w:p>
    <w:p w14:paraId="2AC18405" w14:textId="77777777" w:rsidR="007F6F1D" w:rsidRPr="00DE0A2F" w:rsidRDefault="007F6F1D" w:rsidP="007F6F1D">
      <w:pPr>
        <w:spacing w:after="0"/>
        <w:ind w:firstLine="720"/>
        <w:rPr>
          <w:rFonts w:ascii="Times New Roman" w:hAnsi="Times New Roman"/>
          <w:sz w:val="24"/>
          <w:szCs w:val="24"/>
        </w:rPr>
      </w:pPr>
    </w:p>
    <w:p w14:paraId="5CF270F5" w14:textId="77777777" w:rsidR="00325A0E" w:rsidRPr="00325A0E" w:rsidRDefault="007F6F1D" w:rsidP="00325A0E">
      <w:pPr>
        <w:spacing w:after="0"/>
        <w:ind w:firstLine="720"/>
        <w:rPr>
          <w:rFonts w:ascii="Times New Roman" w:hAnsi="Times New Roman"/>
          <w:b/>
          <w:sz w:val="24"/>
          <w:szCs w:val="24"/>
        </w:rPr>
      </w:pPr>
      <w:r w:rsidRPr="007F6F1D">
        <w:rPr>
          <w:rFonts w:ascii="Times New Roman" w:hAnsi="Times New Roman"/>
          <w:b/>
          <w:sz w:val="24"/>
          <w:szCs w:val="24"/>
        </w:rPr>
        <w:lastRenderedPageBreak/>
        <w:t>Required &amp; Suggested Materials</w:t>
      </w:r>
      <w:r>
        <w:rPr>
          <w:rFonts w:ascii="Times New Roman" w:hAnsi="Times New Roman"/>
          <w:b/>
          <w:sz w:val="24"/>
          <w:szCs w:val="24"/>
        </w:rPr>
        <w:t>:</w:t>
      </w:r>
      <w:r w:rsidR="00325A0E">
        <w:rPr>
          <w:rFonts w:ascii="Times New Roman" w:hAnsi="Times New Roman"/>
          <w:b/>
          <w:sz w:val="24"/>
          <w:szCs w:val="24"/>
        </w:rPr>
        <w:t xml:space="preserve">  </w:t>
      </w:r>
      <w:r w:rsidR="00325A0E">
        <w:rPr>
          <w:rFonts w:ascii="Times New Roman" w:hAnsi="Times New Roman"/>
          <w:sz w:val="24"/>
          <w:szCs w:val="24"/>
        </w:rPr>
        <w:t>Section numbers in the tentative syllabus refer to sections of the Dressler &amp; Garvey case book below. The suggested treatise complements our case book</w:t>
      </w:r>
      <w:r w:rsidR="00325A0E">
        <w:rPr>
          <w:rFonts w:ascii="Times New Roman" w:hAnsi="Times New Roman"/>
          <w:b/>
          <w:sz w:val="24"/>
          <w:szCs w:val="24"/>
        </w:rPr>
        <w:t>.</w:t>
      </w:r>
    </w:p>
    <w:p w14:paraId="5BE4493C" w14:textId="77777777" w:rsidR="007F6F1D" w:rsidRPr="00C44003" w:rsidRDefault="007F6F1D" w:rsidP="007F6F1D">
      <w:pPr>
        <w:spacing w:after="0"/>
        <w:ind w:firstLine="720"/>
        <w:rPr>
          <w:rFonts w:ascii="Times New Roman" w:hAnsi="Times New Roman"/>
          <w:b/>
          <w:sz w:val="24"/>
          <w:szCs w:val="24"/>
        </w:rPr>
      </w:pPr>
      <w:r w:rsidRPr="007F6F1D">
        <w:rPr>
          <w:rFonts w:ascii="Times New Roman" w:hAnsi="Times New Roman"/>
          <w:sz w:val="24"/>
          <w:szCs w:val="24"/>
          <w:u w:val="single"/>
        </w:rPr>
        <w:t>Required</w:t>
      </w:r>
      <w:r w:rsidRPr="007F6F1D">
        <w:rPr>
          <w:rFonts w:ascii="Times New Roman" w:hAnsi="Times New Roman"/>
          <w:sz w:val="24"/>
          <w:szCs w:val="24"/>
        </w:rPr>
        <w:t xml:space="preserve"> — </w:t>
      </w:r>
      <w:r w:rsidRPr="007F6F1D">
        <w:rPr>
          <w:rFonts w:ascii="Times New Roman" w:hAnsi="Times New Roman"/>
          <w:smallCaps/>
          <w:sz w:val="24"/>
          <w:szCs w:val="24"/>
        </w:rPr>
        <w:t>Joshua Dressler&amp; Stephen P. Garvey, Criminal Law Cases and Materials</w:t>
      </w:r>
      <w:r>
        <w:rPr>
          <w:rFonts w:ascii="Times New Roman" w:hAnsi="Times New Roman"/>
          <w:sz w:val="24"/>
          <w:szCs w:val="24"/>
        </w:rPr>
        <w:t xml:space="preserve"> </w:t>
      </w:r>
      <w:r w:rsidRPr="007F6F1D">
        <w:rPr>
          <w:rFonts w:ascii="Times New Roman" w:hAnsi="Times New Roman"/>
          <w:sz w:val="24"/>
          <w:szCs w:val="24"/>
        </w:rPr>
        <w:t>(7th ed. 2016)</w:t>
      </w:r>
      <w:r w:rsidR="00C44003">
        <w:rPr>
          <w:rFonts w:ascii="Times New Roman" w:hAnsi="Times New Roman"/>
          <w:sz w:val="24"/>
          <w:szCs w:val="24"/>
        </w:rPr>
        <w:t xml:space="preserve"> – </w:t>
      </w:r>
      <w:r w:rsidR="00C44003" w:rsidRPr="00C44003">
        <w:rPr>
          <w:rFonts w:ascii="Times New Roman" w:hAnsi="Times New Roman"/>
          <w:sz w:val="24"/>
          <w:szCs w:val="24"/>
        </w:rPr>
        <w:t>Casebook Plus Hardcover (includes a hardcover copy of the casebook along with a virtual “learning library” of resources)</w:t>
      </w:r>
    </w:p>
    <w:p w14:paraId="5FDA61A8" w14:textId="77777777" w:rsidR="007F6F1D" w:rsidRPr="007F6F1D" w:rsidRDefault="007F6F1D" w:rsidP="007F6F1D">
      <w:pPr>
        <w:spacing w:after="0"/>
        <w:ind w:firstLine="720"/>
        <w:rPr>
          <w:rFonts w:ascii="Times New Roman" w:hAnsi="Times New Roman"/>
          <w:sz w:val="24"/>
          <w:szCs w:val="24"/>
        </w:rPr>
      </w:pPr>
      <w:r w:rsidRPr="007F6F1D">
        <w:rPr>
          <w:rFonts w:ascii="Times New Roman" w:hAnsi="Times New Roman"/>
          <w:sz w:val="24"/>
          <w:szCs w:val="24"/>
          <w:u w:val="single"/>
        </w:rPr>
        <w:t>Suggested</w:t>
      </w:r>
      <w:r w:rsidRPr="007F6F1D">
        <w:rPr>
          <w:rFonts w:ascii="Times New Roman" w:hAnsi="Times New Roman"/>
          <w:sz w:val="24"/>
          <w:szCs w:val="24"/>
        </w:rPr>
        <w:t xml:space="preserve"> — </w:t>
      </w:r>
      <w:r w:rsidRPr="007F6F1D">
        <w:rPr>
          <w:rFonts w:ascii="Times New Roman" w:hAnsi="Times New Roman"/>
          <w:smallCaps/>
          <w:sz w:val="24"/>
          <w:szCs w:val="24"/>
        </w:rPr>
        <w:t>Joshua Dressler, Understanding Criminal Law</w:t>
      </w:r>
      <w:r w:rsidRPr="007F6F1D">
        <w:rPr>
          <w:rFonts w:ascii="Times New Roman" w:hAnsi="Times New Roman"/>
          <w:sz w:val="24"/>
          <w:szCs w:val="24"/>
        </w:rPr>
        <w:t xml:space="preserve"> (7th ed. 2015)</w:t>
      </w:r>
      <w:r>
        <w:rPr>
          <w:rFonts w:ascii="Times New Roman" w:hAnsi="Times New Roman"/>
          <w:sz w:val="24"/>
          <w:szCs w:val="24"/>
        </w:rPr>
        <w:t>.</w:t>
      </w:r>
    </w:p>
    <w:p w14:paraId="57E14239" w14:textId="77777777" w:rsidR="007F6F1D" w:rsidRDefault="007F6F1D" w:rsidP="007F6F1D">
      <w:pPr>
        <w:spacing w:after="0"/>
        <w:ind w:firstLine="720"/>
        <w:rPr>
          <w:rFonts w:ascii="Times New Roman" w:hAnsi="Times New Roman"/>
          <w:b/>
          <w:sz w:val="24"/>
          <w:szCs w:val="24"/>
        </w:rPr>
      </w:pPr>
    </w:p>
    <w:p w14:paraId="77B65687" w14:textId="77777777" w:rsidR="007F6F1D" w:rsidRDefault="007F6F1D" w:rsidP="007F6F1D">
      <w:pPr>
        <w:spacing w:after="0"/>
        <w:ind w:firstLine="720"/>
        <w:rPr>
          <w:rFonts w:ascii="Times New Roman" w:hAnsi="Times New Roman"/>
          <w:b/>
          <w:sz w:val="24"/>
          <w:szCs w:val="24"/>
        </w:rPr>
      </w:pPr>
      <w:r w:rsidRPr="007F6F1D">
        <w:rPr>
          <w:rFonts w:ascii="Times New Roman" w:hAnsi="Times New Roman"/>
          <w:b/>
          <w:sz w:val="24"/>
          <w:szCs w:val="24"/>
        </w:rPr>
        <w:t>Secondary Sources</w:t>
      </w:r>
      <w:r>
        <w:rPr>
          <w:rFonts w:ascii="Times New Roman" w:hAnsi="Times New Roman"/>
          <w:b/>
          <w:sz w:val="24"/>
          <w:szCs w:val="24"/>
        </w:rPr>
        <w:t>:</w:t>
      </w:r>
    </w:p>
    <w:p w14:paraId="2922605F" w14:textId="77777777" w:rsidR="007F6F1D" w:rsidRPr="007F6F1D" w:rsidRDefault="007F6F1D" w:rsidP="007F6F1D">
      <w:pPr>
        <w:spacing w:after="0"/>
        <w:rPr>
          <w:rFonts w:ascii="Times New Roman" w:hAnsi="Times New Roman"/>
          <w:sz w:val="24"/>
          <w:szCs w:val="24"/>
        </w:rPr>
      </w:pPr>
      <w:r>
        <w:rPr>
          <w:rFonts w:ascii="Times New Roman" w:hAnsi="Times New Roman"/>
          <w:sz w:val="24"/>
          <w:szCs w:val="24"/>
        </w:rPr>
        <w:t xml:space="preserve">If you </w:t>
      </w:r>
      <w:r w:rsidR="00A31758">
        <w:rPr>
          <w:rFonts w:ascii="Times New Roman" w:hAnsi="Times New Roman"/>
          <w:sz w:val="24"/>
          <w:szCs w:val="24"/>
        </w:rPr>
        <w:t>want</w:t>
      </w:r>
      <w:r>
        <w:rPr>
          <w:rFonts w:ascii="Times New Roman" w:hAnsi="Times New Roman"/>
          <w:sz w:val="24"/>
          <w:szCs w:val="24"/>
        </w:rPr>
        <w:t xml:space="preserve"> additional explanation, </w:t>
      </w:r>
      <w:r w:rsidR="00A31758">
        <w:rPr>
          <w:rFonts w:ascii="Times New Roman" w:hAnsi="Times New Roman"/>
          <w:sz w:val="24"/>
          <w:szCs w:val="24"/>
        </w:rPr>
        <w:t>I suggest consulting</w:t>
      </w:r>
      <w:r>
        <w:rPr>
          <w:rFonts w:ascii="Times New Roman" w:hAnsi="Times New Roman"/>
          <w:sz w:val="24"/>
          <w:szCs w:val="24"/>
        </w:rPr>
        <w:t xml:space="preserve"> these treatises: </w:t>
      </w:r>
    </w:p>
    <w:p w14:paraId="26D7E292" w14:textId="77777777" w:rsidR="007F6F1D" w:rsidRPr="007F6F1D" w:rsidRDefault="007F6F1D" w:rsidP="007F6F1D">
      <w:pPr>
        <w:spacing w:after="0"/>
        <w:ind w:firstLine="720"/>
        <w:rPr>
          <w:rFonts w:ascii="Times New Roman" w:hAnsi="Times New Roman"/>
          <w:sz w:val="24"/>
          <w:szCs w:val="24"/>
        </w:rPr>
      </w:pPr>
      <w:r w:rsidRPr="007F6F1D">
        <w:rPr>
          <w:rFonts w:ascii="Times New Roman" w:hAnsi="Times New Roman"/>
          <w:smallCaps/>
          <w:sz w:val="24"/>
          <w:szCs w:val="24"/>
        </w:rPr>
        <w:t>Wayne R. LaFave, Criminal Law</w:t>
      </w:r>
      <w:r w:rsidRPr="007F6F1D">
        <w:rPr>
          <w:rFonts w:ascii="Times New Roman" w:hAnsi="Times New Roman"/>
          <w:sz w:val="24"/>
          <w:szCs w:val="24"/>
        </w:rPr>
        <w:t xml:space="preserve"> (5th ed. 2010)</w:t>
      </w:r>
      <w:r>
        <w:rPr>
          <w:rFonts w:ascii="Times New Roman" w:hAnsi="Times New Roman"/>
          <w:sz w:val="24"/>
          <w:szCs w:val="24"/>
        </w:rPr>
        <w:t xml:space="preserve"> </w:t>
      </w:r>
    </w:p>
    <w:p w14:paraId="431BCE82" w14:textId="77777777" w:rsidR="007F6F1D" w:rsidRDefault="007F6F1D" w:rsidP="007F6F1D">
      <w:pPr>
        <w:spacing w:after="0"/>
        <w:ind w:firstLine="720"/>
        <w:rPr>
          <w:rFonts w:ascii="Times New Roman" w:hAnsi="Times New Roman"/>
          <w:sz w:val="24"/>
          <w:szCs w:val="24"/>
        </w:rPr>
      </w:pPr>
      <w:r w:rsidRPr="007F6F1D">
        <w:rPr>
          <w:rFonts w:ascii="Times New Roman" w:hAnsi="Times New Roman"/>
          <w:smallCaps/>
          <w:sz w:val="24"/>
          <w:szCs w:val="24"/>
        </w:rPr>
        <w:t>Paul Robinson &amp; Michael T. Cahill, Criminal Law</w:t>
      </w:r>
      <w:r w:rsidRPr="007F6F1D">
        <w:rPr>
          <w:rFonts w:ascii="Times New Roman" w:hAnsi="Times New Roman"/>
          <w:sz w:val="24"/>
          <w:szCs w:val="24"/>
        </w:rPr>
        <w:t xml:space="preserve"> (2d ed. 2012)</w:t>
      </w:r>
      <w:r>
        <w:rPr>
          <w:rFonts w:ascii="Times New Roman" w:hAnsi="Times New Roman"/>
          <w:sz w:val="24"/>
          <w:szCs w:val="24"/>
        </w:rPr>
        <w:t xml:space="preserve"> </w:t>
      </w:r>
    </w:p>
    <w:p w14:paraId="1CCE3868" w14:textId="77777777" w:rsidR="007F6F1D" w:rsidRDefault="007F6F1D" w:rsidP="007F6F1D">
      <w:pPr>
        <w:spacing w:after="0"/>
        <w:ind w:firstLine="720"/>
        <w:rPr>
          <w:rFonts w:ascii="Times New Roman" w:hAnsi="Times New Roman"/>
          <w:sz w:val="24"/>
          <w:szCs w:val="24"/>
        </w:rPr>
      </w:pPr>
    </w:p>
    <w:p w14:paraId="2E56A5D4" w14:textId="77777777" w:rsidR="007F6F1D" w:rsidRPr="007F6F1D" w:rsidRDefault="00A31758" w:rsidP="007F6F1D">
      <w:pPr>
        <w:spacing w:after="0"/>
        <w:rPr>
          <w:rFonts w:ascii="Times New Roman" w:hAnsi="Times New Roman"/>
          <w:sz w:val="24"/>
          <w:szCs w:val="24"/>
        </w:rPr>
      </w:pPr>
      <w:r>
        <w:rPr>
          <w:rFonts w:ascii="Times New Roman" w:hAnsi="Times New Roman"/>
          <w:sz w:val="24"/>
          <w:szCs w:val="24"/>
        </w:rPr>
        <w:t>Additional practice problems may</w:t>
      </w:r>
      <w:r w:rsidR="007F6F1D">
        <w:rPr>
          <w:rFonts w:ascii="Times New Roman" w:hAnsi="Times New Roman"/>
          <w:sz w:val="24"/>
          <w:szCs w:val="24"/>
        </w:rPr>
        <w:t xml:space="preserve"> be found here:</w:t>
      </w:r>
    </w:p>
    <w:p w14:paraId="4D248AC2" w14:textId="77777777" w:rsidR="007F6F1D" w:rsidRDefault="007F6F1D" w:rsidP="007F6F1D">
      <w:pPr>
        <w:spacing w:after="0"/>
        <w:ind w:firstLine="720"/>
        <w:rPr>
          <w:rFonts w:ascii="Times New Roman" w:hAnsi="Times New Roman"/>
          <w:sz w:val="24"/>
          <w:szCs w:val="24"/>
        </w:rPr>
      </w:pPr>
      <w:r w:rsidRPr="007F6F1D">
        <w:rPr>
          <w:rFonts w:ascii="Times New Roman" w:hAnsi="Times New Roman"/>
          <w:smallCaps/>
          <w:sz w:val="24"/>
          <w:szCs w:val="24"/>
        </w:rPr>
        <w:t>Kathryn Christopher &amp; Russell Christopher, Criminal Law: Model Problems and Outstanding Answers</w:t>
      </w:r>
      <w:r w:rsidRPr="007F6F1D">
        <w:rPr>
          <w:rFonts w:ascii="Times New Roman" w:hAnsi="Times New Roman"/>
          <w:sz w:val="24"/>
          <w:szCs w:val="24"/>
        </w:rPr>
        <w:t xml:space="preserve"> (2012)</w:t>
      </w:r>
    </w:p>
    <w:p w14:paraId="0DEC1F07" w14:textId="77777777" w:rsidR="007F6F1D" w:rsidRPr="00F010A7" w:rsidRDefault="007F6F1D" w:rsidP="007F6F1D">
      <w:pPr>
        <w:spacing w:after="0"/>
        <w:rPr>
          <w:rFonts w:ascii="Times New Roman" w:hAnsi="Times New Roman"/>
          <w:sz w:val="24"/>
          <w:szCs w:val="24"/>
        </w:rPr>
      </w:pPr>
    </w:p>
    <w:p w14:paraId="366F0E42" w14:textId="77777777" w:rsidR="00471080" w:rsidRDefault="00471080" w:rsidP="007F6F1D">
      <w:pPr>
        <w:spacing w:after="0"/>
        <w:ind w:firstLine="720"/>
        <w:rPr>
          <w:rFonts w:ascii="Times New Roman" w:hAnsi="Times New Roman"/>
          <w:sz w:val="24"/>
          <w:lang w:eastAsia="ja-JP"/>
        </w:rPr>
      </w:pPr>
      <w:r w:rsidRPr="00F010A7">
        <w:rPr>
          <w:rFonts w:ascii="Times New Roman" w:hAnsi="Times New Roman"/>
          <w:b/>
          <w:sz w:val="24"/>
          <w:lang w:eastAsia="ja-JP"/>
        </w:rPr>
        <w:t>TWEN:</w:t>
      </w:r>
      <w:r w:rsidRPr="00F010A7">
        <w:rPr>
          <w:rFonts w:ascii="Times New Roman" w:hAnsi="Times New Roman"/>
          <w:sz w:val="24"/>
          <w:lang w:eastAsia="ja-JP"/>
        </w:rPr>
        <w:t xml:space="preserve">  You will need to sign up for the TWEN site for this course.  Go to lawschool.westlaw.com.  Click on</w:t>
      </w:r>
      <w:r w:rsidR="00802D9D">
        <w:rPr>
          <w:rFonts w:ascii="Times New Roman" w:hAnsi="Times New Roman"/>
          <w:sz w:val="24"/>
          <w:lang w:eastAsia="ja-JP"/>
        </w:rPr>
        <w:t xml:space="preserve"> the</w:t>
      </w:r>
      <w:r w:rsidRPr="00F010A7">
        <w:rPr>
          <w:rFonts w:ascii="Times New Roman" w:hAnsi="Times New Roman"/>
          <w:sz w:val="24"/>
          <w:lang w:eastAsia="ja-JP"/>
        </w:rPr>
        <w:t xml:space="preserve"> link for TWEN.  Click on “drop/add course</w:t>
      </w:r>
      <w:r w:rsidR="00A31758">
        <w:rPr>
          <w:rFonts w:ascii="Times New Roman" w:hAnsi="Times New Roman"/>
          <w:sz w:val="24"/>
          <w:lang w:eastAsia="ja-JP"/>
        </w:rPr>
        <w:t>.”</w:t>
      </w:r>
      <w:r w:rsidRPr="00F010A7">
        <w:rPr>
          <w:rFonts w:ascii="Times New Roman" w:hAnsi="Times New Roman"/>
          <w:sz w:val="24"/>
          <w:lang w:eastAsia="ja-JP"/>
        </w:rPr>
        <w:t xml:space="preserve">  </w:t>
      </w:r>
    </w:p>
    <w:p w14:paraId="5D82D516" w14:textId="77777777" w:rsidR="00A31758" w:rsidRPr="00F010A7" w:rsidRDefault="00A31758" w:rsidP="007F6F1D">
      <w:pPr>
        <w:spacing w:after="0"/>
        <w:ind w:firstLine="720"/>
        <w:rPr>
          <w:rFonts w:ascii="Times New Roman" w:hAnsi="Times New Roman"/>
          <w:sz w:val="24"/>
          <w:szCs w:val="24"/>
        </w:rPr>
      </w:pPr>
    </w:p>
    <w:p w14:paraId="7F35A865" w14:textId="77777777" w:rsidR="00E450E3" w:rsidRPr="00C44003" w:rsidRDefault="00E450E3" w:rsidP="007F6F1D">
      <w:pPr>
        <w:spacing w:after="0"/>
        <w:ind w:firstLine="720"/>
        <w:rPr>
          <w:rFonts w:ascii="Times New Roman" w:hAnsi="Times New Roman"/>
          <w:sz w:val="24"/>
          <w:szCs w:val="24"/>
        </w:rPr>
      </w:pPr>
      <w:r>
        <w:rPr>
          <w:rFonts w:ascii="Times New Roman" w:hAnsi="Times New Roman"/>
          <w:b/>
          <w:bCs/>
          <w:sz w:val="24"/>
          <w:szCs w:val="24"/>
        </w:rPr>
        <w:t>Workload and Assignments:</w:t>
      </w:r>
      <w:r w:rsidR="00712FBB" w:rsidRPr="00F010A7">
        <w:rPr>
          <w:rFonts w:ascii="Times New Roman" w:hAnsi="Times New Roman"/>
          <w:b/>
          <w:bCs/>
          <w:sz w:val="24"/>
          <w:szCs w:val="24"/>
        </w:rPr>
        <w:t xml:space="preserve"> </w:t>
      </w:r>
      <w:r w:rsidR="00712FBB" w:rsidRPr="00F010A7">
        <w:rPr>
          <w:rFonts w:ascii="Times New Roman" w:hAnsi="Times New Roman"/>
          <w:sz w:val="24"/>
          <w:szCs w:val="24"/>
        </w:rPr>
        <w:t xml:space="preserve"> </w:t>
      </w:r>
      <w:r w:rsidRPr="00E450E3">
        <w:rPr>
          <w:rFonts w:ascii="Times New Roman" w:hAnsi="Times New Roman"/>
          <w:sz w:val="24"/>
          <w:szCs w:val="24"/>
        </w:rPr>
        <w:t xml:space="preserve">ABA Standard 310 requires that students devote 120 minutes to out-of-class preparation for every “classroom hour” of in-class instruction. </w:t>
      </w:r>
      <w:r>
        <w:rPr>
          <w:rFonts w:ascii="Times New Roman" w:hAnsi="Times New Roman"/>
          <w:sz w:val="24"/>
          <w:szCs w:val="24"/>
        </w:rPr>
        <w:t>Criminal Law has 3</w:t>
      </w:r>
      <w:r w:rsidRPr="00E450E3">
        <w:rPr>
          <w:rFonts w:ascii="Times New Roman" w:hAnsi="Times New Roman"/>
          <w:sz w:val="24"/>
          <w:szCs w:val="24"/>
        </w:rPr>
        <w:t xml:space="preserve"> “classroom hours” of in-class instruction</w:t>
      </w:r>
      <w:r>
        <w:rPr>
          <w:rFonts w:ascii="Times New Roman" w:hAnsi="Times New Roman"/>
          <w:sz w:val="24"/>
          <w:szCs w:val="24"/>
        </w:rPr>
        <w:t xml:space="preserve"> each week, requiring at least 6</w:t>
      </w:r>
      <w:r w:rsidRPr="00E450E3">
        <w:rPr>
          <w:rFonts w:ascii="Times New Roman" w:hAnsi="Times New Roman"/>
          <w:sz w:val="24"/>
          <w:szCs w:val="24"/>
        </w:rPr>
        <w:t xml:space="preserve"> hours of preparation outside of class. </w:t>
      </w:r>
      <w:r w:rsidR="006864EC">
        <w:rPr>
          <w:rFonts w:ascii="Times New Roman" w:hAnsi="Times New Roman"/>
          <w:sz w:val="24"/>
          <w:szCs w:val="24"/>
        </w:rPr>
        <w:t xml:space="preserve">This requirement will be met through your completing the assigned </w:t>
      </w:r>
      <w:r w:rsidR="006864EC" w:rsidRPr="00C44003">
        <w:rPr>
          <w:rFonts w:ascii="Times New Roman" w:hAnsi="Times New Roman"/>
          <w:sz w:val="24"/>
          <w:szCs w:val="24"/>
        </w:rPr>
        <w:t>reading in the case book and assigned practice materials.</w:t>
      </w:r>
    </w:p>
    <w:p w14:paraId="488A311D" w14:textId="77777777" w:rsidR="0071004F" w:rsidRDefault="00A153F5" w:rsidP="007F6F1D">
      <w:pPr>
        <w:spacing w:after="0"/>
        <w:ind w:firstLine="720"/>
        <w:rPr>
          <w:rFonts w:ascii="Times New Roman" w:hAnsi="Times New Roman"/>
          <w:sz w:val="24"/>
          <w:szCs w:val="24"/>
        </w:rPr>
      </w:pPr>
      <w:r w:rsidRPr="00C44003">
        <w:rPr>
          <w:rFonts w:ascii="Times New Roman" w:hAnsi="Times New Roman"/>
          <w:sz w:val="24"/>
          <w:szCs w:val="24"/>
        </w:rPr>
        <w:t>At the end of this document</w:t>
      </w:r>
      <w:r w:rsidR="00500106" w:rsidRPr="00C44003">
        <w:rPr>
          <w:rFonts w:ascii="Times New Roman" w:hAnsi="Times New Roman"/>
          <w:sz w:val="24"/>
          <w:szCs w:val="24"/>
        </w:rPr>
        <w:t xml:space="preserve"> </w:t>
      </w:r>
      <w:r w:rsidR="00F010A7" w:rsidRPr="00C44003">
        <w:rPr>
          <w:rFonts w:ascii="Times New Roman" w:hAnsi="Times New Roman"/>
          <w:sz w:val="24"/>
          <w:szCs w:val="24"/>
        </w:rPr>
        <w:t xml:space="preserve">is a general syllabus with topics </w:t>
      </w:r>
      <w:r w:rsidR="00802D9D" w:rsidRPr="00C44003">
        <w:rPr>
          <w:rFonts w:ascii="Times New Roman" w:hAnsi="Times New Roman"/>
          <w:sz w:val="24"/>
          <w:szCs w:val="24"/>
        </w:rPr>
        <w:t xml:space="preserve">to be </w:t>
      </w:r>
      <w:r w:rsidR="00F010A7" w:rsidRPr="00C44003">
        <w:rPr>
          <w:rFonts w:ascii="Times New Roman" w:hAnsi="Times New Roman"/>
          <w:sz w:val="24"/>
          <w:szCs w:val="24"/>
        </w:rPr>
        <w:t xml:space="preserve">covered in the course.  </w:t>
      </w:r>
      <w:r w:rsidR="009A6292" w:rsidRPr="00C44003">
        <w:rPr>
          <w:rFonts w:ascii="Times New Roman" w:hAnsi="Times New Roman"/>
          <w:sz w:val="24"/>
          <w:szCs w:val="24"/>
        </w:rPr>
        <w:t>T</w:t>
      </w:r>
      <w:r w:rsidR="00500106" w:rsidRPr="00C44003">
        <w:rPr>
          <w:rFonts w:ascii="Times New Roman" w:hAnsi="Times New Roman"/>
          <w:sz w:val="24"/>
          <w:szCs w:val="24"/>
        </w:rPr>
        <w:t xml:space="preserve">entative </w:t>
      </w:r>
      <w:r w:rsidR="006338E3" w:rsidRPr="00C44003">
        <w:rPr>
          <w:rFonts w:ascii="Times New Roman" w:hAnsi="Times New Roman"/>
          <w:sz w:val="24"/>
          <w:szCs w:val="24"/>
        </w:rPr>
        <w:t xml:space="preserve">assignments for the </w:t>
      </w:r>
      <w:r w:rsidR="00500106" w:rsidRPr="00C44003">
        <w:rPr>
          <w:rFonts w:ascii="Times New Roman" w:hAnsi="Times New Roman"/>
          <w:sz w:val="24"/>
          <w:szCs w:val="24"/>
        </w:rPr>
        <w:t xml:space="preserve">first </w:t>
      </w:r>
      <w:r w:rsidR="009A6292" w:rsidRPr="00C44003">
        <w:rPr>
          <w:rFonts w:ascii="Times New Roman" w:hAnsi="Times New Roman"/>
          <w:sz w:val="24"/>
          <w:szCs w:val="24"/>
        </w:rPr>
        <w:t xml:space="preserve">two </w:t>
      </w:r>
      <w:r w:rsidR="00500106" w:rsidRPr="00C44003">
        <w:rPr>
          <w:rFonts w:ascii="Times New Roman" w:hAnsi="Times New Roman"/>
          <w:sz w:val="24"/>
          <w:szCs w:val="24"/>
        </w:rPr>
        <w:t>week</w:t>
      </w:r>
      <w:r w:rsidR="009A6292" w:rsidRPr="00C44003">
        <w:rPr>
          <w:rFonts w:ascii="Times New Roman" w:hAnsi="Times New Roman"/>
          <w:sz w:val="24"/>
          <w:szCs w:val="24"/>
        </w:rPr>
        <w:t>s</w:t>
      </w:r>
      <w:r w:rsidR="00500106" w:rsidRPr="00C44003">
        <w:rPr>
          <w:rFonts w:ascii="Times New Roman" w:hAnsi="Times New Roman"/>
          <w:sz w:val="24"/>
          <w:szCs w:val="24"/>
        </w:rPr>
        <w:t xml:space="preserve"> of class</w:t>
      </w:r>
      <w:r w:rsidR="009A6292" w:rsidRPr="00C44003">
        <w:rPr>
          <w:rFonts w:ascii="Times New Roman" w:hAnsi="Times New Roman"/>
          <w:sz w:val="24"/>
          <w:szCs w:val="24"/>
        </w:rPr>
        <w:t xml:space="preserve"> are included in a separate syllabus</w:t>
      </w:r>
      <w:r w:rsidR="00500106" w:rsidRPr="00C44003">
        <w:rPr>
          <w:rFonts w:ascii="Times New Roman" w:hAnsi="Times New Roman"/>
          <w:sz w:val="24"/>
          <w:szCs w:val="24"/>
        </w:rPr>
        <w:t xml:space="preserve">.  </w:t>
      </w:r>
      <w:r w:rsidRPr="00C44003">
        <w:rPr>
          <w:rFonts w:ascii="Times New Roman" w:hAnsi="Times New Roman"/>
          <w:sz w:val="24"/>
          <w:szCs w:val="24"/>
        </w:rPr>
        <w:t>I will update the s</w:t>
      </w:r>
      <w:r w:rsidR="009A6292" w:rsidRPr="00C44003">
        <w:rPr>
          <w:rFonts w:ascii="Times New Roman" w:hAnsi="Times New Roman"/>
          <w:sz w:val="24"/>
          <w:szCs w:val="24"/>
        </w:rPr>
        <w:t>yllabus weekly</w:t>
      </w:r>
      <w:r w:rsidR="00802D9D" w:rsidRPr="00C44003">
        <w:rPr>
          <w:rFonts w:ascii="Times New Roman" w:hAnsi="Times New Roman"/>
          <w:sz w:val="24"/>
          <w:szCs w:val="24"/>
        </w:rPr>
        <w:t xml:space="preserve"> through the TWEN site</w:t>
      </w:r>
      <w:r w:rsidR="009A6292" w:rsidRPr="00C44003">
        <w:rPr>
          <w:rFonts w:ascii="Times New Roman" w:hAnsi="Times New Roman"/>
          <w:sz w:val="24"/>
          <w:szCs w:val="24"/>
        </w:rPr>
        <w:t>.</w:t>
      </w:r>
    </w:p>
    <w:p w14:paraId="788AFA47" w14:textId="77777777" w:rsidR="004E46DF" w:rsidRPr="00F010A7" w:rsidRDefault="00B3277C" w:rsidP="007F6F1D">
      <w:pPr>
        <w:spacing w:after="0"/>
        <w:ind w:firstLine="720"/>
        <w:rPr>
          <w:rFonts w:ascii="Times New Roman" w:hAnsi="Times New Roman"/>
          <w:sz w:val="24"/>
          <w:szCs w:val="24"/>
        </w:rPr>
      </w:pPr>
      <w:r w:rsidRPr="00F010A7">
        <w:rPr>
          <w:rFonts w:ascii="Times New Roman" w:hAnsi="Times New Roman"/>
          <w:sz w:val="24"/>
          <w:szCs w:val="24"/>
        </w:rPr>
        <w:t xml:space="preserve">  </w:t>
      </w:r>
    </w:p>
    <w:p w14:paraId="06B06058" w14:textId="77777777" w:rsidR="0011188E" w:rsidRDefault="00712FBB" w:rsidP="007F6F1D">
      <w:pPr>
        <w:spacing w:after="0"/>
        <w:ind w:firstLine="720"/>
        <w:rPr>
          <w:rFonts w:ascii="Times New Roman" w:hAnsi="Times New Roman"/>
          <w:sz w:val="24"/>
          <w:szCs w:val="24"/>
        </w:rPr>
      </w:pPr>
      <w:r w:rsidRPr="00F010A7">
        <w:rPr>
          <w:rFonts w:ascii="Times New Roman" w:hAnsi="Times New Roman"/>
          <w:b/>
          <w:bCs/>
          <w:sz w:val="24"/>
          <w:szCs w:val="24"/>
        </w:rPr>
        <w:t>Attendance Policy</w:t>
      </w:r>
      <w:r w:rsidR="00367527" w:rsidRPr="00F010A7">
        <w:rPr>
          <w:rFonts w:ascii="Times New Roman" w:hAnsi="Times New Roman"/>
          <w:sz w:val="24"/>
          <w:szCs w:val="24"/>
        </w:rPr>
        <w:t xml:space="preserve">:  </w:t>
      </w:r>
      <w:r w:rsidR="00367527" w:rsidRPr="00F010A7">
        <w:rPr>
          <w:rFonts w:ascii="Times New Roman" w:hAnsi="Times New Roman"/>
          <w:bCs/>
          <w:sz w:val="24"/>
          <w:szCs w:val="24"/>
        </w:rPr>
        <w:t xml:space="preserve">Attendance is required.  </w:t>
      </w:r>
      <w:r w:rsidR="00223D77" w:rsidRPr="00F010A7">
        <w:rPr>
          <w:rFonts w:ascii="Times New Roman" w:hAnsi="Times New Roman"/>
          <w:bCs/>
          <w:sz w:val="24"/>
          <w:szCs w:val="24"/>
        </w:rPr>
        <w:t xml:space="preserve">On the first day of class, I will circulate a seating chart.  Your seat </w:t>
      </w:r>
      <w:r w:rsidR="00F43460" w:rsidRPr="00F010A7">
        <w:rPr>
          <w:rFonts w:ascii="Times New Roman" w:hAnsi="Times New Roman"/>
          <w:bCs/>
          <w:sz w:val="24"/>
          <w:szCs w:val="24"/>
        </w:rPr>
        <w:t>that day</w:t>
      </w:r>
      <w:r w:rsidR="00223D77" w:rsidRPr="00F010A7">
        <w:rPr>
          <w:rFonts w:ascii="Times New Roman" w:hAnsi="Times New Roman"/>
          <w:bCs/>
          <w:sz w:val="24"/>
          <w:szCs w:val="24"/>
        </w:rPr>
        <w:t xml:space="preserve"> will be your seat for the semester.</w:t>
      </w:r>
      <w:r w:rsidR="00223D77" w:rsidRPr="00F010A7">
        <w:rPr>
          <w:rFonts w:ascii="Times New Roman" w:hAnsi="Times New Roman"/>
          <w:sz w:val="24"/>
          <w:szCs w:val="24"/>
        </w:rPr>
        <w:t xml:space="preserve">  </w:t>
      </w:r>
      <w:r w:rsidR="008A68E1" w:rsidRPr="00F010A7">
        <w:rPr>
          <w:rFonts w:ascii="Times New Roman" w:hAnsi="Times New Roman"/>
          <w:bCs/>
          <w:sz w:val="24"/>
          <w:szCs w:val="24"/>
        </w:rPr>
        <w:t xml:space="preserve">At the </w:t>
      </w:r>
      <w:r w:rsidR="00F43460" w:rsidRPr="00F010A7">
        <w:rPr>
          <w:rFonts w:ascii="Times New Roman" w:hAnsi="Times New Roman"/>
          <w:bCs/>
          <w:sz w:val="24"/>
          <w:szCs w:val="24"/>
        </w:rPr>
        <w:t>beginning of each class meeting</w:t>
      </w:r>
      <w:r w:rsidR="008A68E1" w:rsidRPr="00F010A7">
        <w:rPr>
          <w:rFonts w:ascii="Times New Roman" w:hAnsi="Times New Roman"/>
          <w:bCs/>
          <w:sz w:val="24"/>
          <w:szCs w:val="24"/>
        </w:rPr>
        <w:t>, s</w:t>
      </w:r>
      <w:r w:rsidR="00367527" w:rsidRPr="00F010A7">
        <w:rPr>
          <w:rFonts w:ascii="Times New Roman" w:hAnsi="Times New Roman"/>
          <w:bCs/>
          <w:sz w:val="24"/>
          <w:szCs w:val="24"/>
        </w:rPr>
        <w:t xml:space="preserve">tudents must sign an attendance roster.  </w:t>
      </w:r>
      <w:r w:rsidR="00A4643C" w:rsidRPr="00F010A7">
        <w:rPr>
          <w:rFonts w:ascii="Times New Roman" w:hAnsi="Times New Roman"/>
          <w:sz w:val="24"/>
          <w:szCs w:val="24"/>
        </w:rPr>
        <w:t xml:space="preserve">Missing more than </w:t>
      </w:r>
      <w:r w:rsidR="009A6292">
        <w:rPr>
          <w:rFonts w:ascii="Times New Roman" w:hAnsi="Times New Roman"/>
          <w:sz w:val="24"/>
          <w:szCs w:val="24"/>
        </w:rPr>
        <w:t>six</w:t>
      </w:r>
      <w:r w:rsidR="00A4643C" w:rsidRPr="00F010A7">
        <w:rPr>
          <w:rFonts w:ascii="Times New Roman" w:hAnsi="Times New Roman"/>
          <w:sz w:val="24"/>
          <w:szCs w:val="24"/>
        </w:rPr>
        <w:t xml:space="preserve"> classes is ground</w:t>
      </w:r>
      <w:r w:rsidR="00743A56" w:rsidRPr="00F010A7">
        <w:rPr>
          <w:rFonts w:ascii="Times New Roman" w:hAnsi="Times New Roman"/>
          <w:sz w:val="24"/>
          <w:szCs w:val="24"/>
        </w:rPr>
        <w:t>s</w:t>
      </w:r>
      <w:r w:rsidR="00A4643C" w:rsidRPr="00F010A7">
        <w:rPr>
          <w:rFonts w:ascii="Times New Roman" w:hAnsi="Times New Roman"/>
          <w:sz w:val="24"/>
          <w:szCs w:val="24"/>
        </w:rPr>
        <w:t xml:space="preserve"> for dismissal from the course. </w:t>
      </w:r>
      <w:r w:rsidR="004A6A3F" w:rsidRPr="00F010A7">
        <w:rPr>
          <w:rFonts w:ascii="Times New Roman" w:hAnsi="Times New Roman"/>
          <w:sz w:val="24"/>
          <w:szCs w:val="24"/>
        </w:rPr>
        <w:t xml:space="preserve"> </w:t>
      </w:r>
      <w:r w:rsidR="00490F57" w:rsidRPr="00C41BBC">
        <w:rPr>
          <w:rFonts w:ascii="Times New Roman" w:hAnsi="Times New Roman"/>
          <w:sz w:val="24"/>
          <w:szCs w:val="24"/>
          <w:u w:val="single"/>
        </w:rPr>
        <w:t xml:space="preserve">Please make sure you are present </w:t>
      </w:r>
      <w:r w:rsidR="00490F57">
        <w:rPr>
          <w:rFonts w:ascii="Times New Roman" w:hAnsi="Times New Roman"/>
          <w:sz w:val="24"/>
          <w:szCs w:val="24"/>
          <w:u w:val="single"/>
        </w:rPr>
        <w:t xml:space="preserve">and prepared </w:t>
      </w:r>
      <w:r w:rsidR="00490F57" w:rsidRPr="00C41BBC">
        <w:rPr>
          <w:rFonts w:ascii="Times New Roman" w:hAnsi="Times New Roman"/>
          <w:sz w:val="24"/>
          <w:szCs w:val="24"/>
          <w:u w:val="single"/>
        </w:rPr>
        <w:t>on your on-call day</w:t>
      </w:r>
      <w:r w:rsidR="00490F57">
        <w:rPr>
          <w:rFonts w:ascii="Times New Roman" w:hAnsi="Times New Roman"/>
          <w:sz w:val="24"/>
          <w:szCs w:val="24"/>
        </w:rPr>
        <w:t xml:space="preserve"> (see “classroom preparation and conduct” below).  </w:t>
      </w:r>
      <w:r w:rsidR="00490F57" w:rsidRPr="006470E9">
        <w:rPr>
          <w:rFonts w:ascii="Times New Roman" w:hAnsi="Times New Roman"/>
          <w:sz w:val="24"/>
          <w:szCs w:val="24"/>
        </w:rPr>
        <w:t>Please plan accordingly.</w:t>
      </w:r>
      <w:r w:rsidR="009639A6">
        <w:rPr>
          <w:rFonts w:ascii="Times New Roman" w:hAnsi="Times New Roman"/>
          <w:sz w:val="24"/>
          <w:szCs w:val="24"/>
        </w:rPr>
        <w:t xml:space="preserve">  An unexcused absence on your on-call day may lower your grad</w:t>
      </w:r>
      <w:r w:rsidR="009639A6" w:rsidRPr="009639A6">
        <w:rPr>
          <w:rFonts w:ascii="Times New Roman" w:hAnsi="Times New Roman"/>
          <w:sz w:val="24"/>
          <w:szCs w:val="24"/>
        </w:rPr>
        <w:t>e.</w:t>
      </w:r>
      <w:r w:rsidR="009639A6">
        <w:rPr>
          <w:rStyle w:val="FootnoteReference"/>
          <w:rFonts w:ascii="Times New Roman" w:hAnsi="Times New Roman"/>
          <w:sz w:val="24"/>
          <w:szCs w:val="24"/>
        </w:rPr>
        <w:footnoteReference w:id="1"/>
      </w:r>
    </w:p>
    <w:p w14:paraId="376CCED6" w14:textId="77777777" w:rsidR="0071004F" w:rsidRPr="0011188E" w:rsidRDefault="0071004F" w:rsidP="007F6F1D">
      <w:pPr>
        <w:spacing w:after="0"/>
        <w:ind w:firstLine="720"/>
        <w:rPr>
          <w:rFonts w:ascii="Times New Roman" w:hAnsi="Times New Roman"/>
          <w:sz w:val="24"/>
          <w:szCs w:val="24"/>
        </w:rPr>
      </w:pPr>
    </w:p>
    <w:p w14:paraId="6447AA6D" w14:textId="77777777" w:rsidR="00411EEF" w:rsidRDefault="00047775" w:rsidP="007F6F1D">
      <w:pPr>
        <w:spacing w:after="0"/>
        <w:ind w:firstLine="720"/>
        <w:rPr>
          <w:rFonts w:ascii="Times New Roman" w:hAnsi="Times New Roman"/>
          <w:sz w:val="24"/>
          <w:szCs w:val="24"/>
        </w:rPr>
      </w:pPr>
      <w:r w:rsidRPr="00F010A7">
        <w:rPr>
          <w:rFonts w:ascii="Times New Roman" w:hAnsi="Times New Roman"/>
          <w:b/>
          <w:sz w:val="24"/>
          <w:szCs w:val="24"/>
        </w:rPr>
        <w:lastRenderedPageBreak/>
        <w:t xml:space="preserve">Classroom </w:t>
      </w:r>
      <w:r w:rsidR="00411EEF">
        <w:rPr>
          <w:rFonts w:ascii="Times New Roman" w:hAnsi="Times New Roman"/>
          <w:b/>
          <w:sz w:val="24"/>
          <w:szCs w:val="24"/>
        </w:rPr>
        <w:t xml:space="preserve">Preparation and </w:t>
      </w:r>
      <w:r w:rsidRPr="00F010A7">
        <w:rPr>
          <w:rFonts w:ascii="Times New Roman" w:hAnsi="Times New Roman"/>
          <w:b/>
          <w:sz w:val="24"/>
          <w:szCs w:val="24"/>
        </w:rPr>
        <w:t>Conduct</w:t>
      </w:r>
      <w:r w:rsidR="0061722E" w:rsidRPr="0061722E">
        <w:rPr>
          <w:rFonts w:ascii="Times New Roman" w:hAnsi="Times New Roman"/>
          <w:b/>
          <w:sz w:val="24"/>
          <w:szCs w:val="24"/>
        </w:rPr>
        <w:t>:</w:t>
      </w:r>
      <w:r w:rsidR="0061722E">
        <w:rPr>
          <w:rFonts w:ascii="Times New Roman" w:hAnsi="Times New Roman"/>
          <w:sz w:val="24"/>
          <w:szCs w:val="24"/>
        </w:rPr>
        <w:t xml:space="preserve">  </w:t>
      </w:r>
      <w:r w:rsidRPr="00F010A7">
        <w:rPr>
          <w:rFonts w:ascii="Times New Roman" w:hAnsi="Times New Roman"/>
          <w:sz w:val="24"/>
          <w:szCs w:val="24"/>
        </w:rPr>
        <w:t xml:space="preserve">Our classroom is a community of learners in which the quality of your participation is important.  </w:t>
      </w:r>
      <w:r w:rsidR="00411EEF" w:rsidRPr="00F61A38">
        <w:rPr>
          <w:rFonts w:ascii="Times New Roman" w:hAnsi="Times New Roman"/>
          <w:sz w:val="24"/>
          <w:szCs w:val="24"/>
          <w:lang w:val="en-CA"/>
        </w:rPr>
        <w:fldChar w:fldCharType="begin"/>
      </w:r>
      <w:r w:rsidR="00411EEF" w:rsidRPr="00F61A38">
        <w:rPr>
          <w:rFonts w:ascii="Times New Roman" w:hAnsi="Times New Roman"/>
          <w:sz w:val="24"/>
          <w:szCs w:val="24"/>
          <w:lang w:val="en-CA"/>
        </w:rPr>
        <w:instrText xml:space="preserve"> SEQ CHAPTER \h \r 1</w:instrText>
      </w:r>
      <w:r w:rsidR="00411EEF" w:rsidRPr="00F61A38">
        <w:rPr>
          <w:rFonts w:ascii="Times New Roman" w:hAnsi="Times New Roman"/>
          <w:sz w:val="24"/>
          <w:szCs w:val="24"/>
          <w:lang w:val="en-CA"/>
        </w:rPr>
        <w:fldChar w:fldCharType="end"/>
      </w:r>
      <w:r w:rsidR="00411EEF" w:rsidRPr="00F61A38">
        <w:rPr>
          <w:rFonts w:ascii="Times New Roman" w:hAnsi="Times New Roman"/>
          <w:sz w:val="24"/>
          <w:szCs w:val="24"/>
        </w:rPr>
        <w:t xml:space="preserve">Each </w:t>
      </w:r>
      <w:r w:rsidR="00411EEF">
        <w:rPr>
          <w:rFonts w:ascii="Times New Roman" w:hAnsi="Times New Roman"/>
          <w:sz w:val="24"/>
          <w:szCs w:val="24"/>
        </w:rPr>
        <w:t>student</w:t>
      </w:r>
      <w:r w:rsidR="00411EEF" w:rsidRPr="00F61A38">
        <w:rPr>
          <w:rFonts w:ascii="Times New Roman" w:hAnsi="Times New Roman"/>
          <w:sz w:val="24"/>
          <w:szCs w:val="24"/>
        </w:rPr>
        <w:t xml:space="preserve"> is required to be fully prepared to discuss the assigned material </w:t>
      </w:r>
      <w:r w:rsidR="00411EEF" w:rsidRPr="00C8461F">
        <w:rPr>
          <w:rFonts w:ascii="Times New Roman" w:hAnsi="Times New Roman"/>
          <w:sz w:val="24"/>
          <w:szCs w:val="24"/>
          <w:u w:val="single"/>
        </w:rPr>
        <w:t>once a week</w:t>
      </w:r>
      <w:r w:rsidR="00411EEF" w:rsidRPr="00F61A38">
        <w:rPr>
          <w:rFonts w:ascii="Times New Roman" w:hAnsi="Times New Roman"/>
          <w:sz w:val="24"/>
          <w:szCs w:val="24"/>
        </w:rPr>
        <w:t xml:space="preserve">.  </w:t>
      </w:r>
      <w:r w:rsidR="00411EEF" w:rsidRPr="00F61A38">
        <w:rPr>
          <w:rFonts w:ascii="Times New Roman" w:hAnsi="Times New Roman"/>
          <w:bCs/>
          <w:sz w:val="24"/>
          <w:szCs w:val="24"/>
        </w:rPr>
        <w:t xml:space="preserve">I will </w:t>
      </w:r>
      <w:r w:rsidR="00411EEF">
        <w:rPr>
          <w:rFonts w:ascii="Times New Roman" w:hAnsi="Times New Roman"/>
          <w:bCs/>
          <w:sz w:val="24"/>
          <w:szCs w:val="24"/>
        </w:rPr>
        <w:t xml:space="preserve">divide the room into students who will be “on call” one day a week (i.e., either on </w:t>
      </w:r>
      <w:r w:rsidR="00B83000">
        <w:rPr>
          <w:rFonts w:ascii="Times New Roman" w:hAnsi="Times New Roman"/>
          <w:bCs/>
          <w:sz w:val="24"/>
          <w:szCs w:val="24"/>
        </w:rPr>
        <w:t xml:space="preserve">Mondays, </w:t>
      </w:r>
      <w:r w:rsidR="009639A6">
        <w:rPr>
          <w:rFonts w:ascii="Times New Roman" w:hAnsi="Times New Roman"/>
          <w:bCs/>
          <w:sz w:val="24"/>
          <w:szCs w:val="24"/>
        </w:rPr>
        <w:t xml:space="preserve">Tuesdays, </w:t>
      </w:r>
      <w:r w:rsidR="00B83000">
        <w:rPr>
          <w:rFonts w:ascii="Times New Roman" w:hAnsi="Times New Roman"/>
          <w:bCs/>
          <w:sz w:val="24"/>
          <w:szCs w:val="24"/>
        </w:rPr>
        <w:t xml:space="preserve">or </w:t>
      </w:r>
      <w:r w:rsidR="00411EEF">
        <w:rPr>
          <w:rFonts w:ascii="Times New Roman" w:hAnsi="Times New Roman"/>
          <w:bCs/>
          <w:sz w:val="24"/>
          <w:szCs w:val="24"/>
        </w:rPr>
        <w:t xml:space="preserve">Wednesdays).  If we do not finish a case on a given day, the students on call the next day should be prepared to discuss that case.  </w:t>
      </w:r>
      <w:r w:rsidR="00411EEF" w:rsidRPr="00F61A38">
        <w:rPr>
          <w:rFonts w:ascii="Times New Roman" w:hAnsi="Times New Roman"/>
          <w:sz w:val="24"/>
          <w:szCs w:val="24"/>
        </w:rPr>
        <w:t xml:space="preserve">If, on </w:t>
      </w:r>
      <w:r w:rsidR="00E33E92" w:rsidRPr="009639A6">
        <w:rPr>
          <w:rFonts w:ascii="Times New Roman" w:hAnsi="Times New Roman"/>
          <w:sz w:val="24"/>
          <w:szCs w:val="24"/>
          <w:u w:val="single"/>
        </w:rPr>
        <w:t>one</w:t>
      </w:r>
      <w:r w:rsidR="00E33E92">
        <w:rPr>
          <w:rFonts w:ascii="Times New Roman" w:hAnsi="Times New Roman"/>
          <w:sz w:val="24"/>
          <w:szCs w:val="24"/>
        </w:rPr>
        <w:t xml:space="preserve"> </w:t>
      </w:r>
      <w:r w:rsidR="00411EEF" w:rsidRPr="00F61A38">
        <w:rPr>
          <w:rFonts w:ascii="Times New Roman" w:hAnsi="Times New Roman"/>
          <w:sz w:val="24"/>
          <w:szCs w:val="24"/>
        </w:rPr>
        <w:t xml:space="preserve">occasion, you would like to deviate from the norm, </w:t>
      </w:r>
      <w:r w:rsidR="00E33E92">
        <w:rPr>
          <w:rFonts w:ascii="Times New Roman" w:hAnsi="Times New Roman"/>
          <w:sz w:val="24"/>
          <w:szCs w:val="24"/>
        </w:rPr>
        <w:t>please</w:t>
      </w:r>
      <w:r w:rsidR="00411EEF">
        <w:rPr>
          <w:rFonts w:ascii="Times New Roman" w:hAnsi="Times New Roman"/>
          <w:sz w:val="24"/>
          <w:szCs w:val="24"/>
        </w:rPr>
        <w:t xml:space="preserve"> email me </w:t>
      </w:r>
      <w:r w:rsidR="00B83000" w:rsidRPr="00B83000">
        <w:rPr>
          <w:rFonts w:ascii="Times New Roman" w:hAnsi="Times New Roman"/>
          <w:sz w:val="24"/>
          <w:szCs w:val="24"/>
          <w:u w:val="single"/>
        </w:rPr>
        <w:t xml:space="preserve">prior to class </w:t>
      </w:r>
      <w:r w:rsidR="00411EEF" w:rsidRPr="009639A6">
        <w:rPr>
          <w:rFonts w:ascii="Times New Roman" w:hAnsi="Times New Roman"/>
          <w:sz w:val="24"/>
          <w:szCs w:val="24"/>
          <w:u w:val="single"/>
        </w:rPr>
        <w:t xml:space="preserve">on </w:t>
      </w:r>
      <w:r w:rsidR="009639A6">
        <w:rPr>
          <w:rFonts w:ascii="Times New Roman" w:hAnsi="Times New Roman"/>
          <w:sz w:val="24"/>
          <w:szCs w:val="24"/>
          <w:u w:val="single"/>
        </w:rPr>
        <w:t>the Monday of the relevant week</w:t>
      </w:r>
      <w:r w:rsidR="00411EEF">
        <w:rPr>
          <w:rFonts w:ascii="Times New Roman" w:hAnsi="Times New Roman"/>
          <w:sz w:val="24"/>
          <w:szCs w:val="24"/>
        </w:rPr>
        <w:t xml:space="preserve"> and identify the day of that week that you would like to be on call</w:t>
      </w:r>
      <w:r w:rsidR="009639A6">
        <w:rPr>
          <w:rFonts w:ascii="Times New Roman" w:hAnsi="Times New Roman"/>
          <w:sz w:val="24"/>
          <w:szCs w:val="24"/>
        </w:rPr>
        <w:t xml:space="preserve"> instead of your regularly scheduled day</w:t>
      </w:r>
      <w:r w:rsidR="00411EEF">
        <w:rPr>
          <w:rFonts w:ascii="Times New Roman" w:hAnsi="Times New Roman"/>
          <w:sz w:val="24"/>
          <w:szCs w:val="24"/>
        </w:rPr>
        <w:t xml:space="preserve">. </w:t>
      </w:r>
    </w:p>
    <w:p w14:paraId="2C620AC4" w14:textId="77777777" w:rsidR="0071004F" w:rsidRPr="00411EEF" w:rsidRDefault="0071004F" w:rsidP="007F6F1D">
      <w:pPr>
        <w:spacing w:after="0"/>
        <w:ind w:firstLine="720"/>
      </w:pPr>
    </w:p>
    <w:p w14:paraId="4843BBA6" w14:textId="77777777" w:rsidR="00E450E3" w:rsidRDefault="00E450E3" w:rsidP="007F6F1D">
      <w:pPr>
        <w:spacing w:after="0"/>
        <w:ind w:firstLine="720"/>
        <w:rPr>
          <w:rFonts w:ascii="Times New Roman" w:hAnsi="Times New Roman"/>
          <w:b/>
          <w:sz w:val="24"/>
          <w:szCs w:val="24"/>
        </w:rPr>
      </w:pPr>
      <w:r w:rsidRPr="00E450E3">
        <w:rPr>
          <w:rFonts w:ascii="Times New Roman" w:hAnsi="Times New Roman"/>
          <w:b/>
          <w:sz w:val="24"/>
          <w:szCs w:val="24"/>
        </w:rPr>
        <w:t>Accommodations for Students with Disabilities</w:t>
      </w:r>
      <w:r>
        <w:rPr>
          <w:rFonts w:ascii="Times New Roman" w:hAnsi="Times New Roman"/>
          <w:b/>
          <w:sz w:val="24"/>
          <w:szCs w:val="24"/>
        </w:rPr>
        <w:t xml:space="preserve">:  </w:t>
      </w:r>
      <w:r w:rsidRPr="00E450E3">
        <w:rPr>
          <w:rFonts w:ascii="Times New Roman" w:hAnsi="Times New Roman"/>
          <w:sz w:val="24"/>
          <w:szCs w:val="24"/>
        </w:rPr>
        <w:t>Students with disabilities requesting accommodations should first register with the Disability Resource Center (352-392-8565, www.dso.ufl.edu/drc/) by providing appropriate documentation. Once registered, students will receive an accommodation letter which must be presented to Dean Rachel Inman when requesting accommodation. Students with disabilities should follow this procedure as early as possible in the semester</w:t>
      </w:r>
      <w:r w:rsidRPr="00E450E3">
        <w:rPr>
          <w:rFonts w:ascii="Times New Roman" w:hAnsi="Times New Roman"/>
          <w:b/>
          <w:sz w:val="24"/>
          <w:szCs w:val="24"/>
        </w:rPr>
        <w:t>.</w:t>
      </w:r>
    </w:p>
    <w:p w14:paraId="69829CDA" w14:textId="77777777" w:rsidR="0071004F" w:rsidRDefault="0071004F" w:rsidP="007F6F1D">
      <w:pPr>
        <w:spacing w:after="0"/>
        <w:ind w:firstLine="720"/>
        <w:rPr>
          <w:rFonts w:ascii="Times New Roman" w:hAnsi="Times New Roman"/>
          <w:b/>
          <w:sz w:val="24"/>
          <w:szCs w:val="24"/>
        </w:rPr>
      </w:pPr>
    </w:p>
    <w:p w14:paraId="52C85752" w14:textId="77777777" w:rsidR="00E450E3" w:rsidRPr="00E450E3" w:rsidRDefault="00E450E3" w:rsidP="007F6F1D">
      <w:pPr>
        <w:spacing w:after="0"/>
        <w:ind w:firstLine="720"/>
        <w:rPr>
          <w:rFonts w:ascii="Times New Roman" w:hAnsi="Times New Roman"/>
          <w:b/>
          <w:sz w:val="24"/>
          <w:szCs w:val="24"/>
        </w:rPr>
      </w:pPr>
      <w:r>
        <w:rPr>
          <w:rFonts w:ascii="Times New Roman" w:hAnsi="Times New Roman"/>
          <w:b/>
          <w:sz w:val="24"/>
          <w:szCs w:val="24"/>
        </w:rPr>
        <w:t xml:space="preserve">The Honor Pledge:  </w:t>
      </w:r>
      <w:r w:rsidRPr="00E450E3">
        <w:rPr>
          <w:rFonts w:ascii="Times New Roman" w:hAnsi="Times New Roman"/>
          <w:sz w:val="24"/>
          <w:szCs w:val="24"/>
        </w:rPr>
        <w:t xml:space="preserve">UF students are bound by The Honor Pledge, which states: “We, the members of the University of Florida community, pledge to hold ourselves and our peers to the highest standards of honesty and integrity. On all work submitted for credit by students at the university, the following pledge is either required or implied: ‘On my honor, I have neither given nor received unauthorized aid in doing this assignment.’” </w:t>
      </w:r>
    </w:p>
    <w:p w14:paraId="6ACAD5DB" w14:textId="77777777" w:rsidR="00E450E3" w:rsidRDefault="00E450E3" w:rsidP="007F6F1D">
      <w:pPr>
        <w:spacing w:after="0"/>
        <w:ind w:firstLine="720"/>
        <w:rPr>
          <w:rFonts w:ascii="Times New Roman" w:hAnsi="Times New Roman"/>
          <w:sz w:val="24"/>
          <w:szCs w:val="24"/>
        </w:rPr>
      </w:pPr>
      <w:r w:rsidRPr="00E450E3">
        <w:rPr>
          <w:rFonts w:ascii="Times New Roman" w:hAnsi="Times New Roman"/>
          <w:sz w:val="24"/>
          <w:szCs w:val="24"/>
        </w:rPr>
        <w:t xml:space="preserve">The Honor Code (https://www.dso.ufl.edu/sccr/process/student-conduct-honor-code/) specifies </w:t>
      </w:r>
      <w:proofErr w:type="gramStart"/>
      <w:r w:rsidRPr="00E450E3">
        <w:rPr>
          <w:rFonts w:ascii="Times New Roman" w:hAnsi="Times New Roman"/>
          <w:sz w:val="24"/>
          <w:szCs w:val="24"/>
        </w:rPr>
        <w:t>a number of</w:t>
      </w:r>
      <w:proofErr w:type="gramEnd"/>
      <w:r w:rsidRPr="00E450E3">
        <w:rPr>
          <w:rFonts w:ascii="Times New Roman" w:hAnsi="Times New Roman"/>
          <w:sz w:val="24"/>
          <w:szCs w:val="24"/>
        </w:rPr>
        <w:t xml:space="preserve"> behaviors that are in violation of this code and the possible sanctions. Furthermore, you are obligated to report any condition that facilitates academic misconduct to appropriate personnel (i.e., Dean Rachel Inman). If you have any questions or concerns, please ask me or Dean Inman.</w:t>
      </w:r>
    </w:p>
    <w:p w14:paraId="027B1013" w14:textId="77777777" w:rsidR="0071004F" w:rsidRPr="00E450E3" w:rsidRDefault="0071004F" w:rsidP="007F6F1D">
      <w:pPr>
        <w:spacing w:after="0"/>
        <w:ind w:firstLine="720"/>
        <w:rPr>
          <w:rFonts w:ascii="Times New Roman" w:hAnsi="Times New Roman"/>
          <w:sz w:val="24"/>
          <w:szCs w:val="24"/>
        </w:rPr>
      </w:pPr>
    </w:p>
    <w:p w14:paraId="46245064" w14:textId="77777777" w:rsidR="002F286D" w:rsidRDefault="008A4A34" w:rsidP="007F6F1D">
      <w:pPr>
        <w:spacing w:after="0"/>
        <w:ind w:firstLine="720"/>
        <w:rPr>
          <w:rFonts w:ascii="Times New Roman" w:hAnsi="Times New Roman"/>
          <w:color w:val="000000"/>
          <w:sz w:val="24"/>
          <w:szCs w:val="24"/>
        </w:rPr>
      </w:pPr>
      <w:r w:rsidRPr="00F010A7">
        <w:rPr>
          <w:rFonts w:ascii="Times New Roman" w:hAnsi="Times New Roman"/>
          <w:b/>
          <w:bCs/>
          <w:sz w:val="24"/>
          <w:szCs w:val="24"/>
        </w:rPr>
        <w:t xml:space="preserve">Final </w:t>
      </w:r>
      <w:r w:rsidR="002F286D" w:rsidRPr="00F010A7">
        <w:rPr>
          <w:rFonts w:ascii="Times New Roman" w:hAnsi="Times New Roman"/>
          <w:b/>
          <w:bCs/>
          <w:sz w:val="24"/>
          <w:szCs w:val="24"/>
        </w:rPr>
        <w:t>Exam</w:t>
      </w:r>
      <w:r w:rsidR="00357E7C" w:rsidRPr="00F010A7">
        <w:rPr>
          <w:rFonts w:ascii="Times New Roman" w:hAnsi="Times New Roman"/>
          <w:b/>
          <w:bCs/>
          <w:sz w:val="24"/>
          <w:szCs w:val="24"/>
        </w:rPr>
        <w:t xml:space="preserve">:  </w:t>
      </w:r>
      <w:r w:rsidR="003C1153" w:rsidRPr="00F010A7">
        <w:rPr>
          <w:rFonts w:ascii="Times New Roman" w:hAnsi="Times New Roman"/>
          <w:sz w:val="24"/>
          <w:szCs w:val="24"/>
          <w:lang w:eastAsia="ja-JP"/>
        </w:rPr>
        <w:t xml:space="preserve">The final examination will be an </w:t>
      </w:r>
      <w:r w:rsidR="002F286D" w:rsidRPr="00F010A7">
        <w:rPr>
          <w:rFonts w:ascii="Times New Roman" w:hAnsi="Times New Roman"/>
          <w:sz w:val="24"/>
          <w:szCs w:val="24"/>
          <w:lang w:eastAsia="ja-JP"/>
        </w:rPr>
        <w:t>open book, limited-space examination.  It may contain</w:t>
      </w:r>
      <w:r w:rsidR="008D2479">
        <w:rPr>
          <w:rFonts w:ascii="Times New Roman" w:hAnsi="Times New Roman"/>
          <w:sz w:val="24"/>
          <w:szCs w:val="24"/>
          <w:lang w:eastAsia="ja-JP"/>
        </w:rPr>
        <w:t xml:space="preserve"> multiple choice,</w:t>
      </w:r>
      <w:r w:rsidR="002F286D" w:rsidRPr="00F010A7">
        <w:rPr>
          <w:rFonts w:ascii="Times New Roman" w:hAnsi="Times New Roman"/>
          <w:sz w:val="24"/>
          <w:szCs w:val="24"/>
          <w:lang w:eastAsia="ja-JP"/>
        </w:rPr>
        <w:t xml:space="preserve"> short answer</w:t>
      </w:r>
      <w:r w:rsidR="008D2479">
        <w:rPr>
          <w:rFonts w:ascii="Times New Roman" w:hAnsi="Times New Roman"/>
          <w:sz w:val="24"/>
          <w:szCs w:val="24"/>
          <w:lang w:eastAsia="ja-JP"/>
        </w:rPr>
        <w:t>,</w:t>
      </w:r>
      <w:r w:rsidR="002F286D" w:rsidRPr="00F010A7">
        <w:rPr>
          <w:rFonts w:ascii="Times New Roman" w:hAnsi="Times New Roman"/>
          <w:sz w:val="24"/>
          <w:szCs w:val="24"/>
          <w:lang w:eastAsia="ja-JP"/>
        </w:rPr>
        <w:t xml:space="preserve"> and traditional law school essay questions.  </w:t>
      </w:r>
      <w:r w:rsidR="003C1153" w:rsidRPr="00F010A7">
        <w:rPr>
          <w:rFonts w:ascii="Times New Roman" w:hAnsi="Times New Roman"/>
          <w:sz w:val="24"/>
          <w:szCs w:val="24"/>
          <w:lang w:eastAsia="ja-JP"/>
        </w:rPr>
        <w:t>The exam will focus on material discussed in class, but a</w:t>
      </w:r>
      <w:r w:rsidR="002F286D" w:rsidRPr="00F010A7">
        <w:rPr>
          <w:rFonts w:ascii="Times New Roman" w:hAnsi="Times New Roman"/>
          <w:sz w:val="24"/>
          <w:szCs w:val="24"/>
          <w:lang w:eastAsia="ja-JP"/>
        </w:rPr>
        <w:t>ll material and concepts covered in the course may be tested</w:t>
      </w:r>
      <w:r w:rsidR="003C1153" w:rsidRPr="00F010A7">
        <w:rPr>
          <w:rFonts w:ascii="Times New Roman" w:hAnsi="Times New Roman"/>
          <w:sz w:val="24"/>
          <w:szCs w:val="24"/>
          <w:lang w:eastAsia="ja-JP"/>
        </w:rPr>
        <w:t xml:space="preserve"> to some degree</w:t>
      </w:r>
      <w:r w:rsidR="002F286D" w:rsidRPr="00F010A7">
        <w:rPr>
          <w:rFonts w:ascii="Times New Roman" w:hAnsi="Times New Roman"/>
          <w:sz w:val="24"/>
          <w:szCs w:val="24"/>
          <w:lang w:eastAsia="ja-JP"/>
        </w:rPr>
        <w:t>.  Exams will be graded anonymously by exam number.</w:t>
      </w:r>
      <w:r w:rsidR="00530E96">
        <w:rPr>
          <w:rFonts w:ascii="Times New Roman" w:hAnsi="Times New Roman"/>
          <w:sz w:val="24"/>
          <w:szCs w:val="24"/>
          <w:lang w:eastAsia="ja-JP"/>
        </w:rPr>
        <w:t xml:space="preserve"> </w:t>
      </w:r>
      <w:r w:rsidR="00021773">
        <w:rPr>
          <w:rFonts w:ascii="Times New Roman" w:hAnsi="Times New Roman"/>
          <w:sz w:val="24"/>
          <w:szCs w:val="24"/>
          <w:lang w:eastAsia="ja-JP"/>
        </w:rPr>
        <w:t xml:space="preserve"> </w:t>
      </w:r>
      <w:r w:rsidR="00C82914">
        <w:rPr>
          <w:rFonts w:ascii="Times New Roman" w:hAnsi="Times New Roman"/>
          <w:sz w:val="24"/>
          <w:szCs w:val="24"/>
          <w:lang w:eastAsia="ja-JP"/>
        </w:rPr>
        <w:t xml:space="preserve">Past </w:t>
      </w:r>
      <w:r w:rsidR="00530E96">
        <w:rPr>
          <w:rFonts w:ascii="Times New Roman" w:hAnsi="Times New Roman"/>
          <w:sz w:val="24"/>
          <w:szCs w:val="24"/>
          <w:lang w:eastAsia="ja-JP"/>
        </w:rPr>
        <w:t>exam</w:t>
      </w:r>
      <w:r w:rsidR="00F36C31">
        <w:rPr>
          <w:rFonts w:ascii="Times New Roman" w:hAnsi="Times New Roman"/>
          <w:sz w:val="24"/>
          <w:szCs w:val="24"/>
          <w:lang w:eastAsia="ja-JP"/>
        </w:rPr>
        <w:t>s</w:t>
      </w:r>
      <w:r w:rsidR="00530E96">
        <w:rPr>
          <w:rFonts w:ascii="Times New Roman" w:hAnsi="Times New Roman"/>
          <w:sz w:val="24"/>
          <w:szCs w:val="24"/>
          <w:lang w:eastAsia="ja-JP"/>
        </w:rPr>
        <w:t xml:space="preserve"> and </w:t>
      </w:r>
      <w:r w:rsidR="00C82914">
        <w:rPr>
          <w:rFonts w:ascii="Times New Roman" w:hAnsi="Times New Roman"/>
          <w:sz w:val="24"/>
          <w:szCs w:val="24"/>
          <w:lang w:eastAsia="ja-JP"/>
        </w:rPr>
        <w:t>best student</w:t>
      </w:r>
      <w:r w:rsidR="00530E96">
        <w:rPr>
          <w:rFonts w:ascii="Times New Roman" w:hAnsi="Times New Roman"/>
          <w:sz w:val="24"/>
          <w:szCs w:val="24"/>
          <w:lang w:eastAsia="ja-JP"/>
        </w:rPr>
        <w:t xml:space="preserve"> answer</w:t>
      </w:r>
      <w:r w:rsidR="00F36C31">
        <w:rPr>
          <w:rFonts w:ascii="Times New Roman" w:hAnsi="Times New Roman"/>
          <w:sz w:val="24"/>
          <w:szCs w:val="24"/>
          <w:lang w:eastAsia="ja-JP"/>
        </w:rPr>
        <w:t>s</w:t>
      </w:r>
      <w:r w:rsidR="00C82914">
        <w:rPr>
          <w:rFonts w:ascii="Times New Roman" w:hAnsi="Times New Roman"/>
          <w:sz w:val="24"/>
          <w:szCs w:val="24"/>
          <w:lang w:eastAsia="ja-JP"/>
        </w:rPr>
        <w:t xml:space="preserve"> can be found on the TWEN site</w:t>
      </w:r>
      <w:r w:rsidR="00530E96">
        <w:rPr>
          <w:rFonts w:ascii="Times New Roman" w:hAnsi="Times New Roman"/>
          <w:sz w:val="24"/>
          <w:szCs w:val="24"/>
          <w:lang w:eastAsia="ja-JP"/>
        </w:rPr>
        <w:t>.</w:t>
      </w:r>
      <w:r w:rsidR="00021773">
        <w:rPr>
          <w:rFonts w:ascii="Times New Roman" w:hAnsi="Times New Roman"/>
          <w:sz w:val="24"/>
          <w:szCs w:val="24"/>
          <w:lang w:eastAsia="ja-JP"/>
        </w:rPr>
        <w:t xml:space="preserve">  </w:t>
      </w:r>
      <w:r w:rsidR="00021773" w:rsidRPr="007C71E7">
        <w:rPr>
          <w:rFonts w:ascii="Times New Roman" w:hAnsi="Times New Roman"/>
          <w:color w:val="000000"/>
          <w:sz w:val="24"/>
          <w:szCs w:val="24"/>
        </w:rPr>
        <w:t xml:space="preserve">The law school policy on delay </w:t>
      </w:r>
      <w:r w:rsidR="00021773">
        <w:rPr>
          <w:rFonts w:ascii="Times New Roman" w:hAnsi="Times New Roman"/>
          <w:color w:val="000000"/>
          <w:sz w:val="24"/>
          <w:szCs w:val="24"/>
        </w:rPr>
        <w:t xml:space="preserve">in taking exams </w:t>
      </w:r>
      <w:r w:rsidR="00021773" w:rsidRPr="007D438E">
        <w:rPr>
          <w:rFonts w:ascii="Times New Roman" w:hAnsi="Times New Roman"/>
          <w:color w:val="000000"/>
          <w:sz w:val="24"/>
          <w:szCs w:val="24"/>
        </w:rPr>
        <w:t>can be found at</w:t>
      </w:r>
      <w:r w:rsidR="009639A6">
        <w:rPr>
          <w:rFonts w:ascii="Times New Roman" w:hAnsi="Times New Roman"/>
          <w:color w:val="000000"/>
          <w:sz w:val="24"/>
          <w:szCs w:val="24"/>
        </w:rPr>
        <w:t xml:space="preserve"> </w:t>
      </w:r>
      <w:r w:rsidR="009639A6" w:rsidRPr="009639A6">
        <w:rPr>
          <w:rFonts w:ascii="Times New Roman" w:hAnsi="Times New Roman"/>
          <w:color w:val="000000"/>
          <w:sz w:val="24"/>
          <w:szCs w:val="24"/>
        </w:rPr>
        <w:t>https://www.law.ufl.edu/life-at-uf-law/office-of-student-affairs/current-students/forms-applications/exam-delays-accommodations-form</w:t>
      </w:r>
      <w:r w:rsidR="00021773" w:rsidRPr="007D438E">
        <w:rPr>
          <w:rFonts w:ascii="Times New Roman" w:hAnsi="Times New Roman"/>
          <w:color w:val="000000"/>
          <w:sz w:val="24"/>
          <w:szCs w:val="24"/>
        </w:rPr>
        <w:t xml:space="preserve">.  </w:t>
      </w:r>
    </w:p>
    <w:p w14:paraId="7A2CDB9A" w14:textId="77777777" w:rsidR="0071004F" w:rsidRDefault="0071004F" w:rsidP="007F6F1D">
      <w:pPr>
        <w:spacing w:after="0"/>
        <w:ind w:firstLine="720"/>
        <w:rPr>
          <w:rFonts w:ascii="Times New Roman" w:hAnsi="Times New Roman"/>
          <w:color w:val="000000"/>
          <w:sz w:val="24"/>
          <w:szCs w:val="24"/>
        </w:rPr>
      </w:pPr>
    </w:p>
    <w:p w14:paraId="25F19A88" w14:textId="77777777" w:rsidR="0071004F" w:rsidRPr="0071004F" w:rsidRDefault="00B01B3D" w:rsidP="0071004F">
      <w:pPr>
        <w:spacing w:after="0"/>
        <w:ind w:firstLine="720"/>
        <w:rPr>
          <w:rFonts w:ascii="Times New Roman" w:hAnsi="Times New Roman"/>
          <w:sz w:val="24"/>
          <w:szCs w:val="24"/>
        </w:rPr>
      </w:pPr>
      <w:r>
        <w:rPr>
          <w:rFonts w:ascii="Times New Roman" w:hAnsi="Times New Roman"/>
          <w:b/>
          <w:sz w:val="24"/>
          <w:szCs w:val="24"/>
        </w:rPr>
        <w:t xml:space="preserve">Review of Final Exam.  </w:t>
      </w:r>
      <w:r w:rsidRPr="00B01B3D">
        <w:rPr>
          <w:rFonts w:ascii="Times New Roman" w:hAnsi="Times New Roman"/>
          <w:sz w:val="24"/>
          <w:szCs w:val="24"/>
          <w:u w:val="single"/>
        </w:rPr>
        <w:t xml:space="preserve">How to </w:t>
      </w:r>
      <w:r>
        <w:rPr>
          <w:rFonts w:ascii="Times New Roman" w:hAnsi="Times New Roman"/>
          <w:sz w:val="24"/>
          <w:szCs w:val="24"/>
          <w:u w:val="single"/>
        </w:rPr>
        <w:t>receive a copy of your exam</w:t>
      </w:r>
      <w:r w:rsidRPr="00B01B3D">
        <w:rPr>
          <w:rFonts w:ascii="Times New Roman" w:hAnsi="Times New Roman"/>
          <w:sz w:val="24"/>
          <w:szCs w:val="24"/>
          <w:u w:val="single"/>
        </w:rPr>
        <w:t>:</w:t>
      </w:r>
      <w:r>
        <w:rPr>
          <w:rFonts w:ascii="Times New Roman" w:hAnsi="Times New Roman"/>
          <w:b/>
          <w:sz w:val="24"/>
          <w:szCs w:val="24"/>
        </w:rPr>
        <w:t xml:space="preserve">  </w:t>
      </w:r>
      <w:r w:rsidR="00CF4A5F">
        <w:rPr>
          <w:rFonts w:ascii="Times New Roman" w:hAnsi="Times New Roman"/>
          <w:b/>
          <w:sz w:val="24"/>
          <w:szCs w:val="24"/>
        </w:rPr>
        <w:t>Afte</w:t>
      </w:r>
      <w:r w:rsidR="0071004F">
        <w:rPr>
          <w:rFonts w:ascii="Times New Roman" w:hAnsi="Times New Roman"/>
          <w:b/>
          <w:sz w:val="24"/>
          <w:szCs w:val="24"/>
        </w:rPr>
        <w:t xml:space="preserve">r </w:t>
      </w:r>
      <w:r w:rsidR="00C82914">
        <w:rPr>
          <w:rFonts w:ascii="Times New Roman" w:hAnsi="Times New Roman"/>
          <w:b/>
          <w:sz w:val="24"/>
          <w:szCs w:val="24"/>
        </w:rPr>
        <w:t>June 1, 2020</w:t>
      </w:r>
      <w:r w:rsidR="00926ABC">
        <w:rPr>
          <w:rFonts w:ascii="Times New Roman" w:hAnsi="Times New Roman"/>
          <w:sz w:val="24"/>
          <w:szCs w:val="24"/>
        </w:rPr>
        <w:t xml:space="preserve">, </w:t>
      </w:r>
      <w:r>
        <w:rPr>
          <w:rFonts w:ascii="Times New Roman" w:hAnsi="Times New Roman"/>
          <w:sz w:val="24"/>
          <w:szCs w:val="24"/>
        </w:rPr>
        <w:t xml:space="preserve">students who wish to review their exams can </w:t>
      </w:r>
      <w:r w:rsidR="000E4FC0">
        <w:rPr>
          <w:rFonts w:ascii="Times New Roman" w:hAnsi="Times New Roman"/>
          <w:sz w:val="24"/>
          <w:szCs w:val="24"/>
        </w:rPr>
        <w:t xml:space="preserve">do so </w:t>
      </w:r>
      <w:r w:rsidR="00C82914">
        <w:rPr>
          <w:rFonts w:ascii="Times New Roman" w:hAnsi="Times New Roman"/>
          <w:sz w:val="24"/>
          <w:szCs w:val="24"/>
        </w:rPr>
        <w:t xml:space="preserve">by requesting a copy of </w:t>
      </w:r>
      <w:r w:rsidR="00A5061C">
        <w:rPr>
          <w:rFonts w:ascii="Times New Roman" w:hAnsi="Times New Roman"/>
          <w:sz w:val="24"/>
          <w:szCs w:val="24"/>
        </w:rPr>
        <w:t>their</w:t>
      </w:r>
      <w:r w:rsidR="00C82914">
        <w:rPr>
          <w:rFonts w:ascii="Times New Roman" w:hAnsi="Times New Roman"/>
          <w:sz w:val="24"/>
          <w:szCs w:val="24"/>
        </w:rPr>
        <w:t xml:space="preserve"> exam</w:t>
      </w:r>
      <w:r w:rsidR="00A5061C">
        <w:rPr>
          <w:rFonts w:ascii="Times New Roman" w:hAnsi="Times New Roman"/>
          <w:sz w:val="24"/>
          <w:szCs w:val="24"/>
        </w:rPr>
        <w:t>s</w:t>
      </w:r>
      <w:r w:rsidR="00C82914">
        <w:rPr>
          <w:rFonts w:ascii="Times New Roman" w:hAnsi="Times New Roman"/>
          <w:sz w:val="24"/>
          <w:szCs w:val="24"/>
        </w:rPr>
        <w:t xml:space="preserve"> from</w:t>
      </w:r>
      <w:r w:rsidR="000E4FC0">
        <w:rPr>
          <w:rFonts w:ascii="Times New Roman" w:hAnsi="Times New Roman"/>
          <w:sz w:val="24"/>
          <w:szCs w:val="24"/>
        </w:rPr>
        <w:t xml:space="preserve"> </w:t>
      </w:r>
      <w:r>
        <w:rPr>
          <w:rFonts w:ascii="Times New Roman" w:hAnsi="Times New Roman"/>
          <w:sz w:val="24"/>
          <w:szCs w:val="24"/>
        </w:rPr>
        <w:t xml:space="preserve">my assistant, </w:t>
      </w:r>
      <w:r w:rsidR="00C82914">
        <w:rPr>
          <w:rFonts w:ascii="Times New Roman" w:hAnsi="Times New Roman"/>
          <w:sz w:val="24"/>
          <w:szCs w:val="24"/>
        </w:rPr>
        <w:t>Bre Lamb, blamb@law.ufl.edu</w:t>
      </w:r>
      <w:r w:rsidR="000E4FC0">
        <w:rPr>
          <w:rFonts w:ascii="Times New Roman" w:hAnsi="Times New Roman"/>
          <w:sz w:val="24"/>
          <w:szCs w:val="24"/>
        </w:rPr>
        <w:t xml:space="preserve">, who is in </w:t>
      </w:r>
      <w:r w:rsidR="00926ABC">
        <w:rPr>
          <w:rFonts w:ascii="Times New Roman" w:hAnsi="Times New Roman"/>
          <w:sz w:val="24"/>
          <w:szCs w:val="24"/>
        </w:rPr>
        <w:t>Hollan</w:t>
      </w:r>
      <w:r w:rsidR="009639A6">
        <w:rPr>
          <w:rFonts w:ascii="Times New Roman" w:hAnsi="Times New Roman"/>
          <w:sz w:val="24"/>
          <w:szCs w:val="24"/>
        </w:rPr>
        <w:t>d 323 behind Technology Services</w:t>
      </w:r>
      <w:r w:rsidR="00926ABC">
        <w:rPr>
          <w:rFonts w:ascii="Times New Roman" w:hAnsi="Times New Roman"/>
          <w:sz w:val="24"/>
          <w:szCs w:val="24"/>
        </w:rPr>
        <w:t>. I will post the exam questi</w:t>
      </w:r>
      <w:r>
        <w:rPr>
          <w:rFonts w:ascii="Times New Roman" w:hAnsi="Times New Roman"/>
          <w:sz w:val="24"/>
          <w:szCs w:val="24"/>
        </w:rPr>
        <w:t xml:space="preserve">ons, along with a model answer and best student answers, </w:t>
      </w:r>
      <w:r w:rsidR="00926ABC">
        <w:rPr>
          <w:rFonts w:ascii="Times New Roman" w:hAnsi="Times New Roman"/>
          <w:sz w:val="24"/>
          <w:szCs w:val="24"/>
        </w:rPr>
        <w:t>on</w:t>
      </w:r>
      <w:r w:rsidR="000E4FC0">
        <w:rPr>
          <w:rFonts w:ascii="Times New Roman" w:hAnsi="Times New Roman"/>
          <w:sz w:val="24"/>
          <w:szCs w:val="24"/>
        </w:rPr>
        <w:t xml:space="preserve"> our TWEN cite on the “past exams” page</w:t>
      </w:r>
      <w:r w:rsidR="00926ABC">
        <w:rPr>
          <w:rFonts w:ascii="Times New Roman" w:hAnsi="Times New Roman"/>
          <w:sz w:val="24"/>
          <w:szCs w:val="24"/>
        </w:rPr>
        <w:t xml:space="preserve">. </w:t>
      </w:r>
    </w:p>
    <w:p w14:paraId="40C22959" w14:textId="77777777" w:rsidR="00926ABC" w:rsidRDefault="00B01B3D" w:rsidP="007F6F1D">
      <w:pPr>
        <w:spacing w:after="0"/>
        <w:ind w:firstLine="720"/>
        <w:rPr>
          <w:rFonts w:ascii="Times New Roman" w:hAnsi="Times New Roman"/>
          <w:sz w:val="24"/>
          <w:szCs w:val="24"/>
        </w:rPr>
      </w:pPr>
      <w:r>
        <w:rPr>
          <w:rFonts w:ascii="Times New Roman" w:hAnsi="Times New Roman"/>
          <w:sz w:val="24"/>
          <w:szCs w:val="24"/>
          <w:u w:val="single"/>
        </w:rPr>
        <w:lastRenderedPageBreak/>
        <w:t xml:space="preserve">How to </w:t>
      </w:r>
      <w:r w:rsidR="00C82914">
        <w:rPr>
          <w:rFonts w:ascii="Times New Roman" w:hAnsi="Times New Roman"/>
          <w:sz w:val="24"/>
          <w:szCs w:val="24"/>
          <w:u w:val="single"/>
        </w:rPr>
        <w:t>ask questions about</w:t>
      </w:r>
      <w:r>
        <w:rPr>
          <w:rFonts w:ascii="Times New Roman" w:hAnsi="Times New Roman"/>
          <w:sz w:val="24"/>
          <w:szCs w:val="24"/>
          <w:u w:val="single"/>
        </w:rPr>
        <w:t xml:space="preserve"> your exam:</w:t>
      </w:r>
      <w:r>
        <w:rPr>
          <w:rFonts w:ascii="Times New Roman" w:hAnsi="Times New Roman"/>
          <w:sz w:val="24"/>
          <w:szCs w:val="24"/>
        </w:rPr>
        <w:t xml:space="preserve">  </w:t>
      </w:r>
      <w:r w:rsidR="008D2479">
        <w:rPr>
          <w:rFonts w:ascii="Times New Roman" w:hAnsi="Times New Roman"/>
          <w:sz w:val="24"/>
          <w:szCs w:val="24"/>
        </w:rPr>
        <w:t xml:space="preserve">I </w:t>
      </w:r>
      <w:r w:rsidR="00C82914">
        <w:rPr>
          <w:rFonts w:ascii="Times New Roman" w:hAnsi="Times New Roman"/>
          <w:sz w:val="24"/>
          <w:szCs w:val="24"/>
        </w:rPr>
        <w:t>expect that the model answer and best student answer posted on TWEN</w:t>
      </w:r>
      <w:r w:rsidR="00A5061C">
        <w:rPr>
          <w:rFonts w:ascii="Times New Roman" w:hAnsi="Times New Roman"/>
          <w:sz w:val="24"/>
          <w:szCs w:val="24"/>
        </w:rPr>
        <w:t xml:space="preserve"> (on our “past exams” page)</w:t>
      </w:r>
      <w:r w:rsidR="00C82914">
        <w:rPr>
          <w:rFonts w:ascii="Times New Roman" w:hAnsi="Times New Roman"/>
          <w:sz w:val="24"/>
          <w:szCs w:val="24"/>
        </w:rPr>
        <w:t xml:space="preserve"> will address most students’ questions</w:t>
      </w:r>
      <w:r w:rsidR="008D2479">
        <w:rPr>
          <w:rFonts w:ascii="Times New Roman" w:hAnsi="Times New Roman"/>
          <w:sz w:val="24"/>
          <w:szCs w:val="24"/>
        </w:rPr>
        <w:t xml:space="preserve">. </w:t>
      </w:r>
      <w:r w:rsidR="00C82914">
        <w:rPr>
          <w:rFonts w:ascii="Times New Roman" w:hAnsi="Times New Roman"/>
          <w:sz w:val="24"/>
          <w:szCs w:val="24"/>
        </w:rPr>
        <w:t xml:space="preserve"> I am happy to address any remaining questions by email. </w:t>
      </w:r>
      <w:r w:rsidR="008D2479">
        <w:rPr>
          <w:rFonts w:ascii="Times New Roman" w:hAnsi="Times New Roman"/>
          <w:sz w:val="24"/>
          <w:szCs w:val="24"/>
        </w:rPr>
        <w:t xml:space="preserve"> </w:t>
      </w:r>
      <w:r w:rsidR="00926ABC" w:rsidRPr="00CF4A5F">
        <w:rPr>
          <w:rFonts w:ascii="Times New Roman" w:hAnsi="Times New Roman"/>
          <w:sz w:val="24"/>
          <w:szCs w:val="24"/>
          <w:u w:val="single"/>
        </w:rPr>
        <w:t xml:space="preserve">Before </w:t>
      </w:r>
      <w:r w:rsidR="00C82914">
        <w:rPr>
          <w:rFonts w:ascii="Times New Roman" w:hAnsi="Times New Roman"/>
          <w:sz w:val="24"/>
          <w:szCs w:val="24"/>
          <w:u w:val="single"/>
        </w:rPr>
        <w:t>contacting</w:t>
      </w:r>
      <w:r w:rsidR="00926ABC" w:rsidRPr="00CF4A5F">
        <w:rPr>
          <w:rFonts w:ascii="Times New Roman" w:hAnsi="Times New Roman"/>
          <w:sz w:val="24"/>
          <w:szCs w:val="24"/>
          <w:u w:val="single"/>
        </w:rPr>
        <w:t xml:space="preserve"> me, </w:t>
      </w:r>
      <w:r w:rsidR="00C82914">
        <w:rPr>
          <w:rFonts w:ascii="Times New Roman" w:hAnsi="Times New Roman"/>
          <w:sz w:val="24"/>
          <w:szCs w:val="24"/>
          <w:u w:val="single"/>
        </w:rPr>
        <w:t>please review</w:t>
      </w:r>
      <w:r w:rsidR="00926ABC" w:rsidRPr="00CF4A5F">
        <w:rPr>
          <w:rFonts w:ascii="Times New Roman" w:hAnsi="Times New Roman"/>
          <w:sz w:val="24"/>
          <w:szCs w:val="24"/>
          <w:u w:val="single"/>
        </w:rPr>
        <w:t xml:space="preserve"> </w:t>
      </w:r>
      <w:r w:rsidR="00C82914">
        <w:rPr>
          <w:rFonts w:ascii="Times New Roman" w:hAnsi="Times New Roman"/>
          <w:sz w:val="24"/>
          <w:szCs w:val="24"/>
          <w:u w:val="single"/>
        </w:rPr>
        <w:t>your exam and</w:t>
      </w:r>
      <w:r w:rsidR="00926ABC" w:rsidRPr="00CF4A5F">
        <w:rPr>
          <w:rFonts w:ascii="Times New Roman" w:hAnsi="Times New Roman"/>
          <w:sz w:val="24"/>
          <w:szCs w:val="24"/>
          <w:u w:val="single"/>
        </w:rPr>
        <w:t xml:space="preserve"> </w:t>
      </w:r>
      <w:r w:rsidR="00C82914">
        <w:rPr>
          <w:rFonts w:ascii="Times New Roman" w:hAnsi="Times New Roman"/>
          <w:sz w:val="24"/>
          <w:szCs w:val="24"/>
          <w:u w:val="single"/>
        </w:rPr>
        <w:t xml:space="preserve">compare it to the model answer. </w:t>
      </w:r>
      <w:r w:rsidR="00926ABC" w:rsidRPr="00CF4A5F">
        <w:rPr>
          <w:rFonts w:ascii="Times New Roman" w:hAnsi="Times New Roman"/>
          <w:sz w:val="24"/>
          <w:szCs w:val="24"/>
          <w:u w:val="single"/>
        </w:rPr>
        <w:t xml:space="preserve"> I will not re-grade exams</w:t>
      </w:r>
      <w:r w:rsidR="00926ABC">
        <w:rPr>
          <w:rFonts w:ascii="Times New Roman" w:hAnsi="Times New Roman"/>
          <w:sz w:val="24"/>
          <w:szCs w:val="24"/>
        </w:rPr>
        <w:t>.</w:t>
      </w:r>
    </w:p>
    <w:p w14:paraId="73B92248" w14:textId="77777777" w:rsidR="0071004F" w:rsidRPr="00926ABC" w:rsidRDefault="0071004F" w:rsidP="007F6F1D">
      <w:pPr>
        <w:spacing w:after="0"/>
        <w:ind w:firstLine="720"/>
        <w:rPr>
          <w:rFonts w:ascii="Times New Roman" w:hAnsi="Times New Roman"/>
          <w:sz w:val="24"/>
          <w:szCs w:val="24"/>
        </w:rPr>
      </w:pPr>
    </w:p>
    <w:p w14:paraId="20651407" w14:textId="77777777" w:rsidR="00021773" w:rsidRDefault="008A4A34" w:rsidP="007F6F1D">
      <w:pPr>
        <w:spacing w:after="0"/>
        <w:ind w:firstLine="720"/>
        <w:rPr>
          <w:rFonts w:ascii="Times New Roman" w:hAnsi="Times New Roman"/>
          <w:sz w:val="24"/>
          <w:szCs w:val="24"/>
        </w:rPr>
      </w:pPr>
      <w:r w:rsidRPr="007D438E">
        <w:rPr>
          <w:rFonts w:ascii="Times New Roman" w:hAnsi="Times New Roman"/>
          <w:b/>
          <w:bCs/>
          <w:sz w:val="24"/>
          <w:szCs w:val="24"/>
        </w:rPr>
        <w:t xml:space="preserve">Grading Policy:  </w:t>
      </w:r>
      <w:r w:rsidRPr="007D438E">
        <w:rPr>
          <w:rFonts w:ascii="Times New Roman" w:hAnsi="Times New Roman"/>
          <w:sz w:val="24"/>
          <w:szCs w:val="24"/>
          <w:lang w:eastAsia="ja-JP"/>
        </w:rPr>
        <w:t xml:space="preserve">Your grade for the course will be based predominately on the grade you receive on your final examination.  </w:t>
      </w:r>
      <w:r w:rsidR="009A6292" w:rsidRPr="007D438E">
        <w:rPr>
          <w:rFonts w:ascii="Times New Roman" w:hAnsi="Times New Roman"/>
          <w:sz w:val="24"/>
          <w:szCs w:val="24"/>
        </w:rPr>
        <w:t>Superb c</w:t>
      </w:r>
      <w:r w:rsidR="00357E7C" w:rsidRPr="007D438E">
        <w:rPr>
          <w:rFonts w:ascii="Times New Roman" w:hAnsi="Times New Roman"/>
          <w:sz w:val="24"/>
          <w:szCs w:val="24"/>
        </w:rPr>
        <w:t>lass</w:t>
      </w:r>
      <w:r w:rsidR="00357E7C" w:rsidRPr="00F010A7">
        <w:rPr>
          <w:rFonts w:ascii="Times New Roman" w:hAnsi="Times New Roman"/>
          <w:sz w:val="24"/>
          <w:szCs w:val="24"/>
        </w:rPr>
        <w:t xml:space="preserve"> participation ma</w:t>
      </w:r>
      <w:r w:rsidR="002420C8" w:rsidRPr="00F010A7">
        <w:rPr>
          <w:rFonts w:ascii="Times New Roman" w:hAnsi="Times New Roman"/>
          <w:sz w:val="24"/>
          <w:szCs w:val="24"/>
        </w:rPr>
        <w:t xml:space="preserve">y result in an increase </w:t>
      </w:r>
      <w:r w:rsidR="00577BED" w:rsidRPr="00F010A7">
        <w:rPr>
          <w:rFonts w:ascii="Times New Roman" w:hAnsi="Times New Roman"/>
          <w:sz w:val="24"/>
          <w:szCs w:val="24"/>
        </w:rPr>
        <w:t>in</w:t>
      </w:r>
      <w:r w:rsidR="00231613">
        <w:rPr>
          <w:rFonts w:ascii="Times New Roman" w:hAnsi="Times New Roman"/>
          <w:sz w:val="24"/>
          <w:szCs w:val="24"/>
        </w:rPr>
        <w:t xml:space="preserve"> grade of up to 0.</w:t>
      </w:r>
      <w:r w:rsidR="00231613" w:rsidRPr="00021773">
        <w:rPr>
          <w:rFonts w:ascii="Times New Roman" w:hAnsi="Times New Roman"/>
          <w:sz w:val="24"/>
          <w:szCs w:val="24"/>
        </w:rPr>
        <w:t>33</w:t>
      </w:r>
      <w:r w:rsidR="002420C8" w:rsidRPr="00021773">
        <w:rPr>
          <w:rFonts w:ascii="Times New Roman" w:hAnsi="Times New Roman"/>
          <w:sz w:val="24"/>
          <w:szCs w:val="24"/>
        </w:rPr>
        <w:t xml:space="preserve"> grade points</w:t>
      </w:r>
      <w:r w:rsidR="00357E7C" w:rsidRPr="00021773">
        <w:rPr>
          <w:rFonts w:ascii="Times New Roman" w:hAnsi="Times New Roman"/>
          <w:sz w:val="24"/>
          <w:szCs w:val="24"/>
        </w:rPr>
        <w:t>; failure to participate when called on may result in a decrease in grade</w:t>
      </w:r>
      <w:r w:rsidR="00231613" w:rsidRPr="00021773">
        <w:rPr>
          <w:rFonts w:ascii="Times New Roman" w:hAnsi="Times New Roman"/>
          <w:sz w:val="24"/>
          <w:szCs w:val="24"/>
        </w:rPr>
        <w:t xml:space="preserve"> of up to 0.33</w:t>
      </w:r>
      <w:r w:rsidR="002420C8" w:rsidRPr="00021773">
        <w:rPr>
          <w:rFonts w:ascii="Times New Roman" w:hAnsi="Times New Roman"/>
          <w:sz w:val="24"/>
          <w:szCs w:val="24"/>
        </w:rPr>
        <w:t xml:space="preserve"> grade points</w:t>
      </w:r>
      <w:r w:rsidR="00357E7C" w:rsidRPr="00021773">
        <w:rPr>
          <w:rFonts w:ascii="Times New Roman" w:hAnsi="Times New Roman"/>
          <w:sz w:val="24"/>
          <w:szCs w:val="24"/>
        </w:rPr>
        <w:t>.</w:t>
      </w:r>
      <w:r w:rsidR="00D66415">
        <w:rPr>
          <w:rFonts w:ascii="Times New Roman" w:hAnsi="Times New Roman"/>
          <w:sz w:val="24"/>
          <w:szCs w:val="24"/>
        </w:rPr>
        <w:t xml:space="preserve"> </w:t>
      </w:r>
    </w:p>
    <w:p w14:paraId="60BE0B5C" w14:textId="77777777" w:rsidR="00D66415" w:rsidRDefault="00D66415" w:rsidP="007F6F1D">
      <w:pPr>
        <w:spacing w:after="0"/>
        <w:ind w:firstLine="720"/>
        <w:rPr>
          <w:rFonts w:ascii="Times New Roman" w:hAnsi="Times New Roman"/>
          <w:sz w:val="24"/>
          <w:szCs w:val="24"/>
        </w:rPr>
      </w:pPr>
    </w:p>
    <w:p w14:paraId="75C6B8D0" w14:textId="77777777" w:rsidR="00D66415" w:rsidRPr="00D66415" w:rsidRDefault="00D66415" w:rsidP="007F6F1D">
      <w:pPr>
        <w:shd w:val="clear" w:color="auto" w:fill="FFFFFF"/>
        <w:spacing w:after="0"/>
        <w:rPr>
          <w:rFonts w:ascii="Times New Roman" w:hAnsi="Times New Roman"/>
          <w:color w:val="212121"/>
          <w:sz w:val="24"/>
          <w:szCs w:val="24"/>
        </w:rPr>
      </w:pPr>
      <w:r w:rsidRPr="00D66415">
        <w:rPr>
          <w:rFonts w:ascii="Times New Roman" w:hAnsi="Times New Roman"/>
          <w:color w:val="212121"/>
          <w:sz w:val="24"/>
          <w:szCs w:val="24"/>
        </w:rPr>
        <w:t>I adhere to the College’s posted grading policy (https://www.law.ufl.edu/life-at-uf-law/office-of-student-affairs/current-students/academic-policies).  Grades carry the following point equivalents:</w:t>
      </w:r>
    </w:p>
    <w:tbl>
      <w:tblPr>
        <w:tblW w:w="0" w:type="auto"/>
        <w:shd w:val="clear" w:color="auto" w:fill="FFFFFF"/>
        <w:tblCellMar>
          <w:left w:w="0" w:type="dxa"/>
          <w:right w:w="0" w:type="dxa"/>
        </w:tblCellMar>
        <w:tblLook w:val="04A0" w:firstRow="1" w:lastRow="0" w:firstColumn="1" w:lastColumn="0" w:noHBand="0" w:noVBand="1"/>
      </w:tblPr>
      <w:tblGrid>
        <w:gridCol w:w="3116"/>
        <w:gridCol w:w="3117"/>
      </w:tblGrid>
      <w:tr w:rsidR="00D66415" w:rsidRPr="00D66415" w14:paraId="13C8EBD1" w14:textId="77777777" w:rsidTr="00996498">
        <w:tc>
          <w:tcPr>
            <w:tcW w:w="3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ACEF15" w14:textId="77777777" w:rsidR="00D66415" w:rsidRPr="00D66415" w:rsidRDefault="00D66415" w:rsidP="007F6F1D">
            <w:pPr>
              <w:spacing w:after="0"/>
              <w:rPr>
                <w:rFonts w:ascii="Times New Roman" w:hAnsi="Times New Roman"/>
                <w:color w:val="212121"/>
                <w:sz w:val="24"/>
                <w:szCs w:val="24"/>
              </w:rPr>
            </w:pPr>
            <w:r w:rsidRPr="00D66415">
              <w:rPr>
                <w:rFonts w:ascii="Times New Roman" w:hAnsi="Times New Roman"/>
                <w:b/>
                <w:bCs/>
                <w:color w:val="212121"/>
                <w:sz w:val="24"/>
                <w:szCs w:val="24"/>
              </w:rPr>
              <w:t>Letter Grade</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C5CEBA4" w14:textId="77777777" w:rsidR="00D66415" w:rsidRPr="00D66415" w:rsidRDefault="00D66415" w:rsidP="007F6F1D">
            <w:pPr>
              <w:spacing w:after="0"/>
              <w:rPr>
                <w:rFonts w:ascii="Times New Roman" w:hAnsi="Times New Roman"/>
                <w:color w:val="212121"/>
                <w:sz w:val="24"/>
                <w:szCs w:val="24"/>
              </w:rPr>
            </w:pPr>
            <w:r w:rsidRPr="00D66415">
              <w:rPr>
                <w:rFonts w:ascii="Times New Roman" w:hAnsi="Times New Roman"/>
                <w:b/>
                <w:bCs/>
                <w:color w:val="212121"/>
                <w:sz w:val="24"/>
                <w:szCs w:val="24"/>
              </w:rPr>
              <w:t>Point Equivalent</w:t>
            </w:r>
          </w:p>
        </w:tc>
      </w:tr>
      <w:tr w:rsidR="00D66415" w:rsidRPr="00D66415" w14:paraId="5B71EA6E"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0B6082" w14:textId="77777777" w:rsidR="00D66415" w:rsidRPr="00D66415" w:rsidRDefault="00D66415" w:rsidP="007F6F1D">
            <w:pPr>
              <w:spacing w:after="0"/>
              <w:rPr>
                <w:rFonts w:ascii="Times New Roman" w:hAnsi="Times New Roman"/>
                <w:color w:val="212121"/>
                <w:sz w:val="24"/>
                <w:szCs w:val="24"/>
              </w:rPr>
            </w:pPr>
            <w:r w:rsidRPr="00D66415">
              <w:rPr>
                <w:rFonts w:ascii="Times New Roman" w:hAnsi="Times New Roman"/>
                <w:color w:val="212121"/>
                <w:sz w:val="24"/>
                <w:szCs w:val="24"/>
              </w:rPr>
              <w:t>A (Excellent)</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821BD1" w14:textId="77777777" w:rsidR="00D66415" w:rsidRPr="00D66415" w:rsidRDefault="00D66415" w:rsidP="007F6F1D">
            <w:pPr>
              <w:spacing w:after="0"/>
              <w:rPr>
                <w:rFonts w:ascii="Times New Roman" w:hAnsi="Times New Roman"/>
                <w:color w:val="212121"/>
                <w:sz w:val="24"/>
                <w:szCs w:val="24"/>
              </w:rPr>
            </w:pPr>
            <w:r w:rsidRPr="00D66415">
              <w:rPr>
                <w:rFonts w:ascii="Times New Roman" w:hAnsi="Times New Roman"/>
                <w:color w:val="212121"/>
                <w:sz w:val="24"/>
                <w:szCs w:val="24"/>
              </w:rPr>
              <w:t>4.0</w:t>
            </w:r>
          </w:p>
        </w:tc>
      </w:tr>
      <w:tr w:rsidR="00D66415" w:rsidRPr="00D66415" w14:paraId="3BDFF53A"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3B5F12" w14:textId="77777777" w:rsidR="00D66415" w:rsidRPr="00D66415" w:rsidRDefault="00D66415" w:rsidP="007F6F1D">
            <w:pPr>
              <w:spacing w:after="0"/>
              <w:rPr>
                <w:rFonts w:ascii="Times New Roman" w:hAnsi="Times New Roman"/>
                <w:color w:val="212121"/>
                <w:sz w:val="24"/>
                <w:szCs w:val="24"/>
              </w:rPr>
            </w:pPr>
            <w:r w:rsidRPr="00D66415">
              <w:rPr>
                <w:rFonts w:ascii="Times New Roman" w:hAnsi="Times New Roman"/>
                <w:color w:val="212121"/>
                <w:sz w:val="24"/>
                <w:szCs w:val="24"/>
              </w:rPr>
              <w:t>A-</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BAF899" w14:textId="77777777" w:rsidR="00D66415" w:rsidRPr="00D66415" w:rsidRDefault="00D66415" w:rsidP="007F6F1D">
            <w:pPr>
              <w:spacing w:after="0"/>
              <w:rPr>
                <w:rFonts w:ascii="Times New Roman" w:hAnsi="Times New Roman"/>
                <w:color w:val="212121"/>
                <w:sz w:val="24"/>
                <w:szCs w:val="24"/>
              </w:rPr>
            </w:pPr>
            <w:r w:rsidRPr="00D66415">
              <w:rPr>
                <w:rFonts w:ascii="Times New Roman" w:hAnsi="Times New Roman"/>
                <w:color w:val="212121"/>
                <w:sz w:val="24"/>
                <w:szCs w:val="24"/>
              </w:rPr>
              <w:t>3.67</w:t>
            </w:r>
          </w:p>
        </w:tc>
      </w:tr>
      <w:tr w:rsidR="00D66415" w:rsidRPr="00D66415" w14:paraId="5DDC23B7"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CF7E46" w14:textId="77777777" w:rsidR="00D66415" w:rsidRPr="00D66415" w:rsidRDefault="00D66415" w:rsidP="007F6F1D">
            <w:pPr>
              <w:spacing w:after="0"/>
              <w:rPr>
                <w:rFonts w:ascii="Times New Roman" w:hAnsi="Times New Roman"/>
                <w:color w:val="212121"/>
                <w:sz w:val="24"/>
                <w:szCs w:val="24"/>
              </w:rPr>
            </w:pPr>
            <w:r w:rsidRPr="00D66415">
              <w:rPr>
                <w:rFonts w:ascii="Times New Roman" w:hAnsi="Times New Roman"/>
                <w:color w:val="212121"/>
                <w:sz w:val="24"/>
                <w:szCs w:val="24"/>
              </w:rPr>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2C12DA" w14:textId="77777777" w:rsidR="00D66415" w:rsidRPr="00D66415" w:rsidRDefault="00D66415" w:rsidP="007F6F1D">
            <w:pPr>
              <w:spacing w:after="0"/>
              <w:rPr>
                <w:rFonts w:ascii="Times New Roman" w:hAnsi="Times New Roman"/>
                <w:color w:val="212121"/>
                <w:sz w:val="24"/>
                <w:szCs w:val="24"/>
              </w:rPr>
            </w:pPr>
            <w:r w:rsidRPr="00D66415">
              <w:rPr>
                <w:rFonts w:ascii="Times New Roman" w:hAnsi="Times New Roman"/>
                <w:color w:val="212121"/>
                <w:sz w:val="24"/>
                <w:szCs w:val="24"/>
              </w:rPr>
              <w:t>3.33</w:t>
            </w:r>
          </w:p>
        </w:tc>
      </w:tr>
      <w:tr w:rsidR="00D66415" w:rsidRPr="00D66415" w14:paraId="75EA06BD"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52FA3F" w14:textId="77777777" w:rsidR="00D66415" w:rsidRPr="00D66415" w:rsidRDefault="00D66415" w:rsidP="007F6F1D">
            <w:pPr>
              <w:spacing w:after="0"/>
              <w:rPr>
                <w:rFonts w:ascii="Times New Roman" w:hAnsi="Times New Roman"/>
                <w:color w:val="212121"/>
                <w:sz w:val="24"/>
                <w:szCs w:val="24"/>
              </w:rPr>
            </w:pPr>
            <w:r w:rsidRPr="00D66415">
              <w:rPr>
                <w:rFonts w:ascii="Times New Roman" w:hAnsi="Times New Roman"/>
                <w:color w:val="212121"/>
                <w:sz w:val="24"/>
                <w:szCs w:val="24"/>
              </w:rPr>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5729C3" w14:textId="77777777" w:rsidR="00D66415" w:rsidRPr="00D66415" w:rsidRDefault="00D66415" w:rsidP="007F6F1D">
            <w:pPr>
              <w:spacing w:after="0"/>
              <w:rPr>
                <w:rFonts w:ascii="Times New Roman" w:hAnsi="Times New Roman"/>
                <w:color w:val="212121"/>
                <w:sz w:val="24"/>
                <w:szCs w:val="24"/>
              </w:rPr>
            </w:pPr>
            <w:r w:rsidRPr="00D66415">
              <w:rPr>
                <w:rFonts w:ascii="Times New Roman" w:hAnsi="Times New Roman"/>
                <w:color w:val="212121"/>
                <w:sz w:val="24"/>
                <w:szCs w:val="24"/>
              </w:rPr>
              <w:t>3.0</w:t>
            </w:r>
          </w:p>
        </w:tc>
      </w:tr>
      <w:tr w:rsidR="00D66415" w:rsidRPr="00D66415" w14:paraId="5096DAA0"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1165E4" w14:textId="77777777" w:rsidR="00D66415" w:rsidRPr="00D66415" w:rsidRDefault="00D66415" w:rsidP="007F6F1D">
            <w:pPr>
              <w:spacing w:after="0"/>
              <w:rPr>
                <w:rFonts w:ascii="Times New Roman" w:hAnsi="Times New Roman"/>
                <w:color w:val="212121"/>
                <w:sz w:val="24"/>
                <w:szCs w:val="24"/>
              </w:rPr>
            </w:pPr>
            <w:r w:rsidRPr="00D66415">
              <w:rPr>
                <w:rFonts w:ascii="Times New Roman" w:hAnsi="Times New Roman"/>
                <w:color w:val="212121"/>
                <w:sz w:val="24"/>
                <w:szCs w:val="24"/>
              </w:rPr>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7E9E96" w14:textId="77777777" w:rsidR="00D66415" w:rsidRPr="00D66415" w:rsidRDefault="00D66415" w:rsidP="007F6F1D">
            <w:pPr>
              <w:spacing w:after="0"/>
              <w:rPr>
                <w:rFonts w:ascii="Times New Roman" w:hAnsi="Times New Roman"/>
                <w:color w:val="212121"/>
                <w:sz w:val="24"/>
                <w:szCs w:val="24"/>
              </w:rPr>
            </w:pPr>
            <w:r w:rsidRPr="00D66415">
              <w:rPr>
                <w:rFonts w:ascii="Times New Roman" w:hAnsi="Times New Roman"/>
                <w:color w:val="212121"/>
                <w:sz w:val="24"/>
                <w:szCs w:val="24"/>
              </w:rPr>
              <w:t>2.67</w:t>
            </w:r>
          </w:p>
        </w:tc>
      </w:tr>
      <w:tr w:rsidR="00D66415" w:rsidRPr="00D66415" w14:paraId="24C82270"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4E08F6" w14:textId="77777777" w:rsidR="00D66415" w:rsidRPr="00D66415" w:rsidRDefault="00D66415" w:rsidP="007F6F1D">
            <w:pPr>
              <w:spacing w:after="0"/>
              <w:rPr>
                <w:rFonts w:ascii="Times New Roman" w:hAnsi="Times New Roman"/>
                <w:color w:val="212121"/>
                <w:sz w:val="24"/>
                <w:szCs w:val="24"/>
              </w:rPr>
            </w:pPr>
            <w:r w:rsidRPr="00D66415">
              <w:rPr>
                <w:rFonts w:ascii="Times New Roman" w:hAnsi="Times New Roman"/>
                <w:color w:val="212121"/>
                <w:sz w:val="24"/>
                <w:szCs w:val="24"/>
              </w:rPr>
              <w:t>C+</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BAA13B" w14:textId="77777777" w:rsidR="00D66415" w:rsidRPr="00D66415" w:rsidRDefault="00D66415" w:rsidP="007F6F1D">
            <w:pPr>
              <w:spacing w:after="0"/>
              <w:rPr>
                <w:rFonts w:ascii="Times New Roman" w:hAnsi="Times New Roman"/>
                <w:color w:val="212121"/>
                <w:sz w:val="24"/>
                <w:szCs w:val="24"/>
              </w:rPr>
            </w:pPr>
            <w:r w:rsidRPr="00D66415">
              <w:rPr>
                <w:rFonts w:ascii="Times New Roman" w:hAnsi="Times New Roman"/>
                <w:color w:val="212121"/>
                <w:sz w:val="24"/>
                <w:szCs w:val="24"/>
              </w:rPr>
              <w:t>2.33</w:t>
            </w:r>
          </w:p>
        </w:tc>
      </w:tr>
      <w:tr w:rsidR="00D66415" w:rsidRPr="00D66415" w14:paraId="54D552EE"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DDD989" w14:textId="77777777" w:rsidR="00D66415" w:rsidRPr="00D66415" w:rsidRDefault="00D66415" w:rsidP="007F6F1D">
            <w:pPr>
              <w:spacing w:after="0"/>
              <w:rPr>
                <w:rFonts w:ascii="Times New Roman" w:hAnsi="Times New Roman"/>
                <w:color w:val="212121"/>
                <w:sz w:val="24"/>
                <w:szCs w:val="24"/>
              </w:rPr>
            </w:pPr>
            <w:r w:rsidRPr="00D66415">
              <w:rPr>
                <w:rFonts w:ascii="Times New Roman" w:hAnsi="Times New Roman"/>
                <w:color w:val="212121"/>
                <w:sz w:val="24"/>
                <w:szCs w:val="24"/>
              </w:rPr>
              <w:t>C (Satisfactory)</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EF351C" w14:textId="77777777" w:rsidR="00D66415" w:rsidRPr="00D66415" w:rsidRDefault="00D66415" w:rsidP="007F6F1D">
            <w:pPr>
              <w:spacing w:after="0"/>
              <w:rPr>
                <w:rFonts w:ascii="Times New Roman" w:hAnsi="Times New Roman"/>
                <w:color w:val="212121"/>
                <w:sz w:val="24"/>
                <w:szCs w:val="24"/>
              </w:rPr>
            </w:pPr>
            <w:r w:rsidRPr="00D66415">
              <w:rPr>
                <w:rFonts w:ascii="Times New Roman" w:hAnsi="Times New Roman"/>
                <w:color w:val="212121"/>
                <w:sz w:val="24"/>
                <w:szCs w:val="24"/>
              </w:rPr>
              <w:t>2.0</w:t>
            </w:r>
          </w:p>
        </w:tc>
      </w:tr>
      <w:tr w:rsidR="00D66415" w:rsidRPr="00D66415" w14:paraId="4487D4AD"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DB538C" w14:textId="77777777" w:rsidR="00D66415" w:rsidRPr="00D66415" w:rsidRDefault="00D66415" w:rsidP="007F6F1D">
            <w:pPr>
              <w:spacing w:after="0"/>
              <w:rPr>
                <w:rFonts w:ascii="Times New Roman" w:hAnsi="Times New Roman"/>
                <w:color w:val="212121"/>
                <w:sz w:val="24"/>
                <w:szCs w:val="24"/>
              </w:rPr>
            </w:pPr>
            <w:r w:rsidRPr="00D66415">
              <w:rPr>
                <w:rFonts w:ascii="Times New Roman" w:hAnsi="Times New Roman"/>
                <w:color w:val="212121"/>
                <w:sz w:val="24"/>
                <w:szCs w:val="24"/>
              </w:rPr>
              <w:t>C-</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20E897" w14:textId="77777777" w:rsidR="00D66415" w:rsidRPr="00D66415" w:rsidRDefault="00D66415" w:rsidP="007F6F1D">
            <w:pPr>
              <w:spacing w:after="0"/>
              <w:rPr>
                <w:rFonts w:ascii="Times New Roman" w:hAnsi="Times New Roman"/>
                <w:color w:val="212121"/>
                <w:sz w:val="24"/>
                <w:szCs w:val="24"/>
              </w:rPr>
            </w:pPr>
            <w:r w:rsidRPr="00D66415">
              <w:rPr>
                <w:rFonts w:ascii="Times New Roman" w:hAnsi="Times New Roman"/>
                <w:color w:val="212121"/>
                <w:sz w:val="24"/>
                <w:szCs w:val="24"/>
              </w:rPr>
              <w:t>1.67</w:t>
            </w:r>
          </w:p>
        </w:tc>
      </w:tr>
      <w:tr w:rsidR="00D66415" w:rsidRPr="00D66415" w14:paraId="1376B3A2"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F6D960" w14:textId="77777777" w:rsidR="00D66415" w:rsidRPr="00D66415" w:rsidRDefault="00D66415" w:rsidP="007F6F1D">
            <w:pPr>
              <w:spacing w:after="0"/>
              <w:rPr>
                <w:rFonts w:ascii="Times New Roman" w:hAnsi="Times New Roman"/>
                <w:color w:val="212121"/>
                <w:sz w:val="24"/>
                <w:szCs w:val="24"/>
              </w:rPr>
            </w:pPr>
            <w:r w:rsidRPr="00D66415">
              <w:rPr>
                <w:rFonts w:ascii="Times New Roman" w:hAnsi="Times New Roman"/>
                <w:color w:val="212121"/>
                <w:sz w:val="24"/>
                <w:szCs w:val="24"/>
              </w:rPr>
              <w:t>D+</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FDFA42" w14:textId="77777777" w:rsidR="00D66415" w:rsidRPr="00D66415" w:rsidRDefault="00D66415" w:rsidP="007F6F1D">
            <w:pPr>
              <w:spacing w:after="0"/>
              <w:rPr>
                <w:rFonts w:ascii="Times New Roman" w:hAnsi="Times New Roman"/>
                <w:color w:val="212121"/>
                <w:sz w:val="24"/>
                <w:szCs w:val="24"/>
              </w:rPr>
            </w:pPr>
            <w:r w:rsidRPr="00D66415">
              <w:rPr>
                <w:rFonts w:ascii="Times New Roman" w:hAnsi="Times New Roman"/>
                <w:color w:val="212121"/>
                <w:sz w:val="24"/>
                <w:szCs w:val="24"/>
              </w:rPr>
              <w:t>1.33</w:t>
            </w:r>
          </w:p>
        </w:tc>
      </w:tr>
      <w:tr w:rsidR="00D66415" w:rsidRPr="00D66415" w14:paraId="43E07D7F"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D618DB" w14:textId="77777777" w:rsidR="00D66415" w:rsidRPr="00D66415" w:rsidRDefault="00D66415" w:rsidP="007F6F1D">
            <w:pPr>
              <w:spacing w:after="0"/>
              <w:rPr>
                <w:rFonts w:ascii="Times New Roman" w:hAnsi="Times New Roman"/>
                <w:color w:val="212121"/>
                <w:sz w:val="24"/>
                <w:szCs w:val="24"/>
              </w:rPr>
            </w:pPr>
            <w:r w:rsidRPr="00D66415">
              <w:rPr>
                <w:rFonts w:ascii="Times New Roman" w:hAnsi="Times New Roman"/>
                <w:color w:val="212121"/>
                <w:sz w:val="24"/>
                <w:szCs w:val="24"/>
              </w:rPr>
              <w:t>D (Poor)</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845C94" w14:textId="77777777" w:rsidR="00D66415" w:rsidRPr="00D66415" w:rsidRDefault="00D66415" w:rsidP="007F6F1D">
            <w:pPr>
              <w:spacing w:after="0"/>
              <w:rPr>
                <w:rFonts w:ascii="Times New Roman" w:hAnsi="Times New Roman"/>
                <w:color w:val="212121"/>
                <w:sz w:val="24"/>
                <w:szCs w:val="24"/>
              </w:rPr>
            </w:pPr>
            <w:r w:rsidRPr="00D66415">
              <w:rPr>
                <w:rFonts w:ascii="Times New Roman" w:hAnsi="Times New Roman"/>
                <w:color w:val="212121"/>
                <w:sz w:val="24"/>
                <w:szCs w:val="24"/>
              </w:rPr>
              <w:t>1.0</w:t>
            </w:r>
          </w:p>
        </w:tc>
      </w:tr>
      <w:tr w:rsidR="00D66415" w:rsidRPr="00D66415" w14:paraId="32415A49"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3B41FD" w14:textId="77777777" w:rsidR="00D66415" w:rsidRPr="00D66415" w:rsidRDefault="00D66415" w:rsidP="007F6F1D">
            <w:pPr>
              <w:spacing w:after="0"/>
              <w:rPr>
                <w:rFonts w:ascii="Times New Roman" w:hAnsi="Times New Roman"/>
                <w:color w:val="212121"/>
                <w:sz w:val="24"/>
                <w:szCs w:val="24"/>
              </w:rPr>
            </w:pPr>
            <w:r w:rsidRPr="00D66415">
              <w:rPr>
                <w:rFonts w:ascii="Times New Roman" w:hAnsi="Times New Roman"/>
                <w:color w:val="212121"/>
                <w:sz w:val="24"/>
                <w:szCs w:val="24"/>
              </w:rPr>
              <w:t>D-</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5F3A02" w14:textId="77777777" w:rsidR="00D66415" w:rsidRPr="00D66415" w:rsidRDefault="00D66415" w:rsidP="007F6F1D">
            <w:pPr>
              <w:spacing w:after="0"/>
              <w:rPr>
                <w:rFonts w:ascii="Times New Roman" w:hAnsi="Times New Roman"/>
                <w:color w:val="212121"/>
                <w:sz w:val="24"/>
                <w:szCs w:val="24"/>
              </w:rPr>
            </w:pPr>
            <w:r w:rsidRPr="00D66415">
              <w:rPr>
                <w:rFonts w:ascii="Times New Roman" w:hAnsi="Times New Roman"/>
                <w:color w:val="212121"/>
                <w:sz w:val="24"/>
                <w:szCs w:val="24"/>
              </w:rPr>
              <w:t>0.67</w:t>
            </w:r>
          </w:p>
        </w:tc>
      </w:tr>
      <w:tr w:rsidR="00D66415" w:rsidRPr="00D66415" w14:paraId="6B930391"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316A3B" w14:textId="77777777" w:rsidR="00D66415" w:rsidRPr="00D66415" w:rsidRDefault="00D66415" w:rsidP="007F6F1D">
            <w:pPr>
              <w:spacing w:after="0"/>
              <w:rPr>
                <w:rFonts w:ascii="Times New Roman" w:hAnsi="Times New Roman"/>
                <w:color w:val="212121"/>
                <w:sz w:val="24"/>
                <w:szCs w:val="24"/>
              </w:rPr>
            </w:pPr>
            <w:r w:rsidRPr="00D66415">
              <w:rPr>
                <w:rFonts w:ascii="Times New Roman" w:hAnsi="Times New Roman"/>
                <w:color w:val="212121"/>
                <w:sz w:val="24"/>
                <w:szCs w:val="24"/>
              </w:rPr>
              <w:t>E (Failure)</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C50664" w14:textId="77777777" w:rsidR="00D66415" w:rsidRPr="00D66415" w:rsidRDefault="00D66415" w:rsidP="007F6F1D">
            <w:pPr>
              <w:spacing w:after="0"/>
              <w:rPr>
                <w:rFonts w:ascii="Times New Roman" w:hAnsi="Times New Roman"/>
                <w:color w:val="212121"/>
                <w:sz w:val="24"/>
                <w:szCs w:val="24"/>
              </w:rPr>
            </w:pPr>
            <w:r w:rsidRPr="00D66415">
              <w:rPr>
                <w:rFonts w:ascii="Times New Roman" w:hAnsi="Times New Roman"/>
                <w:color w:val="212121"/>
                <w:sz w:val="24"/>
                <w:szCs w:val="24"/>
              </w:rPr>
              <w:t>0.0</w:t>
            </w:r>
          </w:p>
        </w:tc>
      </w:tr>
      <w:tr w:rsidR="00D66415" w:rsidRPr="00D66415" w14:paraId="24622690"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FCB855" w14:textId="77777777" w:rsidR="00D66415" w:rsidRPr="00D66415" w:rsidRDefault="00D66415" w:rsidP="007F6F1D">
            <w:pPr>
              <w:spacing w:after="0"/>
              <w:rPr>
                <w:rFonts w:ascii="Times New Roman" w:hAnsi="Times New Roman"/>
                <w:color w:val="212121"/>
                <w:sz w:val="24"/>
                <w:szCs w:val="24"/>
              </w:rPr>
            </w:pPr>
            <w:r w:rsidRPr="00D66415">
              <w:rPr>
                <w:rFonts w:ascii="Times New Roman" w:hAnsi="Times New Roman"/>
                <w:color w:val="212121"/>
                <w:sz w:val="24"/>
                <w:szCs w:val="24"/>
              </w:rPr>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3842A9" w14:textId="77777777" w:rsidR="00D66415" w:rsidRPr="00D66415" w:rsidRDefault="00D66415" w:rsidP="007F6F1D">
            <w:pPr>
              <w:spacing w:after="0"/>
              <w:rPr>
                <w:rFonts w:ascii="Times New Roman" w:hAnsi="Times New Roman"/>
                <w:color w:val="212121"/>
                <w:sz w:val="24"/>
                <w:szCs w:val="24"/>
              </w:rPr>
            </w:pPr>
            <w:r w:rsidRPr="00D66415">
              <w:rPr>
                <w:rFonts w:ascii="Times New Roman" w:hAnsi="Times New Roman"/>
                <w:color w:val="212121"/>
                <w:sz w:val="24"/>
                <w:szCs w:val="24"/>
              </w:rPr>
              <w:t> </w:t>
            </w:r>
          </w:p>
        </w:tc>
      </w:tr>
    </w:tbl>
    <w:p w14:paraId="646E32A2" w14:textId="77777777" w:rsidR="009A6292" w:rsidRPr="009A6292" w:rsidRDefault="009A6292" w:rsidP="007F6F1D">
      <w:pPr>
        <w:spacing w:after="0"/>
        <w:rPr>
          <w:rFonts w:ascii="Times New Roman" w:hAnsi="Times New Roman"/>
          <w:sz w:val="24"/>
          <w:szCs w:val="24"/>
        </w:rPr>
      </w:pPr>
    </w:p>
    <w:p w14:paraId="72996643" w14:textId="77777777" w:rsidR="00C62969" w:rsidRDefault="000547FB" w:rsidP="007F6F1D">
      <w:pPr>
        <w:spacing w:after="0"/>
        <w:ind w:firstLine="720"/>
        <w:rPr>
          <w:rFonts w:ascii="Times New Roman" w:hAnsi="Times New Roman"/>
          <w:sz w:val="24"/>
          <w:szCs w:val="24"/>
          <w:lang w:eastAsia="ja-JP"/>
        </w:rPr>
      </w:pPr>
      <w:r w:rsidRPr="00F010A7">
        <w:rPr>
          <w:rFonts w:ascii="Times New Roman" w:hAnsi="Times New Roman"/>
          <w:b/>
          <w:sz w:val="24"/>
          <w:szCs w:val="24"/>
        </w:rPr>
        <w:t>Office Hours:</w:t>
      </w:r>
      <w:r w:rsidRPr="00F010A7">
        <w:rPr>
          <w:rFonts w:ascii="Times New Roman" w:hAnsi="Times New Roman"/>
          <w:sz w:val="24"/>
          <w:szCs w:val="24"/>
        </w:rPr>
        <w:t xml:space="preserve"> </w:t>
      </w:r>
      <w:r w:rsidR="00585F81" w:rsidRPr="00F010A7">
        <w:rPr>
          <w:rFonts w:ascii="Times New Roman" w:hAnsi="Times New Roman"/>
          <w:sz w:val="24"/>
          <w:szCs w:val="24"/>
        </w:rPr>
        <w:t xml:space="preserve"> </w:t>
      </w:r>
      <w:r w:rsidR="0096461B" w:rsidRPr="00F010A7">
        <w:rPr>
          <w:rFonts w:ascii="Times New Roman" w:hAnsi="Times New Roman"/>
          <w:sz w:val="24"/>
          <w:szCs w:val="24"/>
          <w:lang w:eastAsia="ja-JP"/>
        </w:rPr>
        <w:t>My office hours are</w:t>
      </w:r>
      <w:r w:rsidR="00411EEF">
        <w:rPr>
          <w:rFonts w:ascii="Times New Roman" w:hAnsi="Times New Roman"/>
          <w:sz w:val="24"/>
          <w:szCs w:val="24"/>
          <w:lang w:eastAsia="ja-JP"/>
        </w:rPr>
        <w:t xml:space="preserve"> </w:t>
      </w:r>
      <w:r w:rsidR="00AB5921">
        <w:rPr>
          <w:rFonts w:ascii="Times New Roman" w:hAnsi="Times New Roman"/>
          <w:sz w:val="24"/>
          <w:szCs w:val="24"/>
          <w:lang w:eastAsia="ja-JP"/>
        </w:rPr>
        <w:t xml:space="preserve">on </w:t>
      </w:r>
      <w:r w:rsidR="00C82914">
        <w:rPr>
          <w:rFonts w:ascii="Times New Roman" w:hAnsi="Times New Roman"/>
          <w:sz w:val="24"/>
          <w:szCs w:val="24"/>
        </w:rPr>
        <w:t xml:space="preserve">Wednesday </w:t>
      </w:r>
      <w:r w:rsidR="00AB5921">
        <w:rPr>
          <w:rFonts w:ascii="Times New Roman" w:hAnsi="Times New Roman"/>
          <w:sz w:val="24"/>
          <w:szCs w:val="24"/>
        </w:rPr>
        <w:t>from</w:t>
      </w:r>
      <w:r w:rsidR="00C82914">
        <w:rPr>
          <w:rFonts w:ascii="Times New Roman" w:hAnsi="Times New Roman"/>
          <w:sz w:val="24"/>
          <w:szCs w:val="24"/>
        </w:rPr>
        <w:t xml:space="preserve"> 3</w:t>
      </w:r>
      <w:r w:rsidR="00AB5921">
        <w:rPr>
          <w:rFonts w:ascii="Times New Roman" w:hAnsi="Times New Roman"/>
          <w:sz w:val="24"/>
          <w:szCs w:val="24"/>
        </w:rPr>
        <w:t>-4 pm</w:t>
      </w:r>
      <w:r w:rsidR="009A6292">
        <w:rPr>
          <w:rFonts w:ascii="Times New Roman" w:hAnsi="Times New Roman"/>
          <w:sz w:val="24"/>
          <w:szCs w:val="24"/>
          <w:lang w:eastAsia="ja-JP"/>
        </w:rPr>
        <w:t xml:space="preserve">.  </w:t>
      </w:r>
      <w:r w:rsidR="002653EB">
        <w:rPr>
          <w:rFonts w:ascii="Times New Roman" w:hAnsi="Times New Roman"/>
          <w:sz w:val="24"/>
          <w:szCs w:val="24"/>
          <w:lang w:eastAsia="ja-JP"/>
        </w:rPr>
        <w:t xml:space="preserve">I am also happy to meet with students by appointment.  </w:t>
      </w:r>
      <w:r w:rsidR="002033D0">
        <w:rPr>
          <w:rFonts w:ascii="Times New Roman" w:hAnsi="Times New Roman"/>
          <w:sz w:val="24"/>
          <w:szCs w:val="24"/>
          <w:lang w:eastAsia="ja-JP"/>
        </w:rPr>
        <w:t>My office is in Holland 305.</w:t>
      </w:r>
      <w:r w:rsidR="00974A05" w:rsidRPr="00F010A7">
        <w:rPr>
          <w:rFonts w:ascii="Times New Roman" w:hAnsi="Times New Roman"/>
          <w:sz w:val="24"/>
          <w:szCs w:val="24"/>
          <w:lang w:eastAsia="ja-JP"/>
        </w:rPr>
        <w:t xml:space="preserve">  </w:t>
      </w:r>
    </w:p>
    <w:p w14:paraId="01F50A63" w14:textId="77777777" w:rsidR="0071004F" w:rsidRDefault="0071004F" w:rsidP="007F6F1D">
      <w:pPr>
        <w:spacing w:after="0"/>
        <w:ind w:firstLine="720"/>
        <w:rPr>
          <w:rFonts w:ascii="Times New Roman" w:hAnsi="Times New Roman"/>
          <w:sz w:val="24"/>
          <w:szCs w:val="24"/>
          <w:lang w:eastAsia="ja-JP"/>
        </w:rPr>
      </w:pPr>
    </w:p>
    <w:p w14:paraId="309C16C3" w14:textId="77777777" w:rsidR="00C62969" w:rsidRPr="00C62969" w:rsidRDefault="00C62969" w:rsidP="007F6F1D">
      <w:pPr>
        <w:spacing w:after="0"/>
        <w:ind w:firstLine="720"/>
        <w:rPr>
          <w:rFonts w:ascii="Times New Roman" w:hAnsi="Times New Roman"/>
          <w:b/>
          <w:sz w:val="24"/>
          <w:szCs w:val="24"/>
        </w:rPr>
      </w:pPr>
      <w:r w:rsidRPr="00C62969">
        <w:rPr>
          <w:rFonts w:ascii="Times New Roman" w:hAnsi="Times New Roman"/>
          <w:b/>
          <w:sz w:val="24"/>
          <w:szCs w:val="24"/>
        </w:rPr>
        <w:t>Online Course Evaluation</w:t>
      </w:r>
      <w:r>
        <w:rPr>
          <w:rFonts w:ascii="Times New Roman" w:hAnsi="Times New Roman"/>
          <w:b/>
          <w:sz w:val="24"/>
          <w:szCs w:val="24"/>
        </w:rPr>
        <w:t xml:space="preserve">:  </w:t>
      </w:r>
      <w:r w:rsidR="00C82914" w:rsidRPr="00C82914">
        <w:rPr>
          <w:rFonts w:ascii="Times New Roman" w:hAnsi="Times New Roman"/>
          <w:sz w:val="24"/>
          <w:szCs w:val="24"/>
        </w:rPr>
        <w:t xml:space="preserve">Students are expected to provide professional and respectful feedback on the quality of instruction in this course by completing course evaluations online via </w:t>
      </w:r>
      <w:proofErr w:type="spellStart"/>
      <w:r w:rsidR="00C82914" w:rsidRPr="00C82914">
        <w:rPr>
          <w:rFonts w:ascii="Times New Roman" w:hAnsi="Times New Roman"/>
          <w:sz w:val="24"/>
          <w:szCs w:val="24"/>
        </w:rPr>
        <w:t>GatorEvals</w:t>
      </w:r>
      <w:proofErr w:type="spellEnd"/>
      <w:r w:rsidR="00C82914" w:rsidRPr="00C82914">
        <w:rPr>
          <w:rFonts w:ascii="Times New Roman" w:hAnsi="Times New Roman"/>
          <w:sz w:val="24"/>
          <w:szCs w:val="24"/>
        </w:rPr>
        <w:t xml:space="preserve">. Guidance on how to give feedback in a professional and respectful manner is available at https://gatorevals.aa.ufl.edu/students/. Students will be notified when the evaluation period </w:t>
      </w:r>
      <w:proofErr w:type="gramStart"/>
      <w:r w:rsidR="00C82914" w:rsidRPr="00C82914">
        <w:rPr>
          <w:rFonts w:ascii="Times New Roman" w:hAnsi="Times New Roman"/>
          <w:sz w:val="24"/>
          <w:szCs w:val="24"/>
        </w:rPr>
        <w:t>opens, and</w:t>
      </w:r>
      <w:proofErr w:type="gramEnd"/>
      <w:r w:rsidR="00C82914" w:rsidRPr="00C82914">
        <w:rPr>
          <w:rFonts w:ascii="Times New Roman" w:hAnsi="Times New Roman"/>
          <w:sz w:val="24"/>
          <w:szCs w:val="24"/>
        </w:rPr>
        <w:t xml:space="preserve"> can complete evaluations through the email they receive from </w:t>
      </w:r>
      <w:proofErr w:type="spellStart"/>
      <w:r w:rsidR="00C82914" w:rsidRPr="00C82914">
        <w:rPr>
          <w:rFonts w:ascii="Times New Roman" w:hAnsi="Times New Roman"/>
          <w:sz w:val="24"/>
          <w:szCs w:val="24"/>
        </w:rPr>
        <w:t>GatorEvals</w:t>
      </w:r>
      <w:proofErr w:type="spellEnd"/>
      <w:r w:rsidR="00C82914" w:rsidRPr="00C82914">
        <w:rPr>
          <w:rFonts w:ascii="Times New Roman" w:hAnsi="Times New Roman"/>
          <w:sz w:val="24"/>
          <w:szCs w:val="24"/>
        </w:rPr>
        <w:t xml:space="preserve">, in their Canvas course menu under </w:t>
      </w:r>
      <w:proofErr w:type="spellStart"/>
      <w:r w:rsidR="00C82914" w:rsidRPr="00C82914">
        <w:rPr>
          <w:rFonts w:ascii="Times New Roman" w:hAnsi="Times New Roman"/>
          <w:sz w:val="24"/>
          <w:szCs w:val="24"/>
        </w:rPr>
        <w:t>GatorEvals</w:t>
      </w:r>
      <w:proofErr w:type="spellEnd"/>
      <w:r w:rsidR="00C82914" w:rsidRPr="00C82914">
        <w:rPr>
          <w:rFonts w:ascii="Times New Roman" w:hAnsi="Times New Roman"/>
          <w:sz w:val="24"/>
          <w:szCs w:val="24"/>
        </w:rPr>
        <w:t>, or via https://ufl.bluera.com/ufl/. Summaries of course evaluation results are available to students at https://gatorevals.aa.ufl.edu/public-results/.</w:t>
      </w:r>
    </w:p>
    <w:p w14:paraId="6F22036B" w14:textId="77777777" w:rsidR="00131425" w:rsidRPr="00F010A7" w:rsidRDefault="005928D6" w:rsidP="007F6F1D">
      <w:pPr>
        <w:pStyle w:val="Heading2"/>
        <w:spacing w:before="0" w:after="0"/>
        <w:jc w:val="center"/>
        <w:rPr>
          <w:rFonts w:ascii="Times New Roman" w:hAnsi="Times New Roman" w:cs="Times New Roman"/>
          <w:sz w:val="32"/>
          <w:szCs w:val="32"/>
        </w:rPr>
      </w:pPr>
      <w:r>
        <w:rPr>
          <w:rFonts w:ascii="Times New Roman" w:hAnsi="Times New Roman"/>
          <w:sz w:val="24"/>
          <w:szCs w:val="24"/>
        </w:rPr>
        <w:br w:type="page"/>
      </w:r>
      <w:r w:rsidR="00131425" w:rsidRPr="00F010A7">
        <w:rPr>
          <w:rFonts w:ascii="Times New Roman" w:hAnsi="Times New Roman" w:cs="Times New Roman"/>
          <w:sz w:val="32"/>
          <w:szCs w:val="32"/>
        </w:rPr>
        <w:lastRenderedPageBreak/>
        <w:t>Criminal Law</w:t>
      </w:r>
    </w:p>
    <w:p w14:paraId="06EA02C8" w14:textId="77777777" w:rsidR="00380A9F" w:rsidRPr="00380A9F" w:rsidRDefault="00131425" w:rsidP="007F6F1D">
      <w:pPr>
        <w:pStyle w:val="Heading3"/>
        <w:spacing w:before="0" w:after="0"/>
        <w:jc w:val="center"/>
        <w:rPr>
          <w:rFonts w:ascii="Times New Roman" w:hAnsi="Times New Roman" w:cs="Times New Roman"/>
          <w:sz w:val="28"/>
          <w:szCs w:val="28"/>
        </w:rPr>
      </w:pPr>
      <w:r>
        <w:rPr>
          <w:rFonts w:ascii="Times New Roman" w:hAnsi="Times New Roman" w:cs="Times New Roman"/>
          <w:sz w:val="28"/>
          <w:szCs w:val="28"/>
        </w:rPr>
        <w:t>Professor Johnston</w:t>
      </w:r>
      <w:r w:rsidR="00380A9F">
        <w:rPr>
          <w:rFonts w:ascii="Times New Roman" w:hAnsi="Times New Roman" w:cs="Times New Roman"/>
          <w:sz w:val="28"/>
          <w:szCs w:val="28"/>
        </w:rPr>
        <w:t xml:space="preserve">, </w:t>
      </w:r>
      <w:r w:rsidR="002653EB">
        <w:rPr>
          <w:rFonts w:ascii="Times New Roman" w:hAnsi="Times New Roman" w:cs="Times New Roman"/>
          <w:sz w:val="28"/>
          <w:szCs w:val="28"/>
        </w:rPr>
        <w:t>Spring 2020</w:t>
      </w:r>
    </w:p>
    <w:p w14:paraId="5A795D24" w14:textId="77777777" w:rsidR="006F3F57" w:rsidRPr="006F3F57" w:rsidRDefault="006F3F57" w:rsidP="006F3F57">
      <w:pPr>
        <w:jc w:val="center"/>
        <w:rPr>
          <w:rFonts w:ascii="Times New Roman" w:hAnsi="Times New Roman"/>
          <w:b/>
          <w:sz w:val="28"/>
          <w:szCs w:val="28"/>
        </w:rPr>
      </w:pPr>
      <w:r w:rsidRPr="006F3F57">
        <w:rPr>
          <w:rFonts w:ascii="Times New Roman" w:hAnsi="Times New Roman"/>
          <w:b/>
          <w:sz w:val="28"/>
          <w:szCs w:val="28"/>
        </w:rPr>
        <w:t>Tentative Syllabus</w:t>
      </w:r>
    </w:p>
    <w:p w14:paraId="7CF7078A" w14:textId="77777777" w:rsidR="00325A0E" w:rsidRPr="00C44003" w:rsidRDefault="00325A0E" w:rsidP="00325A0E">
      <w:pPr>
        <w:rPr>
          <w:rFonts w:ascii="Times New Roman" w:hAnsi="Times New Roman"/>
          <w:sz w:val="24"/>
          <w:szCs w:val="24"/>
        </w:rPr>
      </w:pPr>
      <w:r w:rsidRPr="00BF5755">
        <w:rPr>
          <w:rFonts w:ascii="Times New Roman" w:hAnsi="Times New Roman"/>
          <w:sz w:val="24"/>
          <w:szCs w:val="24"/>
        </w:rPr>
        <w:t>At the end of each class I’ll announce the assignment for the next class. I try to adhere to the syllabus as closely as I can, but I’m sure we won’t have time</w:t>
      </w:r>
      <w:r w:rsidR="00C44003">
        <w:rPr>
          <w:rFonts w:ascii="Times New Roman" w:hAnsi="Times New Roman"/>
          <w:sz w:val="24"/>
          <w:szCs w:val="24"/>
        </w:rPr>
        <w:t xml:space="preserve"> to cover all the listed items.</w:t>
      </w:r>
    </w:p>
    <w:p w14:paraId="2BE934B1" w14:textId="77777777" w:rsidR="00F2559E" w:rsidRPr="00BF5755" w:rsidRDefault="00F2559E" w:rsidP="00F2559E">
      <w:pPr>
        <w:spacing w:after="0"/>
        <w:rPr>
          <w:rFonts w:ascii="Times New Roman" w:hAnsi="Times New Roman"/>
          <w:b/>
          <w:sz w:val="24"/>
          <w:szCs w:val="24"/>
        </w:rPr>
      </w:pPr>
      <w:r w:rsidRPr="00BF5755">
        <w:rPr>
          <w:rFonts w:ascii="Times New Roman" w:hAnsi="Times New Roman"/>
          <w:b/>
          <w:sz w:val="24"/>
          <w:szCs w:val="24"/>
        </w:rPr>
        <w:t xml:space="preserve">Subject </w:t>
      </w:r>
      <w:r w:rsidRPr="00BF5755">
        <w:rPr>
          <w:rFonts w:ascii="Times New Roman" w:hAnsi="Times New Roman"/>
          <w:b/>
          <w:sz w:val="24"/>
          <w:szCs w:val="24"/>
        </w:rPr>
        <w:tab/>
      </w:r>
      <w:r w:rsidRPr="00BF5755">
        <w:rPr>
          <w:rFonts w:ascii="Times New Roman" w:hAnsi="Times New Roman"/>
          <w:b/>
          <w:sz w:val="24"/>
          <w:szCs w:val="24"/>
        </w:rPr>
        <w:tab/>
      </w:r>
      <w:r w:rsidRPr="00BF5755">
        <w:rPr>
          <w:rFonts w:ascii="Times New Roman" w:hAnsi="Times New Roman"/>
          <w:b/>
          <w:sz w:val="24"/>
          <w:szCs w:val="24"/>
        </w:rPr>
        <w:tab/>
      </w:r>
      <w:r w:rsidRPr="00BF5755">
        <w:rPr>
          <w:rFonts w:ascii="Times New Roman" w:hAnsi="Times New Roman"/>
          <w:b/>
          <w:sz w:val="24"/>
          <w:szCs w:val="24"/>
        </w:rPr>
        <w:tab/>
      </w:r>
      <w:r w:rsidRPr="00BF5755">
        <w:rPr>
          <w:rFonts w:ascii="Times New Roman" w:hAnsi="Times New Roman"/>
          <w:b/>
          <w:sz w:val="24"/>
          <w:szCs w:val="24"/>
        </w:rPr>
        <w:tab/>
      </w:r>
      <w:r w:rsidRPr="00BF5755">
        <w:rPr>
          <w:rFonts w:ascii="Times New Roman" w:hAnsi="Times New Roman"/>
          <w:b/>
          <w:sz w:val="24"/>
          <w:szCs w:val="24"/>
        </w:rPr>
        <w:tab/>
      </w:r>
      <w:r w:rsidRPr="00BF5755">
        <w:rPr>
          <w:rFonts w:ascii="Times New Roman" w:hAnsi="Times New Roman"/>
          <w:b/>
          <w:sz w:val="24"/>
          <w:szCs w:val="24"/>
        </w:rPr>
        <w:tab/>
      </w:r>
      <w:r>
        <w:rPr>
          <w:rFonts w:ascii="Times New Roman" w:hAnsi="Times New Roman"/>
          <w:b/>
          <w:sz w:val="24"/>
          <w:szCs w:val="24"/>
        </w:rPr>
        <w:tab/>
      </w:r>
      <w:r w:rsidRPr="00BF5755">
        <w:rPr>
          <w:rFonts w:ascii="Times New Roman" w:hAnsi="Times New Roman"/>
          <w:b/>
          <w:sz w:val="24"/>
          <w:szCs w:val="24"/>
        </w:rPr>
        <w:t>Assignment</w:t>
      </w:r>
    </w:p>
    <w:p w14:paraId="2C973202" w14:textId="77777777" w:rsidR="00F2559E" w:rsidRPr="00BF5755" w:rsidRDefault="00F2559E" w:rsidP="00F2559E">
      <w:pPr>
        <w:spacing w:after="0"/>
        <w:jc w:val="center"/>
        <w:rPr>
          <w:rFonts w:ascii="Times New Roman" w:hAnsi="Times New Roman"/>
          <w:sz w:val="24"/>
          <w:szCs w:val="24"/>
          <w:u w:val="single"/>
        </w:rPr>
      </w:pPr>
      <w:r w:rsidRPr="00BF5755">
        <w:rPr>
          <w:rFonts w:ascii="Times New Roman" w:hAnsi="Times New Roman"/>
          <w:sz w:val="24"/>
          <w:szCs w:val="24"/>
          <w:u w:val="single"/>
        </w:rPr>
        <w:t>Principles of Punishment</w:t>
      </w:r>
    </w:p>
    <w:p w14:paraId="3F664A0C" w14:textId="77777777" w:rsidR="00F2559E" w:rsidRDefault="00F2559E" w:rsidP="00F2559E">
      <w:pPr>
        <w:spacing w:after="0"/>
        <w:rPr>
          <w:rFonts w:ascii="Times New Roman" w:hAnsi="Times New Roman"/>
          <w:sz w:val="24"/>
          <w:szCs w:val="24"/>
        </w:rPr>
      </w:pPr>
      <w:r>
        <w:rPr>
          <w:rFonts w:ascii="Times New Roman" w:hAnsi="Times New Roman"/>
          <w:sz w:val="24"/>
          <w:szCs w:val="24"/>
        </w:rPr>
        <w:t>1. The Criminal Justice Process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1.A-D.</w:t>
      </w:r>
    </w:p>
    <w:p w14:paraId="52338799" w14:textId="77777777" w:rsidR="00F2559E" w:rsidRDefault="00F2559E" w:rsidP="00F2559E">
      <w:pPr>
        <w:pStyle w:val="ListParagraph"/>
        <w:numPr>
          <w:ilvl w:val="0"/>
          <w:numId w:val="16"/>
        </w:numPr>
        <w:spacing w:after="0" w:line="259" w:lineRule="auto"/>
        <w:rPr>
          <w:rFonts w:ascii="Times New Roman" w:hAnsi="Times New Roman"/>
          <w:sz w:val="24"/>
          <w:szCs w:val="24"/>
        </w:rPr>
      </w:pPr>
      <w:r w:rsidRPr="00BF5755">
        <w:rPr>
          <w:rFonts w:ascii="Times New Roman" w:hAnsi="Times New Roman"/>
          <w:sz w:val="24"/>
          <w:szCs w:val="24"/>
        </w:rPr>
        <w:t>Owens v. State</w:t>
      </w:r>
    </w:p>
    <w:p w14:paraId="1DE5DF3C" w14:textId="77777777" w:rsidR="00F2559E" w:rsidRPr="00BF5755" w:rsidRDefault="00F2559E" w:rsidP="00F2559E">
      <w:pPr>
        <w:pStyle w:val="ListParagraph"/>
        <w:spacing w:after="0"/>
        <w:rPr>
          <w:rFonts w:ascii="Times New Roman" w:hAnsi="Times New Roman"/>
          <w:sz w:val="24"/>
          <w:szCs w:val="24"/>
        </w:rPr>
      </w:pPr>
    </w:p>
    <w:p w14:paraId="16B1D4CB" w14:textId="77777777" w:rsidR="00F2559E" w:rsidRDefault="00F2559E" w:rsidP="00F2559E">
      <w:pPr>
        <w:spacing w:after="0"/>
        <w:rPr>
          <w:rFonts w:ascii="Times New Roman" w:hAnsi="Times New Roman"/>
          <w:sz w:val="24"/>
          <w:szCs w:val="24"/>
        </w:rPr>
      </w:pPr>
      <w:r w:rsidRPr="00BF5755">
        <w:rPr>
          <w:rFonts w:ascii="Times New Roman" w:hAnsi="Times New Roman"/>
          <w:sz w:val="24"/>
          <w:szCs w:val="24"/>
        </w:rPr>
        <w:t xml:space="preserve">2. Theories of Punishment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Pr="00BF5755">
        <w:rPr>
          <w:rFonts w:ascii="Times New Roman" w:hAnsi="Times New Roman"/>
          <w:sz w:val="24"/>
          <w:szCs w:val="24"/>
        </w:rPr>
        <w:t>2.A.</w:t>
      </w:r>
      <w:proofErr w:type="gramEnd"/>
    </w:p>
    <w:p w14:paraId="3F3D3AF9" w14:textId="77777777" w:rsidR="003E59C3" w:rsidRDefault="003E59C3" w:rsidP="00F2559E">
      <w:pPr>
        <w:spacing w:after="0"/>
        <w:rPr>
          <w:rFonts w:ascii="Times New Roman" w:hAnsi="Times New Roman"/>
          <w:sz w:val="24"/>
          <w:szCs w:val="24"/>
        </w:rPr>
      </w:pPr>
    </w:p>
    <w:p w14:paraId="2B0C4A62" w14:textId="77777777" w:rsidR="003E59C3" w:rsidRPr="003E59C3" w:rsidRDefault="003E59C3" w:rsidP="00F2559E">
      <w:pPr>
        <w:spacing w:after="0"/>
        <w:rPr>
          <w:rFonts w:ascii="Times New Roman" w:hAnsi="Times New Roman"/>
          <w:i/>
          <w:sz w:val="24"/>
          <w:szCs w:val="24"/>
        </w:rPr>
      </w:pPr>
      <w:r w:rsidRPr="003E59C3">
        <w:rPr>
          <w:rFonts w:ascii="Times New Roman" w:hAnsi="Times New Roman"/>
          <w:i/>
          <w:sz w:val="24"/>
          <w:szCs w:val="24"/>
        </w:rPr>
        <w:t>Optional extra reading: Allegra M. McLeod, Prison Abolition and Grounded Justice</w:t>
      </w:r>
      <w:r>
        <w:rPr>
          <w:rFonts w:ascii="Times New Roman" w:hAnsi="Times New Roman"/>
          <w:i/>
          <w:sz w:val="24"/>
          <w:szCs w:val="24"/>
        </w:rPr>
        <w:t xml:space="preserve"> (on TWEN)</w:t>
      </w:r>
    </w:p>
    <w:p w14:paraId="118E68F9" w14:textId="77777777" w:rsidR="00F2559E" w:rsidRPr="00BF5755" w:rsidRDefault="00F2559E" w:rsidP="00F2559E">
      <w:pPr>
        <w:spacing w:after="0"/>
        <w:rPr>
          <w:rFonts w:ascii="Times New Roman" w:hAnsi="Times New Roman"/>
          <w:sz w:val="24"/>
          <w:szCs w:val="24"/>
        </w:rPr>
      </w:pPr>
    </w:p>
    <w:p w14:paraId="1F5DC3FE" w14:textId="77777777" w:rsidR="00F2559E" w:rsidRPr="00BF5755" w:rsidRDefault="00F2559E" w:rsidP="00F2559E">
      <w:pPr>
        <w:spacing w:after="0"/>
        <w:jc w:val="center"/>
        <w:rPr>
          <w:rFonts w:ascii="Times New Roman" w:hAnsi="Times New Roman"/>
          <w:sz w:val="24"/>
          <w:szCs w:val="24"/>
          <w:u w:val="single"/>
        </w:rPr>
      </w:pPr>
      <w:r w:rsidRPr="00BF5755">
        <w:rPr>
          <w:rFonts w:ascii="Times New Roman" w:hAnsi="Times New Roman"/>
          <w:sz w:val="24"/>
          <w:szCs w:val="24"/>
          <w:u w:val="single"/>
        </w:rPr>
        <w:t>Actus Reus</w:t>
      </w:r>
    </w:p>
    <w:p w14:paraId="6B34AF34" w14:textId="77777777" w:rsidR="00F2559E" w:rsidRPr="00BF5755" w:rsidRDefault="00F2559E" w:rsidP="00F2559E">
      <w:pPr>
        <w:spacing w:after="0"/>
        <w:rPr>
          <w:rFonts w:ascii="Times New Roman" w:hAnsi="Times New Roman"/>
          <w:sz w:val="24"/>
          <w:szCs w:val="24"/>
        </w:rPr>
      </w:pPr>
      <w:r w:rsidRPr="00BF5755">
        <w:rPr>
          <w:rFonts w:ascii="Times New Roman" w:hAnsi="Times New Roman"/>
          <w:sz w:val="24"/>
          <w:szCs w:val="24"/>
        </w:rPr>
        <w:t>3</w:t>
      </w:r>
      <w:r>
        <w:rPr>
          <w:rFonts w:ascii="Times New Roman" w:hAnsi="Times New Roman"/>
          <w:sz w:val="24"/>
          <w:szCs w:val="24"/>
        </w:rPr>
        <w:t>-4</w:t>
      </w:r>
      <w:r w:rsidRPr="00BF5755">
        <w:rPr>
          <w:rFonts w:ascii="Times New Roman" w:hAnsi="Times New Roman"/>
          <w:sz w:val="24"/>
          <w:szCs w:val="24"/>
        </w:rPr>
        <w:t>. Voluntary Act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5755">
        <w:rPr>
          <w:rFonts w:ascii="Times New Roman" w:hAnsi="Times New Roman"/>
          <w:sz w:val="24"/>
          <w:szCs w:val="24"/>
        </w:rPr>
        <w:t>4.A</w:t>
      </w:r>
    </w:p>
    <w:p w14:paraId="5F32461D" w14:textId="77777777" w:rsidR="00F2559E" w:rsidRPr="00BF5755" w:rsidRDefault="00F2559E" w:rsidP="00F2559E">
      <w:pPr>
        <w:pStyle w:val="ListParagraph"/>
        <w:numPr>
          <w:ilvl w:val="0"/>
          <w:numId w:val="16"/>
        </w:numPr>
        <w:spacing w:after="0" w:line="259" w:lineRule="auto"/>
        <w:rPr>
          <w:rFonts w:ascii="Times New Roman" w:hAnsi="Times New Roman"/>
          <w:sz w:val="24"/>
          <w:szCs w:val="24"/>
        </w:rPr>
      </w:pPr>
      <w:r w:rsidRPr="00BF5755">
        <w:rPr>
          <w:rFonts w:ascii="Times New Roman" w:hAnsi="Times New Roman"/>
          <w:sz w:val="24"/>
          <w:szCs w:val="24"/>
        </w:rPr>
        <w:t>Martin v. State; State v. Utter</w:t>
      </w:r>
    </w:p>
    <w:p w14:paraId="26B8B9DA" w14:textId="77777777" w:rsidR="00F2559E" w:rsidRPr="00BF5755" w:rsidRDefault="00F2559E" w:rsidP="00F2559E">
      <w:pPr>
        <w:spacing w:after="0"/>
        <w:rPr>
          <w:rFonts w:ascii="Times New Roman" w:hAnsi="Times New Roman"/>
          <w:sz w:val="24"/>
          <w:szCs w:val="24"/>
        </w:rPr>
      </w:pPr>
      <w:r w:rsidRPr="00BF5755">
        <w:rPr>
          <w:rFonts w:ascii="Times New Roman" w:hAnsi="Times New Roman"/>
          <w:sz w:val="24"/>
          <w:szCs w:val="24"/>
        </w:rPr>
        <w:t>.</w:t>
      </w:r>
    </w:p>
    <w:p w14:paraId="17BEA894" w14:textId="77777777" w:rsidR="00F2559E" w:rsidRPr="00BF5755" w:rsidRDefault="00F2559E" w:rsidP="00F2559E">
      <w:pPr>
        <w:spacing w:after="0"/>
        <w:rPr>
          <w:rFonts w:ascii="Times New Roman" w:hAnsi="Times New Roman"/>
          <w:sz w:val="24"/>
          <w:szCs w:val="24"/>
        </w:rPr>
      </w:pPr>
      <w:r>
        <w:rPr>
          <w:rFonts w:ascii="Times New Roman" w:hAnsi="Times New Roman"/>
          <w:sz w:val="24"/>
          <w:szCs w:val="24"/>
        </w:rPr>
        <w:t>5</w:t>
      </w:r>
      <w:r w:rsidRPr="00BF5755">
        <w:rPr>
          <w:rFonts w:ascii="Times New Roman" w:hAnsi="Times New Roman"/>
          <w:sz w:val="24"/>
          <w:szCs w:val="24"/>
        </w:rPr>
        <w:t>. Omissions (“Negative Acts</w:t>
      </w:r>
      <w:proofErr w:type="gramStart"/>
      <w:r w:rsidRPr="00BF5755">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4.B</w:t>
      </w:r>
      <w:proofErr w:type="gramEnd"/>
      <w:r>
        <w:rPr>
          <w:rFonts w:ascii="Times New Roman" w:hAnsi="Times New Roman"/>
          <w:sz w:val="24"/>
          <w:szCs w:val="24"/>
        </w:rPr>
        <w:t>1, 4C.</w:t>
      </w:r>
    </w:p>
    <w:p w14:paraId="0855FB14" w14:textId="77777777" w:rsidR="00F2559E" w:rsidRDefault="00F2559E" w:rsidP="00F2559E">
      <w:pPr>
        <w:pStyle w:val="ListParagraph"/>
        <w:numPr>
          <w:ilvl w:val="0"/>
          <w:numId w:val="16"/>
        </w:numPr>
        <w:spacing w:after="0" w:line="259" w:lineRule="auto"/>
        <w:rPr>
          <w:rFonts w:ascii="Times New Roman" w:hAnsi="Times New Roman"/>
          <w:sz w:val="24"/>
          <w:szCs w:val="24"/>
        </w:rPr>
      </w:pPr>
      <w:r>
        <w:rPr>
          <w:rFonts w:ascii="Times New Roman" w:hAnsi="Times New Roman"/>
          <w:sz w:val="24"/>
          <w:szCs w:val="24"/>
        </w:rPr>
        <w:t>People v. Beardsley</w:t>
      </w:r>
    </w:p>
    <w:p w14:paraId="658DE26A" w14:textId="77777777" w:rsidR="00F2559E" w:rsidRPr="007945AD" w:rsidRDefault="00F2559E" w:rsidP="00C44003">
      <w:pPr>
        <w:pStyle w:val="ListParagraph"/>
        <w:spacing w:after="0"/>
        <w:ind w:left="0"/>
        <w:rPr>
          <w:rFonts w:ascii="Times New Roman" w:hAnsi="Times New Roman"/>
          <w:sz w:val="24"/>
          <w:szCs w:val="24"/>
        </w:rPr>
      </w:pPr>
    </w:p>
    <w:p w14:paraId="0F33E689" w14:textId="77777777" w:rsidR="00F2559E" w:rsidRPr="007945AD" w:rsidRDefault="00F2559E" w:rsidP="00F2559E">
      <w:pPr>
        <w:spacing w:after="0"/>
        <w:jc w:val="center"/>
        <w:rPr>
          <w:rFonts w:ascii="Times New Roman" w:hAnsi="Times New Roman"/>
          <w:sz w:val="24"/>
          <w:szCs w:val="24"/>
          <w:u w:val="single"/>
        </w:rPr>
      </w:pPr>
      <w:proofErr w:type="spellStart"/>
      <w:r w:rsidRPr="007945AD">
        <w:rPr>
          <w:rFonts w:ascii="Times New Roman" w:hAnsi="Times New Roman"/>
          <w:sz w:val="24"/>
          <w:szCs w:val="24"/>
          <w:u w:val="single"/>
        </w:rPr>
        <w:t>Mens</w:t>
      </w:r>
      <w:proofErr w:type="spellEnd"/>
      <w:r w:rsidRPr="007945AD">
        <w:rPr>
          <w:rFonts w:ascii="Times New Roman" w:hAnsi="Times New Roman"/>
          <w:sz w:val="24"/>
          <w:szCs w:val="24"/>
          <w:u w:val="single"/>
        </w:rPr>
        <w:t xml:space="preserve"> Rea</w:t>
      </w:r>
    </w:p>
    <w:p w14:paraId="551FCA12" w14:textId="77777777" w:rsidR="00F2559E" w:rsidRPr="00131F65" w:rsidRDefault="00F2559E" w:rsidP="00F2559E">
      <w:pPr>
        <w:spacing w:after="0"/>
        <w:rPr>
          <w:rFonts w:ascii="Times New Roman" w:hAnsi="Times New Roman"/>
          <w:sz w:val="24"/>
          <w:szCs w:val="24"/>
        </w:rPr>
      </w:pPr>
      <w:r w:rsidRPr="00131F65">
        <w:rPr>
          <w:rFonts w:ascii="Times New Roman" w:hAnsi="Times New Roman"/>
          <w:sz w:val="24"/>
          <w:szCs w:val="24"/>
        </w:rPr>
        <w:t>6. Nature of “</w:t>
      </w:r>
      <w:proofErr w:type="spellStart"/>
      <w:r w:rsidRPr="00131F65">
        <w:rPr>
          <w:rFonts w:ascii="Times New Roman" w:hAnsi="Times New Roman"/>
          <w:sz w:val="24"/>
          <w:szCs w:val="24"/>
        </w:rPr>
        <w:t>Mens</w:t>
      </w:r>
      <w:proofErr w:type="spellEnd"/>
      <w:r w:rsidRPr="00131F65">
        <w:rPr>
          <w:rFonts w:ascii="Times New Roman" w:hAnsi="Times New Roman"/>
          <w:sz w:val="24"/>
          <w:szCs w:val="24"/>
        </w:rPr>
        <w:t xml:space="preserve"> </w:t>
      </w:r>
      <w:proofErr w:type="gramStart"/>
      <w:r w:rsidRPr="00131F65">
        <w:rPr>
          <w:rFonts w:ascii="Times New Roman" w:hAnsi="Times New Roman"/>
          <w:sz w:val="24"/>
          <w:szCs w:val="24"/>
        </w:rPr>
        <w:t>Rea”</w:t>
      </w:r>
      <w:r w:rsidRPr="00131F65">
        <w:rPr>
          <w:rFonts w:ascii="Times New Roman" w:hAnsi="Times New Roman"/>
          <w:sz w:val="24"/>
          <w:szCs w:val="24"/>
        </w:rPr>
        <w:tab/>
      </w:r>
      <w:r w:rsidRPr="00131F65">
        <w:rPr>
          <w:rFonts w:ascii="Times New Roman" w:hAnsi="Times New Roman"/>
          <w:sz w:val="24"/>
          <w:szCs w:val="24"/>
        </w:rPr>
        <w:tab/>
      </w:r>
      <w:r w:rsidRPr="00131F65">
        <w:rPr>
          <w:rFonts w:ascii="Times New Roman" w:hAnsi="Times New Roman"/>
          <w:sz w:val="24"/>
          <w:szCs w:val="24"/>
        </w:rPr>
        <w:tab/>
      </w:r>
      <w:r w:rsidRPr="00131F65">
        <w:rPr>
          <w:rFonts w:ascii="Times New Roman" w:hAnsi="Times New Roman"/>
          <w:sz w:val="24"/>
          <w:szCs w:val="24"/>
        </w:rPr>
        <w:tab/>
      </w:r>
      <w:r w:rsidRPr="00131F65">
        <w:rPr>
          <w:rFonts w:ascii="Times New Roman" w:hAnsi="Times New Roman"/>
          <w:sz w:val="24"/>
          <w:szCs w:val="24"/>
        </w:rPr>
        <w:tab/>
      </w:r>
      <w:r w:rsidRPr="00131F65">
        <w:rPr>
          <w:rFonts w:ascii="Times New Roman" w:hAnsi="Times New Roman"/>
          <w:sz w:val="24"/>
          <w:szCs w:val="24"/>
        </w:rPr>
        <w:tab/>
        <w:t>5.A</w:t>
      </w:r>
      <w:proofErr w:type="gramEnd"/>
      <w:r w:rsidRPr="00131F65">
        <w:rPr>
          <w:rFonts w:ascii="Times New Roman" w:hAnsi="Times New Roman"/>
          <w:sz w:val="24"/>
          <w:szCs w:val="24"/>
        </w:rPr>
        <w:t>-B.1.</w:t>
      </w:r>
    </w:p>
    <w:p w14:paraId="3F97E623" w14:textId="77777777" w:rsidR="00F2559E" w:rsidRPr="00131F65" w:rsidRDefault="00F2559E" w:rsidP="00F2559E">
      <w:pPr>
        <w:pStyle w:val="ListParagraph"/>
        <w:numPr>
          <w:ilvl w:val="0"/>
          <w:numId w:val="16"/>
        </w:numPr>
        <w:spacing w:after="0" w:line="259" w:lineRule="auto"/>
        <w:rPr>
          <w:rFonts w:ascii="Times New Roman" w:hAnsi="Times New Roman"/>
          <w:sz w:val="24"/>
          <w:szCs w:val="24"/>
        </w:rPr>
      </w:pPr>
      <w:r w:rsidRPr="00131F65">
        <w:rPr>
          <w:rFonts w:ascii="Times New Roman" w:hAnsi="Times New Roman"/>
          <w:sz w:val="24"/>
          <w:szCs w:val="24"/>
        </w:rPr>
        <w:t>United States v. Cordoba-</w:t>
      </w:r>
      <w:proofErr w:type="spellStart"/>
      <w:r w:rsidRPr="00131F65">
        <w:rPr>
          <w:rFonts w:ascii="Times New Roman" w:hAnsi="Times New Roman"/>
          <w:sz w:val="24"/>
          <w:szCs w:val="24"/>
        </w:rPr>
        <w:t>Hincapie</w:t>
      </w:r>
      <w:proofErr w:type="spellEnd"/>
      <w:r w:rsidRPr="00131F65">
        <w:rPr>
          <w:rFonts w:ascii="Times New Roman" w:hAnsi="Times New Roman"/>
          <w:sz w:val="24"/>
          <w:szCs w:val="24"/>
        </w:rPr>
        <w:t>; Regina v. Cunningham</w:t>
      </w:r>
    </w:p>
    <w:p w14:paraId="41649F23" w14:textId="77777777" w:rsidR="00F2559E" w:rsidRPr="00131F65" w:rsidRDefault="00F2559E" w:rsidP="00F2559E">
      <w:pPr>
        <w:pStyle w:val="ListParagraph"/>
        <w:spacing w:after="0"/>
        <w:rPr>
          <w:rFonts w:ascii="Times New Roman" w:hAnsi="Times New Roman"/>
          <w:sz w:val="24"/>
          <w:szCs w:val="24"/>
        </w:rPr>
      </w:pPr>
    </w:p>
    <w:p w14:paraId="4C39D410" w14:textId="77777777" w:rsidR="00F2559E" w:rsidRPr="00131F65" w:rsidRDefault="00F2559E" w:rsidP="00F2559E">
      <w:pPr>
        <w:spacing w:after="0"/>
        <w:rPr>
          <w:rFonts w:ascii="Times New Roman" w:hAnsi="Times New Roman"/>
          <w:sz w:val="24"/>
          <w:szCs w:val="24"/>
        </w:rPr>
      </w:pPr>
      <w:r w:rsidRPr="00131F65">
        <w:rPr>
          <w:rFonts w:ascii="Times New Roman" w:hAnsi="Times New Roman"/>
          <w:sz w:val="24"/>
          <w:szCs w:val="24"/>
        </w:rPr>
        <w:t>General Issues in Proving Culpability</w:t>
      </w:r>
    </w:p>
    <w:p w14:paraId="61893530" w14:textId="77777777" w:rsidR="00F2559E" w:rsidRPr="00131F65" w:rsidRDefault="00F2559E" w:rsidP="00F2559E">
      <w:pPr>
        <w:pStyle w:val="ListParagraph"/>
        <w:numPr>
          <w:ilvl w:val="0"/>
          <w:numId w:val="16"/>
        </w:numPr>
        <w:spacing w:after="0" w:line="259" w:lineRule="auto"/>
        <w:rPr>
          <w:rFonts w:ascii="Times New Roman" w:hAnsi="Times New Roman"/>
          <w:sz w:val="24"/>
          <w:szCs w:val="24"/>
        </w:rPr>
      </w:pPr>
      <w:r w:rsidRPr="00131F65">
        <w:rPr>
          <w:rFonts w:ascii="Times New Roman" w:hAnsi="Times New Roman"/>
          <w:sz w:val="24"/>
          <w:szCs w:val="24"/>
        </w:rPr>
        <w:t>People v. Conley</w:t>
      </w:r>
    </w:p>
    <w:p w14:paraId="67CA684C" w14:textId="77777777" w:rsidR="00F2559E" w:rsidRPr="00131F65" w:rsidRDefault="00F2559E" w:rsidP="00F2559E">
      <w:pPr>
        <w:pStyle w:val="ListParagraph"/>
        <w:spacing w:after="0"/>
        <w:rPr>
          <w:rFonts w:ascii="Times New Roman" w:hAnsi="Times New Roman"/>
          <w:sz w:val="24"/>
          <w:szCs w:val="24"/>
        </w:rPr>
      </w:pPr>
    </w:p>
    <w:p w14:paraId="5B102118" w14:textId="77777777" w:rsidR="00F2559E" w:rsidRPr="00131F65" w:rsidRDefault="00F2559E" w:rsidP="00F2559E">
      <w:pPr>
        <w:spacing w:after="0"/>
        <w:rPr>
          <w:rFonts w:ascii="Times New Roman" w:hAnsi="Times New Roman"/>
          <w:sz w:val="24"/>
          <w:szCs w:val="24"/>
        </w:rPr>
      </w:pPr>
      <w:r w:rsidRPr="00131F65">
        <w:rPr>
          <w:rFonts w:ascii="Times New Roman" w:hAnsi="Times New Roman"/>
          <w:sz w:val="24"/>
          <w:szCs w:val="24"/>
        </w:rPr>
        <w:t>7. General Issues in Proving Culpability</w:t>
      </w:r>
      <w:r w:rsidRPr="00131F65">
        <w:rPr>
          <w:rFonts w:ascii="Times New Roman" w:hAnsi="Times New Roman"/>
          <w:sz w:val="24"/>
          <w:szCs w:val="24"/>
        </w:rPr>
        <w:tab/>
      </w:r>
      <w:r w:rsidRPr="00131F65">
        <w:rPr>
          <w:rFonts w:ascii="Times New Roman" w:hAnsi="Times New Roman"/>
          <w:sz w:val="24"/>
          <w:szCs w:val="24"/>
        </w:rPr>
        <w:tab/>
      </w:r>
      <w:r w:rsidRPr="00131F65">
        <w:rPr>
          <w:rFonts w:ascii="Times New Roman" w:hAnsi="Times New Roman"/>
          <w:sz w:val="24"/>
          <w:szCs w:val="24"/>
        </w:rPr>
        <w:tab/>
      </w:r>
      <w:r w:rsidRPr="00131F65">
        <w:rPr>
          <w:rFonts w:ascii="Times New Roman" w:hAnsi="Times New Roman"/>
          <w:sz w:val="24"/>
          <w:szCs w:val="24"/>
        </w:rPr>
        <w:tab/>
      </w:r>
      <w:proofErr w:type="gramStart"/>
      <w:r w:rsidRPr="00131F65">
        <w:rPr>
          <w:rFonts w:ascii="Times New Roman" w:hAnsi="Times New Roman"/>
          <w:sz w:val="24"/>
          <w:szCs w:val="24"/>
        </w:rPr>
        <w:t>5.B.</w:t>
      </w:r>
      <w:proofErr w:type="gramEnd"/>
      <w:r w:rsidRPr="00131F65">
        <w:rPr>
          <w:rFonts w:ascii="Times New Roman" w:hAnsi="Times New Roman"/>
          <w:sz w:val="24"/>
          <w:szCs w:val="24"/>
        </w:rPr>
        <w:t>2.</w:t>
      </w:r>
    </w:p>
    <w:p w14:paraId="14D28EBB" w14:textId="77777777" w:rsidR="00F2559E" w:rsidRPr="00131F65" w:rsidRDefault="00F2559E" w:rsidP="00F2559E">
      <w:pPr>
        <w:pStyle w:val="ListParagraph"/>
        <w:numPr>
          <w:ilvl w:val="0"/>
          <w:numId w:val="16"/>
        </w:numPr>
        <w:spacing w:after="0" w:line="259" w:lineRule="auto"/>
        <w:rPr>
          <w:rFonts w:ascii="Times New Roman" w:hAnsi="Times New Roman"/>
          <w:sz w:val="24"/>
          <w:szCs w:val="24"/>
        </w:rPr>
      </w:pPr>
      <w:r w:rsidRPr="00131F65">
        <w:rPr>
          <w:rFonts w:ascii="Times New Roman" w:hAnsi="Times New Roman"/>
          <w:sz w:val="24"/>
          <w:szCs w:val="24"/>
        </w:rPr>
        <w:t>Model Penal Code § 2.02</w:t>
      </w:r>
    </w:p>
    <w:p w14:paraId="6CBA5CD2" w14:textId="77777777" w:rsidR="00F2559E" w:rsidRPr="00131F65" w:rsidRDefault="00F2559E" w:rsidP="00F2559E">
      <w:pPr>
        <w:pStyle w:val="ListParagraph"/>
        <w:spacing w:after="0"/>
        <w:rPr>
          <w:rFonts w:ascii="Times New Roman" w:hAnsi="Times New Roman"/>
          <w:sz w:val="24"/>
          <w:szCs w:val="24"/>
        </w:rPr>
      </w:pPr>
    </w:p>
    <w:p w14:paraId="4487C9AB" w14:textId="77777777" w:rsidR="00F2559E" w:rsidRPr="00131F65" w:rsidRDefault="00F2559E" w:rsidP="00F2559E">
      <w:pPr>
        <w:spacing w:after="0"/>
        <w:rPr>
          <w:rFonts w:ascii="Times New Roman" w:hAnsi="Times New Roman"/>
          <w:sz w:val="24"/>
          <w:szCs w:val="24"/>
        </w:rPr>
      </w:pPr>
      <w:r w:rsidRPr="00131F65">
        <w:rPr>
          <w:rFonts w:ascii="Times New Roman" w:hAnsi="Times New Roman"/>
          <w:sz w:val="24"/>
          <w:szCs w:val="24"/>
        </w:rPr>
        <w:t>8. General Issues in Proving Culpability</w:t>
      </w:r>
      <w:r w:rsidRPr="00131F65">
        <w:rPr>
          <w:rFonts w:ascii="Times New Roman" w:hAnsi="Times New Roman"/>
          <w:sz w:val="24"/>
          <w:szCs w:val="24"/>
        </w:rPr>
        <w:tab/>
      </w:r>
      <w:r w:rsidRPr="00131F65">
        <w:rPr>
          <w:rFonts w:ascii="Times New Roman" w:hAnsi="Times New Roman"/>
          <w:sz w:val="24"/>
          <w:szCs w:val="24"/>
        </w:rPr>
        <w:tab/>
      </w:r>
      <w:r w:rsidRPr="00131F65">
        <w:rPr>
          <w:rFonts w:ascii="Times New Roman" w:hAnsi="Times New Roman"/>
          <w:sz w:val="24"/>
          <w:szCs w:val="24"/>
        </w:rPr>
        <w:tab/>
      </w:r>
      <w:r w:rsidRPr="00131F65">
        <w:rPr>
          <w:rFonts w:ascii="Times New Roman" w:hAnsi="Times New Roman"/>
          <w:sz w:val="24"/>
          <w:szCs w:val="24"/>
        </w:rPr>
        <w:tab/>
      </w:r>
      <w:proofErr w:type="gramStart"/>
      <w:r w:rsidRPr="00131F65">
        <w:rPr>
          <w:rFonts w:ascii="Times New Roman" w:hAnsi="Times New Roman"/>
          <w:sz w:val="24"/>
          <w:szCs w:val="24"/>
        </w:rPr>
        <w:t>5.B.</w:t>
      </w:r>
      <w:proofErr w:type="gramEnd"/>
      <w:r w:rsidRPr="00131F65">
        <w:rPr>
          <w:rFonts w:ascii="Times New Roman" w:hAnsi="Times New Roman"/>
          <w:sz w:val="24"/>
          <w:szCs w:val="24"/>
        </w:rPr>
        <w:t>2</w:t>
      </w:r>
    </w:p>
    <w:p w14:paraId="285075D2" w14:textId="77777777" w:rsidR="00F2559E" w:rsidRPr="00131F65" w:rsidRDefault="00F2559E" w:rsidP="00F2559E">
      <w:pPr>
        <w:pStyle w:val="ListParagraph"/>
        <w:numPr>
          <w:ilvl w:val="0"/>
          <w:numId w:val="16"/>
        </w:numPr>
        <w:spacing w:after="0" w:line="259" w:lineRule="auto"/>
        <w:rPr>
          <w:rFonts w:ascii="Times New Roman" w:hAnsi="Times New Roman"/>
          <w:sz w:val="24"/>
          <w:szCs w:val="24"/>
        </w:rPr>
      </w:pPr>
      <w:r w:rsidRPr="00131F65">
        <w:rPr>
          <w:rFonts w:ascii="Times New Roman" w:hAnsi="Times New Roman"/>
          <w:sz w:val="24"/>
          <w:szCs w:val="24"/>
        </w:rPr>
        <w:t>Model Penal Code § 2.02</w:t>
      </w:r>
    </w:p>
    <w:p w14:paraId="31C4C4D1" w14:textId="77777777" w:rsidR="00F2559E" w:rsidRPr="00131F65" w:rsidRDefault="00F2559E" w:rsidP="00F2559E">
      <w:pPr>
        <w:pStyle w:val="ListParagraph"/>
        <w:spacing w:after="0"/>
        <w:rPr>
          <w:rFonts w:ascii="Times New Roman" w:hAnsi="Times New Roman"/>
          <w:sz w:val="24"/>
          <w:szCs w:val="24"/>
        </w:rPr>
      </w:pPr>
    </w:p>
    <w:p w14:paraId="64BF635C" w14:textId="77777777" w:rsidR="00F2559E" w:rsidRPr="00131F65" w:rsidRDefault="00F2559E" w:rsidP="00F2559E">
      <w:pPr>
        <w:spacing w:after="0"/>
        <w:rPr>
          <w:rFonts w:ascii="Times New Roman" w:hAnsi="Times New Roman"/>
          <w:sz w:val="24"/>
          <w:szCs w:val="24"/>
        </w:rPr>
      </w:pPr>
      <w:r>
        <w:rPr>
          <w:rFonts w:ascii="Times New Roman" w:hAnsi="Times New Roman"/>
          <w:sz w:val="24"/>
          <w:szCs w:val="24"/>
        </w:rPr>
        <w:t>9</w:t>
      </w:r>
      <w:r w:rsidRPr="00131F65">
        <w:rPr>
          <w:rFonts w:ascii="Times New Roman" w:hAnsi="Times New Roman"/>
          <w:sz w:val="24"/>
          <w:szCs w:val="24"/>
        </w:rPr>
        <w:t xml:space="preserve">. Mistake and </w:t>
      </w:r>
      <w:proofErr w:type="spellStart"/>
      <w:r w:rsidRPr="00131F65">
        <w:rPr>
          <w:rFonts w:ascii="Times New Roman" w:hAnsi="Times New Roman"/>
          <w:sz w:val="24"/>
          <w:szCs w:val="24"/>
        </w:rPr>
        <w:t>Mens</w:t>
      </w:r>
      <w:proofErr w:type="spellEnd"/>
      <w:r w:rsidRPr="00131F65">
        <w:rPr>
          <w:rFonts w:ascii="Times New Roman" w:hAnsi="Times New Roman"/>
          <w:sz w:val="24"/>
          <w:szCs w:val="24"/>
        </w:rPr>
        <w:t xml:space="preserve"> Rea — Mistake of Fact</w:t>
      </w:r>
      <w:r w:rsidRPr="00131F65">
        <w:rPr>
          <w:rFonts w:ascii="Times New Roman" w:hAnsi="Times New Roman"/>
          <w:sz w:val="24"/>
          <w:szCs w:val="24"/>
        </w:rPr>
        <w:tab/>
      </w:r>
      <w:r w:rsidRPr="00131F65">
        <w:rPr>
          <w:rFonts w:ascii="Times New Roman" w:hAnsi="Times New Roman"/>
          <w:sz w:val="24"/>
          <w:szCs w:val="24"/>
        </w:rPr>
        <w:tab/>
      </w:r>
      <w:r w:rsidRPr="00131F65">
        <w:rPr>
          <w:rFonts w:ascii="Times New Roman" w:hAnsi="Times New Roman"/>
          <w:sz w:val="24"/>
          <w:szCs w:val="24"/>
        </w:rPr>
        <w:tab/>
      </w:r>
      <w:r w:rsidRPr="00131F65">
        <w:rPr>
          <w:rFonts w:ascii="Times New Roman" w:hAnsi="Times New Roman"/>
          <w:sz w:val="24"/>
          <w:szCs w:val="24"/>
        </w:rPr>
        <w:tab/>
      </w:r>
      <w:proofErr w:type="gramStart"/>
      <w:r w:rsidRPr="00131F65">
        <w:rPr>
          <w:rFonts w:ascii="Times New Roman" w:hAnsi="Times New Roman"/>
          <w:sz w:val="24"/>
          <w:szCs w:val="24"/>
        </w:rPr>
        <w:t>5.D.</w:t>
      </w:r>
      <w:proofErr w:type="gramEnd"/>
      <w:r w:rsidRPr="00131F65">
        <w:rPr>
          <w:rFonts w:ascii="Times New Roman" w:hAnsi="Times New Roman"/>
          <w:sz w:val="24"/>
          <w:szCs w:val="24"/>
        </w:rPr>
        <w:t>1.</w:t>
      </w:r>
    </w:p>
    <w:p w14:paraId="1D53ADAB" w14:textId="77777777" w:rsidR="00F2559E" w:rsidRPr="00131F65" w:rsidRDefault="00F2559E" w:rsidP="00F2559E">
      <w:pPr>
        <w:pStyle w:val="ListParagraph"/>
        <w:numPr>
          <w:ilvl w:val="0"/>
          <w:numId w:val="16"/>
        </w:numPr>
        <w:spacing w:after="0" w:line="259" w:lineRule="auto"/>
        <w:rPr>
          <w:rFonts w:ascii="Times New Roman" w:hAnsi="Times New Roman"/>
          <w:sz w:val="24"/>
          <w:szCs w:val="24"/>
        </w:rPr>
      </w:pPr>
      <w:r w:rsidRPr="00131F65">
        <w:rPr>
          <w:rFonts w:ascii="Times New Roman" w:hAnsi="Times New Roman"/>
          <w:sz w:val="24"/>
          <w:szCs w:val="24"/>
        </w:rPr>
        <w:t>People v. Navarro</w:t>
      </w:r>
    </w:p>
    <w:p w14:paraId="2E3A4C85" w14:textId="77777777" w:rsidR="00F2559E" w:rsidRPr="00131F65" w:rsidRDefault="00F2559E" w:rsidP="00F2559E">
      <w:pPr>
        <w:pStyle w:val="ListParagraph"/>
        <w:spacing w:after="0"/>
        <w:rPr>
          <w:rFonts w:ascii="Times New Roman" w:hAnsi="Times New Roman"/>
          <w:sz w:val="24"/>
          <w:szCs w:val="24"/>
        </w:rPr>
      </w:pPr>
    </w:p>
    <w:p w14:paraId="0D96442A" w14:textId="77777777" w:rsidR="00F2559E" w:rsidRPr="009D7011" w:rsidRDefault="00F2559E" w:rsidP="00F2559E">
      <w:pPr>
        <w:spacing w:after="0"/>
        <w:rPr>
          <w:rFonts w:ascii="Times New Roman" w:hAnsi="Times New Roman"/>
          <w:sz w:val="24"/>
          <w:szCs w:val="24"/>
        </w:rPr>
      </w:pPr>
      <w:r>
        <w:rPr>
          <w:rFonts w:ascii="Times New Roman" w:hAnsi="Times New Roman"/>
          <w:sz w:val="24"/>
          <w:szCs w:val="24"/>
        </w:rPr>
        <w:t>10</w:t>
      </w:r>
      <w:r w:rsidRPr="00131F65">
        <w:rPr>
          <w:rFonts w:ascii="Times New Roman" w:hAnsi="Times New Roman"/>
          <w:sz w:val="24"/>
          <w:szCs w:val="24"/>
        </w:rPr>
        <w:t>. Mistake</w:t>
      </w:r>
      <w:r w:rsidRPr="009D7011">
        <w:rPr>
          <w:rFonts w:ascii="Times New Roman" w:hAnsi="Times New Roman"/>
          <w:sz w:val="24"/>
          <w:szCs w:val="24"/>
        </w:rPr>
        <w:t xml:space="preserve"> and </w:t>
      </w:r>
      <w:proofErr w:type="spellStart"/>
      <w:r w:rsidRPr="009D7011">
        <w:rPr>
          <w:rFonts w:ascii="Times New Roman" w:hAnsi="Times New Roman"/>
          <w:sz w:val="24"/>
          <w:szCs w:val="24"/>
        </w:rPr>
        <w:t>Mens</w:t>
      </w:r>
      <w:proofErr w:type="spellEnd"/>
      <w:r w:rsidRPr="009D7011">
        <w:rPr>
          <w:rFonts w:ascii="Times New Roman" w:hAnsi="Times New Roman"/>
          <w:sz w:val="24"/>
          <w:szCs w:val="24"/>
        </w:rPr>
        <w:t xml:space="preserve"> Rea — Mistake of Law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5.D.</w:t>
      </w:r>
      <w:proofErr w:type="gramEnd"/>
      <w:r>
        <w:rPr>
          <w:rFonts w:ascii="Times New Roman" w:hAnsi="Times New Roman"/>
          <w:sz w:val="24"/>
          <w:szCs w:val="24"/>
        </w:rPr>
        <w:t>2.</w:t>
      </w:r>
    </w:p>
    <w:p w14:paraId="58C1BB6D" w14:textId="77777777" w:rsidR="00F2559E" w:rsidRDefault="00F2559E" w:rsidP="00F2559E">
      <w:pPr>
        <w:pStyle w:val="ListParagraph"/>
        <w:numPr>
          <w:ilvl w:val="0"/>
          <w:numId w:val="16"/>
        </w:numPr>
        <w:spacing w:after="0" w:line="259" w:lineRule="auto"/>
        <w:rPr>
          <w:rFonts w:ascii="Times New Roman" w:hAnsi="Times New Roman"/>
          <w:sz w:val="24"/>
          <w:szCs w:val="24"/>
        </w:rPr>
      </w:pPr>
      <w:r w:rsidRPr="009D7011">
        <w:rPr>
          <w:rFonts w:ascii="Times New Roman" w:hAnsi="Times New Roman"/>
          <w:sz w:val="24"/>
          <w:szCs w:val="24"/>
        </w:rPr>
        <w:t>People v. Marrero</w:t>
      </w:r>
    </w:p>
    <w:p w14:paraId="1B4018F8" w14:textId="77777777" w:rsidR="00F2559E" w:rsidRPr="009D7011" w:rsidRDefault="00F2559E" w:rsidP="00F2559E">
      <w:pPr>
        <w:pStyle w:val="ListParagraph"/>
        <w:spacing w:after="0"/>
        <w:rPr>
          <w:rFonts w:ascii="Times New Roman" w:hAnsi="Times New Roman"/>
          <w:sz w:val="24"/>
          <w:szCs w:val="24"/>
        </w:rPr>
      </w:pPr>
    </w:p>
    <w:p w14:paraId="050AA9CE" w14:textId="77777777" w:rsidR="00F2559E" w:rsidRPr="009D7011" w:rsidRDefault="00F2559E" w:rsidP="00F2559E">
      <w:pPr>
        <w:spacing w:after="0"/>
        <w:rPr>
          <w:rFonts w:ascii="Times New Roman" w:hAnsi="Times New Roman"/>
          <w:sz w:val="24"/>
          <w:szCs w:val="24"/>
        </w:rPr>
      </w:pPr>
      <w:r>
        <w:rPr>
          <w:rFonts w:ascii="Times New Roman" w:hAnsi="Times New Roman"/>
          <w:sz w:val="24"/>
          <w:szCs w:val="24"/>
        </w:rPr>
        <w:t>11</w:t>
      </w:r>
      <w:r w:rsidRPr="009D7011">
        <w:rPr>
          <w:rFonts w:ascii="Times New Roman" w:hAnsi="Times New Roman"/>
          <w:sz w:val="24"/>
          <w:szCs w:val="24"/>
        </w:rPr>
        <w:t xml:space="preserve">. Mistake and </w:t>
      </w:r>
      <w:proofErr w:type="spellStart"/>
      <w:r w:rsidRPr="009D7011">
        <w:rPr>
          <w:rFonts w:ascii="Times New Roman" w:hAnsi="Times New Roman"/>
          <w:sz w:val="24"/>
          <w:szCs w:val="24"/>
        </w:rPr>
        <w:t>Mens</w:t>
      </w:r>
      <w:proofErr w:type="spellEnd"/>
      <w:r w:rsidRPr="009D7011">
        <w:rPr>
          <w:rFonts w:ascii="Times New Roman" w:hAnsi="Times New Roman"/>
          <w:sz w:val="24"/>
          <w:szCs w:val="24"/>
        </w:rPr>
        <w:t xml:space="preserve"> Rea — Mistake of Law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5.D.</w:t>
      </w:r>
      <w:proofErr w:type="gramEnd"/>
      <w:r>
        <w:rPr>
          <w:rFonts w:ascii="Times New Roman" w:hAnsi="Times New Roman"/>
          <w:sz w:val="24"/>
          <w:szCs w:val="24"/>
        </w:rPr>
        <w:t>2.</w:t>
      </w:r>
    </w:p>
    <w:p w14:paraId="0520F0CC" w14:textId="77777777" w:rsidR="00F2559E" w:rsidRDefault="00F2559E" w:rsidP="00F2559E">
      <w:pPr>
        <w:pStyle w:val="ListParagraph"/>
        <w:numPr>
          <w:ilvl w:val="0"/>
          <w:numId w:val="16"/>
        </w:numPr>
        <w:spacing w:after="0" w:line="259" w:lineRule="auto"/>
        <w:rPr>
          <w:rFonts w:ascii="Times New Roman" w:hAnsi="Times New Roman"/>
          <w:sz w:val="24"/>
          <w:szCs w:val="24"/>
        </w:rPr>
      </w:pPr>
      <w:r w:rsidRPr="009D7011">
        <w:rPr>
          <w:rFonts w:ascii="Times New Roman" w:hAnsi="Times New Roman"/>
          <w:sz w:val="24"/>
          <w:szCs w:val="24"/>
        </w:rPr>
        <w:t>Cheek v. United States</w:t>
      </w:r>
    </w:p>
    <w:p w14:paraId="5BC274FC" w14:textId="77777777" w:rsidR="00F2559E" w:rsidRPr="009D7011" w:rsidRDefault="00F2559E" w:rsidP="00F2559E">
      <w:pPr>
        <w:pStyle w:val="ListParagraph"/>
        <w:spacing w:after="0"/>
        <w:rPr>
          <w:rFonts w:ascii="Times New Roman" w:hAnsi="Times New Roman"/>
          <w:sz w:val="24"/>
          <w:szCs w:val="24"/>
        </w:rPr>
      </w:pPr>
    </w:p>
    <w:p w14:paraId="4E0ECE33" w14:textId="77777777" w:rsidR="00F2559E" w:rsidRPr="009D7011" w:rsidRDefault="00F2559E" w:rsidP="00F2559E">
      <w:pPr>
        <w:spacing w:after="0"/>
        <w:jc w:val="center"/>
        <w:rPr>
          <w:rFonts w:ascii="Times New Roman" w:hAnsi="Times New Roman"/>
          <w:sz w:val="24"/>
          <w:szCs w:val="24"/>
          <w:u w:val="single"/>
        </w:rPr>
      </w:pPr>
      <w:r w:rsidRPr="009D7011">
        <w:rPr>
          <w:rFonts w:ascii="Times New Roman" w:hAnsi="Times New Roman"/>
          <w:sz w:val="24"/>
          <w:szCs w:val="24"/>
          <w:u w:val="single"/>
        </w:rPr>
        <w:t>Causation</w:t>
      </w:r>
    </w:p>
    <w:p w14:paraId="29094E86" w14:textId="77777777" w:rsidR="00F2559E" w:rsidRPr="009D7011" w:rsidRDefault="00F2559E" w:rsidP="00F2559E">
      <w:pPr>
        <w:spacing w:after="0"/>
        <w:rPr>
          <w:rFonts w:ascii="Times New Roman" w:hAnsi="Times New Roman"/>
          <w:sz w:val="24"/>
          <w:szCs w:val="24"/>
        </w:rPr>
      </w:pPr>
      <w:r>
        <w:rPr>
          <w:rFonts w:ascii="Times New Roman" w:hAnsi="Times New Roman"/>
          <w:sz w:val="24"/>
          <w:szCs w:val="24"/>
        </w:rPr>
        <w:t>12</w:t>
      </w:r>
      <w:r w:rsidRPr="009D7011">
        <w:rPr>
          <w:rFonts w:ascii="Times New Roman" w:hAnsi="Times New Roman"/>
          <w:sz w:val="24"/>
          <w:szCs w:val="24"/>
        </w:rPr>
        <w:t>. Actual Cause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6.A.</w:t>
      </w:r>
      <w:proofErr w:type="gramEnd"/>
    </w:p>
    <w:p w14:paraId="651635E8" w14:textId="77777777" w:rsidR="00F2559E" w:rsidRDefault="00F2559E" w:rsidP="00F2559E">
      <w:pPr>
        <w:pStyle w:val="ListParagraph"/>
        <w:numPr>
          <w:ilvl w:val="0"/>
          <w:numId w:val="16"/>
        </w:numPr>
        <w:spacing w:after="0" w:line="259" w:lineRule="auto"/>
        <w:rPr>
          <w:rFonts w:ascii="Times New Roman" w:hAnsi="Times New Roman"/>
          <w:sz w:val="24"/>
          <w:szCs w:val="24"/>
        </w:rPr>
      </w:pPr>
      <w:r w:rsidRPr="009D7011">
        <w:rPr>
          <w:rFonts w:ascii="Times New Roman" w:hAnsi="Times New Roman"/>
          <w:sz w:val="24"/>
          <w:szCs w:val="24"/>
        </w:rPr>
        <w:t>Velazquez v. State; Oxendine v. State</w:t>
      </w:r>
    </w:p>
    <w:p w14:paraId="201EED36" w14:textId="77777777" w:rsidR="00F2559E" w:rsidRPr="009D7011" w:rsidRDefault="00F2559E" w:rsidP="00F2559E">
      <w:pPr>
        <w:pStyle w:val="ListParagraph"/>
        <w:spacing w:after="0"/>
        <w:rPr>
          <w:rFonts w:ascii="Times New Roman" w:hAnsi="Times New Roman"/>
          <w:sz w:val="24"/>
          <w:szCs w:val="24"/>
        </w:rPr>
      </w:pPr>
    </w:p>
    <w:p w14:paraId="5D7EE19E" w14:textId="77777777" w:rsidR="00F2559E" w:rsidRPr="009D7011" w:rsidRDefault="00F2559E" w:rsidP="00F2559E">
      <w:pPr>
        <w:spacing w:after="0"/>
        <w:rPr>
          <w:rFonts w:ascii="Times New Roman" w:hAnsi="Times New Roman"/>
          <w:sz w:val="24"/>
          <w:szCs w:val="24"/>
        </w:rPr>
      </w:pPr>
      <w:r>
        <w:rPr>
          <w:rFonts w:ascii="Times New Roman" w:hAnsi="Times New Roman"/>
          <w:sz w:val="24"/>
          <w:szCs w:val="24"/>
        </w:rPr>
        <w:t>13</w:t>
      </w:r>
      <w:r w:rsidRPr="009D7011">
        <w:rPr>
          <w:rFonts w:ascii="Times New Roman" w:hAnsi="Times New Roman"/>
          <w:sz w:val="24"/>
          <w:szCs w:val="24"/>
        </w:rPr>
        <w:t>. Proximate Cause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6.B-C.</w:t>
      </w:r>
    </w:p>
    <w:p w14:paraId="67A262A8" w14:textId="77777777" w:rsidR="00F2559E" w:rsidRDefault="00F2559E" w:rsidP="00F2559E">
      <w:pPr>
        <w:pStyle w:val="ListParagraph"/>
        <w:numPr>
          <w:ilvl w:val="0"/>
          <w:numId w:val="16"/>
        </w:numPr>
        <w:spacing w:after="0" w:line="259" w:lineRule="auto"/>
        <w:rPr>
          <w:rFonts w:ascii="Times New Roman" w:hAnsi="Times New Roman"/>
          <w:sz w:val="24"/>
          <w:szCs w:val="24"/>
        </w:rPr>
      </w:pPr>
      <w:r w:rsidRPr="009D7011">
        <w:rPr>
          <w:rFonts w:ascii="Times New Roman" w:hAnsi="Times New Roman"/>
          <w:sz w:val="24"/>
          <w:szCs w:val="24"/>
        </w:rPr>
        <w:t>People v. Rideout; Velazquez v. State</w:t>
      </w:r>
    </w:p>
    <w:p w14:paraId="5BAFB553" w14:textId="77777777" w:rsidR="00F2559E" w:rsidRPr="009D7011" w:rsidRDefault="00F2559E" w:rsidP="00F2559E">
      <w:pPr>
        <w:pStyle w:val="ListParagraph"/>
        <w:spacing w:after="0"/>
        <w:rPr>
          <w:rFonts w:ascii="Times New Roman" w:hAnsi="Times New Roman"/>
          <w:sz w:val="24"/>
          <w:szCs w:val="24"/>
        </w:rPr>
      </w:pPr>
    </w:p>
    <w:p w14:paraId="7ECC1960" w14:textId="77777777" w:rsidR="00F2559E" w:rsidRPr="009D7011" w:rsidRDefault="00F2559E" w:rsidP="00F2559E">
      <w:pPr>
        <w:spacing w:after="0"/>
        <w:rPr>
          <w:rFonts w:ascii="Times New Roman" w:hAnsi="Times New Roman"/>
          <w:sz w:val="24"/>
          <w:szCs w:val="24"/>
        </w:rPr>
      </w:pPr>
      <w:r w:rsidRPr="009D7011">
        <w:rPr>
          <w:rFonts w:ascii="Times New Roman" w:hAnsi="Times New Roman"/>
          <w:sz w:val="24"/>
          <w:szCs w:val="24"/>
        </w:rPr>
        <w:t>Concurrence of Elements</w:t>
      </w:r>
    </w:p>
    <w:p w14:paraId="76F66B1D" w14:textId="77777777" w:rsidR="00F2559E" w:rsidRDefault="00F2559E" w:rsidP="00F2559E">
      <w:pPr>
        <w:pStyle w:val="ListParagraph"/>
        <w:numPr>
          <w:ilvl w:val="0"/>
          <w:numId w:val="16"/>
        </w:numPr>
        <w:spacing w:after="0" w:line="259" w:lineRule="auto"/>
        <w:rPr>
          <w:rFonts w:ascii="Times New Roman" w:hAnsi="Times New Roman"/>
          <w:sz w:val="24"/>
          <w:szCs w:val="24"/>
        </w:rPr>
      </w:pPr>
      <w:r w:rsidRPr="009D7011">
        <w:rPr>
          <w:rFonts w:ascii="Times New Roman" w:hAnsi="Times New Roman"/>
          <w:sz w:val="24"/>
          <w:szCs w:val="24"/>
        </w:rPr>
        <w:t>State v. Rose</w:t>
      </w:r>
    </w:p>
    <w:p w14:paraId="66781F75" w14:textId="77777777" w:rsidR="00F2559E" w:rsidRPr="009D7011" w:rsidRDefault="00F2559E" w:rsidP="00F2559E">
      <w:pPr>
        <w:pStyle w:val="ListParagraph"/>
        <w:spacing w:after="0"/>
        <w:rPr>
          <w:rFonts w:ascii="Times New Roman" w:hAnsi="Times New Roman"/>
          <w:sz w:val="24"/>
          <w:szCs w:val="24"/>
        </w:rPr>
      </w:pPr>
    </w:p>
    <w:p w14:paraId="295BC94F" w14:textId="77777777" w:rsidR="00F2559E" w:rsidRPr="009D7011" w:rsidRDefault="00F2559E" w:rsidP="00F2559E">
      <w:pPr>
        <w:spacing w:after="0"/>
        <w:jc w:val="center"/>
        <w:rPr>
          <w:rFonts w:ascii="Times New Roman" w:hAnsi="Times New Roman"/>
          <w:sz w:val="24"/>
          <w:szCs w:val="24"/>
          <w:u w:val="single"/>
        </w:rPr>
      </w:pPr>
      <w:r w:rsidRPr="009D7011">
        <w:rPr>
          <w:rFonts w:ascii="Times New Roman" w:hAnsi="Times New Roman"/>
          <w:sz w:val="24"/>
          <w:szCs w:val="24"/>
          <w:u w:val="single"/>
        </w:rPr>
        <w:t>Criminal Homicide</w:t>
      </w:r>
    </w:p>
    <w:p w14:paraId="4146B490" w14:textId="77777777" w:rsidR="00F2559E" w:rsidRDefault="00F2559E" w:rsidP="00F2559E">
      <w:pPr>
        <w:spacing w:after="0"/>
        <w:rPr>
          <w:rFonts w:ascii="Times New Roman" w:hAnsi="Times New Roman"/>
          <w:sz w:val="24"/>
          <w:szCs w:val="24"/>
        </w:rPr>
      </w:pPr>
      <w:r>
        <w:rPr>
          <w:rFonts w:ascii="Times New Roman" w:hAnsi="Times New Roman"/>
          <w:sz w:val="24"/>
          <w:szCs w:val="24"/>
        </w:rPr>
        <w:t>14</w:t>
      </w:r>
      <w:r w:rsidRPr="009D7011">
        <w:rPr>
          <w:rFonts w:ascii="Times New Roman" w:hAnsi="Times New Roman"/>
          <w:sz w:val="24"/>
          <w:szCs w:val="24"/>
        </w:rPr>
        <w:t>. Overview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7.A.</w:t>
      </w:r>
      <w:proofErr w:type="gramEnd"/>
      <w:r>
        <w:rPr>
          <w:rFonts w:ascii="Times New Roman" w:hAnsi="Times New Roman"/>
          <w:sz w:val="24"/>
          <w:szCs w:val="24"/>
        </w:rPr>
        <w:t>1-3.</w:t>
      </w:r>
    </w:p>
    <w:p w14:paraId="5089E27C" w14:textId="77777777" w:rsidR="00F2559E" w:rsidRPr="009D7011" w:rsidRDefault="00F2559E" w:rsidP="00F2559E">
      <w:pPr>
        <w:spacing w:after="0"/>
        <w:rPr>
          <w:rFonts w:ascii="Times New Roman" w:hAnsi="Times New Roman"/>
          <w:sz w:val="24"/>
          <w:szCs w:val="24"/>
        </w:rPr>
      </w:pPr>
    </w:p>
    <w:p w14:paraId="54C297A5" w14:textId="77777777" w:rsidR="00F2559E" w:rsidRPr="009D7011" w:rsidRDefault="00F2559E" w:rsidP="00F2559E">
      <w:pPr>
        <w:spacing w:after="0"/>
        <w:rPr>
          <w:rFonts w:ascii="Times New Roman" w:hAnsi="Times New Roman"/>
          <w:sz w:val="24"/>
          <w:szCs w:val="24"/>
        </w:rPr>
      </w:pPr>
      <w:r w:rsidRPr="009D7011">
        <w:rPr>
          <w:rFonts w:ascii="Times New Roman" w:hAnsi="Times New Roman"/>
          <w:sz w:val="24"/>
          <w:szCs w:val="24"/>
        </w:rPr>
        <w:t>Intentional Killing — Deliberation-Premeditation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7.B.</w:t>
      </w:r>
      <w:proofErr w:type="gramEnd"/>
      <w:r>
        <w:rPr>
          <w:rFonts w:ascii="Times New Roman" w:hAnsi="Times New Roman"/>
          <w:sz w:val="24"/>
          <w:szCs w:val="24"/>
        </w:rPr>
        <w:t>1.</w:t>
      </w:r>
    </w:p>
    <w:p w14:paraId="484084A9" w14:textId="77777777" w:rsidR="00F2559E" w:rsidRDefault="00F2559E" w:rsidP="00F2559E">
      <w:pPr>
        <w:pStyle w:val="ListParagraph"/>
        <w:numPr>
          <w:ilvl w:val="0"/>
          <w:numId w:val="16"/>
        </w:numPr>
        <w:spacing w:after="0" w:line="259" w:lineRule="auto"/>
        <w:rPr>
          <w:rFonts w:ascii="Times New Roman" w:hAnsi="Times New Roman"/>
          <w:sz w:val="24"/>
          <w:szCs w:val="24"/>
        </w:rPr>
      </w:pPr>
      <w:r w:rsidRPr="009D7011">
        <w:rPr>
          <w:rFonts w:ascii="Times New Roman" w:hAnsi="Times New Roman"/>
          <w:sz w:val="24"/>
          <w:szCs w:val="24"/>
        </w:rPr>
        <w:t>State v. Guthrie; Midgett v. State; State v. Forrest</w:t>
      </w:r>
    </w:p>
    <w:p w14:paraId="6E2E1A90" w14:textId="77777777" w:rsidR="00F2559E" w:rsidRPr="009D7011" w:rsidRDefault="00F2559E" w:rsidP="00F2559E">
      <w:pPr>
        <w:pStyle w:val="ListParagraph"/>
        <w:spacing w:after="0"/>
        <w:rPr>
          <w:rFonts w:ascii="Times New Roman" w:hAnsi="Times New Roman"/>
          <w:sz w:val="24"/>
          <w:szCs w:val="24"/>
        </w:rPr>
      </w:pPr>
    </w:p>
    <w:p w14:paraId="79BDF7FA" w14:textId="77777777" w:rsidR="00F2559E" w:rsidRPr="009D7011" w:rsidRDefault="00F2559E" w:rsidP="00F2559E">
      <w:pPr>
        <w:spacing w:after="0"/>
        <w:rPr>
          <w:rFonts w:ascii="Times New Roman" w:hAnsi="Times New Roman"/>
          <w:sz w:val="24"/>
          <w:szCs w:val="24"/>
        </w:rPr>
      </w:pPr>
      <w:r>
        <w:rPr>
          <w:rFonts w:ascii="Times New Roman" w:hAnsi="Times New Roman"/>
          <w:sz w:val="24"/>
          <w:szCs w:val="24"/>
        </w:rPr>
        <w:t>15</w:t>
      </w:r>
      <w:r w:rsidRPr="009D7011">
        <w:rPr>
          <w:rFonts w:ascii="Times New Roman" w:hAnsi="Times New Roman"/>
          <w:sz w:val="24"/>
          <w:szCs w:val="24"/>
        </w:rPr>
        <w:t>. Intentional Killing — Manslaughter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7.B.</w:t>
      </w:r>
      <w:proofErr w:type="gramEnd"/>
      <w:r>
        <w:rPr>
          <w:rFonts w:ascii="Times New Roman" w:hAnsi="Times New Roman"/>
          <w:sz w:val="24"/>
          <w:szCs w:val="24"/>
        </w:rPr>
        <w:t>2.a.</w:t>
      </w:r>
    </w:p>
    <w:p w14:paraId="07DF20CB" w14:textId="77777777" w:rsidR="00F2559E" w:rsidRDefault="00F2559E" w:rsidP="00F2559E">
      <w:pPr>
        <w:pStyle w:val="ListParagraph"/>
        <w:numPr>
          <w:ilvl w:val="0"/>
          <w:numId w:val="16"/>
        </w:numPr>
        <w:spacing w:after="0" w:line="259" w:lineRule="auto"/>
        <w:rPr>
          <w:rFonts w:ascii="Times New Roman" w:hAnsi="Times New Roman"/>
          <w:sz w:val="24"/>
          <w:szCs w:val="24"/>
        </w:rPr>
      </w:pPr>
      <w:r w:rsidRPr="005E1A1C">
        <w:rPr>
          <w:rFonts w:ascii="Times New Roman" w:hAnsi="Times New Roman"/>
          <w:sz w:val="24"/>
          <w:szCs w:val="24"/>
        </w:rPr>
        <w:t>Girouard v. State</w:t>
      </w:r>
    </w:p>
    <w:p w14:paraId="15F9BFAD" w14:textId="77777777" w:rsidR="00F2559E" w:rsidRPr="005E1A1C" w:rsidRDefault="00F2559E" w:rsidP="00F2559E">
      <w:pPr>
        <w:pStyle w:val="ListParagraph"/>
        <w:spacing w:after="0"/>
        <w:rPr>
          <w:rFonts w:ascii="Times New Roman" w:hAnsi="Times New Roman"/>
          <w:sz w:val="24"/>
          <w:szCs w:val="24"/>
        </w:rPr>
      </w:pPr>
    </w:p>
    <w:p w14:paraId="293AFE9B" w14:textId="77777777" w:rsidR="00F2559E" w:rsidRPr="009D7011" w:rsidRDefault="00F2559E" w:rsidP="00F2559E">
      <w:pPr>
        <w:spacing w:after="0"/>
        <w:rPr>
          <w:rFonts w:ascii="Times New Roman" w:hAnsi="Times New Roman"/>
          <w:sz w:val="24"/>
          <w:szCs w:val="24"/>
        </w:rPr>
      </w:pPr>
      <w:r>
        <w:rPr>
          <w:rFonts w:ascii="Times New Roman" w:hAnsi="Times New Roman"/>
          <w:sz w:val="24"/>
          <w:szCs w:val="24"/>
        </w:rPr>
        <w:t>16</w:t>
      </w:r>
      <w:r w:rsidRPr="009D7011">
        <w:rPr>
          <w:rFonts w:ascii="Times New Roman" w:hAnsi="Times New Roman"/>
          <w:sz w:val="24"/>
          <w:szCs w:val="24"/>
        </w:rPr>
        <w:t>. Intentional Killing — Manslaughter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7.B.2.b</w:t>
      </w:r>
      <w:proofErr w:type="gramEnd"/>
      <w:r>
        <w:rPr>
          <w:rFonts w:ascii="Times New Roman" w:hAnsi="Times New Roman"/>
          <w:sz w:val="24"/>
          <w:szCs w:val="24"/>
        </w:rPr>
        <w:t>-c.</w:t>
      </w:r>
    </w:p>
    <w:p w14:paraId="574640F8" w14:textId="77777777" w:rsidR="00F2559E" w:rsidRDefault="00F2559E" w:rsidP="00F2559E">
      <w:pPr>
        <w:pStyle w:val="ListParagraph"/>
        <w:numPr>
          <w:ilvl w:val="0"/>
          <w:numId w:val="16"/>
        </w:numPr>
        <w:spacing w:after="0" w:line="259" w:lineRule="auto"/>
        <w:rPr>
          <w:rFonts w:ascii="Times New Roman" w:hAnsi="Times New Roman"/>
          <w:sz w:val="24"/>
          <w:szCs w:val="24"/>
        </w:rPr>
      </w:pPr>
      <w:r w:rsidRPr="005E1A1C">
        <w:rPr>
          <w:rFonts w:ascii="Times New Roman" w:hAnsi="Times New Roman"/>
          <w:sz w:val="24"/>
          <w:szCs w:val="24"/>
        </w:rPr>
        <w:t xml:space="preserve">People v. </w:t>
      </w:r>
      <w:proofErr w:type="spellStart"/>
      <w:r w:rsidRPr="005E1A1C">
        <w:rPr>
          <w:rFonts w:ascii="Times New Roman" w:hAnsi="Times New Roman"/>
          <w:sz w:val="24"/>
          <w:szCs w:val="24"/>
        </w:rPr>
        <w:t>Casassa</w:t>
      </w:r>
      <w:proofErr w:type="spellEnd"/>
    </w:p>
    <w:p w14:paraId="3D3760EE" w14:textId="77777777" w:rsidR="00F2559E" w:rsidRPr="005E1A1C" w:rsidRDefault="00F2559E" w:rsidP="00F2559E">
      <w:pPr>
        <w:pStyle w:val="ListParagraph"/>
        <w:spacing w:after="0"/>
        <w:rPr>
          <w:rFonts w:ascii="Times New Roman" w:hAnsi="Times New Roman"/>
          <w:sz w:val="24"/>
          <w:szCs w:val="24"/>
        </w:rPr>
      </w:pPr>
    </w:p>
    <w:p w14:paraId="108E6773" w14:textId="77777777" w:rsidR="00F2559E" w:rsidRPr="009D7011" w:rsidRDefault="00F2559E" w:rsidP="00F2559E">
      <w:pPr>
        <w:spacing w:after="0"/>
        <w:rPr>
          <w:rFonts w:ascii="Times New Roman" w:hAnsi="Times New Roman"/>
          <w:sz w:val="24"/>
          <w:szCs w:val="24"/>
        </w:rPr>
      </w:pPr>
      <w:r>
        <w:rPr>
          <w:rFonts w:ascii="Times New Roman" w:hAnsi="Times New Roman"/>
          <w:sz w:val="24"/>
          <w:szCs w:val="24"/>
        </w:rPr>
        <w:t>17</w:t>
      </w:r>
      <w:r w:rsidRPr="009D7011">
        <w:rPr>
          <w:rFonts w:ascii="Times New Roman" w:hAnsi="Times New Roman"/>
          <w:sz w:val="24"/>
          <w:szCs w:val="24"/>
        </w:rPr>
        <w:t>. Unintentional Killings — Unjustified Risk-Taking</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7.C.</w:t>
      </w:r>
      <w:proofErr w:type="gramEnd"/>
    </w:p>
    <w:p w14:paraId="42236A37" w14:textId="77777777" w:rsidR="00F2559E" w:rsidRDefault="00F2559E" w:rsidP="00F2559E">
      <w:pPr>
        <w:pStyle w:val="ListParagraph"/>
        <w:numPr>
          <w:ilvl w:val="0"/>
          <w:numId w:val="16"/>
        </w:numPr>
        <w:spacing w:after="0" w:line="259" w:lineRule="auto"/>
        <w:rPr>
          <w:rFonts w:ascii="Times New Roman" w:hAnsi="Times New Roman"/>
          <w:sz w:val="24"/>
          <w:szCs w:val="24"/>
        </w:rPr>
      </w:pPr>
      <w:r w:rsidRPr="005E1A1C">
        <w:rPr>
          <w:rFonts w:ascii="Times New Roman" w:hAnsi="Times New Roman"/>
          <w:sz w:val="24"/>
          <w:szCs w:val="24"/>
        </w:rPr>
        <w:t xml:space="preserve">People v. </w:t>
      </w:r>
      <w:proofErr w:type="spellStart"/>
      <w:r w:rsidRPr="005E1A1C">
        <w:rPr>
          <w:rFonts w:ascii="Times New Roman" w:hAnsi="Times New Roman"/>
          <w:sz w:val="24"/>
          <w:szCs w:val="24"/>
        </w:rPr>
        <w:t>Knoller</w:t>
      </w:r>
      <w:proofErr w:type="spellEnd"/>
    </w:p>
    <w:p w14:paraId="63AE85BD" w14:textId="77777777" w:rsidR="00F2559E" w:rsidRPr="005E1A1C" w:rsidRDefault="00F2559E" w:rsidP="00F2559E">
      <w:pPr>
        <w:pStyle w:val="ListParagraph"/>
        <w:spacing w:after="0"/>
        <w:rPr>
          <w:rFonts w:ascii="Times New Roman" w:hAnsi="Times New Roman"/>
          <w:sz w:val="24"/>
          <w:szCs w:val="24"/>
        </w:rPr>
      </w:pPr>
    </w:p>
    <w:p w14:paraId="394D819F" w14:textId="77777777" w:rsidR="00F2559E" w:rsidRPr="009D7011" w:rsidRDefault="00F2559E" w:rsidP="00F2559E">
      <w:pPr>
        <w:spacing w:after="0"/>
        <w:rPr>
          <w:rFonts w:ascii="Times New Roman" w:hAnsi="Times New Roman"/>
          <w:sz w:val="24"/>
          <w:szCs w:val="24"/>
        </w:rPr>
      </w:pPr>
      <w:r>
        <w:rPr>
          <w:rFonts w:ascii="Times New Roman" w:hAnsi="Times New Roman"/>
          <w:sz w:val="24"/>
          <w:szCs w:val="24"/>
        </w:rPr>
        <w:t>18</w:t>
      </w:r>
      <w:r w:rsidRPr="009D7011">
        <w:rPr>
          <w:rFonts w:ascii="Times New Roman" w:hAnsi="Times New Roman"/>
          <w:sz w:val="24"/>
          <w:szCs w:val="24"/>
        </w:rPr>
        <w:t>. Unintentional Killings — Unjustified Risk-Taking</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7.C.</w:t>
      </w:r>
      <w:proofErr w:type="gramEnd"/>
    </w:p>
    <w:p w14:paraId="6D72820E" w14:textId="77777777" w:rsidR="00F2559E" w:rsidRDefault="00F2559E" w:rsidP="00F2559E">
      <w:pPr>
        <w:pStyle w:val="ListParagraph"/>
        <w:numPr>
          <w:ilvl w:val="0"/>
          <w:numId w:val="16"/>
        </w:numPr>
        <w:spacing w:after="0" w:line="259" w:lineRule="auto"/>
        <w:rPr>
          <w:rFonts w:ascii="Times New Roman" w:hAnsi="Times New Roman"/>
          <w:sz w:val="24"/>
          <w:szCs w:val="24"/>
        </w:rPr>
      </w:pPr>
      <w:r w:rsidRPr="005E1A1C">
        <w:rPr>
          <w:rFonts w:ascii="Times New Roman" w:hAnsi="Times New Roman"/>
          <w:sz w:val="24"/>
          <w:szCs w:val="24"/>
        </w:rPr>
        <w:t>State v. Williams</w:t>
      </w:r>
    </w:p>
    <w:p w14:paraId="5CF4565C" w14:textId="77777777" w:rsidR="00F2559E" w:rsidRPr="005E1A1C" w:rsidRDefault="00F2559E" w:rsidP="00F2559E">
      <w:pPr>
        <w:pStyle w:val="ListParagraph"/>
        <w:spacing w:after="0"/>
        <w:rPr>
          <w:rFonts w:ascii="Times New Roman" w:hAnsi="Times New Roman"/>
          <w:sz w:val="24"/>
          <w:szCs w:val="24"/>
        </w:rPr>
      </w:pPr>
    </w:p>
    <w:p w14:paraId="24A1EA41" w14:textId="77777777" w:rsidR="00F2559E" w:rsidRPr="009D7011" w:rsidRDefault="00F2559E" w:rsidP="00F2559E">
      <w:pPr>
        <w:spacing w:after="0"/>
        <w:rPr>
          <w:rFonts w:ascii="Times New Roman" w:hAnsi="Times New Roman"/>
          <w:sz w:val="24"/>
          <w:szCs w:val="24"/>
        </w:rPr>
      </w:pPr>
      <w:r>
        <w:rPr>
          <w:rFonts w:ascii="Times New Roman" w:hAnsi="Times New Roman"/>
          <w:sz w:val="24"/>
          <w:szCs w:val="24"/>
        </w:rPr>
        <w:t>19</w:t>
      </w:r>
      <w:r w:rsidRPr="009D7011">
        <w:rPr>
          <w:rFonts w:ascii="Times New Roman" w:hAnsi="Times New Roman"/>
          <w:sz w:val="24"/>
          <w:szCs w:val="24"/>
        </w:rPr>
        <w:t>. Unintentional Killings — Unlawful Conduct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7.D.1.a</w:t>
      </w:r>
      <w:proofErr w:type="gramEnd"/>
      <w:r>
        <w:rPr>
          <w:rFonts w:ascii="Times New Roman" w:hAnsi="Times New Roman"/>
          <w:sz w:val="24"/>
          <w:szCs w:val="24"/>
        </w:rPr>
        <w:t>-c.ii.</w:t>
      </w:r>
    </w:p>
    <w:p w14:paraId="72A4897D" w14:textId="77777777" w:rsidR="00F2559E" w:rsidRDefault="00F2559E" w:rsidP="00F2559E">
      <w:pPr>
        <w:pStyle w:val="ListParagraph"/>
        <w:numPr>
          <w:ilvl w:val="0"/>
          <w:numId w:val="16"/>
        </w:numPr>
        <w:spacing w:after="0" w:line="259" w:lineRule="auto"/>
        <w:rPr>
          <w:rFonts w:ascii="Times New Roman" w:hAnsi="Times New Roman"/>
          <w:sz w:val="24"/>
          <w:szCs w:val="24"/>
        </w:rPr>
      </w:pPr>
      <w:r w:rsidRPr="005E1A1C">
        <w:rPr>
          <w:rFonts w:ascii="Times New Roman" w:hAnsi="Times New Roman"/>
          <w:sz w:val="24"/>
          <w:szCs w:val="24"/>
        </w:rPr>
        <w:t>People v. Fuller; People v. Howard</w:t>
      </w:r>
    </w:p>
    <w:p w14:paraId="2D3B845C" w14:textId="77777777" w:rsidR="00F2559E" w:rsidRPr="005E1A1C" w:rsidRDefault="00F2559E" w:rsidP="00F2559E">
      <w:pPr>
        <w:pStyle w:val="ListParagraph"/>
        <w:spacing w:after="0"/>
        <w:rPr>
          <w:rFonts w:ascii="Times New Roman" w:hAnsi="Times New Roman"/>
          <w:sz w:val="24"/>
          <w:szCs w:val="24"/>
        </w:rPr>
      </w:pPr>
    </w:p>
    <w:p w14:paraId="5F519250" w14:textId="77777777" w:rsidR="00F2559E" w:rsidRPr="009D7011" w:rsidRDefault="00F2559E" w:rsidP="00F2559E">
      <w:pPr>
        <w:spacing w:after="0"/>
        <w:rPr>
          <w:rFonts w:ascii="Times New Roman" w:hAnsi="Times New Roman"/>
          <w:sz w:val="24"/>
          <w:szCs w:val="24"/>
        </w:rPr>
      </w:pPr>
      <w:r>
        <w:rPr>
          <w:rFonts w:ascii="Times New Roman" w:hAnsi="Times New Roman"/>
          <w:sz w:val="24"/>
          <w:szCs w:val="24"/>
        </w:rPr>
        <w:t>20</w:t>
      </w:r>
      <w:r w:rsidRPr="009D7011">
        <w:rPr>
          <w:rFonts w:ascii="Times New Roman" w:hAnsi="Times New Roman"/>
          <w:sz w:val="24"/>
          <w:szCs w:val="24"/>
        </w:rPr>
        <w:t>. Unintentional Killings — Unlawful Conduct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D7011">
        <w:rPr>
          <w:rFonts w:ascii="Times New Roman" w:hAnsi="Times New Roman"/>
          <w:sz w:val="24"/>
          <w:szCs w:val="24"/>
        </w:rPr>
        <w:t>7.D.1.c.iii-iv.</w:t>
      </w:r>
    </w:p>
    <w:p w14:paraId="5766FF8C" w14:textId="77777777" w:rsidR="00F2559E" w:rsidRDefault="00F2559E" w:rsidP="00F2559E">
      <w:pPr>
        <w:pStyle w:val="ListParagraph"/>
        <w:numPr>
          <w:ilvl w:val="0"/>
          <w:numId w:val="16"/>
        </w:numPr>
        <w:spacing w:after="0" w:line="259" w:lineRule="auto"/>
        <w:rPr>
          <w:rFonts w:ascii="Times New Roman" w:hAnsi="Times New Roman"/>
          <w:sz w:val="24"/>
          <w:szCs w:val="24"/>
        </w:rPr>
      </w:pPr>
      <w:r w:rsidRPr="005E1A1C">
        <w:rPr>
          <w:rFonts w:ascii="Times New Roman" w:hAnsi="Times New Roman"/>
          <w:sz w:val="24"/>
          <w:szCs w:val="24"/>
        </w:rPr>
        <w:t xml:space="preserve">People v. Smith; State v. </w:t>
      </w:r>
      <w:proofErr w:type="spellStart"/>
      <w:r w:rsidRPr="005E1A1C">
        <w:rPr>
          <w:rFonts w:ascii="Times New Roman" w:hAnsi="Times New Roman"/>
          <w:sz w:val="24"/>
          <w:szCs w:val="24"/>
        </w:rPr>
        <w:t>Sophophone</w:t>
      </w:r>
      <w:proofErr w:type="spellEnd"/>
    </w:p>
    <w:p w14:paraId="25667AB3" w14:textId="77777777" w:rsidR="00F2559E" w:rsidRDefault="00F2559E" w:rsidP="00F2559E">
      <w:pPr>
        <w:pStyle w:val="ListParagraph"/>
        <w:spacing w:after="0"/>
        <w:rPr>
          <w:rFonts w:ascii="Times New Roman" w:hAnsi="Times New Roman"/>
          <w:sz w:val="24"/>
          <w:szCs w:val="24"/>
        </w:rPr>
      </w:pPr>
    </w:p>
    <w:p w14:paraId="677DDA86" w14:textId="77777777" w:rsidR="00F2559E" w:rsidRPr="007916EE" w:rsidRDefault="00F2559E" w:rsidP="00F2559E">
      <w:pPr>
        <w:spacing w:after="0"/>
        <w:jc w:val="center"/>
        <w:rPr>
          <w:rFonts w:ascii="Times New Roman" w:hAnsi="Times New Roman"/>
          <w:sz w:val="24"/>
          <w:szCs w:val="24"/>
          <w:u w:val="single"/>
        </w:rPr>
      </w:pPr>
      <w:r w:rsidRPr="007916EE">
        <w:rPr>
          <w:rFonts w:ascii="Times New Roman" w:hAnsi="Times New Roman"/>
          <w:sz w:val="24"/>
          <w:szCs w:val="24"/>
          <w:u w:val="single"/>
        </w:rPr>
        <w:t>Rape</w:t>
      </w:r>
    </w:p>
    <w:p w14:paraId="62353B0B" w14:textId="77777777" w:rsidR="00F2559E" w:rsidRDefault="00F2559E" w:rsidP="00F2559E">
      <w:pPr>
        <w:spacing w:after="0"/>
        <w:rPr>
          <w:rFonts w:ascii="Times New Roman" w:hAnsi="Times New Roman"/>
          <w:sz w:val="24"/>
          <w:szCs w:val="24"/>
        </w:rPr>
      </w:pPr>
      <w:r>
        <w:rPr>
          <w:rFonts w:ascii="Times New Roman" w:hAnsi="Times New Roman"/>
          <w:sz w:val="24"/>
          <w:szCs w:val="24"/>
        </w:rPr>
        <w:t>21</w:t>
      </w:r>
      <w:r w:rsidRPr="007916EE">
        <w:rPr>
          <w:rFonts w:ascii="Times New Roman" w:hAnsi="Times New Roman"/>
          <w:sz w:val="24"/>
          <w:szCs w:val="24"/>
        </w:rPr>
        <w:t>. Overview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8.A-B.1.</w:t>
      </w:r>
    </w:p>
    <w:p w14:paraId="2F26F235" w14:textId="77777777" w:rsidR="00F2559E" w:rsidRPr="007916EE" w:rsidRDefault="00F2559E" w:rsidP="00F2559E">
      <w:pPr>
        <w:spacing w:after="0"/>
        <w:rPr>
          <w:rFonts w:ascii="Times New Roman" w:hAnsi="Times New Roman"/>
          <w:sz w:val="24"/>
          <w:szCs w:val="24"/>
        </w:rPr>
      </w:pPr>
    </w:p>
    <w:p w14:paraId="0426B399" w14:textId="77777777" w:rsidR="00F2559E" w:rsidRPr="007916EE" w:rsidRDefault="00F2559E" w:rsidP="00F2559E">
      <w:pPr>
        <w:spacing w:after="0"/>
        <w:rPr>
          <w:rFonts w:ascii="Times New Roman" w:hAnsi="Times New Roman"/>
          <w:sz w:val="24"/>
          <w:szCs w:val="24"/>
        </w:rPr>
      </w:pPr>
      <w:r w:rsidRPr="007916EE">
        <w:rPr>
          <w:rFonts w:ascii="Times New Roman" w:hAnsi="Times New Roman"/>
          <w:sz w:val="24"/>
          <w:szCs w:val="24"/>
        </w:rPr>
        <w:lastRenderedPageBreak/>
        <w:t>Forcible Rape</w:t>
      </w:r>
    </w:p>
    <w:p w14:paraId="5BC4ADFA" w14:textId="77777777" w:rsidR="00F2559E" w:rsidRDefault="00F2559E" w:rsidP="00F2559E">
      <w:pPr>
        <w:pStyle w:val="ListParagraph"/>
        <w:numPr>
          <w:ilvl w:val="0"/>
          <w:numId w:val="16"/>
        </w:numPr>
        <w:spacing w:after="0" w:line="259" w:lineRule="auto"/>
        <w:rPr>
          <w:rFonts w:ascii="Times New Roman" w:hAnsi="Times New Roman"/>
          <w:sz w:val="24"/>
          <w:szCs w:val="24"/>
        </w:rPr>
      </w:pPr>
      <w:r w:rsidRPr="007916EE">
        <w:rPr>
          <w:rFonts w:ascii="Times New Roman" w:hAnsi="Times New Roman"/>
          <w:sz w:val="24"/>
          <w:szCs w:val="24"/>
        </w:rPr>
        <w:t>State v. Alston</w:t>
      </w:r>
    </w:p>
    <w:p w14:paraId="23532EE8" w14:textId="77777777" w:rsidR="00F2559E" w:rsidRPr="007916EE" w:rsidRDefault="00F2559E" w:rsidP="00F2559E">
      <w:pPr>
        <w:pStyle w:val="ListParagraph"/>
        <w:spacing w:after="0"/>
        <w:rPr>
          <w:rFonts w:ascii="Times New Roman" w:hAnsi="Times New Roman"/>
          <w:sz w:val="24"/>
          <w:szCs w:val="24"/>
        </w:rPr>
      </w:pPr>
    </w:p>
    <w:p w14:paraId="493B4103" w14:textId="77777777" w:rsidR="00F2559E" w:rsidRPr="007916EE" w:rsidRDefault="00F2559E" w:rsidP="00F2559E">
      <w:pPr>
        <w:spacing w:after="0"/>
        <w:rPr>
          <w:rFonts w:ascii="Times New Roman" w:hAnsi="Times New Roman"/>
          <w:sz w:val="24"/>
          <w:szCs w:val="24"/>
        </w:rPr>
      </w:pPr>
      <w:r>
        <w:rPr>
          <w:rFonts w:ascii="Times New Roman" w:hAnsi="Times New Roman"/>
          <w:sz w:val="24"/>
          <w:szCs w:val="24"/>
        </w:rPr>
        <w:t>22</w:t>
      </w:r>
      <w:r w:rsidRPr="007916EE">
        <w:rPr>
          <w:rFonts w:ascii="Times New Roman" w:hAnsi="Times New Roman"/>
          <w:sz w:val="24"/>
          <w:szCs w:val="24"/>
        </w:rPr>
        <w:t>. Forcible Rape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8.B.</w:t>
      </w:r>
      <w:proofErr w:type="gramEnd"/>
      <w:r>
        <w:rPr>
          <w:rFonts w:ascii="Times New Roman" w:hAnsi="Times New Roman"/>
          <w:sz w:val="24"/>
          <w:szCs w:val="24"/>
        </w:rPr>
        <w:t>1.</w:t>
      </w:r>
    </w:p>
    <w:p w14:paraId="0139FBEA" w14:textId="77777777" w:rsidR="00F2559E" w:rsidRDefault="00F2559E" w:rsidP="00F2559E">
      <w:pPr>
        <w:pStyle w:val="ListParagraph"/>
        <w:numPr>
          <w:ilvl w:val="0"/>
          <w:numId w:val="16"/>
        </w:numPr>
        <w:spacing w:after="0" w:line="259" w:lineRule="auto"/>
        <w:rPr>
          <w:rFonts w:ascii="Times New Roman" w:hAnsi="Times New Roman"/>
          <w:sz w:val="24"/>
          <w:szCs w:val="24"/>
        </w:rPr>
      </w:pPr>
      <w:r w:rsidRPr="007916EE">
        <w:rPr>
          <w:rFonts w:ascii="Times New Roman" w:hAnsi="Times New Roman"/>
          <w:sz w:val="24"/>
          <w:szCs w:val="24"/>
        </w:rPr>
        <w:t>Rusk v. State; State v. Rusk</w:t>
      </w:r>
    </w:p>
    <w:p w14:paraId="28820219" w14:textId="77777777" w:rsidR="00F2559E" w:rsidRPr="007916EE" w:rsidRDefault="00F2559E" w:rsidP="00F2559E">
      <w:pPr>
        <w:pStyle w:val="ListParagraph"/>
        <w:spacing w:after="0"/>
        <w:rPr>
          <w:rFonts w:ascii="Times New Roman" w:hAnsi="Times New Roman"/>
          <w:sz w:val="24"/>
          <w:szCs w:val="24"/>
        </w:rPr>
      </w:pPr>
    </w:p>
    <w:p w14:paraId="1E973481" w14:textId="77777777" w:rsidR="00F2559E" w:rsidRPr="007916EE" w:rsidRDefault="00F2559E" w:rsidP="00F2559E">
      <w:pPr>
        <w:spacing w:after="0"/>
        <w:rPr>
          <w:rFonts w:ascii="Times New Roman" w:hAnsi="Times New Roman"/>
          <w:sz w:val="24"/>
          <w:szCs w:val="24"/>
        </w:rPr>
      </w:pPr>
      <w:r>
        <w:rPr>
          <w:rFonts w:ascii="Times New Roman" w:hAnsi="Times New Roman"/>
          <w:sz w:val="24"/>
          <w:szCs w:val="24"/>
        </w:rPr>
        <w:t>23</w:t>
      </w:r>
      <w:r w:rsidRPr="007916EE">
        <w:rPr>
          <w:rFonts w:ascii="Times New Roman" w:hAnsi="Times New Roman"/>
          <w:sz w:val="24"/>
          <w:szCs w:val="24"/>
        </w:rPr>
        <w:t>. Forcible Rape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8.B.</w:t>
      </w:r>
      <w:proofErr w:type="gramEnd"/>
      <w:r>
        <w:rPr>
          <w:rFonts w:ascii="Times New Roman" w:hAnsi="Times New Roman"/>
          <w:sz w:val="24"/>
          <w:szCs w:val="24"/>
        </w:rPr>
        <w:t>2.</w:t>
      </w:r>
    </w:p>
    <w:p w14:paraId="29C5F96A" w14:textId="77777777" w:rsidR="00F2559E" w:rsidRDefault="00F2559E" w:rsidP="00F2559E">
      <w:pPr>
        <w:pStyle w:val="ListParagraph"/>
        <w:numPr>
          <w:ilvl w:val="0"/>
          <w:numId w:val="16"/>
        </w:numPr>
        <w:spacing w:after="0" w:line="259" w:lineRule="auto"/>
        <w:rPr>
          <w:rFonts w:ascii="Times New Roman" w:hAnsi="Times New Roman"/>
          <w:sz w:val="24"/>
          <w:szCs w:val="24"/>
        </w:rPr>
      </w:pPr>
      <w:proofErr w:type="spellStart"/>
      <w:r w:rsidRPr="007916EE">
        <w:rPr>
          <w:rFonts w:ascii="Times New Roman" w:hAnsi="Times New Roman"/>
          <w:sz w:val="24"/>
          <w:szCs w:val="24"/>
        </w:rPr>
        <w:t>Commmonwealth</w:t>
      </w:r>
      <w:proofErr w:type="spellEnd"/>
      <w:r w:rsidRPr="007916EE">
        <w:rPr>
          <w:rFonts w:ascii="Times New Roman" w:hAnsi="Times New Roman"/>
          <w:sz w:val="24"/>
          <w:szCs w:val="24"/>
        </w:rPr>
        <w:t xml:space="preserve"> v. Berkowitz; State of New Jersey in the</w:t>
      </w:r>
      <w:r>
        <w:rPr>
          <w:rFonts w:ascii="Times New Roman" w:hAnsi="Times New Roman"/>
          <w:sz w:val="24"/>
          <w:szCs w:val="24"/>
        </w:rPr>
        <w:t xml:space="preserve"> </w:t>
      </w:r>
      <w:r w:rsidRPr="007916EE">
        <w:rPr>
          <w:rFonts w:ascii="Times New Roman" w:hAnsi="Times New Roman"/>
          <w:sz w:val="24"/>
          <w:szCs w:val="24"/>
        </w:rPr>
        <w:t>Interest of M.T.S.</w:t>
      </w:r>
    </w:p>
    <w:p w14:paraId="2AFE30B6" w14:textId="77777777" w:rsidR="00F2559E" w:rsidRPr="007916EE" w:rsidRDefault="00F2559E" w:rsidP="00F2559E">
      <w:pPr>
        <w:pStyle w:val="ListParagraph"/>
        <w:spacing w:after="0"/>
        <w:rPr>
          <w:rFonts w:ascii="Times New Roman" w:hAnsi="Times New Roman"/>
          <w:sz w:val="24"/>
          <w:szCs w:val="24"/>
        </w:rPr>
      </w:pPr>
    </w:p>
    <w:p w14:paraId="749F861A" w14:textId="77777777" w:rsidR="00F2559E" w:rsidRPr="007916EE" w:rsidRDefault="00F2559E" w:rsidP="00F2559E">
      <w:pPr>
        <w:spacing w:after="0"/>
        <w:jc w:val="center"/>
        <w:rPr>
          <w:rFonts w:ascii="Times New Roman" w:hAnsi="Times New Roman"/>
          <w:sz w:val="24"/>
          <w:szCs w:val="24"/>
          <w:u w:val="single"/>
        </w:rPr>
      </w:pPr>
      <w:r w:rsidRPr="007916EE">
        <w:rPr>
          <w:rFonts w:ascii="Times New Roman" w:hAnsi="Times New Roman"/>
          <w:sz w:val="24"/>
          <w:szCs w:val="24"/>
          <w:u w:val="single"/>
        </w:rPr>
        <w:t>Justification Defenses</w:t>
      </w:r>
    </w:p>
    <w:p w14:paraId="26E87CAF" w14:textId="77777777" w:rsidR="00F2559E" w:rsidRDefault="00F2559E" w:rsidP="00F2559E">
      <w:pPr>
        <w:spacing w:after="0"/>
        <w:rPr>
          <w:rFonts w:ascii="Times New Roman" w:hAnsi="Times New Roman"/>
          <w:sz w:val="24"/>
          <w:szCs w:val="24"/>
        </w:rPr>
      </w:pPr>
      <w:r>
        <w:rPr>
          <w:rFonts w:ascii="Times New Roman" w:hAnsi="Times New Roman"/>
          <w:sz w:val="24"/>
          <w:szCs w:val="24"/>
        </w:rPr>
        <w:t>24</w:t>
      </w:r>
      <w:r w:rsidRPr="007916EE">
        <w:rPr>
          <w:rFonts w:ascii="Times New Roman" w:hAnsi="Times New Roman"/>
          <w:sz w:val="24"/>
          <w:szCs w:val="24"/>
        </w:rPr>
        <w:t>. Categories of Defenses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9.A.</w:t>
      </w:r>
      <w:proofErr w:type="gramEnd"/>
      <w:r>
        <w:rPr>
          <w:rFonts w:ascii="Times New Roman" w:hAnsi="Times New Roman"/>
          <w:sz w:val="24"/>
          <w:szCs w:val="24"/>
        </w:rPr>
        <w:t xml:space="preserve"> (skim)</w:t>
      </w:r>
    </w:p>
    <w:p w14:paraId="400410BA" w14:textId="77777777" w:rsidR="00F2559E" w:rsidRPr="007916EE" w:rsidRDefault="00F2559E" w:rsidP="00F2559E">
      <w:pPr>
        <w:spacing w:after="0"/>
        <w:rPr>
          <w:rFonts w:ascii="Times New Roman" w:hAnsi="Times New Roman"/>
          <w:sz w:val="24"/>
          <w:szCs w:val="24"/>
        </w:rPr>
      </w:pPr>
    </w:p>
    <w:p w14:paraId="77029086" w14:textId="77777777" w:rsidR="00F2559E" w:rsidRDefault="00F2559E" w:rsidP="00F2559E">
      <w:pPr>
        <w:spacing w:after="0"/>
        <w:rPr>
          <w:rFonts w:ascii="Times New Roman" w:hAnsi="Times New Roman"/>
          <w:sz w:val="24"/>
          <w:szCs w:val="24"/>
        </w:rPr>
      </w:pPr>
      <w:r w:rsidRPr="007916EE">
        <w:rPr>
          <w:rFonts w:ascii="Times New Roman" w:hAnsi="Times New Roman"/>
          <w:sz w:val="24"/>
          <w:szCs w:val="24"/>
        </w:rPr>
        <w:t>Principles of Justification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9.C.</w:t>
      </w:r>
      <w:proofErr w:type="gramEnd"/>
      <w:r>
        <w:rPr>
          <w:rFonts w:ascii="Times New Roman" w:hAnsi="Times New Roman"/>
          <w:sz w:val="24"/>
          <w:szCs w:val="24"/>
        </w:rPr>
        <w:t>1-2.a.</w:t>
      </w:r>
    </w:p>
    <w:p w14:paraId="386F6688" w14:textId="77777777" w:rsidR="00F2559E" w:rsidRPr="007916EE" w:rsidRDefault="00F2559E" w:rsidP="00F2559E">
      <w:pPr>
        <w:spacing w:after="0"/>
        <w:rPr>
          <w:rFonts w:ascii="Times New Roman" w:hAnsi="Times New Roman"/>
          <w:sz w:val="24"/>
          <w:szCs w:val="24"/>
        </w:rPr>
      </w:pPr>
    </w:p>
    <w:p w14:paraId="24BD4101" w14:textId="77777777" w:rsidR="00F2559E" w:rsidRPr="007916EE" w:rsidRDefault="00F2559E" w:rsidP="00F2559E">
      <w:pPr>
        <w:spacing w:after="0"/>
        <w:rPr>
          <w:rFonts w:ascii="Times New Roman" w:hAnsi="Times New Roman"/>
          <w:sz w:val="24"/>
          <w:szCs w:val="24"/>
        </w:rPr>
      </w:pPr>
      <w:r w:rsidRPr="007916EE">
        <w:rPr>
          <w:rFonts w:ascii="Times New Roman" w:hAnsi="Times New Roman"/>
          <w:sz w:val="24"/>
          <w:szCs w:val="24"/>
        </w:rPr>
        <w:t>Self-Defense</w:t>
      </w:r>
    </w:p>
    <w:p w14:paraId="0B7395CA" w14:textId="77777777" w:rsidR="00F2559E" w:rsidRDefault="00F2559E" w:rsidP="00F2559E">
      <w:pPr>
        <w:pStyle w:val="ListParagraph"/>
        <w:numPr>
          <w:ilvl w:val="0"/>
          <w:numId w:val="16"/>
        </w:numPr>
        <w:spacing w:after="0" w:line="259" w:lineRule="auto"/>
        <w:rPr>
          <w:rFonts w:ascii="Times New Roman" w:hAnsi="Times New Roman"/>
          <w:sz w:val="24"/>
          <w:szCs w:val="24"/>
        </w:rPr>
      </w:pPr>
      <w:r w:rsidRPr="007916EE">
        <w:rPr>
          <w:rFonts w:ascii="Times New Roman" w:hAnsi="Times New Roman"/>
          <w:sz w:val="24"/>
          <w:szCs w:val="24"/>
        </w:rPr>
        <w:t>United States v. Peterson</w:t>
      </w:r>
    </w:p>
    <w:p w14:paraId="6C46125D" w14:textId="77777777" w:rsidR="00F2559E" w:rsidRPr="007916EE" w:rsidRDefault="00F2559E" w:rsidP="00F2559E">
      <w:pPr>
        <w:pStyle w:val="ListParagraph"/>
        <w:spacing w:after="0"/>
        <w:rPr>
          <w:rFonts w:ascii="Times New Roman" w:hAnsi="Times New Roman"/>
          <w:sz w:val="24"/>
          <w:szCs w:val="24"/>
        </w:rPr>
      </w:pPr>
    </w:p>
    <w:p w14:paraId="573B6B86" w14:textId="77777777" w:rsidR="00F2559E" w:rsidRPr="007916EE" w:rsidRDefault="00F2559E" w:rsidP="00F2559E">
      <w:pPr>
        <w:spacing w:after="0"/>
        <w:rPr>
          <w:rFonts w:ascii="Times New Roman" w:hAnsi="Times New Roman"/>
          <w:sz w:val="24"/>
          <w:szCs w:val="24"/>
        </w:rPr>
      </w:pPr>
      <w:r>
        <w:rPr>
          <w:rFonts w:ascii="Times New Roman" w:hAnsi="Times New Roman"/>
          <w:sz w:val="24"/>
          <w:szCs w:val="24"/>
        </w:rPr>
        <w:t>25</w:t>
      </w:r>
      <w:r w:rsidRPr="007916EE">
        <w:rPr>
          <w:rFonts w:ascii="Times New Roman" w:hAnsi="Times New Roman"/>
          <w:sz w:val="24"/>
          <w:szCs w:val="24"/>
        </w:rPr>
        <w:t>. Self-Defense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9.C.2.a</w:t>
      </w:r>
      <w:proofErr w:type="gramEnd"/>
    </w:p>
    <w:p w14:paraId="1D98E9B2" w14:textId="77777777" w:rsidR="00F2559E" w:rsidRDefault="00F2559E" w:rsidP="00F2559E">
      <w:pPr>
        <w:pStyle w:val="ListParagraph"/>
        <w:numPr>
          <w:ilvl w:val="0"/>
          <w:numId w:val="16"/>
        </w:numPr>
        <w:spacing w:after="0" w:line="259" w:lineRule="auto"/>
        <w:rPr>
          <w:rFonts w:ascii="Times New Roman" w:hAnsi="Times New Roman"/>
          <w:sz w:val="24"/>
          <w:szCs w:val="24"/>
        </w:rPr>
      </w:pPr>
      <w:r w:rsidRPr="007916EE">
        <w:rPr>
          <w:rFonts w:ascii="Times New Roman" w:hAnsi="Times New Roman"/>
          <w:sz w:val="24"/>
          <w:szCs w:val="24"/>
        </w:rPr>
        <w:t>United States v. Peterson</w:t>
      </w:r>
    </w:p>
    <w:p w14:paraId="0E4A085D" w14:textId="77777777" w:rsidR="00F2559E" w:rsidRPr="007916EE" w:rsidRDefault="00F2559E" w:rsidP="00F2559E">
      <w:pPr>
        <w:pStyle w:val="ListParagraph"/>
        <w:spacing w:after="0"/>
        <w:rPr>
          <w:rFonts w:ascii="Times New Roman" w:hAnsi="Times New Roman"/>
          <w:sz w:val="24"/>
          <w:szCs w:val="24"/>
        </w:rPr>
      </w:pPr>
    </w:p>
    <w:p w14:paraId="492FA230" w14:textId="77777777" w:rsidR="00F2559E" w:rsidRPr="007916EE" w:rsidRDefault="00F2559E" w:rsidP="00F2559E">
      <w:pPr>
        <w:spacing w:after="0"/>
        <w:rPr>
          <w:rFonts w:ascii="Times New Roman" w:hAnsi="Times New Roman"/>
          <w:sz w:val="24"/>
          <w:szCs w:val="24"/>
        </w:rPr>
      </w:pPr>
      <w:r>
        <w:rPr>
          <w:rFonts w:ascii="Times New Roman" w:hAnsi="Times New Roman"/>
          <w:sz w:val="24"/>
          <w:szCs w:val="24"/>
        </w:rPr>
        <w:t>26</w:t>
      </w:r>
      <w:r w:rsidRPr="007916EE">
        <w:rPr>
          <w:rFonts w:ascii="Times New Roman" w:hAnsi="Times New Roman"/>
          <w:sz w:val="24"/>
          <w:szCs w:val="24"/>
        </w:rPr>
        <w:t>. Self-Defense — “Reasonable Belief” Requirement</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9.C.</w:t>
      </w:r>
      <w:proofErr w:type="gramEnd"/>
      <w:r>
        <w:rPr>
          <w:rFonts w:ascii="Times New Roman" w:hAnsi="Times New Roman"/>
          <w:sz w:val="24"/>
          <w:szCs w:val="24"/>
        </w:rPr>
        <w:t>2.b.i.</w:t>
      </w:r>
    </w:p>
    <w:p w14:paraId="436DF370" w14:textId="77777777" w:rsidR="00F2559E" w:rsidRDefault="00F2559E" w:rsidP="00F2559E">
      <w:pPr>
        <w:pStyle w:val="ListParagraph"/>
        <w:numPr>
          <w:ilvl w:val="0"/>
          <w:numId w:val="16"/>
        </w:numPr>
        <w:spacing w:after="0" w:line="259" w:lineRule="auto"/>
        <w:rPr>
          <w:rFonts w:ascii="Times New Roman" w:hAnsi="Times New Roman"/>
          <w:sz w:val="24"/>
          <w:szCs w:val="24"/>
        </w:rPr>
      </w:pPr>
      <w:r w:rsidRPr="007916EE">
        <w:rPr>
          <w:rFonts w:ascii="Times New Roman" w:hAnsi="Times New Roman"/>
          <w:sz w:val="24"/>
          <w:szCs w:val="24"/>
        </w:rPr>
        <w:t>People v. Goetz</w:t>
      </w:r>
    </w:p>
    <w:p w14:paraId="6C20EE05" w14:textId="77777777" w:rsidR="00F2559E" w:rsidRPr="007916EE" w:rsidRDefault="00F2559E" w:rsidP="00F2559E">
      <w:pPr>
        <w:pStyle w:val="ListParagraph"/>
        <w:spacing w:after="0"/>
        <w:rPr>
          <w:rFonts w:ascii="Times New Roman" w:hAnsi="Times New Roman"/>
          <w:sz w:val="24"/>
          <w:szCs w:val="24"/>
        </w:rPr>
      </w:pPr>
    </w:p>
    <w:p w14:paraId="465829F5" w14:textId="77777777" w:rsidR="00F2559E" w:rsidRPr="007916EE" w:rsidRDefault="00F2559E" w:rsidP="00F2559E">
      <w:pPr>
        <w:spacing w:after="0"/>
        <w:rPr>
          <w:rFonts w:ascii="Times New Roman" w:hAnsi="Times New Roman"/>
          <w:sz w:val="24"/>
          <w:szCs w:val="24"/>
        </w:rPr>
      </w:pPr>
      <w:r>
        <w:rPr>
          <w:rFonts w:ascii="Times New Roman" w:hAnsi="Times New Roman"/>
          <w:sz w:val="24"/>
          <w:szCs w:val="24"/>
        </w:rPr>
        <w:t>27</w:t>
      </w:r>
      <w:r w:rsidRPr="007916EE">
        <w:rPr>
          <w:rFonts w:ascii="Times New Roman" w:hAnsi="Times New Roman"/>
          <w:sz w:val="24"/>
          <w:szCs w:val="24"/>
        </w:rPr>
        <w:t>. Necessity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9.C.5.a</w:t>
      </w:r>
      <w:proofErr w:type="gramEnd"/>
      <w:r>
        <w:rPr>
          <w:rFonts w:ascii="Times New Roman" w:hAnsi="Times New Roman"/>
          <w:sz w:val="24"/>
          <w:szCs w:val="24"/>
        </w:rPr>
        <w:t>-b.</w:t>
      </w:r>
    </w:p>
    <w:p w14:paraId="3F4E6476" w14:textId="77777777" w:rsidR="00F2559E" w:rsidRDefault="00F2559E" w:rsidP="00F2559E">
      <w:pPr>
        <w:pStyle w:val="ListParagraph"/>
        <w:numPr>
          <w:ilvl w:val="0"/>
          <w:numId w:val="16"/>
        </w:numPr>
        <w:spacing w:after="0" w:line="259" w:lineRule="auto"/>
        <w:rPr>
          <w:rFonts w:ascii="Times New Roman" w:hAnsi="Times New Roman"/>
          <w:sz w:val="24"/>
          <w:szCs w:val="24"/>
        </w:rPr>
      </w:pPr>
      <w:r w:rsidRPr="007916EE">
        <w:rPr>
          <w:rFonts w:ascii="Times New Roman" w:hAnsi="Times New Roman"/>
          <w:sz w:val="24"/>
          <w:szCs w:val="24"/>
        </w:rPr>
        <w:t>Nelson v. State</w:t>
      </w:r>
    </w:p>
    <w:p w14:paraId="3D70CF25" w14:textId="77777777" w:rsidR="00F2559E" w:rsidRPr="007916EE" w:rsidRDefault="00F2559E" w:rsidP="00F2559E">
      <w:pPr>
        <w:pStyle w:val="ListParagraph"/>
        <w:spacing w:after="0"/>
        <w:rPr>
          <w:rFonts w:ascii="Times New Roman" w:hAnsi="Times New Roman"/>
          <w:sz w:val="24"/>
          <w:szCs w:val="24"/>
        </w:rPr>
      </w:pPr>
    </w:p>
    <w:p w14:paraId="2BC794D6" w14:textId="77777777" w:rsidR="00F2559E" w:rsidRPr="007916EE" w:rsidRDefault="00F2559E" w:rsidP="00F2559E">
      <w:pPr>
        <w:spacing w:after="0"/>
        <w:jc w:val="center"/>
        <w:rPr>
          <w:rFonts w:ascii="Times New Roman" w:hAnsi="Times New Roman"/>
          <w:sz w:val="24"/>
          <w:szCs w:val="24"/>
          <w:u w:val="single"/>
        </w:rPr>
      </w:pPr>
      <w:r w:rsidRPr="007916EE">
        <w:rPr>
          <w:rFonts w:ascii="Times New Roman" w:hAnsi="Times New Roman"/>
          <w:sz w:val="24"/>
          <w:szCs w:val="24"/>
          <w:u w:val="single"/>
        </w:rPr>
        <w:t>Excuse Defenses</w:t>
      </w:r>
    </w:p>
    <w:p w14:paraId="22A599C7" w14:textId="77777777" w:rsidR="00F2559E" w:rsidRDefault="00F2559E" w:rsidP="00F2559E">
      <w:pPr>
        <w:spacing w:after="0"/>
        <w:rPr>
          <w:rFonts w:ascii="Times New Roman" w:hAnsi="Times New Roman"/>
          <w:sz w:val="24"/>
          <w:szCs w:val="24"/>
        </w:rPr>
      </w:pPr>
      <w:r>
        <w:rPr>
          <w:rFonts w:ascii="Times New Roman" w:hAnsi="Times New Roman"/>
          <w:sz w:val="24"/>
          <w:szCs w:val="24"/>
        </w:rPr>
        <w:t>28</w:t>
      </w:r>
      <w:r w:rsidRPr="007916EE">
        <w:rPr>
          <w:rFonts w:ascii="Times New Roman" w:hAnsi="Times New Roman"/>
          <w:sz w:val="24"/>
          <w:szCs w:val="24"/>
        </w:rPr>
        <w:t>. Principles of Excuse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9.D.</w:t>
      </w:r>
      <w:proofErr w:type="gramEnd"/>
      <w:r>
        <w:rPr>
          <w:rFonts w:ascii="Times New Roman" w:hAnsi="Times New Roman"/>
          <w:sz w:val="24"/>
          <w:szCs w:val="24"/>
        </w:rPr>
        <w:t>1-2.a.</w:t>
      </w:r>
    </w:p>
    <w:p w14:paraId="46093E6F" w14:textId="77777777" w:rsidR="00F2559E" w:rsidRPr="007916EE" w:rsidRDefault="00F2559E" w:rsidP="00F2559E">
      <w:pPr>
        <w:spacing w:after="0"/>
        <w:rPr>
          <w:rFonts w:ascii="Times New Roman" w:hAnsi="Times New Roman"/>
          <w:sz w:val="24"/>
          <w:szCs w:val="24"/>
        </w:rPr>
      </w:pPr>
    </w:p>
    <w:p w14:paraId="6BAD0BAD" w14:textId="77777777" w:rsidR="00F2559E" w:rsidRDefault="00F2559E" w:rsidP="00F2559E">
      <w:pPr>
        <w:spacing w:after="0"/>
        <w:rPr>
          <w:rFonts w:ascii="Times New Roman" w:hAnsi="Times New Roman"/>
          <w:sz w:val="24"/>
          <w:szCs w:val="24"/>
        </w:rPr>
      </w:pPr>
      <w:r w:rsidRPr="007916EE">
        <w:rPr>
          <w:rFonts w:ascii="Times New Roman" w:hAnsi="Times New Roman"/>
          <w:sz w:val="24"/>
          <w:szCs w:val="24"/>
        </w:rPr>
        <w:t>Why Do We Excuse Wrongdoers?</w:t>
      </w:r>
    </w:p>
    <w:p w14:paraId="68A5E681" w14:textId="77777777" w:rsidR="00F2559E" w:rsidRPr="007916EE" w:rsidRDefault="00F2559E" w:rsidP="00F2559E">
      <w:pPr>
        <w:spacing w:after="0"/>
        <w:rPr>
          <w:rFonts w:ascii="Times New Roman" w:hAnsi="Times New Roman"/>
          <w:sz w:val="24"/>
          <w:szCs w:val="24"/>
        </w:rPr>
      </w:pPr>
    </w:p>
    <w:p w14:paraId="3F88CA0A" w14:textId="77777777" w:rsidR="00F2559E" w:rsidRPr="007916EE" w:rsidRDefault="00F2559E" w:rsidP="00F2559E">
      <w:pPr>
        <w:spacing w:after="0"/>
        <w:rPr>
          <w:rFonts w:ascii="Times New Roman" w:hAnsi="Times New Roman"/>
          <w:sz w:val="24"/>
          <w:szCs w:val="24"/>
        </w:rPr>
      </w:pPr>
      <w:r w:rsidRPr="007916EE">
        <w:rPr>
          <w:rFonts w:ascii="Times New Roman" w:hAnsi="Times New Roman"/>
          <w:sz w:val="24"/>
          <w:szCs w:val="24"/>
        </w:rPr>
        <w:t>Duress</w:t>
      </w:r>
    </w:p>
    <w:p w14:paraId="7DBBC00A" w14:textId="77777777" w:rsidR="00F2559E" w:rsidRDefault="00F2559E" w:rsidP="00F2559E">
      <w:pPr>
        <w:pStyle w:val="ListParagraph"/>
        <w:numPr>
          <w:ilvl w:val="0"/>
          <w:numId w:val="16"/>
        </w:numPr>
        <w:spacing w:after="0" w:line="259" w:lineRule="auto"/>
        <w:rPr>
          <w:rFonts w:ascii="Times New Roman" w:hAnsi="Times New Roman"/>
          <w:sz w:val="24"/>
          <w:szCs w:val="24"/>
        </w:rPr>
      </w:pPr>
      <w:r w:rsidRPr="007916EE">
        <w:rPr>
          <w:rFonts w:ascii="Times New Roman" w:hAnsi="Times New Roman"/>
          <w:sz w:val="24"/>
          <w:szCs w:val="24"/>
        </w:rPr>
        <w:t xml:space="preserve">United States v. </w:t>
      </w:r>
      <w:proofErr w:type="spellStart"/>
      <w:r w:rsidRPr="007916EE">
        <w:rPr>
          <w:rFonts w:ascii="Times New Roman" w:hAnsi="Times New Roman"/>
          <w:sz w:val="24"/>
          <w:szCs w:val="24"/>
        </w:rPr>
        <w:t>Contento-Pachon</w:t>
      </w:r>
      <w:proofErr w:type="spellEnd"/>
    </w:p>
    <w:p w14:paraId="26C33ABE" w14:textId="77777777" w:rsidR="00F2559E" w:rsidRPr="007916EE" w:rsidRDefault="00F2559E" w:rsidP="00F2559E">
      <w:pPr>
        <w:pStyle w:val="ListParagraph"/>
        <w:spacing w:after="0"/>
        <w:rPr>
          <w:rFonts w:ascii="Times New Roman" w:hAnsi="Times New Roman"/>
          <w:sz w:val="24"/>
          <w:szCs w:val="24"/>
        </w:rPr>
      </w:pPr>
    </w:p>
    <w:p w14:paraId="2AB14F49" w14:textId="77777777" w:rsidR="00F2559E" w:rsidRPr="007916EE" w:rsidRDefault="00F2559E" w:rsidP="00F2559E">
      <w:pPr>
        <w:spacing w:after="0"/>
        <w:rPr>
          <w:rFonts w:ascii="Times New Roman" w:hAnsi="Times New Roman"/>
          <w:sz w:val="24"/>
          <w:szCs w:val="24"/>
        </w:rPr>
      </w:pPr>
      <w:r>
        <w:rPr>
          <w:rFonts w:ascii="Times New Roman" w:hAnsi="Times New Roman"/>
          <w:sz w:val="24"/>
          <w:szCs w:val="24"/>
        </w:rPr>
        <w:t>29</w:t>
      </w:r>
      <w:r w:rsidRPr="007916EE">
        <w:rPr>
          <w:rFonts w:ascii="Times New Roman" w:hAnsi="Times New Roman"/>
          <w:sz w:val="24"/>
          <w:szCs w:val="24"/>
        </w:rPr>
        <w:t>. Intoxication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9.D.</w:t>
      </w:r>
      <w:proofErr w:type="gramEnd"/>
      <w:r>
        <w:rPr>
          <w:rFonts w:ascii="Times New Roman" w:hAnsi="Times New Roman"/>
          <w:sz w:val="24"/>
          <w:szCs w:val="24"/>
        </w:rPr>
        <w:t>3.</w:t>
      </w:r>
    </w:p>
    <w:p w14:paraId="6F3B6933" w14:textId="77777777" w:rsidR="00F2559E" w:rsidRDefault="00F2559E" w:rsidP="00F2559E">
      <w:pPr>
        <w:pStyle w:val="ListParagraph"/>
        <w:numPr>
          <w:ilvl w:val="0"/>
          <w:numId w:val="16"/>
        </w:numPr>
        <w:spacing w:after="0" w:line="259" w:lineRule="auto"/>
        <w:rPr>
          <w:rFonts w:ascii="Times New Roman" w:hAnsi="Times New Roman"/>
          <w:sz w:val="24"/>
          <w:szCs w:val="24"/>
        </w:rPr>
      </w:pPr>
      <w:r w:rsidRPr="007916EE">
        <w:rPr>
          <w:rFonts w:ascii="Times New Roman" w:hAnsi="Times New Roman"/>
          <w:sz w:val="24"/>
          <w:szCs w:val="24"/>
        </w:rPr>
        <w:t xml:space="preserve">United States v. </w:t>
      </w:r>
      <w:proofErr w:type="spellStart"/>
      <w:r w:rsidRPr="007916EE">
        <w:rPr>
          <w:rFonts w:ascii="Times New Roman" w:hAnsi="Times New Roman"/>
          <w:sz w:val="24"/>
          <w:szCs w:val="24"/>
        </w:rPr>
        <w:t>Veach</w:t>
      </w:r>
      <w:proofErr w:type="spellEnd"/>
    </w:p>
    <w:p w14:paraId="553FC6E2" w14:textId="77777777" w:rsidR="00F2559E" w:rsidRPr="007916EE" w:rsidRDefault="00F2559E" w:rsidP="00F2559E">
      <w:pPr>
        <w:pStyle w:val="ListParagraph"/>
        <w:spacing w:after="0"/>
        <w:rPr>
          <w:rFonts w:ascii="Times New Roman" w:hAnsi="Times New Roman"/>
          <w:sz w:val="24"/>
          <w:szCs w:val="24"/>
        </w:rPr>
      </w:pPr>
    </w:p>
    <w:p w14:paraId="0ABDA199" w14:textId="77777777" w:rsidR="00F2559E" w:rsidRPr="007916EE" w:rsidRDefault="00F2559E" w:rsidP="00F2559E">
      <w:pPr>
        <w:spacing w:after="0"/>
        <w:rPr>
          <w:rFonts w:ascii="Times New Roman" w:hAnsi="Times New Roman"/>
          <w:sz w:val="24"/>
          <w:szCs w:val="24"/>
        </w:rPr>
      </w:pPr>
      <w:r>
        <w:rPr>
          <w:rFonts w:ascii="Times New Roman" w:hAnsi="Times New Roman"/>
          <w:sz w:val="24"/>
          <w:szCs w:val="24"/>
        </w:rPr>
        <w:t>30</w:t>
      </w:r>
      <w:r w:rsidRPr="007916EE">
        <w:rPr>
          <w:rFonts w:ascii="Times New Roman" w:hAnsi="Times New Roman"/>
          <w:sz w:val="24"/>
          <w:szCs w:val="24"/>
        </w:rPr>
        <w:t>. Insanity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916EE">
        <w:rPr>
          <w:rFonts w:ascii="Times New Roman" w:hAnsi="Times New Roman"/>
          <w:sz w:val="24"/>
          <w:szCs w:val="24"/>
        </w:rPr>
        <w:t>Film</w:t>
      </w:r>
    </w:p>
    <w:p w14:paraId="27ED27BA" w14:textId="77777777" w:rsidR="00F2559E" w:rsidRDefault="00F2559E" w:rsidP="00F2559E">
      <w:pPr>
        <w:pStyle w:val="ListParagraph"/>
        <w:numPr>
          <w:ilvl w:val="0"/>
          <w:numId w:val="16"/>
        </w:numPr>
        <w:spacing w:after="0" w:line="259" w:lineRule="auto"/>
        <w:rPr>
          <w:rFonts w:ascii="Times New Roman" w:hAnsi="Times New Roman"/>
          <w:sz w:val="24"/>
          <w:szCs w:val="24"/>
        </w:rPr>
      </w:pPr>
      <w:r w:rsidRPr="007916EE">
        <w:rPr>
          <w:rFonts w:ascii="Times New Roman" w:hAnsi="Times New Roman"/>
          <w:sz w:val="24"/>
          <w:szCs w:val="24"/>
        </w:rPr>
        <w:t>“A Crime of Insanity”</w:t>
      </w:r>
      <w:r w:rsidRPr="007916EE">
        <w:rPr>
          <w:rFonts w:ascii="Times New Roman" w:hAnsi="Times New Roman"/>
          <w:sz w:val="24"/>
          <w:szCs w:val="24"/>
        </w:rPr>
        <w:tab/>
      </w:r>
      <w:r w:rsidRPr="007916EE">
        <w:rPr>
          <w:rFonts w:ascii="Times New Roman" w:hAnsi="Times New Roman"/>
          <w:sz w:val="24"/>
          <w:szCs w:val="24"/>
        </w:rPr>
        <w:tab/>
      </w:r>
      <w:r w:rsidRPr="007916EE">
        <w:rPr>
          <w:rFonts w:ascii="Times New Roman" w:hAnsi="Times New Roman"/>
          <w:sz w:val="24"/>
          <w:szCs w:val="24"/>
        </w:rPr>
        <w:tab/>
      </w:r>
    </w:p>
    <w:p w14:paraId="5019C670" w14:textId="77777777" w:rsidR="00F2559E" w:rsidRPr="007916EE" w:rsidRDefault="00F2559E" w:rsidP="00F2559E">
      <w:pPr>
        <w:pStyle w:val="ListParagraph"/>
        <w:spacing w:after="0"/>
        <w:rPr>
          <w:rFonts w:ascii="Times New Roman" w:hAnsi="Times New Roman"/>
          <w:sz w:val="24"/>
          <w:szCs w:val="24"/>
        </w:rPr>
      </w:pPr>
      <w:r w:rsidRPr="007916EE">
        <w:rPr>
          <w:rFonts w:ascii="Times New Roman" w:hAnsi="Times New Roman"/>
          <w:sz w:val="24"/>
          <w:szCs w:val="24"/>
        </w:rPr>
        <w:tab/>
      </w:r>
      <w:r w:rsidRPr="007916EE">
        <w:rPr>
          <w:rFonts w:ascii="Times New Roman" w:hAnsi="Times New Roman"/>
          <w:sz w:val="24"/>
          <w:szCs w:val="24"/>
        </w:rPr>
        <w:tab/>
      </w:r>
      <w:r w:rsidRPr="007916EE">
        <w:rPr>
          <w:rFonts w:ascii="Times New Roman" w:hAnsi="Times New Roman"/>
          <w:sz w:val="24"/>
          <w:szCs w:val="24"/>
        </w:rPr>
        <w:tab/>
      </w:r>
      <w:r w:rsidRPr="007916EE">
        <w:rPr>
          <w:rFonts w:ascii="Times New Roman" w:hAnsi="Times New Roman"/>
          <w:sz w:val="24"/>
          <w:szCs w:val="24"/>
        </w:rPr>
        <w:tab/>
      </w:r>
    </w:p>
    <w:p w14:paraId="07DE958D" w14:textId="77777777" w:rsidR="00F2559E" w:rsidRPr="007916EE" w:rsidRDefault="00F2559E" w:rsidP="00F2559E">
      <w:pPr>
        <w:spacing w:after="0"/>
        <w:rPr>
          <w:rFonts w:ascii="Times New Roman" w:hAnsi="Times New Roman"/>
          <w:sz w:val="24"/>
          <w:szCs w:val="24"/>
        </w:rPr>
      </w:pPr>
      <w:r>
        <w:rPr>
          <w:rFonts w:ascii="Times New Roman" w:hAnsi="Times New Roman"/>
          <w:sz w:val="24"/>
          <w:szCs w:val="24"/>
        </w:rPr>
        <w:t>31</w:t>
      </w:r>
      <w:r w:rsidRPr="007916EE">
        <w:rPr>
          <w:rFonts w:ascii="Times New Roman" w:hAnsi="Times New Roman"/>
          <w:sz w:val="24"/>
          <w:szCs w:val="24"/>
        </w:rPr>
        <w:t>. Insanity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Pr="007916EE">
        <w:rPr>
          <w:rFonts w:ascii="Times New Roman" w:hAnsi="Times New Roman"/>
          <w:sz w:val="24"/>
          <w:szCs w:val="24"/>
        </w:rPr>
        <w:t>9.D.4.a</w:t>
      </w:r>
      <w:proofErr w:type="gramEnd"/>
      <w:r w:rsidRPr="007916EE">
        <w:rPr>
          <w:rFonts w:ascii="Times New Roman" w:hAnsi="Times New Roman"/>
          <w:sz w:val="24"/>
          <w:szCs w:val="24"/>
        </w:rPr>
        <w:t>-e.</w:t>
      </w:r>
    </w:p>
    <w:p w14:paraId="011BF40E" w14:textId="77777777" w:rsidR="00F2559E" w:rsidRDefault="00F2559E" w:rsidP="00F2559E">
      <w:pPr>
        <w:pStyle w:val="ListParagraph"/>
        <w:numPr>
          <w:ilvl w:val="0"/>
          <w:numId w:val="16"/>
        </w:numPr>
        <w:spacing w:after="0" w:line="259" w:lineRule="auto"/>
        <w:rPr>
          <w:rFonts w:ascii="Times New Roman" w:hAnsi="Times New Roman"/>
          <w:sz w:val="24"/>
          <w:szCs w:val="24"/>
        </w:rPr>
      </w:pPr>
      <w:r w:rsidRPr="007916EE">
        <w:rPr>
          <w:rFonts w:ascii="Times New Roman" w:hAnsi="Times New Roman"/>
          <w:sz w:val="24"/>
          <w:szCs w:val="24"/>
        </w:rPr>
        <w:lastRenderedPageBreak/>
        <w:t>United States v. Freeman; State v. Johnson; State v. Yates</w:t>
      </w:r>
    </w:p>
    <w:p w14:paraId="286E688C" w14:textId="77777777" w:rsidR="00F2559E" w:rsidRDefault="00F2559E" w:rsidP="00F2559E">
      <w:pPr>
        <w:pStyle w:val="ListParagraph"/>
        <w:spacing w:after="0"/>
        <w:rPr>
          <w:rFonts w:ascii="Times New Roman" w:hAnsi="Times New Roman"/>
          <w:sz w:val="24"/>
          <w:szCs w:val="24"/>
        </w:rPr>
      </w:pPr>
    </w:p>
    <w:p w14:paraId="2EAD83D3" w14:textId="77777777" w:rsidR="00F2559E" w:rsidRPr="007916EE" w:rsidRDefault="00F2559E" w:rsidP="00F2559E">
      <w:pPr>
        <w:spacing w:after="0"/>
        <w:jc w:val="center"/>
        <w:rPr>
          <w:rFonts w:ascii="Times New Roman" w:hAnsi="Times New Roman"/>
          <w:sz w:val="24"/>
          <w:szCs w:val="24"/>
          <w:u w:val="single"/>
        </w:rPr>
      </w:pPr>
      <w:r w:rsidRPr="007916EE">
        <w:rPr>
          <w:rFonts w:ascii="Times New Roman" w:hAnsi="Times New Roman"/>
          <w:sz w:val="24"/>
          <w:szCs w:val="24"/>
          <w:u w:val="single"/>
        </w:rPr>
        <w:t>Inchoate Offenses</w:t>
      </w:r>
    </w:p>
    <w:p w14:paraId="51A70723" w14:textId="77777777" w:rsidR="00F2559E" w:rsidRDefault="00F2559E" w:rsidP="00F2559E">
      <w:pPr>
        <w:spacing w:after="0"/>
        <w:rPr>
          <w:rFonts w:ascii="Times New Roman" w:hAnsi="Times New Roman"/>
          <w:sz w:val="24"/>
          <w:szCs w:val="24"/>
        </w:rPr>
      </w:pPr>
      <w:r>
        <w:rPr>
          <w:rFonts w:ascii="Times New Roman" w:hAnsi="Times New Roman"/>
          <w:sz w:val="24"/>
          <w:szCs w:val="24"/>
        </w:rPr>
        <w:t>32</w:t>
      </w:r>
      <w:r w:rsidRPr="007916EE">
        <w:rPr>
          <w:rFonts w:ascii="Times New Roman" w:hAnsi="Times New Roman"/>
          <w:sz w:val="24"/>
          <w:szCs w:val="24"/>
        </w:rPr>
        <w:t>. Attempt — Overview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10.A-B.2.</w:t>
      </w:r>
    </w:p>
    <w:p w14:paraId="0FC9A4DE" w14:textId="77777777" w:rsidR="00F2559E" w:rsidRPr="007916EE" w:rsidRDefault="00F2559E" w:rsidP="00F2559E">
      <w:pPr>
        <w:spacing w:after="0"/>
        <w:rPr>
          <w:rFonts w:ascii="Times New Roman" w:hAnsi="Times New Roman"/>
          <w:sz w:val="24"/>
          <w:szCs w:val="24"/>
        </w:rPr>
      </w:pPr>
    </w:p>
    <w:p w14:paraId="45C69E08" w14:textId="77777777" w:rsidR="00F2559E" w:rsidRPr="007916EE" w:rsidRDefault="00F2559E" w:rsidP="00F2559E">
      <w:pPr>
        <w:spacing w:after="0"/>
        <w:rPr>
          <w:rFonts w:ascii="Times New Roman" w:hAnsi="Times New Roman"/>
          <w:sz w:val="24"/>
          <w:szCs w:val="24"/>
        </w:rPr>
      </w:pPr>
      <w:r w:rsidRPr="007916EE">
        <w:rPr>
          <w:rFonts w:ascii="Times New Roman" w:hAnsi="Times New Roman"/>
          <w:sz w:val="24"/>
          <w:szCs w:val="24"/>
        </w:rPr>
        <w:t xml:space="preserve">Attempt — </w:t>
      </w:r>
      <w:proofErr w:type="spellStart"/>
      <w:r w:rsidRPr="007916EE">
        <w:rPr>
          <w:rFonts w:ascii="Times New Roman" w:hAnsi="Times New Roman"/>
          <w:sz w:val="24"/>
          <w:szCs w:val="24"/>
        </w:rPr>
        <w:t>Mens</w:t>
      </w:r>
      <w:proofErr w:type="spellEnd"/>
      <w:r w:rsidRPr="007916EE">
        <w:rPr>
          <w:rFonts w:ascii="Times New Roman" w:hAnsi="Times New Roman"/>
          <w:sz w:val="24"/>
          <w:szCs w:val="24"/>
        </w:rPr>
        <w:t xml:space="preserve"> Rea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10.B.</w:t>
      </w:r>
      <w:proofErr w:type="gramEnd"/>
      <w:r>
        <w:rPr>
          <w:rFonts w:ascii="Times New Roman" w:hAnsi="Times New Roman"/>
          <w:sz w:val="24"/>
          <w:szCs w:val="24"/>
        </w:rPr>
        <w:t>3.</w:t>
      </w:r>
    </w:p>
    <w:p w14:paraId="6FA97A63" w14:textId="77777777" w:rsidR="00F2559E" w:rsidRDefault="00F2559E" w:rsidP="00F2559E">
      <w:pPr>
        <w:pStyle w:val="ListParagraph"/>
        <w:numPr>
          <w:ilvl w:val="0"/>
          <w:numId w:val="16"/>
        </w:numPr>
        <w:spacing w:after="0" w:line="259" w:lineRule="auto"/>
        <w:rPr>
          <w:rFonts w:ascii="Times New Roman" w:hAnsi="Times New Roman"/>
          <w:sz w:val="24"/>
          <w:szCs w:val="24"/>
        </w:rPr>
      </w:pPr>
      <w:r w:rsidRPr="007916EE">
        <w:rPr>
          <w:rFonts w:ascii="Times New Roman" w:hAnsi="Times New Roman"/>
          <w:sz w:val="24"/>
          <w:szCs w:val="24"/>
        </w:rPr>
        <w:t>People v. Gentry</w:t>
      </w:r>
    </w:p>
    <w:p w14:paraId="53C90DDE" w14:textId="77777777" w:rsidR="00F2559E" w:rsidRPr="007916EE" w:rsidRDefault="00F2559E" w:rsidP="00F2559E">
      <w:pPr>
        <w:pStyle w:val="ListParagraph"/>
        <w:spacing w:after="0"/>
        <w:rPr>
          <w:rFonts w:ascii="Times New Roman" w:hAnsi="Times New Roman"/>
          <w:sz w:val="24"/>
          <w:szCs w:val="24"/>
        </w:rPr>
      </w:pPr>
    </w:p>
    <w:p w14:paraId="6325D8AF" w14:textId="77777777" w:rsidR="00F2559E" w:rsidRPr="007916EE" w:rsidRDefault="00F2559E" w:rsidP="00F2559E">
      <w:pPr>
        <w:spacing w:after="0"/>
        <w:rPr>
          <w:rFonts w:ascii="Times New Roman" w:hAnsi="Times New Roman"/>
          <w:sz w:val="24"/>
          <w:szCs w:val="24"/>
        </w:rPr>
      </w:pPr>
      <w:r>
        <w:rPr>
          <w:rFonts w:ascii="Times New Roman" w:hAnsi="Times New Roman"/>
          <w:sz w:val="24"/>
          <w:szCs w:val="24"/>
        </w:rPr>
        <w:t>33</w:t>
      </w:r>
      <w:r w:rsidRPr="007916EE">
        <w:rPr>
          <w:rFonts w:ascii="Times New Roman" w:hAnsi="Times New Roman"/>
          <w:sz w:val="24"/>
          <w:szCs w:val="24"/>
        </w:rPr>
        <w:t xml:space="preserve">. Attempt — </w:t>
      </w:r>
      <w:proofErr w:type="spellStart"/>
      <w:r w:rsidRPr="007916EE">
        <w:rPr>
          <w:rFonts w:ascii="Times New Roman" w:hAnsi="Times New Roman"/>
          <w:sz w:val="24"/>
          <w:szCs w:val="24"/>
        </w:rPr>
        <w:t>Mens</w:t>
      </w:r>
      <w:proofErr w:type="spellEnd"/>
      <w:r w:rsidRPr="007916EE">
        <w:rPr>
          <w:rFonts w:ascii="Times New Roman" w:hAnsi="Times New Roman"/>
          <w:sz w:val="24"/>
          <w:szCs w:val="24"/>
        </w:rPr>
        <w:t xml:space="preserve"> Rea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10.B.</w:t>
      </w:r>
      <w:proofErr w:type="gramEnd"/>
      <w:r>
        <w:rPr>
          <w:rFonts w:ascii="Times New Roman" w:hAnsi="Times New Roman"/>
          <w:sz w:val="24"/>
          <w:szCs w:val="24"/>
        </w:rPr>
        <w:t>3.</w:t>
      </w:r>
    </w:p>
    <w:p w14:paraId="3DF6A603" w14:textId="77777777" w:rsidR="00F2559E" w:rsidRDefault="00F2559E" w:rsidP="00F2559E">
      <w:pPr>
        <w:pStyle w:val="ListParagraph"/>
        <w:numPr>
          <w:ilvl w:val="0"/>
          <w:numId w:val="16"/>
        </w:numPr>
        <w:spacing w:after="0" w:line="259" w:lineRule="auto"/>
        <w:rPr>
          <w:rFonts w:ascii="Times New Roman" w:hAnsi="Times New Roman"/>
          <w:sz w:val="24"/>
          <w:szCs w:val="24"/>
        </w:rPr>
      </w:pPr>
      <w:r w:rsidRPr="007916EE">
        <w:rPr>
          <w:rFonts w:ascii="Times New Roman" w:hAnsi="Times New Roman"/>
          <w:sz w:val="24"/>
          <w:szCs w:val="24"/>
        </w:rPr>
        <w:t>Bruce v. State</w:t>
      </w:r>
    </w:p>
    <w:p w14:paraId="3A4BA545" w14:textId="77777777" w:rsidR="00F2559E" w:rsidRPr="007916EE" w:rsidRDefault="00F2559E" w:rsidP="00F2559E">
      <w:pPr>
        <w:pStyle w:val="ListParagraph"/>
        <w:spacing w:after="0"/>
        <w:rPr>
          <w:rFonts w:ascii="Times New Roman" w:hAnsi="Times New Roman"/>
          <w:sz w:val="24"/>
          <w:szCs w:val="24"/>
        </w:rPr>
      </w:pPr>
    </w:p>
    <w:p w14:paraId="03101C4A" w14:textId="77777777" w:rsidR="00F2559E" w:rsidRPr="007916EE" w:rsidRDefault="00F2559E" w:rsidP="00F2559E">
      <w:pPr>
        <w:spacing w:after="0"/>
        <w:rPr>
          <w:rFonts w:ascii="Times New Roman" w:hAnsi="Times New Roman"/>
          <w:sz w:val="24"/>
          <w:szCs w:val="24"/>
        </w:rPr>
      </w:pPr>
      <w:r>
        <w:rPr>
          <w:rFonts w:ascii="Times New Roman" w:hAnsi="Times New Roman"/>
          <w:sz w:val="24"/>
          <w:szCs w:val="24"/>
        </w:rPr>
        <w:t>34</w:t>
      </w:r>
      <w:r w:rsidRPr="007916EE">
        <w:rPr>
          <w:rFonts w:ascii="Times New Roman" w:hAnsi="Times New Roman"/>
          <w:sz w:val="24"/>
          <w:szCs w:val="24"/>
        </w:rPr>
        <w:t>. Attempt — Actus Reus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10.B.4.a</w:t>
      </w:r>
      <w:proofErr w:type="gramEnd"/>
      <w:r>
        <w:rPr>
          <w:rFonts w:ascii="Times New Roman" w:hAnsi="Times New Roman"/>
          <w:sz w:val="24"/>
          <w:szCs w:val="24"/>
        </w:rPr>
        <w:t>-b.</w:t>
      </w:r>
    </w:p>
    <w:p w14:paraId="1C19FCA8" w14:textId="77777777" w:rsidR="00F2559E" w:rsidRPr="007916EE" w:rsidRDefault="00F2559E" w:rsidP="00F2559E">
      <w:pPr>
        <w:pStyle w:val="ListParagraph"/>
        <w:numPr>
          <w:ilvl w:val="0"/>
          <w:numId w:val="16"/>
        </w:numPr>
        <w:spacing w:after="0" w:line="259" w:lineRule="auto"/>
        <w:rPr>
          <w:rFonts w:ascii="Times New Roman" w:hAnsi="Times New Roman"/>
          <w:sz w:val="24"/>
          <w:szCs w:val="24"/>
        </w:rPr>
      </w:pPr>
      <w:r w:rsidRPr="007916EE">
        <w:rPr>
          <w:rFonts w:ascii="Times New Roman" w:hAnsi="Times New Roman"/>
          <w:sz w:val="24"/>
          <w:szCs w:val="24"/>
        </w:rPr>
        <w:t xml:space="preserve">United States v. </w:t>
      </w:r>
      <w:proofErr w:type="spellStart"/>
      <w:r w:rsidRPr="007916EE">
        <w:rPr>
          <w:rFonts w:ascii="Times New Roman" w:hAnsi="Times New Roman"/>
          <w:sz w:val="24"/>
          <w:szCs w:val="24"/>
        </w:rPr>
        <w:t>Mandujano</w:t>
      </w:r>
      <w:proofErr w:type="spellEnd"/>
      <w:r w:rsidRPr="007916EE">
        <w:rPr>
          <w:rFonts w:ascii="Times New Roman" w:hAnsi="Times New Roman"/>
          <w:sz w:val="24"/>
          <w:szCs w:val="24"/>
        </w:rPr>
        <w:t xml:space="preserve">; Commonwealth v. </w:t>
      </w:r>
      <w:proofErr w:type="spellStart"/>
      <w:r w:rsidRPr="007916EE">
        <w:rPr>
          <w:rFonts w:ascii="Times New Roman" w:hAnsi="Times New Roman"/>
          <w:sz w:val="24"/>
          <w:szCs w:val="24"/>
        </w:rPr>
        <w:t>Peaslee</w:t>
      </w:r>
      <w:proofErr w:type="spellEnd"/>
      <w:r w:rsidRPr="007916EE">
        <w:rPr>
          <w:rFonts w:ascii="Times New Roman" w:hAnsi="Times New Roman"/>
          <w:sz w:val="24"/>
          <w:szCs w:val="24"/>
        </w:rPr>
        <w:t>;</w:t>
      </w:r>
    </w:p>
    <w:p w14:paraId="2BFE6E3C" w14:textId="77777777" w:rsidR="00F2559E" w:rsidRDefault="00F2559E" w:rsidP="00F2559E">
      <w:pPr>
        <w:pStyle w:val="ListParagraph"/>
        <w:numPr>
          <w:ilvl w:val="0"/>
          <w:numId w:val="16"/>
        </w:numPr>
        <w:spacing w:after="0" w:line="259" w:lineRule="auto"/>
        <w:rPr>
          <w:rFonts w:ascii="Times New Roman" w:hAnsi="Times New Roman"/>
          <w:sz w:val="24"/>
          <w:szCs w:val="24"/>
        </w:rPr>
      </w:pPr>
      <w:r w:rsidRPr="007916EE">
        <w:rPr>
          <w:rFonts w:ascii="Times New Roman" w:hAnsi="Times New Roman"/>
          <w:sz w:val="24"/>
          <w:szCs w:val="24"/>
        </w:rPr>
        <w:t>People v. Rizzo; People v. Miller</w:t>
      </w:r>
    </w:p>
    <w:p w14:paraId="5AD7BCED" w14:textId="77777777" w:rsidR="00F2559E" w:rsidRPr="007916EE" w:rsidRDefault="00F2559E" w:rsidP="00F2559E">
      <w:pPr>
        <w:pStyle w:val="ListParagraph"/>
        <w:spacing w:after="0"/>
        <w:rPr>
          <w:rFonts w:ascii="Times New Roman" w:hAnsi="Times New Roman"/>
          <w:sz w:val="24"/>
          <w:szCs w:val="24"/>
        </w:rPr>
      </w:pPr>
    </w:p>
    <w:p w14:paraId="2177B4BB" w14:textId="77777777" w:rsidR="00F2559E" w:rsidRPr="007916EE" w:rsidRDefault="00F2559E" w:rsidP="00F2559E">
      <w:pPr>
        <w:spacing w:after="0"/>
        <w:rPr>
          <w:rFonts w:ascii="Times New Roman" w:hAnsi="Times New Roman"/>
          <w:sz w:val="24"/>
          <w:szCs w:val="24"/>
        </w:rPr>
      </w:pPr>
      <w:r>
        <w:rPr>
          <w:rFonts w:ascii="Times New Roman" w:hAnsi="Times New Roman"/>
          <w:sz w:val="24"/>
          <w:szCs w:val="24"/>
        </w:rPr>
        <w:t>35</w:t>
      </w:r>
      <w:r w:rsidRPr="007916EE">
        <w:rPr>
          <w:rFonts w:ascii="Times New Roman" w:hAnsi="Times New Roman"/>
          <w:sz w:val="24"/>
          <w:szCs w:val="24"/>
        </w:rPr>
        <w:t>. Attempt — Actus Reus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10.B.4.a</w:t>
      </w:r>
      <w:proofErr w:type="gramEnd"/>
      <w:r>
        <w:rPr>
          <w:rFonts w:ascii="Times New Roman" w:hAnsi="Times New Roman"/>
          <w:sz w:val="24"/>
          <w:szCs w:val="24"/>
        </w:rPr>
        <w:t>-b.</w:t>
      </w:r>
    </w:p>
    <w:p w14:paraId="085D1B3D" w14:textId="77777777" w:rsidR="00F2559E" w:rsidRDefault="00F2559E" w:rsidP="00F2559E">
      <w:pPr>
        <w:pStyle w:val="ListParagraph"/>
        <w:numPr>
          <w:ilvl w:val="0"/>
          <w:numId w:val="17"/>
        </w:numPr>
        <w:spacing w:after="0" w:line="259" w:lineRule="auto"/>
        <w:rPr>
          <w:rFonts w:ascii="Times New Roman" w:hAnsi="Times New Roman"/>
          <w:sz w:val="24"/>
          <w:szCs w:val="24"/>
        </w:rPr>
      </w:pPr>
      <w:r w:rsidRPr="007916EE">
        <w:rPr>
          <w:rFonts w:ascii="Times New Roman" w:hAnsi="Times New Roman"/>
          <w:sz w:val="24"/>
          <w:szCs w:val="24"/>
        </w:rPr>
        <w:t>State v. Reeves</w:t>
      </w:r>
    </w:p>
    <w:p w14:paraId="76EABA90" w14:textId="77777777" w:rsidR="00F2559E" w:rsidRPr="007916EE" w:rsidRDefault="00F2559E" w:rsidP="00F2559E">
      <w:pPr>
        <w:pStyle w:val="ListParagraph"/>
        <w:spacing w:after="0"/>
        <w:rPr>
          <w:rFonts w:ascii="Times New Roman" w:hAnsi="Times New Roman"/>
          <w:sz w:val="24"/>
          <w:szCs w:val="24"/>
        </w:rPr>
      </w:pPr>
    </w:p>
    <w:p w14:paraId="26042A7D" w14:textId="77777777" w:rsidR="00F2559E" w:rsidRPr="007916EE" w:rsidRDefault="00F2559E" w:rsidP="00F2559E">
      <w:pPr>
        <w:spacing w:after="0"/>
        <w:rPr>
          <w:rFonts w:ascii="Times New Roman" w:hAnsi="Times New Roman"/>
          <w:sz w:val="24"/>
          <w:szCs w:val="24"/>
        </w:rPr>
      </w:pPr>
      <w:r>
        <w:rPr>
          <w:rFonts w:ascii="Times New Roman" w:hAnsi="Times New Roman"/>
          <w:sz w:val="24"/>
          <w:szCs w:val="24"/>
        </w:rPr>
        <w:t>36</w:t>
      </w:r>
      <w:r w:rsidRPr="007916EE">
        <w:rPr>
          <w:rFonts w:ascii="Times New Roman" w:hAnsi="Times New Roman"/>
          <w:sz w:val="24"/>
          <w:szCs w:val="24"/>
        </w:rPr>
        <w:t>. Attempt — Special Defenses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10.B.</w:t>
      </w:r>
      <w:proofErr w:type="gramEnd"/>
      <w:r>
        <w:rPr>
          <w:rFonts w:ascii="Times New Roman" w:hAnsi="Times New Roman"/>
          <w:sz w:val="24"/>
          <w:szCs w:val="24"/>
        </w:rPr>
        <w:t>5</w:t>
      </w:r>
    </w:p>
    <w:p w14:paraId="08DEC0C6" w14:textId="77777777" w:rsidR="00F2559E" w:rsidRDefault="00F2559E" w:rsidP="00F2559E">
      <w:pPr>
        <w:pStyle w:val="ListParagraph"/>
        <w:numPr>
          <w:ilvl w:val="0"/>
          <w:numId w:val="17"/>
        </w:numPr>
        <w:spacing w:after="0" w:line="259" w:lineRule="auto"/>
        <w:rPr>
          <w:rFonts w:ascii="Times New Roman" w:hAnsi="Times New Roman"/>
          <w:sz w:val="24"/>
          <w:szCs w:val="24"/>
        </w:rPr>
      </w:pPr>
      <w:r w:rsidRPr="007916EE">
        <w:rPr>
          <w:rFonts w:ascii="Times New Roman" w:hAnsi="Times New Roman"/>
          <w:sz w:val="24"/>
          <w:szCs w:val="24"/>
        </w:rPr>
        <w:t>People v. Thousand; Commonwealth v. McCloskey</w:t>
      </w:r>
    </w:p>
    <w:p w14:paraId="64962AB8" w14:textId="77777777" w:rsidR="00F2559E" w:rsidRPr="007916EE" w:rsidRDefault="00F2559E" w:rsidP="00F2559E">
      <w:pPr>
        <w:pStyle w:val="ListParagraph"/>
        <w:spacing w:after="0"/>
        <w:rPr>
          <w:rFonts w:ascii="Times New Roman" w:hAnsi="Times New Roman"/>
          <w:sz w:val="24"/>
          <w:szCs w:val="24"/>
        </w:rPr>
      </w:pPr>
    </w:p>
    <w:p w14:paraId="6FF1B6EC" w14:textId="77777777" w:rsidR="00F2559E" w:rsidRPr="007916EE" w:rsidRDefault="00F2559E" w:rsidP="00F2559E">
      <w:pPr>
        <w:spacing w:after="0"/>
        <w:jc w:val="center"/>
        <w:rPr>
          <w:rFonts w:ascii="Times New Roman" w:hAnsi="Times New Roman"/>
          <w:sz w:val="24"/>
          <w:szCs w:val="24"/>
          <w:u w:val="single"/>
        </w:rPr>
      </w:pPr>
      <w:r w:rsidRPr="007916EE">
        <w:rPr>
          <w:rFonts w:ascii="Times New Roman" w:hAnsi="Times New Roman"/>
          <w:sz w:val="24"/>
          <w:szCs w:val="24"/>
          <w:u w:val="single"/>
        </w:rPr>
        <w:t>Complicity</w:t>
      </w:r>
    </w:p>
    <w:p w14:paraId="27037306" w14:textId="77777777" w:rsidR="00F2559E" w:rsidRPr="007916EE" w:rsidRDefault="00F2559E" w:rsidP="00F2559E">
      <w:pPr>
        <w:spacing w:after="0"/>
        <w:rPr>
          <w:rFonts w:ascii="Times New Roman" w:hAnsi="Times New Roman"/>
          <w:sz w:val="24"/>
          <w:szCs w:val="24"/>
        </w:rPr>
      </w:pPr>
      <w:r>
        <w:rPr>
          <w:rFonts w:ascii="Times New Roman" w:hAnsi="Times New Roman"/>
          <w:sz w:val="24"/>
          <w:szCs w:val="24"/>
        </w:rPr>
        <w:t>37</w:t>
      </w:r>
      <w:r w:rsidRPr="007916EE">
        <w:rPr>
          <w:rFonts w:ascii="Times New Roman" w:hAnsi="Times New Roman"/>
          <w:sz w:val="24"/>
          <w:szCs w:val="24"/>
        </w:rPr>
        <w:t>. Accomplice Liability — General Principles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11.A.</w:t>
      </w:r>
      <w:proofErr w:type="gramEnd"/>
      <w:r>
        <w:rPr>
          <w:rFonts w:ascii="Times New Roman" w:hAnsi="Times New Roman"/>
          <w:sz w:val="24"/>
          <w:szCs w:val="24"/>
        </w:rPr>
        <w:t>1-2.</w:t>
      </w:r>
    </w:p>
    <w:p w14:paraId="4A606740" w14:textId="77777777" w:rsidR="00F2559E" w:rsidRDefault="00F2559E" w:rsidP="00F2559E">
      <w:pPr>
        <w:pStyle w:val="ListParagraph"/>
        <w:numPr>
          <w:ilvl w:val="0"/>
          <w:numId w:val="17"/>
        </w:numPr>
        <w:spacing w:after="0" w:line="259" w:lineRule="auto"/>
        <w:rPr>
          <w:rFonts w:ascii="Times New Roman" w:hAnsi="Times New Roman"/>
          <w:sz w:val="24"/>
          <w:szCs w:val="24"/>
        </w:rPr>
      </w:pPr>
      <w:r w:rsidRPr="007916EE">
        <w:rPr>
          <w:rFonts w:ascii="Times New Roman" w:hAnsi="Times New Roman"/>
          <w:sz w:val="24"/>
          <w:szCs w:val="24"/>
        </w:rPr>
        <w:t xml:space="preserve">State v. Ward; State v. </w:t>
      </w:r>
      <w:proofErr w:type="spellStart"/>
      <w:r w:rsidRPr="007916EE">
        <w:rPr>
          <w:rFonts w:ascii="Times New Roman" w:hAnsi="Times New Roman"/>
          <w:sz w:val="24"/>
          <w:szCs w:val="24"/>
        </w:rPr>
        <w:t>Hoselton</w:t>
      </w:r>
      <w:proofErr w:type="spellEnd"/>
    </w:p>
    <w:p w14:paraId="6F65D352" w14:textId="77777777" w:rsidR="00F2559E" w:rsidRPr="007916EE" w:rsidRDefault="00F2559E" w:rsidP="00F2559E">
      <w:pPr>
        <w:pStyle w:val="ListParagraph"/>
        <w:spacing w:after="0"/>
        <w:rPr>
          <w:rFonts w:ascii="Times New Roman" w:hAnsi="Times New Roman"/>
          <w:sz w:val="24"/>
          <w:szCs w:val="24"/>
        </w:rPr>
      </w:pPr>
    </w:p>
    <w:p w14:paraId="3068DF29" w14:textId="77777777" w:rsidR="00F2559E" w:rsidRPr="007916EE" w:rsidRDefault="00F2559E" w:rsidP="00F2559E">
      <w:pPr>
        <w:spacing w:after="0"/>
        <w:rPr>
          <w:rFonts w:ascii="Times New Roman" w:hAnsi="Times New Roman"/>
          <w:sz w:val="24"/>
          <w:szCs w:val="24"/>
        </w:rPr>
      </w:pPr>
      <w:r>
        <w:rPr>
          <w:rFonts w:ascii="Times New Roman" w:hAnsi="Times New Roman"/>
          <w:sz w:val="24"/>
          <w:szCs w:val="24"/>
        </w:rPr>
        <w:t>38</w:t>
      </w:r>
      <w:r w:rsidRPr="007916EE">
        <w:rPr>
          <w:rFonts w:ascii="Times New Roman" w:hAnsi="Times New Roman"/>
          <w:sz w:val="24"/>
          <w:szCs w:val="24"/>
        </w:rPr>
        <w:t xml:space="preserve">. Accomplice Liability — </w:t>
      </w:r>
      <w:proofErr w:type="spellStart"/>
      <w:r w:rsidRPr="007916EE">
        <w:rPr>
          <w:rFonts w:ascii="Times New Roman" w:hAnsi="Times New Roman"/>
          <w:sz w:val="24"/>
          <w:szCs w:val="24"/>
        </w:rPr>
        <w:t>Mens</w:t>
      </w:r>
      <w:proofErr w:type="spellEnd"/>
      <w:r w:rsidRPr="007916EE">
        <w:rPr>
          <w:rFonts w:ascii="Times New Roman" w:hAnsi="Times New Roman"/>
          <w:sz w:val="24"/>
          <w:szCs w:val="24"/>
        </w:rPr>
        <w:t xml:space="preserve"> Rea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11.A.</w:t>
      </w:r>
      <w:proofErr w:type="gramEnd"/>
      <w:r>
        <w:rPr>
          <w:rFonts w:ascii="Times New Roman" w:hAnsi="Times New Roman"/>
          <w:sz w:val="24"/>
          <w:szCs w:val="24"/>
        </w:rPr>
        <w:t>3.</w:t>
      </w:r>
    </w:p>
    <w:p w14:paraId="4245F0CD" w14:textId="77777777" w:rsidR="00F2559E" w:rsidRDefault="00F2559E" w:rsidP="00F2559E">
      <w:pPr>
        <w:pStyle w:val="ListParagraph"/>
        <w:numPr>
          <w:ilvl w:val="0"/>
          <w:numId w:val="17"/>
        </w:numPr>
        <w:spacing w:after="0" w:line="259" w:lineRule="auto"/>
        <w:rPr>
          <w:rFonts w:ascii="Times New Roman" w:hAnsi="Times New Roman"/>
          <w:sz w:val="24"/>
          <w:szCs w:val="24"/>
        </w:rPr>
      </w:pPr>
      <w:r w:rsidRPr="007916EE">
        <w:rPr>
          <w:rFonts w:ascii="Times New Roman" w:hAnsi="Times New Roman"/>
          <w:sz w:val="24"/>
          <w:szCs w:val="24"/>
        </w:rPr>
        <w:t xml:space="preserve">People v. </w:t>
      </w:r>
      <w:proofErr w:type="spellStart"/>
      <w:r w:rsidRPr="007916EE">
        <w:rPr>
          <w:rFonts w:ascii="Times New Roman" w:hAnsi="Times New Roman"/>
          <w:sz w:val="24"/>
          <w:szCs w:val="24"/>
        </w:rPr>
        <w:t>Lauria</w:t>
      </w:r>
      <w:proofErr w:type="spellEnd"/>
      <w:r w:rsidRPr="007916EE">
        <w:rPr>
          <w:rFonts w:ascii="Times New Roman" w:hAnsi="Times New Roman"/>
          <w:sz w:val="24"/>
          <w:szCs w:val="24"/>
        </w:rPr>
        <w:t>; Riley v. State</w:t>
      </w:r>
    </w:p>
    <w:p w14:paraId="1033B833" w14:textId="77777777" w:rsidR="00F2559E" w:rsidRPr="007916EE" w:rsidRDefault="00F2559E" w:rsidP="00F2559E">
      <w:pPr>
        <w:pStyle w:val="ListParagraph"/>
        <w:spacing w:after="0"/>
        <w:rPr>
          <w:rFonts w:ascii="Times New Roman" w:hAnsi="Times New Roman"/>
          <w:sz w:val="24"/>
          <w:szCs w:val="24"/>
        </w:rPr>
      </w:pPr>
    </w:p>
    <w:p w14:paraId="2B2E3A32" w14:textId="77777777" w:rsidR="00F2559E" w:rsidRPr="007916EE" w:rsidRDefault="00F2559E" w:rsidP="00F2559E">
      <w:pPr>
        <w:spacing w:after="0"/>
        <w:rPr>
          <w:rFonts w:ascii="Times New Roman" w:hAnsi="Times New Roman"/>
          <w:sz w:val="24"/>
          <w:szCs w:val="24"/>
        </w:rPr>
      </w:pPr>
      <w:r>
        <w:rPr>
          <w:rFonts w:ascii="Times New Roman" w:hAnsi="Times New Roman"/>
          <w:sz w:val="24"/>
          <w:szCs w:val="24"/>
        </w:rPr>
        <w:t>39</w:t>
      </w:r>
      <w:r w:rsidRPr="007916EE">
        <w:rPr>
          <w:rFonts w:ascii="Times New Roman" w:hAnsi="Times New Roman"/>
          <w:sz w:val="24"/>
          <w:szCs w:val="24"/>
        </w:rPr>
        <w:t xml:space="preserve">. Accomplice Liability — </w:t>
      </w:r>
      <w:proofErr w:type="spellStart"/>
      <w:r w:rsidRPr="007916EE">
        <w:rPr>
          <w:rFonts w:ascii="Times New Roman" w:hAnsi="Times New Roman"/>
          <w:sz w:val="24"/>
          <w:szCs w:val="24"/>
        </w:rPr>
        <w:t>Mens</w:t>
      </w:r>
      <w:proofErr w:type="spellEnd"/>
      <w:r w:rsidRPr="007916EE">
        <w:rPr>
          <w:rFonts w:ascii="Times New Roman" w:hAnsi="Times New Roman"/>
          <w:sz w:val="24"/>
          <w:szCs w:val="24"/>
        </w:rPr>
        <w:t xml:space="preserve"> Rea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11.A.</w:t>
      </w:r>
      <w:proofErr w:type="gramEnd"/>
      <w:r>
        <w:rPr>
          <w:rFonts w:ascii="Times New Roman" w:hAnsi="Times New Roman"/>
          <w:sz w:val="24"/>
          <w:szCs w:val="24"/>
        </w:rPr>
        <w:t>3.</w:t>
      </w:r>
    </w:p>
    <w:p w14:paraId="277B5673" w14:textId="77777777" w:rsidR="00F2559E" w:rsidRDefault="00F2559E" w:rsidP="00F2559E">
      <w:pPr>
        <w:pStyle w:val="ListParagraph"/>
        <w:numPr>
          <w:ilvl w:val="0"/>
          <w:numId w:val="17"/>
        </w:numPr>
        <w:spacing w:after="0" w:line="259" w:lineRule="auto"/>
        <w:rPr>
          <w:rFonts w:ascii="Times New Roman" w:hAnsi="Times New Roman"/>
          <w:sz w:val="24"/>
          <w:szCs w:val="24"/>
        </w:rPr>
      </w:pPr>
      <w:r w:rsidRPr="007916EE">
        <w:rPr>
          <w:rFonts w:ascii="Times New Roman" w:hAnsi="Times New Roman"/>
          <w:sz w:val="24"/>
          <w:szCs w:val="24"/>
        </w:rPr>
        <w:t xml:space="preserve">State v. </w:t>
      </w:r>
      <w:proofErr w:type="spellStart"/>
      <w:r w:rsidRPr="007916EE">
        <w:rPr>
          <w:rFonts w:ascii="Times New Roman" w:hAnsi="Times New Roman"/>
          <w:sz w:val="24"/>
          <w:szCs w:val="24"/>
        </w:rPr>
        <w:t>Linscott</w:t>
      </w:r>
      <w:proofErr w:type="spellEnd"/>
    </w:p>
    <w:p w14:paraId="41B03BCA" w14:textId="77777777" w:rsidR="00F2559E" w:rsidRPr="007916EE" w:rsidRDefault="00F2559E" w:rsidP="00F2559E">
      <w:pPr>
        <w:pStyle w:val="ListParagraph"/>
        <w:spacing w:after="0"/>
        <w:rPr>
          <w:rFonts w:ascii="Times New Roman" w:hAnsi="Times New Roman"/>
          <w:sz w:val="24"/>
          <w:szCs w:val="24"/>
        </w:rPr>
      </w:pPr>
    </w:p>
    <w:p w14:paraId="20F28F33" w14:textId="77777777" w:rsidR="00F2559E" w:rsidRPr="007916EE" w:rsidRDefault="00F2559E" w:rsidP="00F2559E">
      <w:pPr>
        <w:spacing w:after="0"/>
        <w:rPr>
          <w:rFonts w:ascii="Times New Roman" w:hAnsi="Times New Roman"/>
          <w:sz w:val="24"/>
          <w:szCs w:val="24"/>
        </w:rPr>
      </w:pPr>
      <w:r>
        <w:rPr>
          <w:rFonts w:ascii="Times New Roman" w:hAnsi="Times New Roman"/>
          <w:sz w:val="24"/>
          <w:szCs w:val="24"/>
        </w:rPr>
        <w:t>40</w:t>
      </w:r>
      <w:r w:rsidRPr="007916EE">
        <w:rPr>
          <w:rFonts w:ascii="Times New Roman" w:hAnsi="Times New Roman"/>
          <w:sz w:val="24"/>
          <w:szCs w:val="24"/>
        </w:rPr>
        <w:t>. Accomplice Liability — Actus Reus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Pr="007916EE">
        <w:rPr>
          <w:rFonts w:ascii="Times New Roman" w:hAnsi="Times New Roman"/>
          <w:sz w:val="24"/>
          <w:szCs w:val="24"/>
        </w:rPr>
        <w:t>11.A.</w:t>
      </w:r>
      <w:proofErr w:type="gramEnd"/>
      <w:r w:rsidRPr="007916EE">
        <w:rPr>
          <w:rFonts w:ascii="Times New Roman" w:hAnsi="Times New Roman"/>
          <w:sz w:val="24"/>
          <w:szCs w:val="24"/>
        </w:rPr>
        <w:t>4.</w:t>
      </w:r>
    </w:p>
    <w:p w14:paraId="146C50B3" w14:textId="77777777" w:rsidR="00F2559E" w:rsidRPr="007916EE" w:rsidRDefault="00F2559E" w:rsidP="00F2559E">
      <w:pPr>
        <w:pStyle w:val="ListParagraph"/>
        <w:numPr>
          <w:ilvl w:val="0"/>
          <w:numId w:val="17"/>
        </w:numPr>
        <w:spacing w:after="0" w:line="259" w:lineRule="auto"/>
        <w:rPr>
          <w:rFonts w:ascii="Times New Roman" w:hAnsi="Times New Roman"/>
          <w:sz w:val="24"/>
          <w:szCs w:val="24"/>
        </w:rPr>
      </w:pPr>
      <w:r w:rsidRPr="007916EE">
        <w:rPr>
          <w:rFonts w:ascii="Times New Roman" w:hAnsi="Times New Roman"/>
          <w:sz w:val="24"/>
          <w:szCs w:val="24"/>
        </w:rPr>
        <w:t xml:space="preserve">State v. V.T.; Wilcox v. Jeffery; State v. </w:t>
      </w:r>
      <w:proofErr w:type="spellStart"/>
      <w:r w:rsidRPr="007916EE">
        <w:rPr>
          <w:rFonts w:ascii="Times New Roman" w:hAnsi="Times New Roman"/>
          <w:sz w:val="24"/>
          <w:szCs w:val="24"/>
        </w:rPr>
        <w:t>Helmenstein</w:t>
      </w:r>
      <w:proofErr w:type="spellEnd"/>
      <w:r w:rsidRPr="007916EE">
        <w:rPr>
          <w:rFonts w:ascii="Times New Roman" w:hAnsi="Times New Roman"/>
          <w:sz w:val="24"/>
          <w:szCs w:val="24"/>
        </w:rPr>
        <w:t>; People v.</w:t>
      </w:r>
    </w:p>
    <w:p w14:paraId="1A60AD35" w14:textId="77777777" w:rsidR="00F2559E" w:rsidRPr="007916EE" w:rsidRDefault="00F2559E" w:rsidP="00F2559E">
      <w:pPr>
        <w:pStyle w:val="ListParagraph"/>
        <w:numPr>
          <w:ilvl w:val="0"/>
          <w:numId w:val="17"/>
        </w:numPr>
        <w:spacing w:after="0" w:line="259" w:lineRule="auto"/>
        <w:rPr>
          <w:rFonts w:ascii="Times New Roman" w:hAnsi="Times New Roman"/>
          <w:sz w:val="24"/>
          <w:szCs w:val="24"/>
        </w:rPr>
      </w:pPr>
      <w:r w:rsidRPr="007916EE">
        <w:rPr>
          <w:rFonts w:ascii="Times New Roman" w:hAnsi="Times New Roman"/>
          <w:sz w:val="24"/>
          <w:szCs w:val="24"/>
        </w:rPr>
        <w:t>Genoa</w:t>
      </w:r>
    </w:p>
    <w:p w14:paraId="09E19D5A" w14:textId="77777777" w:rsidR="005928D6" w:rsidRPr="00F010A7" w:rsidRDefault="005928D6" w:rsidP="007F6F1D">
      <w:pPr>
        <w:spacing w:after="0"/>
        <w:rPr>
          <w:rFonts w:ascii="Times New Roman" w:hAnsi="Times New Roman"/>
        </w:rPr>
      </w:pPr>
    </w:p>
    <w:sectPr w:rsidR="005928D6" w:rsidRPr="00F010A7" w:rsidSect="00783467">
      <w:footerReference w:type="default" r:id="rId8"/>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EF9A4" w14:textId="77777777" w:rsidR="004D5AA0" w:rsidRDefault="004D5AA0" w:rsidP="00C9063E">
      <w:pPr>
        <w:spacing w:after="0" w:line="240" w:lineRule="auto"/>
      </w:pPr>
      <w:r>
        <w:separator/>
      </w:r>
    </w:p>
  </w:endnote>
  <w:endnote w:type="continuationSeparator" w:id="0">
    <w:p w14:paraId="4B93404B" w14:textId="77777777" w:rsidR="004D5AA0" w:rsidRDefault="004D5AA0" w:rsidP="00C9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BD19B" w14:textId="77777777" w:rsidR="00490F57" w:rsidRDefault="00490F57">
    <w:pPr>
      <w:pStyle w:val="Footer"/>
      <w:jc w:val="center"/>
    </w:pPr>
    <w:r>
      <w:fldChar w:fldCharType="begin"/>
    </w:r>
    <w:r>
      <w:instrText xml:space="preserve"> PAGE   \* MERGEFORMAT </w:instrText>
    </w:r>
    <w:r>
      <w:fldChar w:fldCharType="separate"/>
    </w:r>
    <w:r w:rsidR="003E59C3">
      <w:rPr>
        <w:noProof/>
      </w:rPr>
      <w:t>5</w:t>
    </w:r>
    <w:r>
      <w:fldChar w:fldCharType="end"/>
    </w:r>
  </w:p>
  <w:p w14:paraId="67251620" w14:textId="77777777" w:rsidR="00490F57" w:rsidRDefault="00490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E4A08" w14:textId="77777777" w:rsidR="004D5AA0" w:rsidRDefault="004D5AA0" w:rsidP="00C9063E">
      <w:pPr>
        <w:spacing w:after="0" w:line="240" w:lineRule="auto"/>
      </w:pPr>
      <w:r>
        <w:separator/>
      </w:r>
    </w:p>
  </w:footnote>
  <w:footnote w:type="continuationSeparator" w:id="0">
    <w:p w14:paraId="06BBFDD3" w14:textId="77777777" w:rsidR="004D5AA0" w:rsidRDefault="004D5AA0" w:rsidP="00C9063E">
      <w:pPr>
        <w:spacing w:after="0" w:line="240" w:lineRule="auto"/>
      </w:pPr>
      <w:r>
        <w:continuationSeparator/>
      </w:r>
    </w:p>
  </w:footnote>
  <w:footnote w:id="1">
    <w:p w14:paraId="1895AA1F" w14:textId="77777777" w:rsidR="009639A6" w:rsidRDefault="009639A6">
      <w:pPr>
        <w:pStyle w:val="FootnoteText"/>
      </w:pPr>
      <w:r>
        <w:rPr>
          <w:rStyle w:val="FootnoteReference"/>
        </w:rPr>
        <w:footnoteRef/>
      </w:r>
      <w:r>
        <w:t xml:space="preserve"> </w:t>
      </w:r>
      <w:r w:rsidRPr="00F16459">
        <w:rPr>
          <w:rFonts w:ascii="Palatino Linotype" w:hAnsi="Palatino Linotype"/>
        </w:rPr>
        <w:t>University recognized religious holidays a</w:t>
      </w:r>
      <w:r>
        <w:rPr>
          <w:rFonts w:ascii="Palatino Linotype" w:hAnsi="Palatino Linotype"/>
        </w:rPr>
        <w:t>re exempt.</w:t>
      </w:r>
      <w:r w:rsidRPr="00F16459">
        <w:rPr>
          <w:rFonts w:ascii="Palatino Linotype" w:hAnsi="Palatino Linotype"/>
        </w:rPr>
        <w:t xml:space="preserve"> Please provide me with advance notification of such absences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782B"/>
    <w:multiLevelType w:val="hybridMultilevel"/>
    <w:tmpl w:val="D83C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5FF9"/>
    <w:multiLevelType w:val="hybridMultilevel"/>
    <w:tmpl w:val="1778BE3C"/>
    <w:lvl w:ilvl="0" w:tplc="B744367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068E2"/>
    <w:multiLevelType w:val="hybridMultilevel"/>
    <w:tmpl w:val="0518C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051CD"/>
    <w:multiLevelType w:val="hybridMultilevel"/>
    <w:tmpl w:val="13282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05DF9"/>
    <w:multiLevelType w:val="hybridMultilevel"/>
    <w:tmpl w:val="E4760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1433A0"/>
    <w:multiLevelType w:val="hybridMultilevel"/>
    <w:tmpl w:val="9ACE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B6895"/>
    <w:multiLevelType w:val="hybridMultilevel"/>
    <w:tmpl w:val="C1B60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86F8D"/>
    <w:multiLevelType w:val="hybridMultilevel"/>
    <w:tmpl w:val="5F5A54AA"/>
    <w:lvl w:ilvl="0" w:tplc="186669C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A247A"/>
    <w:multiLevelType w:val="hybridMultilevel"/>
    <w:tmpl w:val="0F48B594"/>
    <w:lvl w:ilvl="0" w:tplc="B7BC2C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8A6C25"/>
    <w:multiLevelType w:val="hybridMultilevel"/>
    <w:tmpl w:val="EBE69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622986"/>
    <w:multiLevelType w:val="hybridMultilevel"/>
    <w:tmpl w:val="609E1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7A6BBA"/>
    <w:multiLevelType w:val="hybridMultilevel"/>
    <w:tmpl w:val="F8C67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EA3A0C"/>
    <w:multiLevelType w:val="hybridMultilevel"/>
    <w:tmpl w:val="55B8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1A02C1"/>
    <w:multiLevelType w:val="multilevel"/>
    <w:tmpl w:val="C8AC1D28"/>
    <w:lvl w:ilvl="0">
      <w:start w:val="3"/>
      <w:numFmt w:val="decimal"/>
      <w:lvlText w:val="%1"/>
      <w:lvlJc w:val="left"/>
      <w:pPr>
        <w:tabs>
          <w:tab w:val="num" w:pos="2880"/>
        </w:tabs>
        <w:ind w:left="2880" w:hanging="2880"/>
      </w:pPr>
      <w:rPr>
        <w:rFonts w:hint="default"/>
      </w:rPr>
    </w:lvl>
    <w:lvl w:ilvl="1">
      <w:start w:val="4"/>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4" w15:restartNumberingAfterBreak="0">
    <w:nsid w:val="6B50236A"/>
    <w:multiLevelType w:val="hybridMultilevel"/>
    <w:tmpl w:val="F3B8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21F3C"/>
    <w:multiLevelType w:val="hybridMultilevel"/>
    <w:tmpl w:val="FC4A3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F750F9"/>
    <w:multiLevelType w:val="hybridMultilevel"/>
    <w:tmpl w:val="3010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15"/>
  </w:num>
  <w:num w:numId="5">
    <w:abstractNumId w:val="10"/>
  </w:num>
  <w:num w:numId="6">
    <w:abstractNumId w:val="16"/>
  </w:num>
  <w:num w:numId="7">
    <w:abstractNumId w:val="0"/>
  </w:num>
  <w:num w:numId="8">
    <w:abstractNumId w:val="2"/>
  </w:num>
  <w:num w:numId="9">
    <w:abstractNumId w:val="6"/>
  </w:num>
  <w:num w:numId="10">
    <w:abstractNumId w:val="12"/>
  </w:num>
  <w:num w:numId="11">
    <w:abstractNumId w:val="11"/>
  </w:num>
  <w:num w:numId="12">
    <w:abstractNumId w:val="13"/>
  </w:num>
  <w:num w:numId="13">
    <w:abstractNumId w:val="1"/>
  </w:num>
  <w:num w:numId="14">
    <w:abstractNumId w:val="8"/>
  </w:num>
  <w:num w:numId="15">
    <w:abstractNumId w:val="4"/>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74"/>
    <w:rsid w:val="00013866"/>
    <w:rsid w:val="00021773"/>
    <w:rsid w:val="0002695F"/>
    <w:rsid w:val="00026BB9"/>
    <w:rsid w:val="00032D75"/>
    <w:rsid w:val="00040718"/>
    <w:rsid w:val="00043331"/>
    <w:rsid w:val="00045320"/>
    <w:rsid w:val="00047775"/>
    <w:rsid w:val="00052000"/>
    <w:rsid w:val="000547FB"/>
    <w:rsid w:val="00060938"/>
    <w:rsid w:val="00063D59"/>
    <w:rsid w:val="00065F31"/>
    <w:rsid w:val="000917F0"/>
    <w:rsid w:val="00094F58"/>
    <w:rsid w:val="00096051"/>
    <w:rsid w:val="000B6B48"/>
    <w:rsid w:val="000B764A"/>
    <w:rsid w:val="000C396A"/>
    <w:rsid w:val="000C4A2F"/>
    <w:rsid w:val="000C63F7"/>
    <w:rsid w:val="000C69EE"/>
    <w:rsid w:val="000D1F98"/>
    <w:rsid w:val="000D3112"/>
    <w:rsid w:val="000E160C"/>
    <w:rsid w:val="000E289A"/>
    <w:rsid w:val="000E2939"/>
    <w:rsid w:val="000E4FC0"/>
    <w:rsid w:val="000F03B1"/>
    <w:rsid w:val="000F6AF6"/>
    <w:rsid w:val="0010114C"/>
    <w:rsid w:val="00101508"/>
    <w:rsid w:val="00103D0E"/>
    <w:rsid w:val="00103DCB"/>
    <w:rsid w:val="00104AF3"/>
    <w:rsid w:val="00104D46"/>
    <w:rsid w:val="0011188E"/>
    <w:rsid w:val="001167C8"/>
    <w:rsid w:val="001305CB"/>
    <w:rsid w:val="00131425"/>
    <w:rsid w:val="0013546A"/>
    <w:rsid w:val="00142B37"/>
    <w:rsid w:val="001528D1"/>
    <w:rsid w:val="00153939"/>
    <w:rsid w:val="00157E06"/>
    <w:rsid w:val="00160452"/>
    <w:rsid w:val="001643FC"/>
    <w:rsid w:val="00172E9B"/>
    <w:rsid w:val="00185C02"/>
    <w:rsid w:val="001A113B"/>
    <w:rsid w:val="001A29E5"/>
    <w:rsid w:val="001B5327"/>
    <w:rsid w:val="001B5720"/>
    <w:rsid w:val="001C06C2"/>
    <w:rsid w:val="001C5240"/>
    <w:rsid w:val="001E3DCF"/>
    <w:rsid w:val="001F621D"/>
    <w:rsid w:val="002033D0"/>
    <w:rsid w:val="00206AAE"/>
    <w:rsid w:val="00206CCD"/>
    <w:rsid w:val="00223D77"/>
    <w:rsid w:val="00227259"/>
    <w:rsid w:val="00231613"/>
    <w:rsid w:val="00231BB3"/>
    <w:rsid w:val="002420C8"/>
    <w:rsid w:val="00243DF5"/>
    <w:rsid w:val="00264CDB"/>
    <w:rsid w:val="002653EB"/>
    <w:rsid w:val="002734F0"/>
    <w:rsid w:val="00274BC8"/>
    <w:rsid w:val="00282BF4"/>
    <w:rsid w:val="00290BD4"/>
    <w:rsid w:val="00292CFC"/>
    <w:rsid w:val="00296691"/>
    <w:rsid w:val="002A24EF"/>
    <w:rsid w:val="002A44BB"/>
    <w:rsid w:val="002A6DF6"/>
    <w:rsid w:val="002A7767"/>
    <w:rsid w:val="002C1056"/>
    <w:rsid w:val="002D11FA"/>
    <w:rsid w:val="002E2ACA"/>
    <w:rsid w:val="002E7810"/>
    <w:rsid w:val="002F286D"/>
    <w:rsid w:val="002F7620"/>
    <w:rsid w:val="003211A1"/>
    <w:rsid w:val="003220D1"/>
    <w:rsid w:val="00322751"/>
    <w:rsid w:val="00323A85"/>
    <w:rsid w:val="00325A0E"/>
    <w:rsid w:val="003326E0"/>
    <w:rsid w:val="00334191"/>
    <w:rsid w:val="00356605"/>
    <w:rsid w:val="00356E14"/>
    <w:rsid w:val="00357E7C"/>
    <w:rsid w:val="0036446C"/>
    <w:rsid w:val="00367527"/>
    <w:rsid w:val="00380A9F"/>
    <w:rsid w:val="00390A7D"/>
    <w:rsid w:val="003A2B93"/>
    <w:rsid w:val="003A2C19"/>
    <w:rsid w:val="003C1153"/>
    <w:rsid w:val="003C4253"/>
    <w:rsid w:val="003E5161"/>
    <w:rsid w:val="003E59C3"/>
    <w:rsid w:val="003F0D98"/>
    <w:rsid w:val="003F457E"/>
    <w:rsid w:val="003F59AA"/>
    <w:rsid w:val="003F79DE"/>
    <w:rsid w:val="003F7D05"/>
    <w:rsid w:val="00400E94"/>
    <w:rsid w:val="0040793F"/>
    <w:rsid w:val="00410213"/>
    <w:rsid w:val="00411EEF"/>
    <w:rsid w:val="00417EF9"/>
    <w:rsid w:val="00422BBF"/>
    <w:rsid w:val="00433F48"/>
    <w:rsid w:val="00437A41"/>
    <w:rsid w:val="00452C5D"/>
    <w:rsid w:val="00460EDA"/>
    <w:rsid w:val="00466C89"/>
    <w:rsid w:val="00471080"/>
    <w:rsid w:val="00472B15"/>
    <w:rsid w:val="00490F57"/>
    <w:rsid w:val="00491A30"/>
    <w:rsid w:val="00493466"/>
    <w:rsid w:val="004A22DE"/>
    <w:rsid w:val="004A2FAD"/>
    <w:rsid w:val="004A48AB"/>
    <w:rsid w:val="004A58B5"/>
    <w:rsid w:val="004A6A3F"/>
    <w:rsid w:val="004C7726"/>
    <w:rsid w:val="004D1E9E"/>
    <w:rsid w:val="004D5AA0"/>
    <w:rsid w:val="004D6391"/>
    <w:rsid w:val="004E161B"/>
    <w:rsid w:val="004E2E3F"/>
    <w:rsid w:val="004E46DF"/>
    <w:rsid w:val="004E5FE7"/>
    <w:rsid w:val="004F2405"/>
    <w:rsid w:val="004F5336"/>
    <w:rsid w:val="00500106"/>
    <w:rsid w:val="005076F1"/>
    <w:rsid w:val="00513171"/>
    <w:rsid w:val="005156BD"/>
    <w:rsid w:val="00521E9E"/>
    <w:rsid w:val="00530E96"/>
    <w:rsid w:val="005325D4"/>
    <w:rsid w:val="00543FF8"/>
    <w:rsid w:val="005541B6"/>
    <w:rsid w:val="00557706"/>
    <w:rsid w:val="0057024E"/>
    <w:rsid w:val="00571F12"/>
    <w:rsid w:val="0057258B"/>
    <w:rsid w:val="00577BED"/>
    <w:rsid w:val="00580174"/>
    <w:rsid w:val="00581908"/>
    <w:rsid w:val="00581D7C"/>
    <w:rsid w:val="005826B6"/>
    <w:rsid w:val="0058322C"/>
    <w:rsid w:val="00585F81"/>
    <w:rsid w:val="005868FE"/>
    <w:rsid w:val="00590FDD"/>
    <w:rsid w:val="0059164B"/>
    <w:rsid w:val="005928D6"/>
    <w:rsid w:val="00594C93"/>
    <w:rsid w:val="005965FB"/>
    <w:rsid w:val="005A02AC"/>
    <w:rsid w:val="005A7E96"/>
    <w:rsid w:val="005B0C35"/>
    <w:rsid w:val="005B3874"/>
    <w:rsid w:val="005B38F7"/>
    <w:rsid w:val="005B7308"/>
    <w:rsid w:val="005C02AE"/>
    <w:rsid w:val="005C0E14"/>
    <w:rsid w:val="005C71DD"/>
    <w:rsid w:val="005D12D9"/>
    <w:rsid w:val="005D3129"/>
    <w:rsid w:val="005D69A0"/>
    <w:rsid w:val="005E3BFB"/>
    <w:rsid w:val="005E5D8D"/>
    <w:rsid w:val="005E692C"/>
    <w:rsid w:val="005E7A83"/>
    <w:rsid w:val="005F4276"/>
    <w:rsid w:val="005F6C0A"/>
    <w:rsid w:val="006057A5"/>
    <w:rsid w:val="00605DAA"/>
    <w:rsid w:val="00616280"/>
    <w:rsid w:val="0061722E"/>
    <w:rsid w:val="006335AC"/>
    <w:rsid w:val="006338E3"/>
    <w:rsid w:val="00650ED4"/>
    <w:rsid w:val="0065233F"/>
    <w:rsid w:val="00664EEB"/>
    <w:rsid w:val="0067276F"/>
    <w:rsid w:val="00683B81"/>
    <w:rsid w:val="006849DE"/>
    <w:rsid w:val="006864EC"/>
    <w:rsid w:val="006967CB"/>
    <w:rsid w:val="006973A3"/>
    <w:rsid w:val="006A7221"/>
    <w:rsid w:val="006C1770"/>
    <w:rsid w:val="006C769A"/>
    <w:rsid w:val="006D54A7"/>
    <w:rsid w:val="006F3F57"/>
    <w:rsid w:val="006F4C60"/>
    <w:rsid w:val="007016C8"/>
    <w:rsid w:val="0070389C"/>
    <w:rsid w:val="007039E9"/>
    <w:rsid w:val="00706613"/>
    <w:rsid w:val="0071004F"/>
    <w:rsid w:val="00712FBB"/>
    <w:rsid w:val="00725295"/>
    <w:rsid w:val="00726891"/>
    <w:rsid w:val="00737DB0"/>
    <w:rsid w:val="00743022"/>
    <w:rsid w:val="00743A56"/>
    <w:rsid w:val="00753A80"/>
    <w:rsid w:val="0075704D"/>
    <w:rsid w:val="00766DE8"/>
    <w:rsid w:val="00774AC2"/>
    <w:rsid w:val="00776104"/>
    <w:rsid w:val="00783467"/>
    <w:rsid w:val="00792FA2"/>
    <w:rsid w:val="007973DF"/>
    <w:rsid w:val="007A0DB9"/>
    <w:rsid w:val="007A5253"/>
    <w:rsid w:val="007A53BE"/>
    <w:rsid w:val="007B07CF"/>
    <w:rsid w:val="007B2AAD"/>
    <w:rsid w:val="007C08FE"/>
    <w:rsid w:val="007D438E"/>
    <w:rsid w:val="007F6F1D"/>
    <w:rsid w:val="008019CC"/>
    <w:rsid w:val="00802D9D"/>
    <w:rsid w:val="008078D7"/>
    <w:rsid w:val="00817987"/>
    <w:rsid w:val="0082147D"/>
    <w:rsid w:val="00831569"/>
    <w:rsid w:val="008317C3"/>
    <w:rsid w:val="0083419F"/>
    <w:rsid w:val="00836769"/>
    <w:rsid w:val="00851877"/>
    <w:rsid w:val="00861688"/>
    <w:rsid w:val="00861725"/>
    <w:rsid w:val="0086700C"/>
    <w:rsid w:val="0086754E"/>
    <w:rsid w:val="00870BD3"/>
    <w:rsid w:val="00871D67"/>
    <w:rsid w:val="008723C5"/>
    <w:rsid w:val="008734D7"/>
    <w:rsid w:val="00883D40"/>
    <w:rsid w:val="008901C6"/>
    <w:rsid w:val="008A3F59"/>
    <w:rsid w:val="008A404C"/>
    <w:rsid w:val="008A4A34"/>
    <w:rsid w:val="008A4FC2"/>
    <w:rsid w:val="008A68E1"/>
    <w:rsid w:val="008B0553"/>
    <w:rsid w:val="008B6333"/>
    <w:rsid w:val="008C0527"/>
    <w:rsid w:val="008C2682"/>
    <w:rsid w:val="008D2479"/>
    <w:rsid w:val="008D7255"/>
    <w:rsid w:val="008D736A"/>
    <w:rsid w:val="009073E8"/>
    <w:rsid w:val="0091104B"/>
    <w:rsid w:val="00912CDA"/>
    <w:rsid w:val="00915989"/>
    <w:rsid w:val="00926ABC"/>
    <w:rsid w:val="00934E4C"/>
    <w:rsid w:val="00937B31"/>
    <w:rsid w:val="0095011E"/>
    <w:rsid w:val="009639A6"/>
    <w:rsid w:val="0096461B"/>
    <w:rsid w:val="00974A05"/>
    <w:rsid w:val="00996498"/>
    <w:rsid w:val="009A1AA9"/>
    <w:rsid w:val="009A2332"/>
    <w:rsid w:val="009A284B"/>
    <w:rsid w:val="009A6292"/>
    <w:rsid w:val="009B0EC2"/>
    <w:rsid w:val="009C1DD8"/>
    <w:rsid w:val="009C249C"/>
    <w:rsid w:val="009C5166"/>
    <w:rsid w:val="009C687F"/>
    <w:rsid w:val="009D3365"/>
    <w:rsid w:val="009D3675"/>
    <w:rsid w:val="009D4FB6"/>
    <w:rsid w:val="009E08EA"/>
    <w:rsid w:val="009E1272"/>
    <w:rsid w:val="00A048BD"/>
    <w:rsid w:val="00A079BC"/>
    <w:rsid w:val="00A153F5"/>
    <w:rsid w:val="00A24BCD"/>
    <w:rsid w:val="00A310AA"/>
    <w:rsid w:val="00A31441"/>
    <w:rsid w:val="00A31758"/>
    <w:rsid w:val="00A40C08"/>
    <w:rsid w:val="00A4643C"/>
    <w:rsid w:val="00A5061C"/>
    <w:rsid w:val="00A51921"/>
    <w:rsid w:val="00A54A6A"/>
    <w:rsid w:val="00A564FF"/>
    <w:rsid w:val="00A6182A"/>
    <w:rsid w:val="00A7382B"/>
    <w:rsid w:val="00A73C91"/>
    <w:rsid w:val="00A83ADC"/>
    <w:rsid w:val="00A83FA4"/>
    <w:rsid w:val="00A95EE1"/>
    <w:rsid w:val="00A973ED"/>
    <w:rsid w:val="00AA41BF"/>
    <w:rsid w:val="00AA681E"/>
    <w:rsid w:val="00AB039A"/>
    <w:rsid w:val="00AB04EC"/>
    <w:rsid w:val="00AB5921"/>
    <w:rsid w:val="00AC02F5"/>
    <w:rsid w:val="00AD1B18"/>
    <w:rsid w:val="00AD6B9D"/>
    <w:rsid w:val="00AE1693"/>
    <w:rsid w:val="00AE2D73"/>
    <w:rsid w:val="00AF17FD"/>
    <w:rsid w:val="00AF3B74"/>
    <w:rsid w:val="00AF429B"/>
    <w:rsid w:val="00AF74C5"/>
    <w:rsid w:val="00B01B3D"/>
    <w:rsid w:val="00B07338"/>
    <w:rsid w:val="00B1275D"/>
    <w:rsid w:val="00B13889"/>
    <w:rsid w:val="00B2554A"/>
    <w:rsid w:val="00B3277C"/>
    <w:rsid w:val="00B41D9E"/>
    <w:rsid w:val="00B74855"/>
    <w:rsid w:val="00B74D19"/>
    <w:rsid w:val="00B77813"/>
    <w:rsid w:val="00B83000"/>
    <w:rsid w:val="00B84297"/>
    <w:rsid w:val="00B86EC0"/>
    <w:rsid w:val="00B91544"/>
    <w:rsid w:val="00B950B0"/>
    <w:rsid w:val="00BB1C63"/>
    <w:rsid w:val="00BC0D46"/>
    <w:rsid w:val="00BD1D46"/>
    <w:rsid w:val="00BD31DE"/>
    <w:rsid w:val="00BE081C"/>
    <w:rsid w:val="00BE0D73"/>
    <w:rsid w:val="00BE1355"/>
    <w:rsid w:val="00BF5DC6"/>
    <w:rsid w:val="00BF7FD4"/>
    <w:rsid w:val="00C060F4"/>
    <w:rsid w:val="00C1189D"/>
    <w:rsid w:val="00C163DE"/>
    <w:rsid w:val="00C21930"/>
    <w:rsid w:val="00C22029"/>
    <w:rsid w:val="00C30659"/>
    <w:rsid w:val="00C31054"/>
    <w:rsid w:val="00C353BF"/>
    <w:rsid w:val="00C35F0B"/>
    <w:rsid w:val="00C44003"/>
    <w:rsid w:val="00C518C9"/>
    <w:rsid w:val="00C56403"/>
    <w:rsid w:val="00C62969"/>
    <w:rsid w:val="00C82914"/>
    <w:rsid w:val="00C843B0"/>
    <w:rsid w:val="00C9063E"/>
    <w:rsid w:val="00CB1B13"/>
    <w:rsid w:val="00CB7394"/>
    <w:rsid w:val="00CC1306"/>
    <w:rsid w:val="00CC4FAF"/>
    <w:rsid w:val="00CD5B0A"/>
    <w:rsid w:val="00CD5EAB"/>
    <w:rsid w:val="00CD761A"/>
    <w:rsid w:val="00CE1810"/>
    <w:rsid w:val="00CF3F95"/>
    <w:rsid w:val="00CF4520"/>
    <w:rsid w:val="00CF4A5F"/>
    <w:rsid w:val="00CF4CB5"/>
    <w:rsid w:val="00CF7726"/>
    <w:rsid w:val="00CF7C5B"/>
    <w:rsid w:val="00D00B33"/>
    <w:rsid w:val="00D10ABC"/>
    <w:rsid w:val="00D37D1E"/>
    <w:rsid w:val="00D408C7"/>
    <w:rsid w:val="00D558AC"/>
    <w:rsid w:val="00D56002"/>
    <w:rsid w:val="00D631B0"/>
    <w:rsid w:val="00D66185"/>
    <w:rsid w:val="00D66415"/>
    <w:rsid w:val="00D7382E"/>
    <w:rsid w:val="00D90531"/>
    <w:rsid w:val="00D90E90"/>
    <w:rsid w:val="00D94C49"/>
    <w:rsid w:val="00D96D7B"/>
    <w:rsid w:val="00D97609"/>
    <w:rsid w:val="00DA3380"/>
    <w:rsid w:val="00DB1EA9"/>
    <w:rsid w:val="00DC27C7"/>
    <w:rsid w:val="00DC6C12"/>
    <w:rsid w:val="00DD011B"/>
    <w:rsid w:val="00DE0A2F"/>
    <w:rsid w:val="00DE5A36"/>
    <w:rsid w:val="00E13523"/>
    <w:rsid w:val="00E2048B"/>
    <w:rsid w:val="00E21942"/>
    <w:rsid w:val="00E22E05"/>
    <w:rsid w:val="00E3028A"/>
    <w:rsid w:val="00E3085B"/>
    <w:rsid w:val="00E30F81"/>
    <w:rsid w:val="00E33E92"/>
    <w:rsid w:val="00E40442"/>
    <w:rsid w:val="00E450E3"/>
    <w:rsid w:val="00E500A2"/>
    <w:rsid w:val="00E539B6"/>
    <w:rsid w:val="00E568F4"/>
    <w:rsid w:val="00E57323"/>
    <w:rsid w:val="00E60CDE"/>
    <w:rsid w:val="00E642CE"/>
    <w:rsid w:val="00E74CAE"/>
    <w:rsid w:val="00E820C2"/>
    <w:rsid w:val="00E877BD"/>
    <w:rsid w:val="00E937B5"/>
    <w:rsid w:val="00EB623A"/>
    <w:rsid w:val="00EB7246"/>
    <w:rsid w:val="00EC3B80"/>
    <w:rsid w:val="00EC40AF"/>
    <w:rsid w:val="00ED5237"/>
    <w:rsid w:val="00ED6739"/>
    <w:rsid w:val="00EE3740"/>
    <w:rsid w:val="00F010A7"/>
    <w:rsid w:val="00F01744"/>
    <w:rsid w:val="00F02167"/>
    <w:rsid w:val="00F06AAF"/>
    <w:rsid w:val="00F2559E"/>
    <w:rsid w:val="00F36C31"/>
    <w:rsid w:val="00F429E4"/>
    <w:rsid w:val="00F430E3"/>
    <w:rsid w:val="00F43460"/>
    <w:rsid w:val="00F44032"/>
    <w:rsid w:val="00F52A8D"/>
    <w:rsid w:val="00F54C78"/>
    <w:rsid w:val="00F6486A"/>
    <w:rsid w:val="00F656FF"/>
    <w:rsid w:val="00F72448"/>
    <w:rsid w:val="00F72ED0"/>
    <w:rsid w:val="00F72F2E"/>
    <w:rsid w:val="00F755A6"/>
    <w:rsid w:val="00F802B0"/>
    <w:rsid w:val="00F91C87"/>
    <w:rsid w:val="00F950D6"/>
    <w:rsid w:val="00FA7CFB"/>
    <w:rsid w:val="00FB33B1"/>
    <w:rsid w:val="00FC2778"/>
    <w:rsid w:val="00FC6DB2"/>
    <w:rsid w:val="00FC7116"/>
    <w:rsid w:val="00FE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3034"/>
  <w15:chartTrackingRefBased/>
  <w15:docId w15:val="{26CFB2CF-5D37-4790-BBDD-723A4C3D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467"/>
    <w:pPr>
      <w:spacing w:after="200" w:line="276" w:lineRule="auto"/>
    </w:pPr>
    <w:rPr>
      <w:sz w:val="22"/>
      <w:szCs w:val="22"/>
    </w:rPr>
  </w:style>
  <w:style w:type="paragraph" w:styleId="Heading1">
    <w:name w:val="heading 1"/>
    <w:basedOn w:val="Normal"/>
    <w:next w:val="Normal"/>
    <w:link w:val="Heading1Char"/>
    <w:uiPriority w:val="9"/>
    <w:qFormat/>
    <w:rsid w:val="00472B1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qFormat/>
    <w:rsid w:val="005E69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E692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B18"/>
    <w:pPr>
      <w:ind w:left="720"/>
      <w:contextualSpacing/>
    </w:pPr>
  </w:style>
  <w:style w:type="paragraph" w:styleId="Header">
    <w:name w:val="header"/>
    <w:basedOn w:val="Normal"/>
    <w:link w:val="HeaderChar"/>
    <w:uiPriority w:val="99"/>
    <w:semiHidden/>
    <w:unhideWhenUsed/>
    <w:rsid w:val="00C906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063E"/>
  </w:style>
  <w:style w:type="paragraph" w:styleId="Footer">
    <w:name w:val="footer"/>
    <w:basedOn w:val="Normal"/>
    <w:link w:val="FooterChar"/>
    <w:uiPriority w:val="99"/>
    <w:unhideWhenUsed/>
    <w:rsid w:val="00C90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63E"/>
  </w:style>
  <w:style w:type="character" w:styleId="Hyperlink">
    <w:name w:val="Hyperlink"/>
    <w:uiPriority w:val="99"/>
    <w:unhideWhenUsed/>
    <w:rsid w:val="007A0DB9"/>
    <w:rPr>
      <w:color w:val="0000FF"/>
      <w:u w:val="single"/>
    </w:rPr>
  </w:style>
  <w:style w:type="paragraph" w:styleId="NoSpacing">
    <w:name w:val="No Spacing"/>
    <w:uiPriority w:val="1"/>
    <w:qFormat/>
    <w:rsid w:val="00472B15"/>
    <w:rPr>
      <w:sz w:val="22"/>
      <w:szCs w:val="22"/>
    </w:rPr>
  </w:style>
  <w:style w:type="character" w:customStyle="1" w:styleId="Heading1Char">
    <w:name w:val="Heading 1 Char"/>
    <w:link w:val="Heading1"/>
    <w:uiPriority w:val="9"/>
    <w:rsid w:val="00472B15"/>
    <w:rPr>
      <w:rFonts w:ascii="Cambria" w:eastAsia="Times New Roman" w:hAnsi="Cambria" w:cs="Times New Roman"/>
      <w:b/>
      <w:bCs/>
      <w:color w:val="365F91"/>
      <w:sz w:val="28"/>
      <w:szCs w:val="28"/>
    </w:rPr>
  </w:style>
  <w:style w:type="paragraph" w:styleId="BodyText">
    <w:name w:val="Body Text"/>
    <w:basedOn w:val="Normal"/>
    <w:rsid w:val="00047775"/>
    <w:pPr>
      <w:tabs>
        <w:tab w:val="left" w:pos="540"/>
      </w:tabs>
      <w:spacing w:after="0" w:line="240" w:lineRule="auto"/>
    </w:pPr>
    <w:rPr>
      <w:rFonts w:ascii="Times New Roman" w:eastAsia="Times New Roman" w:hAnsi="Times New Roman"/>
      <w:bCs/>
      <w:szCs w:val="24"/>
    </w:rPr>
  </w:style>
  <w:style w:type="paragraph" w:styleId="FootnoteText">
    <w:name w:val="footnote text"/>
    <w:basedOn w:val="Normal"/>
    <w:link w:val="FootnoteTextChar"/>
    <w:uiPriority w:val="99"/>
    <w:semiHidden/>
    <w:rsid w:val="004E46DF"/>
    <w:rPr>
      <w:sz w:val="20"/>
      <w:szCs w:val="20"/>
    </w:rPr>
  </w:style>
  <w:style w:type="character" w:customStyle="1" w:styleId="FootnoteTextChar">
    <w:name w:val="Footnote Text Char"/>
    <w:basedOn w:val="DefaultParagraphFont"/>
    <w:link w:val="FootnoteText"/>
    <w:uiPriority w:val="99"/>
    <w:semiHidden/>
    <w:rsid w:val="004E46DF"/>
  </w:style>
  <w:style w:type="character" w:styleId="FootnoteReference">
    <w:name w:val="footnote reference"/>
    <w:uiPriority w:val="99"/>
    <w:semiHidden/>
    <w:rsid w:val="00380A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31670">
      <w:bodyDiv w:val="1"/>
      <w:marLeft w:val="0"/>
      <w:marRight w:val="0"/>
      <w:marTop w:val="0"/>
      <w:marBottom w:val="0"/>
      <w:divBdr>
        <w:top w:val="none" w:sz="0" w:space="0" w:color="auto"/>
        <w:left w:val="none" w:sz="0" w:space="0" w:color="auto"/>
        <w:bottom w:val="none" w:sz="0" w:space="0" w:color="auto"/>
        <w:right w:val="none" w:sz="0" w:space="0" w:color="auto"/>
      </w:divBdr>
      <w:divsChild>
        <w:div w:id="519046297">
          <w:marLeft w:val="0"/>
          <w:marRight w:val="0"/>
          <w:marTop w:val="0"/>
          <w:marBottom w:val="0"/>
          <w:divBdr>
            <w:top w:val="none" w:sz="0" w:space="0" w:color="auto"/>
            <w:left w:val="none" w:sz="0" w:space="0" w:color="auto"/>
            <w:bottom w:val="none" w:sz="0" w:space="0" w:color="auto"/>
            <w:right w:val="none" w:sz="0" w:space="0" w:color="auto"/>
          </w:divBdr>
        </w:div>
        <w:div w:id="983119148">
          <w:marLeft w:val="0"/>
          <w:marRight w:val="0"/>
          <w:marTop w:val="0"/>
          <w:marBottom w:val="0"/>
          <w:divBdr>
            <w:top w:val="none" w:sz="0" w:space="0" w:color="auto"/>
            <w:left w:val="none" w:sz="0" w:space="0" w:color="auto"/>
            <w:bottom w:val="none" w:sz="0" w:space="0" w:color="auto"/>
            <w:right w:val="none" w:sz="0" w:space="0" w:color="auto"/>
          </w:divBdr>
        </w:div>
        <w:div w:id="1199972983">
          <w:marLeft w:val="0"/>
          <w:marRight w:val="0"/>
          <w:marTop w:val="0"/>
          <w:marBottom w:val="0"/>
          <w:divBdr>
            <w:top w:val="none" w:sz="0" w:space="0" w:color="auto"/>
            <w:left w:val="none" w:sz="0" w:space="0" w:color="auto"/>
            <w:bottom w:val="none" w:sz="0" w:space="0" w:color="auto"/>
            <w:right w:val="none" w:sz="0" w:space="0" w:color="auto"/>
          </w:divBdr>
        </w:div>
        <w:div w:id="1788967889">
          <w:marLeft w:val="0"/>
          <w:marRight w:val="0"/>
          <w:marTop w:val="0"/>
          <w:marBottom w:val="0"/>
          <w:divBdr>
            <w:top w:val="none" w:sz="0" w:space="0" w:color="auto"/>
            <w:left w:val="none" w:sz="0" w:space="0" w:color="auto"/>
            <w:bottom w:val="none" w:sz="0" w:space="0" w:color="auto"/>
            <w:right w:val="none" w:sz="0" w:space="0" w:color="auto"/>
          </w:divBdr>
        </w:div>
        <w:div w:id="1925533193">
          <w:marLeft w:val="0"/>
          <w:marRight w:val="0"/>
          <w:marTop w:val="0"/>
          <w:marBottom w:val="0"/>
          <w:divBdr>
            <w:top w:val="none" w:sz="0" w:space="0" w:color="auto"/>
            <w:left w:val="none" w:sz="0" w:space="0" w:color="auto"/>
            <w:bottom w:val="none" w:sz="0" w:space="0" w:color="auto"/>
            <w:right w:val="none" w:sz="0" w:space="0" w:color="auto"/>
          </w:divBdr>
        </w:div>
      </w:divsChild>
    </w:div>
    <w:div w:id="1053193232">
      <w:bodyDiv w:val="1"/>
      <w:marLeft w:val="54"/>
      <w:marRight w:val="54"/>
      <w:marTop w:val="54"/>
      <w:marBottom w:val="14"/>
      <w:divBdr>
        <w:top w:val="none" w:sz="0" w:space="0" w:color="auto"/>
        <w:left w:val="none" w:sz="0" w:space="0" w:color="auto"/>
        <w:bottom w:val="none" w:sz="0" w:space="0" w:color="auto"/>
        <w:right w:val="none" w:sz="0" w:space="0" w:color="auto"/>
      </w:divBdr>
      <w:divsChild>
        <w:div w:id="1805853495">
          <w:marLeft w:val="0"/>
          <w:marRight w:val="0"/>
          <w:marTop w:val="0"/>
          <w:marBottom w:val="0"/>
          <w:divBdr>
            <w:top w:val="none" w:sz="0" w:space="0" w:color="auto"/>
            <w:left w:val="none" w:sz="0" w:space="0" w:color="auto"/>
            <w:bottom w:val="none" w:sz="0" w:space="0" w:color="auto"/>
            <w:right w:val="none" w:sz="0" w:space="0" w:color="auto"/>
          </w:divBdr>
        </w:div>
        <w:div w:id="1968268413">
          <w:marLeft w:val="0"/>
          <w:marRight w:val="0"/>
          <w:marTop w:val="0"/>
          <w:marBottom w:val="0"/>
          <w:divBdr>
            <w:top w:val="none" w:sz="0" w:space="0" w:color="auto"/>
            <w:left w:val="none" w:sz="0" w:space="0" w:color="auto"/>
            <w:bottom w:val="none" w:sz="0" w:space="0" w:color="auto"/>
            <w:right w:val="none" w:sz="0" w:space="0" w:color="auto"/>
          </w:divBdr>
        </w:div>
        <w:div w:id="2000452216">
          <w:marLeft w:val="0"/>
          <w:marRight w:val="0"/>
          <w:marTop w:val="0"/>
          <w:marBottom w:val="0"/>
          <w:divBdr>
            <w:top w:val="none" w:sz="0" w:space="0" w:color="auto"/>
            <w:left w:val="none" w:sz="0" w:space="0" w:color="auto"/>
            <w:bottom w:val="none" w:sz="0" w:space="0" w:color="auto"/>
            <w:right w:val="none" w:sz="0" w:space="0" w:color="auto"/>
          </w:divBdr>
        </w:div>
      </w:divsChild>
    </w:div>
    <w:div w:id="1384720976">
      <w:bodyDiv w:val="1"/>
      <w:marLeft w:val="54"/>
      <w:marRight w:val="54"/>
      <w:marTop w:val="54"/>
      <w:marBottom w:val="14"/>
      <w:divBdr>
        <w:top w:val="none" w:sz="0" w:space="0" w:color="auto"/>
        <w:left w:val="none" w:sz="0" w:space="0" w:color="auto"/>
        <w:bottom w:val="none" w:sz="0" w:space="0" w:color="auto"/>
        <w:right w:val="none" w:sz="0" w:space="0" w:color="auto"/>
      </w:divBdr>
      <w:divsChild>
        <w:div w:id="907156029">
          <w:marLeft w:val="0"/>
          <w:marRight w:val="0"/>
          <w:marTop w:val="0"/>
          <w:marBottom w:val="0"/>
          <w:divBdr>
            <w:top w:val="none" w:sz="0" w:space="0" w:color="auto"/>
            <w:left w:val="none" w:sz="0" w:space="0" w:color="auto"/>
            <w:bottom w:val="none" w:sz="0" w:space="0" w:color="auto"/>
            <w:right w:val="none" w:sz="0" w:space="0" w:color="auto"/>
          </w:divBdr>
        </w:div>
        <w:div w:id="919606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DF108-75D2-4A21-89B7-DBFA62F9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1908</Words>
  <Characters>10880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ADVERSARY SYSTEM</vt:lpstr>
    </vt:vector>
  </TitlesOfParts>
  <Company>Hewlett-Packard</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ADVERSARY SYSTEM</dc:title>
  <dc:subject/>
  <dc:creator>Lea &amp; Wes</dc:creator>
  <cp:keywords/>
  <cp:lastModifiedBy>Reviewer</cp:lastModifiedBy>
  <cp:revision>2</cp:revision>
  <cp:lastPrinted>2009-10-20T13:04:00Z</cp:lastPrinted>
  <dcterms:created xsi:type="dcterms:W3CDTF">2019-11-14T22:53:00Z</dcterms:created>
  <dcterms:modified xsi:type="dcterms:W3CDTF">2019-11-14T22:53:00Z</dcterms:modified>
</cp:coreProperties>
</file>