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072C" w14:textId="77777777" w:rsidR="0022401B" w:rsidRDefault="0022401B">
      <w:pPr>
        <w:keepNext/>
        <w:keepLines/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33"/>
          <w:szCs w:val="33"/>
        </w:rPr>
      </w:pPr>
      <w:r>
        <w:rPr>
          <w:b/>
          <w:sz w:val="33"/>
          <w:szCs w:val="33"/>
        </w:rPr>
        <w:tab/>
        <w:t>Lyrissa Barnett Lidsky</w:t>
      </w:r>
    </w:p>
    <w:p w14:paraId="4AE506A3" w14:textId="77777777" w:rsidR="0022401B" w:rsidRDefault="0022401B">
      <w:pPr>
        <w:keepNext/>
        <w:keepLines/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  <w:r>
        <w:rPr>
          <w:b/>
          <w:sz w:val="33"/>
          <w:szCs w:val="33"/>
        </w:rPr>
        <w:tab/>
      </w:r>
    </w:p>
    <w:p w14:paraId="23D8F65A" w14:textId="77777777" w:rsidR="00663088" w:rsidRPr="00663088" w:rsidRDefault="0022401B" w:rsidP="009D1399">
      <w:pPr>
        <w:keepNext/>
        <w:keepLines/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663088" w:rsidRPr="00663088">
        <w:rPr>
          <w:bCs/>
          <w:sz w:val="28"/>
          <w:szCs w:val="28"/>
        </w:rPr>
        <w:t>University of Florida Fredric G. Levin College of Law</w:t>
      </w:r>
    </w:p>
    <w:p w14:paraId="172DD14D" w14:textId="010B26B7" w:rsidR="0022401B" w:rsidRDefault="00663088" w:rsidP="00663088">
      <w:pPr>
        <w:keepNext/>
        <w:keepLines/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8"/>
          <w:szCs w:val="28"/>
        </w:rPr>
      </w:pPr>
      <w:r w:rsidRPr="00663088">
        <w:rPr>
          <w:bCs/>
          <w:sz w:val="28"/>
          <w:szCs w:val="28"/>
        </w:rPr>
        <w:t>Holland Hall Office 313</w:t>
      </w:r>
    </w:p>
    <w:p w14:paraId="4BC2A485" w14:textId="6E0AF3B2" w:rsidR="00663088" w:rsidRDefault="00387773" w:rsidP="00663088">
      <w:pPr>
        <w:keepNext/>
        <w:keepLines/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lidsky@law.ufl.edu</w:t>
      </w:r>
    </w:p>
    <w:p w14:paraId="766EF575" w14:textId="77777777" w:rsidR="00663088" w:rsidRPr="00663088" w:rsidRDefault="00663088" w:rsidP="009D1399">
      <w:pPr>
        <w:keepNext/>
        <w:keepLines/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link"/>
          <w:bCs/>
          <w:sz w:val="24"/>
          <w:szCs w:val="24"/>
        </w:rPr>
      </w:pPr>
    </w:p>
    <w:p w14:paraId="53C33516" w14:textId="77777777" w:rsidR="00DF4CA4" w:rsidRDefault="00DF4CA4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14:paraId="02D87D17" w14:textId="77777777" w:rsidR="0022401B" w:rsidRPr="00071AED" w:rsidRDefault="00DF4CA4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ACADEMIC </w:t>
      </w:r>
      <w:r w:rsidR="0022401B" w:rsidRPr="00071AED">
        <w:rPr>
          <w:b/>
          <w:sz w:val="28"/>
          <w:szCs w:val="28"/>
        </w:rPr>
        <w:t>EMPLOYMENT</w:t>
      </w:r>
      <w:r w:rsidR="009536DA">
        <w:rPr>
          <w:b/>
          <w:sz w:val="28"/>
          <w:szCs w:val="28"/>
        </w:rPr>
        <w:t xml:space="preserve"> </w:t>
      </w:r>
      <w:r w:rsidR="0022401B" w:rsidRPr="00071AED">
        <w:rPr>
          <w:sz w:val="28"/>
          <w:szCs w:val="28"/>
        </w:rPr>
        <w:tab/>
      </w:r>
      <w:r w:rsidR="0022401B" w:rsidRPr="00071AED">
        <w:rPr>
          <w:sz w:val="28"/>
          <w:szCs w:val="28"/>
        </w:rPr>
        <w:tab/>
      </w:r>
      <w:r w:rsidR="0022401B" w:rsidRPr="00071AED">
        <w:rPr>
          <w:sz w:val="28"/>
          <w:szCs w:val="28"/>
        </w:rPr>
        <w:tab/>
      </w:r>
      <w:r w:rsidR="0022401B" w:rsidRPr="00071AED">
        <w:rPr>
          <w:sz w:val="28"/>
          <w:szCs w:val="28"/>
        </w:rPr>
        <w:tab/>
      </w:r>
      <w:r w:rsidR="0022401B" w:rsidRPr="00071AED">
        <w:rPr>
          <w:sz w:val="28"/>
          <w:szCs w:val="28"/>
        </w:rPr>
        <w:tab/>
      </w:r>
      <w:r w:rsidR="0022401B" w:rsidRPr="00071AED">
        <w:rPr>
          <w:sz w:val="28"/>
          <w:szCs w:val="28"/>
        </w:rPr>
        <w:tab/>
      </w:r>
    </w:p>
    <w:p w14:paraId="464384A4" w14:textId="77777777" w:rsidR="0022401B" w:rsidRDefault="0022401B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BC0FC59" w14:textId="400E9633" w:rsidR="00912D3B" w:rsidRDefault="00912D3B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University of Florida Fredric G. Levin College of Law (2022-present)</w:t>
      </w:r>
    </w:p>
    <w:p w14:paraId="48BB6A1C" w14:textId="77777777" w:rsidR="00FC362E" w:rsidRDefault="00FC362E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7366BCA" w14:textId="1161A705" w:rsidR="00FC362E" w:rsidRDefault="00FC362E" w:rsidP="00FC362E">
      <w:pPr>
        <w:pStyle w:val="ListParagraph"/>
        <w:keepNext/>
        <w:keepLines/>
        <w:numPr>
          <w:ilvl w:val="0"/>
          <w:numId w:val="5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Raymond &amp; Miriam Ehrlich Chair in U.S. Constitutional Law</w:t>
      </w:r>
    </w:p>
    <w:p w14:paraId="7DD20EA1" w14:textId="77777777" w:rsidR="00FC362E" w:rsidRDefault="00FC362E" w:rsidP="00FC362E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310D54B" w14:textId="7E882634" w:rsidR="00912D3B" w:rsidRDefault="00912D3B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274464A5" w14:textId="7762B2BD" w:rsidR="00EF1894" w:rsidRDefault="00EF1894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University of Missouri School of Law</w:t>
      </w:r>
      <w:r w:rsidR="00555046">
        <w:rPr>
          <w:sz w:val="24"/>
          <w:szCs w:val="24"/>
        </w:rPr>
        <w:t xml:space="preserve"> (2017-</w:t>
      </w:r>
      <w:r w:rsidR="00912D3B">
        <w:rPr>
          <w:sz w:val="24"/>
          <w:szCs w:val="24"/>
        </w:rPr>
        <w:t>2022</w:t>
      </w:r>
      <w:r w:rsidR="00555046">
        <w:rPr>
          <w:sz w:val="24"/>
          <w:szCs w:val="24"/>
        </w:rPr>
        <w:t>)</w:t>
      </w:r>
    </w:p>
    <w:p w14:paraId="05D5C8FD" w14:textId="77777777" w:rsidR="00EF1894" w:rsidRDefault="00EF1894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8C4A7A" w14:textId="5F939150" w:rsidR="00EF1894" w:rsidRDefault="00EF1894" w:rsidP="00035721">
      <w:pPr>
        <w:pStyle w:val="ListParagraph"/>
        <w:keepNext/>
        <w:keepLines/>
        <w:numPr>
          <w:ilvl w:val="0"/>
          <w:numId w:val="5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035721">
        <w:rPr>
          <w:sz w:val="24"/>
          <w:szCs w:val="24"/>
        </w:rPr>
        <w:t xml:space="preserve">Dean and Judge C.A. </w:t>
      </w:r>
      <w:proofErr w:type="spellStart"/>
      <w:r w:rsidRPr="00035721">
        <w:rPr>
          <w:sz w:val="24"/>
          <w:szCs w:val="24"/>
        </w:rPr>
        <w:t>Leedy</w:t>
      </w:r>
      <w:proofErr w:type="spellEnd"/>
      <w:r w:rsidRPr="00035721">
        <w:rPr>
          <w:sz w:val="24"/>
          <w:szCs w:val="24"/>
        </w:rPr>
        <w:t xml:space="preserve"> Professor of Law (2017-</w:t>
      </w:r>
      <w:r w:rsidR="007F3110">
        <w:rPr>
          <w:sz w:val="24"/>
          <w:szCs w:val="24"/>
        </w:rPr>
        <w:t>2022</w:t>
      </w:r>
      <w:r w:rsidRPr="00035721">
        <w:rPr>
          <w:sz w:val="24"/>
          <w:szCs w:val="24"/>
        </w:rPr>
        <w:t>)</w:t>
      </w:r>
    </w:p>
    <w:p w14:paraId="2742FCA8" w14:textId="251AC02A" w:rsidR="00FB2000" w:rsidRDefault="00FB2000" w:rsidP="00FB2000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4EBBD1A9" w14:textId="6C6F15F5" w:rsidR="00141D3D" w:rsidRDefault="00FB2000" w:rsidP="003027C4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FB2000">
        <w:rPr>
          <w:sz w:val="24"/>
          <w:szCs w:val="24"/>
          <w:u w:val="single"/>
        </w:rPr>
        <w:t>Awards/Recognition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2020 Missouri </w:t>
      </w:r>
      <w:r w:rsidR="003027C4">
        <w:rPr>
          <w:sz w:val="24"/>
          <w:szCs w:val="24"/>
        </w:rPr>
        <w:t xml:space="preserve">Women’s Justice Awards </w:t>
      </w:r>
      <w:r>
        <w:rPr>
          <w:sz w:val="24"/>
          <w:szCs w:val="24"/>
        </w:rPr>
        <w:t>Woman of the Year</w:t>
      </w:r>
      <w:r w:rsidR="003027C4">
        <w:rPr>
          <w:sz w:val="24"/>
          <w:szCs w:val="24"/>
        </w:rPr>
        <w:t xml:space="preserve"> (Missouri Lawyers Media)</w:t>
      </w:r>
    </w:p>
    <w:p w14:paraId="653D29BD" w14:textId="5B24F29F" w:rsidR="00141D3D" w:rsidRPr="00141D3D" w:rsidRDefault="00141D3D" w:rsidP="00141D3D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 Black Law Students Association Award for Faculty Support</w:t>
      </w:r>
    </w:p>
    <w:p w14:paraId="0E4AC69B" w14:textId="57E1FC62" w:rsidR="00FB2000" w:rsidRPr="00FB2000" w:rsidRDefault="00141D3D" w:rsidP="00141D3D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 Women’s Law Association Carey Mae Carrol Award</w:t>
      </w:r>
    </w:p>
    <w:p w14:paraId="22122FD8" w14:textId="77777777" w:rsidR="00EF1894" w:rsidRDefault="00EF1894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2EC23F52" w14:textId="77777777" w:rsidR="00035721" w:rsidRDefault="0022401B" w:rsidP="00035721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University of Florida Fredric G. Levin College</w:t>
      </w:r>
      <w:r w:rsidR="003F2FDD">
        <w:rPr>
          <w:sz w:val="24"/>
          <w:szCs w:val="24"/>
        </w:rPr>
        <w:t xml:space="preserve"> of Law (1994-2017)</w:t>
      </w:r>
    </w:p>
    <w:p w14:paraId="6D03FC10" w14:textId="77777777" w:rsidR="00A63AB2" w:rsidRDefault="00A63AB2" w:rsidP="00035721">
      <w:pPr>
        <w:keepNext/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E9D265" w14:textId="77777777" w:rsidR="00035721" w:rsidRPr="00035721" w:rsidRDefault="00035721" w:rsidP="00035721">
      <w:pPr>
        <w:pStyle w:val="ListParagraph"/>
        <w:keepNext/>
        <w:keepLines/>
        <w:numPr>
          <w:ilvl w:val="0"/>
          <w:numId w:val="3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35721">
        <w:rPr>
          <w:sz w:val="24"/>
          <w:szCs w:val="24"/>
        </w:rPr>
        <w:t>Associate Dean for Graduate and Non-JD Program (2016-17)</w:t>
      </w:r>
    </w:p>
    <w:p w14:paraId="41394BC7" w14:textId="77777777" w:rsidR="00035721" w:rsidRPr="00035721" w:rsidRDefault="00035721" w:rsidP="00035721">
      <w:pPr>
        <w:pStyle w:val="ListParagraph"/>
        <w:keepNext/>
        <w:keepLines/>
        <w:numPr>
          <w:ilvl w:val="0"/>
          <w:numId w:val="3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35721">
        <w:rPr>
          <w:sz w:val="24"/>
          <w:szCs w:val="24"/>
        </w:rPr>
        <w:t>Associate Dean for International Programs (2013-16)</w:t>
      </w:r>
    </w:p>
    <w:p w14:paraId="4E1CD806" w14:textId="77777777" w:rsidR="00A63AB2" w:rsidRPr="00035721" w:rsidRDefault="00C673DF" w:rsidP="00035721">
      <w:pPr>
        <w:pStyle w:val="ListParagraph"/>
        <w:keepNext/>
        <w:keepLines/>
        <w:numPr>
          <w:ilvl w:val="0"/>
          <w:numId w:val="3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35721">
        <w:rPr>
          <w:sz w:val="24"/>
          <w:szCs w:val="24"/>
        </w:rPr>
        <w:t>Stephen C. O</w:t>
      </w:r>
      <w:r w:rsidRPr="00035721">
        <w:rPr>
          <w:rFonts w:hint="eastAsia"/>
          <w:sz w:val="24"/>
          <w:szCs w:val="24"/>
        </w:rPr>
        <w:t>’</w:t>
      </w:r>
      <w:r w:rsidR="00D80674" w:rsidRPr="00035721">
        <w:rPr>
          <w:sz w:val="24"/>
          <w:szCs w:val="24"/>
        </w:rPr>
        <w:t>Connell Chair</w:t>
      </w:r>
      <w:r w:rsidRPr="00035721">
        <w:rPr>
          <w:sz w:val="24"/>
          <w:szCs w:val="24"/>
        </w:rPr>
        <w:t xml:space="preserve"> (2008-</w:t>
      </w:r>
      <w:r w:rsidR="00143AAC" w:rsidRPr="00035721">
        <w:rPr>
          <w:sz w:val="24"/>
          <w:szCs w:val="24"/>
        </w:rPr>
        <w:t>present</w:t>
      </w:r>
      <w:r w:rsidRPr="00035721">
        <w:rPr>
          <w:sz w:val="24"/>
          <w:szCs w:val="24"/>
        </w:rPr>
        <w:t>)</w:t>
      </w:r>
    </w:p>
    <w:p w14:paraId="43984A00" w14:textId="77777777" w:rsidR="00A63AB2" w:rsidRPr="00035721" w:rsidRDefault="00A63AB2" w:rsidP="00035721">
      <w:pPr>
        <w:pStyle w:val="ListParagraph"/>
        <w:keepNext/>
        <w:keepLines/>
        <w:numPr>
          <w:ilvl w:val="0"/>
          <w:numId w:val="3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35721">
        <w:rPr>
          <w:sz w:val="24"/>
          <w:szCs w:val="24"/>
        </w:rPr>
        <w:t>A</w:t>
      </w:r>
      <w:r w:rsidR="0022401B" w:rsidRPr="00035721">
        <w:rPr>
          <w:sz w:val="24"/>
          <w:szCs w:val="24"/>
        </w:rPr>
        <w:t xml:space="preserve">ssociate Dean </w:t>
      </w:r>
      <w:r w:rsidR="00035721" w:rsidRPr="00035721">
        <w:rPr>
          <w:sz w:val="24"/>
          <w:szCs w:val="24"/>
        </w:rPr>
        <w:t>for Faculty Development (2005-</w:t>
      </w:r>
      <w:r w:rsidR="0022401B" w:rsidRPr="00035721">
        <w:rPr>
          <w:sz w:val="24"/>
          <w:szCs w:val="24"/>
        </w:rPr>
        <w:t>06)</w:t>
      </w:r>
    </w:p>
    <w:p w14:paraId="445BCA73" w14:textId="77777777" w:rsidR="00A63AB2" w:rsidRPr="00035721" w:rsidRDefault="0022401B" w:rsidP="00035721">
      <w:pPr>
        <w:pStyle w:val="ListParagraph"/>
        <w:keepNext/>
        <w:keepLines/>
        <w:numPr>
          <w:ilvl w:val="0"/>
          <w:numId w:val="3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35721">
        <w:rPr>
          <w:sz w:val="24"/>
          <w:szCs w:val="24"/>
        </w:rPr>
        <w:t>University of Florida Resear</w:t>
      </w:r>
      <w:r w:rsidR="00035721" w:rsidRPr="00035721">
        <w:rPr>
          <w:sz w:val="24"/>
          <w:szCs w:val="24"/>
        </w:rPr>
        <w:t>ch Foundation Professor (2001-03) (2005-</w:t>
      </w:r>
      <w:r w:rsidRPr="00035721">
        <w:rPr>
          <w:sz w:val="24"/>
          <w:szCs w:val="24"/>
        </w:rPr>
        <w:t>07)</w:t>
      </w:r>
    </w:p>
    <w:p w14:paraId="10727F90" w14:textId="77777777" w:rsidR="00A63AB2" w:rsidRPr="00035721" w:rsidRDefault="0022401B" w:rsidP="00035721">
      <w:pPr>
        <w:pStyle w:val="ListParagraph"/>
        <w:keepNext/>
        <w:keepLines/>
        <w:numPr>
          <w:ilvl w:val="0"/>
          <w:numId w:val="3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35721">
        <w:rPr>
          <w:sz w:val="24"/>
          <w:szCs w:val="24"/>
        </w:rPr>
        <w:t xml:space="preserve">Professor of Law (2000-present) </w:t>
      </w:r>
    </w:p>
    <w:p w14:paraId="13946C5D" w14:textId="77777777" w:rsidR="00A63AB2" w:rsidRPr="00035721" w:rsidRDefault="0022401B" w:rsidP="00035721">
      <w:pPr>
        <w:pStyle w:val="ListParagraph"/>
        <w:keepNext/>
        <w:keepLines/>
        <w:numPr>
          <w:ilvl w:val="0"/>
          <w:numId w:val="3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35721">
        <w:rPr>
          <w:sz w:val="24"/>
          <w:szCs w:val="24"/>
        </w:rPr>
        <w:t>Associate Professor of Law (1997- 2000)</w:t>
      </w:r>
    </w:p>
    <w:p w14:paraId="400DF657" w14:textId="77777777" w:rsidR="0022401B" w:rsidRPr="00035721" w:rsidRDefault="0022401B" w:rsidP="00035721">
      <w:pPr>
        <w:pStyle w:val="ListParagraph"/>
        <w:keepNext/>
        <w:keepLines/>
        <w:numPr>
          <w:ilvl w:val="0"/>
          <w:numId w:val="3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35721">
        <w:rPr>
          <w:sz w:val="24"/>
          <w:szCs w:val="24"/>
        </w:rPr>
        <w:t xml:space="preserve">Assistant Professor of Law </w:t>
      </w:r>
      <w:r w:rsidR="00035721" w:rsidRPr="00035721">
        <w:rPr>
          <w:sz w:val="24"/>
          <w:szCs w:val="24"/>
        </w:rPr>
        <w:t>(1994-</w:t>
      </w:r>
      <w:r w:rsidRPr="00035721">
        <w:rPr>
          <w:sz w:val="24"/>
          <w:szCs w:val="24"/>
        </w:rPr>
        <w:t>97)</w:t>
      </w:r>
    </w:p>
    <w:p w14:paraId="72B0372D" w14:textId="77777777" w:rsidR="0022401B" w:rsidRDefault="0022401B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</w:p>
    <w:p w14:paraId="6D41B5CD" w14:textId="1586B0E3" w:rsidR="0022401B" w:rsidRDefault="0022401B">
      <w:pPr>
        <w:keepNext/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rPr>
          <w:sz w:val="24"/>
          <w:szCs w:val="24"/>
        </w:rPr>
      </w:pPr>
      <w:r>
        <w:rPr>
          <w:sz w:val="24"/>
          <w:szCs w:val="24"/>
          <w:u w:val="single"/>
        </w:rPr>
        <w:t>Courses Taught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Torts, Me</w:t>
      </w:r>
      <w:r w:rsidR="00925C40">
        <w:rPr>
          <w:sz w:val="24"/>
          <w:szCs w:val="24"/>
        </w:rPr>
        <w:t xml:space="preserve">dia Law, </w:t>
      </w:r>
      <w:r w:rsidR="00AB7EE0">
        <w:rPr>
          <w:sz w:val="24"/>
          <w:szCs w:val="24"/>
        </w:rPr>
        <w:t>Internet Law</w:t>
      </w:r>
      <w:r w:rsidR="007B32DD">
        <w:rPr>
          <w:sz w:val="24"/>
          <w:szCs w:val="24"/>
        </w:rPr>
        <w:t>,</w:t>
      </w:r>
      <w:r w:rsidR="009B60A7">
        <w:rPr>
          <w:sz w:val="24"/>
          <w:szCs w:val="24"/>
        </w:rPr>
        <w:t xml:space="preserve"> </w:t>
      </w:r>
      <w:r w:rsidR="009B130D">
        <w:rPr>
          <w:sz w:val="24"/>
          <w:szCs w:val="24"/>
        </w:rPr>
        <w:t xml:space="preserve">Constitutional Law, </w:t>
      </w:r>
      <w:r>
        <w:rPr>
          <w:sz w:val="24"/>
          <w:szCs w:val="24"/>
        </w:rPr>
        <w:t>Advanced Torts,</w:t>
      </w:r>
      <w:r w:rsidR="00E53EEA" w:rsidRPr="00E53EEA">
        <w:rPr>
          <w:sz w:val="24"/>
          <w:szCs w:val="24"/>
        </w:rPr>
        <w:t xml:space="preserve"> </w:t>
      </w:r>
      <w:r w:rsidR="00E53EEA">
        <w:rPr>
          <w:sz w:val="24"/>
          <w:szCs w:val="24"/>
        </w:rPr>
        <w:t>Jurispruden</w:t>
      </w:r>
      <w:r w:rsidR="00BB4EE3">
        <w:rPr>
          <w:sz w:val="24"/>
          <w:szCs w:val="24"/>
        </w:rPr>
        <w:t>ce, Professional Responsibility</w:t>
      </w:r>
      <w:r w:rsidR="009A6137">
        <w:rPr>
          <w:sz w:val="24"/>
          <w:szCs w:val="24"/>
        </w:rPr>
        <w:t xml:space="preserve">, </w:t>
      </w:r>
      <w:r w:rsidR="0015231C">
        <w:rPr>
          <w:sz w:val="24"/>
          <w:szCs w:val="24"/>
        </w:rPr>
        <w:t xml:space="preserve">First </w:t>
      </w:r>
      <w:r w:rsidR="009A6137">
        <w:rPr>
          <w:sz w:val="24"/>
          <w:szCs w:val="24"/>
        </w:rPr>
        <w:t>Amendment Law</w:t>
      </w:r>
      <w:r w:rsidR="00D80674">
        <w:rPr>
          <w:sz w:val="24"/>
          <w:szCs w:val="24"/>
        </w:rPr>
        <w:t xml:space="preserve">, </w:t>
      </w:r>
      <w:r w:rsidR="00171B94">
        <w:rPr>
          <w:sz w:val="24"/>
          <w:szCs w:val="24"/>
        </w:rPr>
        <w:t>Business Torts</w:t>
      </w:r>
      <w:r w:rsidR="00D40F82">
        <w:rPr>
          <w:sz w:val="24"/>
          <w:szCs w:val="24"/>
        </w:rPr>
        <w:t>, Introduction to Lawyering</w:t>
      </w:r>
      <w:r w:rsidR="000067B1">
        <w:rPr>
          <w:sz w:val="24"/>
          <w:szCs w:val="24"/>
        </w:rPr>
        <w:t>, Critical Reasoning for LSAT Prep (for undergraduates)</w:t>
      </w:r>
    </w:p>
    <w:p w14:paraId="0CE86E70" w14:textId="77777777" w:rsidR="00A920D5" w:rsidRDefault="00A920D5" w:rsidP="00A920D5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</w:p>
    <w:p w14:paraId="4BE186FE" w14:textId="77777777" w:rsidR="00A920D5" w:rsidRDefault="00A920D5" w:rsidP="00A920D5">
      <w:pPr>
        <w:keepNext/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rPr>
          <w:sz w:val="24"/>
          <w:szCs w:val="24"/>
        </w:rPr>
      </w:pPr>
      <w:r>
        <w:rPr>
          <w:sz w:val="24"/>
          <w:szCs w:val="24"/>
          <w:u w:val="single"/>
        </w:rPr>
        <w:t>Teaching Awards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Teacher of the Year (</w:t>
      </w:r>
      <w:r w:rsidR="003F2FDD">
        <w:rPr>
          <w:sz w:val="24"/>
          <w:szCs w:val="24"/>
        </w:rPr>
        <w:t>2003, 2015</w:t>
      </w:r>
      <w:r>
        <w:rPr>
          <w:sz w:val="24"/>
          <w:szCs w:val="24"/>
        </w:rPr>
        <w:t>) (awarded by students)</w:t>
      </w:r>
    </w:p>
    <w:p w14:paraId="2604A2FB" w14:textId="77777777" w:rsidR="00A920D5" w:rsidRDefault="00A920D5" w:rsidP="00A920D5">
      <w:pPr>
        <w:keepNext/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Graduation Speaker (2004, 2006, 2012) (selected by students)</w:t>
      </w:r>
    </w:p>
    <w:p w14:paraId="1AED2F75" w14:textId="77777777" w:rsidR="00A920D5" w:rsidRDefault="00A920D5" w:rsidP="003F2FDD">
      <w:pPr>
        <w:keepNext/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of the Year (1996-97) (awarded by faculty committee)</w:t>
      </w:r>
    </w:p>
    <w:p w14:paraId="18425ECB" w14:textId="77777777" w:rsidR="00A920D5" w:rsidRDefault="00A920D5">
      <w:pPr>
        <w:keepNext/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rPr>
          <w:sz w:val="24"/>
          <w:szCs w:val="24"/>
        </w:rPr>
      </w:pPr>
    </w:p>
    <w:p w14:paraId="39E25812" w14:textId="3C6895C9" w:rsidR="000067B1" w:rsidRDefault="00CF1EAD">
      <w:pPr>
        <w:keepNext/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rPr>
          <w:sz w:val="24"/>
          <w:szCs w:val="24"/>
          <w:u w:val="single"/>
        </w:rPr>
      </w:pPr>
      <w:r w:rsidRPr="00CF1EAD">
        <w:rPr>
          <w:sz w:val="24"/>
          <w:szCs w:val="24"/>
          <w:u w:val="single"/>
        </w:rPr>
        <w:t>Online Teaching</w:t>
      </w:r>
      <w:r w:rsidR="000067B1">
        <w:rPr>
          <w:sz w:val="24"/>
          <w:szCs w:val="24"/>
          <w:u w:val="single"/>
        </w:rPr>
        <w:t xml:space="preserve"> Award:</w:t>
      </w:r>
    </w:p>
    <w:p w14:paraId="453B4991" w14:textId="7E95303D" w:rsidR="00CF1EAD" w:rsidRDefault="000067B1">
      <w:pPr>
        <w:keepNext/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rPr>
          <w:sz w:val="24"/>
          <w:szCs w:val="24"/>
        </w:rPr>
      </w:pPr>
      <w:r w:rsidRPr="000067B1">
        <w:rPr>
          <w:sz w:val="24"/>
          <w:szCs w:val="24"/>
        </w:rPr>
        <w:lastRenderedPageBreak/>
        <w:tab/>
      </w:r>
      <w:r w:rsidRPr="000067B1">
        <w:rPr>
          <w:sz w:val="24"/>
          <w:szCs w:val="24"/>
        </w:rPr>
        <w:tab/>
      </w:r>
      <w:r w:rsidRPr="000067B1">
        <w:rPr>
          <w:sz w:val="24"/>
          <w:szCs w:val="24"/>
        </w:rPr>
        <w:tab/>
      </w:r>
      <w:r w:rsidR="00CF1EAD">
        <w:rPr>
          <w:sz w:val="24"/>
          <w:szCs w:val="24"/>
        </w:rPr>
        <w:tab/>
      </w:r>
      <w:r w:rsidR="004730F1">
        <w:rPr>
          <w:sz w:val="24"/>
          <w:szCs w:val="24"/>
        </w:rPr>
        <w:t>“</w:t>
      </w:r>
      <w:r w:rsidR="00CF1EAD">
        <w:rPr>
          <w:sz w:val="24"/>
          <w:szCs w:val="24"/>
        </w:rPr>
        <w:t>Constitutional Protection for Freedom of Expression,</w:t>
      </w:r>
      <w:r w:rsidR="00582E96">
        <w:rPr>
          <w:sz w:val="24"/>
          <w:szCs w:val="24"/>
        </w:rPr>
        <w:t>”</w:t>
      </w:r>
      <w:r w:rsidR="00CF1EAD">
        <w:rPr>
          <w:sz w:val="24"/>
          <w:szCs w:val="24"/>
        </w:rPr>
        <w:t xml:space="preserve"> part of</w:t>
      </w:r>
      <w:r w:rsidR="00582E96">
        <w:rPr>
          <w:sz w:val="24"/>
          <w:szCs w:val="24"/>
        </w:rPr>
        <w:t xml:space="preserve"> a</w:t>
      </w:r>
      <w:r w:rsidR="00582E96" w:rsidRPr="00582E96">
        <w:rPr>
          <w:sz w:val="24"/>
          <w:szCs w:val="24"/>
        </w:rPr>
        <w:t xml:space="preserve"> </w:t>
      </w:r>
      <w:r w:rsidR="00582E96">
        <w:rPr>
          <w:sz w:val="24"/>
          <w:szCs w:val="24"/>
        </w:rPr>
        <w:t xml:space="preserve">MOOC developed by eight </w:t>
      </w:r>
      <w:r w:rsidR="00D80674">
        <w:rPr>
          <w:sz w:val="24"/>
          <w:szCs w:val="24"/>
        </w:rPr>
        <w:t>UF law professors (</w:t>
      </w:r>
      <w:r w:rsidR="00582E96">
        <w:rPr>
          <w:sz w:val="24"/>
          <w:szCs w:val="24"/>
        </w:rPr>
        <w:t>available on Coursera</w:t>
      </w:r>
      <w:r w:rsidR="00D80674">
        <w:rPr>
          <w:sz w:val="24"/>
          <w:szCs w:val="24"/>
        </w:rPr>
        <w:t xml:space="preserve">). The course, </w:t>
      </w:r>
      <w:r w:rsidR="00CF1EAD" w:rsidRPr="00582E96">
        <w:rPr>
          <w:i/>
          <w:sz w:val="24"/>
          <w:szCs w:val="24"/>
        </w:rPr>
        <w:t>The Global Student’s Introduction to US Law</w:t>
      </w:r>
      <w:r w:rsidR="00582E96">
        <w:rPr>
          <w:sz w:val="24"/>
          <w:szCs w:val="24"/>
        </w:rPr>
        <w:t>,</w:t>
      </w:r>
      <w:r w:rsidR="00FF2513">
        <w:rPr>
          <w:sz w:val="24"/>
          <w:szCs w:val="24"/>
        </w:rPr>
        <w:t xml:space="preserve"> was selected from over 200 online courses to receive</w:t>
      </w:r>
      <w:r w:rsidR="00582E96">
        <w:rPr>
          <w:sz w:val="24"/>
          <w:szCs w:val="24"/>
        </w:rPr>
        <w:t xml:space="preserve"> UF’s 2015 Quality Assurance Online Education Excellence Award.</w:t>
      </w:r>
    </w:p>
    <w:p w14:paraId="0E8225E2" w14:textId="77777777" w:rsidR="00AB7EE0" w:rsidRDefault="00AB7EE0">
      <w:pPr>
        <w:keepNext/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rPr>
          <w:sz w:val="24"/>
          <w:szCs w:val="24"/>
        </w:rPr>
      </w:pPr>
    </w:p>
    <w:p w14:paraId="68FA0F6C" w14:textId="5FAFAFB9" w:rsidR="00AC12FF" w:rsidRDefault="00A920D5">
      <w:pPr>
        <w:keepNext/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2E83A4" w14:textId="77777777" w:rsidR="004730F1" w:rsidRDefault="004730F1" w:rsidP="004730F1">
      <w:pPr>
        <w:keepNext/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rPr>
          <w:sz w:val="24"/>
          <w:szCs w:val="24"/>
        </w:rPr>
      </w:pPr>
      <w:r w:rsidRPr="00CF1EAD">
        <w:rPr>
          <w:sz w:val="24"/>
          <w:szCs w:val="24"/>
          <w:u w:val="single"/>
        </w:rPr>
        <w:t>Teaching Abroad</w:t>
      </w:r>
      <w:r w:rsidR="00035721">
        <w:rPr>
          <w:sz w:val="24"/>
          <w:szCs w:val="24"/>
        </w:rPr>
        <w:t>:</w:t>
      </w:r>
      <w:r w:rsidR="00035721">
        <w:rPr>
          <w:sz w:val="24"/>
          <w:szCs w:val="24"/>
        </w:rPr>
        <w:tab/>
        <w:t>UF Study Abroad in France</w:t>
      </w:r>
      <w:r>
        <w:rPr>
          <w:sz w:val="24"/>
          <w:szCs w:val="24"/>
        </w:rPr>
        <w:t>; UF Spring Break Course in Belize; U</w:t>
      </w:r>
      <w:r w:rsidR="00035721">
        <w:rPr>
          <w:sz w:val="24"/>
          <w:szCs w:val="24"/>
        </w:rPr>
        <w:t>F Law Program in Warsaw, Poland</w:t>
      </w:r>
    </w:p>
    <w:p w14:paraId="7F7D0982" w14:textId="77777777" w:rsidR="00EF1894" w:rsidRDefault="00EF1894" w:rsidP="004730F1">
      <w:pPr>
        <w:keepNext/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rPr>
          <w:sz w:val="24"/>
          <w:szCs w:val="24"/>
        </w:rPr>
      </w:pPr>
    </w:p>
    <w:p w14:paraId="115E64B4" w14:textId="77777777" w:rsidR="00AC12FF" w:rsidRPr="00071AED" w:rsidRDefault="00AC12FF" w:rsidP="00AC12F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 w:rsidRPr="00071AED">
        <w:rPr>
          <w:b/>
          <w:sz w:val="28"/>
          <w:szCs w:val="28"/>
        </w:rPr>
        <w:t>EDUCATION</w:t>
      </w:r>
    </w:p>
    <w:p w14:paraId="6D4A08F5" w14:textId="77777777" w:rsidR="00AC12FF" w:rsidRDefault="00AC12FF" w:rsidP="00AC12F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C46885A" w14:textId="77777777" w:rsidR="00AC12FF" w:rsidRDefault="00AC12FF" w:rsidP="00AC12F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University of Texas School of Law (1990-1993)</w:t>
      </w:r>
    </w:p>
    <w:p w14:paraId="48E9CD85" w14:textId="77777777" w:rsidR="00AC12FF" w:rsidRDefault="00AC12FF" w:rsidP="00AC12F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C7E4593" w14:textId="77777777" w:rsidR="00DF4CA4" w:rsidRPr="006672C2" w:rsidRDefault="006672C2" w:rsidP="006672C2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6672C2">
        <w:rPr>
          <w:sz w:val="24"/>
          <w:szCs w:val="24"/>
        </w:rPr>
        <w:t>JD</w:t>
      </w:r>
      <w:r w:rsidR="00DF4CA4" w:rsidRPr="006672C2">
        <w:rPr>
          <w:sz w:val="24"/>
          <w:szCs w:val="24"/>
        </w:rPr>
        <w:t xml:space="preserve"> with High Honors (awarded to top 3% of class)</w:t>
      </w:r>
    </w:p>
    <w:p w14:paraId="23400593" w14:textId="77777777" w:rsidR="00AC12FF" w:rsidRPr="006672C2" w:rsidRDefault="00AC12FF" w:rsidP="006672C2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6672C2">
        <w:rPr>
          <w:sz w:val="24"/>
          <w:szCs w:val="24"/>
        </w:rPr>
        <w:t>Order of the Coif</w:t>
      </w:r>
    </w:p>
    <w:p w14:paraId="6A22A4D4" w14:textId="77777777" w:rsidR="00AC12FF" w:rsidRPr="006672C2" w:rsidRDefault="00AC12FF" w:rsidP="006672C2">
      <w:pPr>
        <w:pStyle w:val="ListParagraph"/>
        <w:numPr>
          <w:ilvl w:val="0"/>
          <w:numId w:val="10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6672C2">
        <w:rPr>
          <w:sz w:val="24"/>
          <w:szCs w:val="24"/>
        </w:rPr>
        <w:t xml:space="preserve">Articles Editor, </w:t>
      </w:r>
      <w:r w:rsidRPr="006672C2">
        <w:rPr>
          <w:i/>
          <w:sz w:val="24"/>
          <w:szCs w:val="24"/>
        </w:rPr>
        <w:t>Texas Law Review</w:t>
      </w:r>
    </w:p>
    <w:p w14:paraId="4E1A3D58" w14:textId="77777777" w:rsidR="00AC12FF" w:rsidRPr="006672C2" w:rsidRDefault="00AC12FF" w:rsidP="006672C2">
      <w:pPr>
        <w:pStyle w:val="ListParagraph"/>
        <w:numPr>
          <w:ilvl w:val="0"/>
          <w:numId w:val="10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6672C2">
        <w:rPr>
          <w:sz w:val="24"/>
          <w:szCs w:val="24"/>
        </w:rPr>
        <w:t xml:space="preserve">Outstanding Torts Note Award (for </w:t>
      </w:r>
      <w:r w:rsidRPr="006672C2">
        <w:rPr>
          <w:i/>
          <w:sz w:val="24"/>
          <w:szCs w:val="24"/>
        </w:rPr>
        <w:t>Intrusion and the Investigative Reporter</w:t>
      </w:r>
      <w:r w:rsidRPr="006672C2">
        <w:rPr>
          <w:sz w:val="24"/>
          <w:szCs w:val="24"/>
        </w:rPr>
        <w:t>)</w:t>
      </w:r>
    </w:p>
    <w:p w14:paraId="5FB03B20" w14:textId="77777777" w:rsidR="00925C40" w:rsidRPr="006672C2" w:rsidRDefault="00AC12FF" w:rsidP="006672C2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6672C2">
        <w:rPr>
          <w:sz w:val="24"/>
          <w:szCs w:val="24"/>
        </w:rPr>
        <w:t>Townes-Rice Scholarship recipient (full academic scholarship)</w:t>
      </w:r>
    </w:p>
    <w:p w14:paraId="06D91285" w14:textId="77777777" w:rsidR="00AC12FF" w:rsidRPr="006672C2" w:rsidRDefault="00AC12FF" w:rsidP="006672C2">
      <w:pPr>
        <w:pStyle w:val="ListParagraph"/>
        <w:numPr>
          <w:ilvl w:val="0"/>
          <w:numId w:val="1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6672C2">
        <w:rPr>
          <w:sz w:val="24"/>
          <w:szCs w:val="24"/>
        </w:rPr>
        <w:t>Aggie Bar Association Scholarship recipient</w:t>
      </w:r>
    </w:p>
    <w:p w14:paraId="50A82E44" w14:textId="77777777" w:rsidR="00AC12FF" w:rsidRPr="006672C2" w:rsidRDefault="00AC12FF" w:rsidP="006672C2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6672C2">
        <w:rPr>
          <w:sz w:val="24"/>
          <w:szCs w:val="24"/>
        </w:rPr>
        <w:t>Dean's Achievement Awards in Professional Responsibility and Labor Law</w:t>
      </w:r>
    </w:p>
    <w:p w14:paraId="5F03B826" w14:textId="77777777" w:rsidR="005E4A19" w:rsidRDefault="005E4A19" w:rsidP="00AC12F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sz w:val="24"/>
          <w:szCs w:val="24"/>
        </w:rPr>
      </w:pPr>
    </w:p>
    <w:p w14:paraId="2CBC74A7" w14:textId="77777777" w:rsidR="00AC12FF" w:rsidRDefault="00AC12FF" w:rsidP="00AC12F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r>
        <w:rPr>
          <w:b/>
          <w:sz w:val="24"/>
          <w:szCs w:val="24"/>
        </w:rPr>
        <w:t>Fulbright Scholar:  Cambridge University, England (1989-1990)</w:t>
      </w:r>
    </w:p>
    <w:p w14:paraId="54D40541" w14:textId="77777777" w:rsidR="00AC12FF" w:rsidRDefault="00AC12FF" w:rsidP="00AC12F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4DA7F9A" w14:textId="77777777" w:rsidR="00AC12FF" w:rsidRPr="006672C2" w:rsidRDefault="00AC12FF" w:rsidP="006672C2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6672C2">
        <w:rPr>
          <w:sz w:val="24"/>
          <w:szCs w:val="24"/>
        </w:rPr>
        <w:t xml:space="preserve">Awarded grant to study medieval legal history and early development of the Common Law </w:t>
      </w:r>
    </w:p>
    <w:p w14:paraId="2D5E33DA" w14:textId="77777777" w:rsidR="00AC12FF" w:rsidRPr="006672C2" w:rsidRDefault="00AC12FF" w:rsidP="006672C2">
      <w:pPr>
        <w:pStyle w:val="ListParagraph"/>
        <w:numPr>
          <w:ilvl w:val="0"/>
          <w:numId w:val="9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6672C2">
        <w:rPr>
          <w:sz w:val="24"/>
          <w:szCs w:val="24"/>
        </w:rPr>
        <w:t>Attended courses in Jurisprudence, Law &amp; Philosophy, and Legal History</w:t>
      </w:r>
    </w:p>
    <w:p w14:paraId="11F8042C" w14:textId="77777777" w:rsidR="00B15BDF" w:rsidRDefault="00B15BDF" w:rsidP="00AC12F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</w:p>
    <w:p w14:paraId="72C4B485" w14:textId="77777777" w:rsidR="00AC12FF" w:rsidRDefault="00AC12FF" w:rsidP="00AC12F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Texas A&amp;M University (1986-1989)</w:t>
      </w:r>
    </w:p>
    <w:p w14:paraId="7F4E366B" w14:textId="77777777" w:rsidR="00AC12FF" w:rsidRDefault="00AC12FF" w:rsidP="00AC12F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68A9A7C" w14:textId="77777777" w:rsidR="00AC12FF" w:rsidRPr="00F16C06" w:rsidRDefault="006672C2" w:rsidP="00F16C06">
      <w:pPr>
        <w:pStyle w:val="ListParagraph"/>
        <w:numPr>
          <w:ilvl w:val="0"/>
          <w:numId w:val="8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BA</w:t>
      </w:r>
      <w:r w:rsidR="00AC12FF" w:rsidRPr="00F16C06">
        <w:rPr>
          <w:sz w:val="24"/>
          <w:szCs w:val="24"/>
        </w:rPr>
        <w:t xml:space="preserve"> </w:t>
      </w:r>
      <w:r w:rsidR="00AC12FF" w:rsidRPr="00F16C06">
        <w:rPr>
          <w:i/>
          <w:sz w:val="24"/>
          <w:szCs w:val="24"/>
        </w:rPr>
        <w:t>summa cum laude</w:t>
      </w:r>
      <w:r w:rsidR="00AC12FF" w:rsidRPr="00F16C06">
        <w:rPr>
          <w:sz w:val="24"/>
          <w:szCs w:val="24"/>
        </w:rPr>
        <w:t xml:space="preserve"> in English and Political Science</w:t>
      </w:r>
      <w:r w:rsidR="00925C40" w:rsidRPr="00F16C06">
        <w:rPr>
          <w:sz w:val="24"/>
          <w:szCs w:val="24"/>
        </w:rPr>
        <w:t xml:space="preserve"> (GPA 4.0/4.0)</w:t>
      </w:r>
    </w:p>
    <w:p w14:paraId="3E556B60" w14:textId="1CB0A0D1" w:rsidR="00AC12FF" w:rsidRPr="00F16C06" w:rsidRDefault="00AC12FF" w:rsidP="00F16C06">
      <w:pPr>
        <w:pStyle w:val="ListParagraph"/>
        <w:numPr>
          <w:ilvl w:val="0"/>
          <w:numId w:val="8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F16C06">
        <w:rPr>
          <w:sz w:val="24"/>
          <w:szCs w:val="24"/>
        </w:rPr>
        <w:t>President's Endowed Scholar</w:t>
      </w:r>
      <w:r w:rsidR="00706959">
        <w:rPr>
          <w:sz w:val="24"/>
          <w:szCs w:val="24"/>
        </w:rPr>
        <w:t>ship</w:t>
      </w:r>
      <w:r w:rsidRPr="00F16C06">
        <w:rPr>
          <w:sz w:val="24"/>
          <w:szCs w:val="24"/>
        </w:rPr>
        <w:t xml:space="preserve"> (highest award for academic achievement)</w:t>
      </w:r>
    </w:p>
    <w:p w14:paraId="6E05241A" w14:textId="77777777" w:rsidR="00AC12FF" w:rsidRPr="00F16C06" w:rsidRDefault="00AC12FF" w:rsidP="00F16C06">
      <w:pPr>
        <w:pStyle w:val="ListParagraph"/>
        <w:numPr>
          <w:ilvl w:val="0"/>
          <w:numId w:val="8"/>
        </w:num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F16C06">
        <w:rPr>
          <w:sz w:val="24"/>
          <w:szCs w:val="24"/>
        </w:rPr>
        <w:t>Phi Kappa Phi Honor Society</w:t>
      </w:r>
    </w:p>
    <w:p w14:paraId="5646FEAB" w14:textId="77777777" w:rsidR="00DF4CA4" w:rsidRDefault="00DF4CA4" w:rsidP="00AC12F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</w:p>
    <w:p w14:paraId="7CA4BE75" w14:textId="77777777" w:rsidR="00DF4CA4" w:rsidRDefault="00DF4CA4" w:rsidP="00DF4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PRIOR LEGAL EXPERIENCE</w:t>
      </w:r>
    </w:p>
    <w:p w14:paraId="572B94A0" w14:textId="77777777" w:rsidR="00DF4CA4" w:rsidRDefault="00DF4CA4" w:rsidP="00DF4CA4">
      <w:pPr>
        <w:keepNext/>
        <w:keepLines/>
        <w:tabs>
          <w:tab w:val="left" w:pos="-36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DF19D5C" w14:textId="77777777" w:rsidR="00DF4CA4" w:rsidRDefault="00DF4CA4" w:rsidP="00DF4CA4">
      <w:pPr>
        <w:keepNext/>
        <w:keepLines/>
        <w:tabs>
          <w:tab w:val="left" w:pos="-36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The Honorable Judge Joseph T. Sneed, United States Court of Appeals for the Ninth Circuit, San Francisco, Ca., Judicial Clerk (1993/94)</w:t>
      </w:r>
    </w:p>
    <w:p w14:paraId="792EA716" w14:textId="77777777" w:rsidR="00DF4CA4" w:rsidRDefault="00DF4CA4" w:rsidP="00DF4CA4">
      <w:pPr>
        <w:keepNext/>
        <w:keepLines/>
        <w:tabs>
          <w:tab w:val="left" w:pos="-720"/>
          <w:tab w:val="left" w:pos="1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CD00F0" w14:textId="77777777" w:rsidR="00DF4CA4" w:rsidRDefault="00DF4CA4" w:rsidP="00DF4CA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Cleary, Gottlieb, Steen &amp; Hamilton, New York, N.Y., Summer Associate (1993) </w:t>
      </w:r>
    </w:p>
    <w:p w14:paraId="0CA9BA1A" w14:textId="77777777" w:rsidR="00DF4CA4" w:rsidRDefault="00DF4CA4" w:rsidP="00DF4CA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665532C9" w14:textId="77777777" w:rsidR="00DF4CA4" w:rsidRDefault="00DF4CA4" w:rsidP="00DF4CA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Shea &amp; Gardner, Washington, D.C., Summer Associate (1992)</w:t>
      </w:r>
    </w:p>
    <w:p w14:paraId="6D8A43D3" w14:textId="77777777" w:rsidR="00DF4CA4" w:rsidRDefault="00DF4CA4" w:rsidP="00DF4CA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6C58EAB0" w14:textId="77777777" w:rsidR="00DF4CA4" w:rsidRDefault="00DF4CA4" w:rsidP="00DF4CA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Cohan, Simpson, </w:t>
      </w:r>
      <w:proofErr w:type="spellStart"/>
      <w:r>
        <w:rPr>
          <w:sz w:val="24"/>
          <w:szCs w:val="24"/>
        </w:rPr>
        <w:t>Cowlishaw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Aranza</w:t>
      </w:r>
      <w:proofErr w:type="spellEnd"/>
      <w:r>
        <w:rPr>
          <w:sz w:val="24"/>
          <w:szCs w:val="24"/>
        </w:rPr>
        <w:t xml:space="preserve"> &amp; Wulff, Dallas, Tx., Summer Associate (1991/92)</w:t>
      </w:r>
    </w:p>
    <w:p w14:paraId="2A3057A7" w14:textId="77777777" w:rsidR="00DF4CA4" w:rsidRDefault="00DF4CA4" w:rsidP="00DF4CA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1B9F62EF" w14:textId="77777777" w:rsidR="00DF4CA4" w:rsidRDefault="00DF4CA4" w:rsidP="00DF4CA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Baker &amp; Botts, Houston, Tx., Summer Associate (1991) </w:t>
      </w:r>
    </w:p>
    <w:p w14:paraId="4CA32651" w14:textId="77777777" w:rsidR="00DF4CA4" w:rsidRDefault="00DF4CA4" w:rsidP="00DF4CA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2A01D3CF" w14:textId="77777777" w:rsidR="00DF4CA4" w:rsidRDefault="00DF4CA4" w:rsidP="00DF4CA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&amp; Owen (labor and employment law), Austin, Tx., Law Clerk (1992/93)</w:t>
      </w:r>
    </w:p>
    <w:p w14:paraId="232772A2" w14:textId="77777777" w:rsidR="00757D98" w:rsidRDefault="00757D98" w:rsidP="00757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14:paraId="3B6580CD" w14:textId="77777777" w:rsidR="00757D98" w:rsidRDefault="00757D98" w:rsidP="00757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BAR ADMISSION</w:t>
      </w:r>
    </w:p>
    <w:p w14:paraId="400B0B0B" w14:textId="77777777" w:rsidR="00757D98" w:rsidRDefault="00757D98" w:rsidP="00757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14:paraId="02B38548" w14:textId="77777777" w:rsidR="00B15BDF" w:rsidRDefault="00757D98" w:rsidP="00757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State of Florida (since 1994)</w:t>
      </w:r>
    </w:p>
    <w:p w14:paraId="3C0CDE4B" w14:textId="77777777" w:rsidR="00B15BDF" w:rsidRPr="00E6000D" w:rsidRDefault="00B15BDF" w:rsidP="00757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U.S. Supreme Court (since 2017)</w:t>
      </w:r>
    </w:p>
    <w:p w14:paraId="4CCAEE38" w14:textId="77777777" w:rsidR="006672C2" w:rsidRDefault="006672C2" w:rsidP="00071AED">
      <w:pPr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14:paraId="2021C771" w14:textId="77777777" w:rsidR="0022401B" w:rsidRPr="00071AED" w:rsidRDefault="0022401B" w:rsidP="00071AED">
      <w:pPr>
        <w:keepLines/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071AED">
        <w:rPr>
          <w:b/>
          <w:sz w:val="28"/>
          <w:szCs w:val="28"/>
        </w:rPr>
        <w:t>PUBLICATIONS</w:t>
      </w:r>
    </w:p>
    <w:p w14:paraId="4AECFF82" w14:textId="77777777" w:rsidR="0022401B" w:rsidRDefault="0022401B">
      <w:pPr>
        <w:tabs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06"/>
        <w:rPr>
          <w:rFonts w:cs="Times New Roman"/>
          <w:b/>
          <w:sz w:val="24"/>
          <w:szCs w:val="24"/>
        </w:rPr>
      </w:pPr>
    </w:p>
    <w:p w14:paraId="011306AE" w14:textId="77777777" w:rsidR="00CB4803" w:rsidRDefault="0022401B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106"/>
        <w:rPr>
          <w:rFonts w:cs="Times New Roman"/>
          <w:sz w:val="24"/>
          <w:szCs w:val="24"/>
          <w:u w:val="single"/>
        </w:rPr>
      </w:pPr>
      <w:r w:rsidRPr="00351B63">
        <w:rPr>
          <w:rFonts w:cs="Times New Roman"/>
          <w:sz w:val="24"/>
          <w:szCs w:val="24"/>
        </w:rPr>
        <w:tab/>
      </w:r>
      <w:r w:rsidR="00351B63">
        <w:rPr>
          <w:rFonts w:cs="Times New Roman"/>
          <w:sz w:val="24"/>
          <w:szCs w:val="24"/>
        </w:rPr>
        <w:tab/>
      </w:r>
      <w:r w:rsidRPr="00351B63">
        <w:rPr>
          <w:rFonts w:cs="Times New Roman"/>
          <w:sz w:val="24"/>
          <w:szCs w:val="24"/>
          <w:u w:val="single"/>
        </w:rPr>
        <w:t>Books</w:t>
      </w:r>
    </w:p>
    <w:p w14:paraId="51F3FCA1" w14:textId="77777777" w:rsidR="00010B67" w:rsidRDefault="00010B6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106"/>
        <w:rPr>
          <w:rFonts w:cs="Times New Roman"/>
          <w:sz w:val="24"/>
          <w:szCs w:val="24"/>
          <w:u w:val="single"/>
        </w:rPr>
      </w:pPr>
    </w:p>
    <w:p w14:paraId="1A623187" w14:textId="7C44C83C" w:rsidR="00CD5F87" w:rsidRDefault="00CD5F87" w:rsidP="00C1665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 New Roman"/>
          <w:sz w:val="24"/>
          <w:szCs w:val="24"/>
        </w:rPr>
      </w:pPr>
      <w:r>
        <w:rPr>
          <w:rFonts w:cs="Times New Roman"/>
          <w:smallCaps/>
          <w:sz w:val="24"/>
          <w:szCs w:val="24"/>
        </w:rPr>
        <w:t>Restatement (Third) of Torts: Defamation</w:t>
      </w:r>
      <w:r w:rsidR="00CB1B66">
        <w:rPr>
          <w:rFonts w:cs="Times New Roman"/>
          <w:smallCaps/>
          <w:sz w:val="24"/>
          <w:szCs w:val="24"/>
        </w:rPr>
        <w:t xml:space="preserve"> (</w:t>
      </w:r>
      <w:r w:rsidR="00CB1B66">
        <w:rPr>
          <w:rFonts w:cs="Times New Roman"/>
          <w:sz w:val="24"/>
          <w:szCs w:val="24"/>
        </w:rPr>
        <w:t>preliminary draft</w:t>
      </w:r>
      <w:r w:rsidR="00376632">
        <w:rPr>
          <w:rFonts w:cs="Times New Roman"/>
          <w:sz w:val="24"/>
          <w:szCs w:val="24"/>
        </w:rPr>
        <w:t xml:space="preserve"> </w:t>
      </w:r>
      <w:r w:rsidR="00CB1B66">
        <w:rPr>
          <w:rFonts w:cs="Times New Roman"/>
          <w:sz w:val="24"/>
          <w:szCs w:val="24"/>
        </w:rPr>
        <w:t>3)</w:t>
      </w:r>
      <w:r w:rsidR="00376632">
        <w:rPr>
          <w:rFonts w:cs="Times New Roman"/>
          <w:sz w:val="24"/>
          <w:szCs w:val="24"/>
        </w:rPr>
        <w:t xml:space="preserve"> (2023)</w:t>
      </w:r>
      <w:r w:rsidR="00CB1B66">
        <w:rPr>
          <w:rFonts w:cs="Times New Roman"/>
          <w:sz w:val="24"/>
          <w:szCs w:val="24"/>
        </w:rPr>
        <w:t>.</w:t>
      </w:r>
    </w:p>
    <w:p w14:paraId="1A5B7878" w14:textId="77777777" w:rsidR="00CB1B66" w:rsidRPr="00CB1B66" w:rsidRDefault="00CB1B66" w:rsidP="00C1665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cs="Times New Roman"/>
          <w:sz w:val="24"/>
          <w:szCs w:val="24"/>
        </w:rPr>
      </w:pPr>
    </w:p>
    <w:p w14:paraId="727D7EEF" w14:textId="28F22DF2" w:rsidR="00757D98" w:rsidRPr="00351B63" w:rsidRDefault="00AB1084" w:rsidP="00C1665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 New Roman"/>
          <w:sz w:val="24"/>
          <w:szCs w:val="24"/>
        </w:rPr>
      </w:pPr>
      <w:r w:rsidRPr="00351B63">
        <w:rPr>
          <w:rFonts w:cs="Times New Roman"/>
          <w:smallCaps/>
          <w:sz w:val="24"/>
          <w:szCs w:val="24"/>
        </w:rPr>
        <w:t>First Amendment Law:  Cases and Materials</w:t>
      </w:r>
      <w:r>
        <w:rPr>
          <w:rFonts w:cs="Times New Roman"/>
          <w:sz w:val="24"/>
          <w:szCs w:val="24"/>
        </w:rPr>
        <w:t xml:space="preserve"> </w:t>
      </w:r>
      <w:r w:rsidR="00757D98">
        <w:rPr>
          <w:rFonts w:cs="Times New Roman"/>
          <w:sz w:val="24"/>
          <w:szCs w:val="24"/>
        </w:rPr>
        <w:t>(Aspen)</w:t>
      </w:r>
      <w:r w:rsidR="00C16656">
        <w:rPr>
          <w:rFonts w:cs="Times New Roman"/>
          <w:sz w:val="24"/>
          <w:szCs w:val="24"/>
        </w:rPr>
        <w:t xml:space="preserve"> </w:t>
      </w:r>
      <w:r w:rsidR="00C706BC">
        <w:rPr>
          <w:rFonts w:cs="Times New Roman"/>
          <w:sz w:val="24"/>
          <w:szCs w:val="24"/>
        </w:rPr>
        <w:t>(4th</w:t>
      </w:r>
      <w:r w:rsidR="0020313F">
        <w:rPr>
          <w:rFonts w:cs="Times New Roman"/>
          <w:sz w:val="24"/>
          <w:szCs w:val="24"/>
        </w:rPr>
        <w:t xml:space="preserve"> ed. 2022 with </w:t>
      </w:r>
      <w:r w:rsidR="0020313F" w:rsidRPr="00351B63">
        <w:rPr>
          <w:rFonts w:cs="Times New Roman"/>
          <w:sz w:val="24"/>
          <w:szCs w:val="24"/>
        </w:rPr>
        <w:t>Ron</w:t>
      </w:r>
      <w:r w:rsidR="0020313F">
        <w:rPr>
          <w:rFonts w:cs="Times New Roman"/>
          <w:sz w:val="24"/>
          <w:szCs w:val="24"/>
        </w:rPr>
        <w:t xml:space="preserve">ald Krotoszynski, Jr, Timothy Zick &amp; Caroline </w:t>
      </w:r>
      <w:proofErr w:type="gramStart"/>
      <w:r w:rsidR="0020313F">
        <w:rPr>
          <w:rFonts w:cs="Times New Roman"/>
          <w:sz w:val="24"/>
          <w:szCs w:val="24"/>
        </w:rPr>
        <w:t>Corbin)</w:t>
      </w:r>
      <w:r w:rsidR="00B336F9">
        <w:rPr>
          <w:rFonts w:cs="Times New Roman"/>
          <w:sz w:val="24"/>
          <w:szCs w:val="24"/>
        </w:rPr>
        <w:t>(</w:t>
      </w:r>
      <w:proofErr w:type="gramEnd"/>
      <w:r w:rsidR="00B336F9">
        <w:rPr>
          <w:rFonts w:cs="Times New Roman"/>
          <w:sz w:val="24"/>
          <w:szCs w:val="24"/>
        </w:rPr>
        <w:t xml:space="preserve">3d ed. </w:t>
      </w:r>
      <w:r w:rsidR="00757D98">
        <w:rPr>
          <w:rFonts w:cs="Times New Roman"/>
          <w:sz w:val="24"/>
          <w:szCs w:val="24"/>
        </w:rPr>
        <w:t>2017 with</w:t>
      </w:r>
      <w:r w:rsidRPr="00351B63">
        <w:rPr>
          <w:rFonts w:cs="Times New Roman"/>
          <w:sz w:val="24"/>
          <w:szCs w:val="24"/>
        </w:rPr>
        <w:t xml:space="preserve"> Ron</w:t>
      </w:r>
      <w:r>
        <w:rPr>
          <w:rFonts w:cs="Times New Roman"/>
          <w:sz w:val="24"/>
          <w:szCs w:val="24"/>
        </w:rPr>
        <w:t>ald Krot</w:t>
      </w:r>
      <w:r w:rsidR="00B336F9">
        <w:rPr>
          <w:rFonts w:cs="Times New Roman"/>
          <w:sz w:val="24"/>
          <w:szCs w:val="24"/>
        </w:rPr>
        <w:t xml:space="preserve">oszynski, Jr, </w:t>
      </w:r>
      <w:r w:rsidRPr="00351B63">
        <w:rPr>
          <w:rFonts w:cs="Times New Roman"/>
          <w:sz w:val="24"/>
          <w:szCs w:val="24"/>
        </w:rPr>
        <w:t>Christina</w:t>
      </w:r>
      <w:r w:rsidR="00B336F9">
        <w:rPr>
          <w:rFonts w:cs="Times New Roman"/>
          <w:sz w:val="24"/>
          <w:szCs w:val="24"/>
        </w:rPr>
        <w:t xml:space="preserve"> E.</w:t>
      </w:r>
      <w:r w:rsidRPr="00351B63">
        <w:rPr>
          <w:rFonts w:cs="Times New Roman"/>
          <w:sz w:val="24"/>
          <w:szCs w:val="24"/>
        </w:rPr>
        <w:t xml:space="preserve"> Wells</w:t>
      </w:r>
      <w:r w:rsidR="00B336F9">
        <w:rPr>
          <w:rFonts w:cs="Times New Roman"/>
          <w:sz w:val="24"/>
          <w:szCs w:val="24"/>
        </w:rPr>
        <w:t xml:space="preserve"> &amp; Caroline Corbin</w:t>
      </w:r>
      <w:r w:rsidRPr="00351B63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. </w:t>
      </w:r>
      <w:r w:rsidR="00757D98">
        <w:rPr>
          <w:rFonts w:cs="Times New Roman"/>
          <w:sz w:val="24"/>
          <w:szCs w:val="24"/>
        </w:rPr>
        <w:t>(1st ed. 2008</w:t>
      </w:r>
      <w:r w:rsidR="00E0716A">
        <w:rPr>
          <w:rFonts w:cs="Times New Roman"/>
          <w:sz w:val="24"/>
          <w:szCs w:val="24"/>
        </w:rPr>
        <w:t xml:space="preserve">, </w:t>
      </w:r>
      <w:r w:rsidR="00757D98">
        <w:rPr>
          <w:rFonts w:cs="Times New Roman"/>
          <w:sz w:val="24"/>
          <w:szCs w:val="24"/>
        </w:rPr>
        <w:t>2d ed. 2013</w:t>
      </w:r>
      <w:r w:rsidR="00BD0E3B">
        <w:rPr>
          <w:rFonts w:cs="Times New Roman"/>
          <w:sz w:val="24"/>
          <w:szCs w:val="24"/>
        </w:rPr>
        <w:t>, 3d ed. Forthcoming 2021</w:t>
      </w:r>
      <w:r w:rsidR="00757D98">
        <w:rPr>
          <w:rFonts w:cs="Times New Roman"/>
          <w:sz w:val="24"/>
          <w:szCs w:val="24"/>
        </w:rPr>
        <w:t xml:space="preserve"> with </w:t>
      </w:r>
      <w:r w:rsidR="00757D98" w:rsidRPr="00351B63">
        <w:rPr>
          <w:rFonts w:cs="Times New Roman"/>
          <w:sz w:val="24"/>
          <w:szCs w:val="24"/>
        </w:rPr>
        <w:t>Rona</w:t>
      </w:r>
      <w:r w:rsidR="00757D98">
        <w:rPr>
          <w:rFonts w:cs="Times New Roman"/>
          <w:sz w:val="24"/>
          <w:szCs w:val="24"/>
        </w:rPr>
        <w:t xml:space="preserve">ld Krotoszynski, Jr, Steven </w:t>
      </w:r>
      <w:proofErr w:type="spellStart"/>
      <w:r w:rsidR="00757D98">
        <w:rPr>
          <w:rFonts w:cs="Times New Roman"/>
          <w:sz w:val="24"/>
          <w:szCs w:val="24"/>
        </w:rPr>
        <w:t>Gey</w:t>
      </w:r>
      <w:proofErr w:type="spellEnd"/>
      <w:r w:rsidR="00757D98">
        <w:rPr>
          <w:rFonts w:cs="Times New Roman"/>
          <w:sz w:val="24"/>
          <w:szCs w:val="24"/>
        </w:rPr>
        <w:t xml:space="preserve"> &amp; </w:t>
      </w:r>
      <w:r w:rsidR="00757D98" w:rsidRPr="00351B63">
        <w:rPr>
          <w:rFonts w:cs="Times New Roman"/>
          <w:sz w:val="24"/>
          <w:szCs w:val="24"/>
        </w:rPr>
        <w:t>Christina</w:t>
      </w:r>
      <w:r w:rsidR="00757D98">
        <w:rPr>
          <w:rFonts w:cs="Times New Roman"/>
          <w:sz w:val="24"/>
          <w:szCs w:val="24"/>
        </w:rPr>
        <w:t xml:space="preserve"> E. </w:t>
      </w:r>
      <w:r w:rsidR="00757D98" w:rsidRPr="00351B63">
        <w:rPr>
          <w:rFonts w:cs="Times New Roman"/>
          <w:sz w:val="24"/>
          <w:szCs w:val="24"/>
        </w:rPr>
        <w:t>Wells)</w:t>
      </w:r>
      <w:r w:rsidR="00757D98">
        <w:rPr>
          <w:rFonts w:cs="Times New Roman"/>
          <w:sz w:val="24"/>
          <w:szCs w:val="24"/>
        </w:rPr>
        <w:t xml:space="preserve">. </w:t>
      </w:r>
    </w:p>
    <w:p w14:paraId="537B84BE" w14:textId="77777777" w:rsidR="00AB1084" w:rsidRDefault="00AB1084" w:rsidP="00C1665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1"/>
        <w:rPr>
          <w:rFonts w:cs="Times New Roman"/>
          <w:smallCaps/>
          <w:sz w:val="24"/>
          <w:szCs w:val="24"/>
        </w:rPr>
      </w:pPr>
      <w:r>
        <w:rPr>
          <w:rFonts w:cs="Times New Roman"/>
          <w:smallCaps/>
          <w:sz w:val="24"/>
          <w:szCs w:val="24"/>
        </w:rPr>
        <w:tab/>
      </w:r>
    </w:p>
    <w:p w14:paraId="1DE39F28" w14:textId="2B2A0DF2" w:rsidR="00757D98" w:rsidRDefault="00143AAC" w:rsidP="00C1665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1"/>
        <w:rPr>
          <w:rFonts w:cs="Times New Roman"/>
          <w:sz w:val="24"/>
          <w:szCs w:val="24"/>
        </w:rPr>
      </w:pPr>
      <w:r w:rsidRPr="00351B63">
        <w:rPr>
          <w:rFonts w:cs="Times New Roman"/>
          <w:smallCaps/>
          <w:sz w:val="24"/>
          <w:szCs w:val="24"/>
        </w:rPr>
        <w:t>Mass Media Law: Cases and Materials</w:t>
      </w:r>
      <w:r w:rsidR="00E0716A">
        <w:rPr>
          <w:rFonts w:cs="Times New Roman"/>
          <w:smallCaps/>
          <w:sz w:val="24"/>
          <w:szCs w:val="24"/>
        </w:rPr>
        <w:t xml:space="preserve"> </w:t>
      </w:r>
      <w:r w:rsidR="00757D98">
        <w:rPr>
          <w:rFonts w:cs="Times New Roman"/>
          <w:sz w:val="24"/>
          <w:szCs w:val="24"/>
        </w:rPr>
        <w:t>(Foundation)</w:t>
      </w:r>
      <w:r w:rsidR="00C16656">
        <w:rPr>
          <w:rFonts w:cs="Times New Roman"/>
          <w:sz w:val="24"/>
          <w:szCs w:val="24"/>
        </w:rPr>
        <w:t xml:space="preserve"> </w:t>
      </w:r>
      <w:r w:rsidR="00AB7EE0">
        <w:rPr>
          <w:rFonts w:cs="Times New Roman"/>
          <w:sz w:val="24"/>
          <w:szCs w:val="24"/>
        </w:rPr>
        <w:t>(9th ed. 2016</w:t>
      </w:r>
      <w:r w:rsidR="00757D98">
        <w:rPr>
          <w:rFonts w:cs="Times New Roman"/>
          <w:sz w:val="24"/>
          <w:szCs w:val="24"/>
        </w:rPr>
        <w:t xml:space="preserve"> with </w:t>
      </w:r>
      <w:r>
        <w:rPr>
          <w:rFonts w:cs="Times New Roman"/>
          <w:sz w:val="24"/>
          <w:szCs w:val="24"/>
        </w:rPr>
        <w:t xml:space="preserve">Marc A. Franklin, </w:t>
      </w:r>
      <w:r w:rsidRPr="00351B63">
        <w:rPr>
          <w:rFonts w:cs="Times New Roman"/>
          <w:sz w:val="24"/>
          <w:szCs w:val="24"/>
        </w:rPr>
        <w:t>David A. Anderson</w:t>
      </w:r>
      <w:r>
        <w:rPr>
          <w:rFonts w:cs="Times New Roman"/>
          <w:sz w:val="24"/>
          <w:szCs w:val="24"/>
        </w:rPr>
        <w:t xml:space="preserve"> &amp; Amy Gajda</w:t>
      </w:r>
      <w:r w:rsidRPr="00351B63">
        <w:rPr>
          <w:rFonts w:cs="Times New Roman"/>
          <w:sz w:val="24"/>
          <w:szCs w:val="24"/>
        </w:rPr>
        <w:t>)</w:t>
      </w:r>
      <w:r w:rsidR="00C16656">
        <w:rPr>
          <w:rFonts w:cs="Times New Roman"/>
          <w:sz w:val="24"/>
          <w:szCs w:val="24"/>
        </w:rPr>
        <w:t xml:space="preserve"> </w:t>
      </w:r>
      <w:r w:rsidR="00757D98">
        <w:rPr>
          <w:rFonts w:cs="Times New Roman"/>
          <w:sz w:val="24"/>
          <w:szCs w:val="24"/>
        </w:rPr>
        <w:t>(7th ed. 2005 &amp; 8th ed. 2011 with Marc A. Franklin &amp;</w:t>
      </w:r>
      <w:r w:rsidR="00757D98" w:rsidRPr="00351B63">
        <w:rPr>
          <w:rFonts w:cs="Times New Roman"/>
          <w:sz w:val="24"/>
          <w:szCs w:val="24"/>
        </w:rPr>
        <w:t xml:space="preserve"> David A. Anderson).</w:t>
      </w:r>
    </w:p>
    <w:p w14:paraId="405D7695" w14:textId="77777777" w:rsidR="00A83838" w:rsidRPr="00A83838" w:rsidRDefault="00AB7EE0" w:rsidP="00C1665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40DC9526" w14:textId="64A54D0E" w:rsidR="0022401B" w:rsidRPr="00351B63" w:rsidRDefault="0022401B" w:rsidP="00C1665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 New Roman"/>
          <w:sz w:val="24"/>
          <w:szCs w:val="24"/>
        </w:rPr>
      </w:pPr>
      <w:r w:rsidRPr="00351B63">
        <w:rPr>
          <w:rFonts w:cs="Times New Roman"/>
          <w:smallCaps/>
          <w:sz w:val="24"/>
          <w:szCs w:val="24"/>
        </w:rPr>
        <w:t>Freedom of the Press</w:t>
      </w:r>
      <w:r w:rsidRPr="00351B63">
        <w:rPr>
          <w:rFonts w:cs="Times New Roman"/>
          <w:sz w:val="24"/>
          <w:szCs w:val="24"/>
        </w:rPr>
        <w:t>, Greenwood Press Series on the Constitution</w:t>
      </w:r>
      <w:r w:rsidR="00C16656">
        <w:rPr>
          <w:rFonts w:cs="Times New Roman"/>
          <w:sz w:val="24"/>
          <w:szCs w:val="24"/>
        </w:rPr>
        <w:t xml:space="preserve"> </w:t>
      </w:r>
      <w:r w:rsidR="00757D98">
        <w:rPr>
          <w:rFonts w:cs="Times New Roman"/>
          <w:sz w:val="24"/>
          <w:szCs w:val="24"/>
        </w:rPr>
        <w:t>(</w:t>
      </w:r>
      <w:r w:rsidR="00582B6A">
        <w:rPr>
          <w:rFonts w:cs="Times New Roman"/>
          <w:sz w:val="24"/>
          <w:szCs w:val="24"/>
        </w:rPr>
        <w:t xml:space="preserve">2004 </w:t>
      </w:r>
      <w:r w:rsidR="00757D98">
        <w:rPr>
          <w:rFonts w:cs="Times New Roman"/>
          <w:sz w:val="24"/>
          <w:szCs w:val="24"/>
        </w:rPr>
        <w:t xml:space="preserve">with </w:t>
      </w:r>
      <w:r w:rsidR="00582B6A">
        <w:rPr>
          <w:rFonts w:cs="Times New Roman"/>
          <w:sz w:val="24"/>
          <w:szCs w:val="24"/>
        </w:rPr>
        <w:t>R. George Wright)</w:t>
      </w:r>
      <w:r w:rsidRPr="00351B63">
        <w:rPr>
          <w:rFonts w:cs="Times New Roman"/>
          <w:sz w:val="24"/>
          <w:szCs w:val="24"/>
        </w:rPr>
        <w:t>.</w:t>
      </w:r>
      <w:r w:rsidRPr="00351B63">
        <w:rPr>
          <w:rFonts w:cs="Times New Roman"/>
          <w:sz w:val="24"/>
          <w:szCs w:val="24"/>
        </w:rPr>
        <w:tab/>
      </w:r>
    </w:p>
    <w:p w14:paraId="6952A8E5" w14:textId="77777777" w:rsidR="0022401B" w:rsidRPr="00351B63" w:rsidRDefault="0022401B" w:rsidP="00C1665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 New Roman"/>
          <w:sz w:val="24"/>
          <w:szCs w:val="24"/>
        </w:rPr>
      </w:pPr>
    </w:p>
    <w:p w14:paraId="0F8E3CE5" w14:textId="2F70D81E" w:rsidR="0022401B" w:rsidRDefault="0022401B" w:rsidP="00C1665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Times New Roman"/>
          <w:sz w:val="24"/>
          <w:szCs w:val="24"/>
        </w:rPr>
      </w:pPr>
      <w:r w:rsidRPr="00351B63">
        <w:rPr>
          <w:rFonts w:cs="Times New Roman"/>
          <w:smallCaps/>
          <w:sz w:val="24"/>
          <w:szCs w:val="24"/>
        </w:rPr>
        <w:t>Torts: The Civil Law of Reparation for Harm Done by Wrongful Act</w:t>
      </w:r>
      <w:r w:rsidRPr="00351B63">
        <w:rPr>
          <w:rFonts w:cs="Times New Roman"/>
          <w:sz w:val="24"/>
          <w:szCs w:val="24"/>
        </w:rPr>
        <w:t xml:space="preserve"> (Matthew Bender</w:t>
      </w:r>
      <w:r w:rsidR="00E0716A">
        <w:rPr>
          <w:rFonts w:cs="Times New Roman"/>
          <w:sz w:val="24"/>
          <w:szCs w:val="24"/>
        </w:rPr>
        <w:t>)</w:t>
      </w:r>
      <w:r w:rsidR="006F5BEE">
        <w:rPr>
          <w:rFonts w:cs="Times New Roman"/>
          <w:sz w:val="24"/>
          <w:szCs w:val="24"/>
        </w:rPr>
        <w:t xml:space="preserve"> </w:t>
      </w:r>
      <w:r w:rsidR="00E0716A">
        <w:rPr>
          <w:rFonts w:cs="Times New Roman"/>
          <w:sz w:val="24"/>
          <w:szCs w:val="24"/>
        </w:rPr>
        <w:t>(</w:t>
      </w:r>
      <w:r w:rsidR="006F5BEE">
        <w:rPr>
          <w:rFonts w:cs="Times New Roman"/>
          <w:sz w:val="24"/>
          <w:szCs w:val="24"/>
        </w:rPr>
        <w:t>2009</w:t>
      </w:r>
      <w:r w:rsidR="00CB4803">
        <w:rPr>
          <w:rFonts w:cs="Times New Roman"/>
          <w:sz w:val="24"/>
          <w:szCs w:val="24"/>
        </w:rPr>
        <w:t>, 2014</w:t>
      </w:r>
      <w:r w:rsidR="00E0716A">
        <w:rPr>
          <w:rFonts w:cs="Times New Roman"/>
          <w:sz w:val="24"/>
          <w:szCs w:val="24"/>
        </w:rPr>
        <w:t xml:space="preserve"> with </w:t>
      </w:r>
      <w:r w:rsidRPr="00351B63">
        <w:rPr>
          <w:rFonts w:cs="Times New Roman"/>
          <w:sz w:val="24"/>
          <w:szCs w:val="24"/>
        </w:rPr>
        <w:t>Joseph W. Little</w:t>
      </w:r>
      <w:r w:rsidR="007956E7">
        <w:rPr>
          <w:rFonts w:cs="Times New Roman"/>
          <w:sz w:val="24"/>
          <w:szCs w:val="24"/>
        </w:rPr>
        <w:t xml:space="preserve"> &amp;</w:t>
      </w:r>
      <w:r w:rsidR="006F5BEE">
        <w:rPr>
          <w:rFonts w:cs="Times New Roman"/>
          <w:sz w:val="24"/>
          <w:szCs w:val="24"/>
        </w:rPr>
        <w:t xml:space="preserve"> Robert </w:t>
      </w:r>
      <w:proofErr w:type="spellStart"/>
      <w:r w:rsidR="006F5BEE">
        <w:rPr>
          <w:rFonts w:cs="Times New Roman"/>
          <w:sz w:val="24"/>
          <w:szCs w:val="24"/>
        </w:rPr>
        <w:t>Lande</w:t>
      </w:r>
      <w:proofErr w:type="spellEnd"/>
      <w:r w:rsidRPr="00351B63">
        <w:rPr>
          <w:rFonts w:cs="Times New Roman"/>
          <w:sz w:val="24"/>
          <w:szCs w:val="24"/>
        </w:rPr>
        <w:t>).</w:t>
      </w:r>
    </w:p>
    <w:p w14:paraId="5EC2D8AF" w14:textId="77777777" w:rsidR="00F749B5" w:rsidRDefault="00F749B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cs="Times New Roman"/>
          <w:sz w:val="24"/>
          <w:szCs w:val="24"/>
        </w:rPr>
      </w:pPr>
    </w:p>
    <w:p w14:paraId="73FF93F4" w14:textId="77777777" w:rsidR="00F749B5" w:rsidRDefault="00F749B5" w:rsidP="00E0716A">
      <w:pPr>
        <w:tabs>
          <w:tab w:val="left" w:pos="-144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sz w:val="24"/>
          <w:szCs w:val="24"/>
          <w:u w:val="single"/>
        </w:rPr>
      </w:pPr>
      <w:r w:rsidRPr="00F749B5">
        <w:rPr>
          <w:rFonts w:cs="Times New Roman"/>
          <w:sz w:val="24"/>
          <w:szCs w:val="24"/>
          <w:u w:val="single"/>
        </w:rPr>
        <w:t>Book Chapters</w:t>
      </w:r>
    </w:p>
    <w:p w14:paraId="2EDBE470" w14:textId="77777777" w:rsidR="00F749B5" w:rsidRPr="00F749B5" w:rsidRDefault="00F749B5" w:rsidP="00C16656">
      <w:pPr>
        <w:tabs>
          <w:tab w:val="left" w:pos="-144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cs="Times New Roman"/>
          <w:sz w:val="24"/>
          <w:szCs w:val="24"/>
          <w:u w:val="single"/>
        </w:rPr>
      </w:pPr>
    </w:p>
    <w:p w14:paraId="064FF40B" w14:textId="11573681" w:rsidR="00710DFD" w:rsidRDefault="00C16656" w:rsidP="00C1665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The Gordian Knot of Defamation Reform, in </w:t>
      </w:r>
      <w:r w:rsidRPr="00C16656">
        <w:rPr>
          <w:rFonts w:cs="Times New Roman"/>
          <w:iCs/>
          <w:smallCaps/>
          <w:sz w:val="24"/>
          <w:szCs w:val="24"/>
        </w:rPr>
        <w:t>Media and Society after Technological Disruption</w:t>
      </w:r>
      <w:r>
        <w:rPr>
          <w:rFonts w:cs="Times New Roman"/>
          <w:iCs/>
          <w:sz w:val="24"/>
          <w:szCs w:val="24"/>
        </w:rPr>
        <w:t xml:space="preserve"> (Kyle Langvardt and Gus Hurwitz, eds., forthcoming 2023)</w:t>
      </w:r>
      <w:r w:rsidR="007231F5">
        <w:rPr>
          <w:rFonts w:cs="Times New Roman"/>
          <w:i/>
          <w:sz w:val="24"/>
          <w:szCs w:val="24"/>
        </w:rPr>
        <w:tab/>
      </w:r>
    </w:p>
    <w:p w14:paraId="6AC532A9" w14:textId="77777777" w:rsidR="00710DFD" w:rsidRDefault="00710DFD" w:rsidP="00C1665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i/>
          <w:sz w:val="24"/>
          <w:szCs w:val="24"/>
        </w:rPr>
      </w:pPr>
    </w:p>
    <w:p w14:paraId="2AECAE4E" w14:textId="77984BC1" w:rsidR="00F749B5" w:rsidRPr="00C16656" w:rsidRDefault="00F749B5" w:rsidP="00C1665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mallCaps/>
          <w:sz w:val="24"/>
          <w:szCs w:val="24"/>
        </w:rPr>
      </w:pPr>
      <w:r w:rsidRPr="00F20174">
        <w:rPr>
          <w:rFonts w:cs="Times New Roman"/>
          <w:i/>
          <w:sz w:val="24"/>
          <w:szCs w:val="24"/>
        </w:rPr>
        <w:t xml:space="preserve">Recent Developments in the Law of </w:t>
      </w:r>
      <w:proofErr w:type="gramStart"/>
      <w:r w:rsidRPr="00F20174">
        <w:rPr>
          <w:rFonts w:cs="Times New Roman"/>
          <w:i/>
          <w:sz w:val="24"/>
          <w:szCs w:val="24"/>
        </w:rPr>
        <w:t>Social Media</w:t>
      </w:r>
      <w:proofErr w:type="gramEnd"/>
      <w:r w:rsidRPr="00F20174">
        <w:rPr>
          <w:rFonts w:cs="Times New Roman"/>
          <w:i/>
          <w:sz w:val="24"/>
          <w:szCs w:val="24"/>
        </w:rPr>
        <w:t>, in</w:t>
      </w:r>
      <w:r>
        <w:rPr>
          <w:rFonts w:cs="Times New Roman"/>
          <w:sz w:val="24"/>
          <w:szCs w:val="24"/>
        </w:rPr>
        <w:t xml:space="preserve"> </w:t>
      </w:r>
      <w:r w:rsidRPr="00F20174">
        <w:rPr>
          <w:rFonts w:cs="Times New Roman"/>
          <w:smallCaps/>
          <w:sz w:val="24"/>
          <w:szCs w:val="24"/>
        </w:rPr>
        <w:t xml:space="preserve">Communications Law </w:t>
      </w:r>
      <w:r>
        <w:rPr>
          <w:rFonts w:cs="Times New Roman"/>
          <w:smallCaps/>
          <w:sz w:val="24"/>
          <w:szCs w:val="24"/>
        </w:rPr>
        <w:t xml:space="preserve">in the Digital Age </w:t>
      </w:r>
      <w:r w:rsidRPr="00F20174">
        <w:rPr>
          <w:rFonts w:cs="Times New Roman"/>
          <w:smallCaps/>
          <w:sz w:val="24"/>
          <w:szCs w:val="24"/>
        </w:rPr>
        <w:t>201</w:t>
      </w:r>
      <w:r w:rsidR="00D80674">
        <w:rPr>
          <w:rFonts w:cs="Times New Roman"/>
          <w:smallCaps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(PLI)</w:t>
      </w:r>
      <w:r w:rsidR="003A2F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(November 2014) (Co-author: RonNell Andersen Jones).</w:t>
      </w:r>
    </w:p>
    <w:p w14:paraId="54E7A979" w14:textId="77777777" w:rsidR="00F749B5" w:rsidRDefault="00F749B5" w:rsidP="00C1665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</w:p>
    <w:p w14:paraId="269B370B" w14:textId="18638AE1" w:rsidR="00F749B5" w:rsidRPr="00C16656" w:rsidRDefault="00F749B5" w:rsidP="00C1665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mallCaps/>
          <w:sz w:val="24"/>
          <w:szCs w:val="24"/>
        </w:rPr>
      </w:pPr>
      <w:r w:rsidRPr="00F20174">
        <w:rPr>
          <w:rFonts w:cs="Times New Roman"/>
          <w:i/>
          <w:sz w:val="24"/>
          <w:szCs w:val="24"/>
        </w:rPr>
        <w:t xml:space="preserve">Recent Developments in the Law of </w:t>
      </w:r>
      <w:proofErr w:type="gramStart"/>
      <w:r w:rsidRPr="00F20174">
        <w:rPr>
          <w:rFonts w:cs="Times New Roman"/>
          <w:i/>
          <w:sz w:val="24"/>
          <w:szCs w:val="24"/>
        </w:rPr>
        <w:t>Social Media</w:t>
      </w:r>
      <w:proofErr w:type="gramEnd"/>
      <w:r w:rsidRPr="00F20174">
        <w:rPr>
          <w:rFonts w:cs="Times New Roman"/>
          <w:i/>
          <w:sz w:val="24"/>
          <w:szCs w:val="24"/>
        </w:rPr>
        <w:t>, in</w:t>
      </w:r>
      <w:r>
        <w:rPr>
          <w:rFonts w:cs="Times New Roman"/>
          <w:sz w:val="24"/>
          <w:szCs w:val="24"/>
        </w:rPr>
        <w:t xml:space="preserve"> </w:t>
      </w:r>
      <w:r w:rsidRPr="00F20174">
        <w:rPr>
          <w:rFonts w:cs="Times New Roman"/>
          <w:smallCaps/>
          <w:sz w:val="24"/>
          <w:szCs w:val="24"/>
        </w:rPr>
        <w:t xml:space="preserve">Communications Law </w:t>
      </w:r>
      <w:r>
        <w:rPr>
          <w:rFonts w:cs="Times New Roman"/>
          <w:smallCaps/>
          <w:sz w:val="24"/>
          <w:szCs w:val="24"/>
        </w:rPr>
        <w:t xml:space="preserve">in the Digital Age </w:t>
      </w:r>
      <w:r w:rsidRPr="00F20174">
        <w:rPr>
          <w:rFonts w:cs="Times New Roman"/>
          <w:smallCaps/>
          <w:sz w:val="24"/>
          <w:szCs w:val="24"/>
        </w:rPr>
        <w:t>201</w:t>
      </w:r>
      <w:r>
        <w:rPr>
          <w:rFonts w:cs="Times New Roman"/>
          <w:smallCaps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(PLI)</w:t>
      </w:r>
      <w:r w:rsidR="00F037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(November 2013) (Co-author: RonNell Andersen Jones).</w:t>
      </w:r>
    </w:p>
    <w:p w14:paraId="2B9B65A2" w14:textId="77777777" w:rsidR="00F749B5" w:rsidRDefault="00F749B5" w:rsidP="00C1665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i/>
          <w:sz w:val="24"/>
          <w:szCs w:val="24"/>
        </w:rPr>
      </w:pPr>
    </w:p>
    <w:p w14:paraId="49332866" w14:textId="7FCE6557" w:rsidR="00F749B5" w:rsidRPr="00C16656" w:rsidRDefault="00F749B5" w:rsidP="00C1665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mallCaps/>
          <w:sz w:val="24"/>
          <w:szCs w:val="24"/>
        </w:rPr>
      </w:pPr>
      <w:r w:rsidRPr="00F20174">
        <w:rPr>
          <w:rFonts w:cs="Times New Roman"/>
          <w:i/>
          <w:sz w:val="24"/>
          <w:szCs w:val="24"/>
        </w:rPr>
        <w:t xml:space="preserve">Recent Developments in the Law of </w:t>
      </w:r>
      <w:proofErr w:type="gramStart"/>
      <w:r w:rsidRPr="00F20174">
        <w:rPr>
          <w:rFonts w:cs="Times New Roman"/>
          <w:i/>
          <w:sz w:val="24"/>
          <w:szCs w:val="24"/>
        </w:rPr>
        <w:t>Social Media</w:t>
      </w:r>
      <w:proofErr w:type="gramEnd"/>
      <w:r w:rsidRPr="00F20174">
        <w:rPr>
          <w:rFonts w:cs="Times New Roman"/>
          <w:i/>
          <w:sz w:val="24"/>
          <w:szCs w:val="24"/>
        </w:rPr>
        <w:t>, in</w:t>
      </w:r>
      <w:r>
        <w:rPr>
          <w:rFonts w:cs="Times New Roman"/>
          <w:sz w:val="24"/>
          <w:szCs w:val="24"/>
        </w:rPr>
        <w:t xml:space="preserve"> </w:t>
      </w:r>
      <w:r w:rsidRPr="00F20174">
        <w:rPr>
          <w:rFonts w:cs="Times New Roman"/>
          <w:smallCaps/>
          <w:sz w:val="24"/>
          <w:szCs w:val="24"/>
        </w:rPr>
        <w:t xml:space="preserve">Communications Law </w:t>
      </w:r>
      <w:r>
        <w:rPr>
          <w:rFonts w:cs="Times New Roman"/>
          <w:smallCaps/>
          <w:sz w:val="24"/>
          <w:szCs w:val="24"/>
        </w:rPr>
        <w:t xml:space="preserve">in the Digital Age </w:t>
      </w:r>
      <w:r w:rsidRPr="00F20174">
        <w:rPr>
          <w:rFonts w:cs="Times New Roman"/>
          <w:smallCaps/>
          <w:sz w:val="24"/>
          <w:szCs w:val="24"/>
        </w:rPr>
        <w:t>2012</w:t>
      </w:r>
      <w:r>
        <w:rPr>
          <w:rFonts w:cs="Times New Roman"/>
          <w:sz w:val="24"/>
          <w:szCs w:val="24"/>
        </w:rPr>
        <w:t xml:space="preserve"> (PLI)</w:t>
      </w:r>
      <w:r w:rsidR="003A2F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(November 2012) (Co-author: RonNell Andersen Jones).</w:t>
      </w:r>
    </w:p>
    <w:p w14:paraId="4AA19BFC" w14:textId="77777777" w:rsidR="00F749B5" w:rsidRDefault="00F749B5" w:rsidP="00C1665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cs="Times New Roman"/>
          <w:i/>
          <w:sz w:val="24"/>
          <w:szCs w:val="24"/>
        </w:rPr>
      </w:pPr>
    </w:p>
    <w:p w14:paraId="1F4521B9" w14:textId="773D7E79" w:rsidR="00F749B5" w:rsidRDefault="00F749B5" w:rsidP="00C1665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 New Roman"/>
          <w:sz w:val="24"/>
          <w:szCs w:val="24"/>
        </w:rPr>
      </w:pPr>
      <w:r w:rsidRPr="00A83838">
        <w:rPr>
          <w:rFonts w:cs="Times New Roman"/>
          <w:i/>
          <w:sz w:val="24"/>
          <w:szCs w:val="24"/>
        </w:rPr>
        <w:lastRenderedPageBreak/>
        <w:t>Legal Pitfalls of Social Media Usage, in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mallCaps/>
          <w:sz w:val="24"/>
          <w:szCs w:val="24"/>
        </w:rPr>
        <w:t>Social Media: Usage &amp; Impact</w:t>
      </w:r>
      <w:r>
        <w:rPr>
          <w:rFonts w:cs="Times New Roman"/>
          <w:sz w:val="24"/>
          <w:szCs w:val="24"/>
        </w:rPr>
        <w:t xml:space="preserve"> (Hana Noor </w:t>
      </w:r>
      <w:proofErr w:type="gramStart"/>
      <w:r>
        <w:rPr>
          <w:rFonts w:cs="Times New Roman"/>
          <w:sz w:val="24"/>
          <w:szCs w:val="24"/>
        </w:rPr>
        <w:t>Al-</w:t>
      </w:r>
      <w:proofErr w:type="spellStart"/>
      <w:r>
        <w:rPr>
          <w:rFonts w:cs="Times New Roman"/>
          <w:sz w:val="24"/>
          <w:szCs w:val="24"/>
        </w:rPr>
        <w:t>Deen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&amp; John Allen Hendricks, eds., 2011) (Co-Author: Daniel C. Friedel).</w:t>
      </w:r>
    </w:p>
    <w:p w14:paraId="3A2B8C3A" w14:textId="77777777" w:rsidR="00A83838" w:rsidRDefault="00A8383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cs="Times New Roman"/>
          <w:sz w:val="24"/>
          <w:szCs w:val="24"/>
        </w:rPr>
      </w:pPr>
    </w:p>
    <w:p w14:paraId="33AF54A1" w14:textId="77777777" w:rsidR="0022401B" w:rsidRPr="00351B63" w:rsidRDefault="0022401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sz w:val="24"/>
          <w:szCs w:val="24"/>
        </w:rPr>
      </w:pPr>
      <w:r w:rsidRPr="00351B63">
        <w:rPr>
          <w:rFonts w:cs="Times New Roman"/>
          <w:sz w:val="24"/>
          <w:szCs w:val="24"/>
          <w:u w:val="single"/>
        </w:rPr>
        <w:t>Articles</w:t>
      </w:r>
      <w:r w:rsidRPr="00351B63">
        <w:rPr>
          <w:rFonts w:cs="Times New Roman"/>
          <w:b/>
          <w:sz w:val="24"/>
          <w:szCs w:val="24"/>
        </w:rPr>
        <w:tab/>
      </w:r>
    </w:p>
    <w:p w14:paraId="684E69DF" w14:textId="77777777" w:rsidR="00A920D5" w:rsidRDefault="00A920D5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</w:p>
    <w:p w14:paraId="2D1569A1" w14:textId="7ECB3209" w:rsidR="00C4610A" w:rsidRDefault="00C4610A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 w:cs="Times New Roman"/>
          <w:i/>
          <w:iCs/>
          <w:color w:val="1E2F4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E2F4B"/>
          <w:sz w:val="24"/>
          <w:szCs w:val="24"/>
          <w:shd w:val="clear" w:color="auto" w:fill="FFFFFF"/>
        </w:rPr>
        <w:t>First Amendment Disequilibrium</w:t>
      </w:r>
      <w:r w:rsidRPr="00C4610A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 xml:space="preserve">, __ </w:t>
      </w:r>
      <w:r w:rsidRPr="00C4610A">
        <w:rPr>
          <w:rFonts w:ascii="Times New Roman" w:hAnsi="Times New Roman" w:cs="Times New Roman"/>
          <w:smallCaps/>
          <w:color w:val="1E2F4B"/>
          <w:sz w:val="24"/>
          <w:szCs w:val="24"/>
          <w:shd w:val="clear" w:color="auto" w:fill="FFFFFF"/>
        </w:rPr>
        <w:t>Va. L. Rev</w:t>
      </w:r>
      <w:r w:rsidRPr="00C4610A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>. __ (forthcoming 2023)</w:t>
      </w:r>
    </w:p>
    <w:p w14:paraId="007856F0" w14:textId="77777777" w:rsidR="00C4610A" w:rsidRDefault="00C4610A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 w:cs="Times New Roman"/>
          <w:i/>
          <w:iCs/>
          <w:color w:val="1E2F4B"/>
          <w:sz w:val="24"/>
          <w:szCs w:val="24"/>
          <w:shd w:val="clear" w:color="auto" w:fill="FFFFFF"/>
        </w:rPr>
      </w:pPr>
    </w:p>
    <w:p w14:paraId="3EAF6EC0" w14:textId="40011C1A" w:rsidR="000C7BEF" w:rsidRPr="0044373E" w:rsidRDefault="0044373E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E2F4B"/>
          <w:sz w:val="24"/>
          <w:szCs w:val="24"/>
          <w:shd w:val="clear" w:color="auto" w:fill="FFFFFF"/>
        </w:rPr>
        <w:t xml:space="preserve">Cheap Speech and the Gordian Knot of Defamation Reform, </w:t>
      </w:r>
      <w:r w:rsidR="00710DFD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>3</w:t>
      </w:r>
      <w:r w:rsidRPr="0044373E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 xml:space="preserve"> </w:t>
      </w:r>
      <w:r w:rsidRPr="0044373E">
        <w:rPr>
          <w:rFonts w:ascii="Times New Roman" w:hAnsi="Times New Roman" w:cs="Times New Roman"/>
          <w:smallCaps/>
          <w:color w:val="1E2F4B"/>
          <w:sz w:val="24"/>
          <w:szCs w:val="24"/>
          <w:shd w:val="clear" w:color="auto" w:fill="FFFFFF"/>
        </w:rPr>
        <w:t>J. Free Sp</w:t>
      </w:r>
      <w:r>
        <w:rPr>
          <w:rFonts w:ascii="Times New Roman" w:hAnsi="Times New Roman" w:cs="Times New Roman"/>
          <w:smallCaps/>
          <w:color w:val="1E2F4B"/>
          <w:sz w:val="24"/>
          <w:szCs w:val="24"/>
          <w:shd w:val="clear" w:color="auto" w:fill="FFFFFF"/>
        </w:rPr>
        <w:t>eech</w:t>
      </w:r>
      <w:r w:rsidRPr="0044373E">
        <w:rPr>
          <w:rFonts w:ascii="Times New Roman" w:hAnsi="Times New Roman" w:cs="Times New Roman"/>
          <w:smallCaps/>
          <w:color w:val="1E2F4B"/>
          <w:sz w:val="24"/>
          <w:szCs w:val="24"/>
          <w:shd w:val="clear" w:color="auto" w:fill="FFFFFF"/>
        </w:rPr>
        <w:t xml:space="preserve"> L</w:t>
      </w:r>
      <w:r>
        <w:rPr>
          <w:rFonts w:ascii="Times New Roman" w:hAnsi="Times New Roman" w:cs="Times New Roman"/>
          <w:smallCaps/>
          <w:color w:val="1E2F4B"/>
          <w:sz w:val="24"/>
          <w:szCs w:val="24"/>
          <w:shd w:val="clear" w:color="auto" w:fill="FFFFFF"/>
        </w:rPr>
        <w:t>.</w:t>
      </w:r>
      <w:r w:rsidRPr="0044373E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 xml:space="preserve"> </w:t>
      </w:r>
      <w:r w:rsidR="00710DFD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>79</w:t>
      </w:r>
      <w:r>
        <w:rPr>
          <w:rFonts w:ascii="Times New Roman" w:hAnsi="Times New Roman" w:cs="Times New Roman"/>
          <w:i/>
          <w:iCs/>
          <w:color w:val="1E2F4B"/>
          <w:sz w:val="24"/>
          <w:szCs w:val="24"/>
          <w:shd w:val="clear" w:color="auto" w:fill="FFFFFF"/>
        </w:rPr>
        <w:t xml:space="preserve"> </w:t>
      </w:r>
      <w:r w:rsidRPr="0044373E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>(202</w:t>
      </w:r>
      <w:r w:rsidR="00C4610A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>3</w:t>
      </w:r>
      <w:r w:rsidRPr="0044373E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>)</w:t>
      </w:r>
      <w:r w:rsidR="00710DFD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>.</w:t>
      </w:r>
    </w:p>
    <w:p w14:paraId="7670C2BF" w14:textId="615BC7CF" w:rsidR="000C7BEF" w:rsidRDefault="000C7BEF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</w:pPr>
    </w:p>
    <w:p w14:paraId="190D4A2F" w14:textId="262AECA6" w:rsidR="00710DFD" w:rsidRDefault="00710DFD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</w:pPr>
      <w:r w:rsidRPr="00710DFD">
        <w:rPr>
          <w:rFonts w:ascii="Times New Roman" w:hAnsi="Times New Roman" w:cs="Times New Roman"/>
          <w:i/>
          <w:iCs/>
          <w:color w:val="1E2F4B"/>
          <w:sz w:val="24"/>
          <w:szCs w:val="24"/>
          <w:shd w:val="clear" w:color="auto" w:fill="FFFFFF"/>
        </w:rPr>
        <w:t xml:space="preserve">Aren’t We </w:t>
      </w:r>
      <w:proofErr w:type="gramStart"/>
      <w:r w:rsidRPr="00710DFD">
        <w:rPr>
          <w:rFonts w:ascii="Times New Roman" w:hAnsi="Times New Roman" w:cs="Times New Roman"/>
          <w:i/>
          <w:iCs/>
          <w:color w:val="1E2F4B"/>
          <w:sz w:val="24"/>
          <w:szCs w:val="24"/>
          <w:shd w:val="clear" w:color="auto" w:fill="FFFFFF"/>
        </w:rPr>
        <w:t>Special?:</w:t>
      </w:r>
      <w:proofErr w:type="gramEnd"/>
      <w:r w:rsidRPr="00710DFD">
        <w:rPr>
          <w:rFonts w:ascii="Times New Roman" w:hAnsi="Times New Roman" w:cs="Times New Roman"/>
          <w:i/>
          <w:iCs/>
          <w:color w:val="1E2F4B"/>
          <w:sz w:val="24"/>
          <w:szCs w:val="24"/>
          <w:shd w:val="clear" w:color="auto" w:fill="FFFFFF"/>
        </w:rPr>
        <w:t xml:space="preserve"> Article III’s Institutional Design</w:t>
      </w:r>
      <w:r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 xml:space="preserve">, JOTWELL (June 27, 2023) (reviewing Merritt E. McAlister, </w:t>
      </w:r>
      <w:r w:rsidRPr="00710DFD">
        <w:rPr>
          <w:rFonts w:ascii="Times New Roman" w:hAnsi="Times New Roman" w:cs="Times New Roman"/>
          <w:i/>
          <w:iCs/>
          <w:color w:val="1E2F4B"/>
          <w:sz w:val="24"/>
          <w:szCs w:val="24"/>
          <w:shd w:val="clear" w:color="auto" w:fill="FFFFFF"/>
        </w:rPr>
        <w:t>Macro-Judging and Article III Exceptionalism</w:t>
      </w:r>
      <w:r>
        <w:rPr>
          <w:rFonts w:ascii="Times New Roman" w:hAnsi="Times New Roman" w:cs="Times New Roman"/>
          <w:i/>
          <w:iCs/>
          <w:color w:val="1E2F4B"/>
          <w:sz w:val="24"/>
          <w:szCs w:val="24"/>
          <w:shd w:val="clear" w:color="auto" w:fill="FFFFFF"/>
        </w:rPr>
        <w:t xml:space="preserve">, </w:t>
      </w:r>
      <w:r w:rsidRPr="00710DFD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 xml:space="preserve">76 </w:t>
      </w:r>
      <w:proofErr w:type="spellStart"/>
      <w:r w:rsidRPr="00710DFD">
        <w:rPr>
          <w:rFonts w:ascii="Times New Roman" w:hAnsi="Times New Roman" w:cs="Times New Roman"/>
          <w:smallCaps/>
          <w:color w:val="1E2F4B"/>
          <w:sz w:val="24"/>
          <w:szCs w:val="24"/>
          <w:shd w:val="clear" w:color="auto" w:fill="FFFFFF"/>
        </w:rPr>
        <w:t>Vand</w:t>
      </w:r>
      <w:proofErr w:type="spellEnd"/>
      <w:r w:rsidRPr="00710DFD">
        <w:rPr>
          <w:rFonts w:ascii="Times New Roman" w:hAnsi="Times New Roman" w:cs="Times New Roman"/>
          <w:smallCaps/>
          <w:color w:val="1E2F4B"/>
          <w:sz w:val="24"/>
          <w:szCs w:val="24"/>
          <w:shd w:val="clear" w:color="auto" w:fill="FFFFFF"/>
        </w:rPr>
        <w:t>. L. Rev</w:t>
      </w:r>
      <w:r>
        <w:rPr>
          <w:rFonts w:ascii="Times New Roman" w:hAnsi="Times New Roman" w:cs="Times New Roman"/>
          <w:i/>
          <w:iCs/>
          <w:color w:val="1E2F4B"/>
          <w:sz w:val="24"/>
          <w:szCs w:val="24"/>
          <w:shd w:val="clear" w:color="auto" w:fill="FFFFFF"/>
        </w:rPr>
        <w:t xml:space="preserve"> __</w:t>
      </w:r>
      <w:r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 xml:space="preserve"> (2023), available at </w:t>
      </w:r>
      <w:hyperlink r:id="rId6" w:history="1">
        <w:r w:rsidRPr="00F751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https://conlaw.jotwell.com/arent-we-special-article-iiis-institutional-design/</w:t>
        </w:r>
      </w:hyperlink>
    </w:p>
    <w:p w14:paraId="62152C92" w14:textId="77777777" w:rsidR="00710DFD" w:rsidRDefault="00710DFD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Style w:val="Emphasis"/>
          <w:rFonts w:ascii="Times New Roman" w:hAnsi="Times New Roman" w:cs="Times New Roman"/>
          <w:color w:val="1E2F4B"/>
          <w:sz w:val="24"/>
          <w:szCs w:val="24"/>
          <w:bdr w:val="none" w:sz="0" w:space="0" w:color="auto" w:frame="1"/>
          <w:shd w:val="clear" w:color="auto" w:fill="FFFFFF"/>
        </w:rPr>
      </w:pPr>
    </w:p>
    <w:p w14:paraId="128919E0" w14:textId="059FE4B2" w:rsidR="00C7680B" w:rsidRDefault="00C7680B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</w:pPr>
      <w:r w:rsidRPr="00C51881">
        <w:rPr>
          <w:rStyle w:val="Emphasis"/>
          <w:rFonts w:ascii="Times New Roman" w:hAnsi="Times New Roman" w:cs="Times New Roman"/>
          <w:color w:val="1E2F4B"/>
          <w:sz w:val="24"/>
          <w:szCs w:val="24"/>
          <w:bdr w:val="none" w:sz="0" w:space="0" w:color="auto" w:frame="1"/>
          <w:shd w:val="clear" w:color="auto" w:fill="FFFFFF"/>
        </w:rPr>
        <w:t xml:space="preserve">Defamation Law Reform: A Tort Remedy for Ultrahazardous </w:t>
      </w:r>
      <w:proofErr w:type="gramStart"/>
      <w:r w:rsidRPr="00C51881">
        <w:rPr>
          <w:rStyle w:val="Emphasis"/>
          <w:rFonts w:ascii="Times New Roman" w:hAnsi="Times New Roman" w:cs="Times New Roman"/>
          <w:color w:val="1E2F4B"/>
          <w:sz w:val="24"/>
          <w:szCs w:val="24"/>
          <w:bdr w:val="none" w:sz="0" w:space="0" w:color="auto" w:frame="1"/>
          <w:shd w:val="clear" w:color="auto" w:fill="FFFFFF"/>
        </w:rPr>
        <w:t>Words?</w:t>
      </w:r>
      <w:r w:rsidRPr="00C51881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>,</w:t>
      </w:r>
      <w:proofErr w:type="gramEnd"/>
      <w:r w:rsidRPr="00C51881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 xml:space="preserve"> JOTWELL (June 1, 2022) (reviewing Cristina Carmody Tilley, </w:t>
      </w:r>
      <w:r w:rsidRPr="00C51881">
        <w:rPr>
          <w:rStyle w:val="Emphasis"/>
          <w:rFonts w:ascii="Times New Roman" w:hAnsi="Times New Roman" w:cs="Times New Roman"/>
          <w:color w:val="1E2F4B"/>
          <w:sz w:val="24"/>
          <w:szCs w:val="24"/>
          <w:bdr w:val="none" w:sz="0" w:space="0" w:color="auto" w:frame="1"/>
          <w:shd w:val="clear" w:color="auto" w:fill="FFFFFF"/>
        </w:rPr>
        <w:t>(Re)Categorizing Defamation</w:t>
      </w:r>
      <w:r w:rsidRPr="00C51881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>, 94 </w:t>
      </w:r>
      <w:proofErr w:type="spellStart"/>
      <w:r w:rsidRPr="00C51881">
        <w:rPr>
          <w:rStyle w:val="Strong"/>
          <w:rFonts w:ascii="Times New Roman" w:hAnsi="Times New Roman" w:cs="Times New Roman"/>
          <w:b w:val="0"/>
          <w:bCs w:val="0"/>
          <w:smallCaps/>
          <w:color w:val="111A2A"/>
          <w:sz w:val="24"/>
          <w:szCs w:val="24"/>
          <w:bdr w:val="none" w:sz="0" w:space="0" w:color="auto" w:frame="1"/>
          <w:shd w:val="clear" w:color="auto" w:fill="FFFFFF"/>
        </w:rPr>
        <w:t>Tul</w:t>
      </w:r>
      <w:proofErr w:type="spellEnd"/>
      <w:r w:rsidRPr="00C51881">
        <w:rPr>
          <w:rStyle w:val="Strong"/>
          <w:rFonts w:ascii="Times New Roman" w:hAnsi="Times New Roman" w:cs="Times New Roman"/>
          <w:b w:val="0"/>
          <w:bCs w:val="0"/>
          <w:smallCaps/>
          <w:color w:val="111A2A"/>
          <w:sz w:val="24"/>
          <w:szCs w:val="24"/>
          <w:bdr w:val="none" w:sz="0" w:space="0" w:color="auto" w:frame="1"/>
          <w:shd w:val="clear" w:color="auto" w:fill="FFFFFF"/>
        </w:rPr>
        <w:t>. L. Rev.</w:t>
      </w:r>
      <w:r w:rsidRPr="00C51881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> 435 (2020)), </w:t>
      </w:r>
      <w:hyperlink r:id="rId7" w:tgtFrame="_blank" w:history="1">
        <w:r w:rsidRPr="00C51881">
          <w:rPr>
            <w:rStyle w:val="Hyperlink"/>
            <w:rFonts w:ascii="Times New Roman" w:hAnsi="Times New Roman" w:cs="Times New Roman"/>
            <w:color w:val="1E2F4B"/>
            <w:sz w:val="24"/>
            <w:szCs w:val="24"/>
            <w:bdr w:val="none" w:sz="0" w:space="0" w:color="auto" w:frame="1"/>
            <w:shd w:val="clear" w:color="auto" w:fill="FFFFFF"/>
          </w:rPr>
          <w:t>https://conlaw.jotwell.com/defamation-law-reform-a-tort-remedy-for-ultrahazardous-words/</w:t>
        </w:r>
      </w:hyperlink>
      <w:r w:rsidRPr="00C51881">
        <w:rPr>
          <w:rFonts w:ascii="Times New Roman" w:hAnsi="Times New Roman" w:cs="Times New Roman"/>
          <w:color w:val="1E2F4B"/>
          <w:sz w:val="24"/>
          <w:szCs w:val="24"/>
          <w:shd w:val="clear" w:color="auto" w:fill="FFFFFF"/>
        </w:rPr>
        <w:t>.</w:t>
      </w:r>
    </w:p>
    <w:p w14:paraId="6BDC76B3" w14:textId="77777777" w:rsidR="00C51881" w:rsidRPr="00C51881" w:rsidRDefault="00C51881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 w:cs="Times New Roman"/>
          <w:i/>
          <w:sz w:val="24"/>
          <w:szCs w:val="24"/>
        </w:rPr>
      </w:pPr>
    </w:p>
    <w:p w14:paraId="2340717F" w14:textId="2FA3EC4D" w:rsidR="00576AF3" w:rsidRDefault="00BD0E3B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Review Essay</w:t>
      </w:r>
      <w:r w:rsidR="00DF5535">
        <w:rPr>
          <w:rFonts w:cs="Times New Roman"/>
          <w:i/>
          <w:sz w:val="24"/>
          <w:szCs w:val="24"/>
        </w:rPr>
        <w:t>: Articles that Matter</w:t>
      </w:r>
      <w:r>
        <w:rPr>
          <w:rFonts w:cs="Times New Roman"/>
          <w:i/>
          <w:sz w:val="24"/>
          <w:szCs w:val="24"/>
        </w:rPr>
        <w:t xml:space="preserve">: </w:t>
      </w:r>
      <w:r w:rsidR="00DF5535">
        <w:rPr>
          <w:rFonts w:cs="Times New Roman"/>
          <w:i/>
          <w:sz w:val="24"/>
          <w:szCs w:val="24"/>
        </w:rPr>
        <w:t>“</w:t>
      </w:r>
      <w:r w:rsidR="00576AF3" w:rsidRPr="00576AF3">
        <w:rPr>
          <w:rFonts w:cs="Times New Roman"/>
          <w:i/>
          <w:sz w:val="24"/>
          <w:szCs w:val="24"/>
        </w:rPr>
        <w:t>R</w:t>
      </w:r>
      <w:r w:rsidR="00DF5535">
        <w:rPr>
          <w:rFonts w:cs="Times New Roman"/>
          <w:i/>
          <w:sz w:val="24"/>
          <w:szCs w:val="24"/>
        </w:rPr>
        <w:t>obert C. Post’s T</w:t>
      </w:r>
      <w:r w:rsidR="00576AF3">
        <w:rPr>
          <w:rFonts w:cs="Times New Roman"/>
          <w:i/>
          <w:sz w:val="24"/>
          <w:szCs w:val="24"/>
        </w:rPr>
        <w:t xml:space="preserve">he </w:t>
      </w:r>
      <w:r w:rsidR="00576AF3" w:rsidRPr="00576AF3">
        <w:rPr>
          <w:rFonts w:cs="Times New Roman"/>
          <w:i/>
          <w:sz w:val="24"/>
          <w:szCs w:val="24"/>
        </w:rPr>
        <w:t>Social Foundations of Defamation Law</w:t>
      </w:r>
      <w:r w:rsidR="00DF5535">
        <w:rPr>
          <w:rFonts w:cs="Times New Roman"/>
          <w:i/>
          <w:sz w:val="24"/>
          <w:szCs w:val="24"/>
        </w:rPr>
        <w:t>: Reputation and the Constitution</w:t>
      </w:r>
      <w:r w:rsidR="00576AF3">
        <w:rPr>
          <w:rFonts w:cs="Times New Roman"/>
          <w:sz w:val="24"/>
          <w:szCs w:val="24"/>
        </w:rPr>
        <w:t>,</w:t>
      </w:r>
      <w:r w:rsidR="00DF5535">
        <w:rPr>
          <w:rFonts w:cs="Times New Roman"/>
          <w:sz w:val="24"/>
          <w:szCs w:val="24"/>
        </w:rPr>
        <w:t>”</w:t>
      </w:r>
      <w:r w:rsidR="00576AF3">
        <w:rPr>
          <w:rFonts w:cs="Times New Roman"/>
          <w:sz w:val="24"/>
          <w:szCs w:val="24"/>
        </w:rPr>
        <w:t xml:space="preserve"> </w:t>
      </w:r>
    </w:p>
    <w:p w14:paraId="7A4ED4AC" w14:textId="3710BE5A" w:rsidR="00576AF3" w:rsidRPr="00576AF3" w:rsidRDefault="00576AF3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r w:rsidR="00BD0E3B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 xml:space="preserve"> </w:t>
      </w:r>
      <w:r w:rsidRPr="00576AF3">
        <w:rPr>
          <w:rFonts w:cs="Times New Roman"/>
          <w:smallCaps/>
          <w:sz w:val="24"/>
          <w:szCs w:val="24"/>
        </w:rPr>
        <w:t xml:space="preserve">Comm. L &amp; </w:t>
      </w:r>
      <w:proofErr w:type="spellStart"/>
      <w:r w:rsidRPr="00576AF3">
        <w:rPr>
          <w:rFonts w:cs="Times New Roman"/>
          <w:smallCaps/>
          <w:sz w:val="24"/>
          <w:szCs w:val="24"/>
        </w:rPr>
        <w:t>Pol’y</w:t>
      </w:r>
      <w:proofErr w:type="spellEnd"/>
      <w:r w:rsidR="00F1682D">
        <w:rPr>
          <w:rFonts w:cs="Times New Roman"/>
          <w:sz w:val="24"/>
          <w:szCs w:val="24"/>
        </w:rPr>
        <w:t xml:space="preserve"> </w:t>
      </w:r>
      <w:r w:rsidR="00BD0E3B">
        <w:rPr>
          <w:rFonts w:cs="Times New Roman"/>
          <w:sz w:val="24"/>
          <w:szCs w:val="24"/>
        </w:rPr>
        <w:t>491</w:t>
      </w:r>
      <w:r w:rsidR="00F1682D">
        <w:rPr>
          <w:rFonts w:cs="Times New Roman"/>
          <w:sz w:val="24"/>
          <w:szCs w:val="24"/>
        </w:rPr>
        <w:t xml:space="preserve"> (2020</w:t>
      </w:r>
      <w:r>
        <w:rPr>
          <w:rFonts w:cs="Times New Roman"/>
          <w:sz w:val="24"/>
          <w:szCs w:val="24"/>
        </w:rPr>
        <w:t>).</w:t>
      </w:r>
    </w:p>
    <w:p w14:paraId="3D41CBE3" w14:textId="77777777" w:rsidR="00576AF3" w:rsidRDefault="00576AF3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i/>
          <w:sz w:val="24"/>
          <w:szCs w:val="24"/>
        </w:rPr>
      </w:pPr>
    </w:p>
    <w:p w14:paraId="2037919E" w14:textId="77777777" w:rsidR="008A3F2D" w:rsidRDefault="008A3F2D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  <w:r w:rsidRPr="008A3F2D">
        <w:rPr>
          <w:rFonts w:cs="Times New Roman"/>
          <w:i/>
          <w:sz w:val="24"/>
          <w:szCs w:val="24"/>
        </w:rPr>
        <w:t>Symposium Foreword: Whither the Fourth Estate</w:t>
      </w:r>
      <w:r>
        <w:rPr>
          <w:rFonts w:cs="Times New Roman"/>
          <w:i/>
          <w:sz w:val="24"/>
          <w:szCs w:val="24"/>
        </w:rPr>
        <w:t xml:space="preserve">? </w:t>
      </w:r>
      <w:r>
        <w:rPr>
          <w:rFonts w:cs="Times New Roman"/>
          <w:sz w:val="24"/>
          <w:szCs w:val="24"/>
        </w:rPr>
        <w:t xml:space="preserve">83 </w:t>
      </w:r>
      <w:r w:rsidRPr="007A2F10">
        <w:rPr>
          <w:rFonts w:cs="Times New Roman"/>
          <w:smallCaps/>
          <w:sz w:val="24"/>
          <w:szCs w:val="24"/>
        </w:rPr>
        <w:t>Mo. L. Rev</w:t>
      </w:r>
      <w:r>
        <w:rPr>
          <w:rFonts w:cs="Times New Roman"/>
          <w:sz w:val="24"/>
          <w:szCs w:val="24"/>
        </w:rPr>
        <w:t>. 907 (2018).</w:t>
      </w:r>
    </w:p>
    <w:p w14:paraId="0EDA1F30" w14:textId="77777777" w:rsidR="008A3F2D" w:rsidRDefault="00A920D5" w:rsidP="009C611E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</w:p>
    <w:p w14:paraId="60EB1E2C" w14:textId="77777777" w:rsidR="007A2F10" w:rsidRDefault="00576AF3" w:rsidP="00576A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 w:rsidR="00284CBC" w:rsidRPr="009C611E">
        <w:rPr>
          <w:rFonts w:ascii="Times New Roman" w:hAnsi="Times New Roman" w:cs="Times New Roman"/>
          <w:i/>
          <w:sz w:val="36"/>
          <w:szCs w:val="36"/>
        </w:rPr>
        <w:t xml:space="preserve">#I </w:t>
      </w:r>
      <w:r w:rsidR="00284CBC" w:rsidRPr="009C611E">
        <w:rPr>
          <w:rFonts w:ascii="Times New Roman" w:hAnsi="Times New Roman" w:cs="Times New Roman"/>
          <w:i/>
          <w:noProof/>
          <w:sz w:val="36"/>
          <w:szCs w:val="36"/>
        </w:rPr>
        <w:drawing>
          <wp:inline distT="0" distB="0" distL="0" distR="0" wp14:anchorId="14012C65" wp14:editId="0C10D17F">
            <wp:extent cx="289560" cy="21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stol-gu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CBC" w:rsidRPr="009C611E">
        <w:rPr>
          <w:rFonts w:ascii="Times New Roman" w:hAnsi="Times New Roman" w:cs="Times New Roman"/>
          <w:i/>
          <w:sz w:val="36"/>
          <w:szCs w:val="36"/>
        </w:rPr>
        <w:t xml:space="preserve"> U:</w:t>
      </w:r>
      <w:r w:rsidR="00284CBC" w:rsidRPr="009C611E">
        <w:rPr>
          <w:rFonts w:ascii="Times New Roman" w:hAnsi="Times New Roman" w:cs="Times New Roman"/>
          <w:i/>
          <w:sz w:val="24"/>
          <w:szCs w:val="24"/>
        </w:rPr>
        <w:t xml:space="preserve"> Considering the Context of</w:t>
      </w:r>
      <w:r w:rsidR="00020ADF" w:rsidRPr="009C611E">
        <w:rPr>
          <w:rFonts w:cs="Times New Roman"/>
          <w:i/>
          <w:sz w:val="24"/>
          <w:szCs w:val="24"/>
        </w:rPr>
        <w:t xml:space="preserve"> Online Threats</w:t>
      </w:r>
      <w:r w:rsidR="008A3F2D">
        <w:rPr>
          <w:rFonts w:cs="Times New Roman"/>
          <w:i/>
          <w:sz w:val="24"/>
          <w:szCs w:val="24"/>
        </w:rPr>
        <w:t xml:space="preserve">, 106 </w:t>
      </w:r>
      <w:r>
        <w:rPr>
          <w:rFonts w:cs="Times New Roman"/>
          <w:smallCaps/>
          <w:sz w:val="24"/>
          <w:szCs w:val="24"/>
        </w:rPr>
        <w:t>Cal. L. Rev.</w:t>
      </w:r>
      <w:r w:rsidR="008A3F2D">
        <w:rPr>
          <w:rFonts w:cs="Times New Roman"/>
          <w:sz w:val="24"/>
          <w:szCs w:val="24"/>
        </w:rPr>
        <w:t xml:space="preserve"> 1885 (</w:t>
      </w:r>
      <w:r w:rsidR="002F5BDF">
        <w:rPr>
          <w:rFonts w:cs="Times New Roman"/>
          <w:sz w:val="24"/>
          <w:szCs w:val="24"/>
        </w:rPr>
        <w:t xml:space="preserve">2018). </w:t>
      </w:r>
    </w:p>
    <w:p w14:paraId="36F15E7E" w14:textId="77777777" w:rsidR="00010B67" w:rsidRPr="008A3F2D" w:rsidRDefault="007A2F10" w:rsidP="007A2F10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82B6A">
        <w:rPr>
          <w:rFonts w:cs="Times New Roman"/>
          <w:sz w:val="24"/>
          <w:szCs w:val="24"/>
        </w:rPr>
        <w:t>(C</w:t>
      </w:r>
      <w:r w:rsidR="00010B67">
        <w:rPr>
          <w:rFonts w:cs="Times New Roman"/>
          <w:sz w:val="24"/>
          <w:szCs w:val="24"/>
        </w:rPr>
        <w:t xml:space="preserve">o-author: </w:t>
      </w:r>
      <w:r w:rsidR="00EF1894">
        <w:rPr>
          <w:rFonts w:cs="Times New Roman"/>
          <w:sz w:val="24"/>
          <w:szCs w:val="24"/>
        </w:rPr>
        <w:t xml:space="preserve">Linda </w:t>
      </w:r>
      <w:proofErr w:type="spellStart"/>
      <w:r w:rsidR="00EF1894">
        <w:rPr>
          <w:rFonts w:cs="Times New Roman"/>
          <w:sz w:val="24"/>
          <w:szCs w:val="24"/>
        </w:rPr>
        <w:t>Riedemann</w:t>
      </w:r>
      <w:proofErr w:type="spellEnd"/>
      <w:r w:rsidR="002F5BDF">
        <w:rPr>
          <w:rFonts w:cs="Times New Roman"/>
          <w:sz w:val="24"/>
          <w:szCs w:val="24"/>
        </w:rPr>
        <w:t xml:space="preserve"> Norbut</w:t>
      </w:r>
      <w:r w:rsidR="00010B67">
        <w:rPr>
          <w:rFonts w:cs="Times New Roman"/>
          <w:sz w:val="24"/>
          <w:szCs w:val="24"/>
        </w:rPr>
        <w:t>)</w:t>
      </w:r>
      <w:r w:rsidR="00582B6A">
        <w:rPr>
          <w:rFonts w:cs="Times New Roman"/>
          <w:sz w:val="24"/>
          <w:szCs w:val="24"/>
        </w:rPr>
        <w:t>.</w:t>
      </w:r>
    </w:p>
    <w:p w14:paraId="64C2DFD0" w14:textId="77777777" w:rsidR="009C611E" w:rsidRDefault="009C611E" w:rsidP="00010B6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</w:p>
    <w:p w14:paraId="231118D0" w14:textId="77777777" w:rsidR="009C611E" w:rsidRPr="00C81000" w:rsidRDefault="009C611E" w:rsidP="009C611E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1000">
        <w:rPr>
          <w:rFonts w:cs="Times New Roman"/>
          <w:i/>
          <w:sz w:val="24"/>
          <w:szCs w:val="24"/>
        </w:rPr>
        <w:t>Reclaiming the</w:t>
      </w:r>
      <w:r w:rsidRPr="00C81000">
        <w:rPr>
          <w:rFonts w:cs="Times New Roman"/>
          <w:sz w:val="24"/>
          <w:szCs w:val="24"/>
        </w:rPr>
        <w:t xml:space="preserve"> </w:t>
      </w:r>
      <w:r w:rsidRPr="00C81000">
        <w:rPr>
          <w:rFonts w:cs="Times New Roman"/>
          <w:i/>
          <w:sz w:val="24"/>
          <w:szCs w:val="24"/>
        </w:rPr>
        <w:t>Fourth Estate</w:t>
      </w:r>
    </w:p>
    <w:p w14:paraId="61F1ACC4" w14:textId="77777777" w:rsidR="009C611E" w:rsidRDefault="009C611E" w:rsidP="009C611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  <w:r w:rsidRPr="00C81000">
        <w:rPr>
          <w:rFonts w:cs="Times New Roman"/>
          <w:sz w:val="24"/>
          <w:szCs w:val="24"/>
        </w:rPr>
        <w:tab/>
      </w:r>
      <w:r w:rsidRPr="00C81000">
        <w:rPr>
          <w:rFonts w:cs="Times New Roman"/>
          <w:sz w:val="24"/>
          <w:szCs w:val="24"/>
        </w:rPr>
        <w:tab/>
      </w:r>
      <w:r w:rsidRPr="00C81000">
        <w:rPr>
          <w:rFonts w:cs="Times New Roman"/>
          <w:sz w:val="24"/>
          <w:szCs w:val="24"/>
        </w:rPr>
        <w:tab/>
      </w:r>
      <w:r w:rsidR="00582B6A" w:rsidRPr="00C81000">
        <w:rPr>
          <w:rFonts w:cs="Times New Roman"/>
          <w:sz w:val="24"/>
          <w:szCs w:val="24"/>
        </w:rPr>
        <w:t>(Work in progress: abstract available</w:t>
      </w:r>
      <w:r w:rsidRPr="00C81000">
        <w:rPr>
          <w:rFonts w:cs="Times New Roman"/>
          <w:sz w:val="24"/>
          <w:szCs w:val="24"/>
        </w:rPr>
        <w:t>)</w:t>
      </w:r>
      <w:r w:rsidR="007A2F10" w:rsidRPr="00C81000">
        <w:rPr>
          <w:rFonts w:cs="Times New Roman"/>
          <w:sz w:val="24"/>
          <w:szCs w:val="24"/>
        </w:rPr>
        <w:t>.</w:t>
      </w:r>
    </w:p>
    <w:p w14:paraId="0F7DC6CE" w14:textId="77777777" w:rsidR="00010B67" w:rsidRPr="00010B67" w:rsidRDefault="00010B67" w:rsidP="00010B67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67407A04" w14:textId="77777777" w:rsidR="00AB1084" w:rsidRDefault="00AB1084" w:rsidP="008B61B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B1084">
        <w:rPr>
          <w:rFonts w:cs="Times New Roman"/>
          <w:i/>
          <w:sz w:val="24"/>
          <w:szCs w:val="24"/>
        </w:rPr>
        <w:t>You as a Brand: A Legal History</w:t>
      </w:r>
      <w:r>
        <w:rPr>
          <w:rFonts w:cs="Times New Roman"/>
          <w:sz w:val="24"/>
          <w:szCs w:val="24"/>
        </w:rPr>
        <w:t xml:space="preserve">,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JOTWELL (</w:t>
      </w: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507E4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F95D999" w14:textId="77777777" w:rsidR="00AB1084" w:rsidRDefault="00AB1084" w:rsidP="00AB1084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reviewing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084">
        <w:rPr>
          <w:rFonts w:ascii="Times New Roman" w:hAnsi="Times New Roman" w:cs="Times New Roman"/>
          <w:smallCaps/>
          <w:color w:val="000000"/>
          <w:sz w:val="24"/>
          <w:szCs w:val="24"/>
        </w:rPr>
        <w:t>Samantha Barbas, Laws of Image: Privacy and Publicity in America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(2015)).</w:t>
      </w:r>
      <w:r w:rsidR="00AB7EE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22C99CDF" w14:textId="77777777" w:rsidR="00AB1084" w:rsidRDefault="00AB1084" w:rsidP="008B61B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</w:p>
    <w:p w14:paraId="2B93EC22" w14:textId="77777777" w:rsidR="00AB1084" w:rsidRDefault="00AB1084" w:rsidP="008B61B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B7EE0" w:rsidRPr="00AB7EE0">
        <w:rPr>
          <w:rFonts w:cs="Times New Roman"/>
          <w:i/>
          <w:sz w:val="24"/>
          <w:szCs w:val="24"/>
        </w:rPr>
        <w:t>U.S. Media Law Update</w:t>
      </w:r>
      <w:r>
        <w:rPr>
          <w:rFonts w:cs="Times New Roman"/>
          <w:sz w:val="24"/>
          <w:szCs w:val="24"/>
        </w:rPr>
        <w:t xml:space="preserve">, 20 </w:t>
      </w:r>
      <w:r w:rsidR="00AB7EE0" w:rsidRPr="00AB7EE0">
        <w:rPr>
          <w:rFonts w:cs="Times New Roman"/>
          <w:smallCaps/>
          <w:sz w:val="24"/>
          <w:szCs w:val="24"/>
        </w:rPr>
        <w:t>Media &amp; Arts L. Rev</w:t>
      </w:r>
      <w:r>
        <w:rPr>
          <w:rFonts w:cs="Times New Roman"/>
          <w:sz w:val="24"/>
          <w:szCs w:val="24"/>
        </w:rPr>
        <w:t>. 461</w:t>
      </w:r>
      <w:r w:rsidR="00AB7EE0">
        <w:rPr>
          <w:rFonts w:cs="Times New Roman"/>
          <w:sz w:val="24"/>
          <w:szCs w:val="24"/>
        </w:rPr>
        <w:t xml:space="preserve"> (2015) (Australia)</w:t>
      </w:r>
      <w:r>
        <w:rPr>
          <w:rFonts w:cs="Times New Roman"/>
          <w:sz w:val="24"/>
          <w:szCs w:val="24"/>
        </w:rPr>
        <w:t xml:space="preserve"> </w:t>
      </w:r>
    </w:p>
    <w:p w14:paraId="64D69503" w14:textId="77777777" w:rsidR="00AB7EE0" w:rsidRPr="00AB7EE0" w:rsidRDefault="00AB1084" w:rsidP="008B61B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82B6A">
        <w:rPr>
          <w:rFonts w:cs="Times New Roman"/>
          <w:sz w:val="24"/>
          <w:szCs w:val="24"/>
        </w:rPr>
        <w:t>(C</w:t>
      </w:r>
      <w:r>
        <w:rPr>
          <w:rFonts w:cs="Times New Roman"/>
          <w:sz w:val="24"/>
          <w:szCs w:val="24"/>
        </w:rPr>
        <w:t>o-author: Rachael L. Jones)</w:t>
      </w:r>
      <w:r w:rsidR="00AB7EE0">
        <w:rPr>
          <w:rFonts w:cs="Times New Roman"/>
          <w:sz w:val="24"/>
          <w:szCs w:val="24"/>
        </w:rPr>
        <w:t>.</w:t>
      </w:r>
    </w:p>
    <w:p w14:paraId="171F8AEE" w14:textId="77777777" w:rsidR="005E4A19" w:rsidRDefault="008676E4" w:rsidP="008B61B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  <w:r w:rsidRPr="00AB7EE0">
        <w:rPr>
          <w:rFonts w:cs="Times New Roman"/>
          <w:sz w:val="24"/>
          <w:szCs w:val="24"/>
        </w:rPr>
        <w:tab/>
      </w:r>
      <w:r w:rsidRPr="00AB7EE0">
        <w:rPr>
          <w:rFonts w:cs="Times New Roman"/>
          <w:sz w:val="24"/>
          <w:szCs w:val="24"/>
        </w:rPr>
        <w:tab/>
      </w:r>
    </w:p>
    <w:p w14:paraId="30218316" w14:textId="77777777" w:rsidR="008676E4" w:rsidRPr="00C81000" w:rsidRDefault="005E4A19" w:rsidP="008B61B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 w:rsidR="008676E4" w:rsidRPr="00C81000">
        <w:rPr>
          <w:rFonts w:cs="Times New Roman"/>
          <w:i/>
          <w:sz w:val="24"/>
          <w:szCs w:val="24"/>
        </w:rPr>
        <w:t>OnionDNS</w:t>
      </w:r>
      <w:proofErr w:type="spellEnd"/>
      <w:r w:rsidR="008676E4" w:rsidRPr="00C81000">
        <w:rPr>
          <w:rFonts w:cs="Times New Roman"/>
          <w:i/>
          <w:sz w:val="24"/>
          <w:szCs w:val="24"/>
        </w:rPr>
        <w:t>: A Seizure-Resistant Top-Level Domain</w:t>
      </w:r>
      <w:r w:rsidR="008676E4" w:rsidRPr="00C81000">
        <w:rPr>
          <w:rFonts w:cs="Times New Roman"/>
          <w:sz w:val="24"/>
          <w:szCs w:val="24"/>
        </w:rPr>
        <w:t xml:space="preserve"> </w:t>
      </w:r>
    </w:p>
    <w:p w14:paraId="10AEA66E" w14:textId="77777777" w:rsidR="008676E4" w:rsidRPr="00C81000" w:rsidRDefault="008676E4" w:rsidP="008B61B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  <w:r w:rsidRPr="00C81000">
        <w:rPr>
          <w:rFonts w:cs="Times New Roman"/>
          <w:sz w:val="24"/>
          <w:szCs w:val="24"/>
        </w:rPr>
        <w:tab/>
      </w:r>
      <w:r w:rsidRPr="00C81000">
        <w:rPr>
          <w:rFonts w:cs="Times New Roman"/>
          <w:sz w:val="24"/>
          <w:szCs w:val="24"/>
        </w:rPr>
        <w:tab/>
      </w:r>
      <w:r w:rsidRPr="00C81000">
        <w:rPr>
          <w:rFonts w:cs="Times New Roman"/>
          <w:sz w:val="24"/>
          <w:szCs w:val="24"/>
        </w:rPr>
        <w:tab/>
        <w:t>(Co-authors: Patrick Traynor, Rachael L. Jones et. al.)</w:t>
      </w:r>
    </w:p>
    <w:p w14:paraId="17338FB9" w14:textId="77777777" w:rsidR="00C81000" w:rsidRPr="00C81000" w:rsidRDefault="00C81000" w:rsidP="00C81000">
      <w:pPr>
        <w:ind w:left="720" w:firstLine="720"/>
        <w:rPr>
          <w:rFonts w:ascii="Times New Roman" w:hAnsi="Times New Roman" w:cs="Times New Roman"/>
          <w:sz w:val="24"/>
          <w:szCs w:val="24"/>
          <w:lang w:val="en-AU" w:eastAsia="en-GB"/>
        </w:rPr>
      </w:pPr>
      <w:r w:rsidRPr="0058224D">
        <w:rPr>
          <w:rFonts w:ascii="Times New Roman" w:hAnsi="Times New Roman" w:cs="Times New Roman"/>
          <w:sz w:val="24"/>
          <w:szCs w:val="24"/>
          <w:lang w:val="en-AU" w:eastAsia="en-GB"/>
        </w:rPr>
        <w:t xml:space="preserve">Int. J. Inf. </w:t>
      </w:r>
      <w:proofErr w:type="spellStart"/>
      <w:r w:rsidRPr="0058224D">
        <w:rPr>
          <w:rFonts w:ascii="Times New Roman" w:hAnsi="Times New Roman" w:cs="Times New Roman"/>
          <w:sz w:val="24"/>
          <w:szCs w:val="24"/>
          <w:lang w:val="en-AU" w:eastAsia="en-GB"/>
        </w:rPr>
        <w:t>Secur</w:t>
      </w:r>
      <w:proofErr w:type="spellEnd"/>
      <w:r w:rsidRPr="0058224D">
        <w:rPr>
          <w:rFonts w:ascii="Times New Roman" w:hAnsi="Times New Roman" w:cs="Times New Roman"/>
          <w:sz w:val="24"/>
          <w:szCs w:val="24"/>
          <w:lang w:val="en-AU" w:eastAsia="en-GB"/>
        </w:rPr>
        <w:t>. (2018) 17:645–660</w:t>
      </w:r>
    </w:p>
    <w:p w14:paraId="284C0148" w14:textId="77777777" w:rsidR="00E2079C" w:rsidRDefault="00E2079C" w:rsidP="00507E42">
      <w:pPr>
        <w:tabs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 w:cs="Times New Roman"/>
          <w:i/>
          <w:sz w:val="24"/>
          <w:szCs w:val="24"/>
        </w:rPr>
      </w:pPr>
    </w:p>
    <w:p w14:paraId="4C3AA043" w14:textId="6523C511" w:rsidR="00872E79" w:rsidRDefault="00507E42" w:rsidP="00507E42">
      <w:pPr>
        <w:tabs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07E42">
        <w:rPr>
          <w:rFonts w:ascii="Times New Roman" w:hAnsi="Times New Roman" w:cs="Times New Roman"/>
          <w:i/>
          <w:sz w:val="24"/>
          <w:szCs w:val="24"/>
        </w:rPr>
        <w:t xml:space="preserve">Privacy and the New Press, </w:t>
      </w:r>
      <w:r w:rsidRPr="00507E42">
        <w:rPr>
          <w:rFonts w:ascii="Times New Roman" w:hAnsi="Times New Roman" w:cs="Times New Roman"/>
          <w:color w:val="000000"/>
          <w:sz w:val="24"/>
          <w:szCs w:val="24"/>
        </w:rPr>
        <w:t>JOTWELL (March 16, 2015)</w:t>
      </w:r>
    </w:p>
    <w:p w14:paraId="00230D2D" w14:textId="77777777" w:rsidR="00A01065" w:rsidRPr="00507E42" w:rsidRDefault="00507E42" w:rsidP="00507E42">
      <w:pPr>
        <w:tabs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07E4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07E42">
        <w:rPr>
          <w:rFonts w:ascii="Times New Roman" w:hAnsi="Times New Roman" w:cs="Times New Roman"/>
          <w:color w:val="000000"/>
          <w:sz w:val="24"/>
          <w:szCs w:val="24"/>
        </w:rPr>
        <w:t>reviewing</w:t>
      </w:r>
      <w:proofErr w:type="gramEnd"/>
      <w:r w:rsidRPr="00507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084">
        <w:rPr>
          <w:rFonts w:ascii="Times New Roman" w:hAnsi="Times New Roman" w:cs="Times New Roman"/>
          <w:smallCaps/>
          <w:color w:val="000000"/>
          <w:sz w:val="24"/>
          <w:szCs w:val="24"/>
        </w:rPr>
        <w:t>Amy Gajda, The First Amendment Bubble: How Privacy and Paparazzi Threaten a Free Press</w:t>
      </w:r>
      <w:r w:rsidRPr="00507E42">
        <w:rPr>
          <w:rFonts w:ascii="Times New Roman" w:hAnsi="Times New Roman" w:cs="Times New Roman"/>
          <w:color w:val="000000"/>
          <w:sz w:val="24"/>
          <w:szCs w:val="24"/>
        </w:rPr>
        <w:t xml:space="preserve"> (2015)), </w:t>
      </w:r>
      <w:hyperlink r:id="rId9" w:history="1">
        <w:r w:rsidRPr="00507E42">
          <w:rPr>
            <w:rStyle w:val="Hyperlink"/>
            <w:rFonts w:ascii="Times New Roman" w:hAnsi="Times New Roman" w:cs="Times New Roman"/>
            <w:sz w:val="24"/>
            <w:szCs w:val="24"/>
          </w:rPr>
          <w:t>http://conlaw.jotwell.com/privacy-and-the-new-press</w:t>
        </w:r>
      </w:hyperlink>
      <w:r w:rsidRPr="00507E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BD1ADD" w14:textId="77777777" w:rsidR="00507E42" w:rsidRDefault="00507E42" w:rsidP="00A7797A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rFonts w:cs="Times New Roman"/>
          <w:i/>
          <w:sz w:val="24"/>
          <w:szCs w:val="24"/>
        </w:rPr>
      </w:pPr>
    </w:p>
    <w:p w14:paraId="00BC6DE0" w14:textId="5835A907" w:rsidR="00606EAD" w:rsidRDefault="00484E5B" w:rsidP="00507E42">
      <w:pPr>
        <w:tabs>
          <w:tab w:val="left" w:pos="-720"/>
          <w:tab w:val="left" w:pos="63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Of Reasonable Readers and Unreasonable Speakers: Libel Law</w:t>
      </w:r>
      <w:r w:rsidR="009B60A7" w:rsidRPr="009B60A7">
        <w:rPr>
          <w:rFonts w:cs="Times New Roman"/>
          <w:i/>
          <w:sz w:val="24"/>
          <w:szCs w:val="24"/>
        </w:rPr>
        <w:t xml:space="preserve"> in a Networked World</w:t>
      </w:r>
      <w:r w:rsidR="00606EAD" w:rsidRPr="00606EAD">
        <w:rPr>
          <w:rFonts w:cs="Times New Roman"/>
          <w:smallCaps/>
          <w:sz w:val="24"/>
          <w:szCs w:val="24"/>
        </w:rPr>
        <w:t xml:space="preserve">, </w:t>
      </w:r>
      <w:r w:rsidR="00606EAD">
        <w:rPr>
          <w:rFonts w:cs="Times New Roman"/>
          <w:smallCaps/>
          <w:sz w:val="24"/>
          <w:szCs w:val="24"/>
        </w:rPr>
        <w:t xml:space="preserve">23 </w:t>
      </w:r>
      <w:r w:rsidR="00DA2D5F" w:rsidRPr="00606EAD">
        <w:rPr>
          <w:rFonts w:cs="Times New Roman"/>
          <w:smallCaps/>
          <w:sz w:val="24"/>
          <w:szCs w:val="24"/>
        </w:rPr>
        <w:t xml:space="preserve">Va. J. of </w:t>
      </w:r>
      <w:r w:rsidR="00AB7EE0" w:rsidRPr="00606EAD">
        <w:rPr>
          <w:rFonts w:cs="Times New Roman"/>
          <w:smallCaps/>
          <w:sz w:val="24"/>
          <w:szCs w:val="24"/>
        </w:rPr>
        <w:t>Soc</w:t>
      </w:r>
      <w:r w:rsidR="00606EAD" w:rsidRPr="00606EAD">
        <w:rPr>
          <w:rFonts w:cs="Times New Roman"/>
          <w:smallCaps/>
          <w:sz w:val="24"/>
          <w:szCs w:val="24"/>
        </w:rPr>
        <w:t xml:space="preserve">. </w:t>
      </w:r>
      <w:proofErr w:type="spellStart"/>
      <w:r w:rsidR="00606EAD" w:rsidRPr="00606EAD">
        <w:rPr>
          <w:rFonts w:cs="Times New Roman"/>
          <w:smallCaps/>
          <w:sz w:val="24"/>
          <w:szCs w:val="24"/>
        </w:rPr>
        <w:t>Pol’y</w:t>
      </w:r>
      <w:proofErr w:type="spellEnd"/>
      <w:r w:rsidR="00606EAD" w:rsidRPr="00606EAD">
        <w:rPr>
          <w:rFonts w:cs="Times New Roman"/>
          <w:smallCaps/>
          <w:sz w:val="24"/>
          <w:szCs w:val="24"/>
        </w:rPr>
        <w:t xml:space="preserve"> &amp; L</w:t>
      </w:r>
      <w:r w:rsidR="00606EAD">
        <w:rPr>
          <w:rFonts w:cs="Times New Roman"/>
          <w:smallCaps/>
          <w:sz w:val="24"/>
          <w:szCs w:val="24"/>
        </w:rPr>
        <w:t xml:space="preserve"> 156 (</w:t>
      </w:r>
      <w:r w:rsidR="00AB7EE0">
        <w:rPr>
          <w:rFonts w:cs="Times New Roman"/>
          <w:sz w:val="24"/>
          <w:szCs w:val="24"/>
        </w:rPr>
        <w:t>2016</w:t>
      </w:r>
      <w:r w:rsidR="00606EAD">
        <w:rPr>
          <w:rFonts w:cs="Times New Roman"/>
          <w:sz w:val="24"/>
          <w:szCs w:val="24"/>
        </w:rPr>
        <w:t>)</w:t>
      </w:r>
      <w:r w:rsidR="00872E79">
        <w:rPr>
          <w:rFonts w:cs="Times New Roman"/>
          <w:sz w:val="24"/>
          <w:szCs w:val="24"/>
        </w:rPr>
        <w:t xml:space="preserve"> </w:t>
      </w:r>
      <w:r w:rsidR="00606EAD">
        <w:rPr>
          <w:rFonts w:cs="Times New Roman"/>
          <w:sz w:val="24"/>
          <w:szCs w:val="24"/>
        </w:rPr>
        <w:t>(co-author: RonNell Andersen Jones).</w:t>
      </w:r>
      <w:r w:rsidR="005E4A19">
        <w:rPr>
          <w:rFonts w:cs="Times New Roman"/>
          <w:sz w:val="24"/>
          <w:szCs w:val="24"/>
        </w:rPr>
        <w:t xml:space="preserve"> Reviewed by Prof. Ann Bartow for JOTWELL (2016), available at </w:t>
      </w:r>
      <w:hyperlink r:id="rId10" w:history="1">
        <w:r w:rsidR="00C70B4B" w:rsidRPr="00477D65">
          <w:rPr>
            <w:rStyle w:val="Hyperlink"/>
            <w:rFonts w:cs="Times New Roman"/>
            <w:sz w:val="24"/>
            <w:szCs w:val="24"/>
          </w:rPr>
          <w:t>http://cyber.jotwell.com/2016/05/</w:t>
        </w:r>
      </w:hyperlink>
      <w:r w:rsidR="005E4A19">
        <w:rPr>
          <w:rFonts w:cs="Times New Roman"/>
          <w:sz w:val="24"/>
          <w:szCs w:val="24"/>
        </w:rPr>
        <w:t>.</w:t>
      </w:r>
    </w:p>
    <w:p w14:paraId="57CFE737" w14:textId="77777777" w:rsidR="00606EAD" w:rsidRDefault="00606EAD" w:rsidP="000C67C7">
      <w:pPr>
        <w:tabs>
          <w:tab w:val="left" w:pos="-72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i/>
          <w:sz w:val="24"/>
          <w:szCs w:val="24"/>
        </w:rPr>
      </w:pPr>
    </w:p>
    <w:p w14:paraId="5DE615B3" w14:textId="77777777" w:rsidR="00275B3B" w:rsidRDefault="00275B3B" w:rsidP="000C67C7">
      <w:pPr>
        <w:tabs>
          <w:tab w:val="left" w:pos="-72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Not a Free Press Court? </w:t>
      </w:r>
      <w:r w:rsidR="00CB4803">
        <w:rPr>
          <w:rFonts w:cs="Times New Roman"/>
          <w:sz w:val="24"/>
          <w:szCs w:val="24"/>
        </w:rPr>
        <w:t>2012 B.Y.U. L. Rev. 1819</w:t>
      </w:r>
      <w:r w:rsidR="008B61BD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2012)</w:t>
      </w:r>
      <w:r w:rsidR="00E86580">
        <w:rPr>
          <w:rFonts w:cs="Times New Roman"/>
          <w:sz w:val="24"/>
          <w:szCs w:val="24"/>
        </w:rPr>
        <w:t xml:space="preserve"> (symposium)</w:t>
      </w:r>
      <w:r w:rsidR="008B61BD">
        <w:rPr>
          <w:rFonts w:cs="Times New Roman"/>
          <w:sz w:val="24"/>
          <w:szCs w:val="24"/>
        </w:rPr>
        <w:t xml:space="preserve">, available at </w:t>
      </w:r>
      <w:proofErr w:type="spellStart"/>
      <w:r w:rsidR="008B61BD">
        <w:rPr>
          <w:rFonts w:cs="Times New Roman"/>
          <w:sz w:val="24"/>
          <w:szCs w:val="24"/>
        </w:rPr>
        <w:t>ssrn</w:t>
      </w:r>
      <w:proofErr w:type="spellEnd"/>
      <w:r w:rsidR="008B61BD">
        <w:rPr>
          <w:rFonts w:cs="Times New Roman"/>
          <w:sz w:val="24"/>
          <w:szCs w:val="24"/>
        </w:rPr>
        <w:t>:</w:t>
      </w:r>
      <w:r w:rsidR="000C67C7">
        <w:rPr>
          <w:rFonts w:cs="Times New Roman"/>
          <w:sz w:val="24"/>
          <w:szCs w:val="24"/>
        </w:rPr>
        <w:t xml:space="preserve"> </w:t>
      </w:r>
      <w:hyperlink r:id="rId11" w:history="1">
        <w:r w:rsidR="008B61BD" w:rsidRPr="005E75DC">
          <w:rPr>
            <w:rStyle w:val="Hyperlink"/>
            <w:rFonts w:cs="Times New Roman"/>
            <w:sz w:val="24"/>
            <w:szCs w:val="24"/>
          </w:rPr>
          <w:t>http://papers.ssrn.com/sol3/papers.cfm?abstract_id=2161037</w:t>
        </w:r>
      </w:hyperlink>
      <w:r>
        <w:rPr>
          <w:rFonts w:cs="Times New Roman"/>
          <w:sz w:val="24"/>
          <w:szCs w:val="24"/>
        </w:rPr>
        <w:t>.</w:t>
      </w:r>
    </w:p>
    <w:p w14:paraId="5EDB6ED5" w14:textId="77777777" w:rsidR="00275B3B" w:rsidRPr="00275B3B" w:rsidRDefault="00275B3B" w:rsidP="00275B3B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</w:p>
    <w:p w14:paraId="2337D66B" w14:textId="77777777" w:rsidR="00F20174" w:rsidRDefault="009B659A" w:rsidP="00275B3B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How Not to Criminalize Cyberbullying</w:t>
      </w:r>
      <w:r w:rsidR="008B61BD">
        <w:rPr>
          <w:rFonts w:cs="Times New Roman"/>
          <w:sz w:val="24"/>
          <w:szCs w:val="24"/>
        </w:rPr>
        <w:t>, 77</w:t>
      </w:r>
      <w:r w:rsidR="00275B3B">
        <w:rPr>
          <w:rFonts w:cs="Times New Roman"/>
          <w:sz w:val="24"/>
          <w:szCs w:val="24"/>
        </w:rPr>
        <w:t xml:space="preserve"> </w:t>
      </w:r>
      <w:r w:rsidR="00275B3B" w:rsidRPr="00F20174">
        <w:rPr>
          <w:rFonts w:cs="Times New Roman"/>
          <w:smallCaps/>
          <w:sz w:val="24"/>
          <w:szCs w:val="24"/>
        </w:rPr>
        <w:t xml:space="preserve">Mo. </w:t>
      </w:r>
      <w:r w:rsidR="00E86580" w:rsidRPr="00F20174">
        <w:rPr>
          <w:rFonts w:cs="Times New Roman"/>
          <w:smallCaps/>
          <w:sz w:val="24"/>
          <w:szCs w:val="24"/>
        </w:rPr>
        <w:t>L. Rev</w:t>
      </w:r>
      <w:r w:rsidR="009E303C">
        <w:rPr>
          <w:rFonts w:cs="Times New Roman"/>
          <w:sz w:val="24"/>
          <w:szCs w:val="24"/>
        </w:rPr>
        <w:t>. 693 (2012</w:t>
      </w:r>
      <w:r w:rsidR="00E86580">
        <w:rPr>
          <w:rFonts w:cs="Times New Roman"/>
          <w:sz w:val="24"/>
          <w:szCs w:val="24"/>
        </w:rPr>
        <w:t xml:space="preserve">) </w:t>
      </w:r>
    </w:p>
    <w:p w14:paraId="30299612" w14:textId="77777777" w:rsidR="00275B3B" w:rsidRDefault="00E86580" w:rsidP="008B61BD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(C</w:t>
      </w:r>
      <w:r w:rsidR="00275B3B">
        <w:rPr>
          <w:rFonts w:cs="Times New Roman"/>
          <w:sz w:val="24"/>
          <w:szCs w:val="24"/>
        </w:rPr>
        <w:t>o-author</w:t>
      </w:r>
      <w:r>
        <w:rPr>
          <w:rFonts w:cs="Times New Roman"/>
          <w:sz w:val="24"/>
          <w:szCs w:val="24"/>
        </w:rPr>
        <w:t>:</w:t>
      </w:r>
      <w:r w:rsidR="00275B3B">
        <w:rPr>
          <w:rFonts w:cs="Times New Roman"/>
          <w:sz w:val="24"/>
          <w:szCs w:val="24"/>
        </w:rPr>
        <w:t xml:space="preserve"> Andrea Pinzon)</w:t>
      </w:r>
      <w:r>
        <w:rPr>
          <w:rFonts w:cs="Times New Roman"/>
          <w:sz w:val="24"/>
          <w:szCs w:val="24"/>
        </w:rPr>
        <w:t xml:space="preserve"> (symposium)</w:t>
      </w:r>
      <w:r w:rsidR="008B61BD">
        <w:rPr>
          <w:rFonts w:cs="Times New Roman"/>
          <w:sz w:val="24"/>
          <w:szCs w:val="24"/>
        </w:rPr>
        <w:t xml:space="preserve">, available at </w:t>
      </w:r>
      <w:proofErr w:type="spellStart"/>
      <w:r w:rsidR="008B61BD">
        <w:rPr>
          <w:rFonts w:cs="Times New Roman"/>
          <w:sz w:val="24"/>
          <w:szCs w:val="24"/>
        </w:rPr>
        <w:t>ssrn</w:t>
      </w:r>
      <w:proofErr w:type="spellEnd"/>
      <w:r w:rsidR="008B61BD">
        <w:rPr>
          <w:rFonts w:cs="Times New Roman"/>
          <w:sz w:val="24"/>
          <w:szCs w:val="24"/>
        </w:rPr>
        <w:t xml:space="preserve">: </w:t>
      </w:r>
      <w:hyperlink r:id="rId12" w:history="1">
        <w:r w:rsidR="008B61BD" w:rsidRPr="005E75DC">
          <w:rPr>
            <w:rStyle w:val="Hyperlink"/>
            <w:rFonts w:cs="Times New Roman"/>
            <w:sz w:val="24"/>
            <w:szCs w:val="24"/>
          </w:rPr>
          <w:t>http://papers.ssrn.com/sol3/papers.cfm?abstract_id=2097684</w:t>
        </w:r>
      </w:hyperlink>
      <w:r>
        <w:rPr>
          <w:rFonts w:cs="Times New Roman"/>
          <w:sz w:val="24"/>
          <w:szCs w:val="24"/>
        </w:rPr>
        <w:t>.</w:t>
      </w:r>
    </w:p>
    <w:p w14:paraId="466F0A27" w14:textId="77777777" w:rsidR="00F20174" w:rsidRDefault="00F20174" w:rsidP="00275B3B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</w:p>
    <w:p w14:paraId="2CE55D4D" w14:textId="77777777" w:rsidR="00F20174" w:rsidRPr="00F20174" w:rsidRDefault="00F20174" w:rsidP="00275B3B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mallCaps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Public Forum 2.1: Public Higher Education Institutions and </w:t>
      </w:r>
      <w:proofErr w:type="gramStart"/>
      <w:r>
        <w:rPr>
          <w:rFonts w:cs="Times New Roman"/>
          <w:i/>
          <w:sz w:val="24"/>
          <w:szCs w:val="24"/>
        </w:rPr>
        <w:t>Social Media</w:t>
      </w:r>
      <w:proofErr w:type="gramEnd"/>
      <w:r w:rsidR="009D7453">
        <w:rPr>
          <w:rFonts w:cs="Times New Roman"/>
          <w:sz w:val="24"/>
          <w:szCs w:val="24"/>
        </w:rPr>
        <w:t>, 14</w:t>
      </w:r>
      <w:r w:rsidR="00275B3B">
        <w:rPr>
          <w:rFonts w:cs="Times New Roman"/>
          <w:sz w:val="24"/>
          <w:szCs w:val="24"/>
        </w:rPr>
        <w:t xml:space="preserve"> </w:t>
      </w:r>
      <w:r w:rsidR="00275B3B" w:rsidRPr="00F20174">
        <w:rPr>
          <w:rFonts w:cs="Times New Roman"/>
          <w:smallCaps/>
          <w:sz w:val="24"/>
          <w:szCs w:val="24"/>
        </w:rPr>
        <w:t xml:space="preserve">Fl. </w:t>
      </w:r>
    </w:p>
    <w:p w14:paraId="7639125C" w14:textId="77777777" w:rsidR="00275B3B" w:rsidRPr="00275B3B" w:rsidRDefault="00F20174" w:rsidP="00275B3B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  <w:r w:rsidRPr="00F20174">
        <w:rPr>
          <w:rFonts w:cs="Times New Roman"/>
          <w:i/>
          <w:smallCaps/>
          <w:sz w:val="24"/>
          <w:szCs w:val="24"/>
        </w:rPr>
        <w:tab/>
      </w:r>
      <w:r w:rsidR="00275B3B" w:rsidRPr="00F20174">
        <w:rPr>
          <w:rFonts w:cs="Times New Roman"/>
          <w:smallCaps/>
          <w:sz w:val="24"/>
          <w:szCs w:val="24"/>
        </w:rPr>
        <w:t>Coastal L. Rev.</w:t>
      </w:r>
      <w:r w:rsidR="009D7453">
        <w:rPr>
          <w:rFonts w:cs="Times New Roman"/>
          <w:sz w:val="24"/>
          <w:szCs w:val="24"/>
        </w:rPr>
        <w:t xml:space="preserve"> 55</w:t>
      </w:r>
      <w:r w:rsidR="00D33752">
        <w:rPr>
          <w:rFonts w:cs="Times New Roman"/>
          <w:sz w:val="24"/>
          <w:szCs w:val="24"/>
        </w:rPr>
        <w:t xml:space="preserve"> (</w:t>
      </w:r>
      <w:r w:rsidR="00275B3B">
        <w:rPr>
          <w:rFonts w:cs="Times New Roman"/>
          <w:sz w:val="24"/>
          <w:szCs w:val="24"/>
        </w:rPr>
        <w:t>2012)</w:t>
      </w:r>
      <w:r w:rsidR="00E86580">
        <w:rPr>
          <w:rFonts w:cs="Times New Roman"/>
          <w:sz w:val="24"/>
          <w:szCs w:val="24"/>
        </w:rPr>
        <w:t xml:space="preserve"> (symposium)</w:t>
      </w:r>
      <w:r w:rsidR="009D7453">
        <w:rPr>
          <w:rFonts w:cs="Times New Roman"/>
          <w:sz w:val="24"/>
          <w:szCs w:val="24"/>
        </w:rPr>
        <w:t xml:space="preserve"> (Co-author</w:t>
      </w:r>
      <w:r w:rsidR="00981D37">
        <w:rPr>
          <w:rFonts w:cs="Times New Roman"/>
          <w:sz w:val="24"/>
          <w:szCs w:val="24"/>
        </w:rPr>
        <w:t>:</w:t>
      </w:r>
      <w:r w:rsidR="009D7453">
        <w:rPr>
          <w:rFonts w:cs="Times New Roman"/>
          <w:sz w:val="24"/>
          <w:szCs w:val="24"/>
        </w:rPr>
        <w:t xml:space="preserve"> Robert Jerry II)</w:t>
      </w:r>
      <w:r w:rsidR="00275B3B">
        <w:rPr>
          <w:rFonts w:cs="Times New Roman"/>
          <w:sz w:val="24"/>
          <w:szCs w:val="24"/>
        </w:rPr>
        <w:t>.</w:t>
      </w:r>
    </w:p>
    <w:p w14:paraId="068246E4" w14:textId="77777777" w:rsidR="00275B3B" w:rsidRPr="00275B3B" w:rsidRDefault="00275B3B" w:rsidP="00275B3B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</w:p>
    <w:p w14:paraId="4EE648DB" w14:textId="77777777" w:rsidR="00275B3B" w:rsidRDefault="00275B3B" w:rsidP="00275B3B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  <w:r w:rsidRPr="00AF7BA6">
        <w:rPr>
          <w:rFonts w:cs="Times New Roman"/>
          <w:i/>
          <w:sz w:val="24"/>
          <w:szCs w:val="24"/>
        </w:rPr>
        <w:t>U.S. Media Law Update</w:t>
      </w:r>
      <w:r w:rsidR="00010B67">
        <w:rPr>
          <w:rFonts w:cs="Times New Roman"/>
          <w:sz w:val="24"/>
          <w:szCs w:val="24"/>
        </w:rPr>
        <w:t xml:space="preserve">, </w:t>
      </w:r>
      <w:r w:rsidRPr="00AF7BA6">
        <w:rPr>
          <w:rFonts w:cs="Times New Roman"/>
          <w:smallCaps/>
          <w:sz w:val="24"/>
          <w:szCs w:val="24"/>
        </w:rPr>
        <w:t>Media &amp; Arts L. Rev</w:t>
      </w:r>
      <w:r w:rsidR="00010B67">
        <w:rPr>
          <w:rFonts w:cs="Times New Roman"/>
          <w:smallCaps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(2012) (Australia).</w:t>
      </w:r>
    </w:p>
    <w:p w14:paraId="7385E3F4" w14:textId="77777777" w:rsidR="00275B3B" w:rsidRDefault="00275B3B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i/>
          <w:sz w:val="24"/>
          <w:szCs w:val="24"/>
        </w:rPr>
      </w:pPr>
    </w:p>
    <w:p w14:paraId="72870525" w14:textId="77777777" w:rsidR="00312AF3" w:rsidRPr="00312AF3" w:rsidRDefault="0064058B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Incendiary Speech and </w:t>
      </w:r>
      <w:proofErr w:type="gramStart"/>
      <w:r>
        <w:rPr>
          <w:rFonts w:cs="Times New Roman"/>
          <w:i/>
          <w:sz w:val="24"/>
          <w:szCs w:val="24"/>
        </w:rPr>
        <w:t>Social Media</w:t>
      </w:r>
      <w:proofErr w:type="gramEnd"/>
      <w:r w:rsidR="00312AF3">
        <w:rPr>
          <w:rFonts w:cs="Times New Roman"/>
          <w:i/>
          <w:sz w:val="24"/>
          <w:szCs w:val="24"/>
        </w:rPr>
        <w:t xml:space="preserve">, </w:t>
      </w:r>
      <w:r w:rsidR="00275B3B">
        <w:rPr>
          <w:rFonts w:cs="Times New Roman"/>
          <w:sz w:val="24"/>
          <w:szCs w:val="24"/>
        </w:rPr>
        <w:t xml:space="preserve">44 </w:t>
      </w:r>
      <w:r w:rsidR="00275B3B" w:rsidRPr="00F20174">
        <w:rPr>
          <w:rFonts w:cs="Times New Roman"/>
          <w:smallCaps/>
          <w:sz w:val="24"/>
          <w:szCs w:val="24"/>
        </w:rPr>
        <w:t>Tex. Tech L. Rev.</w:t>
      </w:r>
      <w:r w:rsidR="00275B3B">
        <w:rPr>
          <w:rFonts w:cs="Times New Roman"/>
          <w:sz w:val="24"/>
          <w:szCs w:val="24"/>
        </w:rPr>
        <w:t xml:space="preserve"> 147</w:t>
      </w:r>
      <w:r w:rsidR="00312AF3">
        <w:rPr>
          <w:rFonts w:cs="Times New Roman"/>
          <w:sz w:val="24"/>
          <w:szCs w:val="24"/>
        </w:rPr>
        <w:t xml:space="preserve"> (2011)</w:t>
      </w:r>
      <w:r w:rsidR="00213C36">
        <w:rPr>
          <w:rFonts w:cs="Times New Roman"/>
          <w:sz w:val="24"/>
          <w:szCs w:val="24"/>
        </w:rPr>
        <w:t xml:space="preserve"> (symposium)</w:t>
      </w:r>
      <w:r w:rsidR="00312AF3">
        <w:rPr>
          <w:rFonts w:cs="Times New Roman"/>
          <w:sz w:val="24"/>
          <w:szCs w:val="24"/>
        </w:rPr>
        <w:t>.</w:t>
      </w:r>
    </w:p>
    <w:p w14:paraId="40DD3FDF" w14:textId="77777777" w:rsidR="00312AF3" w:rsidRDefault="00312AF3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i/>
          <w:sz w:val="24"/>
          <w:szCs w:val="24"/>
        </w:rPr>
      </w:pPr>
    </w:p>
    <w:p w14:paraId="02E8295A" w14:textId="77777777" w:rsidR="001128B6" w:rsidRPr="003D0FF7" w:rsidRDefault="00A83838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theme="minorHAnsi"/>
          <w:sz w:val="24"/>
          <w:szCs w:val="24"/>
        </w:rPr>
      </w:pPr>
      <w:r w:rsidRPr="003D0FF7">
        <w:rPr>
          <w:rFonts w:cstheme="minorHAnsi"/>
          <w:i/>
          <w:sz w:val="24"/>
          <w:szCs w:val="24"/>
        </w:rPr>
        <w:t>Public Forum 2.0</w:t>
      </w:r>
      <w:r w:rsidR="00275B3B">
        <w:rPr>
          <w:rFonts w:cstheme="minorHAnsi"/>
          <w:sz w:val="24"/>
          <w:szCs w:val="24"/>
        </w:rPr>
        <w:t xml:space="preserve">, 91 </w:t>
      </w:r>
      <w:r w:rsidR="00275B3B" w:rsidRPr="00F20174">
        <w:rPr>
          <w:rFonts w:cstheme="minorHAnsi"/>
          <w:smallCaps/>
          <w:sz w:val="24"/>
          <w:szCs w:val="24"/>
        </w:rPr>
        <w:t>Boston U. L. Rev.</w:t>
      </w:r>
      <w:r w:rsidR="00275B3B">
        <w:rPr>
          <w:rFonts w:cstheme="minorHAnsi"/>
          <w:sz w:val="24"/>
          <w:szCs w:val="24"/>
        </w:rPr>
        <w:t xml:space="preserve"> 1975</w:t>
      </w:r>
      <w:r w:rsidR="00312AF3" w:rsidRPr="003D0FF7">
        <w:rPr>
          <w:rFonts w:cstheme="minorHAnsi"/>
          <w:sz w:val="24"/>
          <w:szCs w:val="24"/>
        </w:rPr>
        <w:t xml:space="preserve"> (2011), available at </w:t>
      </w:r>
      <w:proofErr w:type="spellStart"/>
      <w:r w:rsidR="003D0FF7" w:rsidRPr="003D0FF7">
        <w:rPr>
          <w:rFonts w:cstheme="minorHAnsi"/>
          <w:sz w:val="24"/>
          <w:szCs w:val="24"/>
        </w:rPr>
        <w:t>ssrn</w:t>
      </w:r>
      <w:proofErr w:type="spellEnd"/>
      <w:r w:rsidR="003D0FF7" w:rsidRPr="003D0FF7">
        <w:rPr>
          <w:rFonts w:cstheme="minorHAnsi"/>
          <w:sz w:val="24"/>
          <w:szCs w:val="24"/>
        </w:rPr>
        <w:t xml:space="preserve">: </w:t>
      </w:r>
      <w:hyperlink r:id="rId13" w:history="1">
        <w:r w:rsidR="00312AF3" w:rsidRPr="003D0FF7">
          <w:rPr>
            <w:rStyle w:val="Hyperlink"/>
            <w:rFonts w:cstheme="minorHAnsi"/>
            <w:sz w:val="24"/>
            <w:szCs w:val="24"/>
          </w:rPr>
          <w:t>http://papers.ssrn.com/abstract=1787962</w:t>
        </w:r>
      </w:hyperlink>
      <w:r w:rsidR="003D0FF7" w:rsidRPr="003D0FF7">
        <w:rPr>
          <w:rFonts w:cstheme="minorHAnsi"/>
          <w:sz w:val="24"/>
          <w:szCs w:val="24"/>
        </w:rPr>
        <w:t>.</w:t>
      </w:r>
    </w:p>
    <w:p w14:paraId="1F872548" w14:textId="77777777" w:rsidR="00A350B7" w:rsidRDefault="00A350B7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</w:p>
    <w:p w14:paraId="1EAE0EDB" w14:textId="77777777" w:rsidR="00A350B7" w:rsidRDefault="0064058B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  <w:r w:rsidRPr="0064058B">
        <w:rPr>
          <w:rFonts w:cs="Times New Roman"/>
          <w:i/>
          <w:sz w:val="24"/>
          <w:szCs w:val="24"/>
        </w:rPr>
        <w:t xml:space="preserve">Government Sponsored </w:t>
      </w:r>
      <w:proofErr w:type="gramStart"/>
      <w:r w:rsidRPr="0064058B">
        <w:rPr>
          <w:rFonts w:cs="Times New Roman"/>
          <w:i/>
          <w:sz w:val="24"/>
          <w:szCs w:val="24"/>
        </w:rPr>
        <w:t>Social Media</w:t>
      </w:r>
      <w:proofErr w:type="gramEnd"/>
      <w:r w:rsidRPr="0064058B">
        <w:rPr>
          <w:rFonts w:cs="Times New Roman"/>
          <w:i/>
          <w:sz w:val="24"/>
          <w:szCs w:val="24"/>
        </w:rPr>
        <w:t xml:space="preserve"> and Public Forum Doctrine: Perils and Pitfalls</w:t>
      </w:r>
      <w:r w:rsidR="00A350B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19 </w:t>
      </w:r>
      <w:r w:rsidR="00A350B7" w:rsidRPr="00A350B7">
        <w:rPr>
          <w:rFonts w:cs="Times New Roman"/>
          <w:smallCaps/>
          <w:sz w:val="24"/>
          <w:szCs w:val="24"/>
        </w:rPr>
        <w:t>The Public Lawyer</w:t>
      </w:r>
      <w:r>
        <w:rPr>
          <w:rFonts w:cs="Times New Roman"/>
          <w:smallCaps/>
          <w:sz w:val="24"/>
          <w:szCs w:val="24"/>
        </w:rPr>
        <w:t xml:space="preserve"> </w:t>
      </w:r>
      <w:r w:rsidR="00B752CE">
        <w:rPr>
          <w:rFonts w:cs="Times New Roman"/>
          <w:smallCaps/>
          <w:sz w:val="24"/>
          <w:szCs w:val="24"/>
        </w:rPr>
        <w:t xml:space="preserve"> 2</w:t>
      </w:r>
      <w:r w:rsidR="003D0FF7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Summer </w:t>
      </w:r>
      <w:r w:rsidR="00A350B7">
        <w:rPr>
          <w:rFonts w:cs="Times New Roman"/>
          <w:sz w:val="24"/>
          <w:szCs w:val="24"/>
        </w:rPr>
        <w:t>2011)</w:t>
      </w:r>
      <w:r w:rsidR="00C82999">
        <w:rPr>
          <w:rFonts w:cs="Times New Roman"/>
          <w:sz w:val="24"/>
          <w:szCs w:val="24"/>
        </w:rPr>
        <w:t>.</w:t>
      </w:r>
    </w:p>
    <w:p w14:paraId="167CADEB" w14:textId="77777777" w:rsidR="00A350B7" w:rsidRDefault="00A350B7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</w:p>
    <w:p w14:paraId="4828D95A" w14:textId="77777777" w:rsidR="00A350B7" w:rsidRDefault="00A350B7" w:rsidP="00A350B7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  <w:r w:rsidRPr="00AF7BA6">
        <w:rPr>
          <w:rFonts w:cs="Times New Roman"/>
          <w:i/>
          <w:sz w:val="24"/>
          <w:szCs w:val="24"/>
        </w:rPr>
        <w:t>U.S. Media Law Update</w:t>
      </w:r>
      <w:r>
        <w:rPr>
          <w:rFonts w:cs="Times New Roman"/>
          <w:sz w:val="24"/>
          <w:szCs w:val="24"/>
        </w:rPr>
        <w:t xml:space="preserve">, </w:t>
      </w:r>
      <w:r w:rsidRPr="00AF7BA6">
        <w:rPr>
          <w:rFonts w:cs="Times New Roman"/>
          <w:smallCaps/>
          <w:sz w:val="24"/>
          <w:szCs w:val="24"/>
        </w:rPr>
        <w:t>Media &amp; Arts L. Rev.</w:t>
      </w:r>
      <w:r w:rsidR="00010B67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2010) (Australia).</w:t>
      </w:r>
    </w:p>
    <w:p w14:paraId="62272863" w14:textId="77777777" w:rsidR="001128B6" w:rsidRDefault="001128B6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</w:p>
    <w:p w14:paraId="13453DE0" w14:textId="77777777" w:rsidR="009B130D" w:rsidRPr="00DF24C6" w:rsidRDefault="00DF24C6" w:rsidP="009B13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4"/>
          <w:szCs w:val="24"/>
        </w:rPr>
      </w:pPr>
      <w:r>
        <w:rPr>
          <w:i/>
          <w:sz w:val="24"/>
          <w:szCs w:val="24"/>
        </w:rPr>
        <w:t xml:space="preserve">Anonymity in Cyberspace: </w:t>
      </w:r>
      <w:r w:rsidR="00CB06F8">
        <w:rPr>
          <w:i/>
          <w:sz w:val="24"/>
          <w:szCs w:val="24"/>
        </w:rPr>
        <w:t xml:space="preserve">What Can We Learn from </w:t>
      </w:r>
      <w:r w:rsidR="009B130D" w:rsidRPr="009B130D">
        <w:rPr>
          <w:i/>
          <w:sz w:val="24"/>
          <w:szCs w:val="24"/>
        </w:rPr>
        <w:t xml:space="preserve">John </w:t>
      </w:r>
      <w:proofErr w:type="gramStart"/>
      <w:r w:rsidR="009B130D" w:rsidRPr="009B130D">
        <w:rPr>
          <w:i/>
          <w:sz w:val="24"/>
          <w:szCs w:val="24"/>
        </w:rPr>
        <w:t>Doe?</w:t>
      </w:r>
      <w:r w:rsidR="00BB4EE3">
        <w:rPr>
          <w:sz w:val="24"/>
          <w:szCs w:val="24"/>
        </w:rPr>
        <w:t>,</w:t>
      </w:r>
      <w:proofErr w:type="gramEnd"/>
      <w:r w:rsidR="00BB4EE3">
        <w:rPr>
          <w:sz w:val="24"/>
          <w:szCs w:val="24"/>
        </w:rPr>
        <w:t xml:space="preserve"> 50</w:t>
      </w:r>
      <w:r w:rsidR="009B130D" w:rsidRPr="009B130D">
        <w:rPr>
          <w:sz w:val="24"/>
          <w:szCs w:val="24"/>
        </w:rPr>
        <w:t xml:space="preserve"> </w:t>
      </w:r>
      <w:r w:rsidR="009B130D" w:rsidRPr="00F832E7">
        <w:rPr>
          <w:smallCaps/>
          <w:sz w:val="24"/>
          <w:szCs w:val="24"/>
        </w:rPr>
        <w:t>Boston College L. Rev</w:t>
      </w:r>
      <w:r w:rsidR="00BB4EE3">
        <w:rPr>
          <w:sz w:val="24"/>
          <w:szCs w:val="24"/>
        </w:rPr>
        <w:t>. 1373 (</w:t>
      </w:r>
      <w:r w:rsidR="009B130D" w:rsidRPr="009B130D">
        <w:rPr>
          <w:sz w:val="24"/>
          <w:szCs w:val="24"/>
        </w:rPr>
        <w:t>2009)</w:t>
      </w:r>
      <w:r>
        <w:rPr>
          <w:sz w:val="24"/>
          <w:szCs w:val="24"/>
        </w:rPr>
        <w:t xml:space="preserve">, available at </w:t>
      </w:r>
      <w:proofErr w:type="spellStart"/>
      <w:r>
        <w:rPr>
          <w:sz w:val="24"/>
          <w:szCs w:val="24"/>
        </w:rPr>
        <w:t>ssrn</w:t>
      </w:r>
      <w:proofErr w:type="spellEnd"/>
      <w:r>
        <w:rPr>
          <w:sz w:val="24"/>
          <w:szCs w:val="24"/>
        </w:rPr>
        <w:t xml:space="preserve">: </w:t>
      </w:r>
      <w:r w:rsidRPr="00DF24C6">
        <w:t xml:space="preserve"> </w:t>
      </w:r>
      <w:hyperlink r:id="rId14" w:history="1">
        <w:r w:rsidRPr="00DF24C6">
          <w:rPr>
            <w:rStyle w:val="Hyperlink"/>
            <w:sz w:val="24"/>
            <w:szCs w:val="24"/>
          </w:rPr>
          <w:t>http://ssrn.com/abstract=1481280</w:t>
        </w:r>
      </w:hyperlink>
      <w:r w:rsidR="003D0FF7">
        <w:t>.</w:t>
      </w:r>
    </w:p>
    <w:p w14:paraId="62638108" w14:textId="77777777" w:rsidR="009B130D" w:rsidRPr="009B130D" w:rsidRDefault="009B130D" w:rsidP="009B13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4"/>
          <w:szCs w:val="24"/>
        </w:rPr>
      </w:pPr>
    </w:p>
    <w:p w14:paraId="1E59F4C3" w14:textId="77777777" w:rsidR="000A70C6" w:rsidRPr="009B130D" w:rsidRDefault="006F5BEE" w:rsidP="00C673DF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  <w:r w:rsidRPr="009B130D">
        <w:rPr>
          <w:rFonts w:cs="Times New Roman"/>
          <w:i/>
          <w:sz w:val="24"/>
          <w:szCs w:val="24"/>
        </w:rPr>
        <w:t>Nobody</w:t>
      </w:r>
      <w:r w:rsidRPr="009B130D">
        <w:rPr>
          <w:rFonts w:cs="Times New Roman" w:hint="eastAsia"/>
          <w:i/>
          <w:sz w:val="24"/>
          <w:szCs w:val="24"/>
        </w:rPr>
        <w:t>’</w:t>
      </w:r>
      <w:r w:rsidRPr="009B130D">
        <w:rPr>
          <w:rFonts w:cs="Times New Roman"/>
          <w:i/>
          <w:sz w:val="24"/>
          <w:szCs w:val="24"/>
        </w:rPr>
        <w:t>s Fools</w:t>
      </w:r>
      <w:r w:rsidR="00AF7BA6" w:rsidRPr="009B130D">
        <w:rPr>
          <w:rFonts w:cs="Times New Roman"/>
          <w:i/>
          <w:sz w:val="24"/>
          <w:szCs w:val="24"/>
        </w:rPr>
        <w:t xml:space="preserve">:  </w:t>
      </w:r>
      <w:r w:rsidR="00BE5ED0" w:rsidRPr="009B130D">
        <w:rPr>
          <w:rFonts w:cs="Times New Roman"/>
          <w:i/>
          <w:sz w:val="24"/>
          <w:szCs w:val="24"/>
        </w:rPr>
        <w:t>T</w:t>
      </w:r>
      <w:r w:rsidR="00C673DF" w:rsidRPr="009B130D">
        <w:rPr>
          <w:rFonts w:cs="Times New Roman"/>
          <w:i/>
          <w:sz w:val="24"/>
          <w:szCs w:val="24"/>
        </w:rPr>
        <w:t xml:space="preserve">he Rational Audience as First Amendment </w:t>
      </w:r>
      <w:proofErr w:type="gramStart"/>
      <w:r w:rsidR="00C673DF" w:rsidRPr="009B130D">
        <w:rPr>
          <w:rFonts w:cs="Times New Roman"/>
          <w:i/>
          <w:sz w:val="24"/>
          <w:szCs w:val="24"/>
        </w:rPr>
        <w:t>Ideal</w:t>
      </w:r>
      <w:r w:rsidR="00C673DF" w:rsidRPr="009B130D">
        <w:rPr>
          <w:rFonts w:cs="Times New Roman"/>
          <w:sz w:val="24"/>
          <w:szCs w:val="24"/>
        </w:rPr>
        <w:t xml:space="preserve"> </w:t>
      </w:r>
      <w:r w:rsidR="00CB06F8">
        <w:rPr>
          <w:rFonts w:cs="Times New Roman"/>
          <w:sz w:val="24"/>
          <w:szCs w:val="24"/>
        </w:rPr>
        <w:t xml:space="preserve"> 2010</w:t>
      </w:r>
      <w:proofErr w:type="gramEnd"/>
      <w:r w:rsidR="009B130D">
        <w:rPr>
          <w:rFonts w:cs="Times New Roman"/>
          <w:sz w:val="24"/>
          <w:szCs w:val="24"/>
        </w:rPr>
        <w:t xml:space="preserve"> </w:t>
      </w:r>
      <w:r w:rsidR="009B130D" w:rsidRPr="00F832E7">
        <w:rPr>
          <w:rFonts w:cs="Times New Roman"/>
          <w:smallCaps/>
          <w:sz w:val="24"/>
          <w:szCs w:val="24"/>
        </w:rPr>
        <w:t xml:space="preserve">U. Ill. L. Rev. </w:t>
      </w:r>
      <w:r w:rsidR="00CB06F8">
        <w:rPr>
          <w:rFonts w:cs="Times New Roman"/>
          <w:sz w:val="24"/>
          <w:szCs w:val="24"/>
        </w:rPr>
        <w:t>799 (</w:t>
      </w:r>
      <w:r w:rsidR="00E72A27">
        <w:rPr>
          <w:rFonts w:cs="Times New Roman"/>
          <w:sz w:val="24"/>
          <w:szCs w:val="24"/>
        </w:rPr>
        <w:t xml:space="preserve">2009), available at </w:t>
      </w:r>
      <w:proofErr w:type="spellStart"/>
      <w:r w:rsidR="00E72A27">
        <w:rPr>
          <w:rFonts w:cs="Times New Roman"/>
          <w:sz w:val="24"/>
          <w:szCs w:val="24"/>
        </w:rPr>
        <w:t>ssrn</w:t>
      </w:r>
      <w:proofErr w:type="spellEnd"/>
      <w:r w:rsidR="00E72A27">
        <w:rPr>
          <w:rFonts w:cs="Times New Roman"/>
          <w:sz w:val="24"/>
          <w:szCs w:val="24"/>
        </w:rPr>
        <w:t xml:space="preserve">:  </w:t>
      </w:r>
      <w:hyperlink r:id="rId15" w:history="1">
        <w:r w:rsidR="00E72A27" w:rsidRPr="00E72A27">
          <w:rPr>
            <w:rStyle w:val="Hyperlink"/>
            <w:rFonts w:cs="Times New Roman"/>
            <w:sz w:val="24"/>
            <w:szCs w:val="24"/>
          </w:rPr>
          <w:t>http://ssrn.com/abstract=1365979</w:t>
        </w:r>
      </w:hyperlink>
      <w:r w:rsidR="00E72A27">
        <w:rPr>
          <w:rFonts w:cs="Times New Roman"/>
          <w:sz w:val="24"/>
          <w:szCs w:val="24"/>
        </w:rPr>
        <w:t>.</w:t>
      </w:r>
      <w:r w:rsidR="003D0FF7">
        <w:rPr>
          <w:rFonts w:cs="Times New Roman"/>
          <w:sz w:val="24"/>
          <w:szCs w:val="24"/>
        </w:rPr>
        <w:t xml:space="preserve">  R</w:t>
      </w:r>
      <w:r w:rsidR="00CB06F8">
        <w:rPr>
          <w:rFonts w:cs="Times New Roman"/>
          <w:sz w:val="24"/>
          <w:szCs w:val="24"/>
        </w:rPr>
        <w:t xml:space="preserve">eprinted in </w:t>
      </w:r>
      <w:r w:rsidR="00CB06F8" w:rsidRPr="00CB06F8">
        <w:rPr>
          <w:rFonts w:cs="Times New Roman"/>
          <w:smallCaps/>
          <w:sz w:val="24"/>
          <w:szCs w:val="24"/>
        </w:rPr>
        <w:t>First Amendment Law Handbook</w:t>
      </w:r>
      <w:r w:rsidR="00CB06F8">
        <w:rPr>
          <w:rFonts w:cs="Times New Roman"/>
          <w:smallCaps/>
          <w:sz w:val="24"/>
          <w:szCs w:val="24"/>
        </w:rPr>
        <w:t>, 2010-2011 Edition</w:t>
      </w:r>
      <w:r w:rsidR="00CB06F8">
        <w:rPr>
          <w:rFonts w:cs="Times New Roman"/>
          <w:sz w:val="24"/>
          <w:szCs w:val="24"/>
        </w:rPr>
        <w:t xml:space="preserve"> (Rodney </w:t>
      </w:r>
      <w:proofErr w:type="spellStart"/>
      <w:r w:rsidR="00CB06F8">
        <w:rPr>
          <w:rFonts w:cs="Times New Roman"/>
          <w:sz w:val="24"/>
          <w:szCs w:val="24"/>
        </w:rPr>
        <w:t>Smolla</w:t>
      </w:r>
      <w:proofErr w:type="spellEnd"/>
      <w:r w:rsidR="00CB06F8">
        <w:rPr>
          <w:rFonts w:cs="Times New Roman"/>
          <w:sz w:val="24"/>
          <w:szCs w:val="24"/>
        </w:rPr>
        <w:t>, ed.).</w:t>
      </w:r>
    </w:p>
    <w:p w14:paraId="7C0FA30B" w14:textId="77777777" w:rsidR="00AF7BA6" w:rsidRDefault="00AF7BA6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</w:p>
    <w:p w14:paraId="7EEEE4C3" w14:textId="77777777" w:rsidR="00AF7BA6" w:rsidRPr="00A0373C" w:rsidRDefault="00AF7BA6" w:rsidP="005E4A19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  <w:r w:rsidRPr="00915470">
        <w:rPr>
          <w:rFonts w:cs="Times New Roman"/>
          <w:i/>
          <w:sz w:val="24"/>
          <w:szCs w:val="24"/>
        </w:rPr>
        <w:t>Where</w:t>
      </w:r>
      <w:r w:rsidRPr="00915470">
        <w:rPr>
          <w:rFonts w:cs="Times New Roman" w:hint="eastAsia"/>
          <w:i/>
          <w:sz w:val="24"/>
          <w:szCs w:val="24"/>
        </w:rPr>
        <w:t>’</w:t>
      </w:r>
      <w:r w:rsidRPr="00915470">
        <w:rPr>
          <w:rFonts w:cs="Times New Roman"/>
          <w:i/>
          <w:sz w:val="24"/>
          <w:szCs w:val="24"/>
        </w:rPr>
        <w:t xml:space="preserve">s the </w:t>
      </w:r>
      <w:proofErr w:type="gramStart"/>
      <w:r w:rsidRPr="00915470">
        <w:rPr>
          <w:rFonts w:cs="Times New Roman"/>
          <w:i/>
          <w:sz w:val="24"/>
          <w:szCs w:val="24"/>
        </w:rPr>
        <w:t>Harm?:</w:t>
      </w:r>
      <w:proofErr w:type="gramEnd"/>
      <w:r w:rsidRPr="00915470">
        <w:rPr>
          <w:rFonts w:cs="Times New Roman"/>
          <w:i/>
          <w:sz w:val="24"/>
          <w:szCs w:val="24"/>
        </w:rPr>
        <w:t xml:space="preserve"> Free Speech and the Regulation </w:t>
      </w:r>
      <w:r w:rsidR="00915470" w:rsidRPr="00915470">
        <w:rPr>
          <w:rFonts w:cs="Times New Roman"/>
          <w:i/>
          <w:sz w:val="24"/>
          <w:szCs w:val="24"/>
        </w:rPr>
        <w:t>of Lies</w:t>
      </w:r>
      <w:r w:rsidR="00915470">
        <w:rPr>
          <w:rFonts w:cs="Times New Roman"/>
          <w:sz w:val="24"/>
          <w:szCs w:val="24"/>
        </w:rPr>
        <w:t xml:space="preserve">, 65 </w:t>
      </w:r>
      <w:r w:rsidR="00915470" w:rsidRPr="00915470">
        <w:rPr>
          <w:rFonts w:cs="Times New Roman"/>
          <w:smallCaps/>
          <w:sz w:val="24"/>
          <w:szCs w:val="24"/>
        </w:rPr>
        <w:t>Wash. &amp; Lee L. Rev.</w:t>
      </w:r>
      <w:r w:rsidR="00915470">
        <w:rPr>
          <w:rFonts w:cs="Times New Roman"/>
          <w:sz w:val="24"/>
          <w:szCs w:val="24"/>
        </w:rPr>
        <w:t xml:space="preserve"> </w:t>
      </w:r>
      <w:r w:rsidR="00C673DF">
        <w:rPr>
          <w:rFonts w:cs="Times New Roman"/>
          <w:sz w:val="24"/>
          <w:szCs w:val="24"/>
        </w:rPr>
        <w:t>1091</w:t>
      </w:r>
      <w:r w:rsidR="00915470">
        <w:rPr>
          <w:rFonts w:cs="Times New Roman"/>
          <w:sz w:val="24"/>
          <w:szCs w:val="24"/>
        </w:rPr>
        <w:t>(2008)</w:t>
      </w:r>
      <w:r w:rsidR="003B59C4">
        <w:rPr>
          <w:rFonts w:cs="Times New Roman"/>
          <w:sz w:val="24"/>
          <w:szCs w:val="24"/>
        </w:rPr>
        <w:t xml:space="preserve">, available at </w:t>
      </w:r>
      <w:proofErr w:type="spellStart"/>
      <w:r w:rsidR="003B59C4">
        <w:rPr>
          <w:rFonts w:cs="Times New Roman"/>
          <w:sz w:val="24"/>
          <w:szCs w:val="24"/>
        </w:rPr>
        <w:t>ssrn</w:t>
      </w:r>
      <w:proofErr w:type="spellEnd"/>
      <w:r w:rsidR="00A0373C">
        <w:rPr>
          <w:rFonts w:cs="Times New Roman"/>
          <w:sz w:val="24"/>
          <w:szCs w:val="24"/>
        </w:rPr>
        <w:t xml:space="preserve">:  </w:t>
      </w:r>
      <w:hyperlink r:id="rId16" w:history="1">
        <w:r w:rsidR="00A0373C" w:rsidRPr="00A0373C">
          <w:rPr>
            <w:rStyle w:val="Hyperlink"/>
            <w:rFonts w:cs="Times New Roman"/>
            <w:sz w:val="24"/>
            <w:szCs w:val="24"/>
          </w:rPr>
          <w:t>http://ssrn.com/abstract=1397611</w:t>
        </w:r>
      </w:hyperlink>
      <w:r w:rsidR="003D0FF7">
        <w:t>.</w:t>
      </w:r>
    </w:p>
    <w:p w14:paraId="2DCB1224" w14:textId="77777777" w:rsidR="00E53EEA" w:rsidRDefault="00E53EEA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</w:p>
    <w:p w14:paraId="6283A7F2" w14:textId="77777777" w:rsidR="00E53EEA" w:rsidRDefault="00E53EEA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  <w:r w:rsidRPr="00E53EEA">
        <w:rPr>
          <w:rFonts w:cs="Times New Roman"/>
          <w:i/>
          <w:sz w:val="24"/>
          <w:szCs w:val="24"/>
        </w:rPr>
        <w:t>The Phases and Face</w:t>
      </w:r>
      <w:r w:rsidR="00B146C6">
        <w:rPr>
          <w:rFonts w:cs="Times New Roman"/>
          <w:i/>
          <w:sz w:val="24"/>
          <w:szCs w:val="24"/>
        </w:rPr>
        <w:t>s</w:t>
      </w:r>
      <w:r w:rsidRPr="00E53EEA">
        <w:rPr>
          <w:rFonts w:cs="Times New Roman"/>
          <w:i/>
          <w:sz w:val="24"/>
          <w:szCs w:val="24"/>
        </w:rPr>
        <w:t xml:space="preserve"> of the Duke Lacrosse Controversy: A Conversation</w:t>
      </w:r>
      <w:r w:rsidR="00BB4EE3">
        <w:rPr>
          <w:rFonts w:cs="Times New Roman"/>
          <w:sz w:val="24"/>
          <w:szCs w:val="24"/>
        </w:rPr>
        <w:t>, 19</w:t>
      </w:r>
      <w:r>
        <w:rPr>
          <w:rFonts w:cs="Times New Roman"/>
          <w:sz w:val="24"/>
          <w:szCs w:val="24"/>
        </w:rPr>
        <w:t xml:space="preserve"> </w:t>
      </w:r>
      <w:r w:rsidRPr="00E53EEA">
        <w:rPr>
          <w:rFonts w:cs="Times New Roman"/>
          <w:smallCaps/>
          <w:sz w:val="24"/>
          <w:szCs w:val="24"/>
        </w:rPr>
        <w:t xml:space="preserve">Seton Hall </w:t>
      </w:r>
      <w:r w:rsidRPr="00E53EEA">
        <w:rPr>
          <w:rFonts w:cs="Times New Roman"/>
          <w:smallCaps/>
          <w:sz w:val="24"/>
          <w:szCs w:val="24"/>
        </w:rPr>
        <w:tab/>
        <w:t>Sports &amp; Ent. L.J</w:t>
      </w:r>
      <w:r w:rsidR="00BB4EE3">
        <w:rPr>
          <w:rFonts w:cs="Times New Roman"/>
          <w:sz w:val="24"/>
          <w:szCs w:val="24"/>
        </w:rPr>
        <w:t>. 181 (2009</w:t>
      </w:r>
      <w:r>
        <w:rPr>
          <w:rFonts w:cs="Times New Roman"/>
          <w:sz w:val="24"/>
          <w:szCs w:val="24"/>
        </w:rPr>
        <w:t>) (publish</w:t>
      </w:r>
      <w:r w:rsidR="00F832E7">
        <w:rPr>
          <w:rFonts w:cs="Times New Roman"/>
          <w:sz w:val="24"/>
          <w:szCs w:val="24"/>
        </w:rPr>
        <w:t>ed remarks</w:t>
      </w:r>
      <w:r>
        <w:rPr>
          <w:rFonts w:cs="Times New Roman"/>
          <w:sz w:val="24"/>
          <w:szCs w:val="24"/>
        </w:rPr>
        <w:t>).</w:t>
      </w:r>
    </w:p>
    <w:p w14:paraId="6FCEE9F2" w14:textId="77777777" w:rsidR="00AF7BA6" w:rsidRDefault="00AF7BA6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</w:p>
    <w:p w14:paraId="6FF1CC7E" w14:textId="77777777" w:rsidR="00AF7BA6" w:rsidRDefault="00AF7BA6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  <w:r w:rsidRPr="00AF7BA6">
        <w:rPr>
          <w:rFonts w:cs="Times New Roman"/>
          <w:i/>
          <w:sz w:val="24"/>
          <w:szCs w:val="24"/>
        </w:rPr>
        <w:t>U.S. Media Law Update</w:t>
      </w:r>
      <w:r>
        <w:rPr>
          <w:rFonts w:cs="Times New Roman"/>
          <w:sz w:val="24"/>
          <w:szCs w:val="24"/>
        </w:rPr>
        <w:t xml:space="preserve">, 13 </w:t>
      </w:r>
      <w:r w:rsidRPr="00AF7BA6">
        <w:rPr>
          <w:rFonts w:cs="Times New Roman"/>
          <w:smallCaps/>
          <w:sz w:val="24"/>
          <w:szCs w:val="24"/>
        </w:rPr>
        <w:t>Media &amp; Arts L. Rev.</w:t>
      </w:r>
      <w:r w:rsidR="00BB4EE3">
        <w:rPr>
          <w:rFonts w:cs="Times New Roman"/>
          <w:sz w:val="24"/>
          <w:szCs w:val="24"/>
        </w:rPr>
        <w:t xml:space="preserve"> 383</w:t>
      </w:r>
      <w:r w:rsidR="00275B3B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2008)</w:t>
      </w:r>
      <w:r w:rsidR="00275B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(Australia</w:t>
      </w:r>
      <w:r w:rsidR="006F5BEE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2A3EE70D" w14:textId="77777777" w:rsidR="00307DBB" w:rsidRDefault="00307DBB" w:rsidP="0057102A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cs="Times New Roman"/>
          <w:sz w:val="24"/>
          <w:szCs w:val="24"/>
        </w:rPr>
      </w:pPr>
    </w:p>
    <w:p w14:paraId="4A329924" w14:textId="77777777" w:rsidR="0022401B" w:rsidRDefault="0022401B" w:rsidP="00307DBB">
      <w:pPr>
        <w:tabs>
          <w:tab w:val="left" w:pos="-720"/>
          <w:tab w:val="left" w:pos="1"/>
          <w:tab w:val="left" w:pos="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  <w:r w:rsidRPr="00351B63">
        <w:rPr>
          <w:rFonts w:cs="Times New Roman"/>
          <w:i/>
          <w:sz w:val="24"/>
          <w:szCs w:val="24"/>
        </w:rPr>
        <w:t>Medium-Specific Regu</w:t>
      </w:r>
      <w:r w:rsidR="006F5BEE">
        <w:rPr>
          <w:rFonts w:cs="Times New Roman"/>
          <w:i/>
          <w:sz w:val="24"/>
          <w:szCs w:val="24"/>
        </w:rPr>
        <w:t xml:space="preserve">lation of Attorney Advertising: </w:t>
      </w:r>
      <w:r w:rsidRPr="00351B63">
        <w:rPr>
          <w:rFonts w:cs="Times New Roman"/>
          <w:i/>
          <w:sz w:val="24"/>
          <w:szCs w:val="24"/>
        </w:rPr>
        <w:t>A Critique</w:t>
      </w:r>
      <w:r w:rsidR="000A70C6">
        <w:rPr>
          <w:rFonts w:cs="Times New Roman"/>
          <w:sz w:val="24"/>
          <w:szCs w:val="24"/>
        </w:rPr>
        <w:t>, 18</w:t>
      </w:r>
      <w:r w:rsidRPr="00351B63">
        <w:rPr>
          <w:rFonts w:cs="Times New Roman"/>
          <w:sz w:val="24"/>
          <w:szCs w:val="24"/>
        </w:rPr>
        <w:t xml:space="preserve"> </w:t>
      </w:r>
      <w:r w:rsidRPr="00351B63">
        <w:rPr>
          <w:rFonts w:cs="Times New Roman"/>
          <w:smallCaps/>
          <w:sz w:val="24"/>
          <w:szCs w:val="24"/>
        </w:rPr>
        <w:t xml:space="preserve">Fl. J. L. &amp; </w:t>
      </w:r>
      <w:r w:rsidR="0057102A">
        <w:rPr>
          <w:rFonts w:cs="Times New Roman"/>
          <w:smallCaps/>
          <w:sz w:val="24"/>
          <w:szCs w:val="24"/>
        </w:rPr>
        <w:t xml:space="preserve">Public </w:t>
      </w:r>
      <w:r w:rsidRPr="00351B63">
        <w:rPr>
          <w:rFonts w:cs="Times New Roman"/>
          <w:smallCaps/>
          <w:sz w:val="24"/>
          <w:szCs w:val="24"/>
        </w:rPr>
        <w:t>Policy</w:t>
      </w:r>
      <w:r w:rsidR="000A70C6">
        <w:rPr>
          <w:rFonts w:cs="Times New Roman"/>
          <w:sz w:val="24"/>
          <w:szCs w:val="24"/>
        </w:rPr>
        <w:t xml:space="preserve"> 259</w:t>
      </w:r>
      <w:r w:rsidR="00865270">
        <w:rPr>
          <w:rFonts w:cs="Times New Roman"/>
          <w:sz w:val="24"/>
          <w:szCs w:val="24"/>
        </w:rPr>
        <w:t xml:space="preserve"> (</w:t>
      </w:r>
      <w:r w:rsidRPr="00351B63">
        <w:rPr>
          <w:rFonts w:cs="Times New Roman"/>
          <w:sz w:val="24"/>
          <w:szCs w:val="24"/>
        </w:rPr>
        <w:t>Fall 2007) (Co-Author: Tera Peterson)</w:t>
      </w:r>
      <w:r w:rsidR="00565FD2">
        <w:rPr>
          <w:rFonts w:cs="Times New Roman"/>
          <w:sz w:val="24"/>
          <w:szCs w:val="24"/>
        </w:rPr>
        <w:t xml:space="preserve">, available at </w:t>
      </w:r>
      <w:hyperlink r:id="rId17" w:history="1">
        <w:r w:rsidR="00A0373C" w:rsidRPr="00257B44">
          <w:rPr>
            <w:rStyle w:val="Hyperlink"/>
            <w:rFonts w:cs="Times New Roman"/>
            <w:sz w:val="24"/>
            <w:szCs w:val="24"/>
          </w:rPr>
          <w:t>http://ssrn.com/abstract=1021278</w:t>
        </w:r>
      </w:hyperlink>
      <w:r w:rsidR="003D0FF7">
        <w:t>.</w:t>
      </w:r>
      <w:r w:rsidRPr="00351B63">
        <w:rPr>
          <w:rFonts w:cs="Times New Roman"/>
          <w:sz w:val="24"/>
          <w:szCs w:val="24"/>
        </w:rPr>
        <w:t xml:space="preserve"> </w:t>
      </w:r>
    </w:p>
    <w:p w14:paraId="1229D57E" w14:textId="77777777" w:rsidR="00AF7BA6" w:rsidRDefault="00AF7BA6" w:rsidP="00AF7BA6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i/>
          <w:sz w:val="24"/>
          <w:szCs w:val="24"/>
        </w:rPr>
      </w:pPr>
    </w:p>
    <w:p w14:paraId="69F00D53" w14:textId="77777777" w:rsidR="00AF7BA6" w:rsidRDefault="00AF7BA6" w:rsidP="00AF7BA6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  <w:r w:rsidRPr="00AF7BA6">
        <w:rPr>
          <w:rFonts w:cs="Times New Roman"/>
          <w:i/>
          <w:sz w:val="24"/>
          <w:szCs w:val="24"/>
        </w:rPr>
        <w:t>U.S. Media Law Update</w:t>
      </w:r>
      <w:r>
        <w:rPr>
          <w:rFonts w:cs="Times New Roman"/>
          <w:sz w:val="24"/>
          <w:szCs w:val="24"/>
        </w:rPr>
        <w:t xml:space="preserve">, 12 </w:t>
      </w:r>
      <w:r w:rsidRPr="00AF7BA6">
        <w:rPr>
          <w:rFonts w:cs="Times New Roman"/>
          <w:smallCaps/>
          <w:sz w:val="24"/>
          <w:szCs w:val="24"/>
        </w:rPr>
        <w:t>Media &amp; Arts L. Rev.</w:t>
      </w:r>
      <w:r w:rsidR="00275B3B">
        <w:rPr>
          <w:rFonts w:cs="Times New Roman"/>
          <w:sz w:val="24"/>
          <w:szCs w:val="24"/>
        </w:rPr>
        <w:t xml:space="preserve"> 387 (</w:t>
      </w:r>
      <w:r>
        <w:rPr>
          <w:rFonts w:cs="Times New Roman"/>
          <w:sz w:val="24"/>
          <w:szCs w:val="24"/>
        </w:rPr>
        <w:t>2007)</w:t>
      </w:r>
      <w:r w:rsidR="00275B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(Australia).</w:t>
      </w:r>
    </w:p>
    <w:p w14:paraId="393C1F17" w14:textId="77777777" w:rsidR="0022401B" w:rsidRPr="00351B63" w:rsidRDefault="0022401B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</w:p>
    <w:p w14:paraId="52818B73" w14:textId="77777777" w:rsidR="0022401B" w:rsidRPr="00351B63" w:rsidRDefault="0022401B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  <w:r w:rsidRPr="00351B63">
        <w:rPr>
          <w:rFonts w:cs="Times New Roman"/>
          <w:i/>
          <w:sz w:val="24"/>
          <w:szCs w:val="24"/>
        </w:rPr>
        <w:t>Authorship, Audiences and Anonymous Speech</w:t>
      </w:r>
      <w:r w:rsidRPr="00351B63">
        <w:rPr>
          <w:rFonts w:cs="Times New Roman"/>
          <w:sz w:val="24"/>
          <w:szCs w:val="24"/>
        </w:rPr>
        <w:t xml:space="preserve">, 82 </w:t>
      </w:r>
      <w:r w:rsidRPr="00351B63">
        <w:rPr>
          <w:rFonts w:cs="Times New Roman"/>
          <w:smallCaps/>
          <w:sz w:val="24"/>
          <w:szCs w:val="24"/>
        </w:rPr>
        <w:t>Notre Dame L. Rev.</w:t>
      </w:r>
      <w:r w:rsidRPr="00351B63">
        <w:rPr>
          <w:rFonts w:cs="Times New Roman"/>
          <w:sz w:val="24"/>
          <w:szCs w:val="24"/>
        </w:rPr>
        <w:t xml:space="preserve"> 1537 (2007)</w:t>
      </w:r>
    </w:p>
    <w:p w14:paraId="4ECF894D" w14:textId="77777777" w:rsidR="0022401B" w:rsidRPr="00351B63" w:rsidRDefault="0022401B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  <w:rPr>
          <w:rFonts w:cs="Times New Roman"/>
          <w:sz w:val="24"/>
          <w:szCs w:val="24"/>
        </w:rPr>
      </w:pPr>
      <w:r w:rsidRPr="00351B63">
        <w:rPr>
          <w:rFonts w:cs="Times New Roman"/>
          <w:sz w:val="24"/>
          <w:szCs w:val="24"/>
        </w:rPr>
        <w:t>(Co-</w:t>
      </w:r>
      <w:r w:rsidR="0057102A">
        <w:rPr>
          <w:rFonts w:cs="Times New Roman"/>
          <w:sz w:val="24"/>
          <w:szCs w:val="24"/>
        </w:rPr>
        <w:t xml:space="preserve">Author: Thomas F. Cotter), available at </w:t>
      </w:r>
      <w:hyperlink r:id="rId18" w:history="1">
        <w:r w:rsidR="0057102A" w:rsidRPr="00CD199D">
          <w:rPr>
            <w:rStyle w:val="Hyperlink"/>
            <w:rFonts w:cs="Times New Roman"/>
            <w:sz w:val="24"/>
            <w:szCs w:val="24"/>
          </w:rPr>
          <w:t>http:</w:t>
        </w:r>
        <w:r w:rsidR="00CD199D" w:rsidRPr="00CD199D">
          <w:rPr>
            <w:rStyle w:val="Hyperlink"/>
            <w:rFonts w:cs="Times New Roman"/>
            <w:sz w:val="24"/>
            <w:szCs w:val="24"/>
          </w:rPr>
          <w:t xml:space="preserve"> </w:t>
        </w:r>
        <w:r w:rsidR="0057102A" w:rsidRPr="00CD199D">
          <w:rPr>
            <w:rStyle w:val="Hyperlink"/>
            <w:rFonts w:cs="Times New Roman"/>
            <w:sz w:val="24"/>
            <w:szCs w:val="24"/>
          </w:rPr>
          <w:t>//ssrn.com/abstract=925736</w:t>
        </w:r>
      </w:hyperlink>
      <w:r w:rsidRPr="00351B63">
        <w:rPr>
          <w:rFonts w:cs="Times New Roman"/>
          <w:sz w:val="24"/>
          <w:szCs w:val="24"/>
        </w:rPr>
        <w:t>.</w:t>
      </w:r>
    </w:p>
    <w:p w14:paraId="0AD3369A" w14:textId="77777777" w:rsidR="0022401B" w:rsidRPr="00351B63" w:rsidRDefault="0022401B">
      <w:pPr>
        <w:keepLines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720"/>
        <w:rPr>
          <w:rFonts w:cs="Times New Roman"/>
          <w:sz w:val="24"/>
          <w:szCs w:val="24"/>
        </w:rPr>
      </w:pPr>
    </w:p>
    <w:p w14:paraId="63E26D70" w14:textId="77777777" w:rsidR="0022401B" w:rsidRPr="00351B63" w:rsidRDefault="0022401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cs="Times New Roman"/>
          <w:sz w:val="24"/>
          <w:szCs w:val="24"/>
        </w:rPr>
      </w:pPr>
      <w:r w:rsidRPr="00351B63">
        <w:rPr>
          <w:rFonts w:cs="Times New Roman"/>
          <w:sz w:val="24"/>
          <w:szCs w:val="24"/>
        </w:rPr>
        <w:t xml:space="preserve">Brandenburg </w:t>
      </w:r>
      <w:r w:rsidRPr="00351B63">
        <w:rPr>
          <w:rFonts w:cs="Times New Roman"/>
          <w:i/>
          <w:sz w:val="24"/>
          <w:szCs w:val="24"/>
        </w:rPr>
        <w:t>and the United States War on Incitement Abroad: Defending a Double Standard</w:t>
      </w:r>
      <w:r w:rsidRPr="00351B63">
        <w:rPr>
          <w:rFonts w:cs="Times New Roman"/>
          <w:sz w:val="24"/>
          <w:szCs w:val="24"/>
        </w:rPr>
        <w:t xml:space="preserve">, 37 </w:t>
      </w:r>
      <w:r w:rsidRPr="00915470">
        <w:rPr>
          <w:rFonts w:cs="Times New Roman"/>
          <w:smallCaps/>
          <w:sz w:val="24"/>
          <w:szCs w:val="24"/>
        </w:rPr>
        <w:t>Wake Forest L. Rev.</w:t>
      </w:r>
      <w:r w:rsidRPr="00351B63">
        <w:rPr>
          <w:rFonts w:cs="Times New Roman"/>
          <w:sz w:val="24"/>
          <w:szCs w:val="24"/>
        </w:rPr>
        <w:t xml:space="preserve"> 1009 (2002).</w:t>
      </w:r>
    </w:p>
    <w:p w14:paraId="008D4413" w14:textId="77777777" w:rsidR="0022401B" w:rsidRPr="00351B63" w:rsidRDefault="0022401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sz w:val="24"/>
          <w:szCs w:val="24"/>
        </w:rPr>
      </w:pPr>
    </w:p>
    <w:p w14:paraId="46792CF9" w14:textId="77777777" w:rsidR="0022401B" w:rsidRPr="00351B63" w:rsidRDefault="0022401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cs="Times New Roman"/>
          <w:sz w:val="24"/>
          <w:szCs w:val="24"/>
        </w:rPr>
      </w:pPr>
      <w:proofErr w:type="spellStart"/>
      <w:r w:rsidRPr="00351B63">
        <w:rPr>
          <w:rFonts w:cs="Times New Roman"/>
          <w:i/>
          <w:sz w:val="24"/>
          <w:szCs w:val="24"/>
        </w:rPr>
        <w:t>Cybergossip</w:t>
      </w:r>
      <w:proofErr w:type="spellEnd"/>
      <w:r w:rsidRPr="00351B63">
        <w:rPr>
          <w:rFonts w:cs="Times New Roman"/>
          <w:i/>
          <w:sz w:val="24"/>
          <w:szCs w:val="24"/>
        </w:rPr>
        <w:t xml:space="preserve"> or Securities Fraud?  Some First Amendment Guidance in Drawing the Line</w:t>
      </w:r>
      <w:r w:rsidRPr="00351B63">
        <w:rPr>
          <w:rFonts w:cs="Times New Roman"/>
          <w:sz w:val="24"/>
          <w:szCs w:val="24"/>
        </w:rPr>
        <w:t xml:space="preserve">, 5 wallstreetlawyer.com 15 (Glasser Legal Works 2001), </w:t>
      </w:r>
      <w:r w:rsidRPr="00351B63">
        <w:rPr>
          <w:rFonts w:cs="Times New Roman"/>
          <w:i/>
          <w:sz w:val="24"/>
          <w:szCs w:val="24"/>
        </w:rPr>
        <w:t>reprinted</w:t>
      </w:r>
      <w:r w:rsidRPr="00351B63">
        <w:rPr>
          <w:rFonts w:cs="Times New Roman"/>
          <w:sz w:val="24"/>
          <w:szCs w:val="24"/>
        </w:rPr>
        <w:t xml:space="preserve"> </w:t>
      </w:r>
      <w:r w:rsidRPr="00351B63">
        <w:rPr>
          <w:rFonts w:cs="Times New Roman"/>
          <w:i/>
          <w:sz w:val="24"/>
          <w:szCs w:val="24"/>
        </w:rPr>
        <w:t>at</w:t>
      </w:r>
      <w:r w:rsidRPr="00351B63">
        <w:rPr>
          <w:rFonts w:cs="Times New Roman"/>
          <w:sz w:val="24"/>
          <w:szCs w:val="24"/>
        </w:rPr>
        <w:t xml:space="preserve"> </w:t>
      </w:r>
      <w:hyperlink r:id="rId19" w:history="1">
        <w:r w:rsidRPr="001E4003">
          <w:rPr>
            <w:rStyle w:val="Hyperlink"/>
            <w:rFonts w:cs="Times New Roman"/>
            <w:sz w:val="24"/>
            <w:szCs w:val="24"/>
          </w:rPr>
          <w:t>www.ucdavis.bizlawjournal.edu</w:t>
        </w:r>
      </w:hyperlink>
      <w:r w:rsidRPr="00351B63">
        <w:rPr>
          <w:rFonts w:cs="Times New Roman"/>
          <w:sz w:val="24"/>
          <w:szCs w:val="24"/>
        </w:rPr>
        <w:t>. (Co-author: Michael Pike).</w:t>
      </w:r>
    </w:p>
    <w:p w14:paraId="31BF1C68" w14:textId="77777777" w:rsidR="0022401B" w:rsidRPr="00351B63" w:rsidRDefault="0022401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sz w:val="24"/>
          <w:szCs w:val="24"/>
        </w:rPr>
      </w:pPr>
    </w:p>
    <w:p w14:paraId="0BB19FD2" w14:textId="77777777" w:rsidR="0022401B" w:rsidRPr="00351B63" w:rsidRDefault="0022401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Times New Roman"/>
          <w:i/>
          <w:sz w:val="24"/>
          <w:szCs w:val="24"/>
        </w:rPr>
      </w:pPr>
      <w:r w:rsidRPr="00351B63">
        <w:rPr>
          <w:rFonts w:cs="Times New Roman"/>
          <w:i/>
          <w:sz w:val="24"/>
          <w:szCs w:val="24"/>
        </w:rPr>
        <w:t>Silencing John Doe: Defamation and Discourse in Cyberspace</w:t>
      </w:r>
      <w:r w:rsidRPr="00E03DAD">
        <w:rPr>
          <w:rFonts w:cs="Times New Roman"/>
          <w:sz w:val="24"/>
          <w:szCs w:val="24"/>
        </w:rPr>
        <w:t>,</w:t>
      </w:r>
    </w:p>
    <w:p w14:paraId="384CED31" w14:textId="77777777" w:rsidR="0022401B" w:rsidRPr="00351B63" w:rsidRDefault="0022401B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0"/>
        <w:rPr>
          <w:rFonts w:cs="Times New Roman"/>
          <w:sz w:val="24"/>
          <w:szCs w:val="24"/>
        </w:rPr>
      </w:pPr>
      <w:r w:rsidRPr="00351B63">
        <w:rPr>
          <w:rFonts w:cs="Times New Roman"/>
          <w:sz w:val="24"/>
          <w:szCs w:val="24"/>
        </w:rPr>
        <w:t xml:space="preserve">49 </w:t>
      </w:r>
      <w:r w:rsidRPr="00351B63">
        <w:rPr>
          <w:rFonts w:cs="Times New Roman"/>
          <w:smallCaps/>
          <w:sz w:val="24"/>
          <w:szCs w:val="24"/>
        </w:rPr>
        <w:t>Duke L.J.</w:t>
      </w:r>
      <w:r w:rsidRPr="00351B63">
        <w:rPr>
          <w:rFonts w:cs="Times New Roman"/>
          <w:sz w:val="24"/>
          <w:szCs w:val="24"/>
        </w:rPr>
        <w:t xml:space="preserve"> 855 (2000)</w:t>
      </w:r>
      <w:r w:rsidR="00CD199D">
        <w:rPr>
          <w:rFonts w:cs="Times New Roman"/>
          <w:sz w:val="24"/>
          <w:szCs w:val="24"/>
        </w:rPr>
        <w:t xml:space="preserve">, available at </w:t>
      </w:r>
      <w:hyperlink r:id="rId20" w:history="1">
        <w:r w:rsidR="00CD4BA0" w:rsidRPr="006872BC">
          <w:rPr>
            <w:rStyle w:val="Hyperlink"/>
            <w:rFonts w:cs="Times New Roman"/>
            <w:sz w:val="24"/>
            <w:szCs w:val="24"/>
          </w:rPr>
          <w:t>http://ssrn.com/abstract=1147726</w:t>
        </w:r>
      </w:hyperlink>
      <w:r w:rsidRPr="00351B63">
        <w:rPr>
          <w:rFonts w:cs="Times New Roman"/>
          <w:sz w:val="24"/>
          <w:szCs w:val="24"/>
        </w:rPr>
        <w:t xml:space="preserve">. </w:t>
      </w:r>
    </w:p>
    <w:p w14:paraId="7A344996" w14:textId="77777777" w:rsidR="0022401B" w:rsidRPr="00351B63" w:rsidRDefault="0022401B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0"/>
        <w:rPr>
          <w:rFonts w:cs="Times New Roman"/>
          <w:sz w:val="24"/>
          <w:szCs w:val="24"/>
        </w:rPr>
      </w:pPr>
      <w:r w:rsidRPr="00351B63">
        <w:rPr>
          <w:rFonts w:cs="Times New Roman"/>
          <w:sz w:val="24"/>
          <w:szCs w:val="24"/>
        </w:rPr>
        <w:tab/>
      </w:r>
    </w:p>
    <w:p w14:paraId="42F80910" w14:textId="77777777" w:rsidR="0022401B" w:rsidRPr="00351B63" w:rsidRDefault="0022401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cs="Times New Roman"/>
          <w:sz w:val="24"/>
          <w:szCs w:val="24"/>
        </w:rPr>
      </w:pPr>
      <w:r w:rsidRPr="00351B63">
        <w:rPr>
          <w:rFonts w:cs="Times New Roman"/>
          <w:sz w:val="24"/>
          <w:szCs w:val="24"/>
        </w:rPr>
        <w:t xml:space="preserve">Book Review, </w:t>
      </w:r>
      <w:r w:rsidRPr="00351B63">
        <w:rPr>
          <w:rFonts w:cs="Times New Roman"/>
          <w:i/>
          <w:sz w:val="24"/>
          <w:szCs w:val="24"/>
        </w:rPr>
        <w:t>The Reasonable Woman and the Warrior Code,</w:t>
      </w:r>
      <w:r w:rsidRPr="00351B63">
        <w:rPr>
          <w:rFonts w:cs="Times New Roman"/>
          <w:sz w:val="24"/>
          <w:szCs w:val="24"/>
        </w:rPr>
        <w:t xml:space="preserve"> </w:t>
      </w:r>
      <w:r w:rsidRPr="00351B63">
        <w:rPr>
          <w:rFonts w:cs="Times New Roman"/>
          <w:i/>
          <w:sz w:val="24"/>
          <w:szCs w:val="24"/>
        </w:rPr>
        <w:t>in</w:t>
      </w:r>
      <w:r w:rsidRPr="00351B63">
        <w:rPr>
          <w:rFonts w:cs="Times New Roman"/>
          <w:sz w:val="24"/>
          <w:szCs w:val="24"/>
        </w:rPr>
        <w:t xml:space="preserve"> Jurist: Books-on-Law (</w:t>
      </w:r>
      <w:r w:rsidRPr="00351B63">
        <w:rPr>
          <w:rFonts w:cs="Times New Roman"/>
          <w:color w:val="0000FF"/>
          <w:sz w:val="24"/>
          <w:szCs w:val="24"/>
          <w:u w:val="single"/>
        </w:rPr>
        <w:t>www.jurist.law.pitt.edu/lawbooks/reviews.htm</w:t>
      </w:r>
      <w:r w:rsidRPr="00351B63">
        <w:rPr>
          <w:rFonts w:cs="Times New Roman"/>
          <w:sz w:val="24"/>
          <w:szCs w:val="24"/>
        </w:rPr>
        <w:t>) (2000).</w:t>
      </w:r>
    </w:p>
    <w:p w14:paraId="4080712C" w14:textId="77777777" w:rsidR="0022401B" w:rsidRPr="00351B63" w:rsidRDefault="0022401B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0"/>
        <w:rPr>
          <w:rFonts w:cs="Times New Roman"/>
          <w:sz w:val="24"/>
          <w:szCs w:val="24"/>
        </w:rPr>
      </w:pPr>
      <w:r w:rsidRPr="00351B63">
        <w:rPr>
          <w:rFonts w:cs="Times New Roman"/>
          <w:sz w:val="24"/>
          <w:szCs w:val="24"/>
        </w:rPr>
        <w:tab/>
      </w:r>
    </w:p>
    <w:p w14:paraId="1A826DF8" w14:textId="3E3E7246" w:rsidR="0022401B" w:rsidRDefault="0022401B" w:rsidP="005E4A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Times New Roman"/>
          <w:sz w:val="24"/>
          <w:szCs w:val="24"/>
        </w:rPr>
      </w:pPr>
      <w:r w:rsidRPr="00351B63">
        <w:rPr>
          <w:rFonts w:cs="Times New Roman"/>
          <w:i/>
          <w:sz w:val="24"/>
          <w:szCs w:val="24"/>
        </w:rPr>
        <w:t>Prying, Spying and Lying: Media Intrusions and What the Law Should Do About Them</w:t>
      </w:r>
      <w:r w:rsidRPr="00351B63">
        <w:rPr>
          <w:rFonts w:cs="Times New Roman"/>
          <w:b/>
          <w:sz w:val="24"/>
          <w:szCs w:val="24"/>
        </w:rPr>
        <w:t>,</w:t>
      </w:r>
      <w:r w:rsidRPr="00351B63">
        <w:rPr>
          <w:rFonts w:cs="Times New Roman"/>
          <w:b/>
          <w:sz w:val="24"/>
          <w:szCs w:val="24"/>
        </w:rPr>
        <w:tab/>
      </w:r>
      <w:r w:rsidRPr="00351B63">
        <w:rPr>
          <w:rFonts w:cs="Times New Roman"/>
          <w:sz w:val="24"/>
          <w:szCs w:val="24"/>
        </w:rPr>
        <w:t>73</w:t>
      </w:r>
      <w:r w:rsidRPr="00351B63">
        <w:rPr>
          <w:rFonts w:cs="Times New Roman"/>
          <w:smallCaps/>
          <w:sz w:val="24"/>
          <w:szCs w:val="24"/>
        </w:rPr>
        <w:t xml:space="preserve"> </w:t>
      </w:r>
      <w:proofErr w:type="spellStart"/>
      <w:r w:rsidRPr="00351B63">
        <w:rPr>
          <w:rFonts w:cs="Times New Roman"/>
          <w:smallCaps/>
          <w:sz w:val="24"/>
          <w:szCs w:val="24"/>
        </w:rPr>
        <w:t>Tul</w:t>
      </w:r>
      <w:proofErr w:type="spellEnd"/>
      <w:r w:rsidRPr="00351B63">
        <w:rPr>
          <w:rFonts w:cs="Times New Roman"/>
          <w:smallCaps/>
          <w:sz w:val="24"/>
          <w:szCs w:val="24"/>
        </w:rPr>
        <w:t>. L. Rev.</w:t>
      </w:r>
      <w:r w:rsidRPr="00351B63">
        <w:rPr>
          <w:rFonts w:cs="Times New Roman"/>
          <w:sz w:val="24"/>
          <w:szCs w:val="24"/>
        </w:rPr>
        <w:t xml:space="preserve"> 173 (1998)</w:t>
      </w:r>
      <w:r w:rsidR="00CD4BA0">
        <w:rPr>
          <w:rFonts w:cs="Times New Roman"/>
          <w:sz w:val="24"/>
          <w:szCs w:val="24"/>
        </w:rPr>
        <w:t xml:space="preserve">, available at </w:t>
      </w:r>
      <w:hyperlink r:id="rId21" w:history="1">
        <w:r w:rsidR="00CD4BA0" w:rsidRPr="00CD4BA0">
          <w:rPr>
            <w:rStyle w:val="Hyperlink"/>
            <w:rFonts w:cs="Times New Roman"/>
            <w:sz w:val="24"/>
            <w:szCs w:val="24"/>
          </w:rPr>
          <w:t>http://ssrn.com/abstract=241031</w:t>
        </w:r>
      </w:hyperlink>
      <w:r w:rsidRPr="00351B63">
        <w:rPr>
          <w:rFonts w:cs="Times New Roman"/>
          <w:sz w:val="24"/>
          <w:szCs w:val="24"/>
        </w:rPr>
        <w:t>.</w:t>
      </w:r>
    </w:p>
    <w:p w14:paraId="7CB2AE29" w14:textId="214BB089" w:rsidR="000067B1" w:rsidRDefault="000067B1" w:rsidP="005E4A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</w:p>
    <w:p w14:paraId="6FC0307D" w14:textId="1966C8B5" w:rsidR="000067B1" w:rsidRPr="000067B1" w:rsidRDefault="000067B1" w:rsidP="005E4A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0067B1">
        <w:rPr>
          <w:rFonts w:cs="Times New Roman"/>
          <w:bCs/>
          <w:sz w:val="24"/>
          <w:szCs w:val="24"/>
        </w:rPr>
        <w:t xml:space="preserve">Reviewed by Roy S. </w:t>
      </w:r>
      <w:proofErr w:type="spellStart"/>
      <w:r w:rsidRPr="000067B1">
        <w:rPr>
          <w:rFonts w:cs="Times New Roman"/>
          <w:bCs/>
          <w:sz w:val="24"/>
          <w:szCs w:val="24"/>
        </w:rPr>
        <w:t>Gutterman</w:t>
      </w:r>
      <w:proofErr w:type="spellEnd"/>
      <w:r w:rsidRPr="000067B1">
        <w:rPr>
          <w:rFonts w:cs="Times New Roman"/>
          <w:bCs/>
          <w:sz w:val="24"/>
          <w:szCs w:val="24"/>
        </w:rPr>
        <w:t xml:space="preserve">, </w:t>
      </w:r>
      <w:r w:rsidRPr="000067B1">
        <w:rPr>
          <w:rFonts w:cs="Times New Roman"/>
          <w:bCs/>
          <w:i/>
          <w:iCs/>
          <w:sz w:val="24"/>
          <w:szCs w:val="24"/>
        </w:rPr>
        <w:t xml:space="preserve">Essays: Articles That </w:t>
      </w:r>
      <w:proofErr w:type="gramStart"/>
      <w:r w:rsidRPr="000067B1">
        <w:rPr>
          <w:rFonts w:cs="Times New Roman"/>
          <w:bCs/>
          <w:i/>
          <w:iCs/>
          <w:sz w:val="24"/>
          <w:szCs w:val="24"/>
        </w:rPr>
        <w:t>Matter</w:t>
      </w:r>
      <w:r w:rsidRPr="000067B1">
        <w:rPr>
          <w:rFonts w:cs="Times New Roman"/>
          <w:bCs/>
          <w:sz w:val="24"/>
          <w:szCs w:val="24"/>
        </w:rPr>
        <w:t>,.</w:t>
      </w:r>
      <w:proofErr w:type="gramEnd"/>
      <w:r w:rsidRPr="000067B1">
        <w:rPr>
          <w:bCs/>
          <w:color w:val="3D3D3D"/>
          <w:sz w:val="24"/>
          <w:szCs w:val="24"/>
          <w:shd w:val="clear" w:color="auto" w:fill="FFFFFF"/>
        </w:rPr>
        <w:t xml:space="preserve"> 25 </w:t>
      </w:r>
      <w:r w:rsidRPr="000067B1">
        <w:rPr>
          <w:bCs/>
          <w:smallCaps/>
          <w:color w:val="3D3D3D"/>
          <w:sz w:val="24"/>
          <w:szCs w:val="24"/>
          <w:shd w:val="clear" w:color="auto" w:fill="FFFFFF"/>
        </w:rPr>
        <w:t xml:space="preserve">Comm. L. &amp; </w:t>
      </w:r>
      <w:proofErr w:type="spellStart"/>
      <w:r w:rsidRPr="000067B1">
        <w:rPr>
          <w:bCs/>
          <w:smallCaps/>
          <w:color w:val="3D3D3D"/>
          <w:sz w:val="24"/>
          <w:szCs w:val="24"/>
          <w:shd w:val="clear" w:color="auto" w:fill="FFFFFF"/>
        </w:rPr>
        <w:t>Pol'y</w:t>
      </w:r>
      <w:proofErr w:type="spellEnd"/>
      <w:r w:rsidRPr="000067B1">
        <w:rPr>
          <w:bCs/>
          <w:color w:val="3D3D3D"/>
          <w:sz w:val="24"/>
          <w:szCs w:val="24"/>
          <w:shd w:val="clear" w:color="auto" w:fill="FFFFFF"/>
        </w:rPr>
        <w:t xml:space="preserve"> 418 (2020).</w:t>
      </w:r>
    </w:p>
    <w:p w14:paraId="18C1736D" w14:textId="77777777" w:rsidR="0022401B" w:rsidRPr="00351B63" w:rsidRDefault="0022401B" w:rsidP="005E4A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Times New Roman"/>
          <w:sz w:val="24"/>
          <w:szCs w:val="24"/>
        </w:rPr>
      </w:pPr>
    </w:p>
    <w:p w14:paraId="5075D624" w14:textId="77777777" w:rsidR="0022401B" w:rsidRPr="00351B63" w:rsidRDefault="0022401B" w:rsidP="005E4A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Times New Roman"/>
          <w:sz w:val="24"/>
          <w:szCs w:val="24"/>
        </w:rPr>
      </w:pPr>
      <w:r w:rsidRPr="00351B63">
        <w:rPr>
          <w:rFonts w:cs="Times New Roman"/>
          <w:sz w:val="24"/>
          <w:szCs w:val="24"/>
        </w:rPr>
        <w:t xml:space="preserve">Book Review, </w:t>
      </w:r>
      <w:r w:rsidRPr="00351B63">
        <w:rPr>
          <w:rFonts w:cs="Times New Roman"/>
          <w:i/>
          <w:sz w:val="24"/>
          <w:szCs w:val="24"/>
        </w:rPr>
        <w:t>SLAPPS: Getting Sued for Speaking Out</w:t>
      </w:r>
      <w:r w:rsidRPr="00351B63">
        <w:rPr>
          <w:rFonts w:cs="Times New Roman"/>
          <w:sz w:val="24"/>
          <w:szCs w:val="24"/>
        </w:rPr>
        <w:t xml:space="preserve">, </w:t>
      </w:r>
      <w:r w:rsidRPr="00351B63">
        <w:rPr>
          <w:rFonts w:cs="Times New Roman"/>
          <w:i/>
          <w:sz w:val="24"/>
          <w:szCs w:val="24"/>
        </w:rPr>
        <w:t>in</w:t>
      </w:r>
      <w:r w:rsidRPr="00351B63">
        <w:rPr>
          <w:rFonts w:cs="Times New Roman"/>
          <w:sz w:val="24"/>
          <w:szCs w:val="24"/>
        </w:rPr>
        <w:t xml:space="preserve"> </w:t>
      </w:r>
      <w:r w:rsidRPr="00351B63">
        <w:rPr>
          <w:rFonts w:cs="Times New Roman"/>
          <w:smallCaps/>
          <w:sz w:val="24"/>
          <w:szCs w:val="24"/>
        </w:rPr>
        <w:t xml:space="preserve">Free Speech Yearbook </w:t>
      </w:r>
      <w:r w:rsidRPr="00351B63">
        <w:rPr>
          <w:rFonts w:cs="Times New Roman"/>
          <w:sz w:val="24"/>
          <w:szCs w:val="24"/>
        </w:rPr>
        <w:t>(1997) (Co-author: Joseph Beatty).</w:t>
      </w:r>
    </w:p>
    <w:p w14:paraId="53A51019" w14:textId="77777777" w:rsidR="0022401B" w:rsidRPr="00351B63" w:rsidRDefault="0022401B" w:rsidP="005E4A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Times New Roman"/>
          <w:i/>
          <w:sz w:val="24"/>
          <w:szCs w:val="24"/>
        </w:rPr>
      </w:pPr>
    </w:p>
    <w:p w14:paraId="7E6773EF" w14:textId="77777777" w:rsidR="0022401B" w:rsidRPr="00351B63" w:rsidRDefault="0022401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cs="Times New Roman"/>
          <w:b/>
          <w:sz w:val="24"/>
          <w:szCs w:val="24"/>
        </w:rPr>
      </w:pPr>
      <w:r w:rsidRPr="00351B63">
        <w:rPr>
          <w:rFonts w:cs="Times New Roman"/>
          <w:sz w:val="24"/>
          <w:szCs w:val="24"/>
        </w:rPr>
        <w:t xml:space="preserve">Defensor Fidei: </w:t>
      </w:r>
      <w:r w:rsidRPr="00351B63">
        <w:rPr>
          <w:rFonts w:cs="Times New Roman"/>
          <w:i/>
          <w:sz w:val="24"/>
          <w:szCs w:val="24"/>
        </w:rPr>
        <w:t>Robert Summers</w:t>
      </w:r>
      <w:r w:rsidR="008C06F5">
        <w:rPr>
          <w:rFonts w:cs="Times New Roman"/>
          <w:i/>
          <w:sz w:val="24"/>
          <w:szCs w:val="24"/>
        </w:rPr>
        <w:t>’</w:t>
      </w:r>
      <w:r w:rsidRPr="00351B63">
        <w:rPr>
          <w:rFonts w:cs="Times New Roman"/>
          <w:i/>
          <w:sz w:val="24"/>
          <w:szCs w:val="24"/>
        </w:rPr>
        <w:t xml:space="preserve"> Post-Realist Formalism</w:t>
      </w:r>
      <w:r w:rsidRPr="00351B63">
        <w:rPr>
          <w:rFonts w:cs="Times New Roman"/>
          <w:sz w:val="24"/>
          <w:szCs w:val="24"/>
        </w:rPr>
        <w:t xml:space="preserve">, 47 </w:t>
      </w:r>
      <w:r w:rsidRPr="00351B63">
        <w:rPr>
          <w:rFonts w:cs="Times New Roman"/>
          <w:smallCaps/>
          <w:sz w:val="24"/>
          <w:szCs w:val="24"/>
        </w:rPr>
        <w:t>Fla. L. Rev.</w:t>
      </w:r>
      <w:r w:rsidRPr="00351B63">
        <w:rPr>
          <w:rFonts w:cs="Times New Roman"/>
          <w:sz w:val="24"/>
          <w:szCs w:val="24"/>
        </w:rPr>
        <w:t xml:space="preserve"> 815 (1995)</w:t>
      </w:r>
      <w:r w:rsidRPr="00351B63">
        <w:rPr>
          <w:rFonts w:cs="Times New Roman"/>
          <w:b/>
          <w:sz w:val="24"/>
          <w:szCs w:val="24"/>
        </w:rPr>
        <w:t>.</w:t>
      </w:r>
    </w:p>
    <w:p w14:paraId="61D78465" w14:textId="77777777" w:rsidR="0022401B" w:rsidRPr="00351B63" w:rsidRDefault="0022401B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</w:p>
    <w:p w14:paraId="23FEF82D" w14:textId="77777777" w:rsidR="00723DF3" w:rsidRDefault="0022401B" w:rsidP="005E4A19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Times New Roman"/>
          <w:sz w:val="24"/>
          <w:szCs w:val="24"/>
        </w:rPr>
      </w:pPr>
      <w:r w:rsidRPr="00351B63">
        <w:rPr>
          <w:rFonts w:cs="Times New Roman"/>
          <w:i/>
          <w:sz w:val="24"/>
          <w:szCs w:val="24"/>
        </w:rPr>
        <w:t>Maintaining Order in the Post-Strike Workplace:  Employee Expression and the Scope of Section 7</w:t>
      </w:r>
      <w:r w:rsidRPr="00351B63">
        <w:rPr>
          <w:rFonts w:cs="Times New Roman"/>
          <w:sz w:val="24"/>
          <w:szCs w:val="24"/>
        </w:rPr>
        <w:t xml:space="preserve">, 15 </w:t>
      </w:r>
      <w:r w:rsidRPr="00351B63">
        <w:rPr>
          <w:rFonts w:cs="Times New Roman"/>
          <w:smallCaps/>
          <w:sz w:val="24"/>
          <w:szCs w:val="24"/>
        </w:rPr>
        <w:t>Berkeley J. of Employment and Labor Law</w:t>
      </w:r>
      <w:r w:rsidRPr="00351B63">
        <w:rPr>
          <w:rFonts w:cs="Times New Roman"/>
          <w:sz w:val="24"/>
          <w:szCs w:val="24"/>
        </w:rPr>
        <w:t xml:space="preserve"> 87 (1994).</w:t>
      </w:r>
    </w:p>
    <w:p w14:paraId="078395E4" w14:textId="77777777" w:rsidR="00723DF3" w:rsidRDefault="00723DF3" w:rsidP="00723DF3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i/>
          <w:sz w:val="24"/>
          <w:szCs w:val="24"/>
        </w:rPr>
      </w:pPr>
    </w:p>
    <w:p w14:paraId="5E1A0080" w14:textId="77777777" w:rsidR="0022401B" w:rsidRDefault="001128B6" w:rsidP="00723DF3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I</w:t>
      </w:r>
      <w:r w:rsidR="0022401B" w:rsidRPr="00351B63">
        <w:rPr>
          <w:rFonts w:cs="Times New Roman"/>
          <w:i/>
          <w:sz w:val="24"/>
          <w:szCs w:val="24"/>
        </w:rPr>
        <w:t>ntrusion and the Investigative Reporter</w:t>
      </w:r>
      <w:r w:rsidR="0022401B" w:rsidRPr="00351B63">
        <w:rPr>
          <w:rFonts w:cs="Times New Roman"/>
          <w:sz w:val="24"/>
          <w:szCs w:val="24"/>
        </w:rPr>
        <w:t xml:space="preserve">, 71 </w:t>
      </w:r>
      <w:r w:rsidR="0022401B" w:rsidRPr="00351B63">
        <w:rPr>
          <w:rFonts w:cs="Times New Roman"/>
          <w:smallCaps/>
          <w:sz w:val="24"/>
          <w:szCs w:val="24"/>
        </w:rPr>
        <w:t>Tex. L. Rev.</w:t>
      </w:r>
      <w:r w:rsidR="0022401B" w:rsidRPr="00351B63">
        <w:rPr>
          <w:rFonts w:cs="Times New Roman"/>
          <w:sz w:val="24"/>
          <w:szCs w:val="24"/>
        </w:rPr>
        <w:t xml:space="preserve"> 433 (1992).</w:t>
      </w:r>
    </w:p>
    <w:p w14:paraId="269222F1" w14:textId="77777777" w:rsidR="002F36F3" w:rsidRDefault="002F36F3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F53355E" w14:textId="77777777" w:rsidR="00CB06F8" w:rsidRPr="003D003F" w:rsidRDefault="00555046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Selected </w:t>
      </w:r>
      <w:r w:rsidR="003D003F" w:rsidRPr="003D003F">
        <w:rPr>
          <w:sz w:val="24"/>
          <w:szCs w:val="24"/>
          <w:u w:val="single"/>
        </w:rPr>
        <w:t>Publication Activities</w:t>
      </w:r>
    </w:p>
    <w:p w14:paraId="46332B5E" w14:textId="77777777" w:rsidR="003D003F" w:rsidRDefault="003D003F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AC97AEF" w14:textId="3430AD4D" w:rsidR="008B6E22" w:rsidRDefault="00DB1341" w:rsidP="00A8654D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hyperlink r:id="rId22" w:history="1">
        <w:r w:rsidR="008B6E22" w:rsidRPr="006E363F">
          <w:rPr>
            <w:rStyle w:val="Hyperlink"/>
            <w:i/>
            <w:iCs/>
            <w:sz w:val="24"/>
            <w:szCs w:val="24"/>
          </w:rPr>
          <w:t>The Limits of Dominion’s Lawsuit Against Fox</w:t>
        </w:r>
      </w:hyperlink>
      <w:r w:rsidR="00A8654D">
        <w:rPr>
          <w:sz w:val="24"/>
          <w:szCs w:val="24"/>
        </w:rPr>
        <w:t>, Slate, March 23, 2023 (with RonNell Andersen Jones).</w:t>
      </w:r>
    </w:p>
    <w:p w14:paraId="4A75402F" w14:textId="0F2C236B" w:rsidR="001D40C6" w:rsidRDefault="001D40C6" w:rsidP="00A8654D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2B577945" w14:textId="5D84FB07" w:rsidR="001D40C6" w:rsidRDefault="00DB1341" w:rsidP="00A8654D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hyperlink r:id="rId23" w:history="1">
        <w:r w:rsidR="001D40C6" w:rsidRPr="00710DFD">
          <w:rPr>
            <w:rStyle w:val="Hyperlink"/>
            <w:i/>
            <w:iCs/>
            <w:sz w:val="24"/>
            <w:szCs w:val="24"/>
          </w:rPr>
          <w:t>Here’s How Florida Could Become the Capital of Weaponized Libel Suits</w:t>
        </w:r>
      </w:hyperlink>
      <w:r w:rsidR="001D40C6">
        <w:rPr>
          <w:sz w:val="24"/>
          <w:szCs w:val="24"/>
        </w:rPr>
        <w:t xml:space="preserve">, The Daily Beast, </w:t>
      </w:r>
      <w:r w:rsidR="000C26B0">
        <w:rPr>
          <w:sz w:val="24"/>
          <w:szCs w:val="24"/>
        </w:rPr>
        <w:t xml:space="preserve">March 3, 2023 (with Lili Levi). </w:t>
      </w:r>
    </w:p>
    <w:p w14:paraId="746F2415" w14:textId="77777777" w:rsidR="00A8654D" w:rsidRDefault="00A8654D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D61B216" w14:textId="65E20E6E" w:rsidR="00E2079C" w:rsidRDefault="008B6E22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4" w:history="1">
        <w:r w:rsidR="005A43CB" w:rsidRPr="001822D7">
          <w:rPr>
            <w:rStyle w:val="Hyperlink"/>
            <w:i/>
            <w:iCs/>
            <w:sz w:val="24"/>
            <w:szCs w:val="24"/>
          </w:rPr>
          <w:t>Truth Was Never the Point</w:t>
        </w:r>
      </w:hyperlink>
      <w:r w:rsidR="005A43CB">
        <w:rPr>
          <w:sz w:val="24"/>
          <w:szCs w:val="24"/>
        </w:rPr>
        <w:t>, Slate, June 1, 2022 (with RonNell Andersen Jones).</w:t>
      </w:r>
    </w:p>
    <w:p w14:paraId="187D99B0" w14:textId="77777777" w:rsidR="00DF5535" w:rsidRDefault="00DF5535" w:rsidP="00555046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5FA48856" w14:textId="0ED5552E" w:rsidR="00DF5535" w:rsidRDefault="00DB1341" w:rsidP="00555046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hyperlink r:id="rId25" w:history="1">
        <w:r w:rsidR="00DF5535" w:rsidRPr="00DF5535">
          <w:rPr>
            <w:rStyle w:val="Hyperlink"/>
            <w:i/>
            <w:iCs/>
            <w:sz w:val="24"/>
            <w:szCs w:val="24"/>
          </w:rPr>
          <w:t xml:space="preserve">Dean Lyrissa Lidsky on the Nicholas </w:t>
        </w:r>
        <w:proofErr w:type="spellStart"/>
        <w:r w:rsidR="00DF5535" w:rsidRPr="00DF5535">
          <w:rPr>
            <w:rStyle w:val="Hyperlink"/>
            <w:i/>
            <w:iCs/>
            <w:sz w:val="24"/>
            <w:szCs w:val="24"/>
          </w:rPr>
          <w:t>Sandmann</w:t>
        </w:r>
        <w:proofErr w:type="spellEnd"/>
        <w:r w:rsidR="00DF5535" w:rsidRPr="00DF5535">
          <w:rPr>
            <w:rStyle w:val="Hyperlink"/>
            <w:i/>
            <w:iCs/>
            <w:sz w:val="24"/>
            <w:szCs w:val="24"/>
          </w:rPr>
          <w:t xml:space="preserve"> Litigation</w:t>
        </w:r>
      </w:hyperlink>
      <w:r w:rsidR="00DF5535" w:rsidRPr="00DF5535">
        <w:rPr>
          <w:sz w:val="24"/>
          <w:szCs w:val="24"/>
        </w:rPr>
        <w:t>, Reason Magazine, The Volokh Conspiracy, Aug. 25, 2020.</w:t>
      </w:r>
    </w:p>
    <w:p w14:paraId="29316F26" w14:textId="6881C970" w:rsidR="00013AD4" w:rsidRDefault="00013AD4" w:rsidP="00555046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5619B636" w14:textId="6D023B69" w:rsidR="00013AD4" w:rsidRDefault="00DB1341" w:rsidP="00555046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hyperlink r:id="rId26" w:history="1">
        <w:r w:rsidR="00013AD4" w:rsidRPr="0030444F">
          <w:rPr>
            <w:rStyle w:val="Hyperlink"/>
            <w:sz w:val="24"/>
            <w:szCs w:val="24"/>
          </w:rPr>
          <w:t>Patent Reform is Needed to Protect Pati</w:t>
        </w:r>
        <w:r w:rsidR="00DE635A" w:rsidRPr="0030444F">
          <w:rPr>
            <w:rStyle w:val="Hyperlink"/>
            <w:sz w:val="24"/>
            <w:szCs w:val="24"/>
          </w:rPr>
          <w:t>ents’ Access to Lifesaving Drugs</w:t>
        </w:r>
      </w:hyperlink>
      <w:r w:rsidR="00DE635A">
        <w:rPr>
          <w:sz w:val="24"/>
          <w:szCs w:val="24"/>
        </w:rPr>
        <w:t xml:space="preserve">, STAT (July 23, 2019). </w:t>
      </w:r>
    </w:p>
    <w:p w14:paraId="3EC0B771" w14:textId="77777777" w:rsidR="00DF5535" w:rsidRPr="00DF5535" w:rsidRDefault="00DF5535" w:rsidP="00555046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34139548" w14:textId="257DA15F" w:rsidR="00555046" w:rsidRDefault="00DB1341" w:rsidP="00555046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hyperlink r:id="rId27" w:history="1">
        <w:r w:rsidR="00555046" w:rsidRPr="00555046">
          <w:rPr>
            <w:rStyle w:val="Hyperlink"/>
            <w:i/>
            <w:sz w:val="24"/>
            <w:szCs w:val="24"/>
          </w:rPr>
          <w:t>Trump Can’t Censor ‘Disfavored Voices’ on Twitter, Court Finds</w:t>
        </w:r>
      </w:hyperlink>
      <w:r w:rsidR="00555046">
        <w:rPr>
          <w:sz w:val="24"/>
          <w:szCs w:val="24"/>
        </w:rPr>
        <w:t xml:space="preserve">, St. Louis Today, July 17, 2019. </w:t>
      </w:r>
    </w:p>
    <w:p w14:paraId="6E52C6B7" w14:textId="77777777" w:rsidR="00555046" w:rsidRDefault="00555046" w:rsidP="003D003F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i/>
          <w:sz w:val="24"/>
          <w:szCs w:val="24"/>
        </w:rPr>
      </w:pPr>
    </w:p>
    <w:p w14:paraId="789E5955" w14:textId="77777777" w:rsidR="00555046" w:rsidRDefault="00DB1341" w:rsidP="003D003F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hyperlink r:id="rId28" w:history="1">
        <w:r w:rsidR="00555046" w:rsidRPr="00555046">
          <w:rPr>
            <w:rStyle w:val="Hyperlink"/>
            <w:i/>
            <w:sz w:val="24"/>
            <w:szCs w:val="24"/>
          </w:rPr>
          <w:t>Twitter as Public Forum: The Limits of the Trump Ruling</w:t>
        </w:r>
      </w:hyperlink>
      <w:r w:rsidR="00555046">
        <w:rPr>
          <w:sz w:val="24"/>
          <w:szCs w:val="24"/>
        </w:rPr>
        <w:t>, Law360.com., May 31, 2018.</w:t>
      </w:r>
    </w:p>
    <w:p w14:paraId="6DD5FFA5" w14:textId="77777777" w:rsidR="00555046" w:rsidRDefault="00555046" w:rsidP="003D003F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45BD6131" w14:textId="77777777" w:rsidR="00D138AF" w:rsidRDefault="00D138AF" w:rsidP="003D003F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Newsletter Article, </w:t>
      </w:r>
      <w:r w:rsidRPr="00D138AF">
        <w:rPr>
          <w:i/>
          <w:sz w:val="24"/>
          <w:szCs w:val="24"/>
        </w:rPr>
        <w:t>European Court of Human Rights Favors Privacy Over Right to Publish Truthful Information Obtained from Public Records</w:t>
      </w:r>
      <w:r>
        <w:rPr>
          <w:sz w:val="24"/>
          <w:szCs w:val="24"/>
        </w:rPr>
        <w:t xml:space="preserve">, Media Law Resource Center, October 2015. Republished and available at </w:t>
      </w:r>
      <w:hyperlink r:id="rId29" w:history="1">
        <w:r w:rsidRPr="001118B2">
          <w:rPr>
            <w:rStyle w:val="Hyperlink"/>
            <w:sz w:val="24"/>
            <w:szCs w:val="24"/>
          </w:rPr>
          <w:t>https://facultyblogs.law.ufl.edu/author/lidskyufl-edu//</w:t>
        </w:r>
      </w:hyperlink>
      <w:r w:rsidR="00D11439">
        <w:rPr>
          <w:rStyle w:val="Hyperlink"/>
          <w:sz w:val="24"/>
          <w:szCs w:val="24"/>
        </w:rPr>
        <w:t xml:space="preserve"> </w:t>
      </w:r>
    </w:p>
    <w:p w14:paraId="0D465F35" w14:textId="77777777" w:rsidR="00D138AF" w:rsidRDefault="00D138AF" w:rsidP="003D003F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5FBF35E4" w14:textId="20207C1F" w:rsidR="00AC12FF" w:rsidRDefault="00143AAC" w:rsidP="00555046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Magazine Article, </w:t>
      </w:r>
      <w:hyperlink r:id="rId30" w:history="1">
        <w:r w:rsidRPr="00DF5535">
          <w:rPr>
            <w:rStyle w:val="Hyperlink"/>
            <w:i/>
            <w:sz w:val="24"/>
            <w:szCs w:val="24"/>
          </w:rPr>
          <w:t xml:space="preserve">How Not to Respond to </w:t>
        </w:r>
        <w:r w:rsidR="000F75D2" w:rsidRPr="00DF5535">
          <w:rPr>
            <w:rStyle w:val="Hyperlink"/>
            <w:i/>
            <w:sz w:val="24"/>
            <w:szCs w:val="24"/>
          </w:rPr>
          <w:t>Bad</w:t>
        </w:r>
        <w:r w:rsidRPr="00DF5535">
          <w:rPr>
            <w:rStyle w:val="Hyperlink"/>
            <w:i/>
            <w:sz w:val="24"/>
            <w:szCs w:val="24"/>
          </w:rPr>
          <w:t xml:space="preserve"> Reviews</w:t>
        </w:r>
      </w:hyperlink>
      <w:r>
        <w:rPr>
          <w:sz w:val="24"/>
          <w:szCs w:val="24"/>
        </w:rPr>
        <w:t xml:space="preserve">, </w:t>
      </w:r>
      <w:r>
        <w:rPr>
          <w:smallCaps/>
          <w:sz w:val="24"/>
          <w:szCs w:val="24"/>
        </w:rPr>
        <w:t>Business</w:t>
      </w:r>
      <w:r w:rsidRPr="00143AAC">
        <w:rPr>
          <w:smallCaps/>
          <w:sz w:val="24"/>
          <w:szCs w:val="24"/>
        </w:rPr>
        <w:t xml:space="preserve"> in the Heart of Fla. Mag</w:t>
      </w:r>
      <w:r w:rsidR="00D138AF">
        <w:rPr>
          <w:sz w:val="24"/>
          <w:szCs w:val="24"/>
        </w:rPr>
        <w:t>., April</w:t>
      </w:r>
      <w:r>
        <w:rPr>
          <w:sz w:val="24"/>
          <w:szCs w:val="24"/>
        </w:rPr>
        <w:t xml:space="preserve"> 2015 (co-author Rachael L. Jones). </w:t>
      </w:r>
    </w:p>
    <w:p w14:paraId="48F00476" w14:textId="77777777" w:rsidR="005E4634" w:rsidRPr="00502BB8" w:rsidRDefault="005E4634" w:rsidP="005E46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8C0FB08" w14:textId="3AE80D31" w:rsidR="0022401B" w:rsidRDefault="0022401B" w:rsidP="00FB6E07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E6B5092" w14:textId="3413507B" w:rsidR="0022401B" w:rsidRDefault="0022401B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4"/>
        <w:rPr>
          <w:b/>
          <w:sz w:val="28"/>
          <w:szCs w:val="28"/>
        </w:rPr>
      </w:pPr>
      <w:r w:rsidRPr="00071AED">
        <w:rPr>
          <w:b/>
          <w:sz w:val="28"/>
          <w:szCs w:val="28"/>
        </w:rPr>
        <w:t>SELECTED PROFESSIONAL ACTIVITIES AND ASSOCIATIONS</w:t>
      </w:r>
      <w:r w:rsidR="00F843CD">
        <w:rPr>
          <w:b/>
          <w:sz w:val="28"/>
          <w:szCs w:val="28"/>
        </w:rPr>
        <w:t xml:space="preserve"> (20</w:t>
      </w:r>
      <w:r w:rsidR="00FA018A">
        <w:rPr>
          <w:b/>
          <w:sz w:val="28"/>
          <w:szCs w:val="28"/>
        </w:rPr>
        <w:t>13-2023 only</w:t>
      </w:r>
      <w:r w:rsidR="00F843CD">
        <w:rPr>
          <w:b/>
          <w:sz w:val="28"/>
          <w:szCs w:val="28"/>
        </w:rPr>
        <w:t>)</w:t>
      </w:r>
    </w:p>
    <w:p w14:paraId="75FEFC1A" w14:textId="77777777" w:rsidR="007277F3" w:rsidRDefault="008B05D6" w:rsidP="007277F3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77F3">
        <w:rPr>
          <w:sz w:val="24"/>
          <w:szCs w:val="24"/>
        </w:rPr>
        <w:tab/>
      </w:r>
    </w:p>
    <w:p w14:paraId="521A7671" w14:textId="643AC69D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Co-Reporter (with </w:t>
      </w:r>
      <w:r w:rsidR="00DF5535">
        <w:rPr>
          <w:sz w:val="24"/>
          <w:szCs w:val="24"/>
        </w:rPr>
        <w:t xml:space="preserve">Yale Law School </w:t>
      </w:r>
      <w:r>
        <w:rPr>
          <w:sz w:val="24"/>
          <w:szCs w:val="24"/>
        </w:rPr>
        <w:t xml:space="preserve">Dean Emeritus Robert Post), </w:t>
      </w:r>
      <w:r w:rsidRPr="002A7E5B">
        <w:rPr>
          <w:i/>
          <w:sz w:val="24"/>
          <w:szCs w:val="24"/>
        </w:rPr>
        <w:t>Restatement of Defamation &amp; Privacy</w:t>
      </w:r>
      <w:r>
        <w:rPr>
          <w:sz w:val="24"/>
          <w:szCs w:val="24"/>
        </w:rPr>
        <w:t>, American Law Institute, Jan. 2019-present.</w:t>
      </w:r>
    </w:p>
    <w:p w14:paraId="3DE255C5" w14:textId="2F012D26" w:rsidR="00FE5A39" w:rsidRDefault="00FE5A39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623F5B1A" w14:textId="5BA399EC" w:rsidR="00710DFD" w:rsidRDefault="00710DFD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Board of Advisors Member, </w:t>
      </w:r>
      <w:proofErr w:type="spellStart"/>
      <w:r>
        <w:rPr>
          <w:sz w:val="24"/>
          <w:szCs w:val="24"/>
        </w:rPr>
        <w:t>Bech</w:t>
      </w:r>
      <w:proofErr w:type="spellEnd"/>
      <w:r>
        <w:rPr>
          <w:sz w:val="24"/>
          <w:szCs w:val="24"/>
        </w:rPr>
        <w:t>-Loughlin First Amendment Center of the University of Texas, since April 2023.</w:t>
      </w:r>
    </w:p>
    <w:p w14:paraId="42EB806C" w14:textId="77777777" w:rsidR="00710DFD" w:rsidRDefault="00710DFD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698E413E" w14:textId="77777777" w:rsidR="00360721" w:rsidRDefault="00360721" w:rsidP="00360721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 w:rsidRPr="00490E5D">
        <w:rPr>
          <w:i/>
          <w:iCs/>
          <w:sz w:val="24"/>
          <w:szCs w:val="24"/>
        </w:rPr>
        <w:t>Is DEI Consistent with Academic Freedom</w:t>
      </w:r>
      <w:r>
        <w:rPr>
          <w:sz w:val="24"/>
          <w:szCs w:val="24"/>
        </w:rPr>
        <w:t>? Florida Young Lawyer’s Division Federalist Society Chapter, July 2023.</w:t>
      </w:r>
    </w:p>
    <w:p w14:paraId="0300A087" w14:textId="77777777" w:rsidR="002A0CFC" w:rsidRDefault="002A0CFC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5B2DE8B0" w14:textId="137ED010" w:rsidR="00FE5A39" w:rsidRDefault="0000186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 w:rsidRPr="00001861">
        <w:rPr>
          <w:i/>
          <w:iCs/>
          <w:sz w:val="24"/>
          <w:szCs w:val="24"/>
        </w:rPr>
        <w:t>First Amendment Disequilibrium</w:t>
      </w:r>
      <w:r>
        <w:rPr>
          <w:sz w:val="24"/>
          <w:szCs w:val="24"/>
        </w:rPr>
        <w:t xml:space="preserve">, Yale University Freedom of Expression Scholars Conference, April 2023. </w:t>
      </w:r>
    </w:p>
    <w:p w14:paraId="0378D61B" w14:textId="4DBA805B" w:rsidR="00001861" w:rsidRDefault="0000186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06DB05E5" w14:textId="3EEAA8D8" w:rsidR="00001861" w:rsidRDefault="00BB5D0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Moderator</w:t>
      </w:r>
      <w:r w:rsidR="00001861">
        <w:rPr>
          <w:sz w:val="24"/>
          <w:szCs w:val="24"/>
        </w:rPr>
        <w:t xml:space="preserve">, </w:t>
      </w:r>
      <w:r w:rsidR="00001861" w:rsidRPr="00BB5D0B">
        <w:rPr>
          <w:i/>
          <w:iCs/>
          <w:sz w:val="24"/>
          <w:szCs w:val="24"/>
        </w:rPr>
        <w:t>The New Cyberprivacy</w:t>
      </w:r>
      <w:r w:rsidR="00001861">
        <w:rPr>
          <w:sz w:val="24"/>
          <w:szCs w:val="24"/>
        </w:rPr>
        <w:t>, Florida Law Review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Dunwody</w:t>
      </w:r>
      <w:proofErr w:type="spellEnd"/>
      <w:r>
        <w:rPr>
          <w:sz w:val="24"/>
          <w:szCs w:val="24"/>
        </w:rPr>
        <w:t xml:space="preserve"> Lecture, April 2023.</w:t>
      </w:r>
    </w:p>
    <w:p w14:paraId="7528997B" w14:textId="78386684" w:rsidR="00D45BDE" w:rsidRDefault="00D45BDE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4B5F1C41" w14:textId="7D139414" w:rsidR="00496A5B" w:rsidRDefault="00FE5A39" w:rsidP="0097666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 w:rsidRPr="00FE5A39">
        <w:rPr>
          <w:i/>
          <w:iCs/>
          <w:sz w:val="24"/>
          <w:szCs w:val="24"/>
        </w:rPr>
        <w:t>Beyond the Privacy Torts</w:t>
      </w:r>
      <w:r>
        <w:rPr>
          <w:sz w:val="24"/>
          <w:szCs w:val="24"/>
        </w:rPr>
        <w:t>, Denver University Law Review, April 2023.</w:t>
      </w:r>
    </w:p>
    <w:p w14:paraId="7324C231" w14:textId="77777777" w:rsidR="00FE5A39" w:rsidRDefault="00FE5A39" w:rsidP="0097666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4857D0F7" w14:textId="3A578A3D" w:rsidR="0097666D" w:rsidRDefault="0097666D" w:rsidP="0097666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Speaker</w:t>
      </w:r>
      <w:r w:rsidR="00B91A0F">
        <w:rPr>
          <w:sz w:val="24"/>
          <w:szCs w:val="24"/>
        </w:rPr>
        <w:t xml:space="preserve"> and Panelist</w:t>
      </w:r>
      <w:r>
        <w:rPr>
          <w:sz w:val="24"/>
          <w:szCs w:val="24"/>
        </w:rPr>
        <w:t xml:space="preserve">, </w:t>
      </w:r>
      <w:r w:rsidR="00B91A0F" w:rsidRPr="00B91A0F">
        <w:rPr>
          <w:i/>
          <w:iCs/>
          <w:sz w:val="24"/>
          <w:szCs w:val="24"/>
        </w:rPr>
        <w:t xml:space="preserve">Do We Need </w:t>
      </w:r>
      <w:r w:rsidR="00FE38F9" w:rsidRPr="00B91A0F">
        <w:rPr>
          <w:i/>
          <w:iCs/>
          <w:sz w:val="24"/>
          <w:szCs w:val="24"/>
        </w:rPr>
        <w:t>Defamation</w:t>
      </w:r>
      <w:r w:rsidR="00B91A0F" w:rsidRPr="00B91A0F">
        <w:rPr>
          <w:i/>
          <w:iCs/>
          <w:sz w:val="24"/>
          <w:szCs w:val="24"/>
        </w:rPr>
        <w:t xml:space="preserve"> Law</w:t>
      </w:r>
      <w:r w:rsidR="00FE38F9" w:rsidRPr="00B91A0F">
        <w:rPr>
          <w:i/>
          <w:iCs/>
          <w:sz w:val="24"/>
          <w:szCs w:val="24"/>
        </w:rPr>
        <w:t xml:space="preserve"> Reform</w:t>
      </w:r>
      <w:r w:rsidR="00B91A0F">
        <w:rPr>
          <w:sz w:val="24"/>
          <w:szCs w:val="24"/>
        </w:rPr>
        <w:t>?</w:t>
      </w:r>
      <w:r w:rsidR="00FE38F9">
        <w:rPr>
          <w:sz w:val="24"/>
          <w:szCs w:val="24"/>
        </w:rPr>
        <w:t xml:space="preserve"> Missouri Law Review Symposium, March 2023.</w:t>
      </w:r>
    </w:p>
    <w:p w14:paraId="6E90C8EA" w14:textId="77777777" w:rsidR="00FE38F9" w:rsidRDefault="00FE38F9" w:rsidP="0097666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76792627" w14:textId="0666B4DF" w:rsidR="008E665B" w:rsidRDefault="00B91A0F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Panelist</w:t>
      </w:r>
      <w:r w:rsidR="008E665B">
        <w:rPr>
          <w:sz w:val="24"/>
          <w:szCs w:val="24"/>
        </w:rPr>
        <w:t xml:space="preserve">, </w:t>
      </w:r>
      <w:r w:rsidR="008E665B" w:rsidRPr="00504A47">
        <w:rPr>
          <w:i/>
          <w:iCs/>
          <w:sz w:val="24"/>
          <w:szCs w:val="24"/>
        </w:rPr>
        <w:t>The Supreme Court and the First Amendment</w:t>
      </w:r>
      <w:r w:rsidR="008E665B">
        <w:rPr>
          <w:sz w:val="24"/>
          <w:szCs w:val="24"/>
        </w:rPr>
        <w:t>, Am</w:t>
      </w:r>
      <w:r>
        <w:rPr>
          <w:sz w:val="24"/>
          <w:szCs w:val="24"/>
        </w:rPr>
        <w:t xml:space="preserve">erican University </w:t>
      </w:r>
      <w:r w:rsidR="008E665B">
        <w:rPr>
          <w:sz w:val="24"/>
          <w:szCs w:val="24"/>
        </w:rPr>
        <w:t>Law Rev</w:t>
      </w:r>
      <w:r>
        <w:rPr>
          <w:sz w:val="24"/>
          <w:szCs w:val="24"/>
        </w:rPr>
        <w:t>iew</w:t>
      </w:r>
      <w:r w:rsidR="008E665B">
        <w:rPr>
          <w:sz w:val="24"/>
          <w:szCs w:val="24"/>
        </w:rPr>
        <w:t xml:space="preserve"> Symposium, </w:t>
      </w:r>
      <w:r w:rsidR="00504A47">
        <w:rPr>
          <w:sz w:val="24"/>
          <w:szCs w:val="24"/>
        </w:rPr>
        <w:t>Feb. 2023.</w:t>
      </w:r>
    </w:p>
    <w:p w14:paraId="3CE01351" w14:textId="77777777" w:rsidR="00504A47" w:rsidRDefault="00504A47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046BA2AE" w14:textId="7FE975C2" w:rsidR="002514B1" w:rsidRDefault="00496A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Panelist</w:t>
      </w:r>
      <w:r w:rsidR="00E846A3">
        <w:rPr>
          <w:sz w:val="24"/>
          <w:szCs w:val="24"/>
        </w:rPr>
        <w:t xml:space="preserve">, </w:t>
      </w:r>
      <w:r w:rsidR="00E846A3" w:rsidRPr="003D57E7">
        <w:rPr>
          <w:i/>
          <w:iCs/>
          <w:sz w:val="24"/>
          <w:szCs w:val="24"/>
        </w:rPr>
        <w:t>The Gordian Knot of Defamation Reform</w:t>
      </w:r>
      <w:r w:rsidR="00E846A3">
        <w:rPr>
          <w:sz w:val="24"/>
          <w:szCs w:val="24"/>
        </w:rPr>
        <w:t>, American Association of Law Schools</w:t>
      </w:r>
      <w:r w:rsidR="003D57E7">
        <w:rPr>
          <w:sz w:val="24"/>
          <w:szCs w:val="24"/>
        </w:rPr>
        <w:t>, Jan. 2023</w:t>
      </w:r>
    </w:p>
    <w:p w14:paraId="17076850" w14:textId="77777777" w:rsidR="007F7147" w:rsidRDefault="007F7147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3D608587" w14:textId="4835E3A1" w:rsidR="005F786B" w:rsidRDefault="005F786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Panelist, </w:t>
      </w:r>
      <w:r w:rsidR="00B7310B" w:rsidRPr="00B7310B">
        <w:rPr>
          <w:i/>
          <w:iCs/>
          <w:sz w:val="24"/>
          <w:szCs w:val="24"/>
        </w:rPr>
        <w:t>A Global Conversation on Defamation and Disinformation Reform</w:t>
      </w:r>
      <w:r w:rsidR="00B7310B">
        <w:rPr>
          <w:sz w:val="24"/>
          <w:szCs w:val="24"/>
        </w:rPr>
        <w:t xml:space="preserve">, Law &amp; Society Annual Meeting, July 2022. </w:t>
      </w:r>
    </w:p>
    <w:p w14:paraId="24B2BE22" w14:textId="77777777" w:rsidR="009B5828" w:rsidRDefault="009B5828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17CD26FB" w14:textId="192BB8E2" w:rsidR="005F786B" w:rsidRDefault="005F786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 w:rsidRPr="005F786B">
        <w:rPr>
          <w:i/>
          <w:iCs/>
          <w:sz w:val="24"/>
          <w:szCs w:val="24"/>
        </w:rPr>
        <w:t>SCOTUS Term Individual Rights Decisions</w:t>
      </w:r>
      <w:r>
        <w:rPr>
          <w:sz w:val="24"/>
          <w:szCs w:val="24"/>
        </w:rPr>
        <w:t xml:space="preserve">, Southeastern Association of Law Schools, July 2022.   </w:t>
      </w:r>
    </w:p>
    <w:p w14:paraId="4BEF3C2C" w14:textId="77777777" w:rsidR="00B7310B" w:rsidRDefault="00B7310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5C533952" w14:textId="71EBA6AA" w:rsidR="00B66E7C" w:rsidRDefault="006F50E8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Panelist</w:t>
      </w:r>
      <w:r w:rsidR="00B66E7C">
        <w:rPr>
          <w:sz w:val="24"/>
          <w:szCs w:val="24"/>
        </w:rPr>
        <w:t xml:space="preserve">, </w:t>
      </w:r>
      <w:r w:rsidR="00D1064D" w:rsidRPr="006F50E8">
        <w:rPr>
          <w:i/>
          <w:iCs/>
          <w:sz w:val="24"/>
          <w:szCs w:val="24"/>
        </w:rPr>
        <w:t>SCOTUS</w:t>
      </w:r>
      <w:r w:rsidRPr="006F50E8">
        <w:rPr>
          <w:i/>
          <w:iCs/>
          <w:sz w:val="24"/>
          <w:szCs w:val="24"/>
        </w:rPr>
        <w:t xml:space="preserve"> and the First Amendment Seminar</w:t>
      </w:r>
      <w:r>
        <w:rPr>
          <w:sz w:val="24"/>
          <w:szCs w:val="24"/>
        </w:rPr>
        <w:t>, Florida Bar Annual Meeting, June 2022.</w:t>
      </w:r>
    </w:p>
    <w:p w14:paraId="54EE274A" w14:textId="77777777" w:rsidR="00B7310B" w:rsidRDefault="00B7310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4556A84B" w14:textId="456FF8AE" w:rsidR="006B040B" w:rsidRDefault="00D935CE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Moderator, </w:t>
      </w:r>
      <w:r w:rsidRPr="009A025E">
        <w:rPr>
          <w:i/>
          <w:iCs/>
          <w:sz w:val="24"/>
          <w:szCs w:val="24"/>
        </w:rPr>
        <w:t>Sullivan Unsettled: Brainstorming the Future of Defamation Law</w:t>
      </w:r>
      <w:r>
        <w:rPr>
          <w:sz w:val="24"/>
          <w:szCs w:val="24"/>
        </w:rPr>
        <w:t xml:space="preserve">, </w:t>
      </w:r>
      <w:r w:rsidR="009A025E">
        <w:rPr>
          <w:sz w:val="24"/>
          <w:szCs w:val="24"/>
        </w:rPr>
        <w:t xml:space="preserve">Kansas University Law School Media &amp; the Law </w:t>
      </w:r>
      <w:r w:rsidR="006E1C8D">
        <w:rPr>
          <w:sz w:val="24"/>
          <w:szCs w:val="24"/>
        </w:rPr>
        <w:t>Seminar</w:t>
      </w:r>
      <w:r w:rsidR="009A025E">
        <w:rPr>
          <w:sz w:val="24"/>
          <w:szCs w:val="24"/>
        </w:rPr>
        <w:t xml:space="preserve">, </w:t>
      </w:r>
      <w:r w:rsidR="00B66E7C">
        <w:rPr>
          <w:sz w:val="24"/>
          <w:szCs w:val="24"/>
        </w:rPr>
        <w:t>Apr.</w:t>
      </w:r>
      <w:r w:rsidR="009A025E">
        <w:rPr>
          <w:sz w:val="24"/>
          <w:szCs w:val="24"/>
        </w:rPr>
        <w:t xml:space="preserve"> 2022. </w:t>
      </w:r>
    </w:p>
    <w:p w14:paraId="755FE108" w14:textId="77777777" w:rsidR="006E1C8D" w:rsidRDefault="006E1C8D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45A92B93" w14:textId="12B50392" w:rsidR="007F7147" w:rsidRDefault="007F7147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Speaker</w:t>
      </w:r>
      <w:r w:rsidR="00797430">
        <w:rPr>
          <w:sz w:val="24"/>
          <w:szCs w:val="24"/>
        </w:rPr>
        <w:t xml:space="preserve">, </w:t>
      </w:r>
      <w:r w:rsidR="008E2CBA" w:rsidRPr="008E2CBA">
        <w:rPr>
          <w:i/>
          <w:iCs/>
          <w:sz w:val="24"/>
          <w:szCs w:val="24"/>
        </w:rPr>
        <w:t>The Restatement and the Gordian Knot of Defamation Reform</w:t>
      </w:r>
      <w:r w:rsidR="008E2CBA">
        <w:rPr>
          <w:sz w:val="24"/>
          <w:szCs w:val="24"/>
        </w:rPr>
        <w:t>, UC Irvine Law School,</w:t>
      </w:r>
      <w:r w:rsidR="009C3C0D" w:rsidRPr="009C3C0D">
        <w:rPr>
          <w:sz w:val="24"/>
          <w:szCs w:val="24"/>
        </w:rPr>
        <w:t xml:space="preserve"> </w:t>
      </w:r>
      <w:r w:rsidR="009C3C0D">
        <w:rPr>
          <w:sz w:val="24"/>
          <w:szCs w:val="24"/>
        </w:rPr>
        <w:t>Defamation: Philosophical &amp; Legal Perspectives Conference</w:t>
      </w:r>
      <w:r w:rsidR="006B040B">
        <w:rPr>
          <w:sz w:val="24"/>
          <w:szCs w:val="24"/>
        </w:rPr>
        <w:t>,</w:t>
      </w:r>
      <w:r w:rsidR="008E2CBA">
        <w:rPr>
          <w:sz w:val="24"/>
          <w:szCs w:val="24"/>
        </w:rPr>
        <w:t xml:space="preserve"> March 2022.</w:t>
      </w:r>
    </w:p>
    <w:p w14:paraId="5C3EB6C6" w14:textId="77777777" w:rsidR="007A3E86" w:rsidRDefault="007A3E86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7284D3EA" w14:textId="279DE83A" w:rsidR="00DF5535" w:rsidRDefault="00DF5535" w:rsidP="00763CBF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Speaker (with Professor Akhil Amar, moderated by Floyd Abrams</w:t>
      </w:r>
      <w:r w:rsidR="00763CBF">
        <w:rPr>
          <w:sz w:val="24"/>
          <w:szCs w:val="24"/>
        </w:rPr>
        <w:t xml:space="preserve">), </w:t>
      </w:r>
      <w:r w:rsidR="00763CBF" w:rsidRPr="00763CBF">
        <w:rPr>
          <w:i/>
          <w:iCs/>
          <w:sz w:val="24"/>
          <w:szCs w:val="24"/>
        </w:rPr>
        <w:t>Incitement and the First Amendment</w:t>
      </w:r>
      <w:r w:rsidR="00763CBF">
        <w:rPr>
          <w:sz w:val="24"/>
          <w:szCs w:val="24"/>
        </w:rPr>
        <w:t>, Yale Law School, February 2021.</w:t>
      </w:r>
    </w:p>
    <w:p w14:paraId="2BB4170B" w14:textId="36E4C1F6" w:rsidR="00763CBF" w:rsidRDefault="00763CBF" w:rsidP="00763CBF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00F1C05B" w14:textId="53EEF643" w:rsidR="00763CBF" w:rsidRDefault="00763CBF" w:rsidP="00763CBF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 (with Professor RonNell Andersen Jones), </w:t>
      </w:r>
      <w:r w:rsidRPr="00763CBF">
        <w:rPr>
          <w:i/>
          <w:iCs/>
          <w:sz w:val="24"/>
          <w:szCs w:val="24"/>
        </w:rPr>
        <w:t>The Future of Media Law</w:t>
      </w:r>
      <w:r>
        <w:rPr>
          <w:sz w:val="24"/>
          <w:szCs w:val="24"/>
        </w:rPr>
        <w:t>, University of Texas Law School, March 2021.</w:t>
      </w:r>
    </w:p>
    <w:p w14:paraId="116A5BE2" w14:textId="6ED70D28" w:rsidR="005A37E7" w:rsidRDefault="005A37E7" w:rsidP="00763CBF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4B20A36D" w14:textId="40FEDECF" w:rsidR="005A37E7" w:rsidRDefault="005A37E7" w:rsidP="00763CBF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5A37E7">
        <w:rPr>
          <w:i/>
          <w:iCs/>
          <w:sz w:val="24"/>
          <w:szCs w:val="24"/>
        </w:rPr>
        <w:t>Restating Defamation Law for the Twenty-First Century</w:t>
      </w:r>
      <w:r>
        <w:rPr>
          <w:sz w:val="24"/>
          <w:szCs w:val="24"/>
        </w:rPr>
        <w:t>, University of Cincinnati College of Law Schwartz Lecture on Torts, Oct. 6, 2020.</w:t>
      </w:r>
    </w:p>
    <w:p w14:paraId="2F587040" w14:textId="77777777" w:rsidR="005A37E7" w:rsidRDefault="005A37E7" w:rsidP="00763CBF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7BC8597C" w14:textId="59BFD4ED" w:rsidR="005A37E7" w:rsidRDefault="005A37E7" w:rsidP="00763CBF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proofErr w:type="gramStart"/>
      <w:r w:rsidRPr="005A37E7">
        <w:rPr>
          <w:i/>
          <w:iCs/>
          <w:sz w:val="24"/>
          <w:szCs w:val="24"/>
        </w:rPr>
        <w:t>Social Media</w:t>
      </w:r>
      <w:proofErr w:type="gramEnd"/>
      <w:r w:rsidRPr="005A37E7">
        <w:rPr>
          <w:i/>
          <w:iCs/>
          <w:sz w:val="24"/>
          <w:szCs w:val="24"/>
        </w:rPr>
        <w:t xml:space="preserve"> Self-Sabotage</w:t>
      </w:r>
      <w:r>
        <w:rPr>
          <w:sz w:val="24"/>
          <w:szCs w:val="24"/>
        </w:rPr>
        <w:t>, Missouri State University Public Affairs Conference, October 1, 2020.</w:t>
      </w:r>
    </w:p>
    <w:p w14:paraId="26F69D6D" w14:textId="77777777" w:rsidR="00763CBF" w:rsidRDefault="00763CBF" w:rsidP="00763CBF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6CF6AF15" w14:textId="01420E0F" w:rsidR="00F1682D" w:rsidRDefault="00DF5535" w:rsidP="00F1682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82D">
        <w:rPr>
          <w:sz w:val="24"/>
          <w:szCs w:val="24"/>
        </w:rPr>
        <w:t xml:space="preserve">Speaker (with Dean Erwin Chemerinsky), </w:t>
      </w:r>
      <w:r w:rsidR="00F1682D" w:rsidRPr="00F1682D">
        <w:rPr>
          <w:i/>
          <w:sz w:val="24"/>
          <w:szCs w:val="24"/>
        </w:rPr>
        <w:t>The Future of Free Speech</w:t>
      </w:r>
      <w:r w:rsidR="00F1682D">
        <w:rPr>
          <w:sz w:val="24"/>
          <w:szCs w:val="24"/>
        </w:rPr>
        <w:t>, Washington</w:t>
      </w:r>
    </w:p>
    <w:p w14:paraId="4EA79AB6" w14:textId="77777777" w:rsidR="00F1682D" w:rsidRDefault="00F1682D" w:rsidP="00F1682D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University, Jan. 2020.</w:t>
      </w:r>
    </w:p>
    <w:p w14:paraId="0EE7091E" w14:textId="77777777" w:rsidR="00F1682D" w:rsidRDefault="00F1682D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505584EF" w14:textId="77777777" w:rsidR="002A7E5B" w:rsidRDefault="007A3E86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7A3E86">
        <w:rPr>
          <w:i/>
          <w:sz w:val="24"/>
          <w:szCs w:val="24"/>
        </w:rPr>
        <w:t>Danger, Drama, and Self-Defeat? Diagnosing What Faces “The Press,”</w:t>
      </w:r>
      <w:r>
        <w:rPr>
          <w:sz w:val="24"/>
          <w:szCs w:val="24"/>
        </w:rPr>
        <w:t xml:space="preserve"> AALS Annual Meeting, Jan. 2020.</w:t>
      </w:r>
    </w:p>
    <w:p w14:paraId="7BD9B823" w14:textId="77777777" w:rsidR="007A3E86" w:rsidRDefault="007A3E86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6A7A0575" w14:textId="77777777" w:rsidR="007A3E86" w:rsidRDefault="007A3E86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Executive Committee, AALS Section on Technology, Law and Legal Education</w:t>
      </w:r>
    </w:p>
    <w:p w14:paraId="66304553" w14:textId="77777777" w:rsidR="007A3E86" w:rsidRDefault="007A3E86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64E0699A" w14:textId="77777777" w:rsidR="007A3E86" w:rsidRDefault="007A3E86" w:rsidP="007A3E86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Moderator, </w:t>
      </w:r>
      <w:r w:rsidR="00CA3FE8">
        <w:rPr>
          <w:i/>
          <w:sz w:val="24"/>
          <w:szCs w:val="24"/>
        </w:rPr>
        <w:t xml:space="preserve">Deans’ Workshop: </w:t>
      </w:r>
      <w:r w:rsidRPr="007A3E86">
        <w:rPr>
          <w:i/>
          <w:sz w:val="24"/>
          <w:szCs w:val="24"/>
        </w:rPr>
        <w:t>Building Relationships with the University</w:t>
      </w:r>
      <w:r>
        <w:rPr>
          <w:sz w:val="24"/>
          <w:szCs w:val="24"/>
        </w:rPr>
        <w:t>, AALS Annual Meeting, Jan. 2020.</w:t>
      </w:r>
    </w:p>
    <w:p w14:paraId="10401ABB" w14:textId="77777777" w:rsidR="007A3E86" w:rsidRDefault="007A3E86" w:rsidP="007A3E86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064E2CFD" w14:textId="77777777" w:rsidR="007A3E86" w:rsidRDefault="007A3E86" w:rsidP="007A3E86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Moderator, </w:t>
      </w:r>
      <w:r w:rsidRPr="007A3E86">
        <w:rPr>
          <w:i/>
          <w:sz w:val="24"/>
          <w:szCs w:val="24"/>
        </w:rPr>
        <w:t>Gender Equity at Work</w:t>
      </w:r>
      <w:r>
        <w:rPr>
          <w:sz w:val="24"/>
          <w:szCs w:val="24"/>
        </w:rPr>
        <w:t xml:space="preserve">, AALS Annual Meeting, Jan. 2020. </w:t>
      </w:r>
    </w:p>
    <w:p w14:paraId="00208A1B" w14:textId="77777777" w:rsidR="00C06EA9" w:rsidRDefault="00C06EA9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7B5ED704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Participant, </w:t>
      </w:r>
      <w:r w:rsidR="00C06EA9">
        <w:rPr>
          <w:sz w:val="24"/>
          <w:szCs w:val="24"/>
        </w:rPr>
        <w:t>Law Immersion Day Pipeline Program, St. Louis University Law School, Nov. 2019.</w:t>
      </w:r>
    </w:p>
    <w:p w14:paraId="006BB0EA" w14:textId="77777777" w:rsidR="00C06EA9" w:rsidRDefault="00C06EA9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3E6EB7A2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Invited Participant, </w:t>
      </w:r>
      <w:r w:rsidRPr="002A7E5B">
        <w:rPr>
          <w:i/>
          <w:sz w:val="24"/>
          <w:szCs w:val="24"/>
        </w:rPr>
        <w:t>Roundtable on Law’s Future</w:t>
      </w:r>
      <w:r>
        <w:rPr>
          <w:sz w:val="24"/>
          <w:szCs w:val="24"/>
        </w:rPr>
        <w:t>, Northwestern University Law School, Sept. 2019.</w:t>
      </w:r>
    </w:p>
    <w:p w14:paraId="3887854A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4211391B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Speaker, </w:t>
      </w:r>
      <w:r w:rsidRPr="002A7E5B">
        <w:rPr>
          <w:i/>
          <w:sz w:val="24"/>
          <w:szCs w:val="24"/>
        </w:rPr>
        <w:t>What You Should Know about the First Amendment</w:t>
      </w:r>
      <w:r>
        <w:rPr>
          <w:sz w:val="24"/>
          <w:szCs w:val="24"/>
        </w:rPr>
        <w:t xml:space="preserve">, Springfield Mini-Bar Lecture Series, Sept. 2019. </w:t>
      </w:r>
    </w:p>
    <w:p w14:paraId="29C896C1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0F4C2AB4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2A7E5B">
        <w:rPr>
          <w:i/>
          <w:sz w:val="24"/>
          <w:szCs w:val="24"/>
        </w:rPr>
        <w:t>Strategies for the Dean Search Process</w:t>
      </w:r>
      <w:r>
        <w:rPr>
          <w:sz w:val="24"/>
          <w:szCs w:val="24"/>
        </w:rPr>
        <w:t>, UVA Law, July 2019.</w:t>
      </w:r>
    </w:p>
    <w:p w14:paraId="780F04E4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733BA64C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2A7E5B">
        <w:rPr>
          <w:i/>
          <w:sz w:val="24"/>
          <w:szCs w:val="24"/>
        </w:rPr>
        <w:t>The First Amendment Today</w:t>
      </w:r>
      <w:r>
        <w:rPr>
          <w:sz w:val="24"/>
          <w:szCs w:val="24"/>
        </w:rPr>
        <w:t>, Springfield Bar Association, May 2019.</w:t>
      </w:r>
    </w:p>
    <w:p w14:paraId="52679B08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6BB3719F" w14:textId="77777777" w:rsidR="00283031" w:rsidRDefault="0028303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="002A7E5B" w:rsidRPr="002A7E5B">
        <w:rPr>
          <w:i/>
          <w:sz w:val="24"/>
          <w:szCs w:val="24"/>
        </w:rPr>
        <w:t>First Amendment Controversies</w:t>
      </w:r>
      <w:r w:rsidR="002A7E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Missouri Bar Podcast, </w:t>
      </w:r>
      <w:r w:rsidR="002A7E5B">
        <w:rPr>
          <w:sz w:val="24"/>
          <w:szCs w:val="24"/>
        </w:rPr>
        <w:t>April 2019.</w:t>
      </w:r>
    </w:p>
    <w:p w14:paraId="5E1ADA4B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47356110" w14:textId="77777777" w:rsidR="00283031" w:rsidRDefault="0028303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283031">
        <w:rPr>
          <w:i/>
          <w:sz w:val="24"/>
          <w:szCs w:val="24"/>
        </w:rPr>
        <w:t>Social Media Ethics</w:t>
      </w:r>
      <w:r>
        <w:rPr>
          <w:sz w:val="24"/>
          <w:szCs w:val="24"/>
        </w:rPr>
        <w:t>, Pay-It-Forward Fundraiser to Support Public Interest Law, Boone County Bar, Feb. 2019.</w:t>
      </w:r>
    </w:p>
    <w:p w14:paraId="65D97947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630E8A28" w14:textId="77777777" w:rsidR="00283031" w:rsidRDefault="0028303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Debate Participant (with Dean Emeritus Robert Post), </w:t>
      </w:r>
      <w:r w:rsidRPr="00283031">
        <w:rPr>
          <w:i/>
          <w:sz w:val="24"/>
          <w:szCs w:val="24"/>
        </w:rPr>
        <w:t>Free Speech on Campus</w:t>
      </w:r>
      <w:r>
        <w:rPr>
          <w:sz w:val="24"/>
          <w:szCs w:val="24"/>
        </w:rPr>
        <w:t xml:space="preserve">, University of Utah, Nov. 2018. </w:t>
      </w:r>
    </w:p>
    <w:p w14:paraId="3FD719EA" w14:textId="77777777" w:rsidR="00283031" w:rsidRDefault="0028303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3A0A09BD" w14:textId="77777777" w:rsidR="00283031" w:rsidRDefault="0028303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Speaker, Bartee Lecture, Missouri State University, September 2018.</w:t>
      </w:r>
    </w:p>
    <w:p w14:paraId="2E24686F" w14:textId="77777777" w:rsidR="00283031" w:rsidRDefault="0028303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45C73CD2" w14:textId="77777777" w:rsidR="00277793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7D6EC1">
        <w:rPr>
          <w:i/>
          <w:sz w:val="24"/>
          <w:szCs w:val="24"/>
        </w:rPr>
        <w:t>When Protest Becomes Incitement</w:t>
      </w:r>
      <w:r>
        <w:rPr>
          <w:sz w:val="24"/>
          <w:szCs w:val="24"/>
        </w:rPr>
        <w:t xml:space="preserve">, Missouri Bar Civic Education Program, June 2018. </w:t>
      </w:r>
    </w:p>
    <w:p w14:paraId="07751D9B" w14:textId="77777777" w:rsidR="007D6EC1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32FD8A91" w14:textId="77777777" w:rsidR="007D6EC1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7D6EC1">
        <w:rPr>
          <w:i/>
          <w:sz w:val="24"/>
          <w:szCs w:val="24"/>
        </w:rPr>
        <w:t>First Amendment Seminar</w:t>
      </w:r>
      <w:r>
        <w:rPr>
          <w:sz w:val="24"/>
          <w:szCs w:val="24"/>
        </w:rPr>
        <w:t xml:space="preserve">, Florida Bar Meeting, June 2018. </w:t>
      </w:r>
    </w:p>
    <w:p w14:paraId="43B9AC8D" w14:textId="77777777" w:rsidR="002A7E5B" w:rsidRDefault="002A7E5B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451D68D3" w14:textId="77777777" w:rsidR="007D6EC1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7D6EC1">
        <w:rPr>
          <w:i/>
          <w:sz w:val="24"/>
          <w:szCs w:val="24"/>
        </w:rPr>
        <w:t>The Constitutional Dilemmas of Big Tech</w:t>
      </w:r>
      <w:r>
        <w:rPr>
          <w:sz w:val="24"/>
          <w:szCs w:val="24"/>
        </w:rPr>
        <w:t xml:space="preserve">, American Constitution Society, June 2018. </w:t>
      </w:r>
    </w:p>
    <w:p w14:paraId="144B4B0F" w14:textId="27A01531" w:rsidR="007D6EC1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7D6EC1">
        <w:rPr>
          <w:i/>
          <w:sz w:val="24"/>
          <w:szCs w:val="24"/>
        </w:rPr>
        <w:t>The Year of Saying Yes</w:t>
      </w:r>
      <w:r>
        <w:rPr>
          <w:sz w:val="24"/>
          <w:szCs w:val="24"/>
        </w:rPr>
        <w:t xml:space="preserve">, ABA New Deans </w:t>
      </w:r>
      <w:r w:rsidR="0041705F">
        <w:rPr>
          <w:sz w:val="24"/>
          <w:szCs w:val="24"/>
        </w:rPr>
        <w:t>Workshop</w:t>
      </w:r>
      <w:r>
        <w:rPr>
          <w:sz w:val="24"/>
          <w:szCs w:val="24"/>
        </w:rPr>
        <w:t>, June 2018.</w:t>
      </w:r>
    </w:p>
    <w:p w14:paraId="278B4136" w14:textId="77777777" w:rsidR="007D6EC1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24518864" w14:textId="77777777" w:rsidR="007D6EC1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Keynote Speaker, </w:t>
      </w:r>
      <w:r w:rsidRPr="007D6EC1">
        <w:rPr>
          <w:i/>
          <w:sz w:val="24"/>
          <w:szCs w:val="24"/>
        </w:rPr>
        <w:t>The State of Legal Education</w:t>
      </w:r>
      <w:r>
        <w:rPr>
          <w:sz w:val="24"/>
          <w:szCs w:val="24"/>
        </w:rPr>
        <w:t>, Missouri Bar Meeting, May 2018.</w:t>
      </w:r>
    </w:p>
    <w:p w14:paraId="66EA1AA6" w14:textId="77777777" w:rsidR="007D6EC1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3E0D4698" w14:textId="77777777" w:rsidR="007D6EC1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Speaker/Moderator, Hurly/Price Sloan Symposium, National Press Club, April 2018.</w:t>
      </w:r>
    </w:p>
    <w:p w14:paraId="1E5A0B77" w14:textId="77777777" w:rsidR="007D6EC1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7F768A53" w14:textId="77777777" w:rsidR="00277793" w:rsidRDefault="00277793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277793">
        <w:rPr>
          <w:i/>
          <w:sz w:val="24"/>
          <w:szCs w:val="24"/>
        </w:rPr>
        <w:t>The Future of Media</w:t>
      </w:r>
      <w:r>
        <w:rPr>
          <w:i/>
          <w:sz w:val="24"/>
          <w:szCs w:val="24"/>
        </w:rPr>
        <w:t xml:space="preserve"> &amp; Entertainment</w:t>
      </w:r>
      <w:r w:rsidRPr="00277793">
        <w:rPr>
          <w:i/>
          <w:sz w:val="24"/>
          <w:szCs w:val="24"/>
        </w:rPr>
        <w:t>: Legal &amp; Entrepreneurial Views</w:t>
      </w:r>
      <w:r>
        <w:rPr>
          <w:sz w:val="24"/>
          <w:szCs w:val="24"/>
        </w:rPr>
        <w:t xml:space="preserve">, BETR Symposium, </w:t>
      </w:r>
      <w:proofErr w:type="spellStart"/>
      <w:r>
        <w:rPr>
          <w:sz w:val="24"/>
          <w:szCs w:val="24"/>
        </w:rPr>
        <w:t>MizzouLaw</w:t>
      </w:r>
      <w:proofErr w:type="spellEnd"/>
      <w:r>
        <w:rPr>
          <w:sz w:val="24"/>
          <w:szCs w:val="24"/>
        </w:rPr>
        <w:t xml:space="preserve">, March 2018. </w:t>
      </w:r>
    </w:p>
    <w:p w14:paraId="01A597E7" w14:textId="77777777" w:rsidR="007D6EC1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48C1353C" w14:textId="77777777" w:rsidR="00277793" w:rsidRDefault="00277793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277793">
        <w:rPr>
          <w:i/>
          <w:sz w:val="24"/>
          <w:szCs w:val="24"/>
        </w:rPr>
        <w:t>Fake News, Alternative Facts, and the Future of Journalism</w:t>
      </w:r>
      <w:r>
        <w:rPr>
          <w:sz w:val="24"/>
          <w:szCs w:val="24"/>
        </w:rPr>
        <w:t>, AALS Annual Meeting, Jan. 2018.</w:t>
      </w:r>
    </w:p>
    <w:p w14:paraId="3724211B" w14:textId="77777777" w:rsidR="007D6EC1" w:rsidRDefault="007D6EC1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0016D3BE" w14:textId="77777777" w:rsidR="00277793" w:rsidRDefault="00277793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277793">
        <w:rPr>
          <w:i/>
          <w:sz w:val="24"/>
          <w:szCs w:val="24"/>
        </w:rPr>
        <w:t>What Department Chairs Should Know about the First Amendment</w:t>
      </w:r>
      <w:r>
        <w:rPr>
          <w:sz w:val="24"/>
          <w:szCs w:val="24"/>
        </w:rPr>
        <w:t>, Univ. of Missouri, Sept. 2017.</w:t>
      </w:r>
    </w:p>
    <w:p w14:paraId="06C5C5B7" w14:textId="77777777" w:rsidR="00277793" w:rsidRDefault="00277793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6C3EBEF8" w14:textId="77777777" w:rsidR="00277793" w:rsidRDefault="00277793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277793">
        <w:rPr>
          <w:i/>
          <w:sz w:val="24"/>
          <w:szCs w:val="24"/>
        </w:rPr>
        <w:t>Trump and the First Amendment</w:t>
      </w:r>
      <w:r>
        <w:rPr>
          <w:sz w:val="24"/>
          <w:szCs w:val="24"/>
        </w:rPr>
        <w:t>, SEALS, August 2017.</w:t>
      </w:r>
    </w:p>
    <w:p w14:paraId="3E310E26" w14:textId="77777777" w:rsidR="00277793" w:rsidRDefault="00277793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7AF89859" w14:textId="77777777" w:rsidR="007277F3" w:rsidRDefault="007277F3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Participant, </w:t>
      </w:r>
      <w:r w:rsidRPr="00536F72">
        <w:rPr>
          <w:i/>
          <w:sz w:val="24"/>
          <w:szCs w:val="24"/>
        </w:rPr>
        <w:t>Reclaiming the Fourth Estate</w:t>
      </w:r>
      <w:r>
        <w:rPr>
          <w:sz w:val="24"/>
          <w:szCs w:val="24"/>
        </w:rPr>
        <w:t>, Yale Free Expression Scholars Conference, April 2016.</w:t>
      </w:r>
    </w:p>
    <w:p w14:paraId="2DF998A7" w14:textId="77777777" w:rsidR="007277F3" w:rsidRDefault="007277F3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5B61FE22" w14:textId="77777777" w:rsidR="007277F3" w:rsidRPr="007277F3" w:rsidRDefault="007277F3" w:rsidP="007277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</w:t>
      </w:r>
      <w:r w:rsidRPr="009C611E">
        <w:rPr>
          <w:rFonts w:ascii="Times New Roman" w:hAnsi="Times New Roman" w:cs="Times New Roman"/>
          <w:i/>
          <w:sz w:val="24"/>
          <w:szCs w:val="24"/>
        </w:rPr>
        <w:t>Considering the Context of</w:t>
      </w:r>
      <w:r w:rsidRPr="009C611E">
        <w:rPr>
          <w:rFonts w:cs="Times New Roman"/>
          <w:i/>
          <w:sz w:val="24"/>
          <w:szCs w:val="24"/>
        </w:rPr>
        <w:t xml:space="preserve"> Online Threats</w:t>
      </w:r>
      <w:r>
        <w:rPr>
          <w:rFonts w:cs="Times New Roman"/>
          <w:sz w:val="24"/>
          <w:szCs w:val="24"/>
        </w:rPr>
        <w:t>, Fordham Law School Symposium, March 2017.</w:t>
      </w:r>
    </w:p>
    <w:p w14:paraId="595F326B" w14:textId="77777777" w:rsidR="007277F3" w:rsidRDefault="007277F3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rFonts w:ascii="Times New Roman" w:hAnsi="Times New Roman" w:cs="Times New Roman"/>
          <w:sz w:val="24"/>
          <w:szCs w:val="24"/>
        </w:rPr>
      </w:pPr>
    </w:p>
    <w:p w14:paraId="341E2B6F" w14:textId="77777777" w:rsidR="005532F3" w:rsidRDefault="005532F3" w:rsidP="005532F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</w:t>
      </w:r>
      <w:r w:rsidRPr="005532F3">
        <w:rPr>
          <w:rFonts w:ascii="Times New Roman" w:hAnsi="Times New Roman" w:cs="Times New Roman"/>
          <w:i/>
          <w:sz w:val="24"/>
          <w:szCs w:val="24"/>
        </w:rPr>
        <w:t>The Internet’</w:t>
      </w:r>
      <w:r>
        <w:rPr>
          <w:rFonts w:ascii="Times New Roman" w:hAnsi="Times New Roman" w:cs="Times New Roman"/>
          <w:i/>
          <w:sz w:val="24"/>
          <w:szCs w:val="24"/>
        </w:rPr>
        <w:t>s Role i</w:t>
      </w:r>
      <w:r w:rsidRPr="005532F3">
        <w:rPr>
          <w:rFonts w:ascii="Times New Roman" w:hAnsi="Times New Roman" w:cs="Times New Roman"/>
          <w:i/>
          <w:sz w:val="24"/>
          <w:szCs w:val="24"/>
        </w:rPr>
        <w:t>n National Security &amp; Privacy</w:t>
      </w:r>
      <w:r>
        <w:rPr>
          <w:rFonts w:ascii="Times New Roman" w:hAnsi="Times New Roman" w:cs="Times New Roman"/>
          <w:sz w:val="24"/>
          <w:szCs w:val="24"/>
        </w:rPr>
        <w:t>, Response to Remarks of Professor Robert Turner, Federalist Society Presentation, University of Florida, February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74FEC5" w14:textId="77777777" w:rsidR="005532F3" w:rsidRDefault="005532F3" w:rsidP="009C611E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175E7CF2" w14:textId="77777777" w:rsidR="009C611E" w:rsidRDefault="005532F3" w:rsidP="009C611E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6B4" w:rsidRPr="00981D37">
        <w:rPr>
          <w:rFonts w:ascii="Times New Roman" w:hAnsi="Times New Roman" w:cs="Times New Roman"/>
          <w:sz w:val="24"/>
          <w:szCs w:val="24"/>
        </w:rPr>
        <w:t xml:space="preserve">Speaker, </w:t>
      </w:r>
      <w:r w:rsidR="009C611E" w:rsidRPr="009C611E">
        <w:rPr>
          <w:rFonts w:ascii="Times New Roman" w:hAnsi="Times New Roman" w:cs="Times New Roman"/>
          <w:i/>
          <w:sz w:val="24"/>
          <w:szCs w:val="24"/>
        </w:rPr>
        <w:t>Considering the Context of</w:t>
      </w:r>
      <w:r w:rsidR="009C611E" w:rsidRPr="009C611E">
        <w:rPr>
          <w:rFonts w:cs="Times New Roman"/>
          <w:i/>
          <w:sz w:val="24"/>
          <w:szCs w:val="24"/>
        </w:rPr>
        <w:t xml:space="preserve"> Online Threats</w:t>
      </w:r>
      <w:r w:rsidR="00981D37" w:rsidRPr="00981D3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EC1E4B" w14:textId="77777777" w:rsidR="009C26B4" w:rsidRPr="009C611E" w:rsidRDefault="009C611E" w:rsidP="009C611E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1D37" w:rsidRPr="00981D37">
        <w:rPr>
          <w:rFonts w:ascii="Times New Roman" w:hAnsi="Times New Roman" w:cs="Times New Roman"/>
          <w:iCs/>
          <w:sz w:val="24"/>
          <w:szCs w:val="24"/>
        </w:rPr>
        <w:t>Meitar</w:t>
      </w:r>
      <w:proofErr w:type="spellEnd"/>
      <w:r w:rsidR="00981D37" w:rsidRPr="00981D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D37" w:rsidRPr="00981D37">
        <w:rPr>
          <w:rFonts w:ascii="Times New Roman" w:hAnsi="Times New Roman" w:cs="Times New Roman"/>
          <w:iCs/>
          <w:sz w:val="24"/>
          <w:szCs w:val="24"/>
        </w:rPr>
        <w:t>Liquornik</w:t>
      </w:r>
      <w:proofErr w:type="spellEnd"/>
      <w:r w:rsidR="00981D37" w:rsidRPr="00981D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D37" w:rsidRPr="00981D37">
        <w:rPr>
          <w:rFonts w:ascii="Times New Roman" w:hAnsi="Times New Roman" w:cs="Times New Roman"/>
          <w:iCs/>
          <w:sz w:val="24"/>
          <w:szCs w:val="24"/>
        </w:rPr>
        <w:t>Geva</w:t>
      </w:r>
      <w:proofErr w:type="spellEnd"/>
      <w:r w:rsidR="00981D37" w:rsidRPr="00981D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D37" w:rsidRPr="00981D37">
        <w:rPr>
          <w:rFonts w:ascii="Times New Roman" w:hAnsi="Times New Roman" w:cs="Times New Roman"/>
          <w:iCs/>
          <w:sz w:val="24"/>
          <w:szCs w:val="24"/>
        </w:rPr>
        <w:t>Leshem</w:t>
      </w:r>
      <w:proofErr w:type="spellEnd"/>
      <w:r w:rsidR="00981D37" w:rsidRPr="00981D37">
        <w:rPr>
          <w:rFonts w:ascii="Times New Roman" w:hAnsi="Times New Roman" w:cs="Times New Roman"/>
          <w:iCs/>
          <w:sz w:val="24"/>
          <w:szCs w:val="24"/>
        </w:rPr>
        <w:t xml:space="preserve"> Tal Workshop, Te</w:t>
      </w:r>
      <w:r w:rsidR="00981D37">
        <w:rPr>
          <w:rFonts w:ascii="Times New Roman" w:hAnsi="Times New Roman" w:cs="Times New Roman"/>
          <w:iCs/>
          <w:sz w:val="24"/>
          <w:szCs w:val="24"/>
        </w:rPr>
        <w:t>l Aviv University, January 2017.</w:t>
      </w:r>
    </w:p>
    <w:p w14:paraId="6352D692" w14:textId="77777777" w:rsidR="00981D37" w:rsidRDefault="00981D37" w:rsidP="00981D37">
      <w:pPr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7BFE8922" w14:textId="77777777" w:rsidR="00981D37" w:rsidRPr="00981D37" w:rsidRDefault="00981D37" w:rsidP="00981D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Speaker, </w:t>
      </w:r>
      <w:r w:rsidRPr="00981D37">
        <w:rPr>
          <w:rFonts w:ascii="Times New Roman" w:hAnsi="Times New Roman" w:cs="Times New Roman"/>
          <w:i/>
          <w:iCs/>
          <w:sz w:val="24"/>
          <w:szCs w:val="24"/>
        </w:rPr>
        <w:t>President Trump and Freedom of the Press</w:t>
      </w:r>
      <w:r>
        <w:rPr>
          <w:rFonts w:ascii="Times New Roman" w:hAnsi="Times New Roman" w:cs="Times New Roman"/>
          <w:iCs/>
          <w:sz w:val="24"/>
          <w:szCs w:val="24"/>
        </w:rPr>
        <w:t>, Hot Topic Program, AALS Annual Meeting, January 2017.</w:t>
      </w:r>
    </w:p>
    <w:p w14:paraId="6EDFE558" w14:textId="77777777" w:rsidR="009C26B4" w:rsidRDefault="009C26B4" w:rsidP="00536F7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1E6E54E3" w14:textId="77777777" w:rsidR="00536F72" w:rsidRDefault="00536F72" w:rsidP="00536F7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proofErr w:type="gramStart"/>
      <w:r w:rsidRPr="00536F72">
        <w:rPr>
          <w:i/>
          <w:sz w:val="24"/>
          <w:szCs w:val="24"/>
        </w:rPr>
        <w:t>What</w:t>
      </w:r>
      <w:proofErr w:type="gramEnd"/>
      <w:r w:rsidRPr="00536F72">
        <w:rPr>
          <w:i/>
          <w:sz w:val="24"/>
          <w:szCs w:val="24"/>
        </w:rPr>
        <w:t xml:space="preserve"> is Newsworthy and of Public Interest: A World View</w:t>
      </w:r>
      <w:r>
        <w:rPr>
          <w:sz w:val="24"/>
          <w:szCs w:val="24"/>
        </w:rPr>
        <w:t>, Law and Society Association Annual Meeting, June 2016.</w:t>
      </w:r>
    </w:p>
    <w:p w14:paraId="09BB3BF2" w14:textId="77777777" w:rsidR="00536F72" w:rsidRDefault="00536F72" w:rsidP="00536F7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6EF75E38" w14:textId="77777777" w:rsidR="00536F72" w:rsidRDefault="00536F72" w:rsidP="00536F7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Participant, </w:t>
      </w:r>
      <w:r w:rsidRPr="00536F72">
        <w:rPr>
          <w:i/>
          <w:sz w:val="24"/>
          <w:szCs w:val="24"/>
        </w:rPr>
        <w:t>Reclaiming the Fourth Estate</w:t>
      </w:r>
      <w:r>
        <w:rPr>
          <w:sz w:val="24"/>
          <w:szCs w:val="24"/>
        </w:rPr>
        <w:t>, Yale Free Expression Scholars Conference, April 2016.</w:t>
      </w:r>
    </w:p>
    <w:p w14:paraId="22E68A19" w14:textId="77777777" w:rsidR="00536F72" w:rsidRDefault="00536F72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014CAF63" w14:textId="77777777" w:rsidR="008B05D6" w:rsidRDefault="008B05D6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Chair-Elect, AALS Section on Defam</w:t>
      </w:r>
      <w:r w:rsidR="00D138AF">
        <w:rPr>
          <w:rStyle w:val="Strong"/>
          <w:rFonts w:ascii="Times New Roman" w:hAnsi="Times New Roman" w:cs="Times New Roman"/>
          <w:b w:val="0"/>
          <w:sz w:val="24"/>
          <w:szCs w:val="24"/>
        </w:rPr>
        <w:t>ation and Privacy, 2016-present.</w:t>
      </w:r>
    </w:p>
    <w:p w14:paraId="75F11552" w14:textId="77777777" w:rsidR="008B05D6" w:rsidRDefault="008B05D6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3CCBD903" w14:textId="77777777" w:rsidR="008B05D6" w:rsidRDefault="008B05D6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Executive Committee Member, AALS Section on Mass Communications Law, 2016-present.</w:t>
      </w:r>
    </w:p>
    <w:p w14:paraId="73510E98" w14:textId="77777777" w:rsidR="008B05D6" w:rsidRDefault="008B05D6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07A9DA81" w14:textId="77777777" w:rsidR="007956E7" w:rsidRPr="007956E7" w:rsidRDefault="007956E7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956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Speaker, </w:t>
      </w:r>
      <w:r w:rsidRPr="007956E7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Summer Olympics 2016: IP, Newsgathering and Content Challenges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 Media Law Resource Center Conference on Legal Issues Concerning Hispanic and Latin American Media</w:t>
      </w:r>
      <w:r w:rsidR="00536F72">
        <w:rPr>
          <w:rStyle w:val="Strong"/>
          <w:rFonts w:ascii="Times New Roman" w:hAnsi="Times New Roman" w:cs="Times New Roman"/>
          <w:b w:val="0"/>
          <w:sz w:val="24"/>
          <w:szCs w:val="24"/>
        </w:rPr>
        <w:t>, March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2016.</w:t>
      </w:r>
    </w:p>
    <w:p w14:paraId="1A302EF4" w14:textId="77777777" w:rsidR="007956E7" w:rsidRDefault="007956E7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58600EF" w14:textId="77777777" w:rsidR="00536F72" w:rsidRDefault="00536F72" w:rsidP="00536F7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Speaker, </w:t>
      </w:r>
      <w:r w:rsidRPr="00536F72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Symposium on </w:t>
      </w:r>
      <w:proofErr w:type="gramStart"/>
      <w:r w:rsidRPr="00536F72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Social Media</w:t>
      </w:r>
      <w:proofErr w:type="gramEnd"/>
      <w:r w:rsidRPr="00536F72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and the Law: Public, Private and Personal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University of Virginia Journal of Social Policy &amp; the Law and University of Virginia Journal of Law &amp; Technology, February 2016. </w:t>
      </w:r>
    </w:p>
    <w:p w14:paraId="40DEB6CD" w14:textId="77777777" w:rsidR="00536F72" w:rsidRPr="007956E7" w:rsidRDefault="00536F72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B17B87B" w14:textId="77777777" w:rsidR="00D40F82" w:rsidRPr="005333EA" w:rsidRDefault="00D40F82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333EA">
        <w:rPr>
          <w:rFonts w:ascii="Times New Roman" w:hAnsi="Times New Roman" w:cs="Times New Roman"/>
          <w:sz w:val="24"/>
          <w:szCs w:val="24"/>
        </w:rPr>
        <w:t xml:space="preserve">Speaker, </w:t>
      </w:r>
      <w:r w:rsidRPr="005333EA">
        <w:rPr>
          <w:rFonts w:ascii="Times New Roman" w:hAnsi="Times New Roman" w:cs="Times New Roman"/>
          <w:i/>
          <w:sz w:val="24"/>
          <w:szCs w:val="24"/>
        </w:rPr>
        <w:t>How U.S. Drone Regulation May Affect Journalism</w:t>
      </w:r>
      <w:r w:rsidRPr="005333EA">
        <w:rPr>
          <w:rFonts w:ascii="Times New Roman" w:hAnsi="Times New Roman" w:cs="Times New Roman"/>
          <w:sz w:val="24"/>
          <w:szCs w:val="24"/>
        </w:rPr>
        <w:t>, Drone Journalism Confere</w:t>
      </w:r>
      <w:r w:rsidR="005333EA" w:rsidRPr="005333EA">
        <w:rPr>
          <w:rFonts w:ascii="Times New Roman" w:hAnsi="Times New Roman" w:cs="Times New Roman"/>
          <w:sz w:val="24"/>
          <w:szCs w:val="24"/>
        </w:rPr>
        <w:t xml:space="preserve">nce, Pontificia Universidad </w:t>
      </w:r>
      <w:proofErr w:type="spellStart"/>
      <w:r w:rsidR="005333EA" w:rsidRPr="005333EA">
        <w:rPr>
          <w:rFonts w:ascii="Times New Roman" w:hAnsi="Times New Roman" w:cs="Times New Roman"/>
          <w:sz w:val="24"/>
          <w:szCs w:val="24"/>
        </w:rPr>
        <w:t>Cat</w:t>
      </w:r>
      <w:r w:rsidR="005333EA" w:rsidRPr="00E03DAD">
        <w:rPr>
          <w:rFonts w:ascii="Times New Roman" w:hAnsi="Times New Roman" w:cs="Times New Roman"/>
          <w:bCs/>
          <w:sz w:val="24"/>
          <w:szCs w:val="24"/>
        </w:rPr>
        <w:t>ó</w:t>
      </w:r>
      <w:r w:rsidRPr="005333E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333EA">
        <w:rPr>
          <w:rFonts w:ascii="Times New Roman" w:hAnsi="Times New Roman" w:cs="Times New Roman"/>
          <w:sz w:val="24"/>
          <w:szCs w:val="24"/>
        </w:rPr>
        <w:t>, Chile, October 2015.</w:t>
      </w:r>
    </w:p>
    <w:p w14:paraId="180D10A4" w14:textId="77777777" w:rsidR="00D40F82" w:rsidRDefault="00D40F82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484421C5" w14:textId="77777777" w:rsidR="00AB0659" w:rsidRDefault="00AB0659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proofErr w:type="gramStart"/>
      <w:r w:rsidRPr="00AB0659">
        <w:rPr>
          <w:i/>
          <w:sz w:val="24"/>
          <w:szCs w:val="24"/>
        </w:rPr>
        <w:t>Social Media</w:t>
      </w:r>
      <w:proofErr w:type="gramEnd"/>
      <w:r w:rsidRPr="00AB0659">
        <w:rPr>
          <w:i/>
          <w:sz w:val="24"/>
          <w:szCs w:val="24"/>
        </w:rPr>
        <w:t xml:space="preserve"> and Legal Ethics</w:t>
      </w:r>
      <w:r>
        <w:rPr>
          <w:sz w:val="24"/>
          <w:szCs w:val="24"/>
        </w:rPr>
        <w:t>, University of Costa Rica, June 2015.</w:t>
      </w:r>
    </w:p>
    <w:p w14:paraId="78D05343" w14:textId="77777777" w:rsidR="00AB0659" w:rsidRDefault="00AB0659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6B17233B" w14:textId="77777777" w:rsidR="00AB0659" w:rsidRDefault="00AB0659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AB0659">
        <w:rPr>
          <w:i/>
          <w:sz w:val="24"/>
          <w:szCs w:val="24"/>
        </w:rPr>
        <w:t>Journalism after Ferguson</w:t>
      </w:r>
      <w:r>
        <w:rPr>
          <w:sz w:val="24"/>
          <w:szCs w:val="24"/>
        </w:rPr>
        <w:t>, Law and Society Conference, May 2015.</w:t>
      </w:r>
    </w:p>
    <w:p w14:paraId="71AF6BDE" w14:textId="77777777" w:rsidR="00AB0659" w:rsidRDefault="00AB0659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71CA10F7" w14:textId="77777777" w:rsidR="009B60A7" w:rsidRDefault="009B60A7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proofErr w:type="gramStart"/>
      <w:r w:rsidRPr="009B60A7">
        <w:rPr>
          <w:i/>
          <w:sz w:val="24"/>
          <w:szCs w:val="24"/>
        </w:rPr>
        <w:t>The</w:t>
      </w:r>
      <w:proofErr w:type="gramEnd"/>
      <w:r w:rsidRPr="009B60A7">
        <w:rPr>
          <w:i/>
          <w:sz w:val="24"/>
          <w:szCs w:val="24"/>
        </w:rPr>
        <w:t xml:space="preserve"> 40</w:t>
      </w:r>
      <w:r w:rsidRPr="009B60A7">
        <w:rPr>
          <w:i/>
          <w:sz w:val="24"/>
          <w:szCs w:val="24"/>
          <w:vertAlign w:val="superscript"/>
        </w:rPr>
        <w:t>th</w:t>
      </w:r>
      <w:r w:rsidRPr="009B60A7">
        <w:rPr>
          <w:i/>
          <w:sz w:val="24"/>
          <w:szCs w:val="24"/>
        </w:rPr>
        <w:t xml:space="preserve"> Anniversary of </w:t>
      </w:r>
      <w:r>
        <w:rPr>
          <w:sz w:val="24"/>
          <w:szCs w:val="24"/>
        </w:rPr>
        <w:t>Cox Broadcasting v. Cohn</w:t>
      </w:r>
      <w:r w:rsidRPr="009B60A7">
        <w:rPr>
          <w:i/>
          <w:sz w:val="24"/>
          <w:szCs w:val="24"/>
        </w:rPr>
        <w:t>: New Cha</w:t>
      </w:r>
      <w:r w:rsidR="00DA2A3F">
        <w:rPr>
          <w:i/>
          <w:sz w:val="24"/>
          <w:szCs w:val="24"/>
        </w:rPr>
        <w:t>llenges From the Right to Be Fo</w:t>
      </w:r>
      <w:r w:rsidRPr="009B60A7">
        <w:rPr>
          <w:i/>
          <w:sz w:val="24"/>
          <w:szCs w:val="24"/>
        </w:rPr>
        <w:t>r</w:t>
      </w:r>
      <w:r w:rsidR="00DA2A3F">
        <w:rPr>
          <w:i/>
          <w:sz w:val="24"/>
          <w:szCs w:val="24"/>
        </w:rPr>
        <w:t>g</w:t>
      </w:r>
      <w:r w:rsidRPr="009B60A7">
        <w:rPr>
          <w:i/>
          <w:sz w:val="24"/>
          <w:szCs w:val="24"/>
        </w:rPr>
        <w:t>otten</w:t>
      </w:r>
      <w:r>
        <w:rPr>
          <w:sz w:val="24"/>
          <w:szCs w:val="24"/>
        </w:rPr>
        <w:t>, ABA Forum on Communications Law, Feb. 2015.</w:t>
      </w:r>
    </w:p>
    <w:p w14:paraId="6FF9D488" w14:textId="77777777" w:rsidR="00AF3694" w:rsidRDefault="00AF3694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5E5B4889" w14:textId="77777777" w:rsidR="00AF3694" w:rsidRDefault="00AF3694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AF3694">
        <w:rPr>
          <w:i/>
          <w:sz w:val="24"/>
          <w:szCs w:val="24"/>
        </w:rPr>
        <w:t>Faculty Conversation with Justice John Paul Stevens</w:t>
      </w:r>
      <w:r>
        <w:rPr>
          <w:sz w:val="24"/>
          <w:szCs w:val="24"/>
        </w:rPr>
        <w:t>,</w:t>
      </w:r>
      <w:r w:rsidR="00D80674">
        <w:rPr>
          <w:sz w:val="24"/>
          <w:szCs w:val="24"/>
        </w:rPr>
        <w:t xml:space="preserve"> University of Florida,</w:t>
      </w:r>
      <w:r>
        <w:rPr>
          <w:sz w:val="24"/>
          <w:szCs w:val="24"/>
        </w:rPr>
        <w:t xml:space="preserve"> January 2015.</w:t>
      </w:r>
    </w:p>
    <w:p w14:paraId="6EFA9598" w14:textId="77777777" w:rsidR="009B60A7" w:rsidRDefault="009B60A7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1E49E2A7" w14:textId="77777777" w:rsidR="00E6000D" w:rsidRDefault="00E6000D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Dissertation Committee Member</w:t>
      </w:r>
      <w:r w:rsidR="009B60A7">
        <w:rPr>
          <w:sz w:val="24"/>
          <w:szCs w:val="24"/>
        </w:rPr>
        <w:t xml:space="preserve"> (Sandra Schmitz)</w:t>
      </w:r>
      <w:r>
        <w:rPr>
          <w:sz w:val="24"/>
          <w:szCs w:val="24"/>
        </w:rPr>
        <w:t>, University of Lux</w:t>
      </w:r>
      <w:r w:rsidR="009B60A7">
        <w:rPr>
          <w:sz w:val="24"/>
          <w:szCs w:val="24"/>
        </w:rPr>
        <w:t>embourg, July 2014</w:t>
      </w:r>
      <w:r>
        <w:rPr>
          <w:sz w:val="24"/>
          <w:szCs w:val="24"/>
        </w:rPr>
        <w:t>.</w:t>
      </w:r>
    </w:p>
    <w:p w14:paraId="1388F304" w14:textId="77777777" w:rsidR="00E6000D" w:rsidRDefault="00E6000D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07DFABD6" w14:textId="77777777" w:rsidR="007C4166" w:rsidRDefault="007C4166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proofErr w:type="gramStart"/>
      <w:r w:rsidRPr="007C4166">
        <w:rPr>
          <w:i/>
          <w:sz w:val="24"/>
          <w:szCs w:val="24"/>
        </w:rPr>
        <w:t>Social Media</w:t>
      </w:r>
      <w:proofErr w:type="gramEnd"/>
      <w:r w:rsidRPr="007C4166">
        <w:rPr>
          <w:i/>
          <w:sz w:val="24"/>
          <w:szCs w:val="24"/>
        </w:rPr>
        <w:t xml:space="preserve"> at UF</w:t>
      </w:r>
      <w:r>
        <w:rPr>
          <w:sz w:val="24"/>
          <w:szCs w:val="24"/>
        </w:rPr>
        <w:t>, Administrative Professionals Association, Oct. 2014.</w:t>
      </w:r>
    </w:p>
    <w:p w14:paraId="2ACFD9E1" w14:textId="77777777" w:rsidR="00C60099" w:rsidRDefault="00C60099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02E65BDE" w14:textId="77777777" w:rsidR="00FB6E07" w:rsidRDefault="00FB6E07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Judge, IT-Lex Technology Law Writing Contest, May 2013.</w:t>
      </w:r>
    </w:p>
    <w:p w14:paraId="5A5EFFEE" w14:textId="77777777" w:rsidR="00FB6E07" w:rsidRDefault="00FB6E07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098D34B8" w14:textId="77777777" w:rsidR="00C2385B" w:rsidRDefault="00C2385B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="0055092B" w:rsidRPr="0055092B">
        <w:rPr>
          <w:i/>
          <w:sz w:val="24"/>
          <w:szCs w:val="24"/>
        </w:rPr>
        <w:t>Using Cyberlaw Issues and Tools to Teach Lawyering Skills</w:t>
      </w:r>
      <w:r w:rsidR="0055092B">
        <w:rPr>
          <w:sz w:val="24"/>
          <w:szCs w:val="24"/>
        </w:rPr>
        <w:t>, Global Legal Skills Conference, May 2014</w:t>
      </w:r>
      <w:r w:rsidR="00D138AF">
        <w:rPr>
          <w:sz w:val="24"/>
          <w:szCs w:val="24"/>
        </w:rPr>
        <w:t>.</w:t>
      </w:r>
    </w:p>
    <w:p w14:paraId="092C2680" w14:textId="77777777" w:rsidR="0055092B" w:rsidRDefault="0055092B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7DCDC40E" w14:textId="77777777" w:rsidR="0055092B" w:rsidRDefault="0055092B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Speaker, </w:t>
      </w:r>
      <w:r>
        <w:rPr>
          <w:rFonts w:cs="Times New Roman"/>
          <w:i/>
          <w:sz w:val="24"/>
          <w:szCs w:val="24"/>
        </w:rPr>
        <w:t>How Social Media Case</w:t>
      </w:r>
      <w:r w:rsidR="00E6000D">
        <w:rPr>
          <w:rFonts w:cs="Times New Roman"/>
          <w:i/>
          <w:sz w:val="24"/>
          <w:szCs w:val="24"/>
        </w:rPr>
        <w:t>s A</w:t>
      </w:r>
      <w:r>
        <w:rPr>
          <w:rFonts w:cs="Times New Roman"/>
          <w:i/>
          <w:sz w:val="24"/>
          <w:szCs w:val="24"/>
        </w:rPr>
        <w:t>re Reshaping Defamation Law</w:t>
      </w:r>
      <w:r>
        <w:rPr>
          <w:rFonts w:cs="Times New Roman"/>
          <w:sz w:val="24"/>
          <w:szCs w:val="24"/>
        </w:rPr>
        <w:t>, University of Melbourne (Australia) Comparative Media Law Conference, April 2014</w:t>
      </w:r>
      <w:r w:rsidR="00D138AF">
        <w:rPr>
          <w:rFonts w:cs="Times New Roman"/>
          <w:sz w:val="24"/>
          <w:szCs w:val="24"/>
        </w:rPr>
        <w:t>.</w:t>
      </w:r>
    </w:p>
    <w:p w14:paraId="59E738D5" w14:textId="77777777" w:rsidR="0055092B" w:rsidRDefault="0055092B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 New Roman"/>
          <w:sz w:val="24"/>
          <w:szCs w:val="24"/>
        </w:rPr>
      </w:pPr>
    </w:p>
    <w:p w14:paraId="167C2503" w14:textId="77777777" w:rsidR="000D6DEC" w:rsidRDefault="000D6DEC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Attendee, </w:t>
      </w:r>
      <w:r>
        <w:rPr>
          <w:rFonts w:cs="Times New Roman"/>
          <w:i/>
          <w:sz w:val="24"/>
          <w:szCs w:val="24"/>
        </w:rPr>
        <w:t>Legal Issues Concerning Hispanic and Latin American Media</w:t>
      </w:r>
      <w:r>
        <w:rPr>
          <w:rFonts w:cs="Times New Roman"/>
          <w:sz w:val="24"/>
          <w:szCs w:val="24"/>
        </w:rPr>
        <w:t>, Media Law Resource Center, March 2014.</w:t>
      </w:r>
    </w:p>
    <w:p w14:paraId="33A4B191" w14:textId="77777777" w:rsidR="000D6DEC" w:rsidRPr="000D6DEC" w:rsidRDefault="000D6DEC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 New Roman"/>
          <w:sz w:val="24"/>
          <w:szCs w:val="24"/>
        </w:rPr>
      </w:pPr>
    </w:p>
    <w:p w14:paraId="503CDA79" w14:textId="77777777" w:rsidR="00FB6E07" w:rsidRDefault="0055092B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Speaker, </w:t>
      </w:r>
      <w:r w:rsidRPr="0055092B">
        <w:rPr>
          <w:rFonts w:cs="Times New Roman"/>
          <w:i/>
          <w:sz w:val="24"/>
          <w:szCs w:val="24"/>
        </w:rPr>
        <w:t>The Press and Constitutional Self-Help</w:t>
      </w:r>
      <w:r>
        <w:rPr>
          <w:rFonts w:cs="Times New Roman"/>
          <w:sz w:val="24"/>
          <w:szCs w:val="24"/>
        </w:rPr>
        <w:t>, University of Georgia Symposium on the Fiftieth Anniversary of New York Times v. Sullivan, November 2013.</w:t>
      </w:r>
    </w:p>
    <w:p w14:paraId="499622C8" w14:textId="77777777" w:rsidR="0055092B" w:rsidRDefault="0055092B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1FC12FCB" w14:textId="77777777" w:rsidR="0055092B" w:rsidRDefault="0055092B" w:rsidP="0055092B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93136C">
        <w:rPr>
          <w:i/>
          <w:sz w:val="24"/>
          <w:szCs w:val="24"/>
        </w:rPr>
        <w:t xml:space="preserve">Hot Issues in </w:t>
      </w:r>
      <w:proofErr w:type="gramStart"/>
      <w:r w:rsidRPr="0093136C">
        <w:rPr>
          <w:i/>
          <w:sz w:val="24"/>
          <w:szCs w:val="24"/>
        </w:rPr>
        <w:t>Social Media Law</w:t>
      </w:r>
      <w:proofErr w:type="gramEnd"/>
      <w:r>
        <w:rPr>
          <w:sz w:val="24"/>
          <w:szCs w:val="24"/>
        </w:rPr>
        <w:t xml:space="preserve">, </w:t>
      </w:r>
      <w:r w:rsidR="00F076B4">
        <w:rPr>
          <w:sz w:val="24"/>
          <w:szCs w:val="24"/>
        </w:rPr>
        <w:t>Practicing</w:t>
      </w:r>
      <w:r>
        <w:rPr>
          <w:sz w:val="24"/>
          <w:szCs w:val="24"/>
        </w:rPr>
        <w:t xml:space="preserve"> Law Institute: Communications Law in the Digital Age, November 2013. </w:t>
      </w:r>
    </w:p>
    <w:p w14:paraId="5153501E" w14:textId="77777777" w:rsidR="00FB6E07" w:rsidRDefault="00FB6E07" w:rsidP="0055092B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043572C8" w14:textId="77777777" w:rsidR="00FB6E07" w:rsidRDefault="00FB6E07" w:rsidP="0055092B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Speaker and Moderator, IT-Lex E-Discovery Conference, October 2013.</w:t>
      </w:r>
    </w:p>
    <w:p w14:paraId="11811B01" w14:textId="77777777" w:rsidR="0055092B" w:rsidRPr="0055092B" w:rsidRDefault="0055092B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20F5BF9F" w14:textId="77777777" w:rsidR="000D6DEC" w:rsidRDefault="000C6E1D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0C6E1D">
        <w:rPr>
          <w:i/>
          <w:sz w:val="24"/>
          <w:szCs w:val="24"/>
        </w:rPr>
        <w:t>Cyberbullyin</w:t>
      </w:r>
      <w:r w:rsidR="008362C5">
        <w:rPr>
          <w:i/>
          <w:sz w:val="24"/>
          <w:szCs w:val="24"/>
        </w:rPr>
        <w:t>g Now</w:t>
      </w:r>
      <w:r>
        <w:rPr>
          <w:sz w:val="24"/>
          <w:szCs w:val="24"/>
        </w:rPr>
        <w:t>, Free Speech Discussion Forum at Luxembourg University Fac</w:t>
      </w:r>
      <w:r w:rsidR="008362C5">
        <w:rPr>
          <w:sz w:val="24"/>
          <w:szCs w:val="24"/>
        </w:rPr>
        <w:t>ulty of Law, May 2013</w:t>
      </w:r>
      <w:r>
        <w:rPr>
          <w:sz w:val="24"/>
          <w:szCs w:val="24"/>
        </w:rPr>
        <w:t>.</w:t>
      </w:r>
    </w:p>
    <w:p w14:paraId="0EC4EA77" w14:textId="77777777" w:rsidR="000D6DEC" w:rsidRDefault="000D6DEC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33639772" w14:textId="77777777" w:rsidR="000C6E1D" w:rsidRDefault="000D6DEC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Judge, IT-Lex Writing Contest, May 2013.</w:t>
      </w:r>
      <w:r w:rsidR="000C6E1D">
        <w:rPr>
          <w:sz w:val="24"/>
          <w:szCs w:val="24"/>
        </w:rPr>
        <w:t xml:space="preserve"> </w:t>
      </w:r>
    </w:p>
    <w:p w14:paraId="0EB5BD72" w14:textId="77777777" w:rsidR="000C6E1D" w:rsidRDefault="000C6E1D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6D316766" w14:textId="77777777" w:rsidR="000C6E1D" w:rsidRDefault="00100C35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Commenter</w:t>
      </w:r>
      <w:r w:rsidR="000C6E1D">
        <w:rPr>
          <w:sz w:val="24"/>
          <w:szCs w:val="24"/>
        </w:rPr>
        <w:t>, Yale Free Expression Scholars</w:t>
      </w:r>
      <w:r>
        <w:rPr>
          <w:sz w:val="24"/>
          <w:szCs w:val="24"/>
        </w:rPr>
        <w:t xml:space="preserve"> Conference, May 2013</w:t>
      </w:r>
      <w:r w:rsidR="000C6E1D">
        <w:rPr>
          <w:sz w:val="24"/>
          <w:szCs w:val="24"/>
        </w:rPr>
        <w:t>.</w:t>
      </w:r>
    </w:p>
    <w:p w14:paraId="1B589B9C" w14:textId="77777777" w:rsidR="000C6E1D" w:rsidRDefault="000C6E1D" w:rsidP="0093136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69DB8706" w14:textId="00D031FE" w:rsidR="002A6623" w:rsidRDefault="00EA54F7" w:rsidP="006A7044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[Activities from 1994-2013 omitted.]</w:t>
      </w:r>
    </w:p>
    <w:p w14:paraId="16CD7F8E" w14:textId="77777777" w:rsidR="00D7508F" w:rsidRDefault="00D7508F" w:rsidP="005841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</w:rPr>
      </w:pPr>
    </w:p>
    <w:p w14:paraId="64A32896" w14:textId="77777777" w:rsidR="00576AF3" w:rsidRDefault="00576AF3" w:rsidP="00576AF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  <w:r w:rsidRPr="00071AED">
        <w:rPr>
          <w:b/>
          <w:sz w:val="28"/>
          <w:szCs w:val="28"/>
        </w:rPr>
        <w:t>CITATIONS</w:t>
      </w:r>
      <w:r>
        <w:rPr>
          <w:b/>
          <w:sz w:val="28"/>
          <w:szCs w:val="28"/>
        </w:rPr>
        <w:t xml:space="preserve"> BY COURTS</w:t>
      </w:r>
      <w:r w:rsidRPr="00071AED">
        <w:rPr>
          <w:b/>
          <w:sz w:val="28"/>
          <w:szCs w:val="28"/>
        </w:rPr>
        <w:t xml:space="preserve"> TO PUBLISHED ARTICLES OR BOOKS</w:t>
      </w:r>
    </w:p>
    <w:p w14:paraId="6258FB50" w14:textId="77777777" w:rsidR="00576AF3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8"/>
          <w:szCs w:val="28"/>
        </w:rPr>
      </w:pPr>
    </w:p>
    <w:p w14:paraId="0AAE151E" w14:textId="77777777" w:rsidR="00576AF3" w:rsidRPr="00093385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Supreme Court of </w:t>
      </w:r>
      <w:r w:rsidRPr="00093385">
        <w:rPr>
          <w:sz w:val="24"/>
          <w:szCs w:val="24"/>
          <w:u w:val="single"/>
        </w:rPr>
        <w:t xml:space="preserve">Canada: </w:t>
      </w:r>
    </w:p>
    <w:p w14:paraId="536CC656" w14:textId="77777777" w:rsidR="00576AF3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0F01B20E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Crookes v. Wikimedia Foundation, Inc, 2011 SCC 47 (2011).</w:t>
      </w:r>
    </w:p>
    <w:p w14:paraId="4F186A46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76B1D931" w14:textId="77777777" w:rsidR="00576AF3" w:rsidRPr="00FF34ED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  <w:u w:val="single"/>
        </w:rPr>
      </w:pPr>
      <w:r w:rsidRPr="00FF34ED">
        <w:rPr>
          <w:sz w:val="24"/>
          <w:szCs w:val="24"/>
          <w:u w:val="single"/>
        </w:rPr>
        <w:t>Hong Kong Court of Final Appeal</w:t>
      </w:r>
    </w:p>
    <w:p w14:paraId="1FE61DDF" w14:textId="77777777" w:rsidR="00576AF3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5A14AB3C" w14:textId="77777777" w:rsidR="00576AF3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Oriental Press Group Ltd v. </w:t>
      </w:r>
      <w:proofErr w:type="spellStart"/>
      <w:r>
        <w:rPr>
          <w:sz w:val="24"/>
          <w:szCs w:val="24"/>
        </w:rPr>
        <w:t>Fevaworks</w:t>
      </w:r>
      <w:proofErr w:type="spellEnd"/>
      <w:r>
        <w:rPr>
          <w:sz w:val="24"/>
          <w:szCs w:val="24"/>
        </w:rPr>
        <w:t xml:space="preserve"> Solutions Ltd, 2013 WL 3210032 (2013).</w:t>
      </w:r>
    </w:p>
    <w:p w14:paraId="65F9F19D" w14:textId="77777777" w:rsidR="00576AF3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40B7058D" w14:textId="77777777" w:rsidR="00F7087C" w:rsidRDefault="00F7087C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  <w:u w:val="single"/>
        </w:rPr>
      </w:pPr>
    </w:p>
    <w:p w14:paraId="485CD32E" w14:textId="77777777" w:rsidR="00576AF3" w:rsidRPr="005A37E7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  <w:u w:val="single"/>
        </w:rPr>
      </w:pPr>
      <w:r w:rsidRPr="005A37E7">
        <w:rPr>
          <w:sz w:val="24"/>
          <w:szCs w:val="24"/>
          <w:u w:val="single"/>
        </w:rPr>
        <w:t>U.S. State Supreme Courts:</w:t>
      </w:r>
    </w:p>
    <w:p w14:paraId="2C1E6733" w14:textId="77777777" w:rsidR="00576AF3" w:rsidRPr="005A37E7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518D9D22" w14:textId="32271D9D" w:rsidR="005A37E7" w:rsidRPr="005A37E7" w:rsidRDefault="005A37E7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color w:val="3D3D3D"/>
          <w:sz w:val="24"/>
          <w:szCs w:val="24"/>
          <w:shd w:val="clear" w:color="auto" w:fill="FFFFFF"/>
        </w:rPr>
      </w:pPr>
      <w:r w:rsidRPr="005A37E7">
        <w:rPr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People </w:t>
      </w:r>
      <w:r w:rsidR="001C30CE">
        <w:rPr>
          <w:color w:val="3D3D3D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5A37E7">
        <w:rPr>
          <w:color w:val="3D3D3D"/>
          <w:sz w:val="24"/>
          <w:szCs w:val="24"/>
          <w:bdr w:val="none" w:sz="0" w:space="0" w:color="auto" w:frame="1"/>
          <w:shd w:val="clear" w:color="auto" w:fill="FFFFFF"/>
        </w:rPr>
        <w:t>n Interest of R.D.</w:t>
      </w:r>
      <w:r w:rsidRPr="005A37E7">
        <w:rPr>
          <w:color w:val="3D3D3D"/>
          <w:sz w:val="24"/>
          <w:szCs w:val="24"/>
          <w:shd w:val="clear" w:color="auto" w:fill="FFFFFF"/>
        </w:rPr>
        <w:t>, 464 P.3d 717 (Colo. 2020)</w:t>
      </w:r>
      <w:r w:rsidR="001C30CE">
        <w:rPr>
          <w:color w:val="3D3D3D"/>
          <w:sz w:val="24"/>
          <w:szCs w:val="24"/>
          <w:shd w:val="clear" w:color="auto" w:fill="FFFFFF"/>
        </w:rPr>
        <w:t>.</w:t>
      </w:r>
    </w:p>
    <w:p w14:paraId="72160248" w14:textId="77777777" w:rsidR="005A37E7" w:rsidRPr="005A37E7" w:rsidRDefault="005A37E7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2569E10D" w14:textId="0CB6880A" w:rsidR="00576AF3" w:rsidRPr="005A37E7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 w:rsidRPr="005A37E7">
        <w:rPr>
          <w:sz w:val="24"/>
          <w:szCs w:val="24"/>
        </w:rPr>
        <w:t>Sprague v. Spokane Valley Fire Dept., 409 P.3d 160 (Wash. 2018).</w:t>
      </w:r>
    </w:p>
    <w:p w14:paraId="69EB7B2C" w14:textId="77777777" w:rsidR="00576AF3" w:rsidRPr="005A37E7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09E143D2" w14:textId="77777777" w:rsidR="00576AF3" w:rsidRPr="005A37E7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 w:rsidRPr="005A37E7">
        <w:rPr>
          <w:sz w:val="24"/>
          <w:szCs w:val="24"/>
        </w:rPr>
        <w:lastRenderedPageBreak/>
        <w:t>Kinney v. Barnes, 443 S.W.3d 87 (Tx. 2014).</w:t>
      </w:r>
    </w:p>
    <w:p w14:paraId="21F373EE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13B3447C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Too Much Media, LLC v. Hale, 20 A.3d 364 (N.J. 2011).</w:t>
      </w:r>
    </w:p>
    <w:p w14:paraId="5F570669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289DE148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Independent Newspapers, Inc. v. Brodie, 966 A.2d 432 (Md. 2008).</w:t>
      </w:r>
    </w:p>
    <w:p w14:paraId="4BD859A7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45F434FC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Doe v. Cahill, 884 A.2d 451 (Del. 2005).</w:t>
      </w:r>
    </w:p>
    <w:p w14:paraId="44A16ECE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0024A4B7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Mathis v. Cannon, 573 S.E. 2d 376 (Ga. 2002).</w:t>
      </w:r>
    </w:p>
    <w:p w14:paraId="18CFA5B9" w14:textId="77777777" w:rsidR="00576AF3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7115683F" w14:textId="77777777" w:rsidR="00576AF3" w:rsidRPr="00093385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  <w:u w:val="single"/>
        </w:rPr>
      </w:pPr>
      <w:r w:rsidRPr="00093385">
        <w:rPr>
          <w:sz w:val="24"/>
          <w:szCs w:val="24"/>
          <w:u w:val="single"/>
        </w:rPr>
        <w:t>Federal Courts of Appeals:</w:t>
      </w:r>
    </w:p>
    <w:p w14:paraId="5D4D3061" w14:textId="77777777" w:rsidR="00576AF3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7545D014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Davison v. Randall, 912 F.3d 666 (2d Cir. 2019).</w:t>
      </w:r>
    </w:p>
    <w:p w14:paraId="124C7D1D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1B68801A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U.S. v. </w:t>
      </w:r>
      <w:proofErr w:type="spellStart"/>
      <w:r>
        <w:rPr>
          <w:sz w:val="24"/>
          <w:szCs w:val="24"/>
        </w:rPr>
        <w:t>Strandlof</w:t>
      </w:r>
      <w:proofErr w:type="spellEnd"/>
      <w:r>
        <w:rPr>
          <w:sz w:val="24"/>
          <w:szCs w:val="24"/>
        </w:rPr>
        <w:t>, 667 F.3d 1146 (10th Cir. 2012).</w:t>
      </w:r>
    </w:p>
    <w:p w14:paraId="130732A0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162DDB0D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Michtavi</w:t>
      </w:r>
      <w:proofErr w:type="spellEnd"/>
      <w:r>
        <w:rPr>
          <w:sz w:val="24"/>
          <w:szCs w:val="24"/>
        </w:rPr>
        <w:t xml:space="preserve"> v. New York Daily News et al., 587 F.3d 551 (2d Cir. 2009).</w:t>
      </w:r>
    </w:p>
    <w:p w14:paraId="78393AAA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468C8DC2" w14:textId="77777777" w:rsidR="00576AF3" w:rsidRDefault="00576AF3" w:rsidP="00576A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Lefkoe</w:t>
      </w:r>
      <w:proofErr w:type="spellEnd"/>
      <w:r>
        <w:rPr>
          <w:sz w:val="24"/>
          <w:szCs w:val="24"/>
        </w:rPr>
        <w:t xml:space="preserve"> v. Jos. A. Bank Clothiers, Inc., 577 F.3d 240 (4th Cir. 2009).</w:t>
      </w:r>
    </w:p>
    <w:p w14:paraId="19272B03" w14:textId="77777777" w:rsidR="00576AF3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0EA9DC46" w14:textId="41D11FA1" w:rsidR="00576AF3" w:rsidRPr="00093385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  <w:u w:val="single"/>
        </w:rPr>
      </w:pPr>
      <w:r w:rsidRPr="00093385">
        <w:rPr>
          <w:sz w:val="24"/>
          <w:szCs w:val="24"/>
          <w:u w:val="single"/>
        </w:rPr>
        <w:t>State Intermediate Appellate Courts</w:t>
      </w:r>
      <w:r w:rsidR="00907B99">
        <w:rPr>
          <w:sz w:val="24"/>
          <w:szCs w:val="24"/>
          <w:u w:val="single"/>
        </w:rPr>
        <w:t xml:space="preserve"> [omitted</w:t>
      </w:r>
      <w:r w:rsidR="00F20A5D">
        <w:rPr>
          <w:sz w:val="24"/>
          <w:szCs w:val="24"/>
          <w:u w:val="single"/>
        </w:rPr>
        <w:t>.]</w:t>
      </w:r>
    </w:p>
    <w:p w14:paraId="2574162A" w14:textId="77777777" w:rsidR="00576AF3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3CD0C773" w14:textId="77777777" w:rsidR="00576AF3" w:rsidRPr="004730F1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30805108" w14:textId="14D9932F" w:rsidR="00576AF3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093385">
        <w:rPr>
          <w:sz w:val="24"/>
          <w:szCs w:val="24"/>
          <w:u w:val="single"/>
        </w:rPr>
        <w:t>Federal Trial Courts</w:t>
      </w:r>
      <w:r w:rsidR="00F20A5D">
        <w:rPr>
          <w:sz w:val="24"/>
          <w:szCs w:val="24"/>
          <w:u w:val="single"/>
        </w:rPr>
        <w:t xml:space="preserve"> [omitted.]</w:t>
      </w:r>
      <w:r>
        <w:rPr>
          <w:sz w:val="24"/>
          <w:szCs w:val="24"/>
        </w:rPr>
        <w:t xml:space="preserve"> </w:t>
      </w:r>
    </w:p>
    <w:p w14:paraId="45B179F8" w14:textId="77777777" w:rsidR="00576AF3" w:rsidRDefault="00576AF3" w:rsidP="00576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484F233A" w14:textId="7360B1C6" w:rsidR="00CF5789" w:rsidRPr="009C1310" w:rsidRDefault="00CF5789" w:rsidP="00CF5789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lastRenderedPageBreak/>
        <w:t>A</w:t>
      </w:r>
      <w:r w:rsidRPr="009C1310">
        <w:rPr>
          <w:rFonts w:cs="Times New Roman"/>
          <w:b/>
          <w:bCs/>
          <w:sz w:val="24"/>
          <w:szCs w:val="24"/>
        </w:rPr>
        <w:t>DMINISTRATIVE HIGHLIGHTS</w:t>
      </w:r>
      <w:r>
        <w:rPr>
          <w:rFonts w:cs="Times New Roman"/>
          <w:b/>
          <w:bCs/>
          <w:sz w:val="24"/>
          <w:szCs w:val="24"/>
        </w:rPr>
        <w:t xml:space="preserve"> (2017-2022)</w:t>
      </w:r>
    </w:p>
    <w:p w14:paraId="1F07565E" w14:textId="77777777" w:rsidR="00CF5789" w:rsidRDefault="00CF5789" w:rsidP="00CF5789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</w:p>
    <w:p w14:paraId="77891602" w14:textId="77777777" w:rsidR="00CF5789" w:rsidRDefault="00CF5789" w:rsidP="00CF5789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Advancement </w:t>
      </w:r>
    </w:p>
    <w:p w14:paraId="611E3DF7" w14:textId="77777777" w:rsidR="00CF5789" w:rsidRPr="0029041F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Pr="0029041F">
        <w:rPr>
          <w:sz w:val="24"/>
          <w:szCs w:val="24"/>
        </w:rPr>
        <w:t>et a record for highest annual total and largest single gift in</w:t>
      </w:r>
      <w:r>
        <w:rPr>
          <w:sz w:val="24"/>
          <w:szCs w:val="24"/>
        </w:rPr>
        <w:t xml:space="preserve"> law school’s history in</w:t>
      </w:r>
      <w:r w:rsidRPr="0029041F">
        <w:rPr>
          <w:sz w:val="24"/>
          <w:szCs w:val="24"/>
        </w:rPr>
        <w:t xml:space="preserve"> second year</w:t>
      </w:r>
      <w:r>
        <w:rPr>
          <w:sz w:val="24"/>
          <w:szCs w:val="24"/>
        </w:rPr>
        <w:t xml:space="preserve"> as dean</w:t>
      </w:r>
    </w:p>
    <w:p w14:paraId="603C14A8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Exceeded</w:t>
      </w:r>
      <w:r w:rsidRPr="0029041F">
        <w:rPr>
          <w:sz w:val="24"/>
          <w:szCs w:val="24"/>
        </w:rPr>
        <w:t xml:space="preserve"> fund-raising </w:t>
      </w:r>
      <w:r>
        <w:rPr>
          <w:sz w:val="24"/>
          <w:szCs w:val="24"/>
        </w:rPr>
        <w:t xml:space="preserve">goals in each year as dean </w:t>
      </w:r>
    </w:p>
    <w:p w14:paraId="7BF14865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Had highest number of graduates participating in university giving programs in 2018-19</w:t>
      </w:r>
    </w:p>
    <w:p w14:paraId="727342F3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Reached 112 percent of fund-raising campaign goal in 2019, one year before end of campaign</w:t>
      </w:r>
    </w:p>
    <w:p w14:paraId="4ADC52A5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Partnered with the College of Arts &amp; Sciences to establish Michael A. Middleton Center for Race, Citizenship, and Justice</w:t>
      </w:r>
    </w:p>
    <w:p w14:paraId="015B7337" w14:textId="77777777" w:rsidR="00CF5789" w:rsidRDefault="00CF5789" w:rsidP="00CF5789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Admissions and Student Success</w:t>
      </w:r>
    </w:p>
    <w:p w14:paraId="2C5FAE58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2021 incoming class credentials = 3.68 GPA of 50</w:t>
      </w:r>
      <w:r w:rsidRPr="006974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(tied with 2020 for highest ever); 159 LSAT (highest ever)</w:t>
      </w:r>
    </w:p>
    <w:p w14:paraId="6DB023A2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2021 percentage of women = 51 vs. 38 in 2018, representing highest percentage of women in law school’s history</w:t>
      </w:r>
    </w:p>
    <w:p w14:paraId="1953F600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2021 size of entering class = 138 vs. 90 in 2018</w:t>
      </w:r>
    </w:p>
    <w:p w14:paraId="45112EB3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Projected 2022 entering class projected to have Mizzou Law’s highest credentials ever</w:t>
      </w:r>
    </w:p>
    <w:p w14:paraId="3F39548E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Projected diversity within 2022 entering class projected to be tied with highest ever</w:t>
      </w:r>
    </w:p>
    <w:p w14:paraId="156DA906" w14:textId="77777777" w:rsidR="00CF5789" w:rsidRPr="00141D3D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Added 3+3 Programs with Missouri State University, University of Central Missouri, and Southeast Missouri State University</w:t>
      </w:r>
    </w:p>
    <w:p w14:paraId="2AFA1210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Continually focused on maintaining and developing pipeline programs to increase credentials, class size, and diversity</w:t>
      </w:r>
    </w:p>
    <w:p w14:paraId="5693C335" w14:textId="77777777" w:rsidR="00CF5789" w:rsidRPr="0029041F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Sponsored Missouri Statewide Pre-Law Diversity Conference in 2019</w:t>
      </w:r>
    </w:p>
    <w:p w14:paraId="7DB4A875" w14:textId="77777777" w:rsidR="00CF5789" w:rsidRDefault="00CF5789" w:rsidP="00CF5789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Curricular Innovations and Student-Oriented Facilities Improvements</w:t>
      </w:r>
    </w:p>
    <w:p w14:paraId="16AF9967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Obtained donor funding to reinvigorate Student Commons Area</w:t>
      </w:r>
    </w:p>
    <w:p w14:paraId="699CB27F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Established and dedicated funding to Student Wellness and Lactation Room</w:t>
      </w:r>
    </w:p>
    <w:p w14:paraId="3B78A72D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Obtained donor funding to more than double capacity of students </w:t>
      </w:r>
      <w:proofErr w:type="gramStart"/>
      <w:r>
        <w:rPr>
          <w:sz w:val="24"/>
          <w:szCs w:val="24"/>
        </w:rPr>
        <w:t>trained</w:t>
      </w:r>
      <w:proofErr w:type="gramEnd"/>
      <w:r>
        <w:rPr>
          <w:sz w:val="24"/>
          <w:szCs w:val="24"/>
        </w:rPr>
        <w:t xml:space="preserve"> and veterans served by Veterans Clinic</w:t>
      </w:r>
    </w:p>
    <w:p w14:paraId="1EB2388D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Developing Spanish-language LLM specialty program</w:t>
      </w:r>
    </w:p>
    <w:p w14:paraId="36302C79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Added a semester-in-practice program</w:t>
      </w:r>
    </w:p>
    <w:p w14:paraId="71270116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Added legal writing instruction credits</w:t>
      </w:r>
    </w:p>
    <w:p w14:paraId="00618EC0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Added law and technology course</w:t>
      </w:r>
    </w:p>
    <w:p w14:paraId="39AE02A3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Added online LLM in Dispute Resolution, more than doubling LLM program enrollment</w:t>
      </w:r>
    </w:p>
    <w:p w14:paraId="63A80B78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Expanded Veterans Clinic, which engages with 73 Missouri counties</w:t>
      </w:r>
    </w:p>
    <w:p w14:paraId="40CCE42B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Added five undergraduate courses in law, including a course to allow students to receive credit while mastering the critical thinking skills required to excel on the Law School Admissions Test </w:t>
      </w:r>
    </w:p>
    <w:p w14:paraId="0F5A1CD7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Expanded academic support programs for students</w:t>
      </w:r>
    </w:p>
    <w:p w14:paraId="0F112812" w14:textId="77777777" w:rsidR="00CF5789" w:rsidRPr="00850670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Formed Culture and Climate Committee and established ambitious agenda to improve law school climate for students from all backgrounds</w:t>
      </w:r>
    </w:p>
    <w:p w14:paraId="203AE45A" w14:textId="77777777" w:rsidR="00CF5789" w:rsidRPr="00066681" w:rsidRDefault="00CF5789" w:rsidP="00CF5789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Intellectual Culture and Climate</w:t>
      </w:r>
    </w:p>
    <w:p w14:paraId="0E5711D0" w14:textId="77777777" w:rsidR="00CF5789" w:rsidRPr="00066681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lastRenderedPageBreak/>
        <w:t>P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>artnered with the College of Arts and Sciences to procure approval and funding for the Michael Middleton Center for Race, Justice, and Citizenship.</w:t>
      </w:r>
    </w:p>
    <w:p w14:paraId="3D53061F" w14:textId="77777777" w:rsidR="00CF5789" w:rsidRPr="00A25548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Developed new initiatives to produce </w:t>
      </w:r>
      <w:r>
        <w:rPr>
          <w:rFonts w:cs="Calibri"/>
          <w:color w:val="201F1E"/>
          <w:sz w:val="24"/>
          <w:szCs w:val="24"/>
          <w:bdr w:val="none" w:sz="0" w:space="0" w:color="auto" w:frame="1"/>
        </w:rPr>
        <w:t>culturally adept</w:t>
      </w: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 lawyers.</w:t>
      </w:r>
    </w:p>
    <w:p w14:paraId="351E9786" w14:textId="77777777" w:rsidR="00CF5789" w:rsidRPr="00066681" w:rsidRDefault="00CF5789" w:rsidP="00CF5789">
      <w:pPr>
        <w:numPr>
          <w:ilvl w:val="1"/>
          <w:numId w:val="1"/>
        </w:numPr>
        <w:shd w:val="clear" w:color="auto" w:fill="FFFFFF"/>
        <w:rPr>
          <w:rFonts w:cs="Calibri"/>
          <w:color w:val="201F1E"/>
          <w:sz w:val="24"/>
          <w:szCs w:val="24"/>
        </w:rPr>
      </w:pP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>B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roadened the pool of </w:t>
      </w: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diverse 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adjuncts and guest speakers </w:t>
      </w: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>serving the law school</w:t>
      </w:r>
      <w:r>
        <w:rPr>
          <w:rFonts w:cs="Calibri"/>
          <w:color w:val="201F1E"/>
          <w:sz w:val="24"/>
          <w:szCs w:val="24"/>
          <w:bdr w:val="none" w:sz="0" w:space="0" w:color="auto" w:frame="1"/>
        </w:rPr>
        <w:t>.</w:t>
      </w:r>
    </w:p>
    <w:p w14:paraId="71A7B55C" w14:textId="77777777" w:rsidR="00CF5789" w:rsidRPr="00A25548" w:rsidRDefault="00CF5789" w:rsidP="00CF5789">
      <w:pPr>
        <w:numPr>
          <w:ilvl w:val="1"/>
          <w:numId w:val="1"/>
        </w:numPr>
        <w:shd w:val="clear" w:color="auto" w:fill="FFFFFF"/>
        <w:rPr>
          <w:rFonts w:cs="Calibri"/>
          <w:color w:val="201F1E"/>
          <w:sz w:val="24"/>
          <w:szCs w:val="24"/>
        </w:rPr>
      </w:pPr>
      <w:r w:rsidRPr="00066681">
        <w:rPr>
          <w:rFonts w:cs="Calibri"/>
          <w:color w:val="201F1E"/>
          <w:sz w:val="24"/>
          <w:szCs w:val="24"/>
        </w:rPr>
        <w:t xml:space="preserve">Revamped </w:t>
      </w:r>
      <w:r w:rsidRPr="00A25548">
        <w:rPr>
          <w:rFonts w:cs="Calibri"/>
          <w:color w:val="000000"/>
          <w:sz w:val="24"/>
          <w:szCs w:val="24"/>
          <w:bdr w:val="none" w:sz="0" w:space="0" w:color="auto" w:frame="1"/>
        </w:rPr>
        <w:t xml:space="preserve">academic success program </w:t>
      </w:r>
      <w:r w:rsidRPr="00066681">
        <w:rPr>
          <w:rFonts w:cs="Calibri"/>
          <w:color w:val="000000"/>
          <w:sz w:val="24"/>
          <w:szCs w:val="24"/>
          <w:bdr w:val="none" w:sz="0" w:space="0" w:color="auto" w:frame="1"/>
        </w:rPr>
        <w:t>under leadership</w:t>
      </w:r>
      <w:r w:rsidRPr="00A25548">
        <w:rPr>
          <w:rFonts w:cs="Calibri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49E587C7" w14:textId="77777777" w:rsidR="00CF5789" w:rsidRPr="00A25548" w:rsidRDefault="00CF5789" w:rsidP="00CF5789">
      <w:pPr>
        <w:numPr>
          <w:ilvl w:val="1"/>
          <w:numId w:val="1"/>
        </w:numPr>
        <w:shd w:val="clear" w:color="auto" w:fill="FFFFFF"/>
        <w:rPr>
          <w:rFonts w:cs="Calibri"/>
          <w:color w:val="201F1E"/>
          <w:sz w:val="24"/>
          <w:szCs w:val="24"/>
        </w:rPr>
      </w:pP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>Sponsored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 One Read Program</w:t>
      </w:r>
    </w:p>
    <w:p w14:paraId="0596B2CA" w14:textId="77777777" w:rsidR="00CF5789" w:rsidRPr="00A25548" w:rsidRDefault="00CF5789" w:rsidP="00CF5789">
      <w:pPr>
        <w:numPr>
          <w:ilvl w:val="1"/>
          <w:numId w:val="1"/>
        </w:numPr>
        <w:shd w:val="clear" w:color="auto" w:fill="FFFFFF"/>
        <w:rPr>
          <w:rFonts w:cs="Calibri"/>
          <w:color w:val="201F1E"/>
          <w:sz w:val="24"/>
          <w:szCs w:val="24"/>
        </w:rPr>
      </w:pP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Procured 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>$10,000 grant from Shook, Hardy and Bacon to help provide academic support for students.</w:t>
      </w:r>
    </w:p>
    <w:p w14:paraId="0155AC87" w14:textId="77777777" w:rsidR="00CF5789" w:rsidRPr="00A25548" w:rsidRDefault="00CF5789" w:rsidP="00CF5789">
      <w:pPr>
        <w:numPr>
          <w:ilvl w:val="1"/>
          <w:numId w:val="1"/>
        </w:numPr>
        <w:shd w:val="clear" w:color="auto" w:fill="FFFFFF"/>
        <w:rPr>
          <w:rFonts w:cs="Calibri"/>
          <w:color w:val="201F1E"/>
          <w:sz w:val="24"/>
          <w:szCs w:val="24"/>
        </w:rPr>
      </w:pP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>H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>osted a listening session</w:t>
      </w: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 in June 2020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 to help faculty understand how </w:t>
      </w: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>underrepresented minority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 students experience </w:t>
      </w: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law school 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>culture.</w:t>
      </w:r>
    </w:p>
    <w:p w14:paraId="4EC872E9" w14:textId="77777777" w:rsidR="00CF5789" w:rsidRPr="00A25548" w:rsidRDefault="00CF5789" w:rsidP="00CF5789">
      <w:pPr>
        <w:numPr>
          <w:ilvl w:val="1"/>
          <w:numId w:val="1"/>
        </w:numPr>
        <w:shd w:val="clear" w:color="auto" w:fill="FFFFFF"/>
        <w:rPr>
          <w:rFonts w:cs="Calibri"/>
          <w:color w:val="201F1E"/>
          <w:sz w:val="24"/>
          <w:szCs w:val="24"/>
        </w:rPr>
      </w:pP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>A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>dded bias training to orientation</w:t>
      </w:r>
      <w:r>
        <w:rPr>
          <w:rFonts w:cs="Calibri"/>
          <w:color w:val="201F1E"/>
          <w:sz w:val="24"/>
          <w:szCs w:val="24"/>
          <w:bdr w:val="none" w:sz="0" w:space="0" w:color="auto" w:frame="1"/>
        </w:rPr>
        <w:t>, to align with Missouri Bar requirements for lawyers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>.</w:t>
      </w:r>
    </w:p>
    <w:p w14:paraId="7AED3380" w14:textId="77777777" w:rsidR="00CF5789" w:rsidRPr="00A25548" w:rsidRDefault="00CF5789" w:rsidP="00CF5789">
      <w:pPr>
        <w:numPr>
          <w:ilvl w:val="1"/>
          <w:numId w:val="1"/>
        </w:numPr>
        <w:shd w:val="clear" w:color="auto" w:fill="FFFFFF"/>
        <w:rPr>
          <w:rFonts w:cs="Calibri"/>
          <w:color w:val="201F1E"/>
          <w:sz w:val="24"/>
          <w:szCs w:val="24"/>
        </w:rPr>
      </w:pP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>D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>iversified career development programming.</w:t>
      </w:r>
    </w:p>
    <w:p w14:paraId="78DDBF84" w14:textId="77777777" w:rsidR="00CF5789" w:rsidRPr="00A25548" w:rsidRDefault="00CF5789" w:rsidP="00CF5789">
      <w:pPr>
        <w:numPr>
          <w:ilvl w:val="1"/>
          <w:numId w:val="1"/>
        </w:numPr>
        <w:shd w:val="clear" w:color="auto" w:fill="FFFFFF"/>
        <w:rPr>
          <w:rFonts w:cs="Calibri"/>
          <w:color w:val="201F1E"/>
          <w:sz w:val="24"/>
          <w:szCs w:val="24"/>
        </w:rPr>
      </w:pP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Developed connections between 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students </w:t>
      </w: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>and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 alumni affinity groups.</w:t>
      </w:r>
    </w:p>
    <w:p w14:paraId="6E091B45" w14:textId="77777777" w:rsidR="00CF5789" w:rsidRPr="0038141B" w:rsidRDefault="00CF5789" w:rsidP="00CF5789">
      <w:pPr>
        <w:numPr>
          <w:ilvl w:val="1"/>
          <w:numId w:val="1"/>
        </w:numPr>
        <w:shd w:val="clear" w:color="auto" w:fill="FFFFFF"/>
        <w:rPr>
          <w:rFonts w:cs="Calibri"/>
          <w:color w:val="201F1E"/>
          <w:sz w:val="24"/>
          <w:szCs w:val="24"/>
        </w:rPr>
      </w:pP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>E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stablished monthly </w:t>
      </w: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climate 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>check-</w:t>
      </w:r>
      <w:r w:rsidRPr="00066681">
        <w:rPr>
          <w:rFonts w:cs="Calibri"/>
          <w:color w:val="201F1E"/>
          <w:sz w:val="24"/>
          <w:szCs w:val="24"/>
          <w:bdr w:val="none" w:sz="0" w:space="0" w:color="auto" w:frame="1"/>
        </w:rPr>
        <w:t>up</w:t>
      </w:r>
      <w:r w:rsidRPr="00A25548">
        <w:rPr>
          <w:rFonts w:cs="Calibri"/>
          <w:color w:val="201F1E"/>
          <w:sz w:val="24"/>
          <w:szCs w:val="24"/>
          <w:bdr w:val="none" w:sz="0" w:space="0" w:color="auto" w:frame="1"/>
        </w:rPr>
        <w:t xml:space="preserve"> meetings between the dean and student leaders.</w:t>
      </w:r>
    </w:p>
    <w:p w14:paraId="6E680AB1" w14:textId="77777777" w:rsidR="00CF5789" w:rsidRDefault="00CF5789" w:rsidP="00CF5789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Personnel and Budget Management </w:t>
      </w:r>
    </w:p>
    <w:p w14:paraId="286F2668" w14:textId="77777777" w:rsidR="00CF5789" w:rsidRPr="00066681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66681">
        <w:rPr>
          <w:sz w:val="24"/>
          <w:szCs w:val="24"/>
        </w:rPr>
        <w:t>Manage</w:t>
      </w:r>
      <w:r>
        <w:rPr>
          <w:sz w:val="24"/>
          <w:szCs w:val="24"/>
        </w:rPr>
        <w:t>d</w:t>
      </w:r>
      <w:r w:rsidRPr="00066681">
        <w:rPr>
          <w:sz w:val="24"/>
          <w:szCs w:val="24"/>
        </w:rPr>
        <w:t xml:space="preserve"> approximately sixty faculty and staff serving approximately 3</w:t>
      </w:r>
      <w:r>
        <w:rPr>
          <w:sz w:val="24"/>
          <w:szCs w:val="24"/>
        </w:rPr>
        <w:t>3</w:t>
      </w:r>
      <w:r w:rsidRPr="00066681">
        <w:rPr>
          <w:sz w:val="24"/>
          <w:szCs w:val="24"/>
        </w:rPr>
        <w:t>0 students</w:t>
      </w:r>
    </w:p>
    <w:p w14:paraId="4B21323B" w14:textId="77777777" w:rsidR="00CF5789" w:rsidRPr="00066681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Maintained program quality despite significant budget cuts during four of five years as dean</w:t>
      </w:r>
    </w:p>
    <w:p w14:paraId="5390E217" w14:textId="77777777" w:rsidR="00CF5789" w:rsidRPr="00066681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66681">
        <w:rPr>
          <w:sz w:val="24"/>
          <w:szCs w:val="24"/>
        </w:rPr>
        <w:t>Added diverse faculty and staff, including a Visiting Assistant Professor and Director of Academic Success</w:t>
      </w:r>
      <w:r>
        <w:rPr>
          <w:sz w:val="24"/>
          <w:szCs w:val="24"/>
        </w:rPr>
        <w:t>, by improving recruiting practices</w:t>
      </w:r>
      <w:r w:rsidRPr="00066681">
        <w:rPr>
          <w:sz w:val="24"/>
          <w:szCs w:val="24"/>
        </w:rPr>
        <w:t xml:space="preserve"> </w:t>
      </w:r>
    </w:p>
    <w:p w14:paraId="783E7254" w14:textId="77777777" w:rsidR="00CF5789" w:rsidRPr="00066681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66681">
        <w:rPr>
          <w:sz w:val="24"/>
          <w:szCs w:val="24"/>
        </w:rPr>
        <w:t>Prepared law school for transition to responsibility centered management budget model</w:t>
      </w:r>
    </w:p>
    <w:p w14:paraId="0EB508E3" w14:textId="77777777" w:rsidR="00CF5789" w:rsidRPr="002D4478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66681">
        <w:rPr>
          <w:sz w:val="24"/>
          <w:szCs w:val="24"/>
        </w:rPr>
        <w:t>Add</w:t>
      </w:r>
      <w:r>
        <w:rPr>
          <w:sz w:val="24"/>
          <w:szCs w:val="24"/>
        </w:rPr>
        <w:t>ed</w:t>
      </w:r>
      <w:r w:rsidRPr="00066681">
        <w:rPr>
          <w:sz w:val="24"/>
          <w:szCs w:val="24"/>
        </w:rPr>
        <w:t xml:space="preserve"> diversity to adjunct pool through </w:t>
      </w:r>
      <w:r>
        <w:rPr>
          <w:sz w:val="24"/>
          <w:szCs w:val="24"/>
        </w:rPr>
        <w:t>improved</w:t>
      </w:r>
      <w:r w:rsidRPr="00066681">
        <w:rPr>
          <w:sz w:val="24"/>
          <w:szCs w:val="24"/>
        </w:rPr>
        <w:t xml:space="preserve"> recruitment</w:t>
      </w:r>
      <w:r>
        <w:rPr>
          <w:sz w:val="24"/>
          <w:szCs w:val="24"/>
        </w:rPr>
        <w:t xml:space="preserve"> and outreach</w:t>
      </w:r>
      <w:r w:rsidRPr="00066681">
        <w:rPr>
          <w:sz w:val="24"/>
          <w:szCs w:val="24"/>
        </w:rPr>
        <w:t xml:space="preserve"> system</w:t>
      </w:r>
    </w:p>
    <w:p w14:paraId="5222B66B" w14:textId="77777777" w:rsidR="00CF5789" w:rsidRDefault="00CF5789" w:rsidP="00CF5789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Campus and System-Wide Leadership Roles</w:t>
      </w:r>
    </w:p>
    <w:p w14:paraId="18BD0B6D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Member, MU System Free Expression Committee</w:t>
      </w:r>
    </w:p>
    <w:p w14:paraId="276C254C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Co-Chair, Dean of College of Liberal Arts Search</w:t>
      </w:r>
    </w:p>
    <w:p w14:paraId="7ADFA022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Co-Chair, Vice Chancellor of Advancement Search</w:t>
      </w:r>
    </w:p>
    <w:p w14:paraId="700F3C26" w14:textId="77777777" w:rsidR="00CF5789" w:rsidRDefault="00CF5789" w:rsidP="00CF5789">
      <w:pPr>
        <w:keepNext/>
        <w:keepLines/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Member, Associate Vice Chancellor of Extension Search</w:t>
      </w:r>
    </w:p>
    <w:p w14:paraId="13836B21" w14:textId="77777777" w:rsidR="00CF5789" w:rsidRDefault="00CF5789" w:rsidP="00CF5789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Prior Leadership Training </w:t>
      </w:r>
    </w:p>
    <w:p w14:paraId="33B18511" w14:textId="77777777" w:rsidR="00CF5789" w:rsidRPr="00352AD5" w:rsidRDefault="00CF5789" w:rsidP="00CF5789">
      <w:pPr>
        <w:pStyle w:val="ListParagraph"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352AD5">
        <w:rPr>
          <w:sz w:val="24"/>
          <w:szCs w:val="24"/>
        </w:rPr>
        <w:t xml:space="preserve">Participant, UF Advanced Leadership for Academics and Professionals Training Course (2015-2016) (selected by competitive process) </w:t>
      </w:r>
    </w:p>
    <w:p w14:paraId="3C4A99DE" w14:textId="77777777" w:rsidR="00CF5789" w:rsidRDefault="00CF5789" w:rsidP="00CF5789">
      <w:pPr>
        <w:pStyle w:val="ListParagraph"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352AD5">
        <w:rPr>
          <w:sz w:val="24"/>
          <w:szCs w:val="24"/>
        </w:rPr>
        <w:t>Participant, Southeastern Conference Academic Consortium (SECU) Leadership Development Program Fellow (2015-2016) (selected by competitive process)</w:t>
      </w:r>
    </w:p>
    <w:p w14:paraId="2C3E0B72" w14:textId="7CF69947" w:rsidR="00863513" w:rsidRDefault="00863513" w:rsidP="00576A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14:paraId="6349DBE5" w14:textId="0A618792" w:rsidR="00576AF3" w:rsidRPr="00071AED" w:rsidRDefault="00576AF3" w:rsidP="00576A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  <w:r w:rsidRPr="00071AED">
        <w:rPr>
          <w:b/>
          <w:sz w:val="28"/>
          <w:szCs w:val="28"/>
        </w:rPr>
        <w:t>COMMUNITY SERVICE</w:t>
      </w:r>
      <w:r>
        <w:rPr>
          <w:b/>
          <w:sz w:val="28"/>
          <w:szCs w:val="28"/>
        </w:rPr>
        <w:t xml:space="preserve"> </w:t>
      </w:r>
      <w:r w:rsidR="006728A6">
        <w:rPr>
          <w:b/>
          <w:sz w:val="28"/>
          <w:szCs w:val="28"/>
        </w:rPr>
        <w:t>(2022-present</w:t>
      </w:r>
      <w:r w:rsidR="00C9101C">
        <w:rPr>
          <w:b/>
          <w:sz w:val="28"/>
          <w:szCs w:val="28"/>
        </w:rPr>
        <w:t>)</w:t>
      </w:r>
    </w:p>
    <w:p w14:paraId="2385C4F9" w14:textId="77777777" w:rsidR="00576AF3" w:rsidRDefault="00576AF3" w:rsidP="00576AF3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sz w:val="24"/>
          <w:szCs w:val="24"/>
        </w:rPr>
      </w:pPr>
    </w:p>
    <w:p w14:paraId="10BFAA82" w14:textId="11DC9845" w:rsidR="00C9101C" w:rsidRDefault="00C9101C" w:rsidP="00C9101C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 w:rsidRPr="0097666D">
        <w:rPr>
          <w:i/>
          <w:iCs/>
          <w:sz w:val="24"/>
          <w:szCs w:val="24"/>
        </w:rPr>
        <w:t>The Implications for Democracy of the Supreme Court’s Decision in Moore v. Harper</w:t>
      </w:r>
      <w:r>
        <w:rPr>
          <w:sz w:val="24"/>
          <w:szCs w:val="24"/>
        </w:rPr>
        <w:t>, Gainesville League of Women Voters, March 2023.</w:t>
      </w:r>
    </w:p>
    <w:p w14:paraId="73D2DDCC" w14:textId="23FCED55" w:rsidR="00863513" w:rsidRDefault="00863513" w:rsidP="008635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64E4A1A" w14:textId="6FBABC7E" w:rsidR="00B1796A" w:rsidRDefault="00B1796A" w:rsidP="00B1796A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E6257E">
        <w:rPr>
          <w:i/>
          <w:iCs/>
          <w:sz w:val="24"/>
          <w:szCs w:val="24"/>
        </w:rPr>
        <w:t>Ten Things Everyone Should Know about the U</w:t>
      </w:r>
      <w:r>
        <w:rPr>
          <w:i/>
          <w:iCs/>
          <w:sz w:val="24"/>
          <w:szCs w:val="24"/>
        </w:rPr>
        <w:t>.</w:t>
      </w:r>
      <w:r w:rsidRPr="00E6257E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>.</w:t>
      </w:r>
      <w:r w:rsidRPr="00E6257E">
        <w:rPr>
          <w:i/>
          <w:iCs/>
          <w:sz w:val="24"/>
          <w:szCs w:val="24"/>
        </w:rPr>
        <w:t xml:space="preserve"> Supreme Court</w:t>
      </w:r>
      <w:r>
        <w:rPr>
          <w:sz w:val="24"/>
          <w:szCs w:val="24"/>
        </w:rPr>
        <w:t>, Gainesville League of Women Voters, Jan. 2023.</w:t>
      </w:r>
    </w:p>
    <w:p w14:paraId="047D6CFD" w14:textId="77777777" w:rsidR="00B1796A" w:rsidRDefault="00B1796A" w:rsidP="00B1796A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5ACAD976" w14:textId="69DE22BC" w:rsidR="00B1796A" w:rsidRDefault="00B1796A" w:rsidP="00B1796A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Speaker, </w:t>
      </w:r>
      <w:r w:rsidRPr="00D45BDE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 xml:space="preserve">he </w:t>
      </w:r>
      <w:r w:rsidRPr="00D45BDE">
        <w:rPr>
          <w:i/>
          <w:iCs/>
          <w:sz w:val="24"/>
          <w:szCs w:val="24"/>
        </w:rPr>
        <w:t>Rights</w:t>
      </w:r>
      <w:r>
        <w:rPr>
          <w:i/>
          <w:iCs/>
          <w:sz w:val="24"/>
          <w:szCs w:val="24"/>
        </w:rPr>
        <w:t xml:space="preserve"> of Public School Teachers</w:t>
      </w:r>
      <w:r w:rsidRPr="00D45BDE">
        <w:rPr>
          <w:i/>
          <w:iCs/>
          <w:sz w:val="24"/>
          <w:szCs w:val="24"/>
        </w:rPr>
        <w:t xml:space="preserve"> under the First Amendment</w:t>
      </w:r>
      <w:r>
        <w:rPr>
          <w:sz w:val="24"/>
          <w:szCs w:val="24"/>
        </w:rPr>
        <w:t>, Florida Bar Teacher’s Convention, Jan. 2023.</w:t>
      </w:r>
    </w:p>
    <w:p w14:paraId="4378A8AA" w14:textId="3DECD68B" w:rsidR="00D060C1" w:rsidRDefault="00D060C1" w:rsidP="00B1796A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41EF79AC" w14:textId="77777777" w:rsidR="00EC44B3" w:rsidRPr="00EC44B3" w:rsidRDefault="00EC44B3" w:rsidP="00B1796A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b/>
          <w:bCs/>
          <w:sz w:val="24"/>
          <w:szCs w:val="24"/>
        </w:rPr>
      </w:pPr>
    </w:p>
    <w:p w14:paraId="221C377A" w14:textId="111EA982" w:rsidR="00C9101C" w:rsidRPr="00EC44B3" w:rsidRDefault="00EC44B3" w:rsidP="008635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  <w:r w:rsidRPr="00EC44B3">
        <w:rPr>
          <w:b/>
          <w:bCs/>
          <w:sz w:val="24"/>
          <w:szCs w:val="24"/>
        </w:rPr>
        <w:t>INSTITUTIONAL SERVICE (2022-present)</w:t>
      </w:r>
    </w:p>
    <w:p w14:paraId="60598CA8" w14:textId="70F06EA9" w:rsidR="00EC44B3" w:rsidRDefault="00EC44B3" w:rsidP="008635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7543AC1" w14:textId="77777777" w:rsidR="00E73A00" w:rsidRDefault="00E73A00" w:rsidP="00EC44B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UF Law Appointments Chair, Fall 2023</w:t>
      </w:r>
    </w:p>
    <w:p w14:paraId="44CE6373" w14:textId="77777777" w:rsidR="00E73A00" w:rsidRDefault="00E73A00" w:rsidP="00EC44B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15543BF8" w14:textId="255EE6F1" w:rsidR="00EC44B3" w:rsidRDefault="00EC44B3" w:rsidP="00EC44B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UF Law Appointments Committee, Spring 2023</w:t>
      </w:r>
    </w:p>
    <w:p w14:paraId="5B8D5170" w14:textId="77777777" w:rsidR="00EC44B3" w:rsidRDefault="00EC44B3" w:rsidP="00EC44B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</w:p>
    <w:p w14:paraId="577A264E" w14:textId="77777777" w:rsidR="00EC44B3" w:rsidRDefault="00EC44B3" w:rsidP="00EC44B3">
      <w:pPr>
        <w:tabs>
          <w:tab w:val="left" w:pos="-720"/>
          <w:tab w:val="left" w:pos="1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/>
        <w:rPr>
          <w:sz w:val="24"/>
          <w:szCs w:val="24"/>
        </w:rPr>
      </w:pPr>
      <w:r>
        <w:rPr>
          <w:sz w:val="24"/>
          <w:szCs w:val="24"/>
        </w:rPr>
        <w:t>UF Law Faculty Council, 2022-23</w:t>
      </w:r>
    </w:p>
    <w:p w14:paraId="57A6877A" w14:textId="041C5867" w:rsidR="00EC44B3" w:rsidRDefault="00EC44B3" w:rsidP="008635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4A7A7FA" w14:textId="77777777" w:rsidR="00C9101C" w:rsidRDefault="00C9101C" w:rsidP="008635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B93DA7C" w14:textId="77777777" w:rsidR="00863513" w:rsidRDefault="00863513" w:rsidP="008635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PERSONAL</w:t>
      </w:r>
    </w:p>
    <w:p w14:paraId="7231BF27" w14:textId="7BB8074A" w:rsidR="00863513" w:rsidRDefault="00863513" w:rsidP="008635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</w:p>
    <w:p w14:paraId="797F41F6" w14:textId="337F3C26" w:rsidR="00863513" w:rsidRPr="00863513" w:rsidRDefault="00DB0817" w:rsidP="008635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3513">
        <w:rPr>
          <w:sz w:val="24"/>
          <w:szCs w:val="24"/>
        </w:rPr>
        <w:t xml:space="preserve">Karen Sloan, </w:t>
      </w:r>
      <w:r w:rsidR="00863513" w:rsidRPr="00863513">
        <w:rPr>
          <w:i/>
          <w:sz w:val="24"/>
          <w:szCs w:val="24"/>
        </w:rPr>
        <w:t>Law Dean Takes Her Breast Cancer Fight to Twitter</w:t>
      </w:r>
      <w:r w:rsidR="00863513">
        <w:rPr>
          <w:sz w:val="24"/>
          <w:szCs w:val="24"/>
        </w:rPr>
        <w:t>, Apr. 11, 201</w:t>
      </w:r>
      <w:r w:rsidR="007208C9">
        <w:rPr>
          <w:sz w:val="24"/>
          <w:szCs w:val="24"/>
        </w:rPr>
        <w:t>9</w:t>
      </w:r>
      <w:r w:rsidR="00863513">
        <w:rPr>
          <w:sz w:val="24"/>
          <w:szCs w:val="24"/>
        </w:rPr>
        <w:t>.</w:t>
      </w:r>
      <w:r w:rsidR="00863513">
        <w:rPr>
          <w:b/>
          <w:sz w:val="24"/>
          <w:szCs w:val="24"/>
        </w:rPr>
        <w:tab/>
      </w:r>
    </w:p>
    <w:p w14:paraId="221271E1" w14:textId="77777777" w:rsidR="00863513" w:rsidRDefault="00863513" w:rsidP="00863513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8A793CA" w14:textId="77777777" w:rsidR="00863513" w:rsidRDefault="00863513" w:rsidP="00863513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Jessica Shumaker, </w:t>
      </w:r>
      <w:r w:rsidRPr="00863513">
        <w:rPr>
          <w:i/>
          <w:sz w:val="24"/>
          <w:szCs w:val="24"/>
        </w:rPr>
        <w:t>“It’s Changed Me as a Person”: Mizzou Law Dean Lyrissa Lidsky Reflects on Experience with Breast Cancer</w:t>
      </w:r>
      <w:r>
        <w:rPr>
          <w:sz w:val="24"/>
          <w:szCs w:val="24"/>
        </w:rPr>
        <w:t xml:space="preserve">, </w:t>
      </w:r>
      <w:r>
        <w:rPr>
          <w:smallCaps/>
          <w:sz w:val="24"/>
          <w:szCs w:val="24"/>
        </w:rPr>
        <w:t>Mo.</w:t>
      </w:r>
      <w:r w:rsidRPr="00863513">
        <w:rPr>
          <w:smallCaps/>
          <w:sz w:val="24"/>
          <w:szCs w:val="24"/>
        </w:rPr>
        <w:t xml:space="preserve"> Lawyers Media</w:t>
      </w:r>
      <w:r>
        <w:rPr>
          <w:sz w:val="24"/>
          <w:szCs w:val="24"/>
        </w:rPr>
        <w:t>, Oct. 14, 2019.</w:t>
      </w:r>
    </w:p>
    <w:p w14:paraId="0FDD7810" w14:textId="77777777" w:rsidR="00863513" w:rsidRDefault="00863513" w:rsidP="00863513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E53C2D2" w14:textId="77777777" w:rsidR="00863513" w:rsidRDefault="00863513" w:rsidP="00863513">
      <w:pPr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863513">
        <w:rPr>
          <w:sz w:val="24"/>
          <w:szCs w:val="24"/>
        </w:rPr>
        <w:t>Bryanna Barber,</w:t>
      </w:r>
      <w:r>
        <w:rPr>
          <w:i/>
          <w:sz w:val="24"/>
          <w:szCs w:val="24"/>
        </w:rPr>
        <w:t xml:space="preserve"> </w:t>
      </w:r>
      <w:r w:rsidRPr="00863513">
        <w:rPr>
          <w:i/>
          <w:sz w:val="24"/>
          <w:szCs w:val="24"/>
        </w:rPr>
        <w:t>An Unlikely Force Brought MU’s Law School Together: The Dean’s Cancer Battle</w:t>
      </w:r>
      <w:r>
        <w:rPr>
          <w:sz w:val="24"/>
          <w:szCs w:val="24"/>
        </w:rPr>
        <w:t xml:space="preserve">, </w:t>
      </w:r>
      <w:r w:rsidRPr="00863513">
        <w:rPr>
          <w:smallCaps/>
          <w:sz w:val="24"/>
          <w:szCs w:val="24"/>
        </w:rPr>
        <w:t>Columbia Missourian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May,</w:t>
      </w:r>
      <w:proofErr w:type="gramEnd"/>
      <w:r>
        <w:rPr>
          <w:sz w:val="24"/>
          <w:szCs w:val="24"/>
        </w:rPr>
        <w:t xml:space="preserve"> 2, 2019. </w:t>
      </w:r>
    </w:p>
    <w:p w14:paraId="2E65D74B" w14:textId="77777777" w:rsidR="00863513" w:rsidRDefault="00863513" w:rsidP="008635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sectPr w:rsidR="00863513" w:rsidSect="00CF2FAB">
      <w:type w:val="continuous"/>
      <w:pgSz w:w="12240" w:h="15840"/>
      <w:pgMar w:top="1440" w:right="1298" w:bottom="1440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AD8"/>
    <w:multiLevelType w:val="hybridMultilevel"/>
    <w:tmpl w:val="5E28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2BA"/>
    <w:multiLevelType w:val="hybridMultilevel"/>
    <w:tmpl w:val="85546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928F8"/>
    <w:multiLevelType w:val="hybridMultilevel"/>
    <w:tmpl w:val="D476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A35"/>
    <w:multiLevelType w:val="hybridMultilevel"/>
    <w:tmpl w:val="28909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43570"/>
    <w:multiLevelType w:val="hybridMultilevel"/>
    <w:tmpl w:val="7BAAA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7A554D"/>
    <w:multiLevelType w:val="hybridMultilevel"/>
    <w:tmpl w:val="61E2AF54"/>
    <w:lvl w:ilvl="0" w:tplc="A194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685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83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7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A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6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40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C8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BE5DF5"/>
    <w:multiLevelType w:val="hybridMultilevel"/>
    <w:tmpl w:val="51C8B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F5F5E"/>
    <w:multiLevelType w:val="multilevel"/>
    <w:tmpl w:val="E586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437523"/>
    <w:multiLevelType w:val="hybridMultilevel"/>
    <w:tmpl w:val="32B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34650"/>
    <w:multiLevelType w:val="hybridMultilevel"/>
    <w:tmpl w:val="80302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3D63C4"/>
    <w:multiLevelType w:val="hybridMultilevel"/>
    <w:tmpl w:val="4DE2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649762">
    <w:abstractNumId w:val="5"/>
  </w:num>
  <w:num w:numId="2" w16cid:durableId="2099404115">
    <w:abstractNumId w:val="6"/>
  </w:num>
  <w:num w:numId="3" w16cid:durableId="284971182">
    <w:abstractNumId w:val="2"/>
  </w:num>
  <w:num w:numId="4" w16cid:durableId="1701474325">
    <w:abstractNumId w:val="3"/>
  </w:num>
  <w:num w:numId="5" w16cid:durableId="1921138155">
    <w:abstractNumId w:val="0"/>
  </w:num>
  <w:num w:numId="6" w16cid:durableId="1707177688">
    <w:abstractNumId w:val="10"/>
  </w:num>
  <w:num w:numId="7" w16cid:durableId="886379222">
    <w:abstractNumId w:val="8"/>
  </w:num>
  <w:num w:numId="8" w16cid:durableId="237597718">
    <w:abstractNumId w:val="4"/>
  </w:num>
  <w:num w:numId="9" w16cid:durableId="1750687180">
    <w:abstractNumId w:val="9"/>
  </w:num>
  <w:num w:numId="10" w16cid:durableId="117769383">
    <w:abstractNumId w:val="1"/>
  </w:num>
  <w:num w:numId="11" w16cid:durableId="1276789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7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351B63"/>
    <w:rsid w:val="00001861"/>
    <w:rsid w:val="000039FE"/>
    <w:rsid w:val="00004BF4"/>
    <w:rsid w:val="000067B1"/>
    <w:rsid w:val="00007287"/>
    <w:rsid w:val="00010B67"/>
    <w:rsid w:val="00013AD4"/>
    <w:rsid w:val="00020ADF"/>
    <w:rsid w:val="00020CC1"/>
    <w:rsid w:val="00034A6C"/>
    <w:rsid w:val="00035721"/>
    <w:rsid w:val="000370DB"/>
    <w:rsid w:val="00041078"/>
    <w:rsid w:val="00046102"/>
    <w:rsid w:val="0004691F"/>
    <w:rsid w:val="0004721D"/>
    <w:rsid w:val="0006286D"/>
    <w:rsid w:val="00066681"/>
    <w:rsid w:val="00071AED"/>
    <w:rsid w:val="000746F6"/>
    <w:rsid w:val="000748C7"/>
    <w:rsid w:val="00093385"/>
    <w:rsid w:val="000A70C6"/>
    <w:rsid w:val="000C26B0"/>
    <w:rsid w:val="000C67C7"/>
    <w:rsid w:val="000C6E1D"/>
    <w:rsid w:val="000C76F2"/>
    <w:rsid w:val="000C7947"/>
    <w:rsid w:val="000C7BEF"/>
    <w:rsid w:val="000D5A65"/>
    <w:rsid w:val="000D6DEC"/>
    <w:rsid w:val="000E2865"/>
    <w:rsid w:val="000E7EF9"/>
    <w:rsid w:val="000F1451"/>
    <w:rsid w:val="000F436E"/>
    <w:rsid w:val="000F5C7E"/>
    <w:rsid w:val="000F75D2"/>
    <w:rsid w:val="00100C35"/>
    <w:rsid w:val="00100DC4"/>
    <w:rsid w:val="0010714E"/>
    <w:rsid w:val="00112681"/>
    <w:rsid w:val="001128B6"/>
    <w:rsid w:val="00112C46"/>
    <w:rsid w:val="00114B73"/>
    <w:rsid w:val="001344A3"/>
    <w:rsid w:val="00141D3D"/>
    <w:rsid w:val="00143AAC"/>
    <w:rsid w:val="0015231C"/>
    <w:rsid w:val="00153F55"/>
    <w:rsid w:val="00155F4D"/>
    <w:rsid w:val="001610ED"/>
    <w:rsid w:val="0016592C"/>
    <w:rsid w:val="00165C35"/>
    <w:rsid w:val="00166DF2"/>
    <w:rsid w:val="00171B94"/>
    <w:rsid w:val="001822D7"/>
    <w:rsid w:val="001A62F2"/>
    <w:rsid w:val="001B621A"/>
    <w:rsid w:val="001C30CE"/>
    <w:rsid w:val="001C5A21"/>
    <w:rsid w:val="001C63C6"/>
    <w:rsid w:val="001D40C6"/>
    <w:rsid w:val="001E4003"/>
    <w:rsid w:val="002009A8"/>
    <w:rsid w:val="002028E8"/>
    <w:rsid w:val="0020313F"/>
    <w:rsid w:val="00213C36"/>
    <w:rsid w:val="0022401B"/>
    <w:rsid w:val="002514B1"/>
    <w:rsid w:val="002534E1"/>
    <w:rsid w:val="0026416D"/>
    <w:rsid w:val="00267176"/>
    <w:rsid w:val="00275B3B"/>
    <w:rsid w:val="00277793"/>
    <w:rsid w:val="00281C8B"/>
    <w:rsid w:val="00283031"/>
    <w:rsid w:val="00283F55"/>
    <w:rsid w:val="00284CBC"/>
    <w:rsid w:val="0029041F"/>
    <w:rsid w:val="00295DA1"/>
    <w:rsid w:val="002A0CFC"/>
    <w:rsid w:val="002A44BA"/>
    <w:rsid w:val="002A4609"/>
    <w:rsid w:val="002A6623"/>
    <w:rsid w:val="002A6CD2"/>
    <w:rsid w:val="002A7E5B"/>
    <w:rsid w:val="002B05E5"/>
    <w:rsid w:val="002B0BF0"/>
    <w:rsid w:val="002C0F4C"/>
    <w:rsid w:val="002C2E87"/>
    <w:rsid w:val="002C6EC7"/>
    <w:rsid w:val="002D4478"/>
    <w:rsid w:val="002F36F3"/>
    <w:rsid w:val="002F45A6"/>
    <w:rsid w:val="002F5BDF"/>
    <w:rsid w:val="003022CB"/>
    <w:rsid w:val="003027C4"/>
    <w:rsid w:val="00304337"/>
    <w:rsid w:val="0030444F"/>
    <w:rsid w:val="00304CAE"/>
    <w:rsid w:val="00305423"/>
    <w:rsid w:val="00307DBB"/>
    <w:rsid w:val="00312AF3"/>
    <w:rsid w:val="0032387B"/>
    <w:rsid w:val="00331F49"/>
    <w:rsid w:val="003403D2"/>
    <w:rsid w:val="00343BFD"/>
    <w:rsid w:val="0034611D"/>
    <w:rsid w:val="00351B63"/>
    <w:rsid w:val="00352AD5"/>
    <w:rsid w:val="00360721"/>
    <w:rsid w:val="0036606F"/>
    <w:rsid w:val="00376632"/>
    <w:rsid w:val="00376BEE"/>
    <w:rsid w:val="0038141B"/>
    <w:rsid w:val="00381DE4"/>
    <w:rsid w:val="00387773"/>
    <w:rsid w:val="00395086"/>
    <w:rsid w:val="003A2F66"/>
    <w:rsid w:val="003B22B8"/>
    <w:rsid w:val="003B59C4"/>
    <w:rsid w:val="003D003F"/>
    <w:rsid w:val="003D0FF7"/>
    <w:rsid w:val="003D30DD"/>
    <w:rsid w:val="003D44DC"/>
    <w:rsid w:val="003D57E7"/>
    <w:rsid w:val="003E413E"/>
    <w:rsid w:val="003E66E0"/>
    <w:rsid w:val="003F0DE7"/>
    <w:rsid w:val="003F2FDD"/>
    <w:rsid w:val="00400FC7"/>
    <w:rsid w:val="004051E2"/>
    <w:rsid w:val="0041705F"/>
    <w:rsid w:val="00420DC9"/>
    <w:rsid w:val="00436F2F"/>
    <w:rsid w:val="0044373E"/>
    <w:rsid w:val="00462010"/>
    <w:rsid w:val="004730F1"/>
    <w:rsid w:val="00484E5B"/>
    <w:rsid w:val="00490E5D"/>
    <w:rsid w:val="00496A5B"/>
    <w:rsid w:val="004A6006"/>
    <w:rsid w:val="004C62FC"/>
    <w:rsid w:val="00502BB8"/>
    <w:rsid w:val="00504A47"/>
    <w:rsid w:val="00507E42"/>
    <w:rsid w:val="005164BC"/>
    <w:rsid w:val="00521CFB"/>
    <w:rsid w:val="005333EA"/>
    <w:rsid w:val="00536F72"/>
    <w:rsid w:val="0054523C"/>
    <w:rsid w:val="0055092B"/>
    <w:rsid w:val="005532F3"/>
    <w:rsid w:val="00555046"/>
    <w:rsid w:val="00565FD2"/>
    <w:rsid w:val="0057102A"/>
    <w:rsid w:val="00576AF3"/>
    <w:rsid w:val="00581BB0"/>
    <w:rsid w:val="0058224D"/>
    <w:rsid w:val="00582B6A"/>
    <w:rsid w:val="00582E96"/>
    <w:rsid w:val="00583303"/>
    <w:rsid w:val="00584168"/>
    <w:rsid w:val="005A37E7"/>
    <w:rsid w:val="005A43CB"/>
    <w:rsid w:val="005A6D56"/>
    <w:rsid w:val="005B7A64"/>
    <w:rsid w:val="005E3669"/>
    <w:rsid w:val="005E4634"/>
    <w:rsid w:val="005E4A19"/>
    <w:rsid w:val="005E6587"/>
    <w:rsid w:val="005E6A4E"/>
    <w:rsid w:val="005F786B"/>
    <w:rsid w:val="006058C8"/>
    <w:rsid w:val="00606EAD"/>
    <w:rsid w:val="0064058B"/>
    <w:rsid w:val="00645160"/>
    <w:rsid w:val="00655146"/>
    <w:rsid w:val="00655BF7"/>
    <w:rsid w:val="0065717F"/>
    <w:rsid w:val="00663088"/>
    <w:rsid w:val="006647CF"/>
    <w:rsid w:val="006650AE"/>
    <w:rsid w:val="006672C2"/>
    <w:rsid w:val="006700D4"/>
    <w:rsid w:val="006728A6"/>
    <w:rsid w:val="006974FE"/>
    <w:rsid w:val="006A7044"/>
    <w:rsid w:val="006B040B"/>
    <w:rsid w:val="006B0F71"/>
    <w:rsid w:val="006B7F59"/>
    <w:rsid w:val="006C6DCD"/>
    <w:rsid w:val="006E1C8D"/>
    <w:rsid w:val="006E363F"/>
    <w:rsid w:val="006F50E8"/>
    <w:rsid w:val="006F5BEE"/>
    <w:rsid w:val="00702D1D"/>
    <w:rsid w:val="00706959"/>
    <w:rsid w:val="00710DFD"/>
    <w:rsid w:val="0071251C"/>
    <w:rsid w:val="007208C9"/>
    <w:rsid w:val="0072097F"/>
    <w:rsid w:val="007231F5"/>
    <w:rsid w:val="00723DF3"/>
    <w:rsid w:val="007277F3"/>
    <w:rsid w:val="00731373"/>
    <w:rsid w:val="00732155"/>
    <w:rsid w:val="0073299C"/>
    <w:rsid w:val="0075338F"/>
    <w:rsid w:val="00757D98"/>
    <w:rsid w:val="007612DB"/>
    <w:rsid w:val="00763CBF"/>
    <w:rsid w:val="00770A55"/>
    <w:rsid w:val="00772D83"/>
    <w:rsid w:val="007956E7"/>
    <w:rsid w:val="00797430"/>
    <w:rsid w:val="007A1DD0"/>
    <w:rsid w:val="007A2F10"/>
    <w:rsid w:val="007A3301"/>
    <w:rsid w:val="007A3E86"/>
    <w:rsid w:val="007B32DD"/>
    <w:rsid w:val="007C4166"/>
    <w:rsid w:val="007D38BF"/>
    <w:rsid w:val="007D6EC1"/>
    <w:rsid w:val="007E6519"/>
    <w:rsid w:val="007F3110"/>
    <w:rsid w:val="007F7147"/>
    <w:rsid w:val="00801376"/>
    <w:rsid w:val="00804A3F"/>
    <w:rsid w:val="00826F2A"/>
    <w:rsid w:val="0082790D"/>
    <w:rsid w:val="00827937"/>
    <w:rsid w:val="00835DB4"/>
    <w:rsid w:val="008362C5"/>
    <w:rsid w:val="00846DF0"/>
    <w:rsid w:val="00850670"/>
    <w:rsid w:val="00854DA1"/>
    <w:rsid w:val="00855329"/>
    <w:rsid w:val="00863513"/>
    <w:rsid w:val="00865270"/>
    <w:rsid w:val="00865F05"/>
    <w:rsid w:val="008676E4"/>
    <w:rsid w:val="00872E79"/>
    <w:rsid w:val="008935F7"/>
    <w:rsid w:val="008A3F2D"/>
    <w:rsid w:val="008B05D6"/>
    <w:rsid w:val="008B61BD"/>
    <w:rsid w:val="008B6E22"/>
    <w:rsid w:val="008C06F5"/>
    <w:rsid w:val="008C09AE"/>
    <w:rsid w:val="008C2EB4"/>
    <w:rsid w:val="008C63E7"/>
    <w:rsid w:val="008D0091"/>
    <w:rsid w:val="008D780F"/>
    <w:rsid w:val="008E2CBA"/>
    <w:rsid w:val="008E665B"/>
    <w:rsid w:val="008F261D"/>
    <w:rsid w:val="0090058C"/>
    <w:rsid w:val="00905A5C"/>
    <w:rsid w:val="00907B99"/>
    <w:rsid w:val="00911BAB"/>
    <w:rsid w:val="00912D3B"/>
    <w:rsid w:val="00915470"/>
    <w:rsid w:val="00925C40"/>
    <w:rsid w:val="0092781B"/>
    <w:rsid w:val="0093136C"/>
    <w:rsid w:val="0094181B"/>
    <w:rsid w:val="00941EC6"/>
    <w:rsid w:val="009536DA"/>
    <w:rsid w:val="009559E9"/>
    <w:rsid w:val="00957863"/>
    <w:rsid w:val="009645F2"/>
    <w:rsid w:val="00975CE6"/>
    <w:rsid w:val="0097666D"/>
    <w:rsid w:val="009808AE"/>
    <w:rsid w:val="00980A38"/>
    <w:rsid w:val="00981304"/>
    <w:rsid w:val="00981D37"/>
    <w:rsid w:val="00985080"/>
    <w:rsid w:val="009A025E"/>
    <w:rsid w:val="009A6137"/>
    <w:rsid w:val="009B130D"/>
    <w:rsid w:val="009B5828"/>
    <w:rsid w:val="009B60A7"/>
    <w:rsid w:val="009B659A"/>
    <w:rsid w:val="009C1310"/>
    <w:rsid w:val="009C26B4"/>
    <w:rsid w:val="009C3C0D"/>
    <w:rsid w:val="009C611E"/>
    <w:rsid w:val="009C6E48"/>
    <w:rsid w:val="009D1399"/>
    <w:rsid w:val="009D5A96"/>
    <w:rsid w:val="009D7453"/>
    <w:rsid w:val="009E303C"/>
    <w:rsid w:val="009F51E9"/>
    <w:rsid w:val="00A01065"/>
    <w:rsid w:val="00A0373C"/>
    <w:rsid w:val="00A2525B"/>
    <w:rsid w:val="00A25548"/>
    <w:rsid w:val="00A350B7"/>
    <w:rsid w:val="00A358E0"/>
    <w:rsid w:val="00A36B69"/>
    <w:rsid w:val="00A37579"/>
    <w:rsid w:val="00A4445A"/>
    <w:rsid w:val="00A44533"/>
    <w:rsid w:val="00A44F78"/>
    <w:rsid w:val="00A455E2"/>
    <w:rsid w:val="00A63AB2"/>
    <w:rsid w:val="00A7797A"/>
    <w:rsid w:val="00A80DB2"/>
    <w:rsid w:val="00A83838"/>
    <w:rsid w:val="00A8654D"/>
    <w:rsid w:val="00A87CDA"/>
    <w:rsid w:val="00A920D5"/>
    <w:rsid w:val="00A953EB"/>
    <w:rsid w:val="00AB0659"/>
    <w:rsid w:val="00AB1084"/>
    <w:rsid w:val="00AB3CA3"/>
    <w:rsid w:val="00AB7EE0"/>
    <w:rsid w:val="00AC0467"/>
    <w:rsid w:val="00AC12FF"/>
    <w:rsid w:val="00AF3694"/>
    <w:rsid w:val="00AF7BA6"/>
    <w:rsid w:val="00B02F2A"/>
    <w:rsid w:val="00B03030"/>
    <w:rsid w:val="00B05783"/>
    <w:rsid w:val="00B0724C"/>
    <w:rsid w:val="00B146C6"/>
    <w:rsid w:val="00B15BDF"/>
    <w:rsid w:val="00B16216"/>
    <w:rsid w:val="00B1796A"/>
    <w:rsid w:val="00B336F9"/>
    <w:rsid w:val="00B34EBC"/>
    <w:rsid w:val="00B37596"/>
    <w:rsid w:val="00B663B5"/>
    <w:rsid w:val="00B66E7C"/>
    <w:rsid w:val="00B7310B"/>
    <w:rsid w:val="00B752CE"/>
    <w:rsid w:val="00B765BD"/>
    <w:rsid w:val="00B80E73"/>
    <w:rsid w:val="00B87140"/>
    <w:rsid w:val="00B91A0F"/>
    <w:rsid w:val="00BA5CE0"/>
    <w:rsid w:val="00BA6384"/>
    <w:rsid w:val="00BB13FF"/>
    <w:rsid w:val="00BB1CBC"/>
    <w:rsid w:val="00BB22EE"/>
    <w:rsid w:val="00BB39D8"/>
    <w:rsid w:val="00BB4EE3"/>
    <w:rsid w:val="00BB5D0B"/>
    <w:rsid w:val="00BC480D"/>
    <w:rsid w:val="00BD0E3B"/>
    <w:rsid w:val="00BE5ED0"/>
    <w:rsid w:val="00BE6754"/>
    <w:rsid w:val="00C06EA9"/>
    <w:rsid w:val="00C16656"/>
    <w:rsid w:val="00C17A5F"/>
    <w:rsid w:val="00C21AE1"/>
    <w:rsid w:val="00C2385B"/>
    <w:rsid w:val="00C368C5"/>
    <w:rsid w:val="00C4610A"/>
    <w:rsid w:val="00C51881"/>
    <w:rsid w:val="00C52D85"/>
    <w:rsid w:val="00C5699F"/>
    <w:rsid w:val="00C60099"/>
    <w:rsid w:val="00C604A7"/>
    <w:rsid w:val="00C673DF"/>
    <w:rsid w:val="00C706BC"/>
    <w:rsid w:val="00C70B4B"/>
    <w:rsid w:val="00C7680B"/>
    <w:rsid w:val="00C81000"/>
    <w:rsid w:val="00C82999"/>
    <w:rsid w:val="00C845A8"/>
    <w:rsid w:val="00C9101C"/>
    <w:rsid w:val="00CA004C"/>
    <w:rsid w:val="00CA3FE8"/>
    <w:rsid w:val="00CB06F8"/>
    <w:rsid w:val="00CB1B66"/>
    <w:rsid w:val="00CB29B8"/>
    <w:rsid w:val="00CB4803"/>
    <w:rsid w:val="00CC4237"/>
    <w:rsid w:val="00CD199D"/>
    <w:rsid w:val="00CD4BA0"/>
    <w:rsid w:val="00CD5F87"/>
    <w:rsid w:val="00CD6584"/>
    <w:rsid w:val="00CF1EAD"/>
    <w:rsid w:val="00CF2FAB"/>
    <w:rsid w:val="00CF5789"/>
    <w:rsid w:val="00CF668B"/>
    <w:rsid w:val="00D060C1"/>
    <w:rsid w:val="00D1064D"/>
    <w:rsid w:val="00D11439"/>
    <w:rsid w:val="00D138AF"/>
    <w:rsid w:val="00D2295A"/>
    <w:rsid w:val="00D3329A"/>
    <w:rsid w:val="00D33752"/>
    <w:rsid w:val="00D40F82"/>
    <w:rsid w:val="00D4575C"/>
    <w:rsid w:val="00D45BDE"/>
    <w:rsid w:val="00D510FF"/>
    <w:rsid w:val="00D6037C"/>
    <w:rsid w:val="00D61160"/>
    <w:rsid w:val="00D62D14"/>
    <w:rsid w:val="00D711F8"/>
    <w:rsid w:val="00D73A62"/>
    <w:rsid w:val="00D7508F"/>
    <w:rsid w:val="00D80674"/>
    <w:rsid w:val="00D825BA"/>
    <w:rsid w:val="00D935CE"/>
    <w:rsid w:val="00DA2A3F"/>
    <w:rsid w:val="00DA2D5F"/>
    <w:rsid w:val="00DB0817"/>
    <w:rsid w:val="00DB7A65"/>
    <w:rsid w:val="00DC1581"/>
    <w:rsid w:val="00DC77F7"/>
    <w:rsid w:val="00DE5E14"/>
    <w:rsid w:val="00DE635A"/>
    <w:rsid w:val="00DF24C6"/>
    <w:rsid w:val="00DF4CA4"/>
    <w:rsid w:val="00DF5535"/>
    <w:rsid w:val="00E00C5D"/>
    <w:rsid w:val="00E03DAD"/>
    <w:rsid w:val="00E0716A"/>
    <w:rsid w:val="00E2079C"/>
    <w:rsid w:val="00E21F4C"/>
    <w:rsid w:val="00E268E8"/>
    <w:rsid w:val="00E30543"/>
    <w:rsid w:val="00E37621"/>
    <w:rsid w:val="00E40393"/>
    <w:rsid w:val="00E53EEA"/>
    <w:rsid w:val="00E5516B"/>
    <w:rsid w:val="00E6000D"/>
    <w:rsid w:val="00E6257E"/>
    <w:rsid w:val="00E63096"/>
    <w:rsid w:val="00E72A27"/>
    <w:rsid w:val="00E73A00"/>
    <w:rsid w:val="00E846A3"/>
    <w:rsid w:val="00E86580"/>
    <w:rsid w:val="00E91445"/>
    <w:rsid w:val="00E91E80"/>
    <w:rsid w:val="00EA54F7"/>
    <w:rsid w:val="00EC412E"/>
    <w:rsid w:val="00EC44B3"/>
    <w:rsid w:val="00ED0A1F"/>
    <w:rsid w:val="00ED5A00"/>
    <w:rsid w:val="00EF1894"/>
    <w:rsid w:val="00F03794"/>
    <w:rsid w:val="00F076B4"/>
    <w:rsid w:val="00F13B9F"/>
    <w:rsid w:val="00F1682D"/>
    <w:rsid w:val="00F16C06"/>
    <w:rsid w:val="00F20174"/>
    <w:rsid w:val="00F20A5D"/>
    <w:rsid w:val="00F254F8"/>
    <w:rsid w:val="00F27085"/>
    <w:rsid w:val="00F27F63"/>
    <w:rsid w:val="00F627AC"/>
    <w:rsid w:val="00F637BC"/>
    <w:rsid w:val="00F7087C"/>
    <w:rsid w:val="00F749B5"/>
    <w:rsid w:val="00F74EA9"/>
    <w:rsid w:val="00F832E7"/>
    <w:rsid w:val="00F843CD"/>
    <w:rsid w:val="00F9212B"/>
    <w:rsid w:val="00FA018A"/>
    <w:rsid w:val="00FA4E86"/>
    <w:rsid w:val="00FB2000"/>
    <w:rsid w:val="00FB6E07"/>
    <w:rsid w:val="00FC362E"/>
    <w:rsid w:val="00FD18FA"/>
    <w:rsid w:val="00FD6ABF"/>
    <w:rsid w:val="00FE38F9"/>
    <w:rsid w:val="00FE5A39"/>
    <w:rsid w:val="00FF2513"/>
    <w:rsid w:val="00FF34ED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E969E"/>
  <w15:docId w15:val="{630F00A5-D7B9-4637-A021-847D3E3B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C5D"/>
    <w:rPr>
      <w:rFonts w:cs="CG Times"/>
    </w:rPr>
  </w:style>
  <w:style w:type="paragraph" w:styleId="Heading4">
    <w:name w:val="heading 4"/>
    <w:basedOn w:val="Normal"/>
    <w:qFormat/>
    <w:rsid w:val="00E00C5D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rsid w:val="00E00C5D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E00C5D"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rsid w:val="00E00C5D"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rsid w:val="00E00C5D"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rsid w:val="00E00C5D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0C5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00C5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E00C5D"/>
    <w:rPr>
      <w:position w:val="6"/>
      <w:sz w:val="16"/>
      <w:szCs w:val="16"/>
    </w:rPr>
  </w:style>
  <w:style w:type="paragraph" w:styleId="FootnoteText">
    <w:name w:val="footnote text"/>
    <w:basedOn w:val="Normal"/>
    <w:rsid w:val="00E00C5D"/>
  </w:style>
  <w:style w:type="character" w:styleId="Hyperlink">
    <w:name w:val="Hyperlink"/>
    <w:basedOn w:val="DefaultParagraphFont"/>
    <w:rsid w:val="00420D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0A55"/>
    <w:rPr>
      <w:i/>
      <w:iCs/>
    </w:rPr>
  </w:style>
  <w:style w:type="character" w:styleId="FollowedHyperlink">
    <w:name w:val="FollowedHyperlink"/>
    <w:basedOn w:val="DefaultParagraphFont"/>
    <w:rsid w:val="009313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076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6B4"/>
  </w:style>
  <w:style w:type="character" w:customStyle="1" w:styleId="CommentTextChar">
    <w:name w:val="Comment Text Char"/>
    <w:basedOn w:val="DefaultParagraphFont"/>
    <w:link w:val="CommentText"/>
    <w:rsid w:val="00F076B4"/>
    <w:rPr>
      <w:rFonts w:cs="CG Times"/>
    </w:rPr>
  </w:style>
  <w:style w:type="paragraph" w:styleId="CommentSubject">
    <w:name w:val="annotation subject"/>
    <w:basedOn w:val="CommentText"/>
    <w:next w:val="CommentText"/>
    <w:link w:val="CommentSubjectChar"/>
    <w:rsid w:val="00F0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76B4"/>
    <w:rPr>
      <w:rFonts w:cs="CG Times"/>
      <w:b/>
      <w:bCs/>
    </w:rPr>
  </w:style>
  <w:style w:type="paragraph" w:styleId="BalloonText">
    <w:name w:val="Balloon Text"/>
    <w:basedOn w:val="Normal"/>
    <w:link w:val="BalloonTextChar"/>
    <w:rsid w:val="00F0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6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56E7"/>
    <w:rPr>
      <w:b/>
      <w:bCs/>
    </w:rPr>
  </w:style>
  <w:style w:type="paragraph" w:styleId="ListParagraph">
    <w:name w:val="List Paragraph"/>
    <w:basedOn w:val="Normal"/>
    <w:uiPriority w:val="34"/>
    <w:qFormat/>
    <w:rsid w:val="00352A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5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8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pers.ssrn.com/abstract=1787962" TargetMode="External"/><Relationship Id="rId18" Type="http://schemas.openxmlformats.org/officeDocument/2006/relationships/hyperlink" Target="http://ssrn.com/abstract=925736" TargetMode="External"/><Relationship Id="rId26" Type="http://schemas.openxmlformats.org/officeDocument/2006/relationships/hyperlink" Target="https://www.statnews.com/2019/07/23/patent-reform-protect-access-lifesaving-drugs/" TargetMode="External"/><Relationship Id="rId3" Type="http://schemas.openxmlformats.org/officeDocument/2006/relationships/styles" Target="styles.xml"/><Relationship Id="rId21" Type="http://schemas.openxmlformats.org/officeDocument/2006/relationships/hyperlink" Target="http://ssrn.com/abstract=241031" TargetMode="External"/><Relationship Id="rId7" Type="http://schemas.openxmlformats.org/officeDocument/2006/relationships/hyperlink" Target="https://conlaw.jotwell.com/defamation-law-reform-a-tort-remedy-for-ultrahazardous-words/" TargetMode="External"/><Relationship Id="rId12" Type="http://schemas.openxmlformats.org/officeDocument/2006/relationships/hyperlink" Target="http://papers.ssrn.com/sol3/papers.cfm?abstract_id=2097684" TargetMode="External"/><Relationship Id="rId17" Type="http://schemas.openxmlformats.org/officeDocument/2006/relationships/hyperlink" Target="http://ssrn.com/abstract=1021278" TargetMode="External"/><Relationship Id="rId25" Type="http://schemas.openxmlformats.org/officeDocument/2006/relationships/hyperlink" Target="https://reason.com/volokh/2020/08/25/dean-lyrissa-lidsky-on-the-nicholas-sandmann-litig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srn.com/abstract=1397611" TargetMode="External"/><Relationship Id="rId20" Type="http://schemas.openxmlformats.org/officeDocument/2006/relationships/hyperlink" Target="http://ssrn.com/abstract=1147726" TargetMode="External"/><Relationship Id="rId29" Type="http://schemas.openxmlformats.org/officeDocument/2006/relationships/hyperlink" Target="https://facultyblogs.law.ufl.edu/author/lidskyufl-edu/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nlaw.jotwell.com/arent-we-special-article-iiis-institutional-design/" TargetMode="External"/><Relationship Id="rId11" Type="http://schemas.openxmlformats.org/officeDocument/2006/relationships/hyperlink" Target="http://papers.ssrn.com/sol3/papers.cfm?abstract_id=2161037" TargetMode="External"/><Relationship Id="rId24" Type="http://schemas.openxmlformats.org/officeDocument/2006/relationships/hyperlink" Target="https://slate.com/news-and-politics/2022/06/johnny-depp-amber-heard-defamation-scotu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srn.com/abstract=1365979" TargetMode="External"/><Relationship Id="rId23" Type="http://schemas.openxmlformats.org/officeDocument/2006/relationships/hyperlink" Target="https://www.thedailybeast.com/florida-could-become-the-capital-of-weaponized-libel-suits" TargetMode="External"/><Relationship Id="rId28" Type="http://schemas.openxmlformats.org/officeDocument/2006/relationships/hyperlink" Target="https://www.law360.com/articles/1048484/twitter-as-public-forum-the-limits-of-the-trump-ruling" TargetMode="External"/><Relationship Id="rId10" Type="http://schemas.openxmlformats.org/officeDocument/2006/relationships/hyperlink" Target="http://cyber.jotwell.com/2016/05/" TargetMode="External"/><Relationship Id="rId19" Type="http://schemas.openxmlformats.org/officeDocument/2006/relationships/hyperlink" Target="file:///C:\Documents%20and%20Settings\lidsky.UFAD\My%20Documents\Administrative\www.ucdavis.bizlawjournal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law.jotwell.com/privacy-and-the-new-press" TargetMode="External"/><Relationship Id="rId14" Type="http://schemas.openxmlformats.org/officeDocument/2006/relationships/hyperlink" Target="http://ssrn.com/abstract=1481280" TargetMode="External"/><Relationship Id="rId22" Type="http://schemas.openxmlformats.org/officeDocument/2006/relationships/hyperlink" Target="https://slate.com/news-and-politics/2023/03/fox-dominion-trial-defamation.html" TargetMode="External"/><Relationship Id="rId27" Type="http://schemas.openxmlformats.org/officeDocument/2006/relationships/hyperlink" Target="https://www.stltoday.com/opinion/columnists/lyrissa-lidsky-trump-can-t-censor-disfavored-voices-on-twitter/article_1f9533e3-0d94-5555-b0db-40e98cf7a69d.html" TargetMode="External"/><Relationship Id="rId30" Type="http://schemas.openxmlformats.org/officeDocument/2006/relationships/hyperlink" Target="http://www.omagdigital.com/display_article.php?id=1965101&amp;view=251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4F42-298A-47DD-8275-7B7237FE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27169</CharactersWithSpaces>
  <SharedDoc>false</SharedDoc>
  <HLinks>
    <vt:vector size="72" baseType="variant">
      <vt:variant>
        <vt:i4>589897</vt:i4>
      </vt:variant>
      <vt:variant>
        <vt:i4>33</vt:i4>
      </vt:variant>
      <vt:variant>
        <vt:i4>0</vt:i4>
      </vt:variant>
      <vt:variant>
        <vt:i4>5</vt:i4>
      </vt:variant>
      <vt:variant>
        <vt:lpwstr>http://prawfsblawg.blogs.com/prawfsblawg/2010/04/hot-news-misappropriation-implications-for-bloggers.html</vt:lpwstr>
      </vt:variant>
      <vt:variant>
        <vt:lpwstr/>
      </vt:variant>
      <vt:variant>
        <vt:i4>4718592</vt:i4>
      </vt:variant>
      <vt:variant>
        <vt:i4>30</vt:i4>
      </vt:variant>
      <vt:variant>
        <vt:i4>0</vt:i4>
      </vt:variant>
      <vt:variant>
        <vt:i4>5</vt:i4>
      </vt:variant>
      <vt:variant>
        <vt:lpwstr>http://prawfsblawg.blogs.com/</vt:lpwstr>
      </vt:variant>
      <vt:variant>
        <vt:lpwstr/>
      </vt:variant>
      <vt:variant>
        <vt:i4>7798816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http://ssrn.com/abstract=241031</vt:lpwstr>
      </vt:variant>
      <vt:variant>
        <vt:lpwstr/>
      </vt:variant>
      <vt:variant>
        <vt:i4>4390928</vt:i4>
      </vt:variant>
      <vt:variant>
        <vt:i4>24</vt:i4>
      </vt:variant>
      <vt:variant>
        <vt:i4>0</vt:i4>
      </vt:variant>
      <vt:variant>
        <vt:i4>5</vt:i4>
      </vt:variant>
      <vt:variant>
        <vt:lpwstr>http://ssrn.com/abstract=1147726</vt:lpwstr>
      </vt:variant>
      <vt:variant>
        <vt:lpwstr/>
      </vt:variant>
      <vt:variant>
        <vt:i4>5767189</vt:i4>
      </vt:variant>
      <vt:variant>
        <vt:i4>21</vt:i4>
      </vt:variant>
      <vt:variant>
        <vt:i4>0</vt:i4>
      </vt:variant>
      <vt:variant>
        <vt:i4>5</vt:i4>
      </vt:variant>
      <vt:variant>
        <vt:lpwstr>www.ucdavis.bizlawjournal.edu</vt:lpwstr>
      </vt:variant>
      <vt:variant>
        <vt:lpwstr/>
      </vt:variant>
      <vt:variant>
        <vt:i4>7864353</vt:i4>
      </vt:variant>
      <vt:variant>
        <vt:i4>18</vt:i4>
      </vt:variant>
      <vt:variant>
        <vt:i4>0</vt:i4>
      </vt:variant>
      <vt:variant>
        <vt:i4>5</vt:i4>
      </vt:variant>
      <vt:variant>
        <vt:lpwstr>http://ssrn.com/abstract=925736</vt:lpwstr>
      </vt:variant>
      <vt:variant>
        <vt:lpwstr/>
      </vt:variant>
      <vt:variant>
        <vt:i4>5111826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http://ssrn.com/abstract=1021278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http://ssrn.com/abstract=1397611</vt:lpwstr>
      </vt:variant>
      <vt:variant>
        <vt:lpwstr/>
      </vt:variant>
      <vt:variant>
        <vt:i4>4194325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http://ssrn.com/abstract=1365979</vt:lpwstr>
      </vt:variant>
      <vt:variant>
        <vt:lpwstr/>
      </vt:variant>
      <vt:variant>
        <vt:i4>4980761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http://ssrn.com/abstract=1481280</vt:lpwstr>
      </vt:variant>
      <vt:variant>
        <vt:lpwstr/>
      </vt:variant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http://ssrn.com/author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mailto:lidsky@law.ufl.edu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 College of Law</dc:creator>
  <cp:keywords/>
  <dc:description/>
  <cp:lastModifiedBy>Lidsky,Lyrissa</cp:lastModifiedBy>
  <cp:revision>2</cp:revision>
  <cp:lastPrinted>2017-02-14T18:50:00Z</cp:lastPrinted>
  <dcterms:created xsi:type="dcterms:W3CDTF">2023-08-15T18:00:00Z</dcterms:created>
  <dcterms:modified xsi:type="dcterms:W3CDTF">2023-08-15T18:00:00Z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fbe8a03c-3929-4a2b-9fd9-b00e2de988d9</vt:lpwstr>
  </property>
</Properties>
</file>