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990E9C" w14:textId="46AD811C" w:rsidR="000A4E19" w:rsidRPr="00F869A7" w:rsidRDefault="00057ACB" w:rsidP="000A4E19">
      <w:pPr>
        <w:spacing w:before="63"/>
        <w:ind w:right="40"/>
        <w:jc w:val="center"/>
        <w:rPr>
          <w:rFonts w:ascii="Times New Roman" w:hAnsi="Times New Roman" w:cs="Times New Roman"/>
          <w:b/>
          <w:w w:val="99"/>
          <w:sz w:val="32"/>
          <w:szCs w:val="32"/>
        </w:rPr>
      </w:pPr>
      <w:bookmarkStart w:id="0" w:name="Florida_Constitutional_Law__LAW6930,_Sec"/>
      <w:bookmarkEnd w:id="0"/>
      <w:r w:rsidRPr="00F869A7">
        <w:rPr>
          <w:rFonts w:ascii="Times New Roman" w:hAnsi="Times New Roman" w:cs="Times New Roman"/>
          <w:b/>
          <w:sz w:val="32"/>
          <w:szCs w:val="32"/>
        </w:rPr>
        <w:t xml:space="preserve"> </w:t>
      </w:r>
      <w:r w:rsidR="002F40EB" w:rsidRPr="00F869A7">
        <w:rPr>
          <w:rFonts w:ascii="Times New Roman" w:hAnsi="Times New Roman" w:cs="Times New Roman"/>
          <w:b/>
          <w:sz w:val="32"/>
          <w:szCs w:val="32"/>
        </w:rPr>
        <w:t>Florida Constitutional Law</w:t>
      </w:r>
    </w:p>
    <w:p w14:paraId="3A8E4AAD" w14:textId="6FA7A629" w:rsidR="006B1B6B" w:rsidRDefault="00313D32" w:rsidP="006B1B6B">
      <w:pPr>
        <w:spacing w:before="63"/>
        <w:ind w:right="40"/>
        <w:jc w:val="center"/>
        <w:rPr>
          <w:rFonts w:ascii="Times New Roman" w:hAnsi="Times New Roman" w:cs="Times New Roman"/>
          <w:b/>
          <w:sz w:val="32"/>
          <w:szCs w:val="32"/>
        </w:rPr>
      </w:pPr>
      <w:r w:rsidRPr="00F869A7">
        <w:rPr>
          <w:rFonts w:ascii="Times New Roman" w:hAnsi="Times New Roman" w:cs="Times New Roman"/>
          <w:b/>
          <w:sz w:val="32"/>
          <w:szCs w:val="32"/>
        </w:rPr>
        <w:t>LAW 6930</w:t>
      </w:r>
    </w:p>
    <w:p w14:paraId="54E88314" w14:textId="48F0CA34" w:rsidR="007A55ED" w:rsidRPr="00F869A7" w:rsidRDefault="002F40EB" w:rsidP="000A4E19">
      <w:pPr>
        <w:spacing w:before="63"/>
        <w:ind w:right="40"/>
        <w:jc w:val="center"/>
        <w:rPr>
          <w:rFonts w:ascii="Times New Roman" w:hAnsi="Times New Roman" w:cs="Times New Roman"/>
          <w:b/>
          <w:sz w:val="32"/>
          <w:szCs w:val="32"/>
        </w:rPr>
      </w:pPr>
      <w:r w:rsidRPr="00F869A7">
        <w:rPr>
          <w:rFonts w:ascii="Times New Roman" w:hAnsi="Times New Roman" w:cs="Times New Roman"/>
          <w:b/>
          <w:sz w:val="32"/>
          <w:szCs w:val="32"/>
        </w:rPr>
        <w:t xml:space="preserve">Section </w:t>
      </w:r>
      <w:r w:rsidR="00313D32" w:rsidRPr="00F869A7">
        <w:rPr>
          <w:rFonts w:ascii="Times New Roman" w:hAnsi="Times New Roman" w:cs="Times New Roman"/>
          <w:b/>
          <w:sz w:val="32"/>
          <w:szCs w:val="32"/>
        </w:rPr>
        <w:t>30530 (</w:t>
      </w:r>
      <w:r w:rsidR="000226A6">
        <w:rPr>
          <w:rFonts w:ascii="Times New Roman" w:hAnsi="Times New Roman" w:cs="Times New Roman"/>
          <w:b/>
          <w:sz w:val="32"/>
          <w:szCs w:val="32"/>
        </w:rPr>
        <w:t>I</w:t>
      </w:r>
      <w:r w:rsidR="00313D32" w:rsidRPr="00F869A7">
        <w:rPr>
          <w:rFonts w:ascii="Times New Roman" w:hAnsi="Times New Roman" w:cs="Times New Roman"/>
          <w:b/>
          <w:sz w:val="32"/>
          <w:szCs w:val="32"/>
        </w:rPr>
        <w:t>n-</w:t>
      </w:r>
      <w:r w:rsidR="000226A6">
        <w:rPr>
          <w:rFonts w:ascii="Times New Roman" w:hAnsi="Times New Roman" w:cs="Times New Roman"/>
          <w:b/>
          <w:sz w:val="32"/>
          <w:szCs w:val="32"/>
        </w:rPr>
        <w:t>P</w:t>
      </w:r>
      <w:r w:rsidR="00313D32" w:rsidRPr="00F869A7">
        <w:rPr>
          <w:rFonts w:ascii="Times New Roman" w:hAnsi="Times New Roman" w:cs="Times New Roman"/>
          <w:b/>
          <w:sz w:val="32"/>
          <w:szCs w:val="32"/>
        </w:rPr>
        <w:t>erson)</w:t>
      </w:r>
      <w:r w:rsidR="006B1B6B">
        <w:rPr>
          <w:rFonts w:ascii="Times New Roman" w:hAnsi="Times New Roman" w:cs="Times New Roman"/>
          <w:b/>
          <w:sz w:val="32"/>
          <w:szCs w:val="32"/>
        </w:rPr>
        <w:t xml:space="preserve"> </w:t>
      </w:r>
    </w:p>
    <w:p w14:paraId="6FE49E98" w14:textId="0D9E5C3F" w:rsidR="00A32081" w:rsidRPr="00F869A7" w:rsidRDefault="002F40EB" w:rsidP="006B1B6B">
      <w:pPr>
        <w:spacing w:before="36"/>
        <w:ind w:right="40"/>
        <w:jc w:val="center"/>
        <w:rPr>
          <w:rFonts w:ascii="Times New Roman" w:hAnsi="Times New Roman" w:cs="Times New Roman"/>
          <w:b/>
          <w:sz w:val="32"/>
          <w:szCs w:val="32"/>
        </w:rPr>
      </w:pPr>
      <w:r w:rsidRPr="00F869A7">
        <w:rPr>
          <w:rFonts w:ascii="Times New Roman" w:hAnsi="Times New Roman" w:cs="Times New Roman"/>
          <w:b/>
          <w:sz w:val="32"/>
          <w:szCs w:val="32"/>
        </w:rPr>
        <w:t>3 Credit Hours</w:t>
      </w:r>
    </w:p>
    <w:p w14:paraId="359D56C2" w14:textId="0D1AED8D" w:rsidR="00622234" w:rsidRPr="00F869A7" w:rsidRDefault="00313D32" w:rsidP="000A4E19">
      <w:pPr>
        <w:spacing w:before="15" w:line="316" w:lineRule="exact"/>
        <w:ind w:right="40"/>
        <w:jc w:val="center"/>
        <w:rPr>
          <w:rFonts w:ascii="Times New Roman" w:hAnsi="Times New Roman" w:cs="Times New Roman"/>
          <w:b/>
          <w:sz w:val="32"/>
          <w:szCs w:val="32"/>
        </w:rPr>
      </w:pPr>
      <w:r w:rsidRPr="00F869A7">
        <w:rPr>
          <w:rFonts w:ascii="Times New Roman" w:hAnsi="Times New Roman" w:cs="Times New Roman"/>
          <w:b/>
          <w:sz w:val="32"/>
          <w:szCs w:val="32"/>
        </w:rPr>
        <w:t>Monday</w:t>
      </w:r>
      <w:r w:rsidR="005D6E41">
        <w:rPr>
          <w:rFonts w:ascii="Times New Roman" w:hAnsi="Times New Roman" w:cs="Times New Roman"/>
          <w:b/>
          <w:sz w:val="32"/>
          <w:szCs w:val="32"/>
        </w:rPr>
        <w:t xml:space="preserve"> &amp; </w:t>
      </w:r>
      <w:r w:rsidRPr="00F869A7">
        <w:rPr>
          <w:rFonts w:ascii="Times New Roman" w:hAnsi="Times New Roman" w:cs="Times New Roman"/>
          <w:b/>
          <w:sz w:val="32"/>
          <w:szCs w:val="32"/>
        </w:rPr>
        <w:t>Tuesday</w:t>
      </w:r>
      <w:r w:rsidR="002F40EB" w:rsidRPr="00F869A7">
        <w:rPr>
          <w:rFonts w:ascii="Times New Roman" w:hAnsi="Times New Roman" w:cs="Times New Roman"/>
          <w:b/>
          <w:sz w:val="32"/>
          <w:szCs w:val="32"/>
        </w:rPr>
        <w:t xml:space="preserve">: </w:t>
      </w:r>
      <w:r w:rsidRPr="00F869A7">
        <w:rPr>
          <w:rFonts w:ascii="Times New Roman" w:hAnsi="Times New Roman" w:cs="Times New Roman"/>
          <w:b/>
          <w:sz w:val="32"/>
          <w:szCs w:val="32"/>
        </w:rPr>
        <w:t>1:</w:t>
      </w:r>
      <w:r w:rsidR="004A1CBB">
        <w:rPr>
          <w:rFonts w:ascii="Times New Roman" w:hAnsi="Times New Roman" w:cs="Times New Roman"/>
          <w:b/>
          <w:sz w:val="32"/>
          <w:szCs w:val="32"/>
        </w:rPr>
        <w:t>15</w:t>
      </w:r>
      <w:r w:rsidR="00973BC7" w:rsidRPr="00F869A7">
        <w:rPr>
          <w:rFonts w:ascii="Times New Roman" w:hAnsi="Times New Roman" w:cs="Times New Roman"/>
          <w:b/>
          <w:sz w:val="32"/>
          <w:szCs w:val="32"/>
        </w:rPr>
        <w:t xml:space="preserve"> </w:t>
      </w:r>
      <w:r w:rsidR="002F40EB" w:rsidRPr="00F869A7">
        <w:rPr>
          <w:rFonts w:ascii="Times New Roman" w:hAnsi="Times New Roman" w:cs="Times New Roman"/>
          <w:b/>
          <w:sz w:val="32"/>
          <w:szCs w:val="32"/>
        </w:rPr>
        <w:t xml:space="preserve">PM </w:t>
      </w:r>
      <w:r w:rsidR="00973BC7" w:rsidRPr="00F869A7">
        <w:rPr>
          <w:rFonts w:ascii="Times New Roman" w:hAnsi="Times New Roman" w:cs="Times New Roman"/>
          <w:b/>
          <w:sz w:val="32"/>
          <w:szCs w:val="32"/>
        </w:rPr>
        <w:t>–</w:t>
      </w:r>
      <w:r w:rsidR="002F40EB" w:rsidRPr="00F869A7">
        <w:rPr>
          <w:rFonts w:ascii="Times New Roman" w:hAnsi="Times New Roman" w:cs="Times New Roman"/>
          <w:b/>
          <w:sz w:val="32"/>
          <w:szCs w:val="32"/>
        </w:rPr>
        <w:t xml:space="preserve"> </w:t>
      </w:r>
      <w:r w:rsidRPr="00F869A7">
        <w:rPr>
          <w:rFonts w:ascii="Times New Roman" w:hAnsi="Times New Roman" w:cs="Times New Roman"/>
          <w:b/>
          <w:sz w:val="32"/>
          <w:szCs w:val="32"/>
        </w:rPr>
        <w:t>2:40</w:t>
      </w:r>
      <w:r w:rsidR="00973BC7" w:rsidRPr="00F869A7">
        <w:rPr>
          <w:rFonts w:ascii="Times New Roman" w:hAnsi="Times New Roman" w:cs="Times New Roman"/>
          <w:b/>
          <w:sz w:val="32"/>
          <w:szCs w:val="32"/>
        </w:rPr>
        <w:t xml:space="preserve"> </w:t>
      </w:r>
      <w:r w:rsidR="002F40EB" w:rsidRPr="00F869A7">
        <w:rPr>
          <w:rFonts w:ascii="Times New Roman" w:hAnsi="Times New Roman" w:cs="Times New Roman"/>
          <w:b/>
          <w:sz w:val="32"/>
          <w:szCs w:val="32"/>
        </w:rPr>
        <w:t xml:space="preserve">PM </w:t>
      </w:r>
    </w:p>
    <w:p w14:paraId="7CFEF797" w14:textId="77777777" w:rsidR="006B1B6B" w:rsidRDefault="006B1B6B" w:rsidP="000A4E19">
      <w:pPr>
        <w:spacing w:before="15" w:line="316" w:lineRule="exact"/>
        <w:ind w:left="2076" w:right="2217"/>
        <w:jc w:val="center"/>
        <w:rPr>
          <w:rFonts w:ascii="Times New Roman" w:hAnsi="Times New Roman" w:cs="Times New Roman"/>
          <w:b/>
          <w:sz w:val="32"/>
          <w:szCs w:val="32"/>
        </w:rPr>
      </w:pPr>
    </w:p>
    <w:p w14:paraId="59F5717D" w14:textId="0F459F5A" w:rsidR="007A55ED" w:rsidRPr="00313D32" w:rsidRDefault="00313D32" w:rsidP="000A4E19">
      <w:pPr>
        <w:spacing w:before="15" w:line="316" w:lineRule="exact"/>
        <w:ind w:left="2076" w:right="2217"/>
        <w:jc w:val="center"/>
        <w:rPr>
          <w:rFonts w:ascii="Times New Roman" w:hAnsi="Times New Roman" w:cs="Times New Roman"/>
          <w:sz w:val="24"/>
          <w:szCs w:val="24"/>
        </w:rPr>
      </w:pPr>
      <w:r w:rsidRPr="00F869A7">
        <w:rPr>
          <w:rFonts w:ascii="Times New Roman" w:hAnsi="Times New Roman" w:cs="Times New Roman"/>
          <w:b/>
          <w:sz w:val="32"/>
          <w:szCs w:val="32"/>
        </w:rPr>
        <w:t>Spring 202</w:t>
      </w:r>
      <w:r w:rsidR="004A1CBB">
        <w:rPr>
          <w:rFonts w:ascii="Times New Roman" w:hAnsi="Times New Roman" w:cs="Times New Roman"/>
          <w:b/>
          <w:sz w:val="32"/>
          <w:szCs w:val="32"/>
        </w:rPr>
        <w:t>2</w:t>
      </w:r>
      <w:r w:rsidR="002F40EB" w:rsidRPr="00F869A7">
        <w:rPr>
          <w:rFonts w:ascii="Times New Roman" w:hAnsi="Times New Roman" w:cs="Times New Roman"/>
          <w:b/>
          <w:sz w:val="32"/>
          <w:szCs w:val="32"/>
        </w:rPr>
        <w:t xml:space="preserve"> Course Syllabus</w:t>
      </w:r>
    </w:p>
    <w:p w14:paraId="4F7DBBC2" w14:textId="77777777" w:rsidR="006A58C8" w:rsidRDefault="006A58C8" w:rsidP="006A58C8">
      <w:pPr>
        <w:pStyle w:val="BodyText"/>
        <w:jc w:val="both"/>
        <w:rPr>
          <w:rFonts w:ascii="Times New Roman" w:hAnsi="Times New Roman" w:cs="Times New Roman"/>
        </w:rPr>
      </w:pPr>
    </w:p>
    <w:p w14:paraId="4CA7ADB6" w14:textId="7F71E57C" w:rsidR="007A55ED" w:rsidRPr="00313D32" w:rsidRDefault="002F40EB" w:rsidP="006A58C8">
      <w:pPr>
        <w:pStyle w:val="BodyText"/>
        <w:jc w:val="both"/>
        <w:rPr>
          <w:rFonts w:ascii="Times New Roman" w:hAnsi="Times New Roman" w:cs="Times New Roman"/>
        </w:rPr>
      </w:pPr>
      <w:r w:rsidRPr="00313D32">
        <w:rPr>
          <w:rFonts w:ascii="Times New Roman" w:hAnsi="Times New Roman" w:cs="Times New Roman"/>
        </w:rPr>
        <w:t>Professor Jon Mills</w:t>
      </w:r>
    </w:p>
    <w:p w14:paraId="7433EF22" w14:textId="309FD3E4" w:rsidR="00973BC7" w:rsidRPr="00313D32" w:rsidRDefault="002F40EB" w:rsidP="006A58C8">
      <w:pPr>
        <w:pStyle w:val="BodyText"/>
        <w:ind w:right="5630"/>
        <w:rPr>
          <w:rFonts w:ascii="Times New Roman" w:hAnsi="Times New Roman" w:cs="Times New Roman"/>
        </w:rPr>
      </w:pPr>
      <w:r w:rsidRPr="00313D32">
        <w:rPr>
          <w:rFonts w:ascii="Times New Roman" w:hAnsi="Times New Roman" w:cs="Times New Roman"/>
        </w:rPr>
        <w:t xml:space="preserve">Office: </w:t>
      </w:r>
      <w:r w:rsidR="004A1CBB">
        <w:rPr>
          <w:rFonts w:ascii="Times New Roman" w:hAnsi="Times New Roman" w:cs="Times New Roman"/>
        </w:rPr>
        <w:t>320 Holland Hall</w:t>
      </w:r>
    </w:p>
    <w:p w14:paraId="57C00731" w14:textId="5D64844A" w:rsidR="007A55ED" w:rsidRPr="00313D32" w:rsidRDefault="002F40EB" w:rsidP="006A58C8">
      <w:pPr>
        <w:pStyle w:val="BodyText"/>
        <w:ind w:right="6220"/>
        <w:jc w:val="both"/>
        <w:rPr>
          <w:rFonts w:ascii="Times New Roman" w:hAnsi="Times New Roman" w:cs="Times New Roman"/>
        </w:rPr>
      </w:pPr>
      <w:r w:rsidRPr="00313D32">
        <w:rPr>
          <w:rFonts w:ascii="Times New Roman" w:hAnsi="Times New Roman" w:cs="Times New Roman"/>
        </w:rPr>
        <w:t>Phone: 273-0835</w:t>
      </w:r>
    </w:p>
    <w:p w14:paraId="7CE0C81A" w14:textId="3F37B472" w:rsidR="007A55ED" w:rsidRPr="006A58C8" w:rsidRDefault="005D6E41" w:rsidP="006A58C8">
      <w:pPr>
        <w:tabs>
          <w:tab w:val="left" w:pos="353"/>
        </w:tabs>
        <w:jc w:val="both"/>
        <w:rPr>
          <w:rFonts w:ascii="Times New Roman" w:hAnsi="Times New Roman" w:cs="Times New Roman"/>
          <w:sz w:val="24"/>
          <w:szCs w:val="24"/>
        </w:rPr>
      </w:pPr>
      <w:r w:rsidRPr="00313D32">
        <w:rPr>
          <w:rFonts w:ascii="Times New Roman" w:hAnsi="Times New Roman" w:cs="Times New Roman"/>
          <w:noProof/>
        </w:rPr>
        <mc:AlternateContent>
          <mc:Choice Requires="wps">
            <w:drawing>
              <wp:anchor distT="0" distB="0" distL="0" distR="0" simplePos="0" relativeHeight="251673600" behindDoc="0" locked="0" layoutInCell="1" allowOverlap="1" wp14:anchorId="5017C9CF" wp14:editId="4A908F1B">
                <wp:simplePos x="0" y="0"/>
                <wp:positionH relativeFrom="margin">
                  <wp:posOffset>-304800</wp:posOffset>
                </wp:positionH>
                <wp:positionV relativeFrom="paragraph">
                  <wp:posOffset>346710</wp:posOffset>
                </wp:positionV>
                <wp:extent cx="6276975" cy="952500"/>
                <wp:effectExtent l="0" t="0" r="9525" b="12700"/>
                <wp:wrapTopAndBottom/>
                <wp:docPr id="3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952500"/>
                        </a:xfrm>
                        <a:prstGeom prst="rect">
                          <a:avLst/>
                        </a:prstGeom>
                        <a:noFill/>
                        <a:ln w="9525">
                          <a:solidFill>
                            <a:srgbClr val="000000"/>
                          </a:solidFill>
                          <a:prstDash val="solid"/>
                          <a:miter lim="800000"/>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txbx>
                        <w:txbxContent>
                          <w:p w14:paraId="36C5EDCE" w14:textId="4C001945" w:rsidR="005D6E41" w:rsidRPr="005D6E41" w:rsidRDefault="00C771DA" w:rsidP="005D6E41">
                            <w:pPr>
                              <w:spacing w:before="69" w:line="322" w:lineRule="exact"/>
                              <w:ind w:right="2533"/>
                              <w:jc w:val="center"/>
                              <w:rPr>
                                <w:b/>
                                <w:sz w:val="28"/>
                              </w:rPr>
                            </w:pPr>
                            <w:r>
                              <w:rPr>
                                <w:b/>
                                <w:sz w:val="28"/>
                                <w:u w:val="thick"/>
                              </w:rPr>
                              <w:t>First Day of Class on January 1</w:t>
                            </w:r>
                            <w:r w:rsidR="004A1CBB">
                              <w:rPr>
                                <w:b/>
                                <w:sz w:val="28"/>
                                <w:u w:val="thick"/>
                              </w:rPr>
                              <w:t>8</w:t>
                            </w:r>
                            <w:r>
                              <w:rPr>
                                <w:b/>
                                <w:sz w:val="28"/>
                                <w:u w:val="thick"/>
                              </w:rPr>
                              <w:t>, 202</w:t>
                            </w:r>
                            <w:r w:rsidR="004A1CBB">
                              <w:rPr>
                                <w:b/>
                                <w:sz w:val="28"/>
                                <w:u w:val="thick"/>
                              </w:rPr>
                              <w:t>2</w:t>
                            </w:r>
                          </w:p>
                          <w:p w14:paraId="6A685AA6" w14:textId="0DB7E701" w:rsidR="005D6E41" w:rsidRPr="005D6E41" w:rsidRDefault="005D6E41" w:rsidP="005D6E41">
                            <w:pPr>
                              <w:spacing w:line="322" w:lineRule="exact"/>
                              <w:ind w:right="2533" w:firstLine="720"/>
                              <w:jc w:val="center"/>
                              <w:rPr>
                                <w:b/>
                                <w:i/>
                                <w:iCs/>
                                <w:sz w:val="28"/>
                              </w:rPr>
                            </w:pPr>
                            <w:r w:rsidRPr="005D6E41">
                              <w:rPr>
                                <w:b/>
                                <w:i/>
                                <w:iCs/>
                                <w:sz w:val="28"/>
                              </w:rPr>
                              <w:t>Introduction and Michigan v. Long</w:t>
                            </w:r>
                            <w:r w:rsidR="00D41F3B">
                              <w:rPr>
                                <w:b/>
                                <w:i/>
                                <w:iCs/>
                                <w:sz w:val="28"/>
                              </w:rPr>
                              <w:t xml:space="preserve">, </w:t>
                            </w:r>
                            <w:r w:rsidRPr="005D6E41">
                              <w:rPr>
                                <w:b/>
                                <w:i/>
                                <w:iCs/>
                                <w:sz w:val="28"/>
                              </w:rPr>
                              <w:t>xxxvii- lv</w:t>
                            </w:r>
                            <w:r>
                              <w:rPr>
                                <w:b/>
                                <w:i/>
                                <w:iCs/>
                                <w:sz w:val="28"/>
                              </w:rPr>
                              <w:t xml:space="preserve"> </w:t>
                            </w:r>
                            <w:r w:rsidRPr="005D6E41">
                              <w:rPr>
                                <w:b/>
                                <w:i/>
                                <w:iCs/>
                                <w:sz w:val="28"/>
                              </w:rPr>
                              <w:t>(GUEST</w:t>
                            </w:r>
                            <w:r>
                              <w:rPr>
                                <w:b/>
                                <w:i/>
                                <w:iCs/>
                                <w:sz w:val="28"/>
                              </w:rPr>
                              <w:t xml:space="preserve"> PRESENTER</w:t>
                            </w:r>
                            <w:r w:rsidRPr="005D6E41">
                              <w:rPr>
                                <w:b/>
                                <w:i/>
                                <w:iCs/>
                                <w:sz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17C9CF" id="_x0000_t202" coordsize="21600,21600" o:spt="202" path="m,l,21600r21600,l21600,xe">
                <v:stroke joinstyle="miter"/>
                <v:path gradientshapeok="t" o:connecttype="rect"/>
              </v:shapetype>
              <v:shape id="Text Box 31" o:spid="_x0000_s1026" type="#_x0000_t202" style="position:absolute;left:0;text-align:left;margin-left:-24pt;margin-top:27.3pt;width:494.25pt;height:75pt;z-index:25167360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" filled="f">
                <v:textbox inset="0,0,0,0">
                  <w:txbxContent>
                    <w:p w14:paraId="36C5EDCE" w14:textId="4C001945" w:rsidR="005D6E41" w:rsidRPr="005D6E41" w:rsidRDefault="00C771DA" w:rsidP="005D6E41">
                      <w:pPr>
                        <w:spacing w:before="69" w:line="322" w:lineRule="exact"/>
                        <w:ind w:right="2533"/>
                        <w:jc w:val="center"/>
                        <w:rPr>
                          <w:b/>
                          <w:sz w:val="28"/>
                        </w:rPr>
                      </w:pPr>
                      <w:r>
                        <w:rPr>
                          <w:b/>
                          <w:sz w:val="28"/>
                          <w:u w:val="thick"/>
                        </w:rPr>
                        <w:t>First Day of Class on January 1</w:t>
                      </w:r>
                      <w:r w:rsidR="004A1CBB">
                        <w:rPr>
                          <w:b/>
                          <w:sz w:val="28"/>
                          <w:u w:val="thick"/>
                        </w:rPr>
                        <w:t>8</w:t>
                      </w:r>
                      <w:r>
                        <w:rPr>
                          <w:b/>
                          <w:sz w:val="28"/>
                          <w:u w:val="thick"/>
                        </w:rPr>
                        <w:t>, 202</w:t>
                      </w:r>
                      <w:r w:rsidR="004A1CBB">
                        <w:rPr>
                          <w:b/>
                          <w:sz w:val="28"/>
                          <w:u w:val="thick"/>
                        </w:rPr>
                        <w:t>2</w:t>
                      </w:r>
                    </w:p>
                    <w:p w14:paraId="6A685AA6" w14:textId="0DB7E701" w:rsidR="005D6E41" w:rsidRPr="005D6E41" w:rsidRDefault="005D6E41" w:rsidP="005D6E41">
                      <w:pPr>
                        <w:spacing w:line="322" w:lineRule="exact"/>
                        <w:ind w:right="2533" w:firstLine="720"/>
                        <w:jc w:val="center"/>
                        <w:rPr>
                          <w:b/>
                          <w:i/>
                          <w:iCs/>
                          <w:sz w:val="28"/>
                        </w:rPr>
                      </w:pPr>
                      <w:r w:rsidRPr="005D6E41">
                        <w:rPr>
                          <w:b/>
                          <w:i/>
                          <w:iCs/>
                          <w:sz w:val="28"/>
                        </w:rPr>
                        <w:t>Introduction and Michigan v. Long</w:t>
                      </w:r>
                      <w:r w:rsidR="00D41F3B">
                        <w:rPr>
                          <w:b/>
                          <w:i/>
                          <w:iCs/>
                          <w:sz w:val="28"/>
                        </w:rPr>
                        <w:t xml:space="preserve">, </w:t>
                      </w:r>
                      <w:r w:rsidRPr="005D6E41">
                        <w:rPr>
                          <w:b/>
                          <w:i/>
                          <w:iCs/>
                          <w:sz w:val="28"/>
                        </w:rPr>
                        <w:t>xxxvii- lv</w:t>
                      </w:r>
                      <w:r>
                        <w:rPr>
                          <w:b/>
                          <w:i/>
                          <w:iCs/>
                          <w:sz w:val="28"/>
                        </w:rPr>
                        <w:t xml:space="preserve"> </w:t>
                      </w:r>
                      <w:r w:rsidRPr="005D6E41">
                        <w:rPr>
                          <w:b/>
                          <w:i/>
                          <w:iCs/>
                          <w:sz w:val="28"/>
                        </w:rPr>
                        <w:t>(GUEST</w:t>
                      </w:r>
                      <w:r>
                        <w:rPr>
                          <w:b/>
                          <w:i/>
                          <w:iCs/>
                          <w:sz w:val="28"/>
                        </w:rPr>
                        <w:t xml:space="preserve"> PRESENTER</w:t>
                      </w:r>
                      <w:r w:rsidRPr="005D6E41">
                        <w:rPr>
                          <w:b/>
                          <w:i/>
                          <w:iCs/>
                          <w:sz w:val="28"/>
                        </w:rPr>
                        <w:t>)</w:t>
                      </w:r>
                    </w:p>
                  </w:txbxContent>
                </v:textbox>
                <w10:wrap type="topAndBottom" anchorx="margin"/>
              </v:shape>
            </w:pict>
          </mc:Fallback>
        </mc:AlternateContent>
      </w:r>
      <w:r w:rsidR="006A58C8">
        <w:rPr>
          <w:rFonts w:ascii="Times New Roman" w:hAnsi="Times New Roman" w:cs="Times New Roman"/>
          <w:sz w:val="24"/>
          <w:szCs w:val="24"/>
        </w:rPr>
        <w:t>E-</w:t>
      </w:r>
      <w:r w:rsidR="002F40EB" w:rsidRPr="006A58C8">
        <w:rPr>
          <w:rFonts w:ascii="Times New Roman" w:hAnsi="Times New Roman" w:cs="Times New Roman"/>
          <w:sz w:val="24"/>
          <w:szCs w:val="24"/>
        </w:rPr>
        <w:t>mail:</w:t>
      </w:r>
      <w:r w:rsidR="002F40EB" w:rsidRPr="006A58C8">
        <w:rPr>
          <w:rFonts w:ascii="Times New Roman" w:hAnsi="Times New Roman" w:cs="Times New Roman"/>
          <w:spacing w:val="-23"/>
          <w:sz w:val="24"/>
          <w:szCs w:val="24"/>
        </w:rPr>
        <w:t xml:space="preserve"> </w:t>
      </w:r>
      <w:hyperlink r:id="rId8">
        <w:r w:rsidR="002F40EB" w:rsidRPr="006A58C8">
          <w:rPr>
            <w:rFonts w:ascii="Times New Roman" w:hAnsi="Times New Roman" w:cs="Times New Roman"/>
            <w:sz w:val="24"/>
            <w:szCs w:val="24"/>
          </w:rPr>
          <w:t>m</w:t>
        </w:r>
      </w:hyperlink>
      <w:hyperlink r:id="rId9">
        <w:r w:rsidR="002F40EB" w:rsidRPr="006A58C8">
          <w:rPr>
            <w:rFonts w:ascii="Times New Roman" w:hAnsi="Times New Roman" w:cs="Times New Roman"/>
            <w:sz w:val="24"/>
            <w:szCs w:val="24"/>
          </w:rPr>
          <w:t>ills@law.ufl.edu</w:t>
        </w:r>
      </w:hyperlink>
    </w:p>
    <w:p w14:paraId="27FF06FD" w14:textId="6786ABB1" w:rsidR="007A55ED" w:rsidRPr="00313D32" w:rsidRDefault="007A55ED" w:rsidP="000A4E19">
      <w:pPr>
        <w:pStyle w:val="BodyText"/>
        <w:spacing w:before="11"/>
        <w:jc w:val="both"/>
        <w:rPr>
          <w:rFonts w:ascii="Times New Roman" w:hAnsi="Times New Roman" w:cs="Times New Roman"/>
        </w:rPr>
      </w:pPr>
    </w:p>
    <w:p w14:paraId="7B974135" w14:textId="3CDD7340" w:rsidR="00526706" w:rsidRPr="00A32081" w:rsidRDefault="002F40EB" w:rsidP="006A58C8">
      <w:pPr>
        <w:pStyle w:val="Heading2"/>
        <w:ind w:left="0"/>
        <w:jc w:val="both"/>
        <w:rPr>
          <w:rFonts w:ascii="Times New Roman" w:hAnsi="Times New Roman" w:cs="Times New Roman"/>
        </w:rPr>
      </w:pPr>
      <w:r w:rsidRPr="00313D32">
        <w:rPr>
          <w:rFonts w:ascii="Times New Roman" w:hAnsi="Times New Roman" w:cs="Times New Roman"/>
          <w:u w:val="thick"/>
        </w:rPr>
        <w:t>Course Syllabus</w:t>
      </w:r>
    </w:p>
    <w:p w14:paraId="27D555CC" w14:textId="7E909017" w:rsidR="007A55ED" w:rsidRPr="00313D32" w:rsidRDefault="002F40EB" w:rsidP="006A58C8">
      <w:pPr>
        <w:spacing w:before="92" w:line="288" w:lineRule="auto"/>
        <w:ind w:right="40"/>
        <w:jc w:val="both"/>
        <w:rPr>
          <w:rFonts w:ascii="Times New Roman" w:hAnsi="Times New Roman" w:cs="Times New Roman"/>
          <w:b/>
          <w:sz w:val="24"/>
          <w:szCs w:val="24"/>
        </w:rPr>
      </w:pPr>
      <w:r w:rsidRPr="00313D32">
        <w:rPr>
          <w:rFonts w:ascii="Times New Roman" w:hAnsi="Times New Roman" w:cs="Times New Roman"/>
          <w:sz w:val="24"/>
          <w:szCs w:val="24"/>
        </w:rPr>
        <w:t xml:space="preserve">Will be posted online on CANVAS </w:t>
      </w:r>
    </w:p>
    <w:p w14:paraId="3E494322" w14:textId="77777777" w:rsidR="007A55ED" w:rsidRPr="00313D32" w:rsidRDefault="007A55ED" w:rsidP="000A4E19">
      <w:pPr>
        <w:pStyle w:val="BodyText"/>
        <w:spacing w:before="9"/>
        <w:jc w:val="both"/>
        <w:rPr>
          <w:rFonts w:ascii="Times New Roman" w:hAnsi="Times New Roman" w:cs="Times New Roman"/>
          <w:b/>
        </w:rPr>
      </w:pPr>
    </w:p>
    <w:p w14:paraId="68007770" w14:textId="7B042203" w:rsidR="004A1CBB" w:rsidRDefault="002F40EB" w:rsidP="006A58C8">
      <w:pPr>
        <w:pStyle w:val="Heading2"/>
        <w:ind w:left="0"/>
        <w:jc w:val="both"/>
        <w:rPr>
          <w:rFonts w:ascii="Times New Roman" w:hAnsi="Times New Roman" w:cs="Times New Roman"/>
          <w:u w:val="thick"/>
        </w:rPr>
      </w:pPr>
      <w:r w:rsidRPr="00313D32">
        <w:rPr>
          <w:rFonts w:ascii="Times New Roman" w:hAnsi="Times New Roman" w:cs="Times New Roman"/>
          <w:u w:val="thick"/>
        </w:rPr>
        <w:t>Student</w:t>
      </w:r>
      <w:r w:rsidR="004A1CBB">
        <w:rPr>
          <w:rFonts w:ascii="Times New Roman" w:hAnsi="Times New Roman" w:cs="Times New Roman"/>
          <w:u w:val="thick"/>
        </w:rPr>
        <w:t xml:space="preserve"> Office </w:t>
      </w:r>
      <w:r w:rsidRPr="00313D32">
        <w:rPr>
          <w:rFonts w:ascii="Times New Roman" w:hAnsi="Times New Roman" w:cs="Times New Roman"/>
          <w:u w:val="thick"/>
        </w:rPr>
        <w:t>Hours</w:t>
      </w:r>
    </w:p>
    <w:p w14:paraId="73B3B0BE" w14:textId="5D61AF3F" w:rsidR="007A55ED" w:rsidRDefault="004A1CBB" w:rsidP="006A58C8">
      <w:pPr>
        <w:pStyle w:val="Heading2"/>
        <w:ind w:left="0"/>
        <w:jc w:val="both"/>
        <w:rPr>
          <w:rFonts w:ascii="Times New Roman" w:hAnsi="Times New Roman" w:cs="Times New Roman"/>
          <w:b w:val="0"/>
          <w:bCs w:val="0"/>
        </w:rPr>
      </w:pPr>
      <w:r w:rsidRPr="00A32081">
        <w:rPr>
          <w:rFonts w:ascii="Times New Roman" w:hAnsi="Times New Roman" w:cs="Times New Roman"/>
          <w:b w:val="0"/>
          <w:bCs w:val="0"/>
        </w:rPr>
        <w:t>Mondays</w:t>
      </w:r>
      <w:r w:rsidR="006A58C8">
        <w:rPr>
          <w:rFonts w:ascii="Times New Roman" w:hAnsi="Times New Roman" w:cs="Times New Roman"/>
          <w:b w:val="0"/>
          <w:bCs w:val="0"/>
        </w:rPr>
        <w:t>,</w:t>
      </w:r>
      <w:r w:rsidRPr="00A32081">
        <w:rPr>
          <w:rFonts w:ascii="Times New Roman" w:hAnsi="Times New Roman" w:cs="Times New Roman"/>
          <w:b w:val="0"/>
          <w:bCs w:val="0"/>
        </w:rPr>
        <w:t xml:space="preserve"> 3-5 pm</w:t>
      </w:r>
    </w:p>
    <w:p w14:paraId="44B81C7F" w14:textId="77777777" w:rsidR="006A58C8" w:rsidRDefault="006A58C8" w:rsidP="006A58C8">
      <w:pPr>
        <w:pStyle w:val="Heading2"/>
        <w:ind w:left="0"/>
        <w:jc w:val="both"/>
        <w:rPr>
          <w:rFonts w:ascii="Times New Roman" w:hAnsi="Times New Roman" w:cs="Times New Roman"/>
          <w:b w:val="0"/>
          <w:bCs w:val="0"/>
        </w:rPr>
      </w:pPr>
    </w:p>
    <w:p w14:paraId="4F90693A" w14:textId="078CEEF7" w:rsidR="007A55ED" w:rsidRPr="00313D32" w:rsidRDefault="002F40EB" w:rsidP="006A58C8">
      <w:pPr>
        <w:pStyle w:val="Heading2"/>
        <w:ind w:left="0"/>
        <w:jc w:val="both"/>
        <w:rPr>
          <w:rFonts w:ascii="Times New Roman" w:hAnsi="Times New Roman" w:cs="Times New Roman"/>
        </w:rPr>
      </w:pPr>
      <w:r w:rsidRPr="00313D32">
        <w:rPr>
          <w:rFonts w:ascii="Times New Roman" w:hAnsi="Times New Roman" w:cs="Times New Roman"/>
          <w:u w:val="thick"/>
        </w:rPr>
        <w:t>About this Course</w:t>
      </w:r>
    </w:p>
    <w:p w14:paraId="7221A7D0" w14:textId="77777777" w:rsidR="007A55ED" w:rsidRPr="00313D32" w:rsidRDefault="007A55ED" w:rsidP="000A4E19">
      <w:pPr>
        <w:pStyle w:val="BodyText"/>
        <w:spacing w:before="10"/>
        <w:jc w:val="both"/>
        <w:rPr>
          <w:rFonts w:ascii="Times New Roman" w:hAnsi="Times New Roman" w:cs="Times New Roman"/>
          <w:b/>
        </w:rPr>
      </w:pPr>
    </w:p>
    <w:p w14:paraId="102FDD49" w14:textId="77777777" w:rsidR="007A55ED" w:rsidRPr="00313D32" w:rsidRDefault="002F40EB" w:rsidP="006A58C8">
      <w:pPr>
        <w:pStyle w:val="BodyText"/>
        <w:spacing w:before="1"/>
        <w:ind w:right="40"/>
        <w:jc w:val="both"/>
        <w:rPr>
          <w:rFonts w:ascii="Times New Roman" w:hAnsi="Times New Roman" w:cs="Times New Roman"/>
        </w:rPr>
      </w:pPr>
      <w:r w:rsidRPr="00313D32">
        <w:rPr>
          <w:rFonts w:ascii="Times New Roman" w:hAnsi="Times New Roman" w:cs="Times New Roman"/>
        </w:rPr>
        <w:t>Traditionally, the fundamental characteristic of state constitutions is that they are limiting documents as compared with the Federal Constitution, which is a grant of enumerated powers to Congress. The states are the fundamental and original governing units in our federal system, and therefore, are understood to have plenary power, except where this power has been limited by federal law or the state constitution. The Florida Constitution is the basic rule book for the power struggles represented by the cases contained in this book. Florida courts interpret this rule book to delineate power between branches of government, between private parties and government and between levels of government (</w:t>
      </w:r>
      <w:r w:rsidRPr="00313D32">
        <w:rPr>
          <w:rFonts w:ascii="Times New Roman" w:hAnsi="Times New Roman" w:cs="Times New Roman"/>
          <w:i/>
        </w:rPr>
        <w:t>e.g.</w:t>
      </w:r>
      <w:r w:rsidRPr="00313D32">
        <w:rPr>
          <w:rFonts w:ascii="Times New Roman" w:hAnsi="Times New Roman" w:cs="Times New Roman"/>
        </w:rPr>
        <w:t>, state and local).</w:t>
      </w:r>
    </w:p>
    <w:p w14:paraId="174903C7" w14:textId="77777777" w:rsidR="007A55ED" w:rsidRPr="00313D32" w:rsidRDefault="007A55ED" w:rsidP="000A4E19">
      <w:pPr>
        <w:pStyle w:val="BodyText"/>
        <w:jc w:val="both"/>
        <w:rPr>
          <w:rFonts w:ascii="Times New Roman" w:hAnsi="Times New Roman" w:cs="Times New Roman"/>
        </w:rPr>
      </w:pPr>
    </w:p>
    <w:p w14:paraId="6098240E" w14:textId="13EC9E4B" w:rsidR="007A55ED" w:rsidRPr="00313D32" w:rsidRDefault="002F40EB" w:rsidP="005D6E41">
      <w:pPr>
        <w:pStyle w:val="BodyText"/>
        <w:ind w:right="40"/>
        <w:jc w:val="both"/>
        <w:rPr>
          <w:rFonts w:ascii="Times New Roman" w:hAnsi="Times New Roman" w:cs="Times New Roman"/>
        </w:rPr>
      </w:pPr>
      <w:r w:rsidRPr="00313D32">
        <w:rPr>
          <w:rFonts w:ascii="Times New Roman" w:hAnsi="Times New Roman" w:cs="Times New Roman"/>
        </w:rPr>
        <w:t xml:space="preserve">Generally, state constitutions are more detailed and </w:t>
      </w:r>
      <w:proofErr w:type="gramStart"/>
      <w:r w:rsidRPr="00313D32">
        <w:rPr>
          <w:rFonts w:ascii="Times New Roman" w:hAnsi="Times New Roman" w:cs="Times New Roman"/>
        </w:rPr>
        <w:t>particular than</w:t>
      </w:r>
      <w:proofErr w:type="gramEnd"/>
      <w:r w:rsidRPr="00313D32">
        <w:rPr>
          <w:rFonts w:ascii="Times New Roman" w:hAnsi="Times New Roman" w:cs="Times New Roman"/>
        </w:rPr>
        <w:t xml:space="preserve"> is the Federal Constitution, and they are easier to amend. This is certainly true of Florida’s Constitution, and recent years have seen a plethora of highly regulatory amendments that do not really fit the</w:t>
      </w:r>
      <w:r w:rsidR="003021A6" w:rsidRPr="00313D32">
        <w:rPr>
          <w:rFonts w:ascii="Times New Roman" w:hAnsi="Times New Roman" w:cs="Times New Roman"/>
        </w:rPr>
        <w:t xml:space="preserve"> </w:t>
      </w:r>
      <w:r w:rsidRPr="00313D32">
        <w:rPr>
          <w:rFonts w:ascii="Times New Roman" w:hAnsi="Times New Roman" w:cs="Times New Roman"/>
        </w:rPr>
        <w:t>traditional constitutional characteristics described above. Many of these have been adopted by popular initiative. As the introductory materials chronicle, the Florida Constitution is the sixth constitution since 1838, and the current constitution has been amended numerous times since its adoption in 1968.</w:t>
      </w:r>
    </w:p>
    <w:p w14:paraId="47AC14B6" w14:textId="77777777" w:rsidR="007A55ED" w:rsidRPr="00313D32" w:rsidRDefault="002F40EB" w:rsidP="006A58C8">
      <w:pPr>
        <w:pStyle w:val="BodyText"/>
        <w:spacing w:before="1"/>
        <w:ind w:right="40"/>
        <w:jc w:val="both"/>
        <w:rPr>
          <w:rFonts w:ascii="Times New Roman" w:hAnsi="Times New Roman" w:cs="Times New Roman"/>
        </w:rPr>
      </w:pPr>
      <w:r w:rsidRPr="00313D32">
        <w:rPr>
          <w:rFonts w:ascii="Times New Roman" w:hAnsi="Times New Roman" w:cs="Times New Roman"/>
        </w:rPr>
        <w:t xml:space="preserve">Florida Constitutional Law is a survey course. As such, this course is designed to give students an </w:t>
      </w:r>
      <w:r w:rsidRPr="00313D32">
        <w:rPr>
          <w:rFonts w:ascii="Times New Roman" w:hAnsi="Times New Roman" w:cs="Times New Roman"/>
        </w:rPr>
        <w:lastRenderedPageBreak/>
        <w:t>overview of the various provisions of the state constitution, an understanding of how Florida courts have interpreted and applied the state constitution, and an introduction into the workings of state and local governments. The course will follow the order of the document itself, addressing: 1) the basic rights provided by the Florida Constitution; 2) Separation of Powers, as understood in Florida jurisprudence; 3) the operation of the branches of government (legislative, executive and judicial); 4) taxing and bonding issues; 5) local government; 6) education; 7) miscellaneous issues such as homestead and eminent domain; and 8) the amendment and revision process.</w:t>
      </w:r>
    </w:p>
    <w:p w14:paraId="6E79D298" w14:textId="77777777" w:rsidR="00A32081" w:rsidRDefault="00A32081" w:rsidP="00A32081">
      <w:pPr>
        <w:pStyle w:val="Heading2"/>
        <w:ind w:left="0" w:right="40"/>
        <w:jc w:val="both"/>
        <w:rPr>
          <w:rFonts w:ascii="Times New Roman" w:hAnsi="Times New Roman" w:cs="Times New Roman"/>
          <w:u w:val="thick"/>
        </w:rPr>
      </w:pPr>
    </w:p>
    <w:p w14:paraId="2B7211D7" w14:textId="6899C725" w:rsidR="007A55ED" w:rsidRPr="00313D32" w:rsidRDefault="002F40EB" w:rsidP="00A32081">
      <w:pPr>
        <w:pStyle w:val="Heading2"/>
        <w:ind w:left="0" w:right="40"/>
        <w:jc w:val="both"/>
        <w:rPr>
          <w:rFonts w:ascii="Times New Roman" w:hAnsi="Times New Roman" w:cs="Times New Roman"/>
        </w:rPr>
      </w:pPr>
      <w:r w:rsidRPr="00313D32">
        <w:rPr>
          <w:rFonts w:ascii="Times New Roman" w:hAnsi="Times New Roman" w:cs="Times New Roman"/>
          <w:u w:val="thick"/>
        </w:rPr>
        <w:t>Course Materials</w:t>
      </w:r>
    </w:p>
    <w:p w14:paraId="52232B8A" w14:textId="77777777" w:rsidR="007A55ED" w:rsidRPr="00313D32" w:rsidRDefault="007A55ED" w:rsidP="003021A6">
      <w:pPr>
        <w:pStyle w:val="BodyText"/>
        <w:spacing w:before="11"/>
        <w:ind w:right="40"/>
        <w:jc w:val="both"/>
        <w:rPr>
          <w:rFonts w:ascii="Times New Roman" w:hAnsi="Times New Roman" w:cs="Times New Roman"/>
          <w:b/>
        </w:rPr>
      </w:pPr>
    </w:p>
    <w:p w14:paraId="2FF42BC6" w14:textId="30F657DA" w:rsidR="007A55ED" w:rsidRPr="00313D32" w:rsidRDefault="004A1CBB" w:rsidP="003021A6">
      <w:pPr>
        <w:pStyle w:val="BodyText"/>
        <w:ind w:right="40"/>
        <w:jc w:val="both"/>
        <w:rPr>
          <w:rFonts w:ascii="Times New Roman" w:hAnsi="Times New Roman" w:cs="Times New Roman"/>
        </w:rPr>
      </w:pPr>
      <w:r>
        <w:rPr>
          <w:rFonts w:ascii="Times New Roman" w:hAnsi="Times New Roman" w:cs="Times New Roman"/>
        </w:rPr>
        <w:t>Florida Constitutional Law: Cases in Context, Mills, Adkins and McLendon (Carolina Academic Press)</w:t>
      </w:r>
    </w:p>
    <w:p w14:paraId="45402225" w14:textId="7264305C" w:rsidR="007A55ED" w:rsidRDefault="007A55ED" w:rsidP="003021A6">
      <w:pPr>
        <w:pStyle w:val="BodyText"/>
        <w:spacing w:before="11"/>
        <w:ind w:right="40"/>
        <w:jc w:val="both"/>
        <w:rPr>
          <w:rFonts w:ascii="Times New Roman" w:hAnsi="Times New Roman" w:cs="Times New Roman"/>
        </w:rPr>
      </w:pPr>
    </w:p>
    <w:p w14:paraId="053FC758" w14:textId="215CBAD0" w:rsidR="00A32081" w:rsidRPr="00A32081" w:rsidRDefault="00A32081" w:rsidP="00A32081">
      <w:pPr>
        <w:adjustRightInd w:val="0"/>
        <w:rPr>
          <w:rFonts w:ascii="Times" w:hAnsi="Times"/>
        </w:rPr>
      </w:pPr>
      <w:r w:rsidRPr="00A32081">
        <w:rPr>
          <w:rFonts w:ascii="Times" w:hAnsi="Times"/>
          <w:sz w:val="24"/>
          <w:szCs w:val="24"/>
        </w:rPr>
        <w:t xml:space="preserve">Unless otherwise indicated, the reading assignments refer to the required casebook.  Every student is expected to have completed the assigned readings </w:t>
      </w:r>
      <w:r w:rsidRPr="00A32081">
        <w:rPr>
          <w:rFonts w:ascii="Times" w:hAnsi="Times"/>
          <w:b/>
          <w:bCs/>
          <w:sz w:val="24"/>
          <w:szCs w:val="24"/>
        </w:rPr>
        <w:t>prior</w:t>
      </w:r>
      <w:r w:rsidRPr="00A32081">
        <w:rPr>
          <w:rFonts w:ascii="Times" w:hAnsi="Times"/>
          <w:sz w:val="24"/>
          <w:szCs w:val="24"/>
        </w:rPr>
        <w:t xml:space="preserve"> to class. Assignment pages refer to the casebook. Otherwise, as indicated in syllabus, readings are posted on Canvas.</w:t>
      </w:r>
      <w:r w:rsidRPr="00A32081">
        <w:rPr>
          <w:rFonts w:ascii="Times" w:hAnsi="Times"/>
          <w:sz w:val="24"/>
          <w:szCs w:val="24"/>
        </w:rPr>
        <w:br/>
      </w:r>
      <w:r w:rsidRPr="00A32081">
        <w:rPr>
          <w:rFonts w:ascii="Times" w:hAnsi="Times"/>
          <w:sz w:val="24"/>
          <w:szCs w:val="24"/>
        </w:rPr>
        <w:br/>
        <w:t>Students also are expected to read additional materials as indicated and as posted on the Canvas page, usually in either pdf or html format.  Adobe Reader 6.0 or higher should be used to view pdfs, otherwise you may experience some difficulties</w:t>
      </w:r>
      <w:r w:rsidRPr="00A32081">
        <w:rPr>
          <w:rFonts w:ascii="Times" w:hAnsi="Times"/>
        </w:rPr>
        <w:t xml:space="preserve">. </w:t>
      </w:r>
    </w:p>
    <w:p w14:paraId="08A035E2" w14:textId="77777777" w:rsidR="00A32081" w:rsidRPr="00313D32" w:rsidRDefault="00A32081" w:rsidP="003021A6">
      <w:pPr>
        <w:pStyle w:val="BodyText"/>
        <w:spacing w:before="11"/>
        <w:ind w:right="40"/>
        <w:jc w:val="both"/>
        <w:rPr>
          <w:rFonts w:ascii="Times New Roman" w:hAnsi="Times New Roman" w:cs="Times New Roman"/>
        </w:rPr>
      </w:pPr>
    </w:p>
    <w:p w14:paraId="486ACFC4" w14:textId="77777777" w:rsidR="007A55ED" w:rsidRPr="00313D32" w:rsidRDefault="002F40EB" w:rsidP="006A58C8">
      <w:pPr>
        <w:pStyle w:val="Heading2"/>
        <w:ind w:left="0"/>
        <w:jc w:val="both"/>
        <w:rPr>
          <w:rFonts w:ascii="Times New Roman" w:hAnsi="Times New Roman" w:cs="Times New Roman"/>
        </w:rPr>
      </w:pPr>
      <w:r w:rsidRPr="00313D32">
        <w:rPr>
          <w:rFonts w:ascii="Times New Roman" w:hAnsi="Times New Roman" w:cs="Times New Roman"/>
          <w:u w:val="thick"/>
        </w:rPr>
        <w:t>Course Objectives and Student Learning Outcomes</w:t>
      </w:r>
    </w:p>
    <w:p w14:paraId="44B16260" w14:textId="77777777" w:rsidR="007A55ED" w:rsidRPr="00313D32" w:rsidRDefault="007A55ED" w:rsidP="000A4E19">
      <w:pPr>
        <w:pStyle w:val="BodyText"/>
        <w:spacing w:before="11"/>
        <w:jc w:val="both"/>
        <w:rPr>
          <w:rFonts w:ascii="Times New Roman" w:hAnsi="Times New Roman" w:cs="Times New Roman"/>
          <w:b/>
        </w:rPr>
      </w:pPr>
    </w:p>
    <w:p w14:paraId="6417E459" w14:textId="77777777" w:rsidR="007A55ED" w:rsidRPr="00313D32" w:rsidRDefault="002F40EB" w:rsidP="006A58C8">
      <w:pPr>
        <w:pStyle w:val="BodyText"/>
        <w:spacing w:before="92"/>
        <w:jc w:val="both"/>
        <w:rPr>
          <w:rFonts w:ascii="Times New Roman" w:hAnsi="Times New Roman" w:cs="Times New Roman"/>
        </w:rPr>
      </w:pPr>
      <w:r w:rsidRPr="00313D32">
        <w:rPr>
          <w:rFonts w:ascii="Times New Roman" w:hAnsi="Times New Roman" w:cs="Times New Roman"/>
        </w:rPr>
        <w:t>After completing this course, students should be expected to:</w:t>
      </w:r>
    </w:p>
    <w:p w14:paraId="03A0249E" w14:textId="77777777" w:rsidR="007A55ED" w:rsidRPr="00313D32" w:rsidRDefault="002F40EB" w:rsidP="000A4E19">
      <w:pPr>
        <w:pStyle w:val="ListParagraph"/>
        <w:numPr>
          <w:ilvl w:val="1"/>
          <w:numId w:val="2"/>
        </w:numPr>
        <w:tabs>
          <w:tab w:val="left" w:pos="832"/>
        </w:tabs>
        <w:spacing w:before="2"/>
        <w:ind w:right="788" w:hanging="359"/>
        <w:jc w:val="both"/>
        <w:rPr>
          <w:rFonts w:ascii="Times New Roman" w:hAnsi="Times New Roman" w:cs="Times New Roman"/>
          <w:sz w:val="24"/>
          <w:szCs w:val="24"/>
        </w:rPr>
      </w:pPr>
      <w:r w:rsidRPr="00313D32">
        <w:rPr>
          <w:rFonts w:ascii="Times New Roman" w:hAnsi="Times New Roman" w:cs="Times New Roman"/>
          <w:sz w:val="24"/>
          <w:szCs w:val="24"/>
        </w:rPr>
        <w:t>Understand and apply the role of state constitution in comparison with the United States constitution.</w:t>
      </w:r>
    </w:p>
    <w:p w14:paraId="31A985A9" w14:textId="77777777" w:rsidR="007A55ED" w:rsidRPr="00313D32" w:rsidRDefault="002F40EB" w:rsidP="000A4E19">
      <w:pPr>
        <w:pStyle w:val="ListParagraph"/>
        <w:numPr>
          <w:ilvl w:val="1"/>
          <w:numId w:val="2"/>
        </w:numPr>
        <w:tabs>
          <w:tab w:val="left" w:pos="832"/>
        </w:tabs>
        <w:ind w:right="386" w:hanging="359"/>
        <w:jc w:val="both"/>
        <w:rPr>
          <w:rFonts w:ascii="Times New Roman" w:hAnsi="Times New Roman" w:cs="Times New Roman"/>
          <w:sz w:val="24"/>
          <w:szCs w:val="24"/>
        </w:rPr>
      </w:pPr>
      <w:r w:rsidRPr="00313D32">
        <w:rPr>
          <w:rFonts w:ascii="Times New Roman" w:hAnsi="Times New Roman" w:cs="Times New Roman"/>
          <w:sz w:val="24"/>
          <w:szCs w:val="24"/>
        </w:rPr>
        <w:t>Understand and apply the elements of the Bill of Rights in Florida and how they interact with Federal</w:t>
      </w:r>
      <w:r w:rsidRPr="00313D32">
        <w:rPr>
          <w:rFonts w:ascii="Times New Roman" w:hAnsi="Times New Roman" w:cs="Times New Roman"/>
          <w:spacing w:val="-7"/>
          <w:sz w:val="24"/>
          <w:szCs w:val="24"/>
        </w:rPr>
        <w:t xml:space="preserve"> </w:t>
      </w:r>
      <w:r w:rsidRPr="00313D32">
        <w:rPr>
          <w:rFonts w:ascii="Times New Roman" w:hAnsi="Times New Roman" w:cs="Times New Roman"/>
          <w:sz w:val="24"/>
          <w:szCs w:val="24"/>
        </w:rPr>
        <w:t>Law.</w:t>
      </w:r>
    </w:p>
    <w:p w14:paraId="4F796A14" w14:textId="77777777" w:rsidR="007A55ED" w:rsidRPr="00313D32" w:rsidRDefault="002F40EB" w:rsidP="000A4E19">
      <w:pPr>
        <w:pStyle w:val="ListParagraph"/>
        <w:numPr>
          <w:ilvl w:val="1"/>
          <w:numId w:val="2"/>
        </w:numPr>
        <w:tabs>
          <w:tab w:val="left" w:pos="832"/>
        </w:tabs>
        <w:ind w:right="439" w:hanging="359"/>
        <w:jc w:val="both"/>
        <w:rPr>
          <w:rFonts w:ascii="Times New Roman" w:hAnsi="Times New Roman" w:cs="Times New Roman"/>
          <w:sz w:val="24"/>
          <w:szCs w:val="24"/>
        </w:rPr>
      </w:pPr>
      <w:r w:rsidRPr="00313D32">
        <w:rPr>
          <w:rFonts w:ascii="Times New Roman" w:hAnsi="Times New Roman" w:cs="Times New Roman"/>
          <w:sz w:val="24"/>
          <w:szCs w:val="24"/>
        </w:rPr>
        <w:t>Understand and analyze the relative authority and relationship of the Legislative,</w:t>
      </w:r>
      <w:r w:rsidRPr="00313D32">
        <w:rPr>
          <w:rFonts w:ascii="Times New Roman" w:hAnsi="Times New Roman" w:cs="Times New Roman"/>
          <w:spacing w:val="-38"/>
          <w:sz w:val="24"/>
          <w:szCs w:val="24"/>
        </w:rPr>
        <w:t xml:space="preserve"> </w:t>
      </w:r>
      <w:r w:rsidRPr="00313D32">
        <w:rPr>
          <w:rFonts w:ascii="Times New Roman" w:hAnsi="Times New Roman" w:cs="Times New Roman"/>
          <w:sz w:val="24"/>
          <w:szCs w:val="24"/>
        </w:rPr>
        <w:t>Executive, and Judicial</w:t>
      </w:r>
      <w:r w:rsidRPr="00313D32">
        <w:rPr>
          <w:rFonts w:ascii="Times New Roman" w:hAnsi="Times New Roman" w:cs="Times New Roman"/>
          <w:spacing w:val="-8"/>
          <w:sz w:val="24"/>
          <w:szCs w:val="24"/>
        </w:rPr>
        <w:t xml:space="preserve"> </w:t>
      </w:r>
      <w:r w:rsidRPr="00313D32">
        <w:rPr>
          <w:rFonts w:ascii="Times New Roman" w:hAnsi="Times New Roman" w:cs="Times New Roman"/>
          <w:sz w:val="24"/>
          <w:szCs w:val="24"/>
        </w:rPr>
        <w:t>branches.</w:t>
      </w:r>
    </w:p>
    <w:p w14:paraId="7FE75841" w14:textId="77777777" w:rsidR="007A55ED" w:rsidRPr="00313D32" w:rsidRDefault="002F40EB" w:rsidP="000A4E19">
      <w:pPr>
        <w:pStyle w:val="ListParagraph"/>
        <w:numPr>
          <w:ilvl w:val="1"/>
          <w:numId w:val="2"/>
        </w:numPr>
        <w:tabs>
          <w:tab w:val="left" w:pos="832"/>
        </w:tabs>
        <w:spacing w:line="252" w:lineRule="exact"/>
        <w:ind w:hanging="359"/>
        <w:jc w:val="both"/>
        <w:rPr>
          <w:rFonts w:ascii="Times New Roman" w:hAnsi="Times New Roman" w:cs="Times New Roman"/>
          <w:sz w:val="24"/>
          <w:szCs w:val="24"/>
        </w:rPr>
      </w:pPr>
      <w:r w:rsidRPr="00313D32">
        <w:rPr>
          <w:rFonts w:ascii="Times New Roman" w:hAnsi="Times New Roman" w:cs="Times New Roman"/>
          <w:sz w:val="24"/>
          <w:szCs w:val="24"/>
        </w:rPr>
        <w:t>Understand and interpret the jurisdiction of Florida</w:t>
      </w:r>
      <w:r w:rsidRPr="00313D32">
        <w:rPr>
          <w:rFonts w:ascii="Times New Roman" w:hAnsi="Times New Roman" w:cs="Times New Roman"/>
          <w:spacing w:val="-23"/>
          <w:sz w:val="24"/>
          <w:szCs w:val="24"/>
        </w:rPr>
        <w:t xml:space="preserve"> </w:t>
      </w:r>
      <w:r w:rsidRPr="00313D32">
        <w:rPr>
          <w:rFonts w:ascii="Times New Roman" w:hAnsi="Times New Roman" w:cs="Times New Roman"/>
          <w:sz w:val="24"/>
          <w:szCs w:val="24"/>
        </w:rPr>
        <w:t>laws.</w:t>
      </w:r>
    </w:p>
    <w:p w14:paraId="6931B165" w14:textId="77777777" w:rsidR="007A55ED" w:rsidRPr="00313D32" w:rsidRDefault="002F40EB" w:rsidP="000A4E19">
      <w:pPr>
        <w:pStyle w:val="ListParagraph"/>
        <w:numPr>
          <w:ilvl w:val="1"/>
          <w:numId w:val="2"/>
        </w:numPr>
        <w:tabs>
          <w:tab w:val="left" w:pos="832"/>
        </w:tabs>
        <w:spacing w:before="1" w:line="252" w:lineRule="exact"/>
        <w:ind w:hanging="359"/>
        <w:jc w:val="both"/>
        <w:rPr>
          <w:rFonts w:ascii="Times New Roman" w:hAnsi="Times New Roman" w:cs="Times New Roman"/>
          <w:sz w:val="24"/>
          <w:szCs w:val="24"/>
        </w:rPr>
      </w:pPr>
      <w:r w:rsidRPr="00313D32">
        <w:rPr>
          <w:rFonts w:ascii="Times New Roman" w:hAnsi="Times New Roman" w:cs="Times New Roman"/>
          <w:sz w:val="24"/>
          <w:szCs w:val="24"/>
        </w:rPr>
        <w:t>Understand and interpret the tax and funding structure in</w:t>
      </w:r>
      <w:r w:rsidRPr="00313D32">
        <w:rPr>
          <w:rFonts w:ascii="Times New Roman" w:hAnsi="Times New Roman" w:cs="Times New Roman"/>
          <w:spacing w:val="-24"/>
          <w:sz w:val="24"/>
          <w:szCs w:val="24"/>
        </w:rPr>
        <w:t xml:space="preserve"> </w:t>
      </w:r>
      <w:r w:rsidRPr="00313D32">
        <w:rPr>
          <w:rFonts w:ascii="Times New Roman" w:hAnsi="Times New Roman" w:cs="Times New Roman"/>
          <w:sz w:val="24"/>
          <w:szCs w:val="24"/>
        </w:rPr>
        <w:t>Florida.</w:t>
      </w:r>
    </w:p>
    <w:p w14:paraId="326F4C3B" w14:textId="77777777" w:rsidR="007A55ED" w:rsidRPr="00313D32" w:rsidRDefault="002F40EB" w:rsidP="000A4E19">
      <w:pPr>
        <w:pStyle w:val="ListParagraph"/>
        <w:numPr>
          <w:ilvl w:val="1"/>
          <w:numId w:val="2"/>
        </w:numPr>
        <w:tabs>
          <w:tab w:val="left" w:pos="832"/>
        </w:tabs>
        <w:spacing w:line="252" w:lineRule="exact"/>
        <w:ind w:hanging="359"/>
        <w:jc w:val="both"/>
        <w:rPr>
          <w:rFonts w:ascii="Times New Roman" w:hAnsi="Times New Roman" w:cs="Times New Roman"/>
          <w:sz w:val="24"/>
          <w:szCs w:val="24"/>
        </w:rPr>
      </w:pPr>
      <w:r w:rsidRPr="00313D32">
        <w:rPr>
          <w:rFonts w:ascii="Times New Roman" w:hAnsi="Times New Roman" w:cs="Times New Roman"/>
          <w:sz w:val="24"/>
          <w:szCs w:val="24"/>
        </w:rPr>
        <w:t>Understand and analyze the role and authority of local</w:t>
      </w:r>
      <w:r w:rsidRPr="00313D32">
        <w:rPr>
          <w:rFonts w:ascii="Times New Roman" w:hAnsi="Times New Roman" w:cs="Times New Roman"/>
          <w:spacing w:val="-30"/>
          <w:sz w:val="24"/>
          <w:szCs w:val="24"/>
        </w:rPr>
        <w:t xml:space="preserve"> </w:t>
      </w:r>
      <w:r w:rsidRPr="00313D32">
        <w:rPr>
          <w:rFonts w:ascii="Times New Roman" w:hAnsi="Times New Roman" w:cs="Times New Roman"/>
          <w:sz w:val="24"/>
          <w:szCs w:val="24"/>
        </w:rPr>
        <w:t>government.</w:t>
      </w:r>
    </w:p>
    <w:p w14:paraId="72CC336B" w14:textId="77777777" w:rsidR="007A55ED" w:rsidRPr="00313D32" w:rsidRDefault="007A55ED" w:rsidP="000A4E19">
      <w:pPr>
        <w:pStyle w:val="BodyText"/>
        <w:spacing w:before="9"/>
        <w:jc w:val="both"/>
        <w:rPr>
          <w:rFonts w:ascii="Times New Roman" w:hAnsi="Times New Roman" w:cs="Times New Roman"/>
        </w:rPr>
      </w:pPr>
    </w:p>
    <w:p w14:paraId="1EDD94B9" w14:textId="77777777" w:rsidR="002F40EB" w:rsidRPr="00313D32" w:rsidRDefault="002F40EB" w:rsidP="000A4E19">
      <w:pPr>
        <w:pStyle w:val="BodyText"/>
        <w:spacing w:before="9"/>
        <w:jc w:val="both"/>
        <w:rPr>
          <w:rFonts w:ascii="Times New Roman" w:hAnsi="Times New Roman" w:cs="Times New Roman"/>
        </w:rPr>
      </w:pPr>
    </w:p>
    <w:p w14:paraId="359F32A2" w14:textId="77777777" w:rsidR="007A55ED" w:rsidRPr="00313D32" w:rsidRDefault="002F40EB" w:rsidP="006A58C8">
      <w:pPr>
        <w:pStyle w:val="BodyText"/>
        <w:jc w:val="both"/>
        <w:rPr>
          <w:rFonts w:ascii="Times New Roman" w:hAnsi="Times New Roman" w:cs="Times New Roman"/>
        </w:rPr>
      </w:pPr>
      <w:r w:rsidRPr="00313D32">
        <w:rPr>
          <w:rFonts w:ascii="Times New Roman" w:hAnsi="Times New Roman" w:cs="Times New Roman"/>
        </w:rPr>
        <w:t>After completing this course, students will have been:</w:t>
      </w:r>
    </w:p>
    <w:p w14:paraId="376637E2" w14:textId="77777777" w:rsidR="007A55ED" w:rsidRPr="00313D32" w:rsidRDefault="002F40EB" w:rsidP="00313D32">
      <w:pPr>
        <w:pStyle w:val="ListParagraph"/>
        <w:numPr>
          <w:ilvl w:val="0"/>
          <w:numId w:val="1"/>
        </w:numPr>
        <w:tabs>
          <w:tab w:val="left" w:pos="832"/>
        </w:tabs>
        <w:ind w:left="835"/>
        <w:jc w:val="both"/>
        <w:rPr>
          <w:rFonts w:ascii="Times New Roman" w:hAnsi="Times New Roman" w:cs="Times New Roman"/>
          <w:sz w:val="24"/>
          <w:szCs w:val="24"/>
        </w:rPr>
      </w:pPr>
      <w:r w:rsidRPr="00313D32">
        <w:rPr>
          <w:rFonts w:ascii="Times New Roman" w:hAnsi="Times New Roman" w:cs="Times New Roman"/>
          <w:sz w:val="24"/>
          <w:szCs w:val="24"/>
        </w:rPr>
        <w:t>Exposed to Florida Supreme Court</w:t>
      </w:r>
      <w:r w:rsidRPr="00313D32">
        <w:rPr>
          <w:rFonts w:ascii="Times New Roman" w:hAnsi="Times New Roman" w:cs="Times New Roman"/>
          <w:spacing w:val="-16"/>
          <w:sz w:val="24"/>
          <w:szCs w:val="24"/>
        </w:rPr>
        <w:t xml:space="preserve"> </w:t>
      </w:r>
      <w:r w:rsidRPr="00313D32">
        <w:rPr>
          <w:rFonts w:ascii="Times New Roman" w:hAnsi="Times New Roman" w:cs="Times New Roman"/>
          <w:sz w:val="24"/>
          <w:szCs w:val="24"/>
        </w:rPr>
        <w:t>Justices.</w:t>
      </w:r>
    </w:p>
    <w:p w14:paraId="6A4F0C4A" w14:textId="2D04D289" w:rsidR="007A55ED" w:rsidRPr="00313D32" w:rsidRDefault="002F40EB" w:rsidP="00313D32">
      <w:pPr>
        <w:pStyle w:val="ListParagraph"/>
        <w:numPr>
          <w:ilvl w:val="0"/>
          <w:numId w:val="1"/>
        </w:numPr>
        <w:tabs>
          <w:tab w:val="left" w:pos="832"/>
        </w:tabs>
        <w:ind w:left="835"/>
        <w:jc w:val="both"/>
        <w:rPr>
          <w:rFonts w:ascii="Times New Roman" w:hAnsi="Times New Roman" w:cs="Times New Roman"/>
          <w:sz w:val="24"/>
          <w:szCs w:val="24"/>
        </w:rPr>
      </w:pPr>
      <w:r w:rsidRPr="00313D32">
        <w:rPr>
          <w:rFonts w:ascii="Times New Roman" w:hAnsi="Times New Roman" w:cs="Times New Roman"/>
          <w:sz w:val="24"/>
          <w:szCs w:val="24"/>
        </w:rPr>
        <w:t>Exposed to seeing constitutional issues argued in the Florida Supreme</w:t>
      </w:r>
      <w:r w:rsidRPr="00313D32">
        <w:rPr>
          <w:rFonts w:ascii="Times New Roman" w:hAnsi="Times New Roman" w:cs="Times New Roman"/>
          <w:spacing w:val="-29"/>
          <w:sz w:val="24"/>
          <w:szCs w:val="24"/>
        </w:rPr>
        <w:t xml:space="preserve"> </w:t>
      </w:r>
      <w:r w:rsidRPr="00313D32">
        <w:rPr>
          <w:rFonts w:ascii="Times New Roman" w:hAnsi="Times New Roman" w:cs="Times New Roman"/>
          <w:sz w:val="24"/>
          <w:szCs w:val="24"/>
        </w:rPr>
        <w:t>Court.</w:t>
      </w:r>
    </w:p>
    <w:p w14:paraId="2613D9E0" w14:textId="77777777" w:rsidR="005D36C2" w:rsidRPr="00313D32" w:rsidRDefault="005D36C2" w:rsidP="000A4E19">
      <w:pPr>
        <w:pStyle w:val="BodyText"/>
        <w:spacing w:before="11"/>
        <w:jc w:val="both"/>
        <w:rPr>
          <w:rFonts w:ascii="Times New Roman" w:hAnsi="Times New Roman" w:cs="Times New Roman"/>
        </w:rPr>
      </w:pPr>
    </w:p>
    <w:p w14:paraId="49D15695" w14:textId="77777777" w:rsidR="007A55ED" w:rsidRPr="00313D32" w:rsidRDefault="002F40EB" w:rsidP="006A58C8">
      <w:pPr>
        <w:spacing w:line="252" w:lineRule="exact"/>
        <w:jc w:val="both"/>
        <w:rPr>
          <w:rFonts w:ascii="Times New Roman" w:hAnsi="Times New Roman" w:cs="Times New Roman"/>
          <w:sz w:val="24"/>
          <w:szCs w:val="24"/>
        </w:rPr>
      </w:pPr>
      <w:r w:rsidRPr="00313D32">
        <w:rPr>
          <w:rFonts w:ascii="Times New Roman" w:hAnsi="Times New Roman" w:cs="Times New Roman"/>
          <w:sz w:val="24"/>
          <w:szCs w:val="24"/>
        </w:rPr>
        <w:t>Expectations:</w:t>
      </w:r>
    </w:p>
    <w:p w14:paraId="7EF37D59" w14:textId="77777777" w:rsidR="007A55ED" w:rsidRPr="00313D32" w:rsidRDefault="002F40EB" w:rsidP="000A4E19">
      <w:pPr>
        <w:ind w:left="112" w:right="195"/>
        <w:jc w:val="both"/>
        <w:rPr>
          <w:rFonts w:ascii="Times New Roman" w:hAnsi="Times New Roman" w:cs="Times New Roman"/>
          <w:sz w:val="24"/>
          <w:szCs w:val="24"/>
        </w:rPr>
      </w:pPr>
      <w:r w:rsidRPr="00313D32">
        <w:rPr>
          <w:rFonts w:ascii="Times New Roman" w:hAnsi="Times New Roman" w:cs="Times New Roman"/>
          <w:sz w:val="24"/>
          <w:szCs w:val="24"/>
        </w:rPr>
        <w:t>It is anticipated that you will spend approximately 2 hours out of class reading and/or preparing for in- class assignments. You will be devoting time to your readings for each class; please be prepared for about 80 pages of reading each week.</w:t>
      </w:r>
    </w:p>
    <w:p w14:paraId="031835AE" w14:textId="77777777" w:rsidR="00A32081" w:rsidRPr="00313D32" w:rsidRDefault="00A32081" w:rsidP="000A4E19">
      <w:pPr>
        <w:pStyle w:val="BodyText"/>
        <w:spacing w:before="9"/>
        <w:jc w:val="both"/>
        <w:rPr>
          <w:rFonts w:ascii="Times New Roman" w:hAnsi="Times New Roman" w:cs="Times New Roman"/>
        </w:rPr>
      </w:pPr>
    </w:p>
    <w:p w14:paraId="3B1EE3E4" w14:textId="77777777" w:rsidR="005D6E41" w:rsidRDefault="005D6E41" w:rsidP="000A4E19">
      <w:pPr>
        <w:pStyle w:val="Heading2"/>
        <w:ind w:left="112"/>
        <w:jc w:val="both"/>
        <w:rPr>
          <w:rFonts w:ascii="Times New Roman" w:hAnsi="Times New Roman" w:cs="Times New Roman"/>
          <w:u w:val="thick"/>
        </w:rPr>
      </w:pPr>
    </w:p>
    <w:p w14:paraId="17DE863B" w14:textId="77816C26" w:rsidR="007A55ED" w:rsidRPr="00313D32" w:rsidRDefault="002F40EB" w:rsidP="000A4E19">
      <w:pPr>
        <w:pStyle w:val="Heading2"/>
        <w:ind w:left="112"/>
        <w:jc w:val="both"/>
        <w:rPr>
          <w:rFonts w:ascii="Times New Roman" w:hAnsi="Times New Roman" w:cs="Times New Roman"/>
        </w:rPr>
      </w:pPr>
      <w:r w:rsidRPr="00313D32">
        <w:rPr>
          <w:rFonts w:ascii="Times New Roman" w:hAnsi="Times New Roman" w:cs="Times New Roman"/>
          <w:u w:val="thick"/>
        </w:rPr>
        <w:t>Attendance and Participation</w:t>
      </w:r>
    </w:p>
    <w:p w14:paraId="4ED03D8E" w14:textId="77777777" w:rsidR="007A55ED" w:rsidRPr="00313D32" w:rsidRDefault="007A55ED" w:rsidP="000A4E19">
      <w:pPr>
        <w:pStyle w:val="BodyText"/>
        <w:spacing w:before="10"/>
        <w:jc w:val="both"/>
        <w:rPr>
          <w:rFonts w:ascii="Times New Roman" w:hAnsi="Times New Roman" w:cs="Times New Roman"/>
          <w:b/>
        </w:rPr>
      </w:pPr>
    </w:p>
    <w:p w14:paraId="25D64C4D" w14:textId="77777777" w:rsidR="007A55ED" w:rsidRPr="00313D32" w:rsidRDefault="002F40EB" w:rsidP="000A4E19">
      <w:pPr>
        <w:pStyle w:val="BodyText"/>
        <w:spacing w:before="93"/>
        <w:ind w:left="112" w:right="235"/>
        <w:jc w:val="both"/>
        <w:rPr>
          <w:rFonts w:ascii="Times New Roman" w:hAnsi="Times New Roman" w:cs="Times New Roman"/>
        </w:rPr>
      </w:pPr>
      <w:r w:rsidRPr="00313D32">
        <w:rPr>
          <w:rFonts w:ascii="Times New Roman" w:hAnsi="Times New Roman" w:cs="Times New Roman"/>
        </w:rPr>
        <w:lastRenderedPageBreak/>
        <w:t xml:space="preserve">Attendance will be taken at each class meeting. Students are allowed 6 absences </w:t>
      </w:r>
      <w:proofErr w:type="gramStart"/>
      <w:r w:rsidRPr="00313D32">
        <w:rPr>
          <w:rFonts w:ascii="Times New Roman" w:hAnsi="Times New Roman" w:cs="Times New Roman"/>
        </w:rPr>
        <w:t>during the course of</w:t>
      </w:r>
      <w:proofErr w:type="gramEnd"/>
      <w:r w:rsidRPr="00313D32">
        <w:rPr>
          <w:rFonts w:ascii="Times New Roman" w:hAnsi="Times New Roman" w:cs="Times New Roman"/>
        </w:rPr>
        <w:t xml:space="preserve"> the semester. Students are responsible for ensuring that they are not recorded as absent if they come in late. A student who fails to meet the attendance requirement will be dropped from the course and will not be allowed to take the final examination.</w:t>
      </w:r>
    </w:p>
    <w:p w14:paraId="2939E60A" w14:textId="77777777" w:rsidR="007A55ED" w:rsidRPr="00313D32" w:rsidRDefault="007A55ED" w:rsidP="000A4E19">
      <w:pPr>
        <w:pStyle w:val="BodyText"/>
        <w:jc w:val="both"/>
        <w:rPr>
          <w:rFonts w:ascii="Times New Roman" w:hAnsi="Times New Roman" w:cs="Times New Roman"/>
        </w:rPr>
      </w:pPr>
    </w:p>
    <w:p w14:paraId="2D3ACCB9" w14:textId="77777777" w:rsidR="007A55ED" w:rsidRPr="00313D32" w:rsidRDefault="002F40EB" w:rsidP="000A4E19">
      <w:pPr>
        <w:pStyle w:val="BodyText"/>
        <w:ind w:left="112" w:right="101"/>
        <w:jc w:val="both"/>
        <w:rPr>
          <w:rFonts w:ascii="Times New Roman" w:hAnsi="Times New Roman" w:cs="Times New Roman"/>
        </w:rPr>
      </w:pPr>
      <w:r w:rsidRPr="00313D32">
        <w:rPr>
          <w:rFonts w:ascii="Times New Roman" w:hAnsi="Times New Roman" w:cs="Times New Roman"/>
        </w:rPr>
        <w:t xml:space="preserve">Student participation in class is </w:t>
      </w:r>
      <w:proofErr w:type="gramStart"/>
      <w:r w:rsidRPr="00313D32">
        <w:rPr>
          <w:rFonts w:ascii="Times New Roman" w:hAnsi="Times New Roman" w:cs="Times New Roman"/>
        </w:rPr>
        <w:t>encouraged, and</w:t>
      </w:r>
      <w:proofErr w:type="gramEnd"/>
      <w:r w:rsidRPr="00313D32">
        <w:rPr>
          <w:rFonts w:ascii="Times New Roman" w:hAnsi="Times New Roman" w:cs="Times New Roman"/>
        </w:rPr>
        <w:t xml:space="preserve"> will be considered in assigning a final grade. The degree of student participation will doubtless affect the quality and interest of class discussions. Students are expected to be prepared for each class.</w:t>
      </w:r>
    </w:p>
    <w:p w14:paraId="43CCACCC" w14:textId="77777777" w:rsidR="007A55ED" w:rsidRPr="00313D32" w:rsidRDefault="007A55ED" w:rsidP="000A4E19">
      <w:pPr>
        <w:pStyle w:val="BodyText"/>
        <w:spacing w:before="11"/>
        <w:jc w:val="both"/>
        <w:rPr>
          <w:rFonts w:ascii="Times New Roman" w:hAnsi="Times New Roman" w:cs="Times New Roman"/>
        </w:rPr>
      </w:pPr>
    </w:p>
    <w:p w14:paraId="1E0DF4EA" w14:textId="5AFA1E93" w:rsidR="007A55ED" w:rsidRPr="00313D32" w:rsidRDefault="002F40EB" w:rsidP="000A4E19">
      <w:pPr>
        <w:pStyle w:val="BodyText"/>
        <w:ind w:left="111" w:right="890"/>
        <w:jc w:val="both"/>
        <w:rPr>
          <w:rFonts w:ascii="Times New Roman" w:hAnsi="Times New Roman" w:cs="Times New Roman"/>
        </w:rPr>
      </w:pPr>
      <w:r w:rsidRPr="00313D32">
        <w:rPr>
          <w:rFonts w:ascii="Times New Roman" w:hAnsi="Times New Roman" w:cs="Times New Roman"/>
        </w:rPr>
        <w:t>Excused absences are consistent with university policies in the undergraduate catalog (</w:t>
      </w:r>
      <w:hyperlink r:id="rId10">
        <w:r w:rsidRPr="00313D32">
          <w:rPr>
            <w:rFonts w:ascii="Times New Roman" w:hAnsi="Times New Roman" w:cs="Times New Roman"/>
            <w:color w:val="0000FF"/>
            <w:u w:val="single" w:color="0000FF"/>
          </w:rPr>
          <w:t>https://catalog.ufl.edu/ugrad/currcnt/regulations/info/attendance.aspx</w:t>
        </w:r>
      </w:hyperlink>
      <w:r w:rsidRPr="00313D32">
        <w:rPr>
          <w:rFonts w:ascii="Times New Roman" w:hAnsi="Times New Roman" w:cs="Times New Roman"/>
        </w:rPr>
        <w:t>)</w:t>
      </w:r>
      <w:r w:rsidR="00A32081">
        <w:rPr>
          <w:rFonts w:ascii="Times New Roman" w:hAnsi="Times New Roman" w:cs="Times New Roman"/>
        </w:rPr>
        <w:t xml:space="preserve"> and require appropriate documentation. </w:t>
      </w:r>
    </w:p>
    <w:p w14:paraId="18797094" w14:textId="77777777" w:rsidR="007A55ED" w:rsidRPr="00313D32" w:rsidRDefault="007A55ED" w:rsidP="000A4E19">
      <w:pPr>
        <w:pStyle w:val="BodyText"/>
        <w:spacing w:before="11"/>
        <w:jc w:val="both"/>
        <w:rPr>
          <w:rFonts w:ascii="Times New Roman" w:hAnsi="Times New Roman" w:cs="Times New Roman"/>
        </w:rPr>
      </w:pPr>
    </w:p>
    <w:p w14:paraId="05E0A0C1" w14:textId="77777777" w:rsidR="007A55ED" w:rsidRPr="00313D32" w:rsidRDefault="002F40EB" w:rsidP="000A4E19">
      <w:pPr>
        <w:pStyle w:val="Heading2"/>
        <w:ind w:left="112"/>
        <w:jc w:val="both"/>
        <w:rPr>
          <w:rFonts w:ascii="Times New Roman" w:hAnsi="Times New Roman" w:cs="Times New Roman"/>
          <w:u w:val="thick"/>
        </w:rPr>
      </w:pPr>
      <w:r w:rsidRPr="00313D32">
        <w:rPr>
          <w:rFonts w:ascii="Times New Roman" w:hAnsi="Times New Roman" w:cs="Times New Roman"/>
          <w:u w:val="thick"/>
        </w:rPr>
        <w:t>Courtesy</w:t>
      </w:r>
    </w:p>
    <w:p w14:paraId="3618B7EA" w14:textId="77777777" w:rsidR="00313D32" w:rsidRPr="00313D32" w:rsidRDefault="00313D32" w:rsidP="000A4E19">
      <w:pPr>
        <w:pStyle w:val="Heading2"/>
        <w:ind w:left="112"/>
        <w:jc w:val="both"/>
        <w:rPr>
          <w:rFonts w:ascii="Times New Roman" w:hAnsi="Times New Roman" w:cs="Times New Roman"/>
        </w:rPr>
      </w:pPr>
    </w:p>
    <w:p w14:paraId="1583CE6E" w14:textId="77777777" w:rsidR="007A55ED" w:rsidRPr="00313D32" w:rsidRDefault="002F40EB" w:rsidP="000A4E19">
      <w:pPr>
        <w:pStyle w:val="BodyText"/>
        <w:ind w:left="112" w:right="182"/>
        <w:jc w:val="both"/>
        <w:rPr>
          <w:rFonts w:ascii="Times New Roman" w:hAnsi="Times New Roman" w:cs="Times New Roman"/>
        </w:rPr>
      </w:pPr>
      <w:r w:rsidRPr="00313D32">
        <w:rPr>
          <w:rFonts w:ascii="Times New Roman" w:hAnsi="Times New Roman" w:cs="Times New Roman"/>
        </w:rPr>
        <w:t>Please turn off your cell phone during class. I also request that you notify me if you know you must leave class early. Please do not play computer games or surf the Internet during class.</w:t>
      </w:r>
    </w:p>
    <w:p w14:paraId="7C92FBEB" w14:textId="77777777" w:rsidR="007A55ED" w:rsidRPr="00313D32" w:rsidRDefault="007A55ED" w:rsidP="000A4E19">
      <w:pPr>
        <w:pStyle w:val="BodyText"/>
        <w:spacing w:before="5"/>
        <w:jc w:val="both"/>
        <w:rPr>
          <w:rFonts w:ascii="Times New Roman" w:hAnsi="Times New Roman" w:cs="Times New Roman"/>
        </w:rPr>
      </w:pPr>
    </w:p>
    <w:p w14:paraId="2DD75BC9" w14:textId="77777777" w:rsidR="007A55ED" w:rsidRPr="00313D32" w:rsidRDefault="002F40EB" w:rsidP="000A4E19">
      <w:pPr>
        <w:pStyle w:val="Heading2"/>
        <w:ind w:left="112"/>
        <w:jc w:val="both"/>
        <w:rPr>
          <w:rFonts w:ascii="Times New Roman" w:hAnsi="Times New Roman" w:cs="Times New Roman"/>
        </w:rPr>
      </w:pPr>
      <w:r w:rsidRPr="00313D32">
        <w:rPr>
          <w:rFonts w:ascii="Times New Roman" w:hAnsi="Times New Roman" w:cs="Times New Roman"/>
          <w:u w:val="thick"/>
        </w:rPr>
        <w:t>Final Examination</w:t>
      </w:r>
    </w:p>
    <w:p w14:paraId="39E8F9C6" w14:textId="77777777" w:rsidR="007A55ED" w:rsidRPr="00313D32" w:rsidRDefault="007A55ED" w:rsidP="000A4E19">
      <w:pPr>
        <w:pStyle w:val="BodyText"/>
        <w:spacing w:before="11"/>
        <w:jc w:val="both"/>
        <w:rPr>
          <w:rFonts w:ascii="Times New Roman" w:hAnsi="Times New Roman" w:cs="Times New Roman"/>
          <w:b/>
        </w:rPr>
      </w:pPr>
    </w:p>
    <w:p w14:paraId="39C2ECE8" w14:textId="77777777" w:rsidR="007A55ED" w:rsidRPr="00313D32" w:rsidRDefault="002F40EB" w:rsidP="000A4E19">
      <w:pPr>
        <w:spacing w:before="92"/>
        <w:ind w:left="111" w:right="172"/>
        <w:jc w:val="both"/>
        <w:rPr>
          <w:rFonts w:ascii="Times New Roman" w:hAnsi="Times New Roman" w:cs="Times New Roman"/>
          <w:sz w:val="24"/>
          <w:szCs w:val="24"/>
        </w:rPr>
      </w:pPr>
      <w:r w:rsidRPr="00313D32">
        <w:rPr>
          <w:rFonts w:ascii="Times New Roman" w:hAnsi="Times New Roman" w:cs="Times New Roman"/>
          <w:sz w:val="24"/>
          <w:szCs w:val="24"/>
        </w:rPr>
        <w:t xml:space="preserve">The final examination will be a </w:t>
      </w:r>
      <w:r w:rsidRPr="00313D32">
        <w:rPr>
          <w:rFonts w:ascii="Times New Roman" w:hAnsi="Times New Roman" w:cs="Times New Roman"/>
          <w:b/>
          <w:sz w:val="24"/>
          <w:szCs w:val="24"/>
        </w:rPr>
        <w:t xml:space="preserve">4-hour take home, open book and open notes essay </w:t>
      </w:r>
      <w:r w:rsidRPr="00313D32">
        <w:rPr>
          <w:rFonts w:ascii="Times New Roman" w:hAnsi="Times New Roman" w:cs="Times New Roman"/>
          <w:sz w:val="24"/>
          <w:szCs w:val="24"/>
        </w:rPr>
        <w:t xml:space="preserve">exam and will be distributed </w:t>
      </w:r>
      <w:r w:rsidRPr="00313D32">
        <w:rPr>
          <w:rFonts w:ascii="Times New Roman" w:hAnsi="Times New Roman" w:cs="Times New Roman"/>
          <w:b/>
          <w:sz w:val="24"/>
          <w:szCs w:val="24"/>
        </w:rPr>
        <w:t xml:space="preserve">online on CANVAS </w:t>
      </w:r>
      <w:r w:rsidRPr="00313D32">
        <w:rPr>
          <w:rFonts w:ascii="Times New Roman" w:hAnsi="Times New Roman" w:cs="Times New Roman"/>
          <w:sz w:val="24"/>
          <w:szCs w:val="24"/>
        </w:rPr>
        <w:t>on the designated exam schedule. The exam will consist of 5 or 6 hypotheticals with limited space for answers. The instructions of the examination will be announced later in the semester.</w:t>
      </w:r>
    </w:p>
    <w:p w14:paraId="0607612B" w14:textId="77777777" w:rsidR="007A55ED" w:rsidRPr="00313D32" w:rsidRDefault="007A55ED" w:rsidP="000A4E19">
      <w:pPr>
        <w:pStyle w:val="BodyText"/>
        <w:spacing w:before="11"/>
        <w:jc w:val="both"/>
        <w:rPr>
          <w:rFonts w:ascii="Times New Roman" w:hAnsi="Times New Roman" w:cs="Times New Roman"/>
        </w:rPr>
      </w:pPr>
    </w:p>
    <w:p w14:paraId="64275CC6" w14:textId="77777777" w:rsidR="007A55ED" w:rsidRPr="00313D32" w:rsidRDefault="002F40EB" w:rsidP="000A4E19">
      <w:pPr>
        <w:pStyle w:val="Heading2"/>
        <w:ind w:left="112"/>
        <w:jc w:val="both"/>
        <w:rPr>
          <w:rFonts w:ascii="Times New Roman" w:hAnsi="Times New Roman" w:cs="Times New Roman"/>
        </w:rPr>
      </w:pPr>
      <w:r w:rsidRPr="00313D32">
        <w:rPr>
          <w:rFonts w:ascii="Times New Roman" w:hAnsi="Times New Roman" w:cs="Times New Roman"/>
          <w:u w:val="thick"/>
        </w:rPr>
        <w:t>Grades</w:t>
      </w:r>
    </w:p>
    <w:p w14:paraId="551F13EF" w14:textId="77777777" w:rsidR="007A55ED" w:rsidRPr="00313D32" w:rsidRDefault="007A55ED" w:rsidP="000A4E19">
      <w:pPr>
        <w:pStyle w:val="BodyText"/>
        <w:spacing w:before="11"/>
        <w:jc w:val="both"/>
        <w:rPr>
          <w:rFonts w:ascii="Times New Roman" w:hAnsi="Times New Roman" w:cs="Times New Roman"/>
          <w:b/>
        </w:rPr>
      </w:pPr>
    </w:p>
    <w:p w14:paraId="7E99FEDA" w14:textId="77777777" w:rsidR="002C7D4F" w:rsidRPr="002C7D4F" w:rsidRDefault="002F40EB" w:rsidP="002C7D4F">
      <w:pPr>
        <w:pStyle w:val="Heading2"/>
        <w:spacing w:before="92" w:after="4"/>
        <w:ind w:left="0"/>
        <w:jc w:val="both"/>
        <w:rPr>
          <w:rFonts w:ascii="Times New Roman" w:hAnsi="Times New Roman" w:cs="Times New Roman"/>
          <w:b w:val="0"/>
          <w:bCs w:val="0"/>
        </w:rPr>
      </w:pPr>
      <w:r w:rsidRPr="002C7D4F">
        <w:rPr>
          <w:rFonts w:ascii="Times New Roman" w:hAnsi="Times New Roman" w:cs="Times New Roman"/>
          <w:b w:val="0"/>
          <w:bCs w:val="0"/>
        </w:rPr>
        <w:t>Your grade for this course will depend on how well you perform on your final exam. Examinations will be graded anonymously; however, as mentioned above, participation will be factored into a student’s final grade as well.</w:t>
      </w:r>
      <w:r w:rsidR="002C7D4F" w:rsidRPr="002C7D4F">
        <w:rPr>
          <w:rFonts w:ascii="Times New Roman" w:hAnsi="Times New Roman" w:cs="Times New Roman"/>
          <w:b w:val="0"/>
          <w:bCs w:val="0"/>
        </w:rPr>
        <w:t xml:space="preserve"> </w:t>
      </w:r>
      <w:r w:rsidR="002C7D4F" w:rsidRPr="002C7D4F">
        <w:rPr>
          <w:rFonts w:ascii="Times New Roman" w:hAnsi="Times New Roman" w:cs="Times New Roman"/>
          <w:b w:val="0"/>
          <w:bCs w:val="0"/>
        </w:rPr>
        <w:t xml:space="preserve">The law school policy on exam delays and accommodations can be found </w:t>
      </w:r>
      <w:hyperlink r:id="rId11" w:history="1">
        <w:r w:rsidR="002C7D4F" w:rsidRPr="002C7D4F">
          <w:rPr>
            <w:rStyle w:val="Hyperlink"/>
            <w:rFonts w:ascii="Times New Roman" w:hAnsi="Times New Roman" w:cs="Times New Roman"/>
            <w:b w:val="0"/>
            <w:bCs w:val="0"/>
          </w:rPr>
          <w:t>here</w:t>
        </w:r>
      </w:hyperlink>
      <w:r w:rsidR="002C7D4F" w:rsidRPr="002C7D4F">
        <w:rPr>
          <w:rFonts w:ascii="Times New Roman" w:hAnsi="Times New Roman" w:cs="Times New Roman"/>
          <w:b w:val="0"/>
          <w:bCs w:val="0"/>
        </w:rPr>
        <w:t>.</w:t>
      </w:r>
    </w:p>
    <w:p w14:paraId="244CA945" w14:textId="74D2E6E8" w:rsidR="007A55ED" w:rsidRPr="00313D32" w:rsidRDefault="007A55ED" w:rsidP="000A4E19">
      <w:pPr>
        <w:spacing w:before="92"/>
        <w:ind w:left="112" w:right="196"/>
        <w:jc w:val="both"/>
        <w:rPr>
          <w:rFonts w:ascii="Times New Roman" w:hAnsi="Times New Roman" w:cs="Times New Roman"/>
          <w:sz w:val="24"/>
          <w:szCs w:val="24"/>
        </w:rPr>
      </w:pPr>
    </w:p>
    <w:p w14:paraId="31D6345B" w14:textId="01A35CB5" w:rsidR="006B1B6B" w:rsidRDefault="002F40EB" w:rsidP="006B1B6B">
      <w:pPr>
        <w:pStyle w:val="BodyText"/>
        <w:ind w:left="112" w:right="249"/>
        <w:jc w:val="both"/>
        <w:rPr>
          <w:rFonts w:ascii="Times New Roman" w:hAnsi="Times New Roman" w:cs="Times New Roman"/>
        </w:rPr>
      </w:pPr>
      <w:r w:rsidRPr="00313D32">
        <w:rPr>
          <w:rFonts w:ascii="Times New Roman" w:hAnsi="Times New Roman" w:cs="Times New Roman"/>
        </w:rPr>
        <w:t xml:space="preserve">Your grade in my class will be based on your performance on an open book final exam. This grade may be adjusted upward based on exceptional classroom performance. My initial grades on the final exam are always done anonymously, and I never </w:t>
      </w:r>
      <w:r w:rsidRPr="00313D32">
        <w:rPr>
          <w:rFonts w:ascii="Times New Roman" w:hAnsi="Times New Roman" w:cs="Times New Roman"/>
          <w:b/>
        </w:rPr>
        <w:t xml:space="preserve">lower </w:t>
      </w:r>
      <w:r w:rsidRPr="00313D32">
        <w:rPr>
          <w:rFonts w:ascii="Times New Roman" w:hAnsi="Times New Roman" w:cs="Times New Roman"/>
        </w:rPr>
        <w:t>anyone’s grade after I turn the blind grades in. Quality of participation counts. If I call on you to contribute to classroom discussion, and you decline, I will come back to you the following day and call on you again to participate.</w:t>
      </w:r>
    </w:p>
    <w:p w14:paraId="491CB3F5" w14:textId="7D79FDE4" w:rsidR="005D36C2" w:rsidRPr="00313D32" w:rsidRDefault="002F40EB" w:rsidP="006B1B6B">
      <w:pPr>
        <w:pStyle w:val="Heading2"/>
        <w:spacing w:before="92" w:after="4"/>
        <w:ind w:left="0"/>
        <w:jc w:val="both"/>
        <w:rPr>
          <w:rFonts w:ascii="Times New Roman" w:hAnsi="Times New Roman" w:cs="Times New Roman"/>
        </w:rPr>
      </w:pPr>
      <w:r w:rsidRPr="00313D32">
        <w:rPr>
          <w:rFonts w:ascii="Times New Roman" w:hAnsi="Times New Roman" w:cs="Times New Roman"/>
        </w:rPr>
        <w:t>Evaluation of Grades:</w:t>
      </w: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07"/>
        <w:gridCol w:w="3310"/>
      </w:tblGrid>
      <w:tr w:rsidR="007A55ED" w:rsidRPr="00313D32" w14:paraId="1820F2CE" w14:textId="77777777">
        <w:trPr>
          <w:trHeight w:hRule="exact" w:val="286"/>
        </w:trPr>
        <w:tc>
          <w:tcPr>
            <w:tcW w:w="3307" w:type="dxa"/>
          </w:tcPr>
          <w:p w14:paraId="0587923F" w14:textId="77777777" w:rsidR="007A55ED" w:rsidRPr="00313D32" w:rsidRDefault="002F40EB" w:rsidP="000A4E19">
            <w:pPr>
              <w:pStyle w:val="TableParagraph"/>
              <w:jc w:val="both"/>
              <w:rPr>
                <w:rFonts w:ascii="Times New Roman" w:hAnsi="Times New Roman" w:cs="Times New Roman"/>
                <w:b/>
                <w:sz w:val="24"/>
                <w:szCs w:val="24"/>
              </w:rPr>
            </w:pPr>
            <w:r w:rsidRPr="00313D32">
              <w:rPr>
                <w:rFonts w:ascii="Times New Roman" w:hAnsi="Times New Roman" w:cs="Times New Roman"/>
                <w:b/>
                <w:sz w:val="24"/>
                <w:szCs w:val="24"/>
              </w:rPr>
              <w:t>Assignment</w:t>
            </w:r>
          </w:p>
        </w:tc>
        <w:tc>
          <w:tcPr>
            <w:tcW w:w="3310" w:type="dxa"/>
          </w:tcPr>
          <w:p w14:paraId="3D02310F" w14:textId="77777777" w:rsidR="007A55ED" w:rsidRPr="00313D32" w:rsidRDefault="002F40EB" w:rsidP="000A4E19">
            <w:pPr>
              <w:pStyle w:val="TableParagraph"/>
              <w:jc w:val="both"/>
              <w:rPr>
                <w:rFonts w:ascii="Times New Roman" w:hAnsi="Times New Roman" w:cs="Times New Roman"/>
                <w:b/>
                <w:sz w:val="24"/>
                <w:szCs w:val="24"/>
              </w:rPr>
            </w:pPr>
            <w:r w:rsidRPr="00313D32">
              <w:rPr>
                <w:rFonts w:ascii="Times New Roman" w:hAnsi="Times New Roman" w:cs="Times New Roman"/>
                <w:b/>
                <w:sz w:val="24"/>
                <w:szCs w:val="24"/>
              </w:rPr>
              <w:t>Percent of Grade</w:t>
            </w:r>
          </w:p>
        </w:tc>
      </w:tr>
      <w:tr w:rsidR="007A55ED" w:rsidRPr="00313D32" w14:paraId="7081DCE8" w14:textId="77777777">
        <w:trPr>
          <w:trHeight w:hRule="exact" w:val="286"/>
        </w:trPr>
        <w:tc>
          <w:tcPr>
            <w:tcW w:w="3307" w:type="dxa"/>
          </w:tcPr>
          <w:p w14:paraId="430F80F5" w14:textId="77777777" w:rsidR="007A55ED" w:rsidRPr="00313D32" w:rsidRDefault="002F40EB" w:rsidP="000A4E19">
            <w:pPr>
              <w:pStyle w:val="TableParagraph"/>
              <w:jc w:val="both"/>
              <w:rPr>
                <w:rFonts w:ascii="Times New Roman" w:hAnsi="Times New Roman" w:cs="Times New Roman"/>
                <w:sz w:val="24"/>
                <w:szCs w:val="24"/>
              </w:rPr>
            </w:pPr>
            <w:r w:rsidRPr="00313D32">
              <w:rPr>
                <w:rFonts w:ascii="Times New Roman" w:hAnsi="Times New Roman" w:cs="Times New Roman"/>
                <w:sz w:val="24"/>
                <w:szCs w:val="24"/>
              </w:rPr>
              <w:t>Participation</w:t>
            </w:r>
          </w:p>
        </w:tc>
        <w:tc>
          <w:tcPr>
            <w:tcW w:w="3310" w:type="dxa"/>
          </w:tcPr>
          <w:p w14:paraId="44D312B7" w14:textId="77777777" w:rsidR="007A55ED" w:rsidRPr="00313D32" w:rsidRDefault="002F40EB" w:rsidP="000A4E19">
            <w:pPr>
              <w:pStyle w:val="TableParagraph"/>
              <w:jc w:val="both"/>
              <w:rPr>
                <w:rFonts w:ascii="Times New Roman" w:hAnsi="Times New Roman" w:cs="Times New Roman"/>
                <w:sz w:val="24"/>
                <w:szCs w:val="24"/>
              </w:rPr>
            </w:pPr>
            <w:r w:rsidRPr="00313D32">
              <w:rPr>
                <w:rFonts w:ascii="Times New Roman" w:hAnsi="Times New Roman" w:cs="Times New Roman"/>
                <w:sz w:val="24"/>
                <w:szCs w:val="24"/>
              </w:rPr>
              <w:t>10%</w:t>
            </w:r>
          </w:p>
        </w:tc>
      </w:tr>
      <w:tr w:rsidR="007A55ED" w:rsidRPr="00313D32" w14:paraId="2926BF02" w14:textId="77777777">
        <w:trPr>
          <w:trHeight w:hRule="exact" w:val="286"/>
        </w:trPr>
        <w:tc>
          <w:tcPr>
            <w:tcW w:w="3307" w:type="dxa"/>
          </w:tcPr>
          <w:p w14:paraId="410495BC" w14:textId="77777777" w:rsidR="007A55ED" w:rsidRPr="00313D32" w:rsidRDefault="002F40EB" w:rsidP="000A4E19">
            <w:pPr>
              <w:pStyle w:val="TableParagraph"/>
              <w:jc w:val="both"/>
              <w:rPr>
                <w:rFonts w:ascii="Times New Roman" w:hAnsi="Times New Roman" w:cs="Times New Roman"/>
                <w:sz w:val="24"/>
                <w:szCs w:val="24"/>
              </w:rPr>
            </w:pPr>
            <w:r w:rsidRPr="00313D32">
              <w:rPr>
                <w:rFonts w:ascii="Times New Roman" w:hAnsi="Times New Roman" w:cs="Times New Roman"/>
                <w:sz w:val="24"/>
                <w:szCs w:val="24"/>
              </w:rPr>
              <w:t>Final Exam</w:t>
            </w:r>
          </w:p>
        </w:tc>
        <w:tc>
          <w:tcPr>
            <w:tcW w:w="3310" w:type="dxa"/>
          </w:tcPr>
          <w:p w14:paraId="67F12509" w14:textId="77777777" w:rsidR="007A55ED" w:rsidRPr="00313D32" w:rsidRDefault="002F40EB" w:rsidP="000A4E19">
            <w:pPr>
              <w:pStyle w:val="TableParagraph"/>
              <w:jc w:val="both"/>
              <w:rPr>
                <w:rFonts w:ascii="Times New Roman" w:hAnsi="Times New Roman" w:cs="Times New Roman"/>
                <w:sz w:val="24"/>
                <w:szCs w:val="24"/>
              </w:rPr>
            </w:pPr>
            <w:r w:rsidRPr="00313D32">
              <w:rPr>
                <w:rFonts w:ascii="Times New Roman" w:hAnsi="Times New Roman" w:cs="Times New Roman"/>
                <w:sz w:val="24"/>
                <w:szCs w:val="24"/>
              </w:rPr>
              <w:t>90%</w:t>
            </w:r>
          </w:p>
        </w:tc>
      </w:tr>
      <w:tr w:rsidR="007A55ED" w:rsidRPr="00313D32" w14:paraId="073CC8F2" w14:textId="77777777">
        <w:trPr>
          <w:trHeight w:hRule="exact" w:val="288"/>
        </w:trPr>
        <w:tc>
          <w:tcPr>
            <w:tcW w:w="3307" w:type="dxa"/>
          </w:tcPr>
          <w:p w14:paraId="4E7A896A" w14:textId="77777777" w:rsidR="007A55ED" w:rsidRPr="00313D32" w:rsidRDefault="002F40EB" w:rsidP="000A4E19">
            <w:pPr>
              <w:pStyle w:val="TableParagraph"/>
              <w:spacing w:line="274" w:lineRule="exact"/>
              <w:jc w:val="both"/>
              <w:rPr>
                <w:rFonts w:ascii="Times New Roman" w:hAnsi="Times New Roman" w:cs="Times New Roman"/>
                <w:sz w:val="24"/>
                <w:szCs w:val="24"/>
              </w:rPr>
            </w:pPr>
            <w:r w:rsidRPr="00313D32">
              <w:rPr>
                <w:rFonts w:ascii="Times New Roman" w:hAnsi="Times New Roman" w:cs="Times New Roman"/>
                <w:sz w:val="24"/>
                <w:szCs w:val="24"/>
              </w:rPr>
              <w:t>Total</w:t>
            </w:r>
          </w:p>
        </w:tc>
        <w:tc>
          <w:tcPr>
            <w:tcW w:w="3310" w:type="dxa"/>
          </w:tcPr>
          <w:p w14:paraId="4DF6919B" w14:textId="522965B8" w:rsidR="007A55ED" w:rsidRPr="00313D32" w:rsidRDefault="002F40EB" w:rsidP="00A32081">
            <w:pPr>
              <w:pStyle w:val="TableParagraph"/>
              <w:tabs>
                <w:tab w:val="center" w:pos="1701"/>
              </w:tabs>
              <w:spacing w:line="274" w:lineRule="exact"/>
              <w:jc w:val="both"/>
              <w:rPr>
                <w:rFonts w:ascii="Times New Roman" w:hAnsi="Times New Roman" w:cs="Times New Roman"/>
                <w:sz w:val="24"/>
                <w:szCs w:val="24"/>
              </w:rPr>
            </w:pPr>
            <w:r w:rsidRPr="00313D32">
              <w:rPr>
                <w:rFonts w:ascii="Times New Roman" w:hAnsi="Times New Roman" w:cs="Times New Roman"/>
                <w:sz w:val="24"/>
                <w:szCs w:val="24"/>
              </w:rPr>
              <w:t>100%</w:t>
            </w:r>
            <w:r w:rsidR="00A32081">
              <w:rPr>
                <w:rFonts w:ascii="Times New Roman" w:hAnsi="Times New Roman" w:cs="Times New Roman"/>
                <w:sz w:val="24"/>
                <w:szCs w:val="24"/>
              </w:rPr>
              <w:tab/>
            </w:r>
          </w:p>
        </w:tc>
      </w:tr>
    </w:tbl>
    <w:p w14:paraId="2D84194D" w14:textId="77777777" w:rsidR="002C7D4F" w:rsidRDefault="002C7D4F" w:rsidP="006B1B6B">
      <w:pPr>
        <w:spacing w:before="225" w:after="4"/>
        <w:jc w:val="both"/>
        <w:rPr>
          <w:rFonts w:ascii="Times New Roman" w:hAnsi="Times New Roman" w:cs="Times New Roman"/>
          <w:b/>
          <w:sz w:val="24"/>
          <w:szCs w:val="24"/>
        </w:rPr>
      </w:pPr>
    </w:p>
    <w:p w14:paraId="4295466E" w14:textId="68F8D805" w:rsidR="007A55ED" w:rsidRPr="00313D32" w:rsidRDefault="002F40EB" w:rsidP="006B1B6B">
      <w:pPr>
        <w:spacing w:before="225" w:after="4"/>
        <w:jc w:val="both"/>
        <w:rPr>
          <w:rFonts w:ascii="Times New Roman" w:hAnsi="Times New Roman" w:cs="Times New Roman"/>
          <w:b/>
          <w:sz w:val="24"/>
          <w:szCs w:val="24"/>
        </w:rPr>
      </w:pPr>
      <w:r w:rsidRPr="00313D32">
        <w:rPr>
          <w:rFonts w:ascii="Times New Roman" w:hAnsi="Times New Roman" w:cs="Times New Roman"/>
          <w:b/>
          <w:sz w:val="24"/>
          <w:szCs w:val="24"/>
        </w:rPr>
        <w:lastRenderedPageBreak/>
        <w:t>Grading Policy</w:t>
      </w:r>
      <w:r w:rsidR="009D35BC">
        <w:rPr>
          <w:rFonts w:ascii="Times New Roman" w:hAnsi="Times New Roman" w:cs="Times New Roman"/>
          <w:b/>
          <w:sz w:val="24"/>
          <w:szCs w:val="24"/>
        </w:rPr>
        <w:t>:</w:t>
      </w:r>
    </w:p>
    <w:tbl>
      <w:tblPr>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82"/>
        <w:gridCol w:w="2482"/>
        <w:gridCol w:w="2482"/>
        <w:gridCol w:w="2482"/>
      </w:tblGrid>
      <w:tr w:rsidR="007A55ED" w:rsidRPr="00313D32" w14:paraId="40B87C14" w14:textId="77777777">
        <w:trPr>
          <w:trHeight w:hRule="exact" w:val="286"/>
        </w:trPr>
        <w:tc>
          <w:tcPr>
            <w:tcW w:w="2482" w:type="dxa"/>
          </w:tcPr>
          <w:p w14:paraId="73BBC718" w14:textId="77777777" w:rsidR="007A55ED" w:rsidRPr="00313D32" w:rsidRDefault="002F40EB" w:rsidP="000A4E19">
            <w:pPr>
              <w:pStyle w:val="TableParagraph"/>
              <w:jc w:val="both"/>
              <w:rPr>
                <w:rFonts w:ascii="Times New Roman" w:hAnsi="Times New Roman" w:cs="Times New Roman"/>
                <w:b/>
                <w:sz w:val="24"/>
                <w:szCs w:val="24"/>
              </w:rPr>
            </w:pPr>
            <w:r w:rsidRPr="00313D32">
              <w:rPr>
                <w:rFonts w:ascii="Times New Roman" w:hAnsi="Times New Roman" w:cs="Times New Roman"/>
                <w:b/>
                <w:sz w:val="24"/>
                <w:szCs w:val="24"/>
              </w:rPr>
              <w:t>Score</w:t>
            </w:r>
          </w:p>
        </w:tc>
        <w:tc>
          <w:tcPr>
            <w:tcW w:w="2482" w:type="dxa"/>
          </w:tcPr>
          <w:p w14:paraId="05D1DB75" w14:textId="77777777" w:rsidR="007A55ED" w:rsidRPr="00313D32" w:rsidRDefault="002F40EB" w:rsidP="000A4E19">
            <w:pPr>
              <w:pStyle w:val="TableParagraph"/>
              <w:jc w:val="both"/>
              <w:rPr>
                <w:rFonts w:ascii="Times New Roman" w:hAnsi="Times New Roman" w:cs="Times New Roman"/>
                <w:b/>
                <w:sz w:val="24"/>
                <w:szCs w:val="24"/>
              </w:rPr>
            </w:pPr>
            <w:r w:rsidRPr="00313D32">
              <w:rPr>
                <w:rFonts w:ascii="Times New Roman" w:hAnsi="Times New Roman" w:cs="Times New Roman"/>
                <w:b/>
                <w:sz w:val="24"/>
                <w:szCs w:val="24"/>
              </w:rPr>
              <w:t>Percent</w:t>
            </w:r>
          </w:p>
        </w:tc>
        <w:tc>
          <w:tcPr>
            <w:tcW w:w="2482" w:type="dxa"/>
          </w:tcPr>
          <w:p w14:paraId="5EDCD52B" w14:textId="77777777" w:rsidR="007A55ED" w:rsidRPr="00313D32" w:rsidRDefault="002F40EB" w:rsidP="000A4E19">
            <w:pPr>
              <w:pStyle w:val="TableParagraph"/>
              <w:jc w:val="both"/>
              <w:rPr>
                <w:rFonts w:ascii="Times New Roman" w:hAnsi="Times New Roman" w:cs="Times New Roman"/>
                <w:b/>
                <w:sz w:val="24"/>
                <w:szCs w:val="24"/>
              </w:rPr>
            </w:pPr>
            <w:r w:rsidRPr="00313D32">
              <w:rPr>
                <w:rFonts w:ascii="Times New Roman" w:hAnsi="Times New Roman" w:cs="Times New Roman"/>
                <w:b/>
                <w:sz w:val="24"/>
                <w:szCs w:val="24"/>
              </w:rPr>
              <w:t>Grade</w:t>
            </w:r>
          </w:p>
        </w:tc>
        <w:tc>
          <w:tcPr>
            <w:tcW w:w="2482" w:type="dxa"/>
          </w:tcPr>
          <w:p w14:paraId="58EABF44" w14:textId="77777777" w:rsidR="007A55ED" w:rsidRPr="00313D32" w:rsidRDefault="002F40EB" w:rsidP="000A4E19">
            <w:pPr>
              <w:pStyle w:val="TableParagraph"/>
              <w:jc w:val="both"/>
              <w:rPr>
                <w:rFonts w:ascii="Times New Roman" w:hAnsi="Times New Roman" w:cs="Times New Roman"/>
                <w:b/>
                <w:sz w:val="24"/>
                <w:szCs w:val="24"/>
              </w:rPr>
            </w:pPr>
            <w:r w:rsidRPr="00313D32">
              <w:rPr>
                <w:rFonts w:ascii="Times New Roman" w:hAnsi="Times New Roman" w:cs="Times New Roman"/>
                <w:b/>
                <w:sz w:val="24"/>
                <w:szCs w:val="24"/>
              </w:rPr>
              <w:t>Grade Points</w:t>
            </w:r>
          </w:p>
        </w:tc>
      </w:tr>
      <w:tr w:rsidR="007A55ED" w:rsidRPr="00313D32" w14:paraId="573BF2E6" w14:textId="77777777">
        <w:trPr>
          <w:trHeight w:hRule="exact" w:val="286"/>
        </w:trPr>
        <w:tc>
          <w:tcPr>
            <w:tcW w:w="2482" w:type="dxa"/>
          </w:tcPr>
          <w:p w14:paraId="007CE615" w14:textId="77777777" w:rsidR="007A55ED" w:rsidRPr="00313D32" w:rsidRDefault="002F40EB" w:rsidP="000A4E19">
            <w:pPr>
              <w:pStyle w:val="TableParagraph"/>
              <w:jc w:val="both"/>
              <w:rPr>
                <w:rFonts w:ascii="Times New Roman" w:hAnsi="Times New Roman" w:cs="Times New Roman"/>
                <w:sz w:val="24"/>
                <w:szCs w:val="24"/>
              </w:rPr>
            </w:pPr>
            <w:r w:rsidRPr="00313D32">
              <w:rPr>
                <w:rFonts w:ascii="Times New Roman" w:hAnsi="Times New Roman" w:cs="Times New Roman"/>
                <w:sz w:val="24"/>
                <w:szCs w:val="24"/>
              </w:rPr>
              <w:t>934-1000</w:t>
            </w:r>
          </w:p>
        </w:tc>
        <w:tc>
          <w:tcPr>
            <w:tcW w:w="2482" w:type="dxa"/>
          </w:tcPr>
          <w:p w14:paraId="52936CCC" w14:textId="77777777" w:rsidR="007A55ED" w:rsidRPr="00313D32" w:rsidRDefault="002F40EB" w:rsidP="000A4E19">
            <w:pPr>
              <w:pStyle w:val="TableParagraph"/>
              <w:jc w:val="both"/>
              <w:rPr>
                <w:rFonts w:ascii="Times New Roman" w:hAnsi="Times New Roman" w:cs="Times New Roman"/>
                <w:sz w:val="24"/>
                <w:szCs w:val="24"/>
              </w:rPr>
            </w:pPr>
            <w:r w:rsidRPr="00313D32">
              <w:rPr>
                <w:rFonts w:ascii="Times New Roman" w:hAnsi="Times New Roman" w:cs="Times New Roman"/>
                <w:sz w:val="24"/>
                <w:szCs w:val="24"/>
              </w:rPr>
              <w:t>93.4-100</w:t>
            </w:r>
          </w:p>
        </w:tc>
        <w:tc>
          <w:tcPr>
            <w:tcW w:w="2482" w:type="dxa"/>
          </w:tcPr>
          <w:p w14:paraId="7CC1BEA6" w14:textId="77777777" w:rsidR="007A55ED" w:rsidRPr="00313D32" w:rsidRDefault="002F40EB" w:rsidP="000A4E19">
            <w:pPr>
              <w:pStyle w:val="TableParagraph"/>
              <w:jc w:val="both"/>
              <w:rPr>
                <w:rFonts w:ascii="Times New Roman" w:hAnsi="Times New Roman" w:cs="Times New Roman"/>
                <w:sz w:val="24"/>
                <w:szCs w:val="24"/>
              </w:rPr>
            </w:pPr>
            <w:r w:rsidRPr="00313D32">
              <w:rPr>
                <w:rFonts w:ascii="Times New Roman" w:hAnsi="Times New Roman" w:cs="Times New Roman"/>
                <w:sz w:val="24"/>
                <w:szCs w:val="24"/>
              </w:rPr>
              <w:t>A</w:t>
            </w:r>
          </w:p>
        </w:tc>
        <w:tc>
          <w:tcPr>
            <w:tcW w:w="2482" w:type="dxa"/>
          </w:tcPr>
          <w:p w14:paraId="2FBBEB3B" w14:textId="77777777" w:rsidR="007A55ED" w:rsidRPr="00313D32" w:rsidRDefault="002F40EB" w:rsidP="000A4E19">
            <w:pPr>
              <w:pStyle w:val="TableParagraph"/>
              <w:jc w:val="both"/>
              <w:rPr>
                <w:rFonts w:ascii="Times New Roman" w:hAnsi="Times New Roman" w:cs="Times New Roman"/>
                <w:sz w:val="24"/>
                <w:szCs w:val="24"/>
              </w:rPr>
            </w:pPr>
            <w:r w:rsidRPr="00313D32">
              <w:rPr>
                <w:rFonts w:ascii="Times New Roman" w:hAnsi="Times New Roman" w:cs="Times New Roman"/>
                <w:sz w:val="24"/>
                <w:szCs w:val="24"/>
              </w:rPr>
              <w:t>4.00</w:t>
            </w:r>
          </w:p>
        </w:tc>
      </w:tr>
      <w:tr w:rsidR="007A55ED" w:rsidRPr="00313D32" w14:paraId="34E7FA7C" w14:textId="77777777">
        <w:trPr>
          <w:trHeight w:hRule="exact" w:val="286"/>
        </w:trPr>
        <w:tc>
          <w:tcPr>
            <w:tcW w:w="2482" w:type="dxa"/>
          </w:tcPr>
          <w:p w14:paraId="31E251CC" w14:textId="77777777" w:rsidR="007A55ED" w:rsidRPr="00313D32" w:rsidRDefault="002F40EB" w:rsidP="000A4E19">
            <w:pPr>
              <w:pStyle w:val="TableParagraph"/>
              <w:jc w:val="both"/>
              <w:rPr>
                <w:rFonts w:ascii="Times New Roman" w:hAnsi="Times New Roman" w:cs="Times New Roman"/>
                <w:sz w:val="24"/>
                <w:szCs w:val="24"/>
              </w:rPr>
            </w:pPr>
            <w:r w:rsidRPr="00313D32">
              <w:rPr>
                <w:rFonts w:ascii="Times New Roman" w:hAnsi="Times New Roman" w:cs="Times New Roman"/>
                <w:sz w:val="24"/>
                <w:szCs w:val="24"/>
              </w:rPr>
              <w:t>900-933</w:t>
            </w:r>
          </w:p>
        </w:tc>
        <w:tc>
          <w:tcPr>
            <w:tcW w:w="2482" w:type="dxa"/>
          </w:tcPr>
          <w:p w14:paraId="5268DCB2" w14:textId="77777777" w:rsidR="007A55ED" w:rsidRPr="00313D32" w:rsidRDefault="002F40EB" w:rsidP="000A4E19">
            <w:pPr>
              <w:pStyle w:val="TableParagraph"/>
              <w:jc w:val="both"/>
              <w:rPr>
                <w:rFonts w:ascii="Times New Roman" w:hAnsi="Times New Roman" w:cs="Times New Roman"/>
                <w:sz w:val="24"/>
                <w:szCs w:val="24"/>
              </w:rPr>
            </w:pPr>
            <w:r w:rsidRPr="00313D32">
              <w:rPr>
                <w:rFonts w:ascii="Times New Roman" w:hAnsi="Times New Roman" w:cs="Times New Roman"/>
                <w:sz w:val="24"/>
                <w:szCs w:val="24"/>
              </w:rPr>
              <w:t>90.0-93.3</w:t>
            </w:r>
          </w:p>
        </w:tc>
        <w:tc>
          <w:tcPr>
            <w:tcW w:w="2482" w:type="dxa"/>
          </w:tcPr>
          <w:p w14:paraId="1BE76D7C" w14:textId="77777777" w:rsidR="007A55ED" w:rsidRPr="00313D32" w:rsidRDefault="002F40EB" w:rsidP="000A4E19">
            <w:pPr>
              <w:pStyle w:val="TableParagraph"/>
              <w:jc w:val="both"/>
              <w:rPr>
                <w:rFonts w:ascii="Times New Roman" w:hAnsi="Times New Roman" w:cs="Times New Roman"/>
                <w:sz w:val="24"/>
                <w:szCs w:val="24"/>
              </w:rPr>
            </w:pPr>
            <w:r w:rsidRPr="00313D32">
              <w:rPr>
                <w:rFonts w:ascii="Times New Roman" w:hAnsi="Times New Roman" w:cs="Times New Roman"/>
                <w:sz w:val="24"/>
                <w:szCs w:val="24"/>
              </w:rPr>
              <w:t>A-</w:t>
            </w:r>
          </w:p>
        </w:tc>
        <w:tc>
          <w:tcPr>
            <w:tcW w:w="2482" w:type="dxa"/>
          </w:tcPr>
          <w:p w14:paraId="185FF934" w14:textId="77777777" w:rsidR="007A55ED" w:rsidRPr="00313D32" w:rsidRDefault="002F40EB" w:rsidP="000A4E19">
            <w:pPr>
              <w:pStyle w:val="TableParagraph"/>
              <w:jc w:val="both"/>
              <w:rPr>
                <w:rFonts w:ascii="Times New Roman" w:hAnsi="Times New Roman" w:cs="Times New Roman"/>
                <w:sz w:val="24"/>
                <w:szCs w:val="24"/>
              </w:rPr>
            </w:pPr>
            <w:r w:rsidRPr="00313D32">
              <w:rPr>
                <w:rFonts w:ascii="Times New Roman" w:hAnsi="Times New Roman" w:cs="Times New Roman"/>
                <w:sz w:val="24"/>
                <w:szCs w:val="24"/>
              </w:rPr>
              <w:t>3.67</w:t>
            </w:r>
          </w:p>
        </w:tc>
      </w:tr>
      <w:tr w:rsidR="007A55ED" w:rsidRPr="00313D32" w14:paraId="54AAFF02" w14:textId="77777777">
        <w:trPr>
          <w:trHeight w:hRule="exact" w:val="286"/>
        </w:trPr>
        <w:tc>
          <w:tcPr>
            <w:tcW w:w="2482" w:type="dxa"/>
          </w:tcPr>
          <w:p w14:paraId="42814289" w14:textId="77777777" w:rsidR="007A55ED" w:rsidRPr="00313D32" w:rsidRDefault="002F40EB" w:rsidP="000A4E19">
            <w:pPr>
              <w:pStyle w:val="TableParagraph"/>
              <w:jc w:val="both"/>
              <w:rPr>
                <w:rFonts w:ascii="Times New Roman" w:hAnsi="Times New Roman" w:cs="Times New Roman"/>
                <w:sz w:val="24"/>
                <w:szCs w:val="24"/>
              </w:rPr>
            </w:pPr>
            <w:r w:rsidRPr="00313D32">
              <w:rPr>
                <w:rFonts w:ascii="Times New Roman" w:hAnsi="Times New Roman" w:cs="Times New Roman"/>
                <w:sz w:val="24"/>
                <w:szCs w:val="24"/>
              </w:rPr>
              <w:t>867-899</w:t>
            </w:r>
          </w:p>
        </w:tc>
        <w:tc>
          <w:tcPr>
            <w:tcW w:w="2482" w:type="dxa"/>
          </w:tcPr>
          <w:p w14:paraId="73E2534A" w14:textId="77777777" w:rsidR="007A55ED" w:rsidRPr="00313D32" w:rsidRDefault="002F40EB" w:rsidP="000A4E19">
            <w:pPr>
              <w:pStyle w:val="TableParagraph"/>
              <w:jc w:val="both"/>
              <w:rPr>
                <w:rFonts w:ascii="Times New Roman" w:hAnsi="Times New Roman" w:cs="Times New Roman"/>
                <w:sz w:val="24"/>
                <w:szCs w:val="24"/>
              </w:rPr>
            </w:pPr>
            <w:r w:rsidRPr="00313D32">
              <w:rPr>
                <w:rFonts w:ascii="Times New Roman" w:hAnsi="Times New Roman" w:cs="Times New Roman"/>
                <w:sz w:val="24"/>
                <w:szCs w:val="24"/>
              </w:rPr>
              <w:t>86.7-89.9</w:t>
            </w:r>
          </w:p>
        </w:tc>
        <w:tc>
          <w:tcPr>
            <w:tcW w:w="2482" w:type="dxa"/>
          </w:tcPr>
          <w:p w14:paraId="4CA22FB3" w14:textId="77777777" w:rsidR="007A55ED" w:rsidRPr="00313D32" w:rsidRDefault="002F40EB" w:rsidP="000A4E19">
            <w:pPr>
              <w:pStyle w:val="TableParagraph"/>
              <w:jc w:val="both"/>
              <w:rPr>
                <w:rFonts w:ascii="Times New Roman" w:hAnsi="Times New Roman" w:cs="Times New Roman"/>
                <w:sz w:val="24"/>
                <w:szCs w:val="24"/>
              </w:rPr>
            </w:pPr>
            <w:r w:rsidRPr="00313D32">
              <w:rPr>
                <w:rFonts w:ascii="Times New Roman" w:hAnsi="Times New Roman" w:cs="Times New Roman"/>
                <w:sz w:val="24"/>
                <w:szCs w:val="24"/>
              </w:rPr>
              <w:t>B+</w:t>
            </w:r>
          </w:p>
        </w:tc>
        <w:tc>
          <w:tcPr>
            <w:tcW w:w="2482" w:type="dxa"/>
          </w:tcPr>
          <w:p w14:paraId="050CBC93" w14:textId="77777777" w:rsidR="007A55ED" w:rsidRPr="00313D32" w:rsidRDefault="002F40EB" w:rsidP="000A4E19">
            <w:pPr>
              <w:pStyle w:val="TableParagraph"/>
              <w:jc w:val="both"/>
              <w:rPr>
                <w:rFonts w:ascii="Times New Roman" w:hAnsi="Times New Roman" w:cs="Times New Roman"/>
                <w:sz w:val="24"/>
                <w:szCs w:val="24"/>
              </w:rPr>
            </w:pPr>
            <w:r w:rsidRPr="00313D32">
              <w:rPr>
                <w:rFonts w:ascii="Times New Roman" w:hAnsi="Times New Roman" w:cs="Times New Roman"/>
                <w:sz w:val="24"/>
                <w:szCs w:val="24"/>
              </w:rPr>
              <w:t>3.33</w:t>
            </w:r>
          </w:p>
        </w:tc>
      </w:tr>
      <w:tr w:rsidR="007A55ED" w:rsidRPr="00313D32" w14:paraId="74BB1E47" w14:textId="77777777">
        <w:trPr>
          <w:trHeight w:hRule="exact" w:val="288"/>
        </w:trPr>
        <w:tc>
          <w:tcPr>
            <w:tcW w:w="2482" w:type="dxa"/>
          </w:tcPr>
          <w:p w14:paraId="3F05E4FD" w14:textId="77777777" w:rsidR="007A55ED" w:rsidRPr="00313D32" w:rsidRDefault="002F40EB" w:rsidP="000A4E19">
            <w:pPr>
              <w:pStyle w:val="TableParagraph"/>
              <w:spacing w:line="274" w:lineRule="exact"/>
              <w:jc w:val="both"/>
              <w:rPr>
                <w:rFonts w:ascii="Times New Roman" w:hAnsi="Times New Roman" w:cs="Times New Roman"/>
                <w:sz w:val="24"/>
                <w:szCs w:val="24"/>
              </w:rPr>
            </w:pPr>
            <w:r w:rsidRPr="00313D32">
              <w:rPr>
                <w:rFonts w:ascii="Times New Roman" w:hAnsi="Times New Roman" w:cs="Times New Roman"/>
                <w:sz w:val="24"/>
                <w:szCs w:val="24"/>
              </w:rPr>
              <w:t>834-866</w:t>
            </w:r>
          </w:p>
        </w:tc>
        <w:tc>
          <w:tcPr>
            <w:tcW w:w="2482" w:type="dxa"/>
          </w:tcPr>
          <w:p w14:paraId="602EA203" w14:textId="77777777" w:rsidR="007A55ED" w:rsidRPr="00313D32" w:rsidRDefault="002F40EB" w:rsidP="000A4E19">
            <w:pPr>
              <w:pStyle w:val="TableParagraph"/>
              <w:spacing w:line="274" w:lineRule="exact"/>
              <w:jc w:val="both"/>
              <w:rPr>
                <w:rFonts w:ascii="Times New Roman" w:hAnsi="Times New Roman" w:cs="Times New Roman"/>
                <w:sz w:val="24"/>
                <w:szCs w:val="24"/>
              </w:rPr>
            </w:pPr>
            <w:r w:rsidRPr="00313D32">
              <w:rPr>
                <w:rFonts w:ascii="Times New Roman" w:hAnsi="Times New Roman" w:cs="Times New Roman"/>
                <w:sz w:val="24"/>
                <w:szCs w:val="24"/>
              </w:rPr>
              <w:t>83.4-86.6</w:t>
            </w:r>
          </w:p>
        </w:tc>
        <w:tc>
          <w:tcPr>
            <w:tcW w:w="2482" w:type="dxa"/>
          </w:tcPr>
          <w:p w14:paraId="780A40B3" w14:textId="77777777" w:rsidR="007A55ED" w:rsidRPr="00313D32" w:rsidRDefault="002F40EB" w:rsidP="000A4E19">
            <w:pPr>
              <w:pStyle w:val="TableParagraph"/>
              <w:spacing w:line="274" w:lineRule="exact"/>
              <w:jc w:val="both"/>
              <w:rPr>
                <w:rFonts w:ascii="Times New Roman" w:hAnsi="Times New Roman" w:cs="Times New Roman"/>
                <w:sz w:val="24"/>
                <w:szCs w:val="24"/>
              </w:rPr>
            </w:pPr>
            <w:r w:rsidRPr="00313D32">
              <w:rPr>
                <w:rFonts w:ascii="Times New Roman" w:hAnsi="Times New Roman" w:cs="Times New Roman"/>
                <w:sz w:val="24"/>
                <w:szCs w:val="24"/>
              </w:rPr>
              <w:t>B-</w:t>
            </w:r>
          </w:p>
        </w:tc>
        <w:tc>
          <w:tcPr>
            <w:tcW w:w="2482" w:type="dxa"/>
          </w:tcPr>
          <w:p w14:paraId="3C611DA5" w14:textId="77777777" w:rsidR="007A55ED" w:rsidRPr="00313D32" w:rsidRDefault="002F40EB" w:rsidP="000A4E19">
            <w:pPr>
              <w:pStyle w:val="TableParagraph"/>
              <w:spacing w:line="274" w:lineRule="exact"/>
              <w:jc w:val="both"/>
              <w:rPr>
                <w:rFonts w:ascii="Times New Roman" w:hAnsi="Times New Roman" w:cs="Times New Roman"/>
                <w:sz w:val="24"/>
                <w:szCs w:val="24"/>
              </w:rPr>
            </w:pPr>
            <w:r w:rsidRPr="00313D32">
              <w:rPr>
                <w:rFonts w:ascii="Times New Roman" w:hAnsi="Times New Roman" w:cs="Times New Roman"/>
                <w:sz w:val="24"/>
                <w:szCs w:val="24"/>
              </w:rPr>
              <w:t>3.00</w:t>
            </w:r>
          </w:p>
        </w:tc>
      </w:tr>
      <w:tr w:rsidR="007A55ED" w:rsidRPr="00313D32" w14:paraId="5E3E54B2" w14:textId="77777777">
        <w:trPr>
          <w:trHeight w:hRule="exact" w:val="286"/>
        </w:trPr>
        <w:tc>
          <w:tcPr>
            <w:tcW w:w="2482" w:type="dxa"/>
          </w:tcPr>
          <w:p w14:paraId="498573BE" w14:textId="77777777" w:rsidR="007A55ED" w:rsidRPr="00313D32" w:rsidRDefault="002F40EB" w:rsidP="000A4E19">
            <w:pPr>
              <w:pStyle w:val="TableParagraph"/>
              <w:jc w:val="both"/>
              <w:rPr>
                <w:rFonts w:ascii="Times New Roman" w:hAnsi="Times New Roman" w:cs="Times New Roman"/>
                <w:sz w:val="24"/>
                <w:szCs w:val="24"/>
              </w:rPr>
            </w:pPr>
            <w:r w:rsidRPr="00313D32">
              <w:rPr>
                <w:rFonts w:ascii="Times New Roman" w:hAnsi="Times New Roman" w:cs="Times New Roman"/>
                <w:sz w:val="24"/>
                <w:szCs w:val="24"/>
              </w:rPr>
              <w:t>800-833</w:t>
            </w:r>
          </w:p>
        </w:tc>
        <w:tc>
          <w:tcPr>
            <w:tcW w:w="2482" w:type="dxa"/>
          </w:tcPr>
          <w:p w14:paraId="1FB613DF" w14:textId="77777777" w:rsidR="007A55ED" w:rsidRPr="00313D32" w:rsidRDefault="002F40EB" w:rsidP="000A4E19">
            <w:pPr>
              <w:pStyle w:val="TableParagraph"/>
              <w:jc w:val="both"/>
              <w:rPr>
                <w:rFonts w:ascii="Times New Roman" w:hAnsi="Times New Roman" w:cs="Times New Roman"/>
                <w:sz w:val="24"/>
                <w:szCs w:val="24"/>
              </w:rPr>
            </w:pPr>
            <w:r w:rsidRPr="00313D32">
              <w:rPr>
                <w:rFonts w:ascii="Times New Roman" w:hAnsi="Times New Roman" w:cs="Times New Roman"/>
                <w:sz w:val="24"/>
                <w:szCs w:val="24"/>
              </w:rPr>
              <w:t>80.0-83.3</w:t>
            </w:r>
          </w:p>
        </w:tc>
        <w:tc>
          <w:tcPr>
            <w:tcW w:w="2482" w:type="dxa"/>
          </w:tcPr>
          <w:p w14:paraId="27250F4E" w14:textId="77777777" w:rsidR="007A55ED" w:rsidRPr="00313D32" w:rsidRDefault="002F40EB" w:rsidP="000A4E19">
            <w:pPr>
              <w:pStyle w:val="TableParagraph"/>
              <w:jc w:val="both"/>
              <w:rPr>
                <w:rFonts w:ascii="Times New Roman" w:hAnsi="Times New Roman" w:cs="Times New Roman"/>
                <w:sz w:val="24"/>
                <w:szCs w:val="24"/>
              </w:rPr>
            </w:pPr>
            <w:r w:rsidRPr="00313D32">
              <w:rPr>
                <w:rFonts w:ascii="Times New Roman" w:hAnsi="Times New Roman" w:cs="Times New Roman"/>
                <w:sz w:val="24"/>
                <w:szCs w:val="24"/>
              </w:rPr>
              <w:t>B-</w:t>
            </w:r>
          </w:p>
        </w:tc>
        <w:tc>
          <w:tcPr>
            <w:tcW w:w="2482" w:type="dxa"/>
          </w:tcPr>
          <w:p w14:paraId="53C8ED24" w14:textId="77777777" w:rsidR="007A55ED" w:rsidRPr="00313D32" w:rsidRDefault="002F40EB" w:rsidP="000A4E19">
            <w:pPr>
              <w:pStyle w:val="TableParagraph"/>
              <w:jc w:val="both"/>
              <w:rPr>
                <w:rFonts w:ascii="Times New Roman" w:hAnsi="Times New Roman" w:cs="Times New Roman"/>
                <w:sz w:val="24"/>
                <w:szCs w:val="24"/>
              </w:rPr>
            </w:pPr>
            <w:r w:rsidRPr="00313D32">
              <w:rPr>
                <w:rFonts w:ascii="Times New Roman" w:hAnsi="Times New Roman" w:cs="Times New Roman"/>
                <w:sz w:val="24"/>
                <w:szCs w:val="24"/>
              </w:rPr>
              <w:t>2.67</w:t>
            </w:r>
          </w:p>
        </w:tc>
      </w:tr>
      <w:tr w:rsidR="007A55ED" w:rsidRPr="00313D32" w14:paraId="2930B097" w14:textId="77777777">
        <w:trPr>
          <w:trHeight w:hRule="exact" w:val="286"/>
        </w:trPr>
        <w:tc>
          <w:tcPr>
            <w:tcW w:w="2482" w:type="dxa"/>
          </w:tcPr>
          <w:p w14:paraId="1844099B" w14:textId="77777777" w:rsidR="007A55ED" w:rsidRPr="00313D32" w:rsidRDefault="002F40EB" w:rsidP="000A4E19">
            <w:pPr>
              <w:pStyle w:val="TableParagraph"/>
              <w:jc w:val="both"/>
              <w:rPr>
                <w:rFonts w:ascii="Times New Roman" w:hAnsi="Times New Roman" w:cs="Times New Roman"/>
                <w:sz w:val="24"/>
                <w:szCs w:val="24"/>
              </w:rPr>
            </w:pPr>
            <w:r w:rsidRPr="00313D32">
              <w:rPr>
                <w:rFonts w:ascii="Times New Roman" w:hAnsi="Times New Roman" w:cs="Times New Roman"/>
                <w:sz w:val="24"/>
                <w:szCs w:val="24"/>
              </w:rPr>
              <w:t>767-799</w:t>
            </w:r>
          </w:p>
        </w:tc>
        <w:tc>
          <w:tcPr>
            <w:tcW w:w="2482" w:type="dxa"/>
          </w:tcPr>
          <w:p w14:paraId="05314A17" w14:textId="77777777" w:rsidR="007A55ED" w:rsidRPr="00313D32" w:rsidRDefault="002F40EB" w:rsidP="000A4E19">
            <w:pPr>
              <w:pStyle w:val="TableParagraph"/>
              <w:jc w:val="both"/>
              <w:rPr>
                <w:rFonts w:ascii="Times New Roman" w:hAnsi="Times New Roman" w:cs="Times New Roman"/>
                <w:sz w:val="24"/>
                <w:szCs w:val="24"/>
              </w:rPr>
            </w:pPr>
            <w:r w:rsidRPr="00313D32">
              <w:rPr>
                <w:rFonts w:ascii="Times New Roman" w:hAnsi="Times New Roman" w:cs="Times New Roman"/>
                <w:sz w:val="24"/>
                <w:szCs w:val="24"/>
              </w:rPr>
              <w:t>76.7-79.9</w:t>
            </w:r>
          </w:p>
        </w:tc>
        <w:tc>
          <w:tcPr>
            <w:tcW w:w="2482" w:type="dxa"/>
          </w:tcPr>
          <w:p w14:paraId="4EF41278" w14:textId="77777777" w:rsidR="007A55ED" w:rsidRPr="00313D32" w:rsidRDefault="002F40EB" w:rsidP="000A4E19">
            <w:pPr>
              <w:pStyle w:val="TableParagraph"/>
              <w:jc w:val="both"/>
              <w:rPr>
                <w:rFonts w:ascii="Times New Roman" w:hAnsi="Times New Roman" w:cs="Times New Roman"/>
                <w:sz w:val="24"/>
                <w:szCs w:val="24"/>
              </w:rPr>
            </w:pPr>
            <w:r w:rsidRPr="00313D32">
              <w:rPr>
                <w:rFonts w:ascii="Times New Roman" w:hAnsi="Times New Roman" w:cs="Times New Roman"/>
                <w:sz w:val="24"/>
                <w:szCs w:val="24"/>
              </w:rPr>
              <w:t>C+</w:t>
            </w:r>
          </w:p>
        </w:tc>
        <w:tc>
          <w:tcPr>
            <w:tcW w:w="2482" w:type="dxa"/>
          </w:tcPr>
          <w:p w14:paraId="047575B1" w14:textId="77777777" w:rsidR="007A55ED" w:rsidRPr="00313D32" w:rsidRDefault="002F40EB" w:rsidP="000A4E19">
            <w:pPr>
              <w:pStyle w:val="TableParagraph"/>
              <w:jc w:val="both"/>
              <w:rPr>
                <w:rFonts w:ascii="Times New Roman" w:hAnsi="Times New Roman" w:cs="Times New Roman"/>
                <w:sz w:val="24"/>
                <w:szCs w:val="24"/>
              </w:rPr>
            </w:pPr>
            <w:r w:rsidRPr="00313D32">
              <w:rPr>
                <w:rFonts w:ascii="Times New Roman" w:hAnsi="Times New Roman" w:cs="Times New Roman"/>
                <w:sz w:val="24"/>
                <w:szCs w:val="24"/>
              </w:rPr>
              <w:t>2.33</w:t>
            </w:r>
          </w:p>
        </w:tc>
      </w:tr>
      <w:tr w:rsidR="007A55ED" w:rsidRPr="00313D32" w14:paraId="4C9177F5" w14:textId="77777777">
        <w:trPr>
          <w:trHeight w:hRule="exact" w:val="286"/>
        </w:trPr>
        <w:tc>
          <w:tcPr>
            <w:tcW w:w="2482" w:type="dxa"/>
          </w:tcPr>
          <w:p w14:paraId="4BF3478D" w14:textId="77777777" w:rsidR="007A55ED" w:rsidRPr="00313D32" w:rsidRDefault="002F40EB" w:rsidP="000A4E19">
            <w:pPr>
              <w:pStyle w:val="TableParagraph"/>
              <w:jc w:val="both"/>
              <w:rPr>
                <w:rFonts w:ascii="Times New Roman" w:hAnsi="Times New Roman" w:cs="Times New Roman"/>
                <w:sz w:val="24"/>
                <w:szCs w:val="24"/>
              </w:rPr>
            </w:pPr>
            <w:r w:rsidRPr="00313D32">
              <w:rPr>
                <w:rFonts w:ascii="Times New Roman" w:hAnsi="Times New Roman" w:cs="Times New Roman"/>
                <w:sz w:val="24"/>
                <w:szCs w:val="24"/>
              </w:rPr>
              <w:t>734-766</w:t>
            </w:r>
          </w:p>
        </w:tc>
        <w:tc>
          <w:tcPr>
            <w:tcW w:w="2482" w:type="dxa"/>
          </w:tcPr>
          <w:p w14:paraId="4F0CDCFD" w14:textId="77777777" w:rsidR="007A55ED" w:rsidRPr="00313D32" w:rsidRDefault="002F40EB" w:rsidP="000A4E19">
            <w:pPr>
              <w:pStyle w:val="TableParagraph"/>
              <w:jc w:val="both"/>
              <w:rPr>
                <w:rFonts w:ascii="Times New Roman" w:hAnsi="Times New Roman" w:cs="Times New Roman"/>
                <w:sz w:val="24"/>
                <w:szCs w:val="24"/>
              </w:rPr>
            </w:pPr>
            <w:r w:rsidRPr="00313D32">
              <w:rPr>
                <w:rFonts w:ascii="Times New Roman" w:hAnsi="Times New Roman" w:cs="Times New Roman"/>
                <w:sz w:val="24"/>
                <w:szCs w:val="24"/>
              </w:rPr>
              <w:t>73.4-76.6</w:t>
            </w:r>
          </w:p>
        </w:tc>
        <w:tc>
          <w:tcPr>
            <w:tcW w:w="2482" w:type="dxa"/>
          </w:tcPr>
          <w:p w14:paraId="3B86BDE9" w14:textId="77777777" w:rsidR="007A55ED" w:rsidRPr="00313D32" w:rsidRDefault="002F40EB" w:rsidP="000A4E19">
            <w:pPr>
              <w:pStyle w:val="TableParagraph"/>
              <w:jc w:val="both"/>
              <w:rPr>
                <w:rFonts w:ascii="Times New Roman" w:hAnsi="Times New Roman" w:cs="Times New Roman"/>
                <w:sz w:val="24"/>
                <w:szCs w:val="24"/>
              </w:rPr>
            </w:pPr>
            <w:r w:rsidRPr="00313D32">
              <w:rPr>
                <w:rFonts w:ascii="Times New Roman" w:hAnsi="Times New Roman" w:cs="Times New Roman"/>
                <w:w w:val="99"/>
                <w:sz w:val="24"/>
                <w:szCs w:val="24"/>
              </w:rPr>
              <w:t>C</w:t>
            </w:r>
          </w:p>
        </w:tc>
        <w:tc>
          <w:tcPr>
            <w:tcW w:w="2482" w:type="dxa"/>
          </w:tcPr>
          <w:p w14:paraId="3B3071FB" w14:textId="77777777" w:rsidR="007A55ED" w:rsidRPr="00313D32" w:rsidRDefault="002F40EB" w:rsidP="000A4E19">
            <w:pPr>
              <w:pStyle w:val="TableParagraph"/>
              <w:jc w:val="both"/>
              <w:rPr>
                <w:rFonts w:ascii="Times New Roman" w:hAnsi="Times New Roman" w:cs="Times New Roman"/>
                <w:sz w:val="24"/>
                <w:szCs w:val="24"/>
              </w:rPr>
            </w:pPr>
            <w:r w:rsidRPr="00313D32">
              <w:rPr>
                <w:rFonts w:ascii="Times New Roman" w:hAnsi="Times New Roman" w:cs="Times New Roman"/>
                <w:sz w:val="24"/>
                <w:szCs w:val="24"/>
              </w:rPr>
              <w:t>2.00</w:t>
            </w:r>
          </w:p>
        </w:tc>
      </w:tr>
      <w:tr w:rsidR="007A55ED" w:rsidRPr="00313D32" w14:paraId="56CB829F" w14:textId="77777777">
        <w:trPr>
          <w:trHeight w:hRule="exact" w:val="286"/>
        </w:trPr>
        <w:tc>
          <w:tcPr>
            <w:tcW w:w="2482" w:type="dxa"/>
          </w:tcPr>
          <w:p w14:paraId="03B3E0AD" w14:textId="77777777" w:rsidR="007A55ED" w:rsidRPr="00313D32" w:rsidRDefault="002F40EB" w:rsidP="000A4E19">
            <w:pPr>
              <w:pStyle w:val="TableParagraph"/>
              <w:jc w:val="both"/>
              <w:rPr>
                <w:rFonts w:ascii="Times New Roman" w:hAnsi="Times New Roman" w:cs="Times New Roman"/>
                <w:sz w:val="24"/>
                <w:szCs w:val="24"/>
              </w:rPr>
            </w:pPr>
            <w:r w:rsidRPr="00313D32">
              <w:rPr>
                <w:rFonts w:ascii="Times New Roman" w:hAnsi="Times New Roman" w:cs="Times New Roman"/>
                <w:sz w:val="24"/>
                <w:szCs w:val="24"/>
              </w:rPr>
              <w:t>700-733</w:t>
            </w:r>
          </w:p>
        </w:tc>
        <w:tc>
          <w:tcPr>
            <w:tcW w:w="2482" w:type="dxa"/>
          </w:tcPr>
          <w:p w14:paraId="26BF0B31" w14:textId="77777777" w:rsidR="007A55ED" w:rsidRPr="00313D32" w:rsidRDefault="002F40EB" w:rsidP="000A4E19">
            <w:pPr>
              <w:pStyle w:val="TableParagraph"/>
              <w:jc w:val="both"/>
              <w:rPr>
                <w:rFonts w:ascii="Times New Roman" w:hAnsi="Times New Roman" w:cs="Times New Roman"/>
                <w:sz w:val="24"/>
                <w:szCs w:val="24"/>
              </w:rPr>
            </w:pPr>
            <w:r w:rsidRPr="00313D32">
              <w:rPr>
                <w:rFonts w:ascii="Times New Roman" w:hAnsi="Times New Roman" w:cs="Times New Roman"/>
                <w:sz w:val="24"/>
                <w:szCs w:val="24"/>
              </w:rPr>
              <w:t>70.0-73.3</w:t>
            </w:r>
          </w:p>
        </w:tc>
        <w:tc>
          <w:tcPr>
            <w:tcW w:w="2482" w:type="dxa"/>
          </w:tcPr>
          <w:p w14:paraId="0A1D0F13" w14:textId="77777777" w:rsidR="007A55ED" w:rsidRPr="00313D32" w:rsidRDefault="002F40EB" w:rsidP="000A4E19">
            <w:pPr>
              <w:pStyle w:val="TableParagraph"/>
              <w:jc w:val="both"/>
              <w:rPr>
                <w:rFonts w:ascii="Times New Roman" w:hAnsi="Times New Roman" w:cs="Times New Roman"/>
                <w:sz w:val="24"/>
                <w:szCs w:val="24"/>
              </w:rPr>
            </w:pPr>
            <w:r w:rsidRPr="00313D32">
              <w:rPr>
                <w:rFonts w:ascii="Times New Roman" w:hAnsi="Times New Roman" w:cs="Times New Roman"/>
                <w:sz w:val="24"/>
                <w:szCs w:val="24"/>
              </w:rPr>
              <w:t>C-</w:t>
            </w:r>
          </w:p>
        </w:tc>
        <w:tc>
          <w:tcPr>
            <w:tcW w:w="2482" w:type="dxa"/>
          </w:tcPr>
          <w:p w14:paraId="17D80F31" w14:textId="77777777" w:rsidR="007A55ED" w:rsidRPr="00313D32" w:rsidRDefault="002F40EB" w:rsidP="000A4E19">
            <w:pPr>
              <w:pStyle w:val="TableParagraph"/>
              <w:jc w:val="both"/>
              <w:rPr>
                <w:rFonts w:ascii="Times New Roman" w:hAnsi="Times New Roman" w:cs="Times New Roman"/>
                <w:sz w:val="24"/>
                <w:szCs w:val="24"/>
              </w:rPr>
            </w:pPr>
            <w:r w:rsidRPr="00313D32">
              <w:rPr>
                <w:rFonts w:ascii="Times New Roman" w:hAnsi="Times New Roman" w:cs="Times New Roman"/>
                <w:sz w:val="24"/>
                <w:szCs w:val="24"/>
              </w:rPr>
              <w:t>1.67</w:t>
            </w:r>
          </w:p>
        </w:tc>
      </w:tr>
      <w:tr w:rsidR="007A55ED" w:rsidRPr="00313D32" w14:paraId="6AE9294E" w14:textId="77777777">
        <w:trPr>
          <w:trHeight w:hRule="exact" w:val="286"/>
        </w:trPr>
        <w:tc>
          <w:tcPr>
            <w:tcW w:w="2482" w:type="dxa"/>
          </w:tcPr>
          <w:p w14:paraId="585EF3F6" w14:textId="77777777" w:rsidR="007A55ED" w:rsidRPr="00313D32" w:rsidRDefault="002F40EB" w:rsidP="000A4E19">
            <w:pPr>
              <w:pStyle w:val="TableParagraph"/>
              <w:jc w:val="both"/>
              <w:rPr>
                <w:rFonts w:ascii="Times New Roman" w:hAnsi="Times New Roman" w:cs="Times New Roman"/>
                <w:sz w:val="24"/>
                <w:szCs w:val="24"/>
              </w:rPr>
            </w:pPr>
            <w:r w:rsidRPr="00313D32">
              <w:rPr>
                <w:rFonts w:ascii="Times New Roman" w:hAnsi="Times New Roman" w:cs="Times New Roman"/>
                <w:sz w:val="24"/>
                <w:szCs w:val="24"/>
              </w:rPr>
              <w:t>667-699</w:t>
            </w:r>
          </w:p>
        </w:tc>
        <w:tc>
          <w:tcPr>
            <w:tcW w:w="2482" w:type="dxa"/>
          </w:tcPr>
          <w:p w14:paraId="4DC21B47" w14:textId="77777777" w:rsidR="007A55ED" w:rsidRPr="00313D32" w:rsidRDefault="002F40EB" w:rsidP="000A4E19">
            <w:pPr>
              <w:pStyle w:val="TableParagraph"/>
              <w:jc w:val="both"/>
              <w:rPr>
                <w:rFonts w:ascii="Times New Roman" w:hAnsi="Times New Roman" w:cs="Times New Roman"/>
                <w:sz w:val="24"/>
                <w:szCs w:val="24"/>
              </w:rPr>
            </w:pPr>
            <w:r w:rsidRPr="00313D32">
              <w:rPr>
                <w:rFonts w:ascii="Times New Roman" w:hAnsi="Times New Roman" w:cs="Times New Roman"/>
                <w:sz w:val="24"/>
                <w:szCs w:val="24"/>
              </w:rPr>
              <w:t>66.7-69.9</w:t>
            </w:r>
          </w:p>
        </w:tc>
        <w:tc>
          <w:tcPr>
            <w:tcW w:w="2482" w:type="dxa"/>
          </w:tcPr>
          <w:p w14:paraId="2A9D56C0" w14:textId="77777777" w:rsidR="007A55ED" w:rsidRPr="00313D32" w:rsidRDefault="002F40EB" w:rsidP="000A4E19">
            <w:pPr>
              <w:pStyle w:val="TableParagraph"/>
              <w:jc w:val="both"/>
              <w:rPr>
                <w:rFonts w:ascii="Times New Roman" w:hAnsi="Times New Roman" w:cs="Times New Roman"/>
                <w:sz w:val="24"/>
                <w:szCs w:val="24"/>
              </w:rPr>
            </w:pPr>
            <w:r w:rsidRPr="00313D32">
              <w:rPr>
                <w:rFonts w:ascii="Times New Roman" w:hAnsi="Times New Roman" w:cs="Times New Roman"/>
                <w:sz w:val="24"/>
                <w:szCs w:val="24"/>
              </w:rPr>
              <w:t>D+</w:t>
            </w:r>
          </w:p>
        </w:tc>
        <w:tc>
          <w:tcPr>
            <w:tcW w:w="2482" w:type="dxa"/>
          </w:tcPr>
          <w:p w14:paraId="7115C310" w14:textId="77777777" w:rsidR="007A55ED" w:rsidRPr="00313D32" w:rsidRDefault="002F40EB" w:rsidP="000A4E19">
            <w:pPr>
              <w:pStyle w:val="TableParagraph"/>
              <w:jc w:val="both"/>
              <w:rPr>
                <w:rFonts w:ascii="Times New Roman" w:hAnsi="Times New Roman" w:cs="Times New Roman"/>
                <w:sz w:val="24"/>
                <w:szCs w:val="24"/>
              </w:rPr>
            </w:pPr>
            <w:r w:rsidRPr="00313D32">
              <w:rPr>
                <w:rFonts w:ascii="Times New Roman" w:hAnsi="Times New Roman" w:cs="Times New Roman"/>
                <w:sz w:val="24"/>
                <w:szCs w:val="24"/>
              </w:rPr>
              <w:t>1.33</w:t>
            </w:r>
          </w:p>
        </w:tc>
      </w:tr>
      <w:tr w:rsidR="007A55ED" w:rsidRPr="00313D32" w14:paraId="3F0DF584" w14:textId="77777777">
        <w:trPr>
          <w:trHeight w:hRule="exact" w:val="286"/>
        </w:trPr>
        <w:tc>
          <w:tcPr>
            <w:tcW w:w="2482" w:type="dxa"/>
          </w:tcPr>
          <w:p w14:paraId="0DE29624" w14:textId="77777777" w:rsidR="007A55ED" w:rsidRPr="00313D32" w:rsidRDefault="002F40EB" w:rsidP="000A4E19">
            <w:pPr>
              <w:pStyle w:val="TableParagraph"/>
              <w:jc w:val="both"/>
              <w:rPr>
                <w:rFonts w:ascii="Times New Roman" w:hAnsi="Times New Roman" w:cs="Times New Roman"/>
                <w:sz w:val="24"/>
                <w:szCs w:val="24"/>
              </w:rPr>
            </w:pPr>
            <w:r w:rsidRPr="00313D32">
              <w:rPr>
                <w:rFonts w:ascii="Times New Roman" w:hAnsi="Times New Roman" w:cs="Times New Roman"/>
                <w:sz w:val="24"/>
                <w:szCs w:val="24"/>
              </w:rPr>
              <w:t>634-666</w:t>
            </w:r>
          </w:p>
        </w:tc>
        <w:tc>
          <w:tcPr>
            <w:tcW w:w="2482" w:type="dxa"/>
          </w:tcPr>
          <w:p w14:paraId="48A69FD8" w14:textId="77777777" w:rsidR="007A55ED" w:rsidRPr="00313D32" w:rsidRDefault="002F40EB" w:rsidP="000A4E19">
            <w:pPr>
              <w:pStyle w:val="TableParagraph"/>
              <w:jc w:val="both"/>
              <w:rPr>
                <w:rFonts w:ascii="Times New Roman" w:hAnsi="Times New Roman" w:cs="Times New Roman"/>
                <w:sz w:val="24"/>
                <w:szCs w:val="24"/>
              </w:rPr>
            </w:pPr>
            <w:r w:rsidRPr="00313D32">
              <w:rPr>
                <w:rFonts w:ascii="Times New Roman" w:hAnsi="Times New Roman" w:cs="Times New Roman"/>
                <w:sz w:val="24"/>
                <w:szCs w:val="24"/>
              </w:rPr>
              <w:t>63.4-66.6</w:t>
            </w:r>
          </w:p>
        </w:tc>
        <w:tc>
          <w:tcPr>
            <w:tcW w:w="2482" w:type="dxa"/>
          </w:tcPr>
          <w:p w14:paraId="3B4F0739" w14:textId="77777777" w:rsidR="007A55ED" w:rsidRPr="00313D32" w:rsidRDefault="002F40EB" w:rsidP="000A4E19">
            <w:pPr>
              <w:pStyle w:val="TableParagraph"/>
              <w:jc w:val="both"/>
              <w:rPr>
                <w:rFonts w:ascii="Times New Roman" w:hAnsi="Times New Roman" w:cs="Times New Roman"/>
                <w:sz w:val="24"/>
                <w:szCs w:val="24"/>
              </w:rPr>
            </w:pPr>
            <w:r w:rsidRPr="00313D32">
              <w:rPr>
                <w:rFonts w:ascii="Times New Roman" w:hAnsi="Times New Roman" w:cs="Times New Roman"/>
                <w:w w:val="99"/>
                <w:sz w:val="24"/>
                <w:szCs w:val="24"/>
              </w:rPr>
              <w:t>D</w:t>
            </w:r>
          </w:p>
        </w:tc>
        <w:tc>
          <w:tcPr>
            <w:tcW w:w="2482" w:type="dxa"/>
          </w:tcPr>
          <w:p w14:paraId="61D4E2CE" w14:textId="77777777" w:rsidR="007A55ED" w:rsidRPr="00313D32" w:rsidRDefault="002F40EB" w:rsidP="000A4E19">
            <w:pPr>
              <w:pStyle w:val="TableParagraph"/>
              <w:jc w:val="both"/>
              <w:rPr>
                <w:rFonts w:ascii="Times New Roman" w:hAnsi="Times New Roman" w:cs="Times New Roman"/>
                <w:sz w:val="24"/>
                <w:szCs w:val="24"/>
              </w:rPr>
            </w:pPr>
            <w:r w:rsidRPr="00313D32">
              <w:rPr>
                <w:rFonts w:ascii="Times New Roman" w:hAnsi="Times New Roman" w:cs="Times New Roman"/>
                <w:sz w:val="24"/>
                <w:szCs w:val="24"/>
              </w:rPr>
              <w:t>1.00</w:t>
            </w:r>
          </w:p>
        </w:tc>
      </w:tr>
      <w:tr w:rsidR="007A55ED" w:rsidRPr="00313D32" w14:paraId="043492AA" w14:textId="77777777">
        <w:trPr>
          <w:trHeight w:hRule="exact" w:val="288"/>
        </w:trPr>
        <w:tc>
          <w:tcPr>
            <w:tcW w:w="2482" w:type="dxa"/>
          </w:tcPr>
          <w:p w14:paraId="1590AC63" w14:textId="77777777" w:rsidR="007A55ED" w:rsidRPr="00313D32" w:rsidRDefault="002F40EB" w:rsidP="000A4E19">
            <w:pPr>
              <w:pStyle w:val="TableParagraph"/>
              <w:spacing w:line="274" w:lineRule="exact"/>
              <w:jc w:val="both"/>
              <w:rPr>
                <w:rFonts w:ascii="Times New Roman" w:hAnsi="Times New Roman" w:cs="Times New Roman"/>
                <w:sz w:val="24"/>
                <w:szCs w:val="24"/>
              </w:rPr>
            </w:pPr>
            <w:r w:rsidRPr="00313D32">
              <w:rPr>
                <w:rFonts w:ascii="Times New Roman" w:hAnsi="Times New Roman" w:cs="Times New Roman"/>
                <w:sz w:val="24"/>
                <w:szCs w:val="24"/>
              </w:rPr>
              <w:t>600-633</w:t>
            </w:r>
          </w:p>
        </w:tc>
        <w:tc>
          <w:tcPr>
            <w:tcW w:w="2482" w:type="dxa"/>
          </w:tcPr>
          <w:p w14:paraId="6A3206DD" w14:textId="77777777" w:rsidR="007A55ED" w:rsidRPr="00313D32" w:rsidRDefault="002F40EB" w:rsidP="000A4E19">
            <w:pPr>
              <w:pStyle w:val="TableParagraph"/>
              <w:spacing w:line="274" w:lineRule="exact"/>
              <w:jc w:val="both"/>
              <w:rPr>
                <w:rFonts w:ascii="Times New Roman" w:hAnsi="Times New Roman" w:cs="Times New Roman"/>
                <w:sz w:val="24"/>
                <w:szCs w:val="24"/>
              </w:rPr>
            </w:pPr>
            <w:r w:rsidRPr="00313D32">
              <w:rPr>
                <w:rFonts w:ascii="Times New Roman" w:hAnsi="Times New Roman" w:cs="Times New Roman"/>
                <w:sz w:val="24"/>
                <w:szCs w:val="24"/>
              </w:rPr>
              <w:t>60.0-63.3</w:t>
            </w:r>
          </w:p>
        </w:tc>
        <w:tc>
          <w:tcPr>
            <w:tcW w:w="2482" w:type="dxa"/>
          </w:tcPr>
          <w:p w14:paraId="1C3E2F45" w14:textId="77777777" w:rsidR="007A55ED" w:rsidRPr="00313D32" w:rsidRDefault="002F40EB" w:rsidP="000A4E19">
            <w:pPr>
              <w:pStyle w:val="TableParagraph"/>
              <w:spacing w:line="274" w:lineRule="exact"/>
              <w:jc w:val="both"/>
              <w:rPr>
                <w:rFonts w:ascii="Times New Roman" w:hAnsi="Times New Roman" w:cs="Times New Roman"/>
                <w:sz w:val="24"/>
                <w:szCs w:val="24"/>
              </w:rPr>
            </w:pPr>
            <w:r w:rsidRPr="00313D32">
              <w:rPr>
                <w:rFonts w:ascii="Times New Roman" w:hAnsi="Times New Roman" w:cs="Times New Roman"/>
                <w:sz w:val="24"/>
                <w:szCs w:val="24"/>
              </w:rPr>
              <w:t>D-</w:t>
            </w:r>
          </w:p>
        </w:tc>
        <w:tc>
          <w:tcPr>
            <w:tcW w:w="2482" w:type="dxa"/>
          </w:tcPr>
          <w:p w14:paraId="18A81B86" w14:textId="77777777" w:rsidR="007A55ED" w:rsidRPr="00313D32" w:rsidRDefault="002F40EB" w:rsidP="000A4E19">
            <w:pPr>
              <w:pStyle w:val="TableParagraph"/>
              <w:spacing w:line="274" w:lineRule="exact"/>
              <w:jc w:val="both"/>
              <w:rPr>
                <w:rFonts w:ascii="Times New Roman" w:hAnsi="Times New Roman" w:cs="Times New Roman"/>
                <w:sz w:val="24"/>
                <w:szCs w:val="24"/>
              </w:rPr>
            </w:pPr>
            <w:r w:rsidRPr="00313D32">
              <w:rPr>
                <w:rFonts w:ascii="Times New Roman" w:hAnsi="Times New Roman" w:cs="Times New Roman"/>
                <w:sz w:val="24"/>
                <w:szCs w:val="24"/>
              </w:rPr>
              <w:t>0.67</w:t>
            </w:r>
          </w:p>
        </w:tc>
      </w:tr>
      <w:tr w:rsidR="007A55ED" w:rsidRPr="00313D32" w14:paraId="3C8C008A" w14:textId="77777777">
        <w:trPr>
          <w:trHeight w:hRule="exact" w:val="286"/>
        </w:trPr>
        <w:tc>
          <w:tcPr>
            <w:tcW w:w="2482" w:type="dxa"/>
          </w:tcPr>
          <w:p w14:paraId="6FEB32F6" w14:textId="77777777" w:rsidR="007A55ED" w:rsidRPr="00313D32" w:rsidRDefault="002F40EB" w:rsidP="000A4E19">
            <w:pPr>
              <w:pStyle w:val="TableParagraph"/>
              <w:jc w:val="both"/>
              <w:rPr>
                <w:rFonts w:ascii="Times New Roman" w:hAnsi="Times New Roman" w:cs="Times New Roman"/>
                <w:sz w:val="24"/>
                <w:szCs w:val="24"/>
              </w:rPr>
            </w:pPr>
            <w:r w:rsidRPr="00313D32">
              <w:rPr>
                <w:rFonts w:ascii="Times New Roman" w:hAnsi="Times New Roman" w:cs="Times New Roman"/>
                <w:sz w:val="24"/>
                <w:szCs w:val="24"/>
              </w:rPr>
              <w:t>0-599</w:t>
            </w:r>
          </w:p>
        </w:tc>
        <w:tc>
          <w:tcPr>
            <w:tcW w:w="2482" w:type="dxa"/>
          </w:tcPr>
          <w:p w14:paraId="2D0EF1D7" w14:textId="77777777" w:rsidR="007A55ED" w:rsidRPr="00313D32" w:rsidRDefault="002F40EB" w:rsidP="000A4E19">
            <w:pPr>
              <w:pStyle w:val="TableParagraph"/>
              <w:jc w:val="both"/>
              <w:rPr>
                <w:rFonts w:ascii="Times New Roman" w:hAnsi="Times New Roman" w:cs="Times New Roman"/>
                <w:sz w:val="24"/>
                <w:szCs w:val="24"/>
              </w:rPr>
            </w:pPr>
            <w:r w:rsidRPr="00313D32">
              <w:rPr>
                <w:rFonts w:ascii="Times New Roman" w:hAnsi="Times New Roman" w:cs="Times New Roman"/>
                <w:sz w:val="24"/>
                <w:szCs w:val="24"/>
              </w:rPr>
              <w:t>0-599</w:t>
            </w:r>
          </w:p>
        </w:tc>
        <w:tc>
          <w:tcPr>
            <w:tcW w:w="2482" w:type="dxa"/>
          </w:tcPr>
          <w:p w14:paraId="3160A34B" w14:textId="77777777" w:rsidR="007A55ED" w:rsidRPr="00313D32" w:rsidRDefault="002F40EB" w:rsidP="000A4E19">
            <w:pPr>
              <w:pStyle w:val="TableParagraph"/>
              <w:jc w:val="both"/>
              <w:rPr>
                <w:rFonts w:ascii="Times New Roman" w:hAnsi="Times New Roman" w:cs="Times New Roman"/>
                <w:sz w:val="24"/>
                <w:szCs w:val="24"/>
              </w:rPr>
            </w:pPr>
            <w:r w:rsidRPr="00313D32">
              <w:rPr>
                <w:rFonts w:ascii="Times New Roman" w:hAnsi="Times New Roman" w:cs="Times New Roman"/>
                <w:sz w:val="24"/>
                <w:szCs w:val="24"/>
              </w:rPr>
              <w:t>E</w:t>
            </w:r>
          </w:p>
        </w:tc>
        <w:tc>
          <w:tcPr>
            <w:tcW w:w="2482" w:type="dxa"/>
          </w:tcPr>
          <w:p w14:paraId="63653415" w14:textId="77777777" w:rsidR="007A55ED" w:rsidRPr="00313D32" w:rsidRDefault="002F40EB" w:rsidP="000A4E19">
            <w:pPr>
              <w:pStyle w:val="TableParagraph"/>
              <w:jc w:val="both"/>
              <w:rPr>
                <w:rFonts w:ascii="Times New Roman" w:hAnsi="Times New Roman" w:cs="Times New Roman"/>
                <w:sz w:val="24"/>
                <w:szCs w:val="24"/>
              </w:rPr>
            </w:pPr>
            <w:r w:rsidRPr="00313D32">
              <w:rPr>
                <w:rFonts w:ascii="Times New Roman" w:hAnsi="Times New Roman" w:cs="Times New Roman"/>
                <w:sz w:val="24"/>
                <w:szCs w:val="24"/>
              </w:rPr>
              <w:t>0.00</w:t>
            </w:r>
          </w:p>
        </w:tc>
      </w:tr>
    </w:tbl>
    <w:p w14:paraId="61FD9216" w14:textId="77777777" w:rsidR="007A55ED" w:rsidRPr="00313D32" w:rsidRDefault="007A55ED" w:rsidP="000A4E19">
      <w:pPr>
        <w:pStyle w:val="BodyText"/>
        <w:jc w:val="both"/>
        <w:rPr>
          <w:rFonts w:ascii="Times New Roman" w:hAnsi="Times New Roman" w:cs="Times New Roman"/>
          <w:b/>
        </w:rPr>
      </w:pPr>
    </w:p>
    <w:p w14:paraId="3B597019" w14:textId="77777777" w:rsidR="000A4E19" w:rsidRPr="00313D32" w:rsidRDefault="002F40EB" w:rsidP="006B1B6B">
      <w:pPr>
        <w:pStyle w:val="BodyText"/>
        <w:ind w:right="50"/>
        <w:jc w:val="both"/>
        <w:rPr>
          <w:rFonts w:ascii="Times New Roman" w:hAnsi="Times New Roman" w:cs="Times New Roman"/>
        </w:rPr>
      </w:pPr>
      <w:r w:rsidRPr="00313D32">
        <w:rPr>
          <w:rFonts w:ascii="Times New Roman" w:hAnsi="Times New Roman" w:cs="Times New Roman"/>
        </w:rPr>
        <w:t>For more details, see this information at</w:t>
      </w:r>
      <w:r w:rsidR="000A4E19" w:rsidRPr="00313D32">
        <w:rPr>
          <w:rFonts w:ascii="Times New Roman" w:hAnsi="Times New Roman" w:cs="Times New Roman"/>
        </w:rPr>
        <w:t>:</w:t>
      </w:r>
    </w:p>
    <w:p w14:paraId="0D5D0C61" w14:textId="34C4961E" w:rsidR="006B1B6B" w:rsidRPr="006B1B6B" w:rsidRDefault="002C7D4F" w:rsidP="006B1B6B">
      <w:pPr>
        <w:pStyle w:val="BodyText"/>
        <w:ind w:left="111" w:right="50"/>
        <w:jc w:val="both"/>
        <w:rPr>
          <w:rFonts w:ascii="Times" w:hAnsi="Times"/>
          <w:iCs/>
          <w:sz w:val="28"/>
          <w:szCs w:val="28"/>
        </w:rPr>
      </w:pPr>
      <w:hyperlink r:id="rId12" w:history="1">
        <w:r w:rsidR="006B1B6B" w:rsidRPr="006B1B6B">
          <w:rPr>
            <w:rStyle w:val="Hyperlink"/>
            <w:rFonts w:ascii="Times" w:hAnsi="Times"/>
            <w:iCs/>
          </w:rPr>
          <w:t>https://www.law.ufl.edu/life-at-uf-law/office-of-student-affairs/current-students/academic-policies</w:t>
        </w:r>
        <w:r w:rsidR="006B1B6B" w:rsidRPr="006B1B6B">
          <w:rPr>
            <w:rStyle w:val="Hyperlink"/>
            <w:rFonts w:ascii="Times" w:hAnsi="Times"/>
            <w:iCs/>
            <w:sz w:val="28"/>
            <w:szCs w:val="28"/>
          </w:rPr>
          <w:t>.</w:t>
        </w:r>
      </w:hyperlink>
    </w:p>
    <w:p w14:paraId="305237BA" w14:textId="77777777" w:rsidR="006B1B6B" w:rsidRPr="00313D32" w:rsidRDefault="006B1B6B" w:rsidP="006B1B6B">
      <w:pPr>
        <w:pStyle w:val="BodyText"/>
        <w:ind w:left="111" w:right="50"/>
        <w:jc w:val="both"/>
        <w:rPr>
          <w:rFonts w:ascii="Times New Roman" w:hAnsi="Times New Roman" w:cs="Times New Roman"/>
        </w:rPr>
      </w:pPr>
    </w:p>
    <w:p w14:paraId="1718FAE6" w14:textId="77777777" w:rsidR="007A55ED" w:rsidRPr="00313D32" w:rsidRDefault="002F40EB" w:rsidP="006B1B6B">
      <w:pPr>
        <w:pStyle w:val="Heading2"/>
        <w:spacing w:before="92"/>
        <w:ind w:left="0"/>
        <w:jc w:val="both"/>
        <w:rPr>
          <w:rFonts w:ascii="Times New Roman" w:hAnsi="Times New Roman" w:cs="Times New Roman"/>
        </w:rPr>
      </w:pPr>
      <w:r w:rsidRPr="00313D32">
        <w:rPr>
          <w:rFonts w:ascii="Times New Roman" w:hAnsi="Times New Roman" w:cs="Times New Roman"/>
          <w:u w:val="thick"/>
        </w:rPr>
        <w:t>Course Evaluations</w:t>
      </w:r>
    </w:p>
    <w:p w14:paraId="345DF47D" w14:textId="77777777" w:rsidR="007A55ED" w:rsidRPr="00313D32" w:rsidRDefault="007A55ED" w:rsidP="000A4E19">
      <w:pPr>
        <w:pStyle w:val="BodyText"/>
        <w:spacing w:before="11"/>
        <w:jc w:val="both"/>
        <w:rPr>
          <w:rFonts w:ascii="Times New Roman" w:hAnsi="Times New Roman" w:cs="Times New Roman"/>
          <w:b/>
        </w:rPr>
      </w:pPr>
    </w:p>
    <w:p w14:paraId="13793C53" w14:textId="77777777" w:rsidR="007A55ED" w:rsidRPr="00313D32" w:rsidRDefault="002F40EB" w:rsidP="006B1B6B">
      <w:pPr>
        <w:pStyle w:val="BodyText"/>
        <w:spacing w:before="92"/>
        <w:ind w:right="50"/>
        <w:jc w:val="both"/>
        <w:rPr>
          <w:rFonts w:ascii="Times New Roman" w:hAnsi="Times New Roman" w:cs="Times New Roman"/>
        </w:rPr>
      </w:pPr>
      <w:r w:rsidRPr="00313D32">
        <w:rPr>
          <w:rFonts w:ascii="Times New Roman" w:hAnsi="Times New Roman" w:cs="Times New Roman"/>
        </w:rPr>
        <w:t xml:space="preserve">Students are expected to provide feedback on the quality of instruction in this course by completing online evaluations at </w:t>
      </w:r>
      <w:hyperlink r:id="rId13">
        <w:r w:rsidRPr="00313D32">
          <w:rPr>
            <w:rFonts w:ascii="Times New Roman" w:hAnsi="Times New Roman" w:cs="Times New Roman"/>
            <w:color w:val="0000FF"/>
            <w:u w:val="single" w:color="0000FF"/>
          </w:rPr>
          <w:t>https://evaluations.ufl.edu</w:t>
        </w:r>
      </w:hyperlink>
      <w:r w:rsidRPr="00313D32">
        <w:rPr>
          <w:rFonts w:ascii="Times New Roman" w:hAnsi="Times New Roman" w:cs="Times New Roman"/>
        </w:rPr>
        <w:t xml:space="preserve">. Evaluations are typically open during the last two or three weeks of the semester, but students will be given specific times when they are open. Summary results of these assessments are available to students at </w:t>
      </w:r>
      <w:hyperlink r:id="rId14">
        <w:r w:rsidRPr="00313D32">
          <w:rPr>
            <w:rFonts w:ascii="Times New Roman" w:hAnsi="Times New Roman" w:cs="Times New Roman"/>
            <w:color w:val="0000FF"/>
            <w:u w:val="single" w:color="0000FF"/>
          </w:rPr>
          <w:t>https://evaluations.ufl.edu/results/</w:t>
        </w:r>
      </w:hyperlink>
      <w:r w:rsidRPr="00313D32">
        <w:rPr>
          <w:rFonts w:ascii="Times New Roman" w:hAnsi="Times New Roman" w:cs="Times New Roman"/>
        </w:rPr>
        <w:t>.</w:t>
      </w:r>
    </w:p>
    <w:p w14:paraId="2D0BF89F" w14:textId="77777777" w:rsidR="007A55ED" w:rsidRPr="00313D32" w:rsidRDefault="007A55ED" w:rsidP="003021A6">
      <w:pPr>
        <w:pStyle w:val="BodyText"/>
        <w:spacing w:before="11"/>
        <w:ind w:right="50"/>
        <w:jc w:val="both"/>
        <w:rPr>
          <w:rFonts w:ascii="Times New Roman" w:hAnsi="Times New Roman" w:cs="Times New Roman"/>
        </w:rPr>
      </w:pPr>
    </w:p>
    <w:p w14:paraId="3F4DB5A4" w14:textId="77777777" w:rsidR="007A55ED" w:rsidRPr="00313D32" w:rsidRDefault="002F40EB" w:rsidP="006B1B6B">
      <w:pPr>
        <w:pStyle w:val="Heading2"/>
        <w:spacing w:before="92"/>
        <w:ind w:left="0" w:right="50"/>
        <w:jc w:val="both"/>
        <w:rPr>
          <w:rFonts w:ascii="Times New Roman" w:hAnsi="Times New Roman" w:cs="Times New Roman"/>
        </w:rPr>
      </w:pPr>
      <w:r w:rsidRPr="00313D32">
        <w:rPr>
          <w:rFonts w:ascii="Times New Roman" w:hAnsi="Times New Roman" w:cs="Times New Roman"/>
          <w:u w:val="thick"/>
        </w:rPr>
        <w:t>Requesting Accommodations</w:t>
      </w:r>
    </w:p>
    <w:p w14:paraId="233E322A" w14:textId="77777777" w:rsidR="007A55ED" w:rsidRPr="00313D32" w:rsidRDefault="007A55ED" w:rsidP="003021A6">
      <w:pPr>
        <w:pStyle w:val="BodyText"/>
        <w:spacing w:before="11"/>
        <w:ind w:right="50"/>
        <w:jc w:val="both"/>
        <w:rPr>
          <w:rFonts w:ascii="Times New Roman" w:hAnsi="Times New Roman" w:cs="Times New Roman"/>
          <w:b/>
        </w:rPr>
      </w:pPr>
    </w:p>
    <w:p w14:paraId="1A3BC7F8" w14:textId="16AEBD4D" w:rsidR="006B1B6B" w:rsidRDefault="002F40EB" w:rsidP="006B1B6B">
      <w:pPr>
        <w:pStyle w:val="BodyText"/>
        <w:spacing w:before="92"/>
        <w:ind w:right="50"/>
        <w:jc w:val="both"/>
        <w:rPr>
          <w:rFonts w:ascii="Times New Roman" w:hAnsi="Times New Roman" w:cs="Times New Roman"/>
        </w:rPr>
      </w:pPr>
      <w:r w:rsidRPr="00313D32">
        <w:rPr>
          <w:rFonts w:ascii="Times New Roman" w:hAnsi="Times New Roman" w:cs="Times New Roman"/>
        </w:rPr>
        <w:t xml:space="preserve">Students with disabilities requesting accommodations should first register with the Disability Resource Center (352-392-8565, </w:t>
      </w:r>
      <w:hyperlink r:id="rId15">
        <w:r w:rsidRPr="00313D32">
          <w:rPr>
            <w:rFonts w:ascii="Times New Roman" w:hAnsi="Times New Roman" w:cs="Times New Roman"/>
            <w:color w:val="0000FF"/>
            <w:u w:val="single" w:color="0000FF"/>
          </w:rPr>
          <w:t>www.dso.ufl.edu/drc/</w:t>
        </w:r>
      </w:hyperlink>
      <w:r w:rsidRPr="00313D32">
        <w:rPr>
          <w:rFonts w:ascii="Times New Roman" w:hAnsi="Times New Roman" w:cs="Times New Roman"/>
        </w:rPr>
        <w:t>) by providing appropriate documentation. Once registered, students will receive an accommodation letter which must be presented to the instructor when requesting accommodation. Students with disabilities should follow this procedure as early as possible in the semester.</w:t>
      </w:r>
    </w:p>
    <w:p w14:paraId="48A0EBB2" w14:textId="77777777" w:rsidR="006B1B6B" w:rsidRDefault="006B1B6B" w:rsidP="006B1B6B">
      <w:pPr>
        <w:pStyle w:val="BodyText"/>
        <w:spacing w:before="92"/>
        <w:ind w:left="112" w:right="50"/>
        <w:jc w:val="both"/>
        <w:rPr>
          <w:rFonts w:ascii="Times New Roman" w:hAnsi="Times New Roman" w:cs="Times New Roman"/>
        </w:rPr>
      </w:pPr>
    </w:p>
    <w:p w14:paraId="79E565A4" w14:textId="7FCCD0CE" w:rsidR="006B1B6B" w:rsidRDefault="006B1B6B" w:rsidP="006B1B6B">
      <w:pPr>
        <w:widowControl/>
        <w:adjustRightInd w:val="0"/>
        <w:contextualSpacing/>
        <w:rPr>
          <w:rFonts w:ascii="Times New Roman" w:hAnsi="Times New Roman" w:cs="Times New Roman"/>
          <w:b/>
          <w:bCs/>
          <w:sz w:val="24"/>
          <w:szCs w:val="24"/>
          <w:u w:val="thick"/>
        </w:rPr>
      </w:pPr>
      <w:r w:rsidRPr="006B1B6B">
        <w:rPr>
          <w:rFonts w:ascii="Times New Roman" w:hAnsi="Times New Roman" w:cs="Times New Roman"/>
          <w:b/>
          <w:bCs/>
          <w:sz w:val="24"/>
          <w:szCs w:val="24"/>
          <w:u w:val="thick"/>
        </w:rPr>
        <w:t>Internet Policy and Related Issues</w:t>
      </w:r>
    </w:p>
    <w:p w14:paraId="6F737E79" w14:textId="77777777" w:rsidR="006B1B6B" w:rsidRPr="006B1B6B" w:rsidRDefault="006B1B6B" w:rsidP="006B1B6B">
      <w:pPr>
        <w:widowControl/>
        <w:adjustRightInd w:val="0"/>
        <w:contextualSpacing/>
        <w:rPr>
          <w:rFonts w:ascii="Times New Roman" w:hAnsi="Times New Roman" w:cs="Times New Roman"/>
          <w:b/>
          <w:bCs/>
          <w:sz w:val="24"/>
          <w:szCs w:val="24"/>
          <w:u w:val="thick"/>
        </w:rPr>
      </w:pPr>
    </w:p>
    <w:p w14:paraId="7B5E7CB0" w14:textId="77777777" w:rsidR="00666D71" w:rsidRDefault="006B1B6B" w:rsidP="006B1B6B">
      <w:pPr>
        <w:adjustRightInd w:val="0"/>
        <w:rPr>
          <w:rFonts w:ascii="Times New Roman" w:hAnsi="Times New Roman" w:cs="Times New Roman"/>
          <w:sz w:val="24"/>
          <w:szCs w:val="24"/>
        </w:rPr>
      </w:pPr>
      <w:r w:rsidRPr="006B1B6B">
        <w:rPr>
          <w:rFonts w:ascii="Times New Roman" w:hAnsi="Times New Roman" w:cs="Times New Roman"/>
          <w:sz w:val="24"/>
          <w:szCs w:val="24"/>
        </w:rPr>
        <w:t>The internet, and more generally your laptop, is a great learning tool and invaluable asset to effective advocates. It should be used during class time as you will use it in practice: responsibly and ethically, consistent with the high professional standards that will be expected of you by your clients and by those who will employ you. This is important not only to you, but also to all the students around you who are affected by how you use your computer. It can be distracting to your classmates if you use your computer for activities unrelated to class. When you are talking, you should lower your laptop to facilitate communication.</w:t>
      </w:r>
    </w:p>
    <w:p w14:paraId="71D48469" w14:textId="77777777" w:rsidR="00666D71" w:rsidRDefault="00666D71" w:rsidP="006B1B6B">
      <w:pPr>
        <w:adjustRightInd w:val="0"/>
        <w:rPr>
          <w:rFonts w:ascii="Times New Roman" w:hAnsi="Times New Roman" w:cs="Times New Roman"/>
          <w:sz w:val="24"/>
          <w:szCs w:val="24"/>
        </w:rPr>
      </w:pPr>
    </w:p>
    <w:p w14:paraId="0A2F1113" w14:textId="72E261F2" w:rsidR="000A4E19" w:rsidRDefault="006B1B6B" w:rsidP="006B1B6B">
      <w:pPr>
        <w:adjustRightInd w:val="0"/>
        <w:rPr>
          <w:rFonts w:ascii="Times New Roman" w:hAnsi="Times New Roman" w:cs="Times New Roman"/>
          <w:sz w:val="24"/>
          <w:szCs w:val="24"/>
        </w:rPr>
      </w:pPr>
      <w:r w:rsidRPr="006B1B6B">
        <w:rPr>
          <w:rFonts w:ascii="Times New Roman" w:hAnsi="Times New Roman" w:cs="Times New Roman"/>
          <w:sz w:val="24"/>
          <w:szCs w:val="24"/>
        </w:rPr>
        <w:lastRenderedPageBreak/>
        <w:t>Cell phones, tablets, and other electronic equipment should be turned off and not used during class. If you need to leave your phone on vibrate to receive an emergency call, please feel free to do so.</w:t>
      </w:r>
    </w:p>
    <w:p w14:paraId="171AA9AD" w14:textId="77777777" w:rsidR="009D35BC" w:rsidRDefault="009D35BC" w:rsidP="006B1B6B">
      <w:pPr>
        <w:adjustRightInd w:val="0"/>
        <w:rPr>
          <w:rFonts w:ascii="Times New Roman" w:hAnsi="Times New Roman" w:cs="Times New Roman"/>
          <w:sz w:val="24"/>
          <w:szCs w:val="24"/>
        </w:rPr>
      </w:pPr>
    </w:p>
    <w:p w14:paraId="149E2E2E" w14:textId="77777777" w:rsidR="006A58C8" w:rsidRPr="006A58C8" w:rsidRDefault="006A58C8" w:rsidP="006A58C8">
      <w:pPr>
        <w:widowControl/>
        <w:adjustRightInd w:val="0"/>
        <w:contextualSpacing/>
        <w:rPr>
          <w:rFonts w:ascii="Georgia" w:hAnsi="Georgia"/>
          <w:b/>
          <w:bCs/>
          <w:szCs w:val="24"/>
        </w:rPr>
      </w:pPr>
      <w:r w:rsidRPr="006A58C8">
        <w:rPr>
          <w:rFonts w:ascii="Times New Roman" w:hAnsi="Times New Roman" w:cs="Times New Roman"/>
          <w:b/>
          <w:bCs/>
          <w:sz w:val="24"/>
          <w:szCs w:val="24"/>
          <w:u w:val="thick"/>
        </w:rPr>
        <w:t>Recording in Class</w:t>
      </w:r>
    </w:p>
    <w:p w14:paraId="135E5F46" w14:textId="77777777" w:rsidR="006A58C8" w:rsidRDefault="006A58C8" w:rsidP="006A58C8">
      <w:pPr>
        <w:adjustRightInd w:val="0"/>
        <w:rPr>
          <w:rFonts w:ascii="Georgia" w:hAnsi="Georgia"/>
          <w:b/>
          <w:bCs/>
          <w:szCs w:val="24"/>
        </w:rPr>
      </w:pPr>
    </w:p>
    <w:p w14:paraId="2679BBA0" w14:textId="77777777" w:rsidR="006A58C8" w:rsidRPr="006A58C8" w:rsidRDefault="006A58C8" w:rsidP="006A58C8">
      <w:pPr>
        <w:adjustRightInd w:val="0"/>
        <w:rPr>
          <w:rFonts w:ascii="Times New Roman" w:hAnsi="Times New Roman" w:cs="Times New Roman"/>
          <w:sz w:val="24"/>
          <w:szCs w:val="24"/>
        </w:rPr>
      </w:pPr>
      <w:r w:rsidRPr="006A58C8">
        <w:rPr>
          <w:rFonts w:ascii="Times New Roman" w:hAnsi="Times New Roman" w:cs="Times New Roman"/>
          <w:sz w:val="24"/>
          <w:szCs w:val="24"/>
        </w:rPr>
        <w:t xml:space="preserve">Students are allowed to record video or audio of class lectures. However, the purposes for which these recordings may be used are strictly controlled.  The only allowable purposes are (1) for personal educational use, (2) in connection with a complaint to the university, or (3) as evidence in, or in preparation for, a criminal or civil proceeding.  All other purposes are prohibited.  Specifically, students may not publish recorded lectures without the written consent of the instructor. </w:t>
      </w:r>
    </w:p>
    <w:p w14:paraId="271FAFA2" w14:textId="77777777" w:rsidR="006A58C8" w:rsidRPr="006A58C8" w:rsidRDefault="006A58C8" w:rsidP="006A58C8">
      <w:pPr>
        <w:adjustRightInd w:val="0"/>
        <w:rPr>
          <w:rFonts w:ascii="Times New Roman" w:hAnsi="Times New Roman" w:cs="Times New Roman"/>
          <w:sz w:val="24"/>
          <w:szCs w:val="24"/>
        </w:rPr>
      </w:pPr>
      <w:r w:rsidRPr="006A58C8">
        <w:rPr>
          <w:rFonts w:ascii="Times New Roman" w:hAnsi="Times New Roman" w:cs="Times New Roman"/>
          <w:sz w:val="24"/>
          <w:szCs w:val="24"/>
        </w:rPr>
        <w:t xml:space="preserve">A “class lecture” is an educational presentation intended to inform or teach enrolled students about a particular subject, including any instructor-led discussions that form part of the presentation, and delivered by any instructor hired or appointed by the University, or by a guest instructor, as part of a University of Florida course. A class lecture does not include lab sessions, student presentations, clinical presentations such as patient history, academic exercises involving solely student participation, assessments (quizzes, tests, exams), field trips, private conversations between students in the class or between a student and the faculty or lecturer during a class session. </w:t>
      </w:r>
    </w:p>
    <w:p w14:paraId="05A1B0C6" w14:textId="77777777" w:rsidR="006A58C8" w:rsidRPr="006A58C8" w:rsidRDefault="006A58C8" w:rsidP="006A58C8">
      <w:pPr>
        <w:adjustRightInd w:val="0"/>
        <w:rPr>
          <w:rFonts w:ascii="Times New Roman" w:hAnsi="Times New Roman" w:cs="Times New Roman"/>
          <w:sz w:val="24"/>
          <w:szCs w:val="24"/>
        </w:rPr>
      </w:pPr>
      <w:r w:rsidRPr="006A58C8">
        <w:rPr>
          <w:rFonts w:ascii="Times New Roman" w:hAnsi="Times New Roman" w:cs="Times New Roman"/>
          <w:sz w:val="24"/>
          <w:szCs w:val="24"/>
        </w:rPr>
        <w:t xml:space="preserve">Publication without permission of the instructor is prohibited. To “publish” means to share, transmit, circulate, distribute, or provide access to a recording, regardless of format or medium, to another person (or persons), including but not limited to another student within the same class section. Additionally, a recording, or transcript of a recording, is considered published if it is posted on or uploaded to, in whole or in part, any media platform, including but not limited to social media, book, magazine, newspaper, leaflet, or </w:t>
      </w:r>
      <w:proofErr w:type="gramStart"/>
      <w:r w:rsidRPr="006A58C8">
        <w:rPr>
          <w:rFonts w:ascii="Times New Roman" w:hAnsi="Times New Roman" w:cs="Times New Roman"/>
          <w:sz w:val="24"/>
          <w:szCs w:val="24"/>
        </w:rPr>
        <w:t>third party</w:t>
      </w:r>
      <w:proofErr w:type="gramEnd"/>
      <w:r w:rsidRPr="006A58C8">
        <w:rPr>
          <w:rFonts w:ascii="Times New Roman" w:hAnsi="Times New Roman" w:cs="Times New Roman"/>
          <w:sz w:val="24"/>
          <w:szCs w:val="24"/>
        </w:rPr>
        <w:t xml:space="preserve"> note/tutoring services. A student who publishes a recording without written consent may be subject to a civil cause of action instituted by a person injured by the publication and/or discipline under UF Regulation 4.040 Student Honor Code and Student Conduct Code.”</w:t>
      </w:r>
    </w:p>
    <w:p w14:paraId="19B01EE6" w14:textId="77777777" w:rsidR="006A58C8" w:rsidRDefault="006A58C8" w:rsidP="006B1B6B">
      <w:pPr>
        <w:pStyle w:val="Heading2"/>
        <w:spacing w:before="79"/>
        <w:ind w:left="0"/>
        <w:jc w:val="both"/>
        <w:rPr>
          <w:rFonts w:ascii="Times New Roman" w:hAnsi="Times New Roman" w:cs="Times New Roman"/>
          <w:u w:val="thick"/>
        </w:rPr>
      </w:pPr>
    </w:p>
    <w:p w14:paraId="05C065D5" w14:textId="47C2DD49" w:rsidR="007A55ED" w:rsidRPr="00313D32" w:rsidRDefault="002F40EB" w:rsidP="006B1B6B">
      <w:pPr>
        <w:pStyle w:val="Heading2"/>
        <w:spacing w:before="79"/>
        <w:ind w:left="0"/>
        <w:jc w:val="both"/>
        <w:rPr>
          <w:rFonts w:ascii="Times New Roman" w:hAnsi="Times New Roman" w:cs="Times New Roman"/>
          <w:u w:val="thick"/>
        </w:rPr>
      </w:pPr>
      <w:r w:rsidRPr="00313D32">
        <w:rPr>
          <w:rFonts w:ascii="Times New Roman" w:hAnsi="Times New Roman" w:cs="Times New Roman"/>
          <w:u w:val="thick"/>
        </w:rPr>
        <w:t>University Honesty Policy</w:t>
      </w:r>
      <w:r w:rsidR="006B1B6B">
        <w:rPr>
          <w:rFonts w:ascii="Times New Roman" w:hAnsi="Times New Roman" w:cs="Times New Roman"/>
          <w:u w:val="thick"/>
        </w:rPr>
        <w:t xml:space="preserve"> and Academic Misconduct</w:t>
      </w:r>
    </w:p>
    <w:p w14:paraId="31C485B3" w14:textId="77777777" w:rsidR="00313D32" w:rsidRPr="00313D32" w:rsidRDefault="00313D32" w:rsidP="000A4E19">
      <w:pPr>
        <w:pStyle w:val="Heading2"/>
        <w:spacing w:before="79"/>
        <w:ind w:left="112"/>
        <w:jc w:val="both"/>
        <w:rPr>
          <w:rFonts w:ascii="Times New Roman" w:hAnsi="Times New Roman" w:cs="Times New Roman"/>
        </w:rPr>
      </w:pPr>
    </w:p>
    <w:p w14:paraId="410F5181" w14:textId="31FC5BF8" w:rsidR="007A55ED" w:rsidRDefault="002F40EB" w:rsidP="006B1B6B">
      <w:pPr>
        <w:pStyle w:val="BodyText"/>
        <w:ind w:right="50"/>
        <w:jc w:val="both"/>
        <w:rPr>
          <w:rFonts w:ascii="Times New Roman" w:hAnsi="Times New Roman" w:cs="Times New Roman"/>
        </w:rPr>
      </w:pPr>
      <w:r w:rsidRPr="00313D32">
        <w:rPr>
          <w:rFonts w:ascii="Times New Roman" w:hAnsi="Times New Roman" w:cs="Times New Roman"/>
        </w:rPr>
        <w:t>UF students are bound by The Honor Pledge which states, "We, the members of the University of Florida community, pledge to hold ourselves and our peers to the highest standards of honor and integrity by abiding by the Honor Code. On all work submitted for credit by students at the University of Florida, the following pledge is either required or implied: "On my honor, I have neither given nor received unauthorized aid in doing this assignment." The Honor Code (https://</w:t>
      </w:r>
      <w:hyperlink r:id="rId16">
        <w:r w:rsidRPr="00313D32">
          <w:rPr>
            <w:rFonts w:ascii="Times New Roman" w:hAnsi="Times New Roman" w:cs="Times New Roman"/>
          </w:rPr>
          <w:t>www.dso.ufl.edu/sccr/process/student-conduct-honor-</w:t>
        </w:r>
      </w:hyperlink>
      <w:r w:rsidRPr="00313D32">
        <w:rPr>
          <w:rFonts w:ascii="Times New Roman" w:hAnsi="Times New Roman" w:cs="Times New Roman"/>
        </w:rPr>
        <w:t xml:space="preserve"> code/) specifies </w:t>
      </w:r>
      <w:proofErr w:type="gramStart"/>
      <w:r w:rsidRPr="00313D32">
        <w:rPr>
          <w:rFonts w:ascii="Times New Roman" w:hAnsi="Times New Roman" w:cs="Times New Roman"/>
        </w:rPr>
        <w:t>a number of</w:t>
      </w:r>
      <w:proofErr w:type="gramEnd"/>
      <w:r w:rsidRPr="00313D32">
        <w:rPr>
          <w:rFonts w:ascii="Times New Roman" w:hAnsi="Times New Roman" w:cs="Times New Roman"/>
        </w:rPr>
        <w:t xml:space="preserve"> behaviors that are in violation of this code and the possible sanctions. Furthermore, you are obligated to report any condition that facilitates academic misconduct to appropriate personnel. If you have any questions or concerns, please consult with the instructor or TAs in this class.</w:t>
      </w:r>
    </w:p>
    <w:p w14:paraId="39611029" w14:textId="5BB5D148" w:rsidR="006B1B6B" w:rsidRDefault="006B1B6B" w:rsidP="006B1B6B">
      <w:pPr>
        <w:pStyle w:val="BodyText"/>
        <w:ind w:right="50"/>
        <w:jc w:val="both"/>
        <w:rPr>
          <w:rFonts w:ascii="Times New Roman" w:hAnsi="Times New Roman" w:cs="Times New Roman"/>
        </w:rPr>
      </w:pPr>
    </w:p>
    <w:p w14:paraId="20D2BAC5" w14:textId="77777777" w:rsidR="006B1B6B" w:rsidRPr="006B1B6B" w:rsidRDefault="006B1B6B" w:rsidP="006B1B6B">
      <w:pPr>
        <w:adjustRightInd w:val="0"/>
        <w:rPr>
          <w:rFonts w:ascii="Times New Roman" w:hAnsi="Times New Roman" w:cs="Times New Roman"/>
          <w:sz w:val="24"/>
          <w:szCs w:val="24"/>
        </w:rPr>
      </w:pPr>
      <w:r w:rsidRPr="006B1B6B">
        <w:rPr>
          <w:rFonts w:ascii="Times New Roman" w:hAnsi="Times New Roman" w:cs="Times New Roman"/>
          <w:sz w:val="24"/>
          <w:szCs w:val="24"/>
        </w:rPr>
        <w:t>Academic honesty and integrity are fundamental values of the University community. Students should be sure that they understand the UF Student Honor Code at http://www.dso.ufl.edu/students.php.</w:t>
      </w:r>
    </w:p>
    <w:p w14:paraId="6EEDBEEE" w14:textId="77777777" w:rsidR="006A58C8" w:rsidRDefault="006A58C8" w:rsidP="006B1B6B">
      <w:pPr>
        <w:pStyle w:val="Heading2"/>
        <w:ind w:left="0" w:right="50"/>
        <w:jc w:val="both"/>
        <w:rPr>
          <w:rFonts w:ascii="Times New Roman" w:hAnsi="Times New Roman" w:cs="Times New Roman"/>
          <w:u w:val="thick"/>
        </w:rPr>
      </w:pPr>
    </w:p>
    <w:p w14:paraId="1CB047F0" w14:textId="524E8E90" w:rsidR="00313D32" w:rsidRPr="00001C4D" w:rsidRDefault="002F40EB" w:rsidP="00001C4D">
      <w:pPr>
        <w:pStyle w:val="Heading2"/>
        <w:ind w:left="0" w:right="50"/>
        <w:jc w:val="both"/>
        <w:rPr>
          <w:rFonts w:ascii="Times New Roman" w:hAnsi="Times New Roman" w:cs="Times New Roman"/>
          <w:u w:val="thick"/>
        </w:rPr>
      </w:pPr>
      <w:r w:rsidRPr="00313D32">
        <w:rPr>
          <w:rFonts w:ascii="Times New Roman" w:hAnsi="Times New Roman" w:cs="Times New Roman"/>
          <w:u w:val="thick"/>
        </w:rPr>
        <w:lastRenderedPageBreak/>
        <w:t>Counseling and Wellness Center</w:t>
      </w:r>
    </w:p>
    <w:p w14:paraId="1788F847" w14:textId="77777777" w:rsidR="00001C4D" w:rsidRDefault="00001C4D" w:rsidP="00001C4D">
      <w:pPr>
        <w:pStyle w:val="Heading2"/>
        <w:ind w:left="0" w:right="50"/>
        <w:jc w:val="both"/>
        <w:rPr>
          <w:rFonts w:ascii="Times New Roman" w:hAnsi="Times New Roman" w:cs="Times New Roman"/>
          <w:u w:val="thick"/>
        </w:rPr>
      </w:pPr>
    </w:p>
    <w:p w14:paraId="7CA98675" w14:textId="77777777" w:rsidR="00001C4D" w:rsidRDefault="00001C4D" w:rsidP="00001C4D">
      <w:pPr>
        <w:pStyle w:val="Heading2"/>
        <w:ind w:left="0" w:right="50"/>
        <w:jc w:val="both"/>
        <w:rPr>
          <w:rFonts w:ascii="Times New Roman" w:hAnsi="Times New Roman" w:cs="Times New Roman"/>
          <w:b w:val="0"/>
          <w:bCs w:val="0"/>
        </w:rPr>
      </w:pPr>
      <w:r>
        <w:rPr>
          <w:rFonts w:ascii="Times New Roman" w:hAnsi="Times New Roman" w:cs="Times New Roman"/>
          <w:b w:val="0"/>
          <w:bCs w:val="0"/>
        </w:rPr>
        <w:t xml:space="preserve">Counseling and Wellness Center: </w:t>
      </w:r>
      <w:hyperlink r:id="rId17" w:history="1">
        <w:r w:rsidRPr="007301B5">
          <w:rPr>
            <w:rStyle w:val="Hyperlink"/>
            <w:rFonts w:ascii="Times New Roman" w:hAnsi="Times New Roman" w:cs="Times New Roman"/>
            <w:b w:val="0"/>
            <w:bCs w:val="0"/>
          </w:rPr>
          <w:t>https://counseling.ufl.edu/</w:t>
        </w:r>
      </w:hyperlink>
    </w:p>
    <w:p w14:paraId="0E983AB8" w14:textId="77777777" w:rsidR="00001C4D" w:rsidRDefault="00001C4D" w:rsidP="00001C4D">
      <w:pPr>
        <w:pStyle w:val="Heading2"/>
        <w:ind w:left="0" w:right="50"/>
        <w:jc w:val="both"/>
        <w:rPr>
          <w:rFonts w:ascii="Times New Roman" w:hAnsi="Times New Roman" w:cs="Times New Roman"/>
          <w:b w:val="0"/>
          <w:bCs w:val="0"/>
        </w:rPr>
      </w:pPr>
    </w:p>
    <w:p w14:paraId="79830144" w14:textId="102B460D" w:rsidR="00001C4D" w:rsidRDefault="00001C4D" w:rsidP="00001C4D">
      <w:pPr>
        <w:pStyle w:val="Heading2"/>
        <w:ind w:left="0" w:right="50"/>
        <w:jc w:val="both"/>
        <w:rPr>
          <w:rFonts w:ascii="Times New Roman" w:hAnsi="Times New Roman" w:cs="Times New Roman"/>
          <w:b w:val="0"/>
          <w:bCs w:val="0"/>
        </w:rPr>
      </w:pPr>
      <w:r>
        <w:rPr>
          <w:rFonts w:ascii="Times New Roman" w:hAnsi="Times New Roman" w:cs="Times New Roman"/>
          <w:b w:val="0"/>
          <w:bCs w:val="0"/>
        </w:rPr>
        <w:t xml:space="preserve">Connect &amp; Contact: 352.392.1575 </w:t>
      </w:r>
    </w:p>
    <w:p w14:paraId="672B255B" w14:textId="7D44FC95" w:rsidR="00001C4D" w:rsidRDefault="00001C4D" w:rsidP="00001C4D">
      <w:pPr>
        <w:pStyle w:val="Heading2"/>
        <w:ind w:left="0" w:right="50"/>
        <w:jc w:val="both"/>
        <w:rPr>
          <w:rFonts w:ascii="Times New Roman" w:hAnsi="Times New Roman" w:cs="Times New Roman"/>
          <w:b w:val="0"/>
          <w:bCs w:val="0"/>
        </w:rPr>
      </w:pPr>
    </w:p>
    <w:p w14:paraId="5A9AC8E1" w14:textId="2DA964F9" w:rsidR="00001C4D" w:rsidRDefault="00001C4D" w:rsidP="00001C4D">
      <w:pPr>
        <w:pStyle w:val="Heading2"/>
        <w:ind w:left="0" w:right="50"/>
        <w:jc w:val="both"/>
        <w:rPr>
          <w:rFonts w:ascii="Times New Roman" w:hAnsi="Times New Roman" w:cs="Times New Roman"/>
          <w:b w:val="0"/>
          <w:bCs w:val="0"/>
        </w:rPr>
      </w:pPr>
      <w:r>
        <w:rPr>
          <w:rFonts w:ascii="Times New Roman" w:hAnsi="Times New Roman" w:cs="Times New Roman"/>
          <w:b w:val="0"/>
          <w:bCs w:val="0"/>
        </w:rPr>
        <w:t>For Emergencies</w:t>
      </w:r>
      <w:r w:rsidR="0075401A">
        <w:rPr>
          <w:rFonts w:ascii="Times New Roman" w:hAnsi="Times New Roman" w:cs="Times New Roman"/>
          <w:b w:val="0"/>
          <w:bCs w:val="0"/>
        </w:rPr>
        <w:t xml:space="preserve">: University Police Department 352.392.1111 or 9-1-1 </w:t>
      </w:r>
    </w:p>
    <w:p w14:paraId="77543944" w14:textId="77777777" w:rsidR="00420DB2" w:rsidRDefault="00420DB2" w:rsidP="006B1B6B">
      <w:pPr>
        <w:pStyle w:val="Heading2"/>
        <w:ind w:left="0" w:right="50"/>
        <w:jc w:val="both"/>
        <w:rPr>
          <w:rFonts w:ascii="Times New Roman" w:hAnsi="Times New Roman" w:cs="Times New Roman"/>
          <w:u w:val="thick"/>
        </w:rPr>
      </w:pPr>
    </w:p>
    <w:p w14:paraId="24679964" w14:textId="1ABD6DBD" w:rsidR="00AB1D4E" w:rsidRDefault="00AB1D4E" w:rsidP="00AB1D4E">
      <w:pPr>
        <w:adjustRightInd w:val="0"/>
        <w:spacing w:after="240"/>
        <w:contextualSpacing/>
        <w:jc w:val="both"/>
        <w:rPr>
          <w:rFonts w:ascii="Times New Roman" w:hAnsi="Times New Roman" w:cs="Times New Roman"/>
          <w:color w:val="000000"/>
          <w:sz w:val="24"/>
          <w:szCs w:val="24"/>
        </w:rPr>
      </w:pPr>
    </w:p>
    <w:p w14:paraId="7027B982" w14:textId="77777777" w:rsidR="009D35BC" w:rsidRDefault="009D35BC" w:rsidP="00AB1D4E">
      <w:pPr>
        <w:adjustRightInd w:val="0"/>
        <w:spacing w:after="240"/>
        <w:contextualSpacing/>
        <w:jc w:val="both"/>
        <w:rPr>
          <w:rFonts w:ascii="Times New Roman" w:hAnsi="Times New Roman" w:cs="Times New Roman"/>
          <w:color w:val="000000"/>
          <w:sz w:val="24"/>
          <w:szCs w:val="24"/>
        </w:rPr>
      </w:pPr>
    </w:p>
    <w:p w14:paraId="4B0167AB" w14:textId="77777777" w:rsidR="00AB1D4E" w:rsidRPr="00AB1D4E" w:rsidRDefault="00AB1D4E" w:rsidP="00AB1D4E">
      <w:pPr>
        <w:adjustRightInd w:val="0"/>
        <w:spacing w:after="240"/>
        <w:contextualSpacing/>
        <w:jc w:val="both"/>
        <w:rPr>
          <w:rFonts w:ascii="Times New Roman" w:hAnsi="Times New Roman" w:cs="Times New Roman"/>
          <w:color w:val="000000"/>
          <w:sz w:val="24"/>
          <w:szCs w:val="24"/>
        </w:rPr>
      </w:pPr>
    </w:p>
    <w:tbl>
      <w:tblPr>
        <w:tblStyle w:val="TableGrid"/>
        <w:tblW w:w="0" w:type="auto"/>
        <w:tblLook w:val="04A0" w:firstRow="1" w:lastRow="0" w:firstColumn="1" w:lastColumn="0" w:noHBand="0" w:noVBand="1"/>
      </w:tblPr>
      <w:tblGrid>
        <w:gridCol w:w="2258"/>
        <w:gridCol w:w="2375"/>
        <w:gridCol w:w="2847"/>
        <w:gridCol w:w="1950"/>
      </w:tblGrid>
      <w:tr w:rsidR="00E07636" w:rsidRPr="00BE6888" w14:paraId="08C46B34" w14:textId="416DCA5C" w:rsidTr="00666D71">
        <w:tc>
          <w:tcPr>
            <w:tcW w:w="2328" w:type="dxa"/>
          </w:tcPr>
          <w:p w14:paraId="4539F9DE" w14:textId="77777777" w:rsidR="00E07636" w:rsidRPr="00BE6888" w:rsidRDefault="00E07636" w:rsidP="004A3A1C">
            <w:pPr>
              <w:rPr>
                <w:rFonts w:ascii="Times" w:hAnsi="Times"/>
                <w:b/>
                <w:bCs/>
              </w:rPr>
            </w:pPr>
            <w:r w:rsidRPr="00BE6888">
              <w:rPr>
                <w:rFonts w:ascii="Times" w:hAnsi="Times"/>
                <w:b/>
                <w:bCs/>
              </w:rPr>
              <w:t>Class Number</w:t>
            </w:r>
          </w:p>
        </w:tc>
        <w:tc>
          <w:tcPr>
            <w:tcW w:w="2449" w:type="dxa"/>
          </w:tcPr>
          <w:p w14:paraId="5C338866" w14:textId="77777777" w:rsidR="00E07636" w:rsidRPr="00BE6888" w:rsidRDefault="00E07636" w:rsidP="004A3A1C">
            <w:pPr>
              <w:rPr>
                <w:rFonts w:ascii="Times" w:hAnsi="Times"/>
                <w:b/>
                <w:bCs/>
              </w:rPr>
            </w:pPr>
            <w:r w:rsidRPr="00BE6888">
              <w:rPr>
                <w:rFonts w:ascii="Times" w:hAnsi="Times"/>
                <w:b/>
                <w:bCs/>
              </w:rPr>
              <w:t>Date</w:t>
            </w:r>
          </w:p>
        </w:tc>
        <w:tc>
          <w:tcPr>
            <w:tcW w:w="2891" w:type="dxa"/>
          </w:tcPr>
          <w:p w14:paraId="40048739" w14:textId="77777777" w:rsidR="00E07636" w:rsidRPr="00BE6888" w:rsidRDefault="00E07636" w:rsidP="004A3A1C">
            <w:pPr>
              <w:rPr>
                <w:rFonts w:ascii="Times" w:hAnsi="Times"/>
                <w:b/>
                <w:bCs/>
              </w:rPr>
            </w:pPr>
            <w:r w:rsidRPr="00BE6888">
              <w:rPr>
                <w:rFonts w:ascii="Times" w:hAnsi="Times"/>
                <w:b/>
                <w:bCs/>
              </w:rPr>
              <w:t>Assignment / Reading</w:t>
            </w:r>
          </w:p>
        </w:tc>
        <w:tc>
          <w:tcPr>
            <w:tcW w:w="1988" w:type="dxa"/>
          </w:tcPr>
          <w:p w14:paraId="760129BD" w14:textId="77777777" w:rsidR="00E07636" w:rsidRDefault="00E07636" w:rsidP="004A3A1C">
            <w:pPr>
              <w:rPr>
                <w:rFonts w:ascii="Times" w:hAnsi="Times"/>
                <w:b/>
                <w:bCs/>
              </w:rPr>
            </w:pPr>
            <w:r>
              <w:rPr>
                <w:rFonts w:ascii="Times" w:hAnsi="Times"/>
                <w:b/>
                <w:bCs/>
              </w:rPr>
              <w:t>Guest Presenters</w:t>
            </w:r>
          </w:p>
          <w:p w14:paraId="2BF8F42E" w14:textId="75D0E1DF" w:rsidR="0021046F" w:rsidRPr="00BE6888" w:rsidRDefault="0021046F" w:rsidP="004A3A1C">
            <w:pPr>
              <w:rPr>
                <w:rFonts w:ascii="Times" w:hAnsi="Times"/>
                <w:b/>
                <w:bCs/>
              </w:rPr>
            </w:pPr>
            <w:r>
              <w:rPr>
                <w:rFonts w:ascii="Times" w:hAnsi="Times"/>
                <w:b/>
                <w:bCs/>
              </w:rPr>
              <w:t>(Will be updated throughout semester)</w:t>
            </w:r>
          </w:p>
        </w:tc>
      </w:tr>
      <w:tr w:rsidR="00E07636" w:rsidRPr="00BE6888" w14:paraId="28A6C877" w14:textId="08BC4A80" w:rsidTr="00666D71">
        <w:tc>
          <w:tcPr>
            <w:tcW w:w="2328" w:type="dxa"/>
          </w:tcPr>
          <w:p w14:paraId="72516708" w14:textId="77777777" w:rsidR="00E07636" w:rsidRPr="00BE6888" w:rsidRDefault="00E07636" w:rsidP="004A3A1C">
            <w:pPr>
              <w:rPr>
                <w:rFonts w:ascii="Times" w:hAnsi="Times"/>
              </w:rPr>
            </w:pPr>
            <w:r w:rsidRPr="00BE6888">
              <w:rPr>
                <w:rFonts w:ascii="Times" w:hAnsi="Times"/>
              </w:rPr>
              <w:t>1</w:t>
            </w:r>
          </w:p>
        </w:tc>
        <w:tc>
          <w:tcPr>
            <w:tcW w:w="2449" w:type="dxa"/>
          </w:tcPr>
          <w:p w14:paraId="37EA8023" w14:textId="77777777" w:rsidR="00E07636" w:rsidRPr="00BE6888" w:rsidRDefault="00E07636" w:rsidP="004A3A1C">
            <w:pPr>
              <w:rPr>
                <w:rFonts w:ascii="Times" w:hAnsi="Times"/>
              </w:rPr>
            </w:pPr>
            <w:r w:rsidRPr="00BE6888">
              <w:rPr>
                <w:rFonts w:ascii="Times" w:hAnsi="Times"/>
              </w:rPr>
              <w:t xml:space="preserve">January 18 </w:t>
            </w:r>
          </w:p>
        </w:tc>
        <w:tc>
          <w:tcPr>
            <w:tcW w:w="2891" w:type="dxa"/>
          </w:tcPr>
          <w:p w14:paraId="1E6E2C13" w14:textId="77777777" w:rsidR="00E07636" w:rsidRDefault="00E07636" w:rsidP="004A3A1C">
            <w:pPr>
              <w:rPr>
                <w:rFonts w:ascii="Times" w:hAnsi="Times"/>
              </w:rPr>
            </w:pPr>
            <w:r w:rsidRPr="00BE6888">
              <w:rPr>
                <w:rFonts w:ascii="Times" w:hAnsi="Times"/>
              </w:rPr>
              <w:t xml:space="preserve">Introduction and Michigan v. Long   xxxvii- lv </w:t>
            </w:r>
          </w:p>
          <w:p w14:paraId="5083D072" w14:textId="77777777" w:rsidR="00875390" w:rsidRDefault="00875390" w:rsidP="004A3A1C">
            <w:pPr>
              <w:rPr>
                <w:rFonts w:ascii="Times" w:hAnsi="Times"/>
              </w:rPr>
            </w:pPr>
          </w:p>
          <w:p w14:paraId="11EFD866" w14:textId="77777777" w:rsidR="00875390" w:rsidRDefault="00875390" w:rsidP="004A3A1C">
            <w:pPr>
              <w:rPr>
                <w:rFonts w:ascii="Times" w:hAnsi="Times"/>
              </w:rPr>
            </w:pPr>
            <w:r>
              <w:rPr>
                <w:rFonts w:ascii="Times" w:hAnsi="Times"/>
              </w:rPr>
              <w:t>ARTCILE XI- INTRODUCTION</w:t>
            </w:r>
          </w:p>
          <w:p w14:paraId="3A429DA6" w14:textId="3BE82905" w:rsidR="00875390" w:rsidRPr="00BE6888" w:rsidRDefault="00875390" w:rsidP="004A3A1C">
            <w:pPr>
              <w:rPr>
                <w:rFonts w:ascii="Times" w:hAnsi="Times"/>
              </w:rPr>
            </w:pPr>
            <w:r>
              <w:rPr>
                <w:rFonts w:ascii="Times" w:hAnsi="Times"/>
              </w:rPr>
              <w:t>Pages 1063-1065</w:t>
            </w:r>
          </w:p>
        </w:tc>
        <w:tc>
          <w:tcPr>
            <w:tcW w:w="1988" w:type="dxa"/>
          </w:tcPr>
          <w:p w14:paraId="0209E806" w14:textId="50AECB51" w:rsidR="0021046F" w:rsidRDefault="00E07636" w:rsidP="004A3A1C">
            <w:pPr>
              <w:rPr>
                <w:rFonts w:ascii="Times" w:hAnsi="Times"/>
              </w:rPr>
            </w:pPr>
            <w:r>
              <w:rPr>
                <w:rFonts w:ascii="Times" w:hAnsi="Times"/>
              </w:rPr>
              <w:t>*Prof. Mary Adkins</w:t>
            </w:r>
          </w:p>
          <w:p w14:paraId="76BBF19D" w14:textId="77777777" w:rsidR="0021046F" w:rsidRDefault="0021046F" w:rsidP="004A3A1C">
            <w:pPr>
              <w:rPr>
                <w:rFonts w:ascii="Times" w:hAnsi="Times"/>
              </w:rPr>
            </w:pPr>
          </w:p>
          <w:p w14:paraId="3A82D669" w14:textId="7505CC7A" w:rsidR="0021046F" w:rsidRPr="00BE6888" w:rsidRDefault="0021046F" w:rsidP="004A3A1C">
            <w:pPr>
              <w:rPr>
                <w:rFonts w:ascii="Times" w:hAnsi="Times"/>
              </w:rPr>
            </w:pPr>
          </w:p>
        </w:tc>
      </w:tr>
      <w:tr w:rsidR="00E07636" w:rsidRPr="00BE6888" w14:paraId="23A471D4" w14:textId="48683FAE" w:rsidTr="00666D71">
        <w:tc>
          <w:tcPr>
            <w:tcW w:w="2328" w:type="dxa"/>
          </w:tcPr>
          <w:p w14:paraId="21654AEF" w14:textId="77777777" w:rsidR="00E07636" w:rsidRPr="00BE6888" w:rsidRDefault="00E07636" w:rsidP="004A3A1C">
            <w:pPr>
              <w:rPr>
                <w:rFonts w:ascii="Times" w:hAnsi="Times"/>
              </w:rPr>
            </w:pPr>
            <w:r w:rsidRPr="00BE6888">
              <w:rPr>
                <w:rFonts w:ascii="Times" w:hAnsi="Times"/>
              </w:rPr>
              <w:t>2</w:t>
            </w:r>
          </w:p>
        </w:tc>
        <w:tc>
          <w:tcPr>
            <w:tcW w:w="2449" w:type="dxa"/>
          </w:tcPr>
          <w:p w14:paraId="45F87429" w14:textId="0D310F35" w:rsidR="00E07636" w:rsidRPr="00BE6888" w:rsidRDefault="00E07636" w:rsidP="004A3A1C">
            <w:pPr>
              <w:rPr>
                <w:rFonts w:ascii="Times" w:hAnsi="Times"/>
              </w:rPr>
            </w:pPr>
            <w:r w:rsidRPr="00BE6888">
              <w:rPr>
                <w:rFonts w:ascii="Times" w:hAnsi="Times"/>
              </w:rPr>
              <w:t>January 2</w:t>
            </w:r>
            <w:r>
              <w:rPr>
                <w:rFonts w:ascii="Times" w:hAnsi="Times"/>
              </w:rPr>
              <w:t>4</w:t>
            </w:r>
          </w:p>
        </w:tc>
        <w:tc>
          <w:tcPr>
            <w:tcW w:w="2891" w:type="dxa"/>
          </w:tcPr>
          <w:p w14:paraId="678D31B8" w14:textId="77777777" w:rsidR="00E07636" w:rsidRPr="00BE6888" w:rsidRDefault="00E07636" w:rsidP="004A3A1C">
            <w:pPr>
              <w:rPr>
                <w:rFonts w:ascii="Times" w:hAnsi="Times"/>
              </w:rPr>
            </w:pPr>
            <w:r w:rsidRPr="00BE6888">
              <w:rPr>
                <w:rFonts w:ascii="Times" w:hAnsi="Times"/>
              </w:rPr>
              <w:t>DECLARATION OF RIGHTS -ARTICLE I</w:t>
            </w:r>
          </w:p>
          <w:p w14:paraId="2EB93E1B" w14:textId="77777777" w:rsidR="00E07636" w:rsidRPr="00BE6888" w:rsidRDefault="00E07636" w:rsidP="004A3A1C">
            <w:pPr>
              <w:rPr>
                <w:rFonts w:ascii="Times" w:hAnsi="Times"/>
              </w:rPr>
            </w:pPr>
            <w:r w:rsidRPr="00BE6888">
              <w:rPr>
                <w:rFonts w:ascii="Times" w:hAnsi="Times"/>
              </w:rPr>
              <w:t xml:space="preserve">TW, Eitel, Schiavo, Bar Exam, </w:t>
            </w:r>
          </w:p>
          <w:p w14:paraId="1390589E" w14:textId="77777777" w:rsidR="00E07636" w:rsidRPr="00BE6888" w:rsidRDefault="00E07636" w:rsidP="004A3A1C">
            <w:pPr>
              <w:rPr>
                <w:rFonts w:ascii="Times" w:hAnsi="Times"/>
              </w:rPr>
            </w:pPr>
            <w:r w:rsidRPr="00BE6888">
              <w:rPr>
                <w:rFonts w:ascii="Times" w:hAnsi="Times"/>
              </w:rPr>
              <w:t xml:space="preserve">Pages 3- 29 </w:t>
            </w:r>
          </w:p>
        </w:tc>
        <w:tc>
          <w:tcPr>
            <w:tcW w:w="1988" w:type="dxa"/>
          </w:tcPr>
          <w:p w14:paraId="625FBF44" w14:textId="77777777" w:rsidR="00E07636" w:rsidRPr="00BE6888" w:rsidRDefault="00E07636" w:rsidP="004A3A1C">
            <w:pPr>
              <w:rPr>
                <w:rFonts w:ascii="Times" w:hAnsi="Times"/>
              </w:rPr>
            </w:pPr>
          </w:p>
        </w:tc>
      </w:tr>
      <w:tr w:rsidR="00E07636" w:rsidRPr="00BE6888" w14:paraId="5F989827" w14:textId="0E39715E" w:rsidTr="00666D71">
        <w:tc>
          <w:tcPr>
            <w:tcW w:w="2328" w:type="dxa"/>
          </w:tcPr>
          <w:p w14:paraId="76AF8FFA" w14:textId="77777777" w:rsidR="00E07636" w:rsidRPr="00BE6888" w:rsidRDefault="00E07636" w:rsidP="004A3A1C">
            <w:pPr>
              <w:rPr>
                <w:rFonts w:ascii="Times" w:hAnsi="Times"/>
              </w:rPr>
            </w:pPr>
            <w:r w:rsidRPr="00BE6888">
              <w:rPr>
                <w:rFonts w:ascii="Times" w:hAnsi="Times"/>
              </w:rPr>
              <w:t>3</w:t>
            </w:r>
          </w:p>
        </w:tc>
        <w:tc>
          <w:tcPr>
            <w:tcW w:w="2449" w:type="dxa"/>
          </w:tcPr>
          <w:p w14:paraId="48337257" w14:textId="48C5D984" w:rsidR="00E07636" w:rsidRPr="00BE6888" w:rsidRDefault="00E07636" w:rsidP="004A3A1C">
            <w:pPr>
              <w:rPr>
                <w:rFonts w:ascii="Times" w:hAnsi="Times"/>
              </w:rPr>
            </w:pPr>
            <w:r w:rsidRPr="00BE6888">
              <w:rPr>
                <w:rFonts w:ascii="Times" w:hAnsi="Times"/>
              </w:rPr>
              <w:t>January 2</w:t>
            </w:r>
            <w:r>
              <w:rPr>
                <w:rFonts w:ascii="Times" w:hAnsi="Times"/>
              </w:rPr>
              <w:t>5</w:t>
            </w:r>
          </w:p>
        </w:tc>
        <w:tc>
          <w:tcPr>
            <w:tcW w:w="2891" w:type="dxa"/>
          </w:tcPr>
          <w:p w14:paraId="78B64BA5" w14:textId="1FE45F48" w:rsidR="00E07636" w:rsidRPr="00BE6888" w:rsidRDefault="00E07636" w:rsidP="004A3A1C">
            <w:pPr>
              <w:rPr>
                <w:rFonts w:ascii="Times" w:hAnsi="Times"/>
              </w:rPr>
            </w:pPr>
            <w:r w:rsidRPr="00BE6888">
              <w:rPr>
                <w:rFonts w:ascii="Times" w:hAnsi="Times"/>
              </w:rPr>
              <w:t>Kurtz, Post-Newsweek, Rollings</w:t>
            </w:r>
          </w:p>
          <w:p w14:paraId="0480E332" w14:textId="77777777" w:rsidR="00E07636" w:rsidRPr="00BE6888" w:rsidRDefault="00E07636" w:rsidP="004A3A1C">
            <w:pPr>
              <w:rPr>
                <w:rFonts w:ascii="Times" w:hAnsi="Times"/>
              </w:rPr>
            </w:pPr>
            <w:r w:rsidRPr="00BE6888">
              <w:rPr>
                <w:rFonts w:ascii="Times" w:hAnsi="Times"/>
              </w:rPr>
              <w:t>Pages 29-45</w:t>
            </w:r>
          </w:p>
        </w:tc>
        <w:tc>
          <w:tcPr>
            <w:tcW w:w="1988" w:type="dxa"/>
          </w:tcPr>
          <w:p w14:paraId="4CBED892" w14:textId="77777777" w:rsidR="00E07636" w:rsidRPr="00BE6888" w:rsidRDefault="00E07636" w:rsidP="004A3A1C">
            <w:pPr>
              <w:rPr>
                <w:rFonts w:ascii="Times" w:hAnsi="Times"/>
              </w:rPr>
            </w:pPr>
          </w:p>
        </w:tc>
      </w:tr>
      <w:tr w:rsidR="00E07636" w:rsidRPr="00BE6888" w14:paraId="68A8DB4B" w14:textId="5087466F" w:rsidTr="00666D71">
        <w:tc>
          <w:tcPr>
            <w:tcW w:w="2328" w:type="dxa"/>
          </w:tcPr>
          <w:p w14:paraId="7C1209B3" w14:textId="77777777" w:rsidR="00E07636" w:rsidRPr="00BE6888" w:rsidRDefault="00E07636" w:rsidP="004A3A1C">
            <w:pPr>
              <w:rPr>
                <w:rFonts w:ascii="Times" w:hAnsi="Times"/>
              </w:rPr>
            </w:pPr>
            <w:r w:rsidRPr="00BE6888">
              <w:rPr>
                <w:rFonts w:ascii="Times" w:hAnsi="Times"/>
              </w:rPr>
              <w:t>4</w:t>
            </w:r>
          </w:p>
        </w:tc>
        <w:tc>
          <w:tcPr>
            <w:tcW w:w="2449" w:type="dxa"/>
          </w:tcPr>
          <w:p w14:paraId="5B0B09B1" w14:textId="5904F4F9" w:rsidR="00E07636" w:rsidRPr="00BE6888" w:rsidRDefault="00E07636" w:rsidP="004A3A1C">
            <w:pPr>
              <w:rPr>
                <w:rFonts w:ascii="Times" w:hAnsi="Times"/>
              </w:rPr>
            </w:pPr>
            <w:r>
              <w:rPr>
                <w:rFonts w:ascii="Times" w:hAnsi="Times"/>
              </w:rPr>
              <w:t>January 31</w:t>
            </w:r>
          </w:p>
        </w:tc>
        <w:tc>
          <w:tcPr>
            <w:tcW w:w="2891" w:type="dxa"/>
          </w:tcPr>
          <w:p w14:paraId="517FBA45" w14:textId="77777777" w:rsidR="00E07636" w:rsidRPr="00BE6888" w:rsidRDefault="00E07636" w:rsidP="004A3A1C">
            <w:pPr>
              <w:rPr>
                <w:rFonts w:ascii="Times" w:hAnsi="Times"/>
              </w:rPr>
            </w:pPr>
            <w:r w:rsidRPr="00BE6888">
              <w:rPr>
                <w:rFonts w:ascii="Times" w:hAnsi="Times"/>
              </w:rPr>
              <w:t xml:space="preserve">Krisher, </w:t>
            </w:r>
          </w:p>
          <w:p w14:paraId="2C19C348" w14:textId="77777777" w:rsidR="00E07636" w:rsidRPr="00BE6888" w:rsidRDefault="00E07636" w:rsidP="004A3A1C">
            <w:pPr>
              <w:rPr>
                <w:rFonts w:ascii="Times" w:hAnsi="Times"/>
              </w:rPr>
            </w:pPr>
            <w:r w:rsidRPr="00BE6888">
              <w:rPr>
                <w:rFonts w:ascii="Times" w:hAnsi="Times"/>
              </w:rPr>
              <w:t>SEARCHES AND SEIZURES</w:t>
            </w:r>
          </w:p>
          <w:p w14:paraId="73656F4E" w14:textId="77777777" w:rsidR="00E07636" w:rsidRPr="00BE6888" w:rsidRDefault="00E07636" w:rsidP="004A3A1C">
            <w:pPr>
              <w:rPr>
                <w:rFonts w:ascii="Times" w:hAnsi="Times"/>
              </w:rPr>
            </w:pPr>
            <w:r w:rsidRPr="00BE6888">
              <w:rPr>
                <w:rFonts w:ascii="Times" w:hAnsi="Times"/>
              </w:rPr>
              <w:t>Bernie, Wells</w:t>
            </w:r>
          </w:p>
          <w:p w14:paraId="156BEE7D" w14:textId="77777777" w:rsidR="00E07636" w:rsidRPr="00BE6888" w:rsidRDefault="00E07636" w:rsidP="004A3A1C">
            <w:pPr>
              <w:rPr>
                <w:rFonts w:ascii="Times" w:hAnsi="Times"/>
              </w:rPr>
            </w:pPr>
            <w:r w:rsidRPr="00BE6888">
              <w:rPr>
                <w:rFonts w:ascii="Times" w:hAnsi="Times"/>
              </w:rPr>
              <w:t>Pages 45-69</w:t>
            </w:r>
          </w:p>
        </w:tc>
        <w:tc>
          <w:tcPr>
            <w:tcW w:w="1988" w:type="dxa"/>
          </w:tcPr>
          <w:p w14:paraId="70A5F1A7" w14:textId="77777777" w:rsidR="00E07636" w:rsidRPr="00BE6888" w:rsidRDefault="00E07636" w:rsidP="004A3A1C">
            <w:pPr>
              <w:rPr>
                <w:rFonts w:ascii="Times" w:hAnsi="Times"/>
              </w:rPr>
            </w:pPr>
          </w:p>
        </w:tc>
      </w:tr>
      <w:tr w:rsidR="00E07636" w:rsidRPr="00BE6888" w14:paraId="4BF71B35" w14:textId="29349200" w:rsidTr="00666D71">
        <w:tc>
          <w:tcPr>
            <w:tcW w:w="2328" w:type="dxa"/>
          </w:tcPr>
          <w:p w14:paraId="30F1BAB1" w14:textId="77777777" w:rsidR="00E07636" w:rsidRPr="00BE6888" w:rsidRDefault="00E07636" w:rsidP="004A3A1C">
            <w:pPr>
              <w:rPr>
                <w:rFonts w:ascii="Times" w:hAnsi="Times"/>
              </w:rPr>
            </w:pPr>
            <w:r w:rsidRPr="00BE6888">
              <w:rPr>
                <w:rFonts w:ascii="Times" w:hAnsi="Times"/>
              </w:rPr>
              <w:t>5</w:t>
            </w:r>
          </w:p>
        </w:tc>
        <w:tc>
          <w:tcPr>
            <w:tcW w:w="2449" w:type="dxa"/>
          </w:tcPr>
          <w:p w14:paraId="4493E819" w14:textId="24E9D581" w:rsidR="00E07636" w:rsidRPr="00BE6888" w:rsidRDefault="00E07636" w:rsidP="004A3A1C">
            <w:pPr>
              <w:rPr>
                <w:rFonts w:ascii="Times" w:hAnsi="Times"/>
              </w:rPr>
            </w:pPr>
            <w:r>
              <w:rPr>
                <w:rFonts w:ascii="Times" w:hAnsi="Times"/>
              </w:rPr>
              <w:t>February 1</w:t>
            </w:r>
          </w:p>
        </w:tc>
        <w:tc>
          <w:tcPr>
            <w:tcW w:w="2891" w:type="dxa"/>
          </w:tcPr>
          <w:p w14:paraId="793BF214" w14:textId="1802010A" w:rsidR="00E07636" w:rsidRPr="00BE6888" w:rsidRDefault="00E07636" w:rsidP="004A3A1C">
            <w:pPr>
              <w:rPr>
                <w:rFonts w:ascii="Times" w:hAnsi="Times"/>
              </w:rPr>
            </w:pPr>
            <w:r w:rsidRPr="00BE6888">
              <w:rPr>
                <w:rFonts w:ascii="Times" w:hAnsi="Times"/>
              </w:rPr>
              <w:t>Hume, Elder and REVIEW</w:t>
            </w:r>
          </w:p>
          <w:p w14:paraId="0BC2D1CB" w14:textId="77777777" w:rsidR="00E07636" w:rsidRPr="00BE6888" w:rsidRDefault="00E07636" w:rsidP="004A3A1C">
            <w:pPr>
              <w:rPr>
                <w:rFonts w:ascii="Times" w:hAnsi="Times"/>
              </w:rPr>
            </w:pPr>
            <w:r w:rsidRPr="00BE6888">
              <w:rPr>
                <w:rFonts w:ascii="Times" w:hAnsi="Times"/>
              </w:rPr>
              <w:t>Pages 69-79</w:t>
            </w:r>
          </w:p>
        </w:tc>
        <w:tc>
          <w:tcPr>
            <w:tcW w:w="1988" w:type="dxa"/>
          </w:tcPr>
          <w:p w14:paraId="60D1C711" w14:textId="77777777" w:rsidR="00E07636" w:rsidRPr="00BE6888" w:rsidRDefault="00E07636" w:rsidP="004A3A1C">
            <w:pPr>
              <w:rPr>
                <w:rFonts w:ascii="Times" w:hAnsi="Times"/>
              </w:rPr>
            </w:pPr>
          </w:p>
        </w:tc>
      </w:tr>
      <w:tr w:rsidR="00E07636" w:rsidRPr="00BE6888" w14:paraId="3EB4A8B4" w14:textId="6ACEB270" w:rsidTr="00666D71">
        <w:tc>
          <w:tcPr>
            <w:tcW w:w="2328" w:type="dxa"/>
          </w:tcPr>
          <w:p w14:paraId="61DB9E83" w14:textId="77777777" w:rsidR="00E07636" w:rsidRPr="00BE6888" w:rsidRDefault="00E07636" w:rsidP="004A3A1C">
            <w:pPr>
              <w:rPr>
                <w:rFonts w:ascii="Times" w:hAnsi="Times"/>
              </w:rPr>
            </w:pPr>
            <w:r w:rsidRPr="00BE6888">
              <w:rPr>
                <w:rFonts w:ascii="Times" w:hAnsi="Times"/>
              </w:rPr>
              <w:t>6</w:t>
            </w:r>
          </w:p>
        </w:tc>
        <w:tc>
          <w:tcPr>
            <w:tcW w:w="2449" w:type="dxa"/>
          </w:tcPr>
          <w:p w14:paraId="415CF4C3" w14:textId="0F2A6BF5" w:rsidR="00E07636" w:rsidRPr="00BE6888" w:rsidRDefault="00E07636" w:rsidP="004A3A1C">
            <w:pPr>
              <w:rPr>
                <w:rFonts w:ascii="Times" w:hAnsi="Times"/>
              </w:rPr>
            </w:pPr>
            <w:r>
              <w:rPr>
                <w:rFonts w:ascii="Times" w:hAnsi="Times"/>
              </w:rPr>
              <w:t>February 7</w:t>
            </w:r>
          </w:p>
        </w:tc>
        <w:tc>
          <w:tcPr>
            <w:tcW w:w="2891" w:type="dxa"/>
          </w:tcPr>
          <w:p w14:paraId="2626A945" w14:textId="77777777" w:rsidR="00E07636" w:rsidRPr="00BE6888" w:rsidRDefault="00E07636" w:rsidP="004A3A1C">
            <w:pPr>
              <w:rPr>
                <w:rFonts w:ascii="Times" w:hAnsi="Times"/>
              </w:rPr>
            </w:pPr>
            <w:r w:rsidRPr="00BE6888">
              <w:rPr>
                <w:rFonts w:ascii="Times" w:hAnsi="Times"/>
              </w:rPr>
              <w:t>RIGHT TO ASSEMBLE, WORK AND RIGHT TO BEAR ARMS</w:t>
            </w:r>
          </w:p>
          <w:p w14:paraId="34387A08" w14:textId="77777777" w:rsidR="00E07636" w:rsidRPr="00BE6888" w:rsidRDefault="00E07636" w:rsidP="004A3A1C">
            <w:pPr>
              <w:rPr>
                <w:rFonts w:ascii="Times" w:hAnsi="Times"/>
              </w:rPr>
            </w:pPr>
            <w:r w:rsidRPr="00BE6888">
              <w:rPr>
                <w:rFonts w:ascii="Times" w:hAnsi="Times"/>
              </w:rPr>
              <w:t>Cate, Hillsborough, UTD, Norman</w:t>
            </w:r>
          </w:p>
          <w:p w14:paraId="75AE670F" w14:textId="77777777" w:rsidR="00E07636" w:rsidRPr="00BE6888" w:rsidRDefault="00E07636" w:rsidP="004A3A1C">
            <w:pPr>
              <w:rPr>
                <w:rFonts w:ascii="Times" w:hAnsi="Times"/>
              </w:rPr>
            </w:pPr>
            <w:r w:rsidRPr="00BE6888">
              <w:rPr>
                <w:rFonts w:ascii="Times" w:hAnsi="Times"/>
              </w:rPr>
              <w:t>Pages 80-112</w:t>
            </w:r>
          </w:p>
        </w:tc>
        <w:tc>
          <w:tcPr>
            <w:tcW w:w="1988" w:type="dxa"/>
          </w:tcPr>
          <w:p w14:paraId="31C7460F" w14:textId="77777777" w:rsidR="00E07636" w:rsidRDefault="00E07636" w:rsidP="004A3A1C">
            <w:pPr>
              <w:rPr>
                <w:rFonts w:ascii="Times" w:hAnsi="Times"/>
              </w:rPr>
            </w:pPr>
            <w:r>
              <w:rPr>
                <w:rFonts w:ascii="Times" w:hAnsi="Times"/>
              </w:rPr>
              <w:t xml:space="preserve">*Justice </w:t>
            </w:r>
            <w:proofErr w:type="spellStart"/>
            <w:r>
              <w:rPr>
                <w:rFonts w:ascii="Times" w:hAnsi="Times"/>
              </w:rPr>
              <w:t>Labarga</w:t>
            </w:r>
            <w:proofErr w:type="spellEnd"/>
            <w:r>
              <w:rPr>
                <w:rFonts w:ascii="Times" w:hAnsi="Times"/>
              </w:rPr>
              <w:t xml:space="preserve"> </w:t>
            </w:r>
          </w:p>
          <w:p w14:paraId="16A055AC" w14:textId="5B82DE4F" w:rsidR="0021046F" w:rsidRPr="00BE6888" w:rsidRDefault="0021046F" w:rsidP="004A3A1C">
            <w:pPr>
              <w:rPr>
                <w:rFonts w:ascii="Times" w:hAnsi="Times"/>
              </w:rPr>
            </w:pPr>
            <w:r>
              <w:rPr>
                <w:rFonts w:ascii="Times" w:hAnsi="Times"/>
              </w:rPr>
              <w:t>84</w:t>
            </w:r>
            <w:r w:rsidRPr="0021046F">
              <w:rPr>
                <w:rFonts w:ascii="Times" w:hAnsi="Times"/>
                <w:vertAlign w:val="superscript"/>
              </w:rPr>
              <w:t>th</w:t>
            </w:r>
            <w:r>
              <w:rPr>
                <w:rFonts w:ascii="Times" w:hAnsi="Times"/>
              </w:rPr>
              <w:t xml:space="preserve"> Justice and 56</w:t>
            </w:r>
            <w:r w:rsidRPr="0021046F">
              <w:rPr>
                <w:rFonts w:ascii="Times" w:hAnsi="Times"/>
                <w:vertAlign w:val="superscript"/>
              </w:rPr>
              <w:t>th</w:t>
            </w:r>
            <w:r>
              <w:rPr>
                <w:rFonts w:ascii="Times" w:hAnsi="Times"/>
              </w:rPr>
              <w:t xml:space="preserve"> Chief Justice of the Florida Supreme Court </w:t>
            </w:r>
          </w:p>
        </w:tc>
      </w:tr>
      <w:tr w:rsidR="00E07636" w:rsidRPr="00BE6888" w14:paraId="2D68E643" w14:textId="20035904" w:rsidTr="00666D71">
        <w:tc>
          <w:tcPr>
            <w:tcW w:w="2328" w:type="dxa"/>
          </w:tcPr>
          <w:p w14:paraId="33B8DDC7" w14:textId="77777777" w:rsidR="00E07636" w:rsidRPr="00BE6888" w:rsidRDefault="00E07636" w:rsidP="004A3A1C">
            <w:pPr>
              <w:rPr>
                <w:rFonts w:ascii="Times" w:hAnsi="Times"/>
              </w:rPr>
            </w:pPr>
            <w:r w:rsidRPr="00BE6888">
              <w:rPr>
                <w:rFonts w:ascii="Times" w:hAnsi="Times"/>
              </w:rPr>
              <w:t>7</w:t>
            </w:r>
          </w:p>
        </w:tc>
        <w:tc>
          <w:tcPr>
            <w:tcW w:w="2449" w:type="dxa"/>
          </w:tcPr>
          <w:p w14:paraId="5620F3B5" w14:textId="5EA6162B" w:rsidR="00E07636" w:rsidRPr="00BE6888" w:rsidRDefault="00E07636" w:rsidP="004A3A1C">
            <w:pPr>
              <w:rPr>
                <w:rFonts w:ascii="Times" w:hAnsi="Times"/>
              </w:rPr>
            </w:pPr>
            <w:r>
              <w:rPr>
                <w:rFonts w:ascii="Times" w:hAnsi="Times"/>
              </w:rPr>
              <w:t>February 8</w:t>
            </w:r>
          </w:p>
        </w:tc>
        <w:tc>
          <w:tcPr>
            <w:tcW w:w="2891" w:type="dxa"/>
          </w:tcPr>
          <w:p w14:paraId="49324D7B" w14:textId="77777777" w:rsidR="00E07636" w:rsidRPr="00BE6888" w:rsidRDefault="00E07636" w:rsidP="004A3A1C">
            <w:pPr>
              <w:rPr>
                <w:rFonts w:ascii="Times" w:hAnsi="Times"/>
              </w:rPr>
            </w:pPr>
            <w:r w:rsidRPr="00BE6888">
              <w:rPr>
                <w:rFonts w:ascii="Times" w:hAnsi="Times"/>
              </w:rPr>
              <w:t>PROHIBITED LAWS</w:t>
            </w:r>
          </w:p>
          <w:p w14:paraId="29D342A6" w14:textId="77777777" w:rsidR="00E07636" w:rsidRPr="00BE6888" w:rsidRDefault="00E07636" w:rsidP="004A3A1C">
            <w:pPr>
              <w:rPr>
                <w:rFonts w:ascii="Times" w:hAnsi="Times"/>
              </w:rPr>
            </w:pPr>
            <w:r w:rsidRPr="00BE6888">
              <w:rPr>
                <w:rFonts w:ascii="Times" w:hAnsi="Times"/>
              </w:rPr>
              <w:t>Shenfield, Pomponio</w:t>
            </w:r>
          </w:p>
          <w:p w14:paraId="28B0A16A" w14:textId="77777777" w:rsidR="00E07636" w:rsidRPr="00BE6888" w:rsidRDefault="00E07636" w:rsidP="004A3A1C">
            <w:pPr>
              <w:rPr>
                <w:rFonts w:ascii="Times" w:hAnsi="Times"/>
              </w:rPr>
            </w:pPr>
            <w:r w:rsidRPr="00BE6888">
              <w:rPr>
                <w:rFonts w:ascii="Times" w:hAnsi="Times"/>
              </w:rPr>
              <w:t>Pages 112-134</w:t>
            </w:r>
          </w:p>
          <w:p w14:paraId="1B2D2173" w14:textId="77777777" w:rsidR="00E07636" w:rsidRPr="00BE6888" w:rsidRDefault="00E07636" w:rsidP="004A3A1C">
            <w:pPr>
              <w:rPr>
                <w:rFonts w:ascii="Times" w:hAnsi="Times"/>
              </w:rPr>
            </w:pPr>
          </w:p>
        </w:tc>
        <w:tc>
          <w:tcPr>
            <w:tcW w:w="1988" w:type="dxa"/>
          </w:tcPr>
          <w:p w14:paraId="3B7AA467" w14:textId="77777777" w:rsidR="00E07636" w:rsidRPr="00BE6888" w:rsidRDefault="00E07636" w:rsidP="004A3A1C">
            <w:pPr>
              <w:rPr>
                <w:rFonts w:ascii="Times" w:hAnsi="Times"/>
              </w:rPr>
            </w:pPr>
          </w:p>
        </w:tc>
      </w:tr>
      <w:tr w:rsidR="00E07636" w:rsidRPr="00BE6888" w14:paraId="7753FDC7" w14:textId="6B01D4DD" w:rsidTr="00666D71">
        <w:tc>
          <w:tcPr>
            <w:tcW w:w="2328" w:type="dxa"/>
          </w:tcPr>
          <w:p w14:paraId="2C5655A2" w14:textId="77777777" w:rsidR="00E07636" w:rsidRPr="00BE6888" w:rsidRDefault="00E07636" w:rsidP="004A3A1C">
            <w:pPr>
              <w:rPr>
                <w:rFonts w:ascii="Times" w:hAnsi="Times"/>
              </w:rPr>
            </w:pPr>
            <w:r w:rsidRPr="00BE6888">
              <w:rPr>
                <w:rFonts w:ascii="Times" w:hAnsi="Times"/>
              </w:rPr>
              <w:t>8</w:t>
            </w:r>
          </w:p>
        </w:tc>
        <w:tc>
          <w:tcPr>
            <w:tcW w:w="2449" w:type="dxa"/>
          </w:tcPr>
          <w:p w14:paraId="071FF1A9" w14:textId="578F6B25" w:rsidR="00E07636" w:rsidRPr="00BE6888" w:rsidRDefault="00E07636" w:rsidP="004A3A1C">
            <w:pPr>
              <w:rPr>
                <w:rFonts w:ascii="Times" w:hAnsi="Times"/>
              </w:rPr>
            </w:pPr>
            <w:r>
              <w:rPr>
                <w:rFonts w:ascii="Times" w:hAnsi="Times"/>
              </w:rPr>
              <w:t>February 14</w:t>
            </w:r>
          </w:p>
        </w:tc>
        <w:tc>
          <w:tcPr>
            <w:tcW w:w="2891" w:type="dxa"/>
          </w:tcPr>
          <w:p w14:paraId="6F8690A5" w14:textId="77777777" w:rsidR="00E07636" w:rsidRPr="00BE6888" w:rsidRDefault="00E07636" w:rsidP="004A3A1C">
            <w:pPr>
              <w:rPr>
                <w:rFonts w:ascii="Times" w:hAnsi="Times"/>
              </w:rPr>
            </w:pPr>
            <w:r w:rsidRPr="00BE6888">
              <w:rPr>
                <w:rFonts w:ascii="Times" w:hAnsi="Times"/>
              </w:rPr>
              <w:t>ACCESS TO COURTS</w:t>
            </w:r>
          </w:p>
          <w:p w14:paraId="1868093F" w14:textId="77777777" w:rsidR="00E07636" w:rsidRPr="00BE6888" w:rsidRDefault="00E07636" w:rsidP="004A3A1C">
            <w:pPr>
              <w:rPr>
                <w:rFonts w:ascii="Times" w:hAnsi="Times"/>
              </w:rPr>
            </w:pPr>
            <w:r w:rsidRPr="00BE6888">
              <w:rPr>
                <w:rFonts w:ascii="Times" w:hAnsi="Times"/>
              </w:rPr>
              <w:t>Kluger, Laskey</w:t>
            </w:r>
          </w:p>
          <w:p w14:paraId="6A3780BD" w14:textId="77777777" w:rsidR="00E07636" w:rsidRPr="00BE6888" w:rsidRDefault="00E07636" w:rsidP="004A3A1C">
            <w:pPr>
              <w:rPr>
                <w:rFonts w:ascii="Times" w:hAnsi="Times"/>
              </w:rPr>
            </w:pPr>
            <w:r w:rsidRPr="00BE6888">
              <w:rPr>
                <w:rFonts w:ascii="Times" w:hAnsi="Times"/>
              </w:rPr>
              <w:t>Diamond, Damiano, Chevy Van</w:t>
            </w:r>
          </w:p>
          <w:p w14:paraId="6E52BE1B" w14:textId="77777777" w:rsidR="00E07636" w:rsidRPr="00BE6888" w:rsidRDefault="00E07636" w:rsidP="004A3A1C">
            <w:pPr>
              <w:rPr>
                <w:rFonts w:ascii="Times" w:hAnsi="Times"/>
              </w:rPr>
            </w:pPr>
            <w:r w:rsidRPr="00BE6888">
              <w:rPr>
                <w:rFonts w:ascii="Times" w:hAnsi="Times"/>
              </w:rPr>
              <w:lastRenderedPageBreak/>
              <w:t>Pages 134-151</w:t>
            </w:r>
          </w:p>
        </w:tc>
        <w:tc>
          <w:tcPr>
            <w:tcW w:w="1988" w:type="dxa"/>
          </w:tcPr>
          <w:p w14:paraId="40500D22" w14:textId="77777777" w:rsidR="00E07636" w:rsidRPr="00BE6888" w:rsidRDefault="00E07636" w:rsidP="004A3A1C">
            <w:pPr>
              <w:rPr>
                <w:rFonts w:ascii="Times" w:hAnsi="Times"/>
              </w:rPr>
            </w:pPr>
          </w:p>
        </w:tc>
      </w:tr>
      <w:tr w:rsidR="00E07636" w:rsidRPr="00BE6888" w14:paraId="30CDD682" w14:textId="5A14AC17" w:rsidTr="00666D71">
        <w:tc>
          <w:tcPr>
            <w:tcW w:w="2328" w:type="dxa"/>
          </w:tcPr>
          <w:p w14:paraId="6C3BB1C1" w14:textId="77777777" w:rsidR="00E07636" w:rsidRPr="00BE6888" w:rsidRDefault="00E07636" w:rsidP="004A3A1C">
            <w:pPr>
              <w:rPr>
                <w:rFonts w:ascii="Times" w:hAnsi="Times"/>
              </w:rPr>
            </w:pPr>
            <w:r w:rsidRPr="00BE6888">
              <w:rPr>
                <w:rFonts w:ascii="Times" w:hAnsi="Times"/>
              </w:rPr>
              <w:t>9</w:t>
            </w:r>
          </w:p>
        </w:tc>
        <w:tc>
          <w:tcPr>
            <w:tcW w:w="2449" w:type="dxa"/>
          </w:tcPr>
          <w:p w14:paraId="491F19B2" w14:textId="2E59597E" w:rsidR="00E07636" w:rsidRPr="00BE6888" w:rsidRDefault="00E07636" w:rsidP="004A3A1C">
            <w:pPr>
              <w:rPr>
                <w:rFonts w:ascii="Times" w:hAnsi="Times"/>
              </w:rPr>
            </w:pPr>
            <w:r>
              <w:rPr>
                <w:rFonts w:ascii="Times" w:hAnsi="Times"/>
              </w:rPr>
              <w:t>February 15</w:t>
            </w:r>
          </w:p>
        </w:tc>
        <w:tc>
          <w:tcPr>
            <w:tcW w:w="2891" w:type="dxa"/>
          </w:tcPr>
          <w:p w14:paraId="4929A0BF" w14:textId="77777777" w:rsidR="00E07636" w:rsidRPr="00BE6888" w:rsidRDefault="00E07636" w:rsidP="004A3A1C">
            <w:pPr>
              <w:rPr>
                <w:rFonts w:ascii="Times" w:hAnsi="Times"/>
              </w:rPr>
            </w:pPr>
            <w:r w:rsidRPr="00BE6888">
              <w:rPr>
                <w:rFonts w:ascii="Times" w:hAnsi="Times"/>
              </w:rPr>
              <w:t>LaRosa, Bush v. Holmes</w:t>
            </w:r>
          </w:p>
          <w:p w14:paraId="5D08AC7B" w14:textId="77777777" w:rsidR="00E07636" w:rsidRPr="00BE6888" w:rsidRDefault="00E07636" w:rsidP="004A3A1C">
            <w:pPr>
              <w:rPr>
                <w:rFonts w:ascii="Times" w:hAnsi="Times"/>
              </w:rPr>
            </w:pPr>
            <w:r w:rsidRPr="00BE6888">
              <w:rPr>
                <w:rFonts w:ascii="Times" w:hAnsi="Times"/>
              </w:rPr>
              <w:t>Pages 151-164</w:t>
            </w:r>
          </w:p>
        </w:tc>
        <w:tc>
          <w:tcPr>
            <w:tcW w:w="1988" w:type="dxa"/>
          </w:tcPr>
          <w:p w14:paraId="661AC6EB" w14:textId="77777777" w:rsidR="00E07636" w:rsidRPr="00BE6888" w:rsidRDefault="00E07636" w:rsidP="004A3A1C">
            <w:pPr>
              <w:rPr>
                <w:rFonts w:ascii="Times" w:hAnsi="Times"/>
              </w:rPr>
            </w:pPr>
          </w:p>
        </w:tc>
      </w:tr>
      <w:tr w:rsidR="00E07636" w:rsidRPr="00BE6888" w14:paraId="64AA3E66" w14:textId="2C4E1A09" w:rsidTr="00666D71">
        <w:tc>
          <w:tcPr>
            <w:tcW w:w="2328" w:type="dxa"/>
          </w:tcPr>
          <w:p w14:paraId="63AAFB50" w14:textId="77777777" w:rsidR="00E07636" w:rsidRPr="00BE6888" w:rsidRDefault="00E07636" w:rsidP="004A3A1C">
            <w:pPr>
              <w:rPr>
                <w:rFonts w:ascii="Times" w:hAnsi="Times"/>
              </w:rPr>
            </w:pPr>
            <w:r w:rsidRPr="00BE6888">
              <w:rPr>
                <w:rFonts w:ascii="Times" w:hAnsi="Times"/>
              </w:rPr>
              <w:t>10</w:t>
            </w:r>
          </w:p>
        </w:tc>
        <w:tc>
          <w:tcPr>
            <w:tcW w:w="2449" w:type="dxa"/>
          </w:tcPr>
          <w:p w14:paraId="31780DD8" w14:textId="4051FC7D" w:rsidR="00E07636" w:rsidRPr="00BE6888" w:rsidRDefault="00E07636" w:rsidP="004A3A1C">
            <w:pPr>
              <w:rPr>
                <w:rFonts w:ascii="Times" w:hAnsi="Times"/>
              </w:rPr>
            </w:pPr>
            <w:r>
              <w:rPr>
                <w:rFonts w:ascii="Times" w:hAnsi="Times"/>
              </w:rPr>
              <w:t>February 21</w:t>
            </w:r>
          </w:p>
        </w:tc>
        <w:tc>
          <w:tcPr>
            <w:tcW w:w="2891" w:type="dxa"/>
          </w:tcPr>
          <w:p w14:paraId="65B7F2E1" w14:textId="77777777" w:rsidR="00E07636" w:rsidRPr="00BE6888" w:rsidRDefault="00E07636" w:rsidP="004A3A1C">
            <w:pPr>
              <w:rPr>
                <w:rFonts w:ascii="Times" w:hAnsi="Times"/>
              </w:rPr>
            </w:pPr>
            <w:r w:rsidRPr="00BE6888">
              <w:rPr>
                <w:rFonts w:ascii="Times" w:hAnsi="Times"/>
              </w:rPr>
              <w:t>EXCESSIVE PUNISHMENTS</w:t>
            </w:r>
          </w:p>
          <w:p w14:paraId="5CED92A7" w14:textId="77777777" w:rsidR="00E07636" w:rsidRPr="00BE6888" w:rsidRDefault="00E07636" w:rsidP="004A3A1C">
            <w:pPr>
              <w:rPr>
                <w:rFonts w:ascii="Times" w:hAnsi="Times"/>
              </w:rPr>
            </w:pPr>
            <w:r w:rsidRPr="00BE6888">
              <w:rPr>
                <w:rFonts w:ascii="Times" w:hAnsi="Times"/>
              </w:rPr>
              <w:t>Jones v. State, Valle,</w:t>
            </w:r>
          </w:p>
          <w:p w14:paraId="2120069B" w14:textId="77777777" w:rsidR="00E07636" w:rsidRPr="00BE6888" w:rsidRDefault="00E07636" w:rsidP="004A3A1C">
            <w:pPr>
              <w:rPr>
                <w:rFonts w:ascii="Times" w:hAnsi="Times"/>
              </w:rPr>
            </w:pPr>
            <w:r w:rsidRPr="00BE6888">
              <w:rPr>
                <w:rFonts w:ascii="Times" w:hAnsi="Times"/>
              </w:rPr>
              <w:t>Pages 179-196</w:t>
            </w:r>
          </w:p>
        </w:tc>
        <w:tc>
          <w:tcPr>
            <w:tcW w:w="1988" w:type="dxa"/>
          </w:tcPr>
          <w:p w14:paraId="4B499DFD" w14:textId="77777777" w:rsidR="00E07636" w:rsidRPr="00BE6888" w:rsidRDefault="00E07636" w:rsidP="004A3A1C">
            <w:pPr>
              <w:rPr>
                <w:rFonts w:ascii="Times" w:hAnsi="Times"/>
              </w:rPr>
            </w:pPr>
          </w:p>
        </w:tc>
      </w:tr>
      <w:tr w:rsidR="00E07636" w:rsidRPr="00BE6888" w14:paraId="7534E640" w14:textId="623EE121" w:rsidTr="00666D71">
        <w:tc>
          <w:tcPr>
            <w:tcW w:w="2328" w:type="dxa"/>
          </w:tcPr>
          <w:p w14:paraId="7228C3F1" w14:textId="77777777" w:rsidR="00E07636" w:rsidRPr="00BE6888" w:rsidRDefault="00E07636" w:rsidP="004A3A1C">
            <w:pPr>
              <w:rPr>
                <w:rFonts w:ascii="Times" w:hAnsi="Times"/>
              </w:rPr>
            </w:pPr>
            <w:r w:rsidRPr="00BE6888">
              <w:rPr>
                <w:rFonts w:ascii="Times" w:hAnsi="Times"/>
              </w:rPr>
              <w:t>11</w:t>
            </w:r>
          </w:p>
        </w:tc>
        <w:tc>
          <w:tcPr>
            <w:tcW w:w="2449" w:type="dxa"/>
          </w:tcPr>
          <w:p w14:paraId="20F1DC2E" w14:textId="748108B4" w:rsidR="00E07636" w:rsidRPr="00BE6888" w:rsidRDefault="00E07636" w:rsidP="004A3A1C">
            <w:pPr>
              <w:rPr>
                <w:rFonts w:ascii="Times" w:hAnsi="Times"/>
              </w:rPr>
            </w:pPr>
            <w:r>
              <w:rPr>
                <w:rFonts w:ascii="Times" w:hAnsi="Times"/>
              </w:rPr>
              <w:t>February 22</w:t>
            </w:r>
          </w:p>
        </w:tc>
        <w:tc>
          <w:tcPr>
            <w:tcW w:w="2891" w:type="dxa"/>
          </w:tcPr>
          <w:p w14:paraId="79988C47" w14:textId="77777777" w:rsidR="00E07636" w:rsidRPr="00BE6888" w:rsidRDefault="00E07636" w:rsidP="004A3A1C">
            <w:pPr>
              <w:rPr>
                <w:rFonts w:ascii="Times" w:hAnsi="Times"/>
              </w:rPr>
            </w:pPr>
            <w:r w:rsidRPr="00BE6888">
              <w:rPr>
                <w:rFonts w:ascii="Times" w:hAnsi="Times"/>
              </w:rPr>
              <w:t>PUBLIC RECORDS</w:t>
            </w:r>
          </w:p>
          <w:p w14:paraId="7DB072E6" w14:textId="35BD7F3C" w:rsidR="00E07636" w:rsidRPr="00BE6888" w:rsidRDefault="00E07636" w:rsidP="004A3A1C">
            <w:pPr>
              <w:rPr>
                <w:rFonts w:ascii="Times" w:hAnsi="Times"/>
              </w:rPr>
            </w:pPr>
            <w:r w:rsidRPr="00BE6888">
              <w:rPr>
                <w:rFonts w:ascii="Times" w:hAnsi="Times"/>
              </w:rPr>
              <w:t>Earnhardt, Sarasota Herald Pages 196-215</w:t>
            </w:r>
          </w:p>
        </w:tc>
        <w:tc>
          <w:tcPr>
            <w:tcW w:w="1988" w:type="dxa"/>
          </w:tcPr>
          <w:p w14:paraId="214F903F" w14:textId="77777777" w:rsidR="00E07636" w:rsidRPr="00BE6888" w:rsidRDefault="00E07636" w:rsidP="004A3A1C">
            <w:pPr>
              <w:rPr>
                <w:rFonts w:ascii="Times" w:hAnsi="Times"/>
              </w:rPr>
            </w:pPr>
          </w:p>
        </w:tc>
      </w:tr>
      <w:tr w:rsidR="00E07636" w:rsidRPr="00BE6888" w14:paraId="1DB1BB40" w14:textId="045D91E3" w:rsidTr="00666D71">
        <w:tc>
          <w:tcPr>
            <w:tcW w:w="2328" w:type="dxa"/>
          </w:tcPr>
          <w:p w14:paraId="09721978" w14:textId="77777777" w:rsidR="00E07636" w:rsidRPr="00BE6888" w:rsidRDefault="00E07636" w:rsidP="004A3A1C">
            <w:pPr>
              <w:rPr>
                <w:rFonts w:ascii="Times" w:hAnsi="Times"/>
              </w:rPr>
            </w:pPr>
            <w:r w:rsidRPr="00BE6888">
              <w:rPr>
                <w:rFonts w:ascii="Times" w:hAnsi="Times"/>
              </w:rPr>
              <w:t>12</w:t>
            </w:r>
          </w:p>
        </w:tc>
        <w:tc>
          <w:tcPr>
            <w:tcW w:w="2449" w:type="dxa"/>
          </w:tcPr>
          <w:p w14:paraId="7947B994" w14:textId="01744F16" w:rsidR="00E07636" w:rsidRPr="00BE6888" w:rsidRDefault="00E07636" w:rsidP="004A3A1C">
            <w:pPr>
              <w:rPr>
                <w:rFonts w:ascii="Times" w:hAnsi="Times"/>
              </w:rPr>
            </w:pPr>
            <w:r>
              <w:rPr>
                <w:rFonts w:ascii="Times" w:hAnsi="Times"/>
              </w:rPr>
              <w:t>February 28</w:t>
            </w:r>
          </w:p>
        </w:tc>
        <w:tc>
          <w:tcPr>
            <w:tcW w:w="2891" w:type="dxa"/>
          </w:tcPr>
          <w:p w14:paraId="4FA74A51" w14:textId="77777777" w:rsidR="00E07636" w:rsidRPr="00BE6888" w:rsidRDefault="00E07636" w:rsidP="004A3A1C">
            <w:pPr>
              <w:rPr>
                <w:rFonts w:ascii="Times" w:hAnsi="Times"/>
              </w:rPr>
            </w:pPr>
            <w:r w:rsidRPr="00BE6888">
              <w:rPr>
                <w:rFonts w:ascii="Times" w:hAnsi="Times"/>
              </w:rPr>
              <w:t>SEPARATION OF POWERS</w:t>
            </w:r>
          </w:p>
          <w:p w14:paraId="5FDAE076" w14:textId="175C9303" w:rsidR="00E07636" w:rsidRPr="00BE6888" w:rsidRDefault="00E07636" w:rsidP="004A3A1C">
            <w:pPr>
              <w:rPr>
                <w:rFonts w:ascii="Times" w:hAnsi="Times"/>
              </w:rPr>
            </w:pPr>
            <w:r w:rsidRPr="00BE6888">
              <w:rPr>
                <w:rFonts w:ascii="Times" w:hAnsi="Times"/>
              </w:rPr>
              <w:t xml:space="preserve">Askew, Cross Keys, Chiles, </w:t>
            </w:r>
          </w:p>
          <w:p w14:paraId="6AE2034E" w14:textId="77777777" w:rsidR="00E07636" w:rsidRPr="00BE6888" w:rsidRDefault="00E07636" w:rsidP="004A3A1C">
            <w:pPr>
              <w:rPr>
                <w:rFonts w:ascii="Times" w:hAnsi="Times"/>
              </w:rPr>
            </w:pPr>
            <w:r w:rsidRPr="00BE6888">
              <w:rPr>
                <w:rFonts w:ascii="Times" w:hAnsi="Times"/>
              </w:rPr>
              <w:t>Pages 217-245</w:t>
            </w:r>
          </w:p>
          <w:p w14:paraId="7BA5AB83" w14:textId="77777777" w:rsidR="00E07636" w:rsidRPr="00BE6888" w:rsidRDefault="00E07636" w:rsidP="004A3A1C">
            <w:pPr>
              <w:rPr>
                <w:rFonts w:ascii="Times" w:hAnsi="Times"/>
              </w:rPr>
            </w:pPr>
          </w:p>
        </w:tc>
        <w:tc>
          <w:tcPr>
            <w:tcW w:w="1988" w:type="dxa"/>
          </w:tcPr>
          <w:p w14:paraId="14B27281" w14:textId="77777777" w:rsidR="00E07636" w:rsidRPr="00BE6888" w:rsidRDefault="00E07636" w:rsidP="004A3A1C">
            <w:pPr>
              <w:rPr>
                <w:rFonts w:ascii="Times" w:hAnsi="Times"/>
              </w:rPr>
            </w:pPr>
          </w:p>
        </w:tc>
      </w:tr>
      <w:tr w:rsidR="00E07636" w:rsidRPr="00BE6888" w14:paraId="20B1838D" w14:textId="1CDF8BD1" w:rsidTr="00666D71">
        <w:tc>
          <w:tcPr>
            <w:tcW w:w="2328" w:type="dxa"/>
          </w:tcPr>
          <w:p w14:paraId="46694710" w14:textId="77777777" w:rsidR="00E07636" w:rsidRPr="00BE6888" w:rsidRDefault="00E07636" w:rsidP="004A3A1C">
            <w:pPr>
              <w:rPr>
                <w:rFonts w:ascii="Times" w:hAnsi="Times"/>
              </w:rPr>
            </w:pPr>
            <w:r w:rsidRPr="00BE6888">
              <w:rPr>
                <w:rFonts w:ascii="Times" w:hAnsi="Times"/>
              </w:rPr>
              <w:t>13</w:t>
            </w:r>
          </w:p>
        </w:tc>
        <w:tc>
          <w:tcPr>
            <w:tcW w:w="2449" w:type="dxa"/>
          </w:tcPr>
          <w:p w14:paraId="4FD80F39" w14:textId="4230C379" w:rsidR="00E07636" w:rsidRPr="00BE6888" w:rsidRDefault="00E07636" w:rsidP="004A3A1C">
            <w:pPr>
              <w:rPr>
                <w:rFonts w:ascii="Times" w:hAnsi="Times"/>
              </w:rPr>
            </w:pPr>
            <w:r>
              <w:rPr>
                <w:rFonts w:ascii="Times" w:hAnsi="Times"/>
              </w:rPr>
              <w:t>March 1</w:t>
            </w:r>
          </w:p>
        </w:tc>
        <w:tc>
          <w:tcPr>
            <w:tcW w:w="2891" w:type="dxa"/>
          </w:tcPr>
          <w:p w14:paraId="2ECCD274" w14:textId="77777777" w:rsidR="00E07636" w:rsidRPr="00BE6888" w:rsidRDefault="00E07636" w:rsidP="004A3A1C">
            <w:pPr>
              <w:rPr>
                <w:rFonts w:ascii="Times" w:hAnsi="Times"/>
              </w:rPr>
            </w:pPr>
            <w:r w:rsidRPr="00BE6888">
              <w:rPr>
                <w:rFonts w:ascii="Times" w:hAnsi="Times"/>
              </w:rPr>
              <w:t>Improper delegation and encroachment by one branch on another</w:t>
            </w:r>
          </w:p>
          <w:p w14:paraId="02B27054" w14:textId="7F829971" w:rsidR="00E07636" w:rsidRPr="00BE6888" w:rsidRDefault="00E07636" w:rsidP="004A3A1C">
            <w:pPr>
              <w:rPr>
                <w:rFonts w:ascii="Times" w:hAnsi="Times"/>
              </w:rPr>
            </w:pPr>
            <w:r w:rsidRPr="00BE6888">
              <w:rPr>
                <w:rFonts w:ascii="Times" w:hAnsi="Times"/>
              </w:rPr>
              <w:t>EY, Carnegie, Crist, Jones v. Chiles, Schiavo</w:t>
            </w:r>
          </w:p>
          <w:p w14:paraId="128C053C" w14:textId="77777777" w:rsidR="00E07636" w:rsidRPr="00BE6888" w:rsidRDefault="00E07636" w:rsidP="004A3A1C">
            <w:pPr>
              <w:rPr>
                <w:rFonts w:ascii="Times" w:hAnsi="Times"/>
              </w:rPr>
            </w:pPr>
            <w:r w:rsidRPr="00BE6888">
              <w:rPr>
                <w:rFonts w:ascii="Times" w:hAnsi="Times"/>
              </w:rPr>
              <w:t>Pages 245-270</w:t>
            </w:r>
          </w:p>
        </w:tc>
        <w:tc>
          <w:tcPr>
            <w:tcW w:w="1988" w:type="dxa"/>
          </w:tcPr>
          <w:p w14:paraId="4703994E" w14:textId="77777777" w:rsidR="00E07636" w:rsidRPr="00BE6888" w:rsidRDefault="00E07636" w:rsidP="004A3A1C">
            <w:pPr>
              <w:rPr>
                <w:rFonts w:ascii="Times" w:hAnsi="Times"/>
              </w:rPr>
            </w:pPr>
          </w:p>
        </w:tc>
      </w:tr>
      <w:tr w:rsidR="00E07636" w:rsidRPr="00BE6888" w14:paraId="1DD22573" w14:textId="701D3101" w:rsidTr="00666D71">
        <w:tc>
          <w:tcPr>
            <w:tcW w:w="2328" w:type="dxa"/>
          </w:tcPr>
          <w:p w14:paraId="0F8075F3" w14:textId="77777777" w:rsidR="00E07636" w:rsidRDefault="00E07636" w:rsidP="004A3A1C">
            <w:pPr>
              <w:rPr>
                <w:rFonts w:ascii="Times" w:hAnsi="Times"/>
                <w:b/>
                <w:bCs/>
              </w:rPr>
            </w:pPr>
            <w:r w:rsidRPr="005D6E41">
              <w:rPr>
                <w:rFonts w:ascii="Times" w:hAnsi="Times"/>
                <w:b/>
                <w:bCs/>
              </w:rPr>
              <w:t xml:space="preserve">SPRING BREAK </w:t>
            </w:r>
          </w:p>
          <w:p w14:paraId="146F3992" w14:textId="77777777" w:rsidR="00E07636" w:rsidRDefault="00E07636" w:rsidP="004A3A1C">
            <w:pPr>
              <w:rPr>
                <w:rFonts w:ascii="Times" w:hAnsi="Times"/>
                <w:b/>
                <w:bCs/>
              </w:rPr>
            </w:pPr>
          </w:p>
          <w:p w14:paraId="4AF3DD63" w14:textId="77777777" w:rsidR="00E07636" w:rsidRDefault="00E07636" w:rsidP="004A3A1C">
            <w:pPr>
              <w:rPr>
                <w:rFonts w:ascii="Times" w:hAnsi="Times"/>
                <w:b/>
                <w:bCs/>
              </w:rPr>
            </w:pPr>
          </w:p>
          <w:p w14:paraId="6F479BAF" w14:textId="0A005CC6" w:rsidR="00E07636" w:rsidRPr="005D6E41" w:rsidRDefault="00E07636" w:rsidP="004A3A1C">
            <w:pPr>
              <w:rPr>
                <w:rFonts w:ascii="Times" w:hAnsi="Times"/>
                <w:b/>
                <w:bCs/>
              </w:rPr>
            </w:pPr>
          </w:p>
        </w:tc>
        <w:tc>
          <w:tcPr>
            <w:tcW w:w="2449" w:type="dxa"/>
          </w:tcPr>
          <w:p w14:paraId="292C83C2" w14:textId="4D3E5EBC" w:rsidR="00E07636" w:rsidRPr="005D6E41" w:rsidRDefault="00E07636" w:rsidP="004A3A1C">
            <w:pPr>
              <w:rPr>
                <w:rFonts w:ascii="Times" w:hAnsi="Times"/>
                <w:b/>
                <w:bCs/>
              </w:rPr>
            </w:pPr>
            <w:r w:rsidRPr="005D6E41">
              <w:rPr>
                <w:rFonts w:ascii="Times" w:hAnsi="Times"/>
                <w:b/>
                <w:bCs/>
              </w:rPr>
              <w:t>MARCH 7-11</w:t>
            </w:r>
          </w:p>
        </w:tc>
        <w:tc>
          <w:tcPr>
            <w:tcW w:w="2891" w:type="dxa"/>
          </w:tcPr>
          <w:p w14:paraId="2BC774A2" w14:textId="6B9D2DB7" w:rsidR="00E07636" w:rsidRPr="005D6E41" w:rsidRDefault="00E07636" w:rsidP="004A3A1C">
            <w:pPr>
              <w:rPr>
                <w:rFonts w:ascii="Times" w:hAnsi="Times"/>
                <w:b/>
                <w:bCs/>
              </w:rPr>
            </w:pPr>
            <w:r w:rsidRPr="005D6E41">
              <w:rPr>
                <w:rFonts w:ascii="Times" w:hAnsi="Times"/>
                <w:b/>
                <w:bCs/>
              </w:rPr>
              <w:t>NO ASSIGNED READINGS</w:t>
            </w:r>
          </w:p>
        </w:tc>
        <w:tc>
          <w:tcPr>
            <w:tcW w:w="1988" w:type="dxa"/>
          </w:tcPr>
          <w:p w14:paraId="2AEDF43E" w14:textId="77777777" w:rsidR="00E07636" w:rsidRPr="005D6E41" w:rsidRDefault="00E07636" w:rsidP="004A3A1C">
            <w:pPr>
              <w:rPr>
                <w:rFonts w:ascii="Times" w:hAnsi="Times"/>
                <w:b/>
                <w:bCs/>
              </w:rPr>
            </w:pPr>
          </w:p>
        </w:tc>
      </w:tr>
      <w:tr w:rsidR="00E07636" w:rsidRPr="00BE6888" w14:paraId="0C629FFD" w14:textId="05BFB230" w:rsidTr="00666D71">
        <w:tc>
          <w:tcPr>
            <w:tcW w:w="2328" w:type="dxa"/>
          </w:tcPr>
          <w:p w14:paraId="55107DE8" w14:textId="77777777" w:rsidR="00E07636" w:rsidRPr="00BE6888" w:rsidRDefault="00E07636" w:rsidP="004A3A1C">
            <w:pPr>
              <w:rPr>
                <w:rFonts w:ascii="Times" w:hAnsi="Times"/>
              </w:rPr>
            </w:pPr>
            <w:r w:rsidRPr="00BE6888">
              <w:rPr>
                <w:rFonts w:ascii="Times" w:hAnsi="Times"/>
              </w:rPr>
              <w:t>14</w:t>
            </w:r>
          </w:p>
        </w:tc>
        <w:tc>
          <w:tcPr>
            <w:tcW w:w="2449" w:type="dxa"/>
          </w:tcPr>
          <w:p w14:paraId="74BB0445" w14:textId="621CA54B" w:rsidR="00E07636" w:rsidRPr="00BE6888" w:rsidRDefault="00E07636" w:rsidP="004A3A1C">
            <w:pPr>
              <w:rPr>
                <w:rFonts w:ascii="Times" w:hAnsi="Times"/>
              </w:rPr>
            </w:pPr>
            <w:r>
              <w:rPr>
                <w:rFonts w:ascii="Times" w:hAnsi="Times"/>
              </w:rPr>
              <w:t>March 14</w:t>
            </w:r>
          </w:p>
        </w:tc>
        <w:tc>
          <w:tcPr>
            <w:tcW w:w="2891" w:type="dxa"/>
          </w:tcPr>
          <w:p w14:paraId="459FC6D9" w14:textId="422388B7" w:rsidR="00E07636" w:rsidRPr="00BE6888" w:rsidRDefault="00E07636" w:rsidP="004A3A1C">
            <w:pPr>
              <w:rPr>
                <w:rFonts w:ascii="Times" w:hAnsi="Times"/>
              </w:rPr>
            </w:pPr>
            <w:r w:rsidRPr="00BE6888">
              <w:rPr>
                <w:rFonts w:ascii="Times" w:hAnsi="Times"/>
              </w:rPr>
              <w:t>ARTICLE III –</w:t>
            </w:r>
            <w:r>
              <w:rPr>
                <w:rFonts w:ascii="Times" w:hAnsi="Times"/>
              </w:rPr>
              <w:t xml:space="preserve"> </w:t>
            </w:r>
            <w:r w:rsidRPr="00BE6888">
              <w:rPr>
                <w:rFonts w:ascii="Times" w:hAnsi="Times"/>
              </w:rPr>
              <w:t>LEGISLATURE</w:t>
            </w:r>
          </w:p>
          <w:p w14:paraId="1D9C4F5F" w14:textId="77777777" w:rsidR="00E07636" w:rsidRPr="00BE6888" w:rsidRDefault="00E07636" w:rsidP="004A3A1C">
            <w:pPr>
              <w:rPr>
                <w:rFonts w:ascii="Times" w:hAnsi="Times"/>
              </w:rPr>
            </w:pPr>
            <w:r w:rsidRPr="00BE6888">
              <w:rPr>
                <w:rFonts w:ascii="Times" w:hAnsi="Times"/>
              </w:rPr>
              <w:t xml:space="preserve">Santos, Loxahatchee, Florida Defenders, Moffit, Expedia, Florida League of Women Voters. </w:t>
            </w:r>
          </w:p>
          <w:p w14:paraId="109DAF81" w14:textId="77777777" w:rsidR="00E07636" w:rsidRPr="00BE6888" w:rsidRDefault="00E07636" w:rsidP="004A3A1C">
            <w:pPr>
              <w:rPr>
                <w:rFonts w:ascii="Times" w:hAnsi="Times"/>
              </w:rPr>
            </w:pPr>
            <w:r w:rsidRPr="00BE6888">
              <w:rPr>
                <w:rFonts w:ascii="Times" w:hAnsi="Times"/>
              </w:rPr>
              <w:t>Pages 271-309</w:t>
            </w:r>
          </w:p>
        </w:tc>
        <w:tc>
          <w:tcPr>
            <w:tcW w:w="1988" w:type="dxa"/>
          </w:tcPr>
          <w:p w14:paraId="26238FBD" w14:textId="77777777" w:rsidR="00E07636" w:rsidRPr="00BE6888" w:rsidRDefault="00E07636" w:rsidP="004A3A1C">
            <w:pPr>
              <w:rPr>
                <w:rFonts w:ascii="Times" w:hAnsi="Times"/>
              </w:rPr>
            </w:pPr>
          </w:p>
        </w:tc>
      </w:tr>
      <w:tr w:rsidR="00E07636" w:rsidRPr="00BE6888" w14:paraId="225554F7" w14:textId="3D4E1742" w:rsidTr="00666D71">
        <w:tc>
          <w:tcPr>
            <w:tcW w:w="2328" w:type="dxa"/>
          </w:tcPr>
          <w:p w14:paraId="3EA06242" w14:textId="77777777" w:rsidR="00E07636" w:rsidRPr="00BE6888" w:rsidRDefault="00E07636" w:rsidP="004A3A1C">
            <w:pPr>
              <w:rPr>
                <w:rFonts w:ascii="Times" w:hAnsi="Times"/>
              </w:rPr>
            </w:pPr>
            <w:r w:rsidRPr="00BE6888">
              <w:rPr>
                <w:rFonts w:ascii="Times" w:hAnsi="Times"/>
              </w:rPr>
              <w:t>15</w:t>
            </w:r>
          </w:p>
        </w:tc>
        <w:tc>
          <w:tcPr>
            <w:tcW w:w="2449" w:type="dxa"/>
          </w:tcPr>
          <w:p w14:paraId="29E66468" w14:textId="03628AA0" w:rsidR="00E07636" w:rsidRPr="00BE6888" w:rsidRDefault="00E07636" w:rsidP="004A3A1C">
            <w:pPr>
              <w:rPr>
                <w:rFonts w:ascii="Times" w:hAnsi="Times"/>
              </w:rPr>
            </w:pPr>
            <w:r>
              <w:rPr>
                <w:rFonts w:ascii="Times" w:hAnsi="Times"/>
              </w:rPr>
              <w:t>March 15</w:t>
            </w:r>
          </w:p>
        </w:tc>
        <w:tc>
          <w:tcPr>
            <w:tcW w:w="2891" w:type="dxa"/>
          </w:tcPr>
          <w:p w14:paraId="06A6A8E0" w14:textId="77777777" w:rsidR="00E07636" w:rsidRPr="00BE6888" w:rsidRDefault="00E07636" w:rsidP="004A3A1C">
            <w:pPr>
              <w:rPr>
                <w:rFonts w:ascii="Times" w:hAnsi="Times"/>
              </w:rPr>
            </w:pPr>
            <w:r w:rsidRPr="00BE6888">
              <w:rPr>
                <w:rFonts w:ascii="Times" w:hAnsi="Times"/>
              </w:rPr>
              <w:t>VETO</w:t>
            </w:r>
          </w:p>
          <w:p w14:paraId="5D0FFC8C" w14:textId="77777777" w:rsidR="00E07636" w:rsidRDefault="00E07636" w:rsidP="004A3A1C">
            <w:pPr>
              <w:rPr>
                <w:rFonts w:ascii="Times" w:hAnsi="Times"/>
              </w:rPr>
            </w:pPr>
            <w:r w:rsidRPr="00BE6888">
              <w:rPr>
                <w:rFonts w:ascii="Times" w:hAnsi="Times"/>
              </w:rPr>
              <w:t>Martinez v. Legislature</w:t>
            </w:r>
          </w:p>
          <w:p w14:paraId="42A94A9A" w14:textId="49585D40" w:rsidR="00E07636" w:rsidRPr="00BE6888" w:rsidRDefault="00E07636" w:rsidP="004A3A1C">
            <w:pPr>
              <w:rPr>
                <w:rFonts w:ascii="Times" w:hAnsi="Times"/>
              </w:rPr>
            </w:pPr>
            <w:r>
              <w:rPr>
                <w:rFonts w:ascii="Times" w:hAnsi="Times"/>
              </w:rPr>
              <w:t xml:space="preserve">Pages </w:t>
            </w:r>
            <w:r w:rsidRPr="00BE6888">
              <w:rPr>
                <w:rFonts w:ascii="Times" w:hAnsi="Times"/>
              </w:rPr>
              <w:t>309-313</w:t>
            </w:r>
          </w:p>
          <w:p w14:paraId="739FDCBE" w14:textId="77777777" w:rsidR="00E07636" w:rsidRPr="00BE6888" w:rsidRDefault="00E07636" w:rsidP="004A3A1C">
            <w:pPr>
              <w:rPr>
                <w:rFonts w:ascii="Times" w:hAnsi="Times"/>
              </w:rPr>
            </w:pPr>
            <w:r w:rsidRPr="00BE6888">
              <w:rPr>
                <w:rFonts w:ascii="Times" w:hAnsi="Times"/>
              </w:rPr>
              <w:t>Ophthalmology</w:t>
            </w:r>
          </w:p>
          <w:p w14:paraId="56E46D51" w14:textId="025DB03D" w:rsidR="00E07636" w:rsidRPr="00BE6888" w:rsidRDefault="00E07636" w:rsidP="004A3A1C">
            <w:pPr>
              <w:rPr>
                <w:rFonts w:ascii="Times" w:hAnsi="Times"/>
              </w:rPr>
            </w:pPr>
            <w:r>
              <w:rPr>
                <w:rFonts w:ascii="Times" w:hAnsi="Times"/>
              </w:rPr>
              <w:t xml:space="preserve">Pages </w:t>
            </w:r>
            <w:r w:rsidRPr="00BE6888">
              <w:rPr>
                <w:rFonts w:ascii="Times" w:hAnsi="Times"/>
              </w:rPr>
              <w:t>332-339</w:t>
            </w:r>
          </w:p>
          <w:p w14:paraId="1442A5DA" w14:textId="77777777" w:rsidR="00E07636" w:rsidRPr="00BE6888" w:rsidRDefault="00E07636" w:rsidP="004A3A1C">
            <w:pPr>
              <w:rPr>
                <w:rFonts w:ascii="Times" w:hAnsi="Times"/>
              </w:rPr>
            </w:pPr>
            <w:r w:rsidRPr="00BE6888">
              <w:rPr>
                <w:rFonts w:ascii="Times" w:hAnsi="Times"/>
              </w:rPr>
              <w:t>LOCAL GOVERNMENT – Special Laws</w:t>
            </w:r>
          </w:p>
          <w:p w14:paraId="5BE16579" w14:textId="55E9BA28" w:rsidR="00E07636" w:rsidRPr="00BE6888" w:rsidRDefault="00E07636" w:rsidP="004A3A1C">
            <w:pPr>
              <w:rPr>
                <w:rFonts w:ascii="Times" w:hAnsi="Times"/>
              </w:rPr>
            </w:pPr>
            <w:r w:rsidRPr="00BE6888">
              <w:rPr>
                <w:rFonts w:ascii="Times" w:hAnsi="Times"/>
              </w:rPr>
              <w:t>Deseret Ranch, Cesary</w:t>
            </w:r>
          </w:p>
          <w:p w14:paraId="70FEC585" w14:textId="77777777" w:rsidR="00E07636" w:rsidRPr="00BE6888" w:rsidRDefault="00E07636" w:rsidP="004A3A1C">
            <w:pPr>
              <w:rPr>
                <w:rFonts w:ascii="Times" w:hAnsi="Times"/>
              </w:rPr>
            </w:pPr>
            <w:r w:rsidRPr="00BE6888">
              <w:rPr>
                <w:rFonts w:ascii="Times" w:hAnsi="Times"/>
              </w:rPr>
              <w:t>Pages 339-347</w:t>
            </w:r>
          </w:p>
          <w:p w14:paraId="78EC751A" w14:textId="77777777" w:rsidR="00E07636" w:rsidRPr="00BE6888" w:rsidRDefault="00E07636" w:rsidP="004A3A1C">
            <w:pPr>
              <w:rPr>
                <w:rFonts w:ascii="Times" w:hAnsi="Times"/>
              </w:rPr>
            </w:pPr>
          </w:p>
        </w:tc>
        <w:tc>
          <w:tcPr>
            <w:tcW w:w="1988" w:type="dxa"/>
          </w:tcPr>
          <w:p w14:paraId="77DF1165" w14:textId="77777777" w:rsidR="00E07636" w:rsidRPr="00BE6888" w:rsidRDefault="00E07636" w:rsidP="004A3A1C">
            <w:pPr>
              <w:rPr>
                <w:rFonts w:ascii="Times" w:hAnsi="Times"/>
              </w:rPr>
            </w:pPr>
          </w:p>
        </w:tc>
      </w:tr>
      <w:tr w:rsidR="00E07636" w:rsidRPr="00BE6888" w14:paraId="6D12F904" w14:textId="43AB4867" w:rsidTr="00666D71">
        <w:tc>
          <w:tcPr>
            <w:tcW w:w="2328" w:type="dxa"/>
          </w:tcPr>
          <w:p w14:paraId="3EA95E93" w14:textId="77777777" w:rsidR="00E07636" w:rsidRPr="00BE6888" w:rsidRDefault="00E07636" w:rsidP="004A3A1C">
            <w:pPr>
              <w:rPr>
                <w:rFonts w:ascii="Times" w:hAnsi="Times"/>
              </w:rPr>
            </w:pPr>
            <w:r w:rsidRPr="00BE6888">
              <w:rPr>
                <w:rFonts w:ascii="Times" w:hAnsi="Times"/>
              </w:rPr>
              <w:t>16</w:t>
            </w:r>
          </w:p>
        </w:tc>
        <w:tc>
          <w:tcPr>
            <w:tcW w:w="2449" w:type="dxa"/>
          </w:tcPr>
          <w:p w14:paraId="029DF4E3" w14:textId="1D349D3B" w:rsidR="00E07636" w:rsidRPr="00BE6888" w:rsidRDefault="00E07636" w:rsidP="004A3A1C">
            <w:pPr>
              <w:rPr>
                <w:rFonts w:ascii="Times" w:hAnsi="Times"/>
              </w:rPr>
            </w:pPr>
            <w:r>
              <w:rPr>
                <w:rFonts w:ascii="Times" w:hAnsi="Times"/>
              </w:rPr>
              <w:t>March 21</w:t>
            </w:r>
          </w:p>
        </w:tc>
        <w:tc>
          <w:tcPr>
            <w:tcW w:w="2891" w:type="dxa"/>
          </w:tcPr>
          <w:p w14:paraId="528699FB" w14:textId="2C5F8F5A" w:rsidR="00E07636" w:rsidRDefault="00E07636" w:rsidP="004A3A1C">
            <w:pPr>
              <w:rPr>
                <w:rFonts w:ascii="Times" w:hAnsi="Times"/>
              </w:rPr>
            </w:pPr>
            <w:r w:rsidRPr="00BE6888">
              <w:rPr>
                <w:rFonts w:ascii="Times" w:hAnsi="Times"/>
              </w:rPr>
              <w:t>APPORTIONMENT</w:t>
            </w:r>
          </w:p>
          <w:p w14:paraId="140809FA" w14:textId="6AAE7CF7" w:rsidR="00E07636" w:rsidRDefault="00E07636" w:rsidP="004A3A1C">
            <w:pPr>
              <w:rPr>
                <w:rFonts w:ascii="Times" w:hAnsi="Times"/>
              </w:rPr>
            </w:pPr>
            <w:r w:rsidRPr="008C72D3">
              <w:rPr>
                <w:rFonts w:ascii="Times" w:hAnsi="Times"/>
                <w:b/>
                <w:bCs/>
              </w:rPr>
              <w:t>SKIM</w:t>
            </w:r>
            <w:r>
              <w:rPr>
                <w:rFonts w:ascii="Times" w:hAnsi="Times"/>
              </w:rPr>
              <w:t>–</w:t>
            </w:r>
            <w:r w:rsidRPr="00BE6888">
              <w:rPr>
                <w:rFonts w:ascii="Times" w:hAnsi="Times"/>
              </w:rPr>
              <w:t xml:space="preserve">In re Joint Resolution </w:t>
            </w:r>
          </w:p>
          <w:p w14:paraId="10FD2522" w14:textId="772CFD8D" w:rsidR="00E07636" w:rsidRPr="00BE6888" w:rsidRDefault="00E07636" w:rsidP="004A3A1C">
            <w:pPr>
              <w:rPr>
                <w:rFonts w:ascii="Times" w:hAnsi="Times"/>
              </w:rPr>
            </w:pPr>
            <w:r w:rsidRPr="00BE6888">
              <w:rPr>
                <w:rFonts w:ascii="Times" w:hAnsi="Times"/>
              </w:rPr>
              <w:t xml:space="preserve">Pages 348-405 </w:t>
            </w:r>
          </w:p>
          <w:p w14:paraId="5A864BB3" w14:textId="619FA2A5" w:rsidR="00E07636" w:rsidRPr="00BE6888" w:rsidRDefault="00E07636" w:rsidP="004A3A1C">
            <w:pPr>
              <w:rPr>
                <w:rFonts w:ascii="Times" w:hAnsi="Times"/>
              </w:rPr>
            </w:pPr>
            <w:r w:rsidRPr="00BE6888">
              <w:rPr>
                <w:rFonts w:ascii="Times" w:hAnsi="Times"/>
              </w:rPr>
              <w:t xml:space="preserve">Detzner </w:t>
            </w:r>
            <w:r>
              <w:rPr>
                <w:rFonts w:ascii="Times" w:hAnsi="Times"/>
              </w:rPr>
              <w:t xml:space="preserve">Pages </w:t>
            </w:r>
            <w:r w:rsidRPr="00BE6888">
              <w:rPr>
                <w:rFonts w:ascii="Times" w:hAnsi="Times"/>
              </w:rPr>
              <w:t>405-426</w:t>
            </w:r>
          </w:p>
        </w:tc>
        <w:tc>
          <w:tcPr>
            <w:tcW w:w="1988" w:type="dxa"/>
          </w:tcPr>
          <w:p w14:paraId="1D0562E0" w14:textId="77777777" w:rsidR="00E07636" w:rsidRPr="00BE6888" w:rsidRDefault="00E07636" w:rsidP="004A3A1C">
            <w:pPr>
              <w:rPr>
                <w:rFonts w:ascii="Times" w:hAnsi="Times"/>
              </w:rPr>
            </w:pPr>
          </w:p>
        </w:tc>
      </w:tr>
      <w:tr w:rsidR="00E07636" w:rsidRPr="00BE6888" w14:paraId="1166A34C" w14:textId="72AEDB7A" w:rsidTr="00666D71">
        <w:tc>
          <w:tcPr>
            <w:tcW w:w="2328" w:type="dxa"/>
          </w:tcPr>
          <w:p w14:paraId="0BE7EEAA" w14:textId="77777777" w:rsidR="00E07636" w:rsidRPr="00BE6888" w:rsidRDefault="00E07636" w:rsidP="004A3A1C">
            <w:pPr>
              <w:rPr>
                <w:rFonts w:ascii="Times" w:hAnsi="Times"/>
              </w:rPr>
            </w:pPr>
            <w:r w:rsidRPr="00BE6888">
              <w:rPr>
                <w:rFonts w:ascii="Times" w:hAnsi="Times"/>
              </w:rPr>
              <w:t>17</w:t>
            </w:r>
          </w:p>
        </w:tc>
        <w:tc>
          <w:tcPr>
            <w:tcW w:w="2449" w:type="dxa"/>
          </w:tcPr>
          <w:p w14:paraId="5BBBABED" w14:textId="5D41BF8E" w:rsidR="00E07636" w:rsidRPr="00BE6888" w:rsidRDefault="00E07636" w:rsidP="004A3A1C">
            <w:pPr>
              <w:rPr>
                <w:rFonts w:ascii="Times" w:hAnsi="Times"/>
              </w:rPr>
            </w:pPr>
            <w:r>
              <w:rPr>
                <w:rFonts w:ascii="Times" w:hAnsi="Times"/>
              </w:rPr>
              <w:t>March 22</w:t>
            </w:r>
          </w:p>
        </w:tc>
        <w:tc>
          <w:tcPr>
            <w:tcW w:w="2891" w:type="dxa"/>
          </w:tcPr>
          <w:p w14:paraId="49BF7777" w14:textId="4C00941A" w:rsidR="00E07636" w:rsidRPr="00BE6888" w:rsidRDefault="00E07636" w:rsidP="004A3A1C">
            <w:pPr>
              <w:rPr>
                <w:rFonts w:ascii="Times" w:hAnsi="Times"/>
              </w:rPr>
            </w:pPr>
            <w:r>
              <w:rPr>
                <w:rFonts w:ascii="Times" w:hAnsi="Times"/>
              </w:rPr>
              <w:t xml:space="preserve">ARTICLE IV– </w:t>
            </w:r>
            <w:r w:rsidRPr="00BE6888">
              <w:rPr>
                <w:rFonts w:ascii="Times" w:hAnsi="Times"/>
              </w:rPr>
              <w:t>EXECUTIVE</w:t>
            </w:r>
          </w:p>
          <w:p w14:paraId="218A954A" w14:textId="01FAC216" w:rsidR="00E07636" w:rsidRDefault="00E07636" w:rsidP="004A3A1C">
            <w:pPr>
              <w:rPr>
                <w:rFonts w:ascii="Times" w:hAnsi="Times"/>
              </w:rPr>
            </w:pPr>
            <w:r>
              <w:rPr>
                <w:rFonts w:ascii="Times" w:hAnsi="Times"/>
              </w:rPr>
              <w:t>Kirk, Women’s Emergency Network, Scott, Ayala</w:t>
            </w:r>
          </w:p>
          <w:p w14:paraId="3E547FB7" w14:textId="6FC54D7B" w:rsidR="00E07636" w:rsidRDefault="00E07636" w:rsidP="004A3A1C">
            <w:pPr>
              <w:rPr>
                <w:rFonts w:ascii="Times" w:hAnsi="Times"/>
              </w:rPr>
            </w:pPr>
            <w:r>
              <w:rPr>
                <w:rFonts w:ascii="Times" w:hAnsi="Times"/>
              </w:rPr>
              <w:t>Pages 427-441</w:t>
            </w:r>
          </w:p>
          <w:p w14:paraId="02E666BF" w14:textId="6D240492" w:rsidR="00E07636" w:rsidRDefault="00E07636" w:rsidP="004A3A1C">
            <w:pPr>
              <w:rPr>
                <w:rFonts w:ascii="Times" w:hAnsi="Times"/>
              </w:rPr>
            </w:pPr>
            <w:r>
              <w:rPr>
                <w:rFonts w:ascii="Times" w:hAnsi="Times"/>
              </w:rPr>
              <w:lastRenderedPageBreak/>
              <w:t xml:space="preserve">Florida House of Rep v. Christ </w:t>
            </w:r>
          </w:p>
          <w:p w14:paraId="32B665EE" w14:textId="6D531ACF" w:rsidR="00E07636" w:rsidRDefault="00E07636" w:rsidP="004A3A1C">
            <w:pPr>
              <w:rPr>
                <w:rFonts w:ascii="Times" w:hAnsi="Times"/>
              </w:rPr>
            </w:pPr>
            <w:r>
              <w:rPr>
                <w:rFonts w:ascii="Times" w:hAnsi="Times"/>
              </w:rPr>
              <w:t xml:space="preserve">Whiley v. Scott </w:t>
            </w:r>
          </w:p>
          <w:p w14:paraId="1F0CD22A" w14:textId="01891B61" w:rsidR="00E07636" w:rsidRDefault="00E07636" w:rsidP="004A3A1C">
            <w:pPr>
              <w:rPr>
                <w:rFonts w:ascii="Times" w:hAnsi="Times"/>
              </w:rPr>
            </w:pPr>
            <w:r>
              <w:rPr>
                <w:rFonts w:ascii="Times" w:hAnsi="Times"/>
              </w:rPr>
              <w:t>Pages 442-463</w:t>
            </w:r>
          </w:p>
          <w:p w14:paraId="45FE94AE" w14:textId="2F192221" w:rsidR="00E07636" w:rsidRDefault="00E07636" w:rsidP="004A3A1C">
            <w:pPr>
              <w:rPr>
                <w:rFonts w:ascii="Times" w:hAnsi="Times"/>
              </w:rPr>
            </w:pPr>
            <w:r>
              <w:rPr>
                <w:rFonts w:ascii="Times" w:hAnsi="Times"/>
              </w:rPr>
              <w:t xml:space="preserve">In re Advisory Opinion to Governor </w:t>
            </w:r>
          </w:p>
          <w:p w14:paraId="5156FE4D" w14:textId="4D0BD19A" w:rsidR="00E07636" w:rsidRPr="00BE6888" w:rsidRDefault="00E07636" w:rsidP="004A3A1C">
            <w:pPr>
              <w:rPr>
                <w:rFonts w:ascii="Times" w:hAnsi="Times"/>
              </w:rPr>
            </w:pPr>
            <w:r>
              <w:rPr>
                <w:rFonts w:ascii="Times" w:hAnsi="Times"/>
              </w:rPr>
              <w:t>Pages 464-466</w:t>
            </w:r>
          </w:p>
        </w:tc>
        <w:tc>
          <w:tcPr>
            <w:tcW w:w="1988" w:type="dxa"/>
          </w:tcPr>
          <w:p w14:paraId="3926C8B0" w14:textId="77777777" w:rsidR="00E07636" w:rsidRDefault="00E07636" w:rsidP="004A3A1C">
            <w:pPr>
              <w:rPr>
                <w:rFonts w:ascii="Times" w:hAnsi="Times"/>
              </w:rPr>
            </w:pPr>
          </w:p>
        </w:tc>
      </w:tr>
      <w:tr w:rsidR="00E07636" w:rsidRPr="00BE6888" w14:paraId="04CE7069" w14:textId="1FEDDB09" w:rsidTr="00666D71">
        <w:tc>
          <w:tcPr>
            <w:tcW w:w="2328" w:type="dxa"/>
          </w:tcPr>
          <w:p w14:paraId="29934D7D" w14:textId="77777777" w:rsidR="00E07636" w:rsidRPr="00BE6888" w:rsidRDefault="00E07636" w:rsidP="004A3A1C">
            <w:pPr>
              <w:rPr>
                <w:rFonts w:ascii="Times" w:hAnsi="Times"/>
              </w:rPr>
            </w:pPr>
            <w:r w:rsidRPr="00BE6888">
              <w:rPr>
                <w:rFonts w:ascii="Times" w:hAnsi="Times"/>
              </w:rPr>
              <w:t>18</w:t>
            </w:r>
          </w:p>
        </w:tc>
        <w:tc>
          <w:tcPr>
            <w:tcW w:w="2449" w:type="dxa"/>
          </w:tcPr>
          <w:p w14:paraId="131074B4" w14:textId="4E8BF2EB" w:rsidR="00E07636" w:rsidRPr="00BE6888" w:rsidRDefault="00E07636" w:rsidP="004A3A1C">
            <w:pPr>
              <w:rPr>
                <w:rFonts w:ascii="Times" w:hAnsi="Times"/>
              </w:rPr>
            </w:pPr>
            <w:r>
              <w:rPr>
                <w:rFonts w:ascii="Times" w:hAnsi="Times"/>
              </w:rPr>
              <w:t>March 28</w:t>
            </w:r>
          </w:p>
        </w:tc>
        <w:tc>
          <w:tcPr>
            <w:tcW w:w="2891" w:type="dxa"/>
          </w:tcPr>
          <w:p w14:paraId="54DB2FD4" w14:textId="0D5BBCAB" w:rsidR="00E07636" w:rsidRDefault="00E07636" w:rsidP="004A3A1C">
            <w:pPr>
              <w:rPr>
                <w:rFonts w:ascii="Times" w:hAnsi="Times"/>
              </w:rPr>
            </w:pPr>
            <w:r>
              <w:rPr>
                <w:rFonts w:ascii="Times" w:hAnsi="Times"/>
              </w:rPr>
              <w:t>Suspensions</w:t>
            </w:r>
          </w:p>
          <w:p w14:paraId="2F68D78C" w14:textId="77777777" w:rsidR="00E07636" w:rsidRDefault="00E07636" w:rsidP="004A3A1C">
            <w:pPr>
              <w:rPr>
                <w:rFonts w:ascii="Times" w:hAnsi="Times"/>
              </w:rPr>
            </w:pPr>
            <w:r>
              <w:rPr>
                <w:rFonts w:ascii="Times" w:hAnsi="Times"/>
              </w:rPr>
              <w:t>Israel, Bruner, Pizzi</w:t>
            </w:r>
          </w:p>
          <w:p w14:paraId="2619D173" w14:textId="4BD78C76" w:rsidR="00E07636" w:rsidRDefault="00E07636" w:rsidP="004A3A1C">
            <w:pPr>
              <w:rPr>
                <w:rFonts w:ascii="Times" w:hAnsi="Times"/>
              </w:rPr>
            </w:pPr>
            <w:r>
              <w:rPr>
                <w:rFonts w:ascii="Times" w:hAnsi="Times"/>
              </w:rPr>
              <w:t>Pages 467-477</w:t>
            </w:r>
          </w:p>
          <w:p w14:paraId="66EC6563" w14:textId="0D24D0AE" w:rsidR="00E07636" w:rsidRDefault="00E07636" w:rsidP="004A3A1C">
            <w:pPr>
              <w:rPr>
                <w:rFonts w:ascii="Times" w:hAnsi="Times"/>
              </w:rPr>
            </w:pPr>
            <w:r>
              <w:rPr>
                <w:rFonts w:ascii="Times" w:hAnsi="Times"/>
              </w:rPr>
              <w:t>Attorney General</w:t>
            </w:r>
          </w:p>
          <w:p w14:paraId="7959CB05" w14:textId="01E78A70" w:rsidR="00E07636" w:rsidRPr="00BE6888" w:rsidRDefault="00E07636" w:rsidP="004A3A1C">
            <w:pPr>
              <w:rPr>
                <w:rFonts w:ascii="Times" w:hAnsi="Times"/>
              </w:rPr>
            </w:pPr>
            <w:r>
              <w:rPr>
                <w:rFonts w:ascii="Times" w:hAnsi="Times"/>
              </w:rPr>
              <w:t>Pages 477-482</w:t>
            </w:r>
          </w:p>
        </w:tc>
        <w:tc>
          <w:tcPr>
            <w:tcW w:w="1988" w:type="dxa"/>
          </w:tcPr>
          <w:p w14:paraId="02F8AC9C" w14:textId="77777777" w:rsidR="00E07636" w:rsidRDefault="00E07636" w:rsidP="004A3A1C">
            <w:pPr>
              <w:rPr>
                <w:rFonts w:ascii="Times" w:hAnsi="Times"/>
              </w:rPr>
            </w:pPr>
          </w:p>
        </w:tc>
      </w:tr>
      <w:tr w:rsidR="00E07636" w:rsidRPr="00BE6888" w14:paraId="70A6B7A4" w14:textId="190282F7" w:rsidTr="00666D71">
        <w:tc>
          <w:tcPr>
            <w:tcW w:w="2328" w:type="dxa"/>
          </w:tcPr>
          <w:p w14:paraId="7EBB2DB4" w14:textId="77777777" w:rsidR="00E07636" w:rsidRPr="00BE6888" w:rsidRDefault="00E07636" w:rsidP="004A3A1C">
            <w:pPr>
              <w:rPr>
                <w:rFonts w:ascii="Times" w:hAnsi="Times"/>
              </w:rPr>
            </w:pPr>
            <w:r w:rsidRPr="00BE6888">
              <w:rPr>
                <w:rFonts w:ascii="Times" w:hAnsi="Times"/>
              </w:rPr>
              <w:t>19</w:t>
            </w:r>
          </w:p>
        </w:tc>
        <w:tc>
          <w:tcPr>
            <w:tcW w:w="2449" w:type="dxa"/>
          </w:tcPr>
          <w:p w14:paraId="6DD5501E" w14:textId="2C53B8FE" w:rsidR="00E07636" w:rsidRPr="00BE6888" w:rsidRDefault="00E07636" w:rsidP="004A3A1C">
            <w:pPr>
              <w:rPr>
                <w:rFonts w:ascii="Times" w:hAnsi="Times"/>
              </w:rPr>
            </w:pPr>
            <w:r>
              <w:rPr>
                <w:rFonts w:ascii="Times" w:hAnsi="Times"/>
              </w:rPr>
              <w:t>March 29</w:t>
            </w:r>
          </w:p>
        </w:tc>
        <w:tc>
          <w:tcPr>
            <w:tcW w:w="2891" w:type="dxa"/>
          </w:tcPr>
          <w:p w14:paraId="512D7E0D" w14:textId="2D6B85FE" w:rsidR="00E07636" w:rsidRDefault="00E07636" w:rsidP="004A3A1C">
            <w:pPr>
              <w:rPr>
                <w:rFonts w:ascii="Times" w:hAnsi="Times"/>
              </w:rPr>
            </w:pPr>
            <w:r>
              <w:rPr>
                <w:rFonts w:ascii="Times" w:hAnsi="Times"/>
              </w:rPr>
              <w:t xml:space="preserve">ARTICLE V– </w:t>
            </w:r>
            <w:r w:rsidRPr="00BE6888">
              <w:rPr>
                <w:rFonts w:ascii="Times" w:hAnsi="Times"/>
              </w:rPr>
              <w:t>JUDICIARY</w:t>
            </w:r>
          </w:p>
          <w:p w14:paraId="42AE8ED9" w14:textId="3598D27B" w:rsidR="00E07636" w:rsidRDefault="00E07636" w:rsidP="004A3A1C">
            <w:pPr>
              <w:rPr>
                <w:rFonts w:ascii="Times" w:hAnsi="Times"/>
              </w:rPr>
            </w:pPr>
            <w:r>
              <w:rPr>
                <w:rFonts w:ascii="Times" w:hAnsi="Times"/>
              </w:rPr>
              <w:t>Laborers’, State v. Johnson, In re Clarification of FRPP, Treadwell, Payret</w:t>
            </w:r>
          </w:p>
          <w:p w14:paraId="1109DF17" w14:textId="10264935" w:rsidR="00E07636" w:rsidRDefault="00E07636" w:rsidP="004A3A1C">
            <w:pPr>
              <w:rPr>
                <w:rFonts w:ascii="Times" w:hAnsi="Times"/>
              </w:rPr>
            </w:pPr>
            <w:r>
              <w:rPr>
                <w:rFonts w:ascii="Times" w:hAnsi="Times"/>
              </w:rPr>
              <w:t>Pages 483-498</w:t>
            </w:r>
          </w:p>
          <w:p w14:paraId="2F20FCC5" w14:textId="77777777" w:rsidR="00E07636" w:rsidRDefault="00E07636" w:rsidP="004A3A1C">
            <w:pPr>
              <w:rPr>
                <w:rFonts w:ascii="Times" w:hAnsi="Times"/>
              </w:rPr>
            </w:pPr>
          </w:p>
          <w:p w14:paraId="5FE0B0B0" w14:textId="77777777" w:rsidR="00E07636" w:rsidRDefault="00E07636" w:rsidP="004A3A1C">
            <w:pPr>
              <w:rPr>
                <w:rFonts w:ascii="Times" w:hAnsi="Times"/>
              </w:rPr>
            </w:pPr>
            <w:r>
              <w:rPr>
                <w:rFonts w:ascii="Times" w:hAnsi="Times"/>
              </w:rPr>
              <w:t xml:space="preserve">Jurisdiction </w:t>
            </w:r>
          </w:p>
          <w:p w14:paraId="39B36BA9" w14:textId="54A5A86C" w:rsidR="00E07636" w:rsidRDefault="00E07636" w:rsidP="004A3A1C">
            <w:pPr>
              <w:rPr>
                <w:rFonts w:ascii="Times" w:hAnsi="Times"/>
              </w:rPr>
            </w:pPr>
            <w:r>
              <w:rPr>
                <w:rFonts w:ascii="Times" w:hAnsi="Times"/>
              </w:rPr>
              <w:t>DMT v. TMH, Raising Florida’s Minimum Wage, Jenkins, Dodi, Jollie, Harrison, State v. Vickery</w:t>
            </w:r>
          </w:p>
          <w:p w14:paraId="2B6F874F" w14:textId="06115FB0" w:rsidR="00E07636" w:rsidRPr="00BE6888" w:rsidRDefault="00E07636" w:rsidP="004A3A1C">
            <w:pPr>
              <w:rPr>
                <w:rFonts w:ascii="Times" w:hAnsi="Times"/>
              </w:rPr>
            </w:pPr>
            <w:r>
              <w:rPr>
                <w:rFonts w:ascii="Times" w:hAnsi="Times"/>
              </w:rPr>
              <w:t>Pages 499-530</w:t>
            </w:r>
          </w:p>
        </w:tc>
        <w:tc>
          <w:tcPr>
            <w:tcW w:w="1988" w:type="dxa"/>
          </w:tcPr>
          <w:p w14:paraId="1066EA3E" w14:textId="77777777" w:rsidR="00E07636" w:rsidRDefault="00E07636" w:rsidP="004A3A1C">
            <w:pPr>
              <w:rPr>
                <w:rFonts w:ascii="Times" w:hAnsi="Times"/>
              </w:rPr>
            </w:pPr>
          </w:p>
        </w:tc>
      </w:tr>
      <w:tr w:rsidR="00E07636" w:rsidRPr="00BE6888" w14:paraId="4BD444F4" w14:textId="573512F4" w:rsidTr="00666D71">
        <w:trPr>
          <w:trHeight w:val="809"/>
        </w:trPr>
        <w:tc>
          <w:tcPr>
            <w:tcW w:w="2328" w:type="dxa"/>
          </w:tcPr>
          <w:p w14:paraId="20187A4C" w14:textId="4BD4BB91" w:rsidR="00E07636" w:rsidRPr="00BE6888" w:rsidRDefault="00E07636" w:rsidP="009B6B36">
            <w:pPr>
              <w:rPr>
                <w:rFonts w:ascii="Times" w:hAnsi="Times"/>
              </w:rPr>
            </w:pPr>
            <w:r>
              <w:rPr>
                <w:rFonts w:ascii="Times" w:hAnsi="Times"/>
              </w:rPr>
              <w:t>20</w:t>
            </w:r>
          </w:p>
        </w:tc>
        <w:tc>
          <w:tcPr>
            <w:tcW w:w="2449" w:type="dxa"/>
          </w:tcPr>
          <w:p w14:paraId="6618784B" w14:textId="38DB2AD1" w:rsidR="00E07636" w:rsidRDefault="00E07636" w:rsidP="009B6B36">
            <w:pPr>
              <w:rPr>
                <w:rFonts w:ascii="Times" w:hAnsi="Times"/>
              </w:rPr>
            </w:pPr>
            <w:r>
              <w:rPr>
                <w:rFonts w:ascii="Times" w:hAnsi="Times"/>
              </w:rPr>
              <w:t xml:space="preserve">April 4 </w:t>
            </w:r>
          </w:p>
        </w:tc>
        <w:tc>
          <w:tcPr>
            <w:tcW w:w="2891" w:type="dxa"/>
          </w:tcPr>
          <w:p w14:paraId="721B179B" w14:textId="77777777" w:rsidR="00E07636" w:rsidRDefault="00E07636" w:rsidP="009B6B36">
            <w:pPr>
              <w:rPr>
                <w:rFonts w:ascii="Times" w:hAnsi="Times"/>
              </w:rPr>
            </w:pPr>
            <w:r>
              <w:rPr>
                <w:rFonts w:ascii="Times" w:hAnsi="Times"/>
              </w:rPr>
              <w:t>Writ Jurisdiction</w:t>
            </w:r>
          </w:p>
          <w:p w14:paraId="321F9F18" w14:textId="77777777" w:rsidR="00E07636" w:rsidRDefault="00E07636" w:rsidP="009B6B36">
            <w:pPr>
              <w:rPr>
                <w:rFonts w:ascii="Times" w:hAnsi="Times"/>
              </w:rPr>
            </w:pPr>
            <w:r>
              <w:rPr>
                <w:rFonts w:ascii="Times" w:hAnsi="Times"/>
              </w:rPr>
              <w:t xml:space="preserve">Crist, Dezner, Special Apportionment </w:t>
            </w:r>
          </w:p>
          <w:p w14:paraId="2BEB4B1A" w14:textId="34AED49F" w:rsidR="00E07636" w:rsidRDefault="00E07636" w:rsidP="009B6B36">
            <w:pPr>
              <w:rPr>
                <w:rFonts w:ascii="Times" w:hAnsi="Times"/>
              </w:rPr>
            </w:pPr>
            <w:r>
              <w:rPr>
                <w:rFonts w:ascii="Times" w:hAnsi="Times"/>
              </w:rPr>
              <w:t>Pages 531-541</w:t>
            </w:r>
          </w:p>
          <w:p w14:paraId="7CACE28F" w14:textId="77777777" w:rsidR="00E07636" w:rsidRDefault="00E07636" w:rsidP="009B6B36">
            <w:pPr>
              <w:rPr>
                <w:rFonts w:ascii="Times" w:hAnsi="Times"/>
              </w:rPr>
            </w:pPr>
            <w:r>
              <w:rPr>
                <w:rFonts w:ascii="Times" w:hAnsi="Times"/>
              </w:rPr>
              <w:t>District Courts of Appeal</w:t>
            </w:r>
          </w:p>
          <w:p w14:paraId="0F7C780C" w14:textId="77777777" w:rsidR="00E07636" w:rsidRDefault="00E07636" w:rsidP="009B6B36">
            <w:pPr>
              <w:rPr>
                <w:rFonts w:ascii="Times" w:hAnsi="Times"/>
              </w:rPr>
            </w:pPr>
            <w:r>
              <w:rPr>
                <w:rFonts w:ascii="Times" w:hAnsi="Times"/>
              </w:rPr>
              <w:t xml:space="preserve">Creighton, Amendments to FRAP, State v. MK </w:t>
            </w:r>
          </w:p>
          <w:p w14:paraId="53CBC869" w14:textId="35160DA5" w:rsidR="00E07636" w:rsidRDefault="00E07636" w:rsidP="009B6B36">
            <w:pPr>
              <w:rPr>
                <w:rFonts w:ascii="Times" w:hAnsi="Times"/>
              </w:rPr>
            </w:pPr>
            <w:r>
              <w:rPr>
                <w:rFonts w:ascii="Times" w:hAnsi="Times"/>
              </w:rPr>
              <w:t>Pages 541-557</w:t>
            </w:r>
          </w:p>
        </w:tc>
        <w:tc>
          <w:tcPr>
            <w:tcW w:w="1988" w:type="dxa"/>
          </w:tcPr>
          <w:p w14:paraId="2A2510F4" w14:textId="77777777" w:rsidR="00E07636" w:rsidRDefault="00E07636" w:rsidP="009B6B36">
            <w:pPr>
              <w:rPr>
                <w:rFonts w:ascii="Times" w:hAnsi="Times"/>
              </w:rPr>
            </w:pPr>
          </w:p>
        </w:tc>
      </w:tr>
      <w:tr w:rsidR="00E07636" w:rsidRPr="00BE6888" w14:paraId="616AD8E7" w14:textId="6B083336" w:rsidTr="00666D71">
        <w:trPr>
          <w:trHeight w:val="809"/>
        </w:trPr>
        <w:tc>
          <w:tcPr>
            <w:tcW w:w="2328" w:type="dxa"/>
          </w:tcPr>
          <w:p w14:paraId="6D0FF508" w14:textId="77777777" w:rsidR="00E07636" w:rsidRPr="00BE6888" w:rsidRDefault="00E07636" w:rsidP="009B6B36">
            <w:pPr>
              <w:rPr>
                <w:rFonts w:ascii="Times" w:hAnsi="Times"/>
              </w:rPr>
            </w:pPr>
            <w:r w:rsidRPr="00BE6888">
              <w:rPr>
                <w:rFonts w:ascii="Times" w:hAnsi="Times"/>
              </w:rPr>
              <w:t>21</w:t>
            </w:r>
          </w:p>
        </w:tc>
        <w:tc>
          <w:tcPr>
            <w:tcW w:w="2449" w:type="dxa"/>
          </w:tcPr>
          <w:p w14:paraId="18381F6E" w14:textId="01DA3655" w:rsidR="00E07636" w:rsidRPr="00BE6888" w:rsidRDefault="00E07636" w:rsidP="009B6B36">
            <w:pPr>
              <w:rPr>
                <w:rFonts w:ascii="Times" w:hAnsi="Times"/>
              </w:rPr>
            </w:pPr>
            <w:r>
              <w:rPr>
                <w:rFonts w:ascii="Times" w:hAnsi="Times"/>
              </w:rPr>
              <w:t xml:space="preserve">April 5 </w:t>
            </w:r>
          </w:p>
        </w:tc>
        <w:tc>
          <w:tcPr>
            <w:tcW w:w="2891" w:type="dxa"/>
          </w:tcPr>
          <w:p w14:paraId="3E49EC7E" w14:textId="38365663" w:rsidR="00E07636" w:rsidRDefault="00E07636" w:rsidP="009B6B36">
            <w:pPr>
              <w:rPr>
                <w:rFonts w:ascii="Times" w:hAnsi="Times"/>
              </w:rPr>
            </w:pPr>
            <w:r>
              <w:rPr>
                <w:rFonts w:ascii="Times" w:hAnsi="Times"/>
              </w:rPr>
              <w:t>Binding Authority</w:t>
            </w:r>
          </w:p>
          <w:p w14:paraId="36A014BD" w14:textId="43FE03C4" w:rsidR="00E07636" w:rsidRDefault="00E07636" w:rsidP="009B6B36">
            <w:pPr>
              <w:rPr>
                <w:rFonts w:ascii="Times" w:hAnsi="Times"/>
              </w:rPr>
            </w:pPr>
            <w:r>
              <w:rPr>
                <w:rFonts w:ascii="Times" w:hAnsi="Times"/>
              </w:rPr>
              <w:t>Pardo, Pleus, Thompson</w:t>
            </w:r>
          </w:p>
          <w:p w14:paraId="3C1A8B9D" w14:textId="2EF08EC5" w:rsidR="00E07636" w:rsidRPr="00BE6888" w:rsidRDefault="00E07636" w:rsidP="009B6B36">
            <w:pPr>
              <w:rPr>
                <w:rFonts w:ascii="Times" w:hAnsi="Times"/>
              </w:rPr>
            </w:pPr>
            <w:r>
              <w:rPr>
                <w:rFonts w:ascii="Times" w:hAnsi="Times"/>
              </w:rPr>
              <w:t>Pages 558-570</w:t>
            </w:r>
          </w:p>
        </w:tc>
        <w:tc>
          <w:tcPr>
            <w:tcW w:w="1988" w:type="dxa"/>
          </w:tcPr>
          <w:p w14:paraId="34A17EE7" w14:textId="77777777" w:rsidR="00E07636" w:rsidRDefault="00E07636" w:rsidP="009B6B36">
            <w:pPr>
              <w:rPr>
                <w:rFonts w:ascii="Times" w:hAnsi="Times"/>
              </w:rPr>
            </w:pPr>
          </w:p>
        </w:tc>
      </w:tr>
      <w:tr w:rsidR="00E07636" w:rsidRPr="00BE6888" w14:paraId="2C39F742" w14:textId="328E2721" w:rsidTr="00666D71">
        <w:tc>
          <w:tcPr>
            <w:tcW w:w="2328" w:type="dxa"/>
          </w:tcPr>
          <w:p w14:paraId="5B101213" w14:textId="77777777" w:rsidR="00E07636" w:rsidRPr="00BE6888" w:rsidRDefault="00E07636" w:rsidP="009B6B36">
            <w:pPr>
              <w:rPr>
                <w:rFonts w:ascii="Times" w:hAnsi="Times"/>
              </w:rPr>
            </w:pPr>
            <w:r w:rsidRPr="00BE6888">
              <w:rPr>
                <w:rFonts w:ascii="Times" w:hAnsi="Times"/>
              </w:rPr>
              <w:t>22</w:t>
            </w:r>
          </w:p>
        </w:tc>
        <w:tc>
          <w:tcPr>
            <w:tcW w:w="2449" w:type="dxa"/>
          </w:tcPr>
          <w:p w14:paraId="12923BEC" w14:textId="1CB6EBFA" w:rsidR="00E07636" w:rsidRPr="00BE6888" w:rsidRDefault="00E07636" w:rsidP="009B6B36">
            <w:pPr>
              <w:rPr>
                <w:rFonts w:ascii="Times" w:hAnsi="Times"/>
              </w:rPr>
            </w:pPr>
            <w:r>
              <w:rPr>
                <w:rFonts w:ascii="Times" w:hAnsi="Times"/>
              </w:rPr>
              <w:t>April 11</w:t>
            </w:r>
          </w:p>
        </w:tc>
        <w:tc>
          <w:tcPr>
            <w:tcW w:w="2891" w:type="dxa"/>
          </w:tcPr>
          <w:p w14:paraId="653F1773" w14:textId="77777777" w:rsidR="00E07636" w:rsidRDefault="00E07636" w:rsidP="009B6B36">
            <w:pPr>
              <w:rPr>
                <w:rFonts w:ascii="Times" w:hAnsi="Times"/>
              </w:rPr>
            </w:pPr>
            <w:r>
              <w:rPr>
                <w:rFonts w:ascii="Times" w:hAnsi="Times"/>
              </w:rPr>
              <w:t>ARTCILE VII</w:t>
            </w:r>
            <w:r>
              <w:rPr>
                <w:rFonts w:ascii="Times" w:hAnsi="Times"/>
              </w:rPr>
              <w:softHyphen/>
              <w:t>–</w:t>
            </w:r>
            <w:r w:rsidRPr="00BE6888">
              <w:rPr>
                <w:rFonts w:ascii="Times" w:hAnsi="Times"/>
              </w:rPr>
              <w:t>FINANCE</w:t>
            </w:r>
          </w:p>
          <w:p w14:paraId="36669A15" w14:textId="77777777" w:rsidR="00E07636" w:rsidRDefault="00E07636" w:rsidP="009B6B36">
            <w:pPr>
              <w:rPr>
                <w:rFonts w:ascii="Times" w:hAnsi="Times"/>
              </w:rPr>
            </w:pPr>
            <w:r>
              <w:rPr>
                <w:rFonts w:ascii="Times" w:hAnsi="Times"/>
              </w:rPr>
              <w:t xml:space="preserve">St. Johns River Water Mgmt., Reedy Creek, Alachua County v. Adams, Garcia, Zingale, Sebring Airport Authority, Town of Palm Beach </w:t>
            </w:r>
          </w:p>
          <w:p w14:paraId="38DB94FC" w14:textId="77777777" w:rsidR="00E07636" w:rsidRDefault="00E07636" w:rsidP="009B6B36">
            <w:pPr>
              <w:rPr>
                <w:rFonts w:ascii="Times" w:hAnsi="Times"/>
              </w:rPr>
            </w:pPr>
            <w:r>
              <w:rPr>
                <w:rFonts w:ascii="Times" w:hAnsi="Times"/>
              </w:rPr>
              <w:t>Pages 621-678</w:t>
            </w:r>
          </w:p>
          <w:p w14:paraId="2D131DA8" w14:textId="77777777" w:rsidR="00E07636" w:rsidRDefault="00E07636" w:rsidP="009B6B36">
            <w:pPr>
              <w:rPr>
                <w:rFonts w:ascii="Times" w:hAnsi="Times"/>
              </w:rPr>
            </w:pPr>
          </w:p>
          <w:p w14:paraId="516570B3" w14:textId="77777777" w:rsidR="00E07636" w:rsidRDefault="00E07636" w:rsidP="00F17483">
            <w:pPr>
              <w:rPr>
                <w:rFonts w:ascii="Times" w:hAnsi="Times"/>
              </w:rPr>
            </w:pPr>
            <w:r w:rsidRPr="008C72D3">
              <w:rPr>
                <w:rFonts w:ascii="Times" w:hAnsi="Times"/>
                <w:b/>
                <w:bCs/>
              </w:rPr>
              <w:t>SKIM</w:t>
            </w:r>
            <w:r>
              <w:rPr>
                <w:rFonts w:ascii="Times" w:hAnsi="Times"/>
              </w:rPr>
              <w:t xml:space="preserve">– Contractors of Pinellas County, City of Port Orange, Collier County, Morris </w:t>
            </w:r>
          </w:p>
          <w:p w14:paraId="0F11781F" w14:textId="39BF1373" w:rsidR="00E07636" w:rsidRPr="00BE6888" w:rsidRDefault="00E07636" w:rsidP="009B6B36">
            <w:pPr>
              <w:rPr>
                <w:rFonts w:ascii="Times" w:hAnsi="Times"/>
              </w:rPr>
            </w:pPr>
            <w:r>
              <w:rPr>
                <w:rFonts w:ascii="Times" w:hAnsi="Times"/>
              </w:rPr>
              <w:t>Pages 678-704</w:t>
            </w:r>
          </w:p>
        </w:tc>
        <w:tc>
          <w:tcPr>
            <w:tcW w:w="1988" w:type="dxa"/>
          </w:tcPr>
          <w:p w14:paraId="127FF435" w14:textId="77777777" w:rsidR="00E07636" w:rsidRDefault="00E07636" w:rsidP="009B6B36">
            <w:pPr>
              <w:rPr>
                <w:rFonts w:ascii="Times" w:hAnsi="Times"/>
              </w:rPr>
            </w:pPr>
          </w:p>
        </w:tc>
      </w:tr>
      <w:tr w:rsidR="00E07636" w:rsidRPr="00BE6888" w14:paraId="7A471519" w14:textId="51C85937" w:rsidTr="00666D71">
        <w:tc>
          <w:tcPr>
            <w:tcW w:w="2328" w:type="dxa"/>
          </w:tcPr>
          <w:p w14:paraId="46CF6915" w14:textId="77777777" w:rsidR="00E07636" w:rsidRPr="00BE6888" w:rsidRDefault="00E07636" w:rsidP="009B6B36">
            <w:pPr>
              <w:rPr>
                <w:rFonts w:ascii="Times" w:hAnsi="Times"/>
              </w:rPr>
            </w:pPr>
            <w:r w:rsidRPr="00BE6888">
              <w:rPr>
                <w:rFonts w:ascii="Times" w:hAnsi="Times"/>
              </w:rPr>
              <w:t>23</w:t>
            </w:r>
          </w:p>
        </w:tc>
        <w:tc>
          <w:tcPr>
            <w:tcW w:w="2449" w:type="dxa"/>
          </w:tcPr>
          <w:p w14:paraId="1DFF16C2" w14:textId="2DFFBEC9" w:rsidR="00E07636" w:rsidRPr="00BE6888" w:rsidRDefault="00E07636" w:rsidP="009B6B36">
            <w:pPr>
              <w:rPr>
                <w:rFonts w:ascii="Times" w:hAnsi="Times"/>
              </w:rPr>
            </w:pPr>
            <w:r>
              <w:rPr>
                <w:rFonts w:ascii="Times" w:hAnsi="Times"/>
              </w:rPr>
              <w:t>April 12</w:t>
            </w:r>
          </w:p>
        </w:tc>
        <w:tc>
          <w:tcPr>
            <w:tcW w:w="2891" w:type="dxa"/>
          </w:tcPr>
          <w:p w14:paraId="29496DA9" w14:textId="6821A6B3" w:rsidR="00E07636" w:rsidRDefault="00E07636" w:rsidP="009B6B36">
            <w:pPr>
              <w:rPr>
                <w:rFonts w:ascii="Times" w:hAnsi="Times"/>
              </w:rPr>
            </w:pPr>
            <w:r w:rsidRPr="008C72D3">
              <w:rPr>
                <w:rFonts w:ascii="Times" w:hAnsi="Times"/>
                <w:b/>
                <w:bCs/>
              </w:rPr>
              <w:t>SKIM</w:t>
            </w:r>
            <w:r>
              <w:rPr>
                <w:rFonts w:ascii="Times" w:hAnsi="Times"/>
              </w:rPr>
              <w:t>-Sale Leaseback</w:t>
            </w:r>
          </w:p>
          <w:p w14:paraId="264E54CD" w14:textId="209B848D" w:rsidR="00E07636" w:rsidRDefault="00E07636" w:rsidP="009B6B36">
            <w:pPr>
              <w:rPr>
                <w:rFonts w:ascii="Times" w:hAnsi="Times"/>
              </w:rPr>
            </w:pPr>
            <w:r>
              <w:rPr>
                <w:rFonts w:ascii="Times" w:hAnsi="Times"/>
              </w:rPr>
              <w:lastRenderedPageBreak/>
              <w:t>School Board of Sarasota County, City of Largo, Strand, County of Volusia, City of Palatka</w:t>
            </w:r>
          </w:p>
          <w:p w14:paraId="78994FDF" w14:textId="77777777" w:rsidR="00E07636" w:rsidRDefault="00E07636" w:rsidP="009B6B36">
            <w:pPr>
              <w:rPr>
                <w:rFonts w:ascii="Times" w:hAnsi="Times"/>
              </w:rPr>
            </w:pPr>
            <w:r>
              <w:rPr>
                <w:rFonts w:ascii="Times" w:hAnsi="Times"/>
              </w:rPr>
              <w:t>Pages 705-732</w:t>
            </w:r>
          </w:p>
          <w:p w14:paraId="2D0C2248" w14:textId="40F579C6" w:rsidR="00E07636" w:rsidRDefault="00E07636" w:rsidP="009B6B36">
            <w:pPr>
              <w:rPr>
                <w:rFonts w:ascii="Times" w:hAnsi="Times"/>
              </w:rPr>
            </w:pPr>
          </w:p>
          <w:p w14:paraId="244D8496" w14:textId="5B54082D" w:rsidR="00E07636" w:rsidRDefault="00E07636" w:rsidP="009B6B36">
            <w:pPr>
              <w:rPr>
                <w:rFonts w:ascii="Times" w:hAnsi="Times"/>
              </w:rPr>
            </w:pPr>
            <w:r>
              <w:rPr>
                <w:rFonts w:ascii="Times" w:hAnsi="Times"/>
              </w:rPr>
              <w:t>Tax Rates and Assessments</w:t>
            </w:r>
          </w:p>
          <w:p w14:paraId="4DD5DFA8" w14:textId="77777777" w:rsidR="00E07636" w:rsidRDefault="00E07636" w:rsidP="009B6B36">
            <w:pPr>
              <w:rPr>
                <w:rFonts w:ascii="Times" w:hAnsi="Times"/>
              </w:rPr>
            </w:pPr>
            <w:r>
              <w:rPr>
                <w:rFonts w:ascii="Times" w:hAnsi="Times"/>
              </w:rPr>
              <w:t>Straughn, Southern Bell, Northern Palm Beach County Water Control District</w:t>
            </w:r>
          </w:p>
          <w:p w14:paraId="5E18D8EE" w14:textId="20FB8495" w:rsidR="00E07636" w:rsidRPr="00BE6888" w:rsidRDefault="00E07636" w:rsidP="009B6B36">
            <w:pPr>
              <w:rPr>
                <w:rFonts w:ascii="Times" w:hAnsi="Times"/>
              </w:rPr>
            </w:pPr>
            <w:r>
              <w:rPr>
                <w:rFonts w:ascii="Times" w:hAnsi="Times"/>
              </w:rPr>
              <w:t>Pages 733-771</w:t>
            </w:r>
          </w:p>
        </w:tc>
        <w:tc>
          <w:tcPr>
            <w:tcW w:w="1988" w:type="dxa"/>
          </w:tcPr>
          <w:p w14:paraId="0E136328" w14:textId="77777777" w:rsidR="00E07636" w:rsidRPr="008C72D3" w:rsidRDefault="00E07636" w:rsidP="009B6B36">
            <w:pPr>
              <w:rPr>
                <w:rFonts w:ascii="Times" w:hAnsi="Times"/>
                <w:b/>
                <w:bCs/>
              </w:rPr>
            </w:pPr>
          </w:p>
        </w:tc>
      </w:tr>
      <w:tr w:rsidR="00E07636" w:rsidRPr="00BE6888" w14:paraId="6C282596" w14:textId="18CFB6A6" w:rsidTr="00666D71">
        <w:tc>
          <w:tcPr>
            <w:tcW w:w="2328" w:type="dxa"/>
          </w:tcPr>
          <w:p w14:paraId="14015CD7" w14:textId="2C526570" w:rsidR="00E07636" w:rsidRPr="00BE6888" w:rsidRDefault="00E07636" w:rsidP="009B6B36">
            <w:pPr>
              <w:rPr>
                <w:rFonts w:ascii="Times" w:hAnsi="Times"/>
              </w:rPr>
            </w:pPr>
            <w:r w:rsidRPr="00BE6888">
              <w:rPr>
                <w:rFonts w:ascii="Times" w:hAnsi="Times"/>
              </w:rPr>
              <w:t>24</w:t>
            </w:r>
          </w:p>
        </w:tc>
        <w:tc>
          <w:tcPr>
            <w:tcW w:w="2449" w:type="dxa"/>
          </w:tcPr>
          <w:p w14:paraId="13536838" w14:textId="6FC3D0D9" w:rsidR="00E07636" w:rsidRPr="00BE6888" w:rsidRDefault="00E07636" w:rsidP="009B6B36">
            <w:pPr>
              <w:rPr>
                <w:rFonts w:ascii="Times" w:hAnsi="Times"/>
              </w:rPr>
            </w:pPr>
            <w:r>
              <w:rPr>
                <w:rFonts w:ascii="Times" w:hAnsi="Times"/>
              </w:rPr>
              <w:t>April 18</w:t>
            </w:r>
          </w:p>
        </w:tc>
        <w:tc>
          <w:tcPr>
            <w:tcW w:w="2891" w:type="dxa"/>
          </w:tcPr>
          <w:p w14:paraId="6186EEF1" w14:textId="178FAA06" w:rsidR="00E07636" w:rsidRDefault="00E07636" w:rsidP="009B6B36">
            <w:pPr>
              <w:rPr>
                <w:rFonts w:ascii="Times" w:hAnsi="Times"/>
              </w:rPr>
            </w:pPr>
            <w:r>
              <w:rPr>
                <w:rFonts w:ascii="Times" w:hAnsi="Times"/>
              </w:rPr>
              <w:t>ARTICLE VIII–</w:t>
            </w:r>
            <w:r w:rsidRPr="00BE6888">
              <w:rPr>
                <w:rFonts w:ascii="Times" w:hAnsi="Times"/>
              </w:rPr>
              <w:t>LOCAL</w:t>
            </w:r>
            <w:r w:rsidR="00DA64BE">
              <w:rPr>
                <w:rFonts w:ascii="Times" w:hAnsi="Times"/>
              </w:rPr>
              <w:t xml:space="preserve"> </w:t>
            </w:r>
            <w:r w:rsidRPr="00BE6888">
              <w:rPr>
                <w:rFonts w:ascii="Times" w:hAnsi="Times"/>
              </w:rPr>
              <w:t>GOV</w:t>
            </w:r>
            <w:r w:rsidR="00DA64BE">
              <w:rPr>
                <w:rFonts w:ascii="Times" w:hAnsi="Times"/>
              </w:rPr>
              <w:t>T</w:t>
            </w:r>
          </w:p>
          <w:p w14:paraId="4BCF61DD" w14:textId="7DBF7A23" w:rsidR="00E07636" w:rsidRDefault="00E07636" w:rsidP="009B6B36">
            <w:pPr>
              <w:rPr>
                <w:rFonts w:ascii="Times" w:hAnsi="Times"/>
              </w:rPr>
            </w:pPr>
            <w:r>
              <w:rPr>
                <w:rFonts w:ascii="Times" w:hAnsi="Times"/>
              </w:rPr>
              <w:t>Volusia County, Sarasota County, Broward County, City of Coconut Creek, City of St. Petersburg, Alsdorf, City of Miami Beach, City of Ocala, City of Long Beach, Capella</w:t>
            </w:r>
          </w:p>
          <w:p w14:paraId="01D1E418" w14:textId="2469301C" w:rsidR="00E07636" w:rsidRPr="00BE6888" w:rsidRDefault="00E07636" w:rsidP="009B6B36">
            <w:pPr>
              <w:rPr>
                <w:rFonts w:ascii="Times" w:hAnsi="Times"/>
              </w:rPr>
            </w:pPr>
            <w:r>
              <w:rPr>
                <w:rFonts w:ascii="Times" w:hAnsi="Times"/>
              </w:rPr>
              <w:t>Pages 772-822</w:t>
            </w:r>
          </w:p>
        </w:tc>
        <w:tc>
          <w:tcPr>
            <w:tcW w:w="1988" w:type="dxa"/>
          </w:tcPr>
          <w:p w14:paraId="739EABDC" w14:textId="77777777" w:rsidR="00E07636" w:rsidRDefault="00E07636" w:rsidP="009B6B36">
            <w:pPr>
              <w:rPr>
                <w:rFonts w:ascii="Times" w:hAnsi="Times"/>
              </w:rPr>
            </w:pPr>
          </w:p>
        </w:tc>
      </w:tr>
      <w:tr w:rsidR="00E07636" w:rsidRPr="00BE6888" w14:paraId="6B3EAE68" w14:textId="2934018C" w:rsidTr="00666D71">
        <w:tc>
          <w:tcPr>
            <w:tcW w:w="2328" w:type="dxa"/>
          </w:tcPr>
          <w:p w14:paraId="5B36E687" w14:textId="77777777" w:rsidR="00E07636" w:rsidRPr="00BE6888" w:rsidRDefault="00E07636" w:rsidP="009B6B36">
            <w:pPr>
              <w:rPr>
                <w:rFonts w:ascii="Times" w:hAnsi="Times"/>
              </w:rPr>
            </w:pPr>
            <w:r w:rsidRPr="00BE6888">
              <w:rPr>
                <w:rFonts w:ascii="Times" w:hAnsi="Times"/>
              </w:rPr>
              <w:t>25</w:t>
            </w:r>
          </w:p>
        </w:tc>
        <w:tc>
          <w:tcPr>
            <w:tcW w:w="2449" w:type="dxa"/>
          </w:tcPr>
          <w:p w14:paraId="64369D56" w14:textId="1A78927D" w:rsidR="00E07636" w:rsidRPr="00BE6888" w:rsidRDefault="00E07636" w:rsidP="009B6B36">
            <w:pPr>
              <w:rPr>
                <w:rFonts w:ascii="Times" w:hAnsi="Times"/>
              </w:rPr>
            </w:pPr>
            <w:r>
              <w:rPr>
                <w:rFonts w:ascii="Times" w:hAnsi="Times"/>
              </w:rPr>
              <w:t>April 19</w:t>
            </w:r>
          </w:p>
        </w:tc>
        <w:tc>
          <w:tcPr>
            <w:tcW w:w="2891" w:type="dxa"/>
          </w:tcPr>
          <w:p w14:paraId="4227E759" w14:textId="77777777" w:rsidR="00E07636" w:rsidRDefault="00E07636" w:rsidP="009B6B36">
            <w:pPr>
              <w:rPr>
                <w:rFonts w:ascii="Times" w:hAnsi="Times"/>
              </w:rPr>
            </w:pPr>
            <w:r>
              <w:rPr>
                <w:rFonts w:ascii="Times" w:hAnsi="Times"/>
              </w:rPr>
              <w:t>Preemption</w:t>
            </w:r>
          </w:p>
          <w:p w14:paraId="4BB33863" w14:textId="77777777" w:rsidR="00E07636" w:rsidRDefault="00E07636" w:rsidP="009B6B36">
            <w:pPr>
              <w:rPr>
                <w:rFonts w:ascii="Times" w:hAnsi="Times"/>
              </w:rPr>
            </w:pPr>
            <w:r>
              <w:rPr>
                <w:rFonts w:ascii="Times" w:hAnsi="Times"/>
              </w:rPr>
              <w:t>City of Palm Bay, Barragan, City of Hollywood</w:t>
            </w:r>
          </w:p>
          <w:p w14:paraId="419C8B63" w14:textId="77777777" w:rsidR="00E07636" w:rsidRDefault="00E07636" w:rsidP="009B6B36">
            <w:pPr>
              <w:rPr>
                <w:rFonts w:ascii="Times" w:hAnsi="Times"/>
              </w:rPr>
            </w:pPr>
            <w:r>
              <w:rPr>
                <w:rFonts w:ascii="Times" w:hAnsi="Times"/>
              </w:rPr>
              <w:t>Pages 823-838</w:t>
            </w:r>
          </w:p>
          <w:p w14:paraId="59D97C3C" w14:textId="77777777" w:rsidR="00E07636" w:rsidRDefault="00E07636" w:rsidP="009B6B36">
            <w:pPr>
              <w:rPr>
                <w:rFonts w:ascii="Times" w:hAnsi="Times"/>
              </w:rPr>
            </w:pPr>
          </w:p>
          <w:p w14:paraId="1E2D919C" w14:textId="77777777" w:rsidR="00E07636" w:rsidRDefault="00E07636" w:rsidP="009B6B36">
            <w:pPr>
              <w:rPr>
                <w:rFonts w:ascii="Times" w:hAnsi="Times"/>
              </w:rPr>
            </w:pPr>
            <w:r>
              <w:rPr>
                <w:rFonts w:ascii="Times" w:hAnsi="Times"/>
              </w:rPr>
              <w:t>Consolidation</w:t>
            </w:r>
          </w:p>
          <w:p w14:paraId="4FBD7044" w14:textId="77777777" w:rsidR="00E07636" w:rsidRDefault="00E07636" w:rsidP="009B6B36">
            <w:pPr>
              <w:rPr>
                <w:rFonts w:ascii="Times" w:hAnsi="Times"/>
              </w:rPr>
            </w:pPr>
            <w:r>
              <w:rPr>
                <w:rFonts w:ascii="Times" w:hAnsi="Times"/>
              </w:rPr>
              <w:t>Albury, Town of Baldwin, Metropolitan Dade County, BCC of Dade County, Brock, Demings</w:t>
            </w:r>
          </w:p>
          <w:p w14:paraId="1E3ED359" w14:textId="3CB6C26F" w:rsidR="00E07636" w:rsidRPr="00BE6888" w:rsidRDefault="00E07636" w:rsidP="009B6B36">
            <w:pPr>
              <w:rPr>
                <w:rFonts w:ascii="Times" w:hAnsi="Times"/>
              </w:rPr>
            </w:pPr>
            <w:r>
              <w:rPr>
                <w:rFonts w:ascii="Times" w:hAnsi="Times"/>
              </w:rPr>
              <w:t>Pages 839-862</w:t>
            </w:r>
          </w:p>
        </w:tc>
        <w:tc>
          <w:tcPr>
            <w:tcW w:w="1988" w:type="dxa"/>
          </w:tcPr>
          <w:p w14:paraId="4B2C1D9E" w14:textId="77777777" w:rsidR="00E07636" w:rsidRDefault="00E07636" w:rsidP="009B6B36">
            <w:pPr>
              <w:rPr>
                <w:rFonts w:ascii="Times" w:hAnsi="Times"/>
              </w:rPr>
            </w:pPr>
          </w:p>
        </w:tc>
      </w:tr>
      <w:tr w:rsidR="00E07636" w:rsidRPr="00BE6888" w14:paraId="5977D8D1" w14:textId="7679145B" w:rsidTr="00666D71">
        <w:tc>
          <w:tcPr>
            <w:tcW w:w="2328" w:type="dxa"/>
          </w:tcPr>
          <w:p w14:paraId="5EB5CB02" w14:textId="77777777" w:rsidR="00E07636" w:rsidRPr="00BE6888" w:rsidRDefault="00E07636" w:rsidP="009B6B36">
            <w:pPr>
              <w:rPr>
                <w:rFonts w:ascii="Times" w:hAnsi="Times"/>
              </w:rPr>
            </w:pPr>
            <w:r w:rsidRPr="00BE6888">
              <w:rPr>
                <w:rFonts w:ascii="Times" w:hAnsi="Times"/>
              </w:rPr>
              <w:t>26</w:t>
            </w:r>
          </w:p>
        </w:tc>
        <w:tc>
          <w:tcPr>
            <w:tcW w:w="2449" w:type="dxa"/>
          </w:tcPr>
          <w:p w14:paraId="4AE91982" w14:textId="77777777" w:rsidR="00DA64BE" w:rsidRDefault="00E07636" w:rsidP="009B6B36">
            <w:pPr>
              <w:rPr>
                <w:rFonts w:ascii="Times" w:hAnsi="Times"/>
              </w:rPr>
            </w:pPr>
            <w:r>
              <w:rPr>
                <w:rFonts w:ascii="Times" w:hAnsi="Times"/>
              </w:rPr>
              <w:t xml:space="preserve">*April 25 </w:t>
            </w:r>
          </w:p>
          <w:p w14:paraId="7F39F60C" w14:textId="7709B81D" w:rsidR="00E07636" w:rsidRPr="00BE6888" w:rsidRDefault="00E07636" w:rsidP="009B6B36">
            <w:pPr>
              <w:rPr>
                <w:rFonts w:ascii="Times" w:hAnsi="Times"/>
              </w:rPr>
            </w:pPr>
            <w:r>
              <w:rPr>
                <w:rFonts w:ascii="Times" w:hAnsi="Times"/>
              </w:rPr>
              <w:t>(Last Day of Classes)</w:t>
            </w:r>
          </w:p>
        </w:tc>
        <w:tc>
          <w:tcPr>
            <w:tcW w:w="2891" w:type="dxa"/>
          </w:tcPr>
          <w:p w14:paraId="42D85531" w14:textId="4E5D7DD9" w:rsidR="00E07636" w:rsidRDefault="00E07636" w:rsidP="009B6B36">
            <w:pPr>
              <w:rPr>
                <w:rFonts w:ascii="Times" w:hAnsi="Times"/>
              </w:rPr>
            </w:pPr>
            <w:r>
              <w:rPr>
                <w:rFonts w:ascii="Times" w:hAnsi="Times"/>
              </w:rPr>
              <w:t>ARTICLE IX–EDUCATION</w:t>
            </w:r>
          </w:p>
          <w:p w14:paraId="57115247" w14:textId="12A893B0" w:rsidR="00E07636" w:rsidRDefault="00E07636" w:rsidP="009B6B36">
            <w:pPr>
              <w:rPr>
                <w:rFonts w:ascii="Times" w:hAnsi="Times"/>
              </w:rPr>
            </w:pPr>
            <w:r>
              <w:rPr>
                <w:rFonts w:ascii="Times" w:hAnsi="Times"/>
              </w:rPr>
              <w:t>St. Johns County, Coalition for Adequacy, Bush, Citizens for Strong Schools</w:t>
            </w:r>
          </w:p>
          <w:p w14:paraId="68368055" w14:textId="13C0BA8D" w:rsidR="00E07636" w:rsidRDefault="00E07636" w:rsidP="009B6B36">
            <w:pPr>
              <w:rPr>
                <w:rFonts w:ascii="Times" w:hAnsi="Times"/>
              </w:rPr>
            </w:pPr>
            <w:r>
              <w:rPr>
                <w:rFonts w:ascii="Times" w:hAnsi="Times"/>
              </w:rPr>
              <w:t>Pages 863-944</w:t>
            </w:r>
          </w:p>
          <w:p w14:paraId="07D5D7D5" w14:textId="77777777" w:rsidR="00E07636" w:rsidRDefault="00E07636" w:rsidP="009B6B36">
            <w:pPr>
              <w:rPr>
                <w:rFonts w:ascii="Times" w:hAnsi="Times"/>
              </w:rPr>
            </w:pPr>
          </w:p>
          <w:p w14:paraId="7E39847A" w14:textId="191D4339" w:rsidR="00E07636" w:rsidRDefault="00E07636" w:rsidP="009B6B36">
            <w:pPr>
              <w:rPr>
                <w:rFonts w:ascii="Times" w:hAnsi="Times"/>
              </w:rPr>
            </w:pPr>
            <w:r>
              <w:rPr>
                <w:rFonts w:ascii="Times" w:hAnsi="Times"/>
                <w:b/>
                <w:bCs/>
              </w:rPr>
              <w:t xml:space="preserve">SKIM- </w:t>
            </w:r>
            <w:r>
              <w:rPr>
                <w:rFonts w:ascii="Times" w:hAnsi="Times"/>
              </w:rPr>
              <w:t xml:space="preserve">Duval County School Board, School Board of Collier County, Graham </w:t>
            </w:r>
          </w:p>
          <w:p w14:paraId="35E1794F" w14:textId="77777777" w:rsidR="00E07636" w:rsidRDefault="00E07636" w:rsidP="009B6B36">
            <w:pPr>
              <w:rPr>
                <w:rFonts w:ascii="Times" w:hAnsi="Times"/>
              </w:rPr>
            </w:pPr>
            <w:r>
              <w:rPr>
                <w:rFonts w:ascii="Times" w:hAnsi="Times"/>
              </w:rPr>
              <w:t>Pages 944-966</w:t>
            </w:r>
          </w:p>
          <w:p w14:paraId="24D93BDF" w14:textId="77777777" w:rsidR="00875390" w:rsidRDefault="00875390" w:rsidP="009B6B36">
            <w:pPr>
              <w:rPr>
                <w:rFonts w:ascii="Times" w:hAnsi="Times"/>
              </w:rPr>
            </w:pPr>
          </w:p>
          <w:p w14:paraId="3CDAAAA3" w14:textId="77777777" w:rsidR="00875390" w:rsidRDefault="00875390" w:rsidP="00875390">
            <w:pPr>
              <w:rPr>
                <w:rFonts w:ascii="Times" w:hAnsi="Times"/>
              </w:rPr>
            </w:pPr>
            <w:r w:rsidRPr="00BE6888">
              <w:rPr>
                <w:rFonts w:ascii="Times" w:hAnsi="Times"/>
              </w:rPr>
              <w:t>A</w:t>
            </w:r>
            <w:r>
              <w:rPr>
                <w:rFonts w:ascii="Times" w:hAnsi="Times"/>
              </w:rPr>
              <w:t>RTICLE</w:t>
            </w:r>
            <w:r w:rsidRPr="00BE6888">
              <w:rPr>
                <w:rFonts w:ascii="Times" w:hAnsi="Times"/>
              </w:rPr>
              <w:t xml:space="preserve"> X</w:t>
            </w:r>
            <w:r>
              <w:rPr>
                <w:rFonts w:ascii="Times" w:hAnsi="Times"/>
              </w:rPr>
              <w:t>I –AMENDMENTS</w:t>
            </w:r>
          </w:p>
          <w:p w14:paraId="2BD0F3C7" w14:textId="77777777" w:rsidR="00875390" w:rsidRDefault="00875390" w:rsidP="00875390">
            <w:pPr>
              <w:rPr>
                <w:rFonts w:ascii="Times" w:hAnsi="Times"/>
              </w:rPr>
            </w:pPr>
            <w:r>
              <w:rPr>
                <w:rFonts w:ascii="Times" w:hAnsi="Times"/>
              </w:rPr>
              <w:t>Fine, Standards for Establishing Legislative District Boundaries, Voting Restoration Amendment, Prohibits Possession of Defined Assault Weapons</w:t>
            </w:r>
          </w:p>
          <w:p w14:paraId="0A24D47D" w14:textId="77777777" w:rsidR="00875390" w:rsidRDefault="00875390" w:rsidP="00875390">
            <w:pPr>
              <w:rPr>
                <w:rFonts w:ascii="Times" w:hAnsi="Times"/>
              </w:rPr>
            </w:pPr>
            <w:r>
              <w:rPr>
                <w:rFonts w:ascii="Times" w:hAnsi="Times"/>
              </w:rPr>
              <w:lastRenderedPageBreak/>
              <w:t>Pages 1063-1096</w:t>
            </w:r>
          </w:p>
          <w:p w14:paraId="41F885EB" w14:textId="77777777" w:rsidR="00875390" w:rsidRDefault="00875390" w:rsidP="00875390">
            <w:pPr>
              <w:rPr>
                <w:rFonts w:ascii="Times" w:hAnsi="Times"/>
              </w:rPr>
            </w:pPr>
          </w:p>
          <w:p w14:paraId="76365F49" w14:textId="40040D08" w:rsidR="00875390" w:rsidRDefault="00875390" w:rsidP="00875390">
            <w:pPr>
              <w:rPr>
                <w:rFonts w:ascii="Times" w:hAnsi="Times"/>
              </w:rPr>
            </w:pPr>
            <w:r>
              <w:rPr>
                <w:rFonts w:ascii="Times" w:hAnsi="Times"/>
                <w:b/>
                <w:bCs/>
              </w:rPr>
              <w:t xml:space="preserve">SKIM- </w:t>
            </w:r>
            <w:r>
              <w:rPr>
                <w:rFonts w:ascii="Times" w:hAnsi="Times"/>
              </w:rPr>
              <w:t>Raising Florida’s Minimum Wage, Armstrong, Florida State Conference of NAACP Branches</w:t>
            </w:r>
            <w:r w:rsidR="00DA64BE">
              <w:rPr>
                <w:rFonts w:ascii="Times" w:hAnsi="Times"/>
              </w:rPr>
              <w:t>, Detzner v. League of Women Voters of Florida.</w:t>
            </w:r>
          </w:p>
          <w:p w14:paraId="6DA120E5" w14:textId="0803F1B8" w:rsidR="00875390" w:rsidRPr="00BE6888" w:rsidRDefault="00875390" w:rsidP="00875390">
            <w:pPr>
              <w:rPr>
                <w:rFonts w:ascii="Times" w:hAnsi="Times"/>
              </w:rPr>
            </w:pPr>
            <w:r>
              <w:rPr>
                <w:rFonts w:ascii="Times" w:hAnsi="Times"/>
              </w:rPr>
              <w:t>Pages 1096-11</w:t>
            </w:r>
            <w:r w:rsidR="00DA64BE">
              <w:rPr>
                <w:rFonts w:ascii="Times" w:hAnsi="Times"/>
              </w:rPr>
              <w:t>34</w:t>
            </w:r>
          </w:p>
        </w:tc>
        <w:tc>
          <w:tcPr>
            <w:tcW w:w="1988" w:type="dxa"/>
          </w:tcPr>
          <w:p w14:paraId="1E0EDEB9" w14:textId="77777777" w:rsidR="00E07636" w:rsidRDefault="00E07636" w:rsidP="009B6B36">
            <w:pPr>
              <w:rPr>
                <w:rFonts w:ascii="Times" w:hAnsi="Times"/>
              </w:rPr>
            </w:pPr>
          </w:p>
        </w:tc>
      </w:tr>
      <w:tr w:rsidR="00E07636" w:rsidRPr="00BE6888" w14:paraId="27EDE38D" w14:textId="47A7CAAF" w:rsidTr="00666D71">
        <w:tc>
          <w:tcPr>
            <w:tcW w:w="2328" w:type="dxa"/>
          </w:tcPr>
          <w:p w14:paraId="41F09970" w14:textId="77777777" w:rsidR="00E07636" w:rsidRPr="00BE6888" w:rsidRDefault="00E07636" w:rsidP="009B6B36">
            <w:pPr>
              <w:rPr>
                <w:rFonts w:ascii="Times" w:hAnsi="Times"/>
              </w:rPr>
            </w:pPr>
            <w:r w:rsidRPr="00BE6888">
              <w:rPr>
                <w:rFonts w:ascii="Times" w:hAnsi="Times"/>
              </w:rPr>
              <w:t>28</w:t>
            </w:r>
          </w:p>
        </w:tc>
        <w:tc>
          <w:tcPr>
            <w:tcW w:w="2449" w:type="dxa"/>
          </w:tcPr>
          <w:p w14:paraId="463B253E" w14:textId="1A5CD951" w:rsidR="00E07636" w:rsidRPr="00BE6888" w:rsidRDefault="00E07636" w:rsidP="009B6B36">
            <w:pPr>
              <w:rPr>
                <w:rFonts w:ascii="Times" w:hAnsi="Times"/>
              </w:rPr>
            </w:pPr>
            <w:r>
              <w:rPr>
                <w:rFonts w:ascii="Times" w:hAnsi="Times"/>
              </w:rPr>
              <w:t>*May 2 (Zoom)</w:t>
            </w:r>
          </w:p>
        </w:tc>
        <w:tc>
          <w:tcPr>
            <w:tcW w:w="2891" w:type="dxa"/>
          </w:tcPr>
          <w:p w14:paraId="6610A745" w14:textId="77777777" w:rsidR="00E07636" w:rsidRPr="00BE6888" w:rsidRDefault="00E07636" w:rsidP="009B6B36">
            <w:pPr>
              <w:rPr>
                <w:rFonts w:ascii="Times" w:hAnsi="Times"/>
              </w:rPr>
            </w:pPr>
            <w:r w:rsidRPr="00BE6888">
              <w:rPr>
                <w:rFonts w:ascii="Times" w:hAnsi="Times"/>
              </w:rPr>
              <w:t>REVIEW</w:t>
            </w:r>
          </w:p>
        </w:tc>
        <w:tc>
          <w:tcPr>
            <w:tcW w:w="1988" w:type="dxa"/>
          </w:tcPr>
          <w:p w14:paraId="0B17798A" w14:textId="77777777" w:rsidR="00E07636" w:rsidRPr="00BE6888" w:rsidRDefault="00E07636" w:rsidP="009B6B36">
            <w:pPr>
              <w:rPr>
                <w:rFonts w:ascii="Times" w:hAnsi="Times"/>
              </w:rPr>
            </w:pPr>
          </w:p>
        </w:tc>
      </w:tr>
      <w:tr w:rsidR="00E07636" w:rsidRPr="00BE6888" w14:paraId="4217DE9D" w14:textId="1E9E4E12" w:rsidTr="00666D71">
        <w:tc>
          <w:tcPr>
            <w:tcW w:w="2328" w:type="dxa"/>
          </w:tcPr>
          <w:p w14:paraId="6C3F57C2" w14:textId="77777777" w:rsidR="00E07636" w:rsidRPr="00BE6888" w:rsidRDefault="00E07636" w:rsidP="009B6B36">
            <w:pPr>
              <w:rPr>
                <w:rFonts w:ascii="Times" w:hAnsi="Times"/>
              </w:rPr>
            </w:pPr>
          </w:p>
        </w:tc>
        <w:tc>
          <w:tcPr>
            <w:tcW w:w="2449" w:type="dxa"/>
          </w:tcPr>
          <w:p w14:paraId="5516AEE0" w14:textId="6976273D" w:rsidR="00E07636" w:rsidRPr="00BE6888" w:rsidRDefault="00E07636" w:rsidP="009B6B36">
            <w:pPr>
              <w:rPr>
                <w:rFonts w:ascii="Times" w:hAnsi="Times"/>
              </w:rPr>
            </w:pPr>
            <w:r>
              <w:rPr>
                <w:rFonts w:ascii="Times" w:hAnsi="Times"/>
              </w:rPr>
              <w:t xml:space="preserve">  May 4 at 8:30 AM </w:t>
            </w:r>
          </w:p>
        </w:tc>
        <w:tc>
          <w:tcPr>
            <w:tcW w:w="2891" w:type="dxa"/>
          </w:tcPr>
          <w:p w14:paraId="623FBBE3" w14:textId="113B2FAD" w:rsidR="00E07636" w:rsidRPr="00BE6888" w:rsidRDefault="00E07636" w:rsidP="009B6B36">
            <w:pPr>
              <w:rPr>
                <w:rFonts w:ascii="Times" w:hAnsi="Times"/>
              </w:rPr>
            </w:pPr>
            <w:r>
              <w:rPr>
                <w:rFonts w:ascii="Times" w:hAnsi="Times"/>
              </w:rPr>
              <w:t>FINAL EXAM</w:t>
            </w:r>
          </w:p>
        </w:tc>
        <w:tc>
          <w:tcPr>
            <w:tcW w:w="1988" w:type="dxa"/>
          </w:tcPr>
          <w:p w14:paraId="3A25BF16" w14:textId="77777777" w:rsidR="00E07636" w:rsidRDefault="00E07636" w:rsidP="009B6B36">
            <w:pPr>
              <w:rPr>
                <w:rFonts w:ascii="Times" w:hAnsi="Times"/>
              </w:rPr>
            </w:pPr>
          </w:p>
        </w:tc>
      </w:tr>
    </w:tbl>
    <w:p w14:paraId="4B749936" w14:textId="5CBAD511" w:rsidR="00AB1D4E" w:rsidRDefault="00AB1D4E" w:rsidP="00DA64BE"/>
    <w:p w14:paraId="2EEEB1FE" w14:textId="77777777" w:rsidR="00DA64BE" w:rsidRPr="00AB1D4E" w:rsidRDefault="00DA64BE" w:rsidP="00DA64BE"/>
    <w:sectPr w:rsidR="00DA64BE" w:rsidRPr="00AB1D4E">
      <w:footerReference w:type="default" r:id="rId18"/>
      <w:pgSz w:w="12240" w:h="15840"/>
      <w:pgMar w:top="1400" w:right="1180" w:bottom="1280" w:left="1620" w:header="0" w:footer="108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77989" w14:textId="77777777" w:rsidR="00E65625" w:rsidRDefault="00E65625">
      <w:r>
        <w:separator/>
      </w:r>
    </w:p>
  </w:endnote>
  <w:endnote w:type="continuationSeparator" w:id="0">
    <w:p w14:paraId="4A6BB4BE" w14:textId="77777777" w:rsidR="00E65625" w:rsidRDefault="00E656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C91D6A" w14:textId="72DE1885" w:rsidR="00C771DA" w:rsidRDefault="00C771DA">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16E1C0" w14:textId="77777777" w:rsidR="00E65625" w:rsidRDefault="00E65625">
      <w:r>
        <w:separator/>
      </w:r>
    </w:p>
  </w:footnote>
  <w:footnote w:type="continuationSeparator" w:id="0">
    <w:p w14:paraId="0701F74E" w14:textId="77777777" w:rsidR="00E65625" w:rsidRDefault="00E656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5164"/>
    <w:multiLevelType w:val="hybridMultilevel"/>
    <w:tmpl w:val="2A743312"/>
    <w:lvl w:ilvl="0" w:tplc="B030BEA4">
      <w:start w:val="1"/>
      <w:numFmt w:val="decimal"/>
      <w:lvlText w:val="%1."/>
      <w:lvlJc w:val="left"/>
      <w:pPr>
        <w:ind w:left="831" w:hanging="360"/>
      </w:pPr>
      <w:rPr>
        <w:rFonts w:ascii="Times" w:eastAsia="Arial" w:hAnsi="Times" w:cs="Arial" w:hint="default"/>
        <w:spacing w:val="-1"/>
        <w:w w:val="100"/>
        <w:sz w:val="24"/>
        <w:szCs w:val="24"/>
      </w:rPr>
    </w:lvl>
    <w:lvl w:ilvl="1" w:tplc="2C58B576">
      <w:numFmt w:val="bullet"/>
      <w:lvlText w:val="•"/>
      <w:lvlJc w:val="left"/>
      <w:pPr>
        <w:ind w:left="1772" w:hanging="360"/>
      </w:pPr>
      <w:rPr>
        <w:rFonts w:hint="default"/>
      </w:rPr>
    </w:lvl>
    <w:lvl w:ilvl="2" w:tplc="1DFCC6D8">
      <w:numFmt w:val="bullet"/>
      <w:lvlText w:val="•"/>
      <w:lvlJc w:val="left"/>
      <w:pPr>
        <w:ind w:left="2704" w:hanging="360"/>
      </w:pPr>
      <w:rPr>
        <w:rFonts w:hint="default"/>
      </w:rPr>
    </w:lvl>
    <w:lvl w:ilvl="3" w:tplc="DFAC63B8">
      <w:numFmt w:val="bullet"/>
      <w:lvlText w:val="•"/>
      <w:lvlJc w:val="left"/>
      <w:pPr>
        <w:ind w:left="3636" w:hanging="360"/>
      </w:pPr>
      <w:rPr>
        <w:rFonts w:hint="default"/>
      </w:rPr>
    </w:lvl>
    <w:lvl w:ilvl="4" w:tplc="239A50C6">
      <w:numFmt w:val="bullet"/>
      <w:lvlText w:val="•"/>
      <w:lvlJc w:val="left"/>
      <w:pPr>
        <w:ind w:left="4568" w:hanging="360"/>
      </w:pPr>
      <w:rPr>
        <w:rFonts w:hint="default"/>
      </w:rPr>
    </w:lvl>
    <w:lvl w:ilvl="5" w:tplc="53B230C8">
      <w:numFmt w:val="bullet"/>
      <w:lvlText w:val="•"/>
      <w:lvlJc w:val="left"/>
      <w:pPr>
        <w:ind w:left="5500" w:hanging="360"/>
      </w:pPr>
      <w:rPr>
        <w:rFonts w:hint="default"/>
      </w:rPr>
    </w:lvl>
    <w:lvl w:ilvl="6" w:tplc="F0A81B4A">
      <w:numFmt w:val="bullet"/>
      <w:lvlText w:val="•"/>
      <w:lvlJc w:val="left"/>
      <w:pPr>
        <w:ind w:left="6432" w:hanging="360"/>
      </w:pPr>
      <w:rPr>
        <w:rFonts w:hint="default"/>
      </w:rPr>
    </w:lvl>
    <w:lvl w:ilvl="7" w:tplc="50FEAE84">
      <w:numFmt w:val="bullet"/>
      <w:lvlText w:val="•"/>
      <w:lvlJc w:val="left"/>
      <w:pPr>
        <w:ind w:left="7364" w:hanging="360"/>
      </w:pPr>
      <w:rPr>
        <w:rFonts w:hint="default"/>
      </w:rPr>
    </w:lvl>
    <w:lvl w:ilvl="8" w:tplc="94168B02">
      <w:numFmt w:val="bullet"/>
      <w:lvlText w:val="•"/>
      <w:lvlJc w:val="left"/>
      <w:pPr>
        <w:ind w:left="8296" w:hanging="360"/>
      </w:pPr>
      <w:rPr>
        <w:rFonts w:hint="default"/>
      </w:rPr>
    </w:lvl>
  </w:abstractNum>
  <w:abstractNum w:abstractNumId="1" w15:restartNumberingAfterBreak="0">
    <w:nsid w:val="30015063"/>
    <w:multiLevelType w:val="hybridMultilevel"/>
    <w:tmpl w:val="9B8AABA8"/>
    <w:lvl w:ilvl="0" w:tplc="D458ED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C6325D"/>
    <w:multiLevelType w:val="hybridMultilevel"/>
    <w:tmpl w:val="A59E1EE0"/>
    <w:lvl w:ilvl="0" w:tplc="E46ED216">
      <w:start w:val="5"/>
      <w:numFmt w:val="upperLetter"/>
      <w:lvlText w:val="%1-"/>
      <w:lvlJc w:val="left"/>
      <w:pPr>
        <w:ind w:left="331" w:hanging="241"/>
      </w:pPr>
      <w:rPr>
        <w:rFonts w:ascii="Times" w:eastAsia="Arial" w:hAnsi="Times" w:cs="Arial" w:hint="default"/>
        <w:w w:val="100"/>
        <w:sz w:val="24"/>
        <w:szCs w:val="24"/>
      </w:rPr>
    </w:lvl>
    <w:lvl w:ilvl="1" w:tplc="A6B87540">
      <w:start w:val="1"/>
      <w:numFmt w:val="decimal"/>
      <w:lvlText w:val="%2."/>
      <w:lvlJc w:val="left"/>
      <w:pPr>
        <w:ind w:left="809" w:hanging="360"/>
      </w:pPr>
      <w:rPr>
        <w:rFonts w:ascii="Times" w:eastAsia="Arial" w:hAnsi="Times" w:cs="Arial" w:hint="default"/>
        <w:spacing w:val="-1"/>
        <w:w w:val="100"/>
        <w:sz w:val="24"/>
        <w:szCs w:val="24"/>
      </w:rPr>
    </w:lvl>
    <w:lvl w:ilvl="2" w:tplc="D8F48ECC">
      <w:numFmt w:val="bullet"/>
      <w:lvlText w:val="•"/>
      <w:lvlJc w:val="left"/>
      <w:pPr>
        <w:ind w:left="1853" w:hanging="360"/>
      </w:pPr>
      <w:rPr>
        <w:rFonts w:hint="default"/>
      </w:rPr>
    </w:lvl>
    <w:lvl w:ilvl="3" w:tplc="C5609578">
      <w:numFmt w:val="bullet"/>
      <w:lvlText w:val="•"/>
      <w:lvlJc w:val="left"/>
      <w:pPr>
        <w:ind w:left="2889" w:hanging="360"/>
      </w:pPr>
      <w:rPr>
        <w:rFonts w:hint="default"/>
      </w:rPr>
    </w:lvl>
    <w:lvl w:ilvl="4" w:tplc="C0224C50">
      <w:numFmt w:val="bullet"/>
      <w:lvlText w:val="•"/>
      <w:lvlJc w:val="left"/>
      <w:pPr>
        <w:ind w:left="3924" w:hanging="360"/>
      </w:pPr>
      <w:rPr>
        <w:rFonts w:hint="default"/>
      </w:rPr>
    </w:lvl>
    <w:lvl w:ilvl="5" w:tplc="2D707940">
      <w:numFmt w:val="bullet"/>
      <w:lvlText w:val="•"/>
      <w:lvlJc w:val="left"/>
      <w:pPr>
        <w:ind w:left="4960" w:hanging="360"/>
      </w:pPr>
      <w:rPr>
        <w:rFonts w:hint="default"/>
      </w:rPr>
    </w:lvl>
    <w:lvl w:ilvl="6" w:tplc="FDC414EC">
      <w:numFmt w:val="bullet"/>
      <w:lvlText w:val="•"/>
      <w:lvlJc w:val="left"/>
      <w:pPr>
        <w:ind w:left="5995" w:hanging="360"/>
      </w:pPr>
      <w:rPr>
        <w:rFonts w:hint="default"/>
      </w:rPr>
    </w:lvl>
    <w:lvl w:ilvl="7" w:tplc="ED545BCE">
      <w:numFmt w:val="bullet"/>
      <w:lvlText w:val="•"/>
      <w:lvlJc w:val="left"/>
      <w:pPr>
        <w:ind w:left="7031" w:hanging="360"/>
      </w:pPr>
      <w:rPr>
        <w:rFonts w:hint="default"/>
      </w:rPr>
    </w:lvl>
    <w:lvl w:ilvl="8" w:tplc="5CC8EF54">
      <w:numFmt w:val="bullet"/>
      <w:lvlText w:val="•"/>
      <w:lvlJc w:val="left"/>
      <w:pPr>
        <w:ind w:left="8066" w:hanging="360"/>
      </w:pPr>
      <w:rPr>
        <w:rFonts w:hint="default"/>
      </w:rPr>
    </w:lvl>
  </w:abstractNum>
  <w:abstractNum w:abstractNumId="3" w15:restartNumberingAfterBreak="0">
    <w:nsid w:val="71CA23C5"/>
    <w:multiLevelType w:val="hybridMultilevel"/>
    <w:tmpl w:val="DAA2F5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5ED"/>
    <w:rsid w:val="00001C4D"/>
    <w:rsid w:val="000116D0"/>
    <w:rsid w:val="000226A6"/>
    <w:rsid w:val="000578A0"/>
    <w:rsid w:val="00057ACB"/>
    <w:rsid w:val="00097D32"/>
    <w:rsid w:val="000A4E19"/>
    <w:rsid w:val="000C3AA5"/>
    <w:rsid w:val="000C69DC"/>
    <w:rsid w:val="000E4A08"/>
    <w:rsid w:val="00121418"/>
    <w:rsid w:val="00136D8D"/>
    <w:rsid w:val="0015585D"/>
    <w:rsid w:val="00196B49"/>
    <w:rsid w:val="00196DBF"/>
    <w:rsid w:val="001D5EC9"/>
    <w:rsid w:val="0021046F"/>
    <w:rsid w:val="00211D71"/>
    <w:rsid w:val="00241125"/>
    <w:rsid w:val="00246423"/>
    <w:rsid w:val="00270B7C"/>
    <w:rsid w:val="00291077"/>
    <w:rsid w:val="002B0EE7"/>
    <w:rsid w:val="002B37B2"/>
    <w:rsid w:val="002B7F08"/>
    <w:rsid w:val="002C7D4F"/>
    <w:rsid w:val="002F40EB"/>
    <w:rsid w:val="003021A6"/>
    <w:rsid w:val="0030407D"/>
    <w:rsid w:val="003139B9"/>
    <w:rsid w:val="00313D32"/>
    <w:rsid w:val="00325FD0"/>
    <w:rsid w:val="003341E9"/>
    <w:rsid w:val="00337FC4"/>
    <w:rsid w:val="0034562F"/>
    <w:rsid w:val="0036085E"/>
    <w:rsid w:val="0037271F"/>
    <w:rsid w:val="00375304"/>
    <w:rsid w:val="0039732E"/>
    <w:rsid w:val="00397E5E"/>
    <w:rsid w:val="003B6455"/>
    <w:rsid w:val="003D31F6"/>
    <w:rsid w:val="004204CE"/>
    <w:rsid w:val="00420DB2"/>
    <w:rsid w:val="00425018"/>
    <w:rsid w:val="00457C4E"/>
    <w:rsid w:val="00467E24"/>
    <w:rsid w:val="004853BC"/>
    <w:rsid w:val="004A1CBB"/>
    <w:rsid w:val="004B20CE"/>
    <w:rsid w:val="004B4303"/>
    <w:rsid w:val="004B777A"/>
    <w:rsid w:val="004C2C4F"/>
    <w:rsid w:val="005173AD"/>
    <w:rsid w:val="00525A15"/>
    <w:rsid w:val="00526706"/>
    <w:rsid w:val="005323CA"/>
    <w:rsid w:val="00544FC3"/>
    <w:rsid w:val="00575EB8"/>
    <w:rsid w:val="00595C0B"/>
    <w:rsid w:val="005C5070"/>
    <w:rsid w:val="005C61F1"/>
    <w:rsid w:val="005D36C2"/>
    <w:rsid w:val="005D6E41"/>
    <w:rsid w:val="005E2D12"/>
    <w:rsid w:val="00622234"/>
    <w:rsid w:val="0062401C"/>
    <w:rsid w:val="00631F0F"/>
    <w:rsid w:val="006657D2"/>
    <w:rsid w:val="00666257"/>
    <w:rsid w:val="00666D71"/>
    <w:rsid w:val="00696F78"/>
    <w:rsid w:val="006A58C8"/>
    <w:rsid w:val="006B1B6B"/>
    <w:rsid w:val="006B2B21"/>
    <w:rsid w:val="006D2813"/>
    <w:rsid w:val="006D4F70"/>
    <w:rsid w:val="007355F7"/>
    <w:rsid w:val="0075401A"/>
    <w:rsid w:val="00767FD7"/>
    <w:rsid w:val="00775CE9"/>
    <w:rsid w:val="007A39ED"/>
    <w:rsid w:val="007A55ED"/>
    <w:rsid w:val="0083229F"/>
    <w:rsid w:val="00836654"/>
    <w:rsid w:val="00875390"/>
    <w:rsid w:val="008A591F"/>
    <w:rsid w:val="008C72D3"/>
    <w:rsid w:val="009043CC"/>
    <w:rsid w:val="009120D7"/>
    <w:rsid w:val="00945828"/>
    <w:rsid w:val="009604C9"/>
    <w:rsid w:val="00973BC7"/>
    <w:rsid w:val="00994F5B"/>
    <w:rsid w:val="009B2152"/>
    <w:rsid w:val="009B4349"/>
    <w:rsid w:val="009B6B36"/>
    <w:rsid w:val="009D0348"/>
    <w:rsid w:val="009D35BC"/>
    <w:rsid w:val="009D35F1"/>
    <w:rsid w:val="00A32081"/>
    <w:rsid w:val="00A33B44"/>
    <w:rsid w:val="00A564D7"/>
    <w:rsid w:val="00A90B8E"/>
    <w:rsid w:val="00A94ED0"/>
    <w:rsid w:val="00AB1D4E"/>
    <w:rsid w:val="00AB5BE4"/>
    <w:rsid w:val="00AE7AFD"/>
    <w:rsid w:val="00B442CA"/>
    <w:rsid w:val="00B4482F"/>
    <w:rsid w:val="00B62B77"/>
    <w:rsid w:val="00B83319"/>
    <w:rsid w:val="00B97771"/>
    <w:rsid w:val="00BB0B81"/>
    <w:rsid w:val="00BD2E42"/>
    <w:rsid w:val="00C325D0"/>
    <w:rsid w:val="00C45C33"/>
    <w:rsid w:val="00C560F1"/>
    <w:rsid w:val="00C771DA"/>
    <w:rsid w:val="00C96F09"/>
    <w:rsid w:val="00CB6E7B"/>
    <w:rsid w:val="00CC6336"/>
    <w:rsid w:val="00D20092"/>
    <w:rsid w:val="00D24B54"/>
    <w:rsid w:val="00D3461E"/>
    <w:rsid w:val="00D41F3B"/>
    <w:rsid w:val="00D530E4"/>
    <w:rsid w:val="00D62D6B"/>
    <w:rsid w:val="00DA64BE"/>
    <w:rsid w:val="00DB0478"/>
    <w:rsid w:val="00DC08A0"/>
    <w:rsid w:val="00DC466E"/>
    <w:rsid w:val="00E07636"/>
    <w:rsid w:val="00E34175"/>
    <w:rsid w:val="00E52BF6"/>
    <w:rsid w:val="00E65625"/>
    <w:rsid w:val="00E71147"/>
    <w:rsid w:val="00E73CB6"/>
    <w:rsid w:val="00EB79B1"/>
    <w:rsid w:val="00EC33AA"/>
    <w:rsid w:val="00ED3C97"/>
    <w:rsid w:val="00F17483"/>
    <w:rsid w:val="00F675C5"/>
    <w:rsid w:val="00F80E28"/>
    <w:rsid w:val="00F841F9"/>
    <w:rsid w:val="00F869A7"/>
    <w:rsid w:val="00FB5D55"/>
    <w:rsid w:val="00FF0A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5B84BD3"/>
  <w15:docId w15:val="{2583A74D-7885-4E02-979C-E4B567EAF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70"/>
      <w:ind w:left="2557" w:right="2533"/>
      <w:jc w:val="center"/>
      <w:outlineLvl w:val="0"/>
    </w:pPr>
    <w:rPr>
      <w:b/>
      <w:bCs/>
      <w:sz w:val="28"/>
      <w:szCs w:val="28"/>
    </w:rPr>
  </w:style>
  <w:style w:type="paragraph" w:styleId="Heading2">
    <w:name w:val="heading 2"/>
    <w:basedOn w:val="Normal"/>
    <w:uiPriority w:val="9"/>
    <w:unhideWhenUsed/>
    <w:qFormat/>
    <w:pPr>
      <w:ind w:left="108"/>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pPr>
      <w:ind w:left="831" w:hanging="359"/>
    </w:pPr>
  </w:style>
  <w:style w:type="paragraph" w:customStyle="1" w:styleId="TableParagraph">
    <w:name w:val="Table Paragraph"/>
    <w:basedOn w:val="Normal"/>
    <w:uiPriority w:val="1"/>
    <w:qFormat/>
    <w:pPr>
      <w:spacing w:line="272" w:lineRule="exact"/>
      <w:ind w:left="103"/>
    </w:pPr>
  </w:style>
  <w:style w:type="character" w:styleId="CommentReference">
    <w:name w:val="annotation reference"/>
    <w:basedOn w:val="DefaultParagraphFont"/>
    <w:uiPriority w:val="99"/>
    <w:semiHidden/>
    <w:unhideWhenUsed/>
    <w:rsid w:val="002F40EB"/>
    <w:rPr>
      <w:sz w:val="16"/>
      <w:szCs w:val="16"/>
    </w:rPr>
  </w:style>
  <w:style w:type="paragraph" w:styleId="CommentText">
    <w:name w:val="annotation text"/>
    <w:basedOn w:val="Normal"/>
    <w:link w:val="CommentTextChar"/>
    <w:uiPriority w:val="99"/>
    <w:semiHidden/>
    <w:unhideWhenUsed/>
    <w:rsid w:val="002F40EB"/>
    <w:rPr>
      <w:sz w:val="20"/>
      <w:szCs w:val="20"/>
    </w:rPr>
  </w:style>
  <w:style w:type="character" w:customStyle="1" w:styleId="CommentTextChar">
    <w:name w:val="Comment Text Char"/>
    <w:basedOn w:val="DefaultParagraphFont"/>
    <w:link w:val="CommentText"/>
    <w:uiPriority w:val="99"/>
    <w:semiHidden/>
    <w:rsid w:val="002F40EB"/>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2F40EB"/>
    <w:rPr>
      <w:b/>
      <w:bCs/>
    </w:rPr>
  </w:style>
  <w:style w:type="character" w:customStyle="1" w:styleId="CommentSubjectChar">
    <w:name w:val="Comment Subject Char"/>
    <w:basedOn w:val="CommentTextChar"/>
    <w:link w:val="CommentSubject"/>
    <w:uiPriority w:val="99"/>
    <w:semiHidden/>
    <w:rsid w:val="002F40EB"/>
    <w:rPr>
      <w:rFonts w:ascii="Arial" w:eastAsia="Arial" w:hAnsi="Arial" w:cs="Arial"/>
      <w:b/>
      <w:bCs/>
      <w:sz w:val="20"/>
      <w:szCs w:val="20"/>
    </w:rPr>
  </w:style>
  <w:style w:type="paragraph" w:styleId="BalloonText">
    <w:name w:val="Balloon Text"/>
    <w:basedOn w:val="Normal"/>
    <w:link w:val="BalloonTextChar"/>
    <w:uiPriority w:val="99"/>
    <w:semiHidden/>
    <w:unhideWhenUsed/>
    <w:rsid w:val="002F40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0EB"/>
    <w:rPr>
      <w:rFonts w:ascii="Segoe UI" w:eastAsia="Arial" w:hAnsi="Segoe UI" w:cs="Segoe UI"/>
      <w:sz w:val="18"/>
      <w:szCs w:val="18"/>
    </w:rPr>
  </w:style>
  <w:style w:type="character" w:styleId="Hyperlink">
    <w:name w:val="Hyperlink"/>
    <w:basedOn w:val="DefaultParagraphFont"/>
    <w:uiPriority w:val="99"/>
    <w:unhideWhenUsed/>
    <w:rsid w:val="000A4E19"/>
    <w:rPr>
      <w:color w:val="0000FF" w:themeColor="hyperlink"/>
      <w:u w:val="single"/>
    </w:rPr>
  </w:style>
  <w:style w:type="character" w:customStyle="1" w:styleId="UnresolvedMention1">
    <w:name w:val="Unresolved Mention1"/>
    <w:basedOn w:val="DefaultParagraphFont"/>
    <w:uiPriority w:val="99"/>
    <w:semiHidden/>
    <w:unhideWhenUsed/>
    <w:rsid w:val="000A4E19"/>
    <w:rPr>
      <w:color w:val="605E5C"/>
      <w:shd w:val="clear" w:color="auto" w:fill="E1DFDD"/>
    </w:rPr>
  </w:style>
  <w:style w:type="paragraph" w:styleId="Header">
    <w:name w:val="header"/>
    <w:basedOn w:val="Normal"/>
    <w:link w:val="HeaderChar"/>
    <w:uiPriority w:val="99"/>
    <w:unhideWhenUsed/>
    <w:rsid w:val="00A32081"/>
    <w:pPr>
      <w:tabs>
        <w:tab w:val="center" w:pos="4680"/>
        <w:tab w:val="right" w:pos="9360"/>
      </w:tabs>
    </w:pPr>
  </w:style>
  <w:style w:type="character" w:customStyle="1" w:styleId="HeaderChar">
    <w:name w:val="Header Char"/>
    <w:basedOn w:val="DefaultParagraphFont"/>
    <w:link w:val="Header"/>
    <w:uiPriority w:val="99"/>
    <w:rsid w:val="00A32081"/>
    <w:rPr>
      <w:rFonts w:ascii="Arial" w:eastAsia="Arial" w:hAnsi="Arial" w:cs="Arial"/>
    </w:rPr>
  </w:style>
  <w:style w:type="paragraph" w:styleId="Footer">
    <w:name w:val="footer"/>
    <w:basedOn w:val="Normal"/>
    <w:link w:val="FooterChar"/>
    <w:uiPriority w:val="99"/>
    <w:unhideWhenUsed/>
    <w:rsid w:val="00A32081"/>
    <w:pPr>
      <w:tabs>
        <w:tab w:val="center" w:pos="4680"/>
        <w:tab w:val="right" w:pos="9360"/>
      </w:tabs>
    </w:pPr>
  </w:style>
  <w:style w:type="character" w:customStyle="1" w:styleId="FooterChar">
    <w:name w:val="Footer Char"/>
    <w:basedOn w:val="DefaultParagraphFont"/>
    <w:link w:val="Footer"/>
    <w:uiPriority w:val="99"/>
    <w:rsid w:val="00A32081"/>
    <w:rPr>
      <w:rFonts w:ascii="Arial" w:eastAsia="Arial" w:hAnsi="Arial" w:cs="Arial"/>
    </w:rPr>
  </w:style>
  <w:style w:type="table" w:styleId="TableGrid">
    <w:name w:val="Table Grid"/>
    <w:basedOn w:val="TableNormal"/>
    <w:uiPriority w:val="39"/>
    <w:rsid w:val="00A32081"/>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B1B6B"/>
    <w:rPr>
      <w:color w:val="605E5C"/>
      <w:shd w:val="clear" w:color="auto" w:fill="E1DFDD"/>
    </w:rPr>
  </w:style>
  <w:style w:type="character" w:styleId="FollowedHyperlink">
    <w:name w:val="FollowedHyperlink"/>
    <w:basedOn w:val="DefaultParagraphFont"/>
    <w:uiPriority w:val="99"/>
    <w:semiHidden/>
    <w:unhideWhenUsed/>
    <w:rsid w:val="006B1B6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mills@law.ufl.edu" TargetMode="External"/><Relationship Id="rId13" Type="http://schemas.openxmlformats.org/officeDocument/2006/relationships/hyperlink" Target="https://evaluations.ufl.edu/"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aw.ufl.edu/life-at-uf-law/office-of-student-affairs/current-students/academic-policies" TargetMode="External"/><Relationship Id="rId17" Type="http://schemas.openxmlformats.org/officeDocument/2006/relationships/hyperlink" Target="https://counseling.ufl.edu/" TargetMode="External"/><Relationship Id="rId2" Type="http://schemas.openxmlformats.org/officeDocument/2006/relationships/numbering" Target="numbering.xml"/><Relationship Id="rId16" Type="http://schemas.openxmlformats.org/officeDocument/2006/relationships/hyperlink" Target="http://www.dso.ufl.edu/sccr/process/student-conduct-hono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w.ufl.edu/student-affairs/current-students/forms-applications/exam-delays-accommodations-form" TargetMode="External"/><Relationship Id="rId5" Type="http://schemas.openxmlformats.org/officeDocument/2006/relationships/webSettings" Target="webSettings.xml"/><Relationship Id="rId15" Type="http://schemas.openxmlformats.org/officeDocument/2006/relationships/hyperlink" Target="http://www.dso.ufl.edu/drc/" TargetMode="External"/><Relationship Id="rId10" Type="http://schemas.openxmlformats.org/officeDocument/2006/relationships/hyperlink" Target="https://catalog.ufl.edu/ugrad/currcnt/regulations/info/attendance.asp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lls@law.ufl.edu" TargetMode="External"/><Relationship Id="rId14" Type="http://schemas.openxmlformats.org/officeDocument/2006/relationships/hyperlink" Target="https://evaluations.ufl.edu/resul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3A44DE9-0400-0940-B003-5467A7F2D21F}">
  <we:reference id="wa200001011" version="1.2.0.0" store="en-US" storeType="OMEX"/>
  <we:alternateReferences>
    <we:reference id="wa200001011"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52061-DDC4-3844-A032-037D76EB5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2551</Words>
  <Characters>14187</Characters>
  <Application>Microsoft Office Word</Application>
  <DocSecurity>4</DocSecurity>
  <Lines>262</Lines>
  <Paragraphs>84</Paragraphs>
  <ScaleCrop>false</ScaleCrop>
  <HeadingPairs>
    <vt:vector size="2" baseType="variant">
      <vt:variant>
        <vt:lpstr>Title</vt:lpstr>
      </vt:variant>
      <vt:variant>
        <vt:i4>1</vt:i4>
      </vt:variant>
    </vt:vector>
  </HeadingPairs>
  <TitlesOfParts>
    <vt:vector size="1" baseType="lpstr">
      <vt:lpstr>Privacy Seminar</vt:lpstr>
    </vt:vector>
  </TitlesOfParts>
  <Company/>
  <LinksUpToDate>false</LinksUpToDate>
  <CharactersWithSpaces>16654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Seminar</dc:title>
  <dc:creator>JWW</dc:creator>
  <cp:lastModifiedBy>McIlhenny, Ruth M.</cp:lastModifiedBy>
  <cp:revision>2</cp:revision>
  <cp:lastPrinted>2019-07-15T19:49:00Z</cp:lastPrinted>
  <dcterms:created xsi:type="dcterms:W3CDTF">2022-01-06T20:05:00Z</dcterms:created>
  <dcterms:modified xsi:type="dcterms:W3CDTF">2022-01-06T20:05:00Z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2017-08-08T00:00:00Z</vt:filetime>
  </property>
  <property fmtid="{D5CDD505-2E9C-101B-9397-08002B2CF9AE}" pid="3" name="Creator">
    <vt:lpwstr>Acrobat PDFMaker 15 for Word</vt:lpwstr>
  </property>
  <property fmtid="{D5CDD505-2E9C-101B-9397-08002B2CF9AE}" pid="4" name="LastSaved">
    <vt:filetime>2018-11-20T00:00:00Z</vt:filetime>
  </property>
  <property fmtid="{D5CDD505-2E9C-101B-9397-08002B2CF9AE}" pid="5" name="grammarly_documentId">
    <vt:lpwstr>documentId_6700</vt:lpwstr>
  </property>
  <property fmtid="{D5CDD505-2E9C-101B-9397-08002B2CF9AE}" pid="6" name="grammarly_documentContext">
    <vt:lpwstr>{"goals":[],"domain":"general","emotions":[],"dialect":"american"}</vt:lpwstr>
  </property>
</Properties>
</file>