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7B27" w14:textId="538D611C" w:rsidR="00916DDA" w:rsidRPr="0002249F" w:rsidRDefault="00B36AC1" w:rsidP="00916DDA">
      <w:pPr>
        <w:pStyle w:val="Heading4"/>
        <w:jc w:val="center"/>
        <w:rPr>
          <w:rFonts w:ascii="Times New Roman" w:hAnsi="Times New Roman"/>
          <w:b/>
          <w:bCs/>
          <w:sz w:val="28"/>
          <w:szCs w:val="28"/>
        </w:rPr>
      </w:pPr>
      <w:r>
        <w:rPr>
          <w:rFonts w:ascii="Times New Roman" w:hAnsi="Times New Roman"/>
          <w:b/>
          <w:bCs/>
          <w:sz w:val="28"/>
          <w:szCs w:val="28"/>
        </w:rPr>
        <w:t>PROPERTY</w:t>
      </w:r>
      <w:r w:rsidR="00916DDA" w:rsidRPr="0002249F">
        <w:rPr>
          <w:rFonts w:ascii="Times New Roman" w:hAnsi="Times New Roman"/>
          <w:b/>
          <w:bCs/>
          <w:sz w:val="28"/>
          <w:szCs w:val="28"/>
        </w:rPr>
        <w:t xml:space="preserve"> </w:t>
      </w:r>
      <w:r>
        <w:rPr>
          <w:rFonts w:ascii="Times New Roman" w:hAnsi="Times New Roman"/>
          <w:b/>
          <w:bCs/>
          <w:sz w:val="28"/>
          <w:szCs w:val="28"/>
        </w:rPr>
        <w:t>FALL 2</w:t>
      </w:r>
      <w:r w:rsidR="00916DDA" w:rsidRPr="0002249F">
        <w:rPr>
          <w:rFonts w:ascii="Times New Roman" w:hAnsi="Times New Roman"/>
          <w:b/>
          <w:bCs/>
          <w:sz w:val="28"/>
          <w:szCs w:val="28"/>
        </w:rPr>
        <w:t>0</w:t>
      </w:r>
      <w:r w:rsidR="00401A08">
        <w:rPr>
          <w:rFonts w:ascii="Times New Roman" w:hAnsi="Times New Roman"/>
          <w:b/>
          <w:bCs/>
          <w:sz w:val="28"/>
          <w:szCs w:val="28"/>
        </w:rPr>
        <w:t>2</w:t>
      </w:r>
      <w:r w:rsidR="003C71DD">
        <w:rPr>
          <w:rFonts w:ascii="Times New Roman" w:hAnsi="Times New Roman"/>
          <w:b/>
          <w:bCs/>
          <w:sz w:val="28"/>
          <w:szCs w:val="28"/>
        </w:rPr>
        <w:t>3</w:t>
      </w:r>
    </w:p>
    <w:p w14:paraId="3BEE6760" w14:textId="77777777" w:rsidR="00916DDA" w:rsidRPr="0002249F" w:rsidRDefault="00916DDA" w:rsidP="00916DDA">
      <w:pPr>
        <w:jc w:val="center"/>
        <w:rPr>
          <w:rFonts w:ascii="Times New Roman" w:hAnsi="Times New Roman"/>
          <w:b/>
          <w:bCs/>
          <w:sz w:val="28"/>
          <w:szCs w:val="28"/>
        </w:rPr>
      </w:pPr>
      <w:r w:rsidRPr="0002249F">
        <w:rPr>
          <w:rFonts w:ascii="Times New Roman" w:hAnsi="Times New Roman"/>
          <w:b/>
          <w:bCs/>
          <w:sz w:val="28"/>
          <w:szCs w:val="28"/>
        </w:rPr>
        <w:t>PROFESSOR MICHAEL ALLAN WOLF</w:t>
      </w:r>
    </w:p>
    <w:p w14:paraId="4400B068" w14:textId="24B2CC9D" w:rsidR="00916DDA" w:rsidRPr="0002249F" w:rsidRDefault="00916DDA" w:rsidP="00916DDA">
      <w:pPr>
        <w:pStyle w:val="Heading4"/>
        <w:jc w:val="center"/>
        <w:rPr>
          <w:rFonts w:ascii="Times New Roman" w:hAnsi="Times New Roman"/>
          <w:b/>
          <w:bCs/>
          <w:szCs w:val="24"/>
        </w:rPr>
      </w:pPr>
      <w:r w:rsidRPr="0002249F">
        <w:rPr>
          <w:rFonts w:ascii="Times New Roman" w:hAnsi="Times New Roman"/>
          <w:b/>
          <w:bCs/>
          <w:sz w:val="28"/>
          <w:szCs w:val="28"/>
        </w:rPr>
        <w:t xml:space="preserve">SECTION </w:t>
      </w:r>
      <w:r w:rsidR="00401A08">
        <w:rPr>
          <w:rFonts w:ascii="Times New Roman" w:hAnsi="Times New Roman"/>
          <w:b/>
          <w:bCs/>
          <w:sz w:val="28"/>
          <w:szCs w:val="28"/>
        </w:rPr>
        <w:t>3</w:t>
      </w:r>
      <w:r w:rsidRPr="0002249F">
        <w:rPr>
          <w:rFonts w:ascii="Times New Roman" w:hAnsi="Times New Roman"/>
          <w:b/>
          <w:bCs/>
          <w:sz w:val="28"/>
          <w:szCs w:val="28"/>
        </w:rPr>
        <w:t>, LAW 5</w:t>
      </w:r>
      <w:r w:rsidR="00DC6F44">
        <w:rPr>
          <w:rFonts w:ascii="Times New Roman" w:hAnsi="Times New Roman"/>
          <w:b/>
          <w:bCs/>
          <w:sz w:val="28"/>
          <w:szCs w:val="28"/>
        </w:rPr>
        <w:t>400</w:t>
      </w:r>
      <w:r w:rsidR="00F374C1">
        <w:rPr>
          <w:rFonts w:ascii="Times New Roman" w:hAnsi="Times New Roman"/>
          <w:b/>
          <w:bCs/>
          <w:sz w:val="28"/>
          <w:szCs w:val="28"/>
        </w:rPr>
        <w:t xml:space="preserve">, CLASS </w:t>
      </w:r>
      <w:r w:rsidR="00DC6F44">
        <w:rPr>
          <w:rFonts w:ascii="Times New Roman" w:hAnsi="Times New Roman"/>
          <w:b/>
          <w:bCs/>
          <w:sz w:val="28"/>
          <w:szCs w:val="28"/>
        </w:rPr>
        <w:t>2</w:t>
      </w:r>
      <w:r w:rsidR="00401A08">
        <w:rPr>
          <w:rFonts w:ascii="Times New Roman" w:hAnsi="Times New Roman"/>
          <w:b/>
          <w:bCs/>
          <w:sz w:val="28"/>
          <w:szCs w:val="28"/>
        </w:rPr>
        <w:t>2</w:t>
      </w:r>
      <w:r w:rsidR="00D21B9E">
        <w:rPr>
          <w:rFonts w:ascii="Times New Roman" w:hAnsi="Times New Roman"/>
          <w:b/>
          <w:bCs/>
          <w:sz w:val="28"/>
          <w:szCs w:val="28"/>
        </w:rPr>
        <w:t>166</w:t>
      </w:r>
      <w:r w:rsidRPr="0002249F">
        <w:rPr>
          <w:rFonts w:ascii="Times New Roman" w:hAnsi="Times New Roman"/>
          <w:b/>
          <w:bCs/>
          <w:sz w:val="28"/>
          <w:szCs w:val="28"/>
        </w:rPr>
        <w:t>, 4 credit hours</w:t>
      </w:r>
    </w:p>
    <w:p w14:paraId="697C5A26" w14:textId="77777777" w:rsidR="00916DDA" w:rsidRPr="00916DDA" w:rsidRDefault="00916DDA" w:rsidP="00916DDA">
      <w:pPr>
        <w:jc w:val="center"/>
        <w:rPr>
          <w:b/>
          <w:bCs/>
          <w:i/>
          <w:iCs/>
          <w:sz w:val="28"/>
          <w:szCs w:val="28"/>
        </w:rPr>
      </w:pPr>
      <w:r>
        <w:rPr>
          <w:b/>
          <w:bCs/>
          <w:i/>
          <w:iCs/>
          <w:sz w:val="28"/>
          <w:szCs w:val="28"/>
        </w:rPr>
        <w:t>SYLLABUS AND CLASS PROCEDURES</w:t>
      </w:r>
    </w:p>
    <w:p w14:paraId="629B51DF" w14:textId="3E5C86FE" w:rsidR="00AA7B71" w:rsidRPr="0002249F" w:rsidRDefault="003F0333" w:rsidP="00C41F56">
      <w:pPr>
        <w:pStyle w:val="Heading4"/>
        <w:rPr>
          <w:rStyle w:val="ItemDescription"/>
          <w:rFonts w:ascii="Times New Roman" w:eastAsia="Times New Roman" w:hAnsi="Times New Roman" w:cs="Times New Roman"/>
          <w:i w:val="0"/>
          <w:szCs w:val="24"/>
        </w:rPr>
      </w:pPr>
      <w:r>
        <w:rPr>
          <w:rStyle w:val="ItemDescription"/>
          <w:rFonts w:ascii="Times New Roman" w:eastAsia="Times New Roman" w:hAnsi="Times New Roman" w:cs="Times New Roman"/>
          <w:i w:val="0"/>
          <w:szCs w:val="24"/>
        </w:rPr>
        <w:t xml:space="preserve">our class will meet ON </w:t>
      </w:r>
      <w:r w:rsidR="003C71DD">
        <w:rPr>
          <w:rStyle w:val="ItemDescription"/>
          <w:rFonts w:ascii="Times New Roman" w:eastAsia="Times New Roman" w:hAnsi="Times New Roman" w:cs="Times New Roman"/>
          <w:i w:val="0"/>
          <w:szCs w:val="24"/>
        </w:rPr>
        <w:t xml:space="preserve">TUESDAYS, </w:t>
      </w:r>
      <w:r w:rsidR="00401A08">
        <w:rPr>
          <w:rStyle w:val="ItemDescription"/>
          <w:rFonts w:ascii="Times New Roman" w:eastAsia="Times New Roman" w:hAnsi="Times New Roman" w:cs="Times New Roman"/>
          <w:i w:val="0"/>
          <w:szCs w:val="24"/>
        </w:rPr>
        <w:t>wEDNESDAYS</w:t>
      </w:r>
      <w:r w:rsidR="00DC6F44">
        <w:rPr>
          <w:rStyle w:val="ItemDescription"/>
          <w:rFonts w:ascii="Times New Roman" w:eastAsia="Times New Roman" w:hAnsi="Times New Roman" w:cs="Times New Roman"/>
          <w:i w:val="0"/>
          <w:szCs w:val="24"/>
        </w:rPr>
        <w:t xml:space="preserve">, </w:t>
      </w:r>
      <w:r w:rsidR="003C71DD">
        <w:rPr>
          <w:rStyle w:val="ItemDescription"/>
          <w:rFonts w:ascii="Times New Roman" w:eastAsia="Times New Roman" w:hAnsi="Times New Roman" w:cs="Times New Roman"/>
          <w:i w:val="0"/>
          <w:szCs w:val="24"/>
        </w:rPr>
        <w:t xml:space="preserve">AND </w:t>
      </w:r>
      <w:r w:rsidR="00DC6F44">
        <w:rPr>
          <w:rStyle w:val="ItemDescription"/>
          <w:rFonts w:ascii="Times New Roman" w:eastAsia="Times New Roman" w:hAnsi="Times New Roman" w:cs="Times New Roman"/>
          <w:i w:val="0"/>
          <w:szCs w:val="24"/>
        </w:rPr>
        <w:t>THURSDAYS</w:t>
      </w:r>
      <w:r w:rsidR="003C71DD">
        <w:rPr>
          <w:rStyle w:val="ItemDescription"/>
          <w:rFonts w:ascii="Times New Roman" w:eastAsia="Times New Roman" w:hAnsi="Times New Roman" w:cs="Times New Roman"/>
          <w:i w:val="0"/>
          <w:szCs w:val="24"/>
        </w:rPr>
        <w:t xml:space="preserve"> </w:t>
      </w:r>
      <w:r w:rsidR="00C41F56" w:rsidRPr="0002249F">
        <w:rPr>
          <w:rStyle w:val="ItemDescription"/>
          <w:rFonts w:ascii="Times New Roman" w:eastAsia="Times New Roman" w:hAnsi="Times New Roman" w:cs="Times New Roman"/>
          <w:i w:val="0"/>
          <w:szCs w:val="24"/>
        </w:rPr>
        <w:t xml:space="preserve">from </w:t>
      </w:r>
      <w:r w:rsidR="003C71DD">
        <w:rPr>
          <w:rStyle w:val="ItemDescription"/>
          <w:rFonts w:ascii="Times New Roman" w:eastAsia="Times New Roman" w:hAnsi="Times New Roman" w:cs="Times New Roman"/>
          <w:i w:val="0"/>
          <w:szCs w:val="24"/>
        </w:rPr>
        <w:t>3</w:t>
      </w:r>
      <w:r w:rsidR="00C41F56" w:rsidRPr="0002249F">
        <w:rPr>
          <w:rStyle w:val="ItemDescription"/>
          <w:rFonts w:ascii="Times New Roman" w:eastAsia="Times New Roman" w:hAnsi="Times New Roman" w:cs="Times New Roman"/>
          <w:i w:val="0"/>
          <w:szCs w:val="24"/>
        </w:rPr>
        <w:t>:</w:t>
      </w:r>
      <w:r w:rsidR="00F374C1">
        <w:rPr>
          <w:rStyle w:val="ItemDescription"/>
          <w:rFonts w:ascii="Times New Roman" w:eastAsia="Times New Roman" w:hAnsi="Times New Roman" w:cs="Times New Roman"/>
          <w:i w:val="0"/>
          <w:szCs w:val="24"/>
        </w:rPr>
        <w:t xml:space="preserve">30 </w:t>
      </w:r>
      <w:r w:rsidR="003C71DD">
        <w:rPr>
          <w:rStyle w:val="ItemDescription"/>
          <w:rFonts w:ascii="Times New Roman" w:eastAsia="Times New Roman" w:hAnsi="Times New Roman" w:cs="Times New Roman"/>
          <w:i w:val="0"/>
          <w:szCs w:val="24"/>
        </w:rPr>
        <w:t>P</w:t>
      </w:r>
      <w:r w:rsidR="00C41F56" w:rsidRPr="0002249F">
        <w:rPr>
          <w:rStyle w:val="ItemDescription"/>
          <w:rFonts w:ascii="Times New Roman" w:eastAsia="Times New Roman" w:hAnsi="Times New Roman" w:cs="Times New Roman"/>
          <w:i w:val="0"/>
          <w:szCs w:val="24"/>
        </w:rPr>
        <w:t>m</w:t>
      </w:r>
      <w:r w:rsidR="00DC6F44">
        <w:rPr>
          <w:rStyle w:val="ItemDescription"/>
          <w:rFonts w:ascii="Times New Roman" w:eastAsia="Times New Roman" w:hAnsi="Times New Roman" w:cs="Times New Roman"/>
          <w:i w:val="0"/>
          <w:szCs w:val="24"/>
        </w:rPr>
        <w:t xml:space="preserve"> TO </w:t>
      </w:r>
      <w:r w:rsidR="003C71DD">
        <w:rPr>
          <w:rStyle w:val="ItemDescription"/>
          <w:rFonts w:ascii="Times New Roman" w:eastAsia="Times New Roman" w:hAnsi="Times New Roman" w:cs="Times New Roman"/>
          <w:i w:val="0"/>
          <w:szCs w:val="24"/>
        </w:rPr>
        <w:t>4</w:t>
      </w:r>
      <w:r w:rsidR="00DC6F44">
        <w:rPr>
          <w:rStyle w:val="ItemDescription"/>
          <w:rFonts w:ascii="Times New Roman" w:eastAsia="Times New Roman" w:hAnsi="Times New Roman" w:cs="Times New Roman"/>
          <w:i w:val="0"/>
          <w:szCs w:val="24"/>
        </w:rPr>
        <w:t xml:space="preserve">:45 </w:t>
      </w:r>
      <w:r w:rsidR="003C71DD">
        <w:rPr>
          <w:rStyle w:val="ItemDescription"/>
          <w:rFonts w:ascii="Times New Roman" w:eastAsia="Times New Roman" w:hAnsi="Times New Roman" w:cs="Times New Roman"/>
          <w:i w:val="0"/>
          <w:szCs w:val="24"/>
        </w:rPr>
        <w:t>P</w:t>
      </w:r>
      <w:r w:rsidR="00DC6F44">
        <w:rPr>
          <w:rStyle w:val="ItemDescription"/>
          <w:rFonts w:ascii="Times New Roman" w:eastAsia="Times New Roman" w:hAnsi="Times New Roman" w:cs="Times New Roman"/>
          <w:i w:val="0"/>
          <w:szCs w:val="24"/>
        </w:rPr>
        <w:t>M</w:t>
      </w:r>
      <w:r w:rsidR="00C41F56" w:rsidRPr="0002249F">
        <w:rPr>
          <w:rStyle w:val="ItemDescription"/>
          <w:rFonts w:ascii="Times New Roman" w:eastAsia="Times New Roman" w:hAnsi="Times New Roman" w:cs="Times New Roman"/>
          <w:i w:val="0"/>
          <w:szCs w:val="24"/>
        </w:rPr>
        <w:t xml:space="preserve">, in room </w:t>
      </w:r>
      <w:r w:rsidR="003C71DD">
        <w:rPr>
          <w:rStyle w:val="ItemDescription"/>
          <w:rFonts w:ascii="Times New Roman" w:eastAsia="Times New Roman" w:hAnsi="Times New Roman" w:cs="Times New Roman"/>
          <w:i w:val="0"/>
          <w:szCs w:val="24"/>
        </w:rPr>
        <w:t>180</w:t>
      </w:r>
      <w:r w:rsidR="00ED772E">
        <w:rPr>
          <w:rStyle w:val="ItemDescription"/>
          <w:rFonts w:ascii="Times New Roman" w:eastAsia="Times New Roman" w:hAnsi="Times New Roman" w:cs="Times New Roman"/>
          <w:i w:val="0"/>
          <w:szCs w:val="24"/>
        </w:rPr>
        <w:t>.</w:t>
      </w:r>
    </w:p>
    <w:p w14:paraId="7BA0D1B1" w14:textId="59023C42" w:rsidR="00AA7B71" w:rsidRPr="0002249F" w:rsidRDefault="00C41F56" w:rsidP="002C5721">
      <w:pPr>
        <w:rPr>
          <w:rStyle w:val="ItemDescription"/>
          <w:rFonts w:ascii="Times New Roman" w:hAnsi="Times New Roman" w:cs="Times New Roman"/>
          <w:bCs/>
          <w:szCs w:val="24"/>
        </w:rPr>
      </w:pPr>
      <w:r w:rsidRPr="0002249F">
        <w:rPr>
          <w:rStyle w:val="ItemDescription"/>
          <w:rFonts w:ascii="Times New Roman" w:hAnsi="Times New Roman" w:cs="Times New Roman"/>
          <w:szCs w:val="24"/>
        </w:rPr>
        <w:t xml:space="preserve">My office is Room 307, my email address is </w:t>
      </w:r>
      <w:hyperlink r:id="rId7" w:history="1">
        <w:r w:rsidRPr="0002249F">
          <w:rPr>
            <w:rStyle w:val="Hyperlink"/>
            <w:rFonts w:ascii="Times New Roman" w:eastAsia="Calibri" w:hAnsi="Times New Roman"/>
            <w:szCs w:val="24"/>
          </w:rPr>
          <w:t>wolfm@law.ufl.edu</w:t>
        </w:r>
      </w:hyperlink>
      <w:r w:rsidRPr="0002249F">
        <w:rPr>
          <w:rStyle w:val="ItemDescription"/>
          <w:rFonts w:ascii="Times New Roman" w:hAnsi="Times New Roman" w:cs="Times New Roman"/>
          <w:szCs w:val="24"/>
        </w:rPr>
        <w:t xml:space="preserve">, and my phone number is 352-273-0934. I am typically in my office Monday through Friday. </w:t>
      </w:r>
      <w:r w:rsidR="00F858C2">
        <w:rPr>
          <w:rStyle w:val="ItemDescription"/>
          <w:rFonts w:ascii="Times New Roman" w:hAnsi="Times New Roman" w:cs="Times New Roman"/>
          <w:szCs w:val="24"/>
        </w:rPr>
        <w:t xml:space="preserve">My Office Hours are Tuesdays and </w:t>
      </w:r>
      <w:r w:rsidR="00100708">
        <w:rPr>
          <w:rStyle w:val="ItemDescription"/>
          <w:rFonts w:ascii="Times New Roman" w:hAnsi="Times New Roman" w:cs="Times New Roman"/>
          <w:szCs w:val="24"/>
        </w:rPr>
        <w:t>Wednesdays</w:t>
      </w:r>
      <w:r w:rsidR="00F858C2">
        <w:rPr>
          <w:rStyle w:val="ItemDescription"/>
          <w:rFonts w:ascii="Times New Roman" w:hAnsi="Times New Roman" w:cs="Times New Roman"/>
          <w:szCs w:val="24"/>
        </w:rPr>
        <w:t xml:space="preserve"> from </w:t>
      </w:r>
      <w:r w:rsidR="00100708">
        <w:rPr>
          <w:rStyle w:val="ItemDescription"/>
          <w:rFonts w:ascii="Times New Roman" w:hAnsi="Times New Roman" w:cs="Times New Roman"/>
          <w:szCs w:val="24"/>
        </w:rPr>
        <w:t>4</w:t>
      </w:r>
      <w:r w:rsidR="00F858C2">
        <w:rPr>
          <w:rStyle w:val="ItemDescription"/>
          <w:rFonts w:ascii="Times New Roman" w:hAnsi="Times New Roman" w:cs="Times New Roman"/>
          <w:szCs w:val="24"/>
        </w:rPr>
        <w:t>:</w:t>
      </w:r>
      <w:r w:rsidR="00100708">
        <w:rPr>
          <w:rStyle w:val="ItemDescription"/>
          <w:rFonts w:ascii="Times New Roman" w:hAnsi="Times New Roman" w:cs="Times New Roman"/>
          <w:szCs w:val="24"/>
        </w:rPr>
        <w:t>45</w:t>
      </w:r>
      <w:r w:rsidR="00F858C2">
        <w:rPr>
          <w:rStyle w:val="ItemDescription"/>
          <w:rFonts w:ascii="Times New Roman" w:hAnsi="Times New Roman" w:cs="Times New Roman"/>
          <w:szCs w:val="24"/>
        </w:rPr>
        <w:t>-</w:t>
      </w:r>
      <w:r w:rsidR="00100708">
        <w:rPr>
          <w:rStyle w:val="ItemDescription"/>
          <w:rFonts w:ascii="Times New Roman" w:hAnsi="Times New Roman" w:cs="Times New Roman"/>
          <w:szCs w:val="24"/>
        </w:rPr>
        <w:t>5:45</w:t>
      </w:r>
      <w:r w:rsidR="00F858C2">
        <w:rPr>
          <w:rStyle w:val="ItemDescription"/>
          <w:rFonts w:ascii="Times New Roman" w:hAnsi="Times New Roman" w:cs="Times New Roman"/>
          <w:szCs w:val="24"/>
        </w:rPr>
        <w:t xml:space="preserve">. </w:t>
      </w:r>
      <w:r w:rsidRPr="0002249F">
        <w:rPr>
          <w:rStyle w:val="ItemDescription"/>
          <w:rFonts w:ascii="Times New Roman" w:hAnsi="Times New Roman" w:cs="Times New Roman"/>
          <w:szCs w:val="24"/>
        </w:rPr>
        <w:t xml:space="preserve">If my door is open, </w:t>
      </w:r>
      <w:r w:rsidR="002C5721" w:rsidRPr="0002249F">
        <w:rPr>
          <w:rStyle w:val="ItemDescription"/>
          <w:rFonts w:ascii="Times New Roman" w:hAnsi="Times New Roman" w:cs="Times New Roman"/>
          <w:szCs w:val="24"/>
        </w:rPr>
        <w:t>you are welcome</w:t>
      </w:r>
      <w:r w:rsidRPr="0002249F">
        <w:rPr>
          <w:rStyle w:val="ItemDescription"/>
          <w:rFonts w:ascii="Times New Roman" w:hAnsi="Times New Roman" w:cs="Times New Roman"/>
          <w:szCs w:val="24"/>
        </w:rPr>
        <w:t xml:space="preserve">, as I do not restrict my contact with students to a few hours per week. If </w:t>
      </w:r>
      <w:r w:rsidR="00401A08">
        <w:rPr>
          <w:rStyle w:val="ItemDescription"/>
          <w:rFonts w:ascii="Times New Roman" w:hAnsi="Times New Roman" w:cs="Times New Roman"/>
          <w:szCs w:val="24"/>
        </w:rPr>
        <w:t xml:space="preserve">I am not in the office when you want to meet, and </w:t>
      </w:r>
      <w:r w:rsidRPr="0002249F">
        <w:rPr>
          <w:rStyle w:val="ItemDescription"/>
          <w:rFonts w:ascii="Times New Roman" w:hAnsi="Times New Roman" w:cs="Times New Roman"/>
          <w:szCs w:val="24"/>
        </w:rPr>
        <w:t>you would like to set up an appointment, please send me an email message.</w:t>
      </w:r>
    </w:p>
    <w:p w14:paraId="639972E7" w14:textId="404CC64F" w:rsidR="00AA7B71" w:rsidRPr="00AF3C84" w:rsidRDefault="00C41F56" w:rsidP="00C41F56">
      <w:pPr>
        <w:pStyle w:val="NoSpacing"/>
        <w:rPr>
          <w:rFonts w:eastAsia="Calibri"/>
          <w:i/>
          <w:iCs/>
        </w:rPr>
      </w:pPr>
      <w:r w:rsidRPr="0002249F">
        <w:rPr>
          <w:rStyle w:val="Heading3Char"/>
          <w:rFonts w:ascii="Times New Roman" w:hAnsi="Times New Roman"/>
          <w:szCs w:val="24"/>
        </w:rPr>
        <w:t xml:space="preserve">THere </w:t>
      </w:r>
      <w:r w:rsidR="001A2159">
        <w:rPr>
          <w:rStyle w:val="Heading3Char"/>
          <w:rFonts w:ascii="Times New Roman" w:hAnsi="Times New Roman"/>
          <w:szCs w:val="24"/>
        </w:rPr>
        <w:t xml:space="preserve">are two </w:t>
      </w:r>
      <w:r w:rsidR="00C70713">
        <w:rPr>
          <w:rStyle w:val="Heading3Char"/>
          <w:rFonts w:ascii="Times New Roman" w:hAnsi="Times New Roman"/>
          <w:szCs w:val="24"/>
        </w:rPr>
        <w:t>required text</w:t>
      </w:r>
      <w:r w:rsidR="001A2159">
        <w:rPr>
          <w:rStyle w:val="Heading3Char"/>
          <w:rFonts w:ascii="Times New Roman" w:hAnsi="Times New Roman"/>
          <w:szCs w:val="24"/>
        </w:rPr>
        <w:t>s</w:t>
      </w:r>
      <w:r w:rsidRPr="0002249F">
        <w:rPr>
          <w:rStyle w:val="Heading3Char"/>
          <w:rFonts w:ascii="Times New Roman" w:hAnsi="Times New Roman"/>
          <w:szCs w:val="24"/>
        </w:rPr>
        <w:t xml:space="preserve"> for this class:</w:t>
      </w:r>
      <w:r w:rsidR="00C70713">
        <w:rPr>
          <w:rStyle w:val="Heading3Char"/>
          <w:rFonts w:ascii="Times New Roman" w:hAnsi="Times New Roman"/>
          <w:szCs w:val="24"/>
        </w:rPr>
        <w:t xml:space="preserve"> </w:t>
      </w:r>
      <w:r w:rsidR="00AF3C84">
        <w:rPr>
          <w:rStyle w:val="Heading3Char"/>
          <w:rFonts w:ascii="Times New Roman" w:hAnsi="Times New Roman"/>
          <w:szCs w:val="24"/>
        </w:rPr>
        <w:t xml:space="preserve">both are available as free pdfs that i have posted on the canvas site for the course: </w:t>
      </w:r>
      <w:r w:rsidR="00AF3C84" w:rsidRPr="00AF3C84">
        <w:rPr>
          <w:rStyle w:val="Heading3Char"/>
          <w:rFonts w:ascii="Times New Roman" w:hAnsi="Times New Roman"/>
          <w:b w:val="0"/>
          <w:bCs/>
          <w:szCs w:val="24"/>
        </w:rPr>
        <w:t xml:space="preserve">(1) </w:t>
      </w:r>
      <w:r w:rsidR="00AF3C84">
        <w:rPr>
          <w:rStyle w:val="Heading3Char"/>
          <w:rFonts w:ascii="Times New Roman" w:hAnsi="Times New Roman"/>
          <w:b w:val="0"/>
          <w:bCs/>
          <w:caps w:val="0"/>
          <w:szCs w:val="24"/>
        </w:rPr>
        <w:t xml:space="preserve">Michael Allan Wolf, </w:t>
      </w:r>
      <w:r w:rsidR="00AF3C84">
        <w:rPr>
          <w:rStyle w:val="Heading3Char"/>
          <w:rFonts w:ascii="Times New Roman" w:hAnsi="Times New Roman"/>
          <w:b w:val="0"/>
          <w:bCs/>
          <w:i/>
          <w:iCs/>
          <w:caps w:val="0"/>
          <w:szCs w:val="24"/>
        </w:rPr>
        <w:t>Property Cases, Questions, and Doctrine</w:t>
      </w:r>
      <w:r w:rsidR="00AF3C84">
        <w:rPr>
          <w:rStyle w:val="Heading3Char"/>
          <w:rFonts w:ascii="Times New Roman" w:hAnsi="Times New Roman"/>
          <w:b w:val="0"/>
          <w:bCs/>
          <w:caps w:val="0"/>
          <w:szCs w:val="24"/>
        </w:rPr>
        <w:t xml:space="preserve"> (2020); (2) </w:t>
      </w:r>
      <w:r w:rsidR="00AF3C84">
        <w:rPr>
          <w:rStyle w:val="Heading3Char"/>
          <w:rFonts w:ascii="Times New Roman" w:hAnsi="Times New Roman"/>
          <w:b w:val="0"/>
          <w:bCs/>
          <w:i/>
          <w:iCs/>
          <w:caps w:val="0"/>
          <w:szCs w:val="24"/>
        </w:rPr>
        <w:t>Powell on Real Property Michael Allan Wolf Desk Edition (MAWDE) (excerpts)</w:t>
      </w:r>
      <w:r w:rsidR="00E67F3C">
        <w:rPr>
          <w:rStyle w:val="Heading3Char"/>
          <w:rFonts w:ascii="Times New Roman" w:hAnsi="Times New Roman"/>
          <w:b w:val="0"/>
          <w:bCs/>
          <w:i/>
          <w:iCs/>
          <w:caps w:val="0"/>
          <w:szCs w:val="24"/>
        </w:rPr>
        <w:t xml:space="preserve">. </w:t>
      </w:r>
    </w:p>
    <w:p w14:paraId="10D9EEA6" w14:textId="7D203134" w:rsidR="00AA7B71" w:rsidRPr="0002249F" w:rsidRDefault="00AA7B71" w:rsidP="00283D1F">
      <w:pPr>
        <w:rPr>
          <w:rFonts w:ascii="Times New Roman" w:eastAsia="Calibri" w:hAnsi="Times New Roman"/>
          <w:szCs w:val="24"/>
        </w:rPr>
      </w:pPr>
      <w:r w:rsidRPr="0002249F">
        <w:rPr>
          <w:rStyle w:val="Heading3Char"/>
          <w:rFonts w:ascii="Times New Roman" w:hAnsi="Times New Roman"/>
          <w:szCs w:val="24"/>
        </w:rPr>
        <w:t xml:space="preserve">Additional </w:t>
      </w:r>
      <w:r w:rsidR="00283D1F" w:rsidRPr="0002249F">
        <w:rPr>
          <w:rStyle w:val="Heading3Char"/>
          <w:rFonts w:ascii="Times New Roman" w:hAnsi="Times New Roman"/>
          <w:szCs w:val="24"/>
        </w:rPr>
        <w:t xml:space="preserve">assignments </w:t>
      </w:r>
      <w:r w:rsidR="00EE6DB2">
        <w:rPr>
          <w:rStyle w:val="Heading3Char"/>
          <w:rFonts w:ascii="Times New Roman" w:hAnsi="Times New Roman"/>
          <w:szCs w:val="24"/>
        </w:rPr>
        <w:t xml:space="preserve">(including new cases) </w:t>
      </w:r>
      <w:r w:rsidR="00283D1F" w:rsidRPr="0002249F">
        <w:rPr>
          <w:rStyle w:val="Heading3Char"/>
          <w:rFonts w:ascii="Times New Roman" w:hAnsi="Times New Roman"/>
          <w:szCs w:val="24"/>
        </w:rPr>
        <w:t xml:space="preserve">will be posted on the </w:t>
      </w:r>
      <w:r w:rsidR="00401A08">
        <w:rPr>
          <w:rStyle w:val="Heading3Char"/>
          <w:rFonts w:ascii="Times New Roman" w:hAnsi="Times New Roman"/>
          <w:szCs w:val="24"/>
        </w:rPr>
        <w:t>canvas site</w:t>
      </w:r>
      <w:r w:rsidR="00283D1F" w:rsidRPr="0002249F">
        <w:rPr>
          <w:rStyle w:val="Heading3Char"/>
          <w:rFonts w:ascii="Times New Roman" w:hAnsi="Times New Roman"/>
          <w:szCs w:val="24"/>
        </w:rPr>
        <w:t xml:space="preserve"> for this course</w:t>
      </w:r>
      <w:r w:rsidR="00EE6DB2">
        <w:rPr>
          <w:rStyle w:val="Heading3Char"/>
          <w:rFonts w:ascii="Times New Roman" w:hAnsi="Times New Roman"/>
          <w:szCs w:val="24"/>
        </w:rPr>
        <w:t xml:space="preserve"> or distributed by email</w:t>
      </w:r>
      <w:r w:rsidR="00ED772E">
        <w:rPr>
          <w:rStyle w:val="Heading3Char"/>
          <w:rFonts w:ascii="Times New Roman" w:hAnsi="Times New Roman"/>
          <w:szCs w:val="24"/>
        </w:rPr>
        <w:t>.</w:t>
      </w:r>
      <w:r w:rsidR="00E67F3C">
        <w:rPr>
          <w:rStyle w:val="Heading3Char"/>
          <w:rFonts w:ascii="Times New Roman" w:hAnsi="Times New Roman"/>
          <w:szCs w:val="24"/>
        </w:rPr>
        <w:t xml:space="preserve"> </w:t>
      </w:r>
      <w:r w:rsidR="00E67F3C" w:rsidRPr="00E67F3C">
        <w:rPr>
          <w:rStyle w:val="ItemDescription"/>
          <w:rFonts w:ascii="Times New Roman" w:hAnsi="Times New Roman" w:cs="Times New Roman"/>
          <w:szCs w:val="24"/>
        </w:rPr>
        <w:t xml:space="preserve">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284F6A24" w14:textId="77777777" w:rsidR="00AF3C84" w:rsidRDefault="00AA7B71" w:rsidP="009F4EBE">
      <w:pPr>
        <w:spacing w:line="240" w:lineRule="auto"/>
        <w:rPr>
          <w:rStyle w:val="ItemDescription"/>
          <w:rFonts w:ascii="Times New Roman" w:hAnsi="Times New Roman" w:cs="Times New Roman"/>
          <w:szCs w:val="24"/>
        </w:rPr>
      </w:pPr>
      <w:r w:rsidRPr="0002249F">
        <w:rPr>
          <w:rStyle w:val="Heading3Char"/>
          <w:rFonts w:ascii="Times New Roman" w:hAnsi="Times New Roman"/>
          <w:szCs w:val="24"/>
        </w:rPr>
        <w:t>Course Description</w:t>
      </w:r>
      <w:r w:rsidR="00283D1F" w:rsidRPr="0002249F">
        <w:rPr>
          <w:rStyle w:val="Heading3Char"/>
          <w:rFonts w:ascii="Times New Roman" w:hAnsi="Times New Roman"/>
          <w:szCs w:val="24"/>
        </w:rPr>
        <w:t xml:space="preserve"> (From Web page)</w:t>
      </w:r>
      <w:r w:rsidRPr="0002249F">
        <w:rPr>
          <w:rStyle w:val="Heading3Char"/>
          <w:rFonts w:ascii="Times New Roman" w:hAnsi="Times New Roman"/>
          <w:szCs w:val="24"/>
        </w:rPr>
        <w:t>:</w:t>
      </w:r>
      <w:r w:rsidRPr="0002249F">
        <w:rPr>
          <w:rFonts w:ascii="Times New Roman" w:eastAsia="Calibri" w:hAnsi="Times New Roman"/>
          <w:szCs w:val="24"/>
        </w:rPr>
        <w:t xml:space="preserve"> </w:t>
      </w:r>
      <w:r w:rsidR="00AF3C84" w:rsidRPr="00AF3C84">
        <w:rPr>
          <w:rStyle w:val="ItemDescription"/>
          <w:rFonts w:ascii="Times New Roman" w:hAnsi="Times New Roman" w:cs="Times New Roman"/>
          <w:szCs w:val="24"/>
        </w:rPr>
        <w:t>The acquisition and possession of real and personal property; estates in land; introduction to future interests; landlord and tenant; survey of modern land transactions and methods of title assurance; easements; and licenses, covenants, and rights incident to land ownership.</w:t>
      </w:r>
    </w:p>
    <w:p w14:paraId="3DA02D63" w14:textId="4C13A28A" w:rsidR="00AA7B71" w:rsidRPr="0002249F" w:rsidRDefault="00AA7B71" w:rsidP="00283D1F">
      <w:pPr>
        <w:rPr>
          <w:rStyle w:val="ItemDescription"/>
          <w:rFonts w:ascii="Times New Roman" w:hAnsi="Times New Roman" w:cs="Times New Roman"/>
          <w:szCs w:val="24"/>
        </w:rPr>
      </w:pPr>
      <w:r w:rsidRPr="0002249F">
        <w:rPr>
          <w:rStyle w:val="Heading3Char"/>
          <w:rFonts w:ascii="Times New Roman" w:hAnsi="Times New Roman"/>
          <w:szCs w:val="24"/>
        </w:rPr>
        <w:t>Course Goals and/or Objectives:</w:t>
      </w:r>
      <w:r w:rsidRPr="0002249F">
        <w:rPr>
          <w:rFonts w:ascii="Times New Roman" w:eastAsia="Calibri" w:hAnsi="Times New Roman"/>
          <w:szCs w:val="24"/>
        </w:rPr>
        <w:t xml:space="preserve"> </w:t>
      </w:r>
      <w:r w:rsidRPr="0002249F">
        <w:rPr>
          <w:rStyle w:val="ItemDescription"/>
          <w:rFonts w:ascii="Times New Roman" w:hAnsi="Times New Roman" w:cs="Times New Roman"/>
          <w:szCs w:val="24"/>
        </w:rPr>
        <w:t xml:space="preserve">By the end of this course, </w:t>
      </w:r>
      <w:r w:rsidR="00283D1F" w:rsidRPr="0002249F">
        <w:rPr>
          <w:rStyle w:val="ItemDescription"/>
          <w:rFonts w:ascii="Times New Roman" w:hAnsi="Times New Roman" w:cs="Times New Roman"/>
          <w:szCs w:val="24"/>
        </w:rPr>
        <w:t xml:space="preserve">it is my hope that </w:t>
      </w:r>
      <w:r w:rsidRPr="0002249F">
        <w:rPr>
          <w:rStyle w:val="ItemDescription"/>
          <w:rFonts w:ascii="Times New Roman" w:hAnsi="Times New Roman" w:cs="Times New Roman"/>
          <w:szCs w:val="24"/>
        </w:rPr>
        <w:t xml:space="preserve">students will: </w:t>
      </w:r>
    </w:p>
    <w:p w14:paraId="44FA1744" w14:textId="77777777" w:rsidR="00AA7B71" w:rsidRPr="0002249F" w:rsidRDefault="00283D1F" w:rsidP="00283D1F">
      <w:pPr>
        <w:numPr>
          <w:ilvl w:val="0"/>
          <w:numId w:val="5"/>
        </w:numPr>
        <w:rPr>
          <w:rStyle w:val="ItemDescription"/>
          <w:rFonts w:ascii="Times New Roman" w:hAnsi="Times New Roman" w:cs="Times New Roman"/>
          <w:szCs w:val="24"/>
        </w:rPr>
      </w:pPr>
      <w:r w:rsidRPr="0002249F">
        <w:rPr>
          <w:rStyle w:val="ItemDescription"/>
          <w:rFonts w:ascii="Times New Roman" w:hAnsi="Times New Roman" w:cs="Times New Roman"/>
          <w:szCs w:val="24"/>
        </w:rPr>
        <w:t>be skilled</w:t>
      </w:r>
      <w:r w:rsidR="00916DDA" w:rsidRPr="0002249F">
        <w:rPr>
          <w:rStyle w:val="ItemDescription"/>
          <w:rFonts w:ascii="Times New Roman" w:hAnsi="Times New Roman" w:cs="Times New Roman"/>
          <w:szCs w:val="24"/>
        </w:rPr>
        <w:t xml:space="preserve"> and experienced</w:t>
      </w:r>
      <w:r w:rsidRPr="0002249F">
        <w:rPr>
          <w:rStyle w:val="ItemDescription"/>
          <w:rFonts w:ascii="Times New Roman" w:hAnsi="Times New Roman" w:cs="Times New Roman"/>
          <w:szCs w:val="24"/>
        </w:rPr>
        <w:t xml:space="preserve"> at reading cases carefully and efficiently,</w:t>
      </w:r>
    </w:p>
    <w:p w14:paraId="495B5F8C" w14:textId="5E27CBE4" w:rsidR="00283D1F" w:rsidRPr="0002249F" w:rsidRDefault="00AF3C84" w:rsidP="00283D1F">
      <w:pPr>
        <w:numPr>
          <w:ilvl w:val="0"/>
          <w:numId w:val="5"/>
        </w:numPr>
        <w:rPr>
          <w:rStyle w:val="ItemDescription"/>
          <w:rFonts w:ascii="Times New Roman" w:hAnsi="Times New Roman" w:cs="Times New Roman"/>
          <w:szCs w:val="24"/>
        </w:rPr>
      </w:pPr>
      <w:r w:rsidRPr="00AF3C84">
        <w:rPr>
          <w:rStyle w:val="ItemDescription"/>
          <w:rFonts w:ascii="Times New Roman" w:hAnsi="Times New Roman" w:cs="Times New Roman"/>
          <w:szCs w:val="24"/>
        </w:rPr>
        <w:t>get in the habit of looking up definitions of unfamiliar terms and citing</w:t>
      </w:r>
      <w:r>
        <w:rPr>
          <w:rStyle w:val="ItemDescription"/>
          <w:rFonts w:ascii="Times New Roman" w:hAnsi="Times New Roman" w:cs="Times New Roman"/>
          <w:szCs w:val="24"/>
        </w:rPr>
        <w:t xml:space="preserve"> relevant</w:t>
      </w:r>
      <w:r w:rsidRPr="00AF3C84">
        <w:rPr>
          <w:rStyle w:val="ItemDescription"/>
          <w:rFonts w:ascii="Times New Roman" w:hAnsi="Times New Roman" w:cs="Times New Roman"/>
          <w:szCs w:val="24"/>
        </w:rPr>
        <w:t xml:space="preserve"> authority for any and all legal propositions,</w:t>
      </w:r>
    </w:p>
    <w:p w14:paraId="090589BF" w14:textId="37C5D01B" w:rsidR="00AF3C84" w:rsidRDefault="00AF3C84" w:rsidP="00AF3C84">
      <w:pPr>
        <w:numPr>
          <w:ilvl w:val="0"/>
          <w:numId w:val="5"/>
        </w:numPr>
      </w:pPr>
      <w:r w:rsidRPr="00AF3C84">
        <w:rPr>
          <w:rStyle w:val="ItemDescription"/>
          <w:rFonts w:ascii="Times New Roman" w:hAnsi="Times New Roman" w:cs="Times New Roman"/>
          <w:szCs w:val="24"/>
        </w:rPr>
        <w:lastRenderedPageBreak/>
        <w:t>be prepared to understand and advocate more than one side of an issue if</w:t>
      </w:r>
      <w:r>
        <w:rPr>
          <w:rStyle w:val="ItemDescription"/>
          <w:rFonts w:ascii="Times New Roman" w:hAnsi="Times New Roman" w:cs="Times New Roman"/>
          <w:szCs w:val="24"/>
        </w:rPr>
        <w:t xml:space="preserve"> </w:t>
      </w:r>
      <w:r w:rsidRPr="00AF3C84">
        <w:rPr>
          <w:rStyle w:val="ItemDescription"/>
          <w:rFonts w:ascii="Times New Roman" w:hAnsi="Times New Roman" w:cs="Times New Roman"/>
          <w:szCs w:val="24"/>
        </w:rPr>
        <w:t>there is not one definite answer,</w:t>
      </w:r>
      <w:r>
        <w:t xml:space="preserve"> </w:t>
      </w:r>
    </w:p>
    <w:p w14:paraId="34821C36" w14:textId="45CD86C0" w:rsidR="00AF3C84" w:rsidRPr="009F4EBE" w:rsidRDefault="00AF3C84" w:rsidP="00AF3C84">
      <w:pPr>
        <w:pStyle w:val="Default"/>
        <w:numPr>
          <w:ilvl w:val="0"/>
          <w:numId w:val="5"/>
        </w:numPr>
        <w:spacing w:after="183"/>
      </w:pPr>
      <w:r w:rsidRPr="009F4EBE">
        <w:rPr>
          <w:i/>
          <w:iCs/>
        </w:rPr>
        <w:t>write well-organized answers to essay questions that spot issues, relate the relevant law to the pertinent facts, and resolve those issues,</w:t>
      </w:r>
    </w:p>
    <w:p w14:paraId="7E810374" w14:textId="78B76065" w:rsidR="00AF3C84" w:rsidRPr="009F4EBE" w:rsidRDefault="00AF3C84" w:rsidP="00AF3C84">
      <w:pPr>
        <w:pStyle w:val="Default"/>
        <w:numPr>
          <w:ilvl w:val="0"/>
          <w:numId w:val="5"/>
        </w:numPr>
      </w:pPr>
      <w:r w:rsidRPr="009F4EBE">
        <w:rPr>
          <w:i/>
          <w:iCs/>
        </w:rPr>
        <w:t>appreciate how our legal rules and doctrines are products of societal, economic, political, and historical developments,</w:t>
      </w:r>
    </w:p>
    <w:p w14:paraId="29AA3A51" w14:textId="77777777" w:rsidR="00AF3C84" w:rsidRPr="009F4EBE" w:rsidRDefault="00AF3C84" w:rsidP="00AF3C84">
      <w:pPr>
        <w:pStyle w:val="Default"/>
        <w:ind w:left="1440"/>
      </w:pPr>
    </w:p>
    <w:p w14:paraId="028BFB7D" w14:textId="4D700417" w:rsidR="00AF3C84" w:rsidRDefault="00AF3C84" w:rsidP="00AF3C84">
      <w:pPr>
        <w:pStyle w:val="Default"/>
        <w:numPr>
          <w:ilvl w:val="0"/>
          <w:numId w:val="5"/>
        </w:numPr>
        <w:rPr>
          <w:sz w:val="23"/>
          <w:szCs w:val="23"/>
        </w:rPr>
      </w:pPr>
      <w:r w:rsidRPr="009F4EBE">
        <w:rPr>
          <w:i/>
          <w:iCs/>
        </w:rPr>
        <w:t>be familiar with Anglo-American property doctrines regarding acquisition of ownership, adverse possession, present estates and future interests, landlord-tenant, concurrent ownership, servitudes, real property transactions, and takings</w:t>
      </w:r>
      <w:r>
        <w:rPr>
          <w:i/>
          <w:iCs/>
          <w:sz w:val="23"/>
          <w:szCs w:val="23"/>
        </w:rPr>
        <w:t>.</w:t>
      </w:r>
    </w:p>
    <w:p w14:paraId="265F5CF6" w14:textId="77777777" w:rsidR="00AA7B71" w:rsidRPr="0002249F" w:rsidRDefault="00AA7B71" w:rsidP="0075423B">
      <w:pPr>
        <w:pStyle w:val="Heading2"/>
        <w:rPr>
          <w:rFonts w:ascii="Times New Roman" w:eastAsia="Calibri" w:hAnsi="Times New Roman"/>
          <w:szCs w:val="28"/>
        </w:rPr>
      </w:pPr>
      <w:r w:rsidRPr="0002249F">
        <w:rPr>
          <w:rFonts w:ascii="Times New Roman" w:eastAsia="Calibri" w:hAnsi="Times New Roman"/>
          <w:szCs w:val="28"/>
        </w:rPr>
        <w:t>Course Policies:</w:t>
      </w:r>
    </w:p>
    <w:p w14:paraId="559C58A5" w14:textId="7D212DC7" w:rsidR="00401A08" w:rsidRDefault="00AA7B71" w:rsidP="009F4EBE">
      <w:pPr>
        <w:spacing w:before="120" w:line="240" w:lineRule="auto"/>
        <w:rPr>
          <w:rStyle w:val="ItemDescription"/>
          <w:rFonts w:ascii="Times New Roman" w:hAnsi="Times New Roman" w:cs="Times New Roman"/>
          <w:szCs w:val="24"/>
        </w:rPr>
      </w:pPr>
      <w:r w:rsidRPr="0002249F">
        <w:rPr>
          <w:rStyle w:val="Heading3Char"/>
          <w:rFonts w:ascii="Times New Roman" w:hAnsi="Times New Roman"/>
          <w:szCs w:val="24"/>
        </w:rPr>
        <w:t xml:space="preserve">Attendance Policy:  </w:t>
      </w:r>
      <w:r w:rsidR="00401A08" w:rsidRPr="00283FB3">
        <w:rPr>
          <w:rStyle w:val="ItemDescription"/>
          <w:rFonts w:ascii="Times New Roman" w:hAnsi="Times New Roman" w:cs="Times New Roman"/>
          <w:szCs w:val="24"/>
        </w:rPr>
        <w:t xml:space="preserve">The law school’s policy on attendance can be found at: </w:t>
      </w:r>
      <w:hyperlink r:id="rId8" w:history="1">
        <w:r w:rsidR="00AF3C84">
          <w:rPr>
            <w:rStyle w:val="Hyperlink"/>
            <w:rFonts w:ascii="Times New Roman" w:eastAsia="Calibri" w:hAnsi="Times New Roman"/>
            <w:szCs w:val="24"/>
          </w:rPr>
          <w:t>https://www.law.ufl.edu/life-at-uf-law/office-of-student-affairs/current-students/uf-law-student-handbook-and-academic-policies</w:t>
        </w:r>
      </w:hyperlink>
      <w:r w:rsidR="00401A08" w:rsidRPr="00283FB3">
        <w:rPr>
          <w:rStyle w:val="ItemDescription"/>
          <w:rFonts w:ascii="Times New Roman" w:hAnsi="Times New Roman" w:cs="Times New Roman"/>
          <w:szCs w:val="24"/>
        </w:rPr>
        <w:t xml:space="preserve">. </w:t>
      </w:r>
      <w:r w:rsidR="006B226A" w:rsidRPr="0002249F">
        <w:rPr>
          <w:rStyle w:val="ItemDescription"/>
          <w:rFonts w:ascii="Times New Roman" w:hAnsi="Times New Roman" w:cs="Times New Roman"/>
          <w:szCs w:val="24"/>
        </w:rPr>
        <w:t>Each student is permitted six absences</w:t>
      </w:r>
      <w:r w:rsidR="00EE6DB2">
        <w:rPr>
          <w:rStyle w:val="ItemDescription"/>
          <w:rFonts w:ascii="Times New Roman" w:hAnsi="Times New Roman" w:cs="Times New Roman"/>
          <w:szCs w:val="24"/>
        </w:rPr>
        <w:t xml:space="preserve"> </w:t>
      </w:r>
      <w:r w:rsidR="006B226A" w:rsidRPr="0002249F">
        <w:rPr>
          <w:rStyle w:val="ItemDescription"/>
          <w:rFonts w:ascii="Times New Roman" w:hAnsi="Times New Roman" w:cs="Times New Roman"/>
          <w:szCs w:val="24"/>
        </w:rPr>
        <w:t xml:space="preserve">during the semester. </w:t>
      </w:r>
      <w:r w:rsidR="00401A08" w:rsidRPr="00283FB3">
        <w:rPr>
          <w:rStyle w:val="ItemDescription"/>
          <w:rFonts w:ascii="Times New Roman" w:hAnsi="Times New Roman" w:cs="Times New Roman"/>
          <w:szCs w:val="24"/>
        </w:rPr>
        <w:t>Within one week of missing class, you are responsible for reporting to me via email that you missed class. There is no need to explain your absence, as I do not differentiate between excused and non-excused absences. I reserve the right to reduce the grade for a student with excessive absences and to bar the student from taking the final exam.</w:t>
      </w:r>
    </w:p>
    <w:p w14:paraId="07928B85" w14:textId="39447261" w:rsidR="00AA7B71" w:rsidRPr="0002249F" w:rsidRDefault="006B226A" w:rsidP="009F4EBE">
      <w:pPr>
        <w:spacing w:before="120" w:line="240" w:lineRule="auto"/>
        <w:rPr>
          <w:rStyle w:val="ItemDescription"/>
          <w:rFonts w:ascii="Times New Roman" w:hAnsi="Times New Roman" w:cs="Times New Roman"/>
          <w:i w:val="0"/>
          <w:iCs/>
          <w:szCs w:val="24"/>
        </w:rPr>
      </w:pPr>
      <w:r w:rsidRPr="0002249F">
        <w:rPr>
          <w:rStyle w:val="Heading3Char"/>
          <w:rFonts w:ascii="Times New Roman" w:hAnsi="Times New Roman"/>
          <w:szCs w:val="24"/>
        </w:rPr>
        <w:t>internet use in the classroom:</w:t>
      </w:r>
      <w:r w:rsidR="00AA7B71" w:rsidRPr="0002249F">
        <w:rPr>
          <w:rFonts w:ascii="Times New Roman" w:eastAsia="Calibri" w:hAnsi="Times New Roman"/>
          <w:szCs w:val="24"/>
        </w:rPr>
        <w:t xml:space="preserve">  </w:t>
      </w:r>
      <w:r w:rsidR="00AA7B71" w:rsidRPr="0002249F">
        <w:rPr>
          <w:rStyle w:val="ItemDescription"/>
          <w:rFonts w:ascii="Times New Roman" w:hAnsi="Times New Roman" w:cs="Times New Roman"/>
          <w:szCs w:val="24"/>
        </w:rPr>
        <w:t>I</w:t>
      </w:r>
      <w:r w:rsidRPr="0002249F">
        <w:rPr>
          <w:rStyle w:val="ItemDescription"/>
          <w:rFonts w:ascii="Times New Roman" w:hAnsi="Times New Roman" w:cs="Times New Roman"/>
          <w:szCs w:val="24"/>
        </w:rPr>
        <w:t xml:space="preserve"> expect that</w:t>
      </w:r>
      <w:r w:rsidR="007E2D0D" w:rsidRPr="0002249F">
        <w:rPr>
          <w:rStyle w:val="ItemDescription"/>
          <w:rFonts w:ascii="Times New Roman" w:hAnsi="Times New Roman" w:cs="Times New Roman"/>
          <w:szCs w:val="24"/>
        </w:rPr>
        <w:t xml:space="preserve"> during each class</w:t>
      </w:r>
      <w:r w:rsidRPr="0002249F">
        <w:rPr>
          <w:rStyle w:val="ItemDescription"/>
          <w:rFonts w:ascii="Times New Roman" w:hAnsi="Times New Roman" w:cs="Times New Roman"/>
          <w:szCs w:val="24"/>
        </w:rPr>
        <w:t xml:space="preserve"> </w:t>
      </w:r>
      <w:r w:rsidR="007E2D0D" w:rsidRPr="0002249F">
        <w:rPr>
          <w:rStyle w:val="ItemDescription"/>
          <w:rFonts w:ascii="Times New Roman" w:hAnsi="Times New Roman" w:cs="Times New Roman"/>
          <w:szCs w:val="24"/>
        </w:rPr>
        <w:t>all students will be prepared to conduct research on</w:t>
      </w:r>
      <w:r w:rsidRPr="0002249F">
        <w:rPr>
          <w:rStyle w:val="ItemDescription"/>
          <w:rFonts w:ascii="Times New Roman" w:hAnsi="Times New Roman" w:cs="Times New Roman"/>
          <w:szCs w:val="24"/>
        </w:rPr>
        <w:t xml:space="preserve"> the internet </w:t>
      </w:r>
      <w:r w:rsidR="007E2D0D" w:rsidRPr="0002249F">
        <w:rPr>
          <w:rStyle w:val="ItemDescription"/>
          <w:rFonts w:ascii="Times New Roman" w:hAnsi="Times New Roman" w:cs="Times New Roman"/>
          <w:szCs w:val="24"/>
        </w:rPr>
        <w:t xml:space="preserve">(usually Lexis or Westlaw) </w:t>
      </w:r>
      <w:r w:rsidRPr="0002249F">
        <w:rPr>
          <w:rStyle w:val="ItemDescription"/>
          <w:rFonts w:ascii="Times New Roman" w:hAnsi="Times New Roman" w:cs="Times New Roman"/>
          <w:szCs w:val="24"/>
        </w:rPr>
        <w:t xml:space="preserve">using a laptop, tablet, or other </w:t>
      </w:r>
      <w:r w:rsidR="00AF3C84">
        <w:rPr>
          <w:rStyle w:val="ItemDescription"/>
          <w:rFonts w:ascii="Times New Roman" w:hAnsi="Times New Roman" w:cs="Times New Roman"/>
          <w:szCs w:val="24"/>
        </w:rPr>
        <w:t>device</w:t>
      </w:r>
      <w:r w:rsidR="007E2D0D" w:rsidRPr="0002249F">
        <w:rPr>
          <w:rStyle w:val="ItemDescription"/>
          <w:rFonts w:ascii="Times New Roman" w:hAnsi="Times New Roman" w:cs="Times New Roman"/>
          <w:szCs w:val="24"/>
        </w:rPr>
        <w:t>. Of course, students are not to use these devices (including smart phones) for any non-pedagogical purposes</w:t>
      </w:r>
      <w:r w:rsidR="00AA7B71" w:rsidRPr="0002249F">
        <w:rPr>
          <w:rStyle w:val="ItemDescription"/>
          <w:rFonts w:ascii="Times New Roman" w:hAnsi="Times New Roman" w:cs="Times New Roman"/>
          <w:szCs w:val="24"/>
        </w:rPr>
        <w:t>.</w:t>
      </w:r>
    </w:p>
    <w:p w14:paraId="2349B810" w14:textId="2BA9EAF5" w:rsidR="00424EBC" w:rsidRDefault="00B3795B" w:rsidP="009F4EBE">
      <w:pPr>
        <w:spacing w:line="240" w:lineRule="auto"/>
        <w:rPr>
          <w:rFonts w:ascii="Times New Roman" w:hAnsi="Times New Roman"/>
          <w:szCs w:val="24"/>
        </w:rPr>
      </w:pPr>
      <w:r w:rsidRPr="0002249F">
        <w:rPr>
          <w:rStyle w:val="Heading3Char"/>
          <w:rFonts w:ascii="Times New Roman" w:hAnsi="Times New Roman"/>
          <w:szCs w:val="24"/>
        </w:rPr>
        <w:t>academic honesty:</w:t>
      </w:r>
      <w:r w:rsidR="002C5721" w:rsidRPr="0002249F">
        <w:rPr>
          <w:rStyle w:val="Heading3Char"/>
          <w:rFonts w:ascii="Times New Roman" w:hAnsi="Times New Roman"/>
          <w:szCs w:val="24"/>
        </w:rPr>
        <w:t xml:space="preserve"> </w:t>
      </w:r>
      <w:r w:rsidRPr="0002249F">
        <w:rPr>
          <w:rFonts w:ascii="Times New Roman" w:hAnsi="Times New Roman"/>
          <w:i/>
          <w:iCs/>
          <w:szCs w:val="24"/>
        </w:rPr>
        <w:t>Academic honesty and integrity are fundamental values of the University community. Students should be sure that they understand the UF Student Honor Code at</w:t>
      </w:r>
      <w:r w:rsidRPr="0002249F">
        <w:rPr>
          <w:rFonts w:ascii="Times New Roman" w:hAnsi="Times New Roman"/>
          <w:szCs w:val="24"/>
        </w:rPr>
        <w:t xml:space="preserve"> </w:t>
      </w:r>
      <w:hyperlink r:id="rId9" w:history="1">
        <w:r w:rsidR="00AF3C84" w:rsidRPr="009F4EBE">
          <w:rPr>
            <w:rStyle w:val="Hyperlink"/>
            <w:rFonts w:ascii="Times New Roman" w:hAnsi="Times New Roman"/>
          </w:rPr>
          <w:t>https://sccr.dso.ufl.edu/policies/student-honor-code-student-conduct-code/</w:t>
        </w:r>
      </w:hyperlink>
      <w:r w:rsidRPr="0002249F">
        <w:rPr>
          <w:rFonts w:ascii="Times New Roman" w:hAnsi="Times New Roman"/>
          <w:szCs w:val="24"/>
        </w:rPr>
        <w:t>.</w:t>
      </w:r>
    </w:p>
    <w:p w14:paraId="0075AE3A" w14:textId="57073258" w:rsidR="009A4B96" w:rsidRPr="009A4B96" w:rsidRDefault="009A4B96" w:rsidP="009A4B96">
      <w:pPr>
        <w:autoSpaceDE w:val="0"/>
        <w:autoSpaceDN w:val="0"/>
        <w:adjustRightInd w:val="0"/>
        <w:spacing w:before="0" w:after="0" w:line="240" w:lineRule="auto"/>
        <w:rPr>
          <w:rFonts w:ascii="Times New Roman" w:hAnsi="Times New Roman"/>
          <w:i/>
          <w:iCs/>
          <w:color w:val="201F1E"/>
          <w:szCs w:val="24"/>
        </w:rPr>
      </w:pPr>
      <w:r>
        <w:rPr>
          <w:rStyle w:val="Heading3Char"/>
          <w:rFonts w:ascii="Times New Roman" w:hAnsi="Times New Roman"/>
          <w:szCs w:val="24"/>
        </w:rPr>
        <w:t>class recording policy</w:t>
      </w:r>
      <w:r w:rsidRPr="0002249F">
        <w:rPr>
          <w:rStyle w:val="Heading3Char"/>
          <w:rFonts w:ascii="Times New Roman" w:hAnsi="Times New Roman"/>
          <w:szCs w:val="24"/>
        </w:rPr>
        <w:t xml:space="preserve">: </w:t>
      </w:r>
      <w:r w:rsidRPr="009A4B96">
        <w:rPr>
          <w:rFonts w:ascii="Times New Roman" w:hAnsi="Times New Roman"/>
          <w:i/>
          <w:iCs/>
          <w:color w:val="201F1E"/>
          <w:szCs w:val="24"/>
        </w:rPr>
        <w:t>The Office of Student Affairs will continue to record all classes via Mediasite in case students must miss class for health reasons. The</w:t>
      </w:r>
    </w:p>
    <w:p w14:paraId="3DA99EAB" w14:textId="77777777" w:rsidR="009A4B96" w:rsidRPr="009A4B96" w:rsidRDefault="009A4B96" w:rsidP="009A4B96">
      <w:pPr>
        <w:autoSpaceDE w:val="0"/>
        <w:autoSpaceDN w:val="0"/>
        <w:adjustRightInd w:val="0"/>
        <w:spacing w:before="0" w:after="0" w:line="240" w:lineRule="auto"/>
        <w:rPr>
          <w:rFonts w:ascii="Times New Roman" w:hAnsi="Times New Roman"/>
          <w:i/>
          <w:iCs/>
          <w:color w:val="201F1E"/>
          <w:szCs w:val="24"/>
        </w:rPr>
      </w:pPr>
      <w:r w:rsidRPr="009A4B96">
        <w:rPr>
          <w:rFonts w:ascii="Times New Roman" w:hAnsi="Times New Roman"/>
          <w:i/>
          <w:iCs/>
          <w:color w:val="201F1E"/>
          <w:szCs w:val="24"/>
        </w:rPr>
        <w:t>Office of Student Affairs will determine when students may have access to these</w:t>
      </w:r>
    </w:p>
    <w:p w14:paraId="2F38D76C" w14:textId="77777777" w:rsidR="009A4B96" w:rsidRPr="009A4B96" w:rsidRDefault="009A4B96" w:rsidP="009A4B96">
      <w:pPr>
        <w:autoSpaceDE w:val="0"/>
        <w:autoSpaceDN w:val="0"/>
        <w:adjustRightInd w:val="0"/>
        <w:spacing w:before="0" w:after="0" w:line="240" w:lineRule="auto"/>
        <w:rPr>
          <w:rFonts w:ascii="Times New Roman" w:hAnsi="Times New Roman"/>
          <w:i/>
          <w:iCs/>
          <w:color w:val="201F1E"/>
          <w:szCs w:val="24"/>
        </w:rPr>
      </w:pPr>
      <w:r w:rsidRPr="009A4B96">
        <w:rPr>
          <w:rFonts w:ascii="Times New Roman" w:hAnsi="Times New Roman"/>
          <w:i/>
          <w:iCs/>
          <w:color w:val="201F1E"/>
          <w:szCs w:val="24"/>
        </w:rPr>
        <w:t>recordings, and the recordings will be password protected. These recordings will</w:t>
      </w:r>
    </w:p>
    <w:p w14:paraId="30A77639" w14:textId="5EE3448C" w:rsidR="009A4B96" w:rsidRDefault="009A4B96" w:rsidP="009A4B96">
      <w:pPr>
        <w:autoSpaceDE w:val="0"/>
        <w:autoSpaceDN w:val="0"/>
        <w:adjustRightInd w:val="0"/>
        <w:spacing w:before="0" w:after="0" w:line="240" w:lineRule="auto"/>
        <w:rPr>
          <w:rFonts w:ascii="Times New Roman" w:hAnsi="Times New Roman"/>
          <w:i/>
          <w:iCs/>
          <w:color w:val="201F1E"/>
          <w:szCs w:val="24"/>
        </w:rPr>
      </w:pPr>
      <w:r w:rsidRPr="009A4B96">
        <w:rPr>
          <w:rFonts w:ascii="Times New Roman" w:hAnsi="Times New Roman"/>
          <w:i/>
          <w:iCs/>
          <w:color w:val="201F1E"/>
          <w:szCs w:val="24"/>
        </w:rPr>
        <w:t>be retained only for a short period of time and it is the student’s responsibility to contact the Office of Student Affairs as soon as possible after an absence.</w:t>
      </w:r>
    </w:p>
    <w:p w14:paraId="4FC99DAD" w14:textId="77777777" w:rsidR="009A4B96" w:rsidRPr="009A4B96" w:rsidRDefault="009A4B96" w:rsidP="009A4B96">
      <w:pPr>
        <w:autoSpaceDE w:val="0"/>
        <w:autoSpaceDN w:val="0"/>
        <w:adjustRightInd w:val="0"/>
        <w:spacing w:before="0" w:after="0" w:line="240" w:lineRule="auto"/>
        <w:rPr>
          <w:rFonts w:ascii="Times New Roman" w:hAnsi="Times New Roman"/>
          <w:i/>
          <w:iCs/>
          <w:szCs w:val="24"/>
        </w:rPr>
      </w:pPr>
    </w:p>
    <w:p w14:paraId="5E26F5C8" w14:textId="77777777" w:rsidR="00AA7B71" w:rsidRPr="0002249F" w:rsidRDefault="00AA7B71" w:rsidP="005A63C4">
      <w:pPr>
        <w:pStyle w:val="Heading2"/>
        <w:rPr>
          <w:rFonts w:ascii="Times New Roman" w:eastAsia="Calibri" w:hAnsi="Times New Roman"/>
          <w:szCs w:val="28"/>
        </w:rPr>
      </w:pPr>
      <w:r w:rsidRPr="0002249F">
        <w:rPr>
          <w:rFonts w:ascii="Times New Roman" w:eastAsia="Calibri" w:hAnsi="Times New Roman"/>
          <w:szCs w:val="28"/>
        </w:rPr>
        <w:t>Grading Policies:</w:t>
      </w:r>
    </w:p>
    <w:p w14:paraId="17AFEDCC" w14:textId="77777777" w:rsidR="00B3795B" w:rsidRPr="0002249F" w:rsidRDefault="002C5721" w:rsidP="009F4EBE">
      <w:pPr>
        <w:spacing w:line="240" w:lineRule="auto"/>
        <w:rPr>
          <w:rFonts w:ascii="Times New Roman" w:eastAsia="Calibri" w:hAnsi="Times New Roman"/>
          <w:szCs w:val="24"/>
        </w:rPr>
      </w:pPr>
      <w:r w:rsidRPr="0002249F">
        <w:rPr>
          <w:rStyle w:val="ItemDescription"/>
          <w:rFonts w:ascii="Times New Roman" w:hAnsi="Times New Roman" w:cs="Times New Roman"/>
          <w:szCs w:val="24"/>
        </w:rPr>
        <w:t xml:space="preserve">I </w:t>
      </w:r>
      <w:r w:rsidR="00B3795B" w:rsidRPr="0002249F">
        <w:rPr>
          <w:rStyle w:val="ItemDescription"/>
          <w:rFonts w:ascii="Times New Roman" w:hAnsi="Times New Roman" w:cs="Times New Roman"/>
          <w:szCs w:val="24"/>
        </w:rPr>
        <w:t xml:space="preserve">expect that students </w:t>
      </w:r>
      <w:r w:rsidRPr="0002249F">
        <w:rPr>
          <w:rStyle w:val="ItemDescription"/>
          <w:rFonts w:ascii="Times New Roman" w:hAnsi="Times New Roman" w:cs="Times New Roman"/>
          <w:szCs w:val="24"/>
        </w:rPr>
        <w:t xml:space="preserve">will </w:t>
      </w:r>
      <w:r w:rsidR="00B3795B" w:rsidRPr="0002249F">
        <w:rPr>
          <w:rStyle w:val="ItemDescription"/>
          <w:rFonts w:ascii="Times New Roman" w:hAnsi="Times New Roman" w:cs="Times New Roman"/>
          <w:szCs w:val="24"/>
        </w:rPr>
        <w:t xml:space="preserve">have done the assigned readings for each class. I will rely on student participation to facilitate the learning of challenging concepts. Students who participate at a consistently high level may be rewarded by a one-half grade bump (e.g., </w:t>
      </w:r>
      <w:r w:rsidR="00B3795B" w:rsidRPr="0002249F">
        <w:rPr>
          <w:rStyle w:val="ItemDescription"/>
          <w:rFonts w:ascii="Times New Roman" w:hAnsi="Times New Roman" w:cs="Times New Roman"/>
          <w:szCs w:val="24"/>
        </w:rPr>
        <w:lastRenderedPageBreak/>
        <w:t>from B+ to A-). I reserve the right to lower the grades of students</w:t>
      </w:r>
      <w:r w:rsidR="004F1353">
        <w:rPr>
          <w:rStyle w:val="ItemDescription"/>
          <w:rFonts w:ascii="Times New Roman" w:hAnsi="Times New Roman" w:cs="Times New Roman"/>
          <w:szCs w:val="24"/>
        </w:rPr>
        <w:t xml:space="preserve"> who</w:t>
      </w:r>
      <w:r w:rsidR="00B3795B" w:rsidRPr="0002249F">
        <w:rPr>
          <w:rStyle w:val="ItemDescription"/>
          <w:rFonts w:ascii="Times New Roman" w:hAnsi="Times New Roman" w:cs="Times New Roman"/>
          <w:szCs w:val="24"/>
        </w:rPr>
        <w:t xml:space="preserve"> disrupt</w:t>
      </w:r>
      <w:r w:rsidRPr="0002249F">
        <w:rPr>
          <w:rStyle w:val="ItemDescription"/>
          <w:rFonts w:ascii="Times New Roman" w:hAnsi="Times New Roman" w:cs="Times New Roman"/>
          <w:szCs w:val="24"/>
        </w:rPr>
        <w:t xml:space="preserve"> the learning environment </w:t>
      </w:r>
      <w:r w:rsidR="00B3795B" w:rsidRPr="0002249F">
        <w:rPr>
          <w:rStyle w:val="ItemDescription"/>
          <w:rFonts w:ascii="Times New Roman" w:hAnsi="Times New Roman" w:cs="Times New Roman"/>
          <w:szCs w:val="24"/>
        </w:rPr>
        <w:t xml:space="preserve">by a one-half grade bump. </w:t>
      </w:r>
    </w:p>
    <w:p w14:paraId="336D6ADC" w14:textId="26A5F55D" w:rsidR="002509B5" w:rsidRDefault="00EE6DB2" w:rsidP="002509B5">
      <w:pPr>
        <w:pStyle w:val="Default"/>
        <w:rPr>
          <w:i/>
          <w:iCs/>
          <w:sz w:val="23"/>
          <w:szCs w:val="23"/>
        </w:rPr>
      </w:pPr>
      <w:r>
        <w:rPr>
          <w:rStyle w:val="Heading3Char"/>
        </w:rPr>
        <w:t>there will be three</w:t>
      </w:r>
      <w:r w:rsidR="00B3795B" w:rsidRPr="0002249F">
        <w:rPr>
          <w:rStyle w:val="Heading3Char"/>
        </w:rPr>
        <w:t xml:space="preserve"> graded tests during the semester: </w:t>
      </w:r>
      <w:r w:rsidR="002509B5">
        <w:rPr>
          <w:i/>
          <w:iCs/>
          <w:sz w:val="23"/>
          <w:szCs w:val="23"/>
        </w:rPr>
        <w:t xml:space="preserve">The first test, a closed-book essay test, will be administered after we complete Topic II (on adverse possession). There will be 0-5 points awarded for this test. </w:t>
      </w:r>
    </w:p>
    <w:p w14:paraId="47C2C5D4" w14:textId="77777777" w:rsidR="002509B5" w:rsidRDefault="002509B5" w:rsidP="002509B5">
      <w:pPr>
        <w:pStyle w:val="Default"/>
        <w:rPr>
          <w:sz w:val="23"/>
          <w:szCs w:val="23"/>
        </w:rPr>
      </w:pPr>
    </w:p>
    <w:p w14:paraId="07A956B0" w14:textId="77777777" w:rsidR="002509B5" w:rsidRDefault="002509B5" w:rsidP="002509B5">
      <w:pPr>
        <w:pStyle w:val="Default"/>
        <w:rPr>
          <w:sz w:val="23"/>
          <w:szCs w:val="23"/>
        </w:rPr>
      </w:pPr>
      <w:r>
        <w:rPr>
          <w:i/>
          <w:iCs/>
          <w:sz w:val="23"/>
          <w:szCs w:val="23"/>
        </w:rPr>
        <w:t xml:space="preserve">The second test will be a closed-book, multiple-choice test that will only cover present estates in land and future interests (Topic III). It will be administered after we complete Topic III, and there will be 0-25 points awarded for this test. </w:t>
      </w:r>
    </w:p>
    <w:p w14:paraId="62DF5CE6" w14:textId="7E485CC2" w:rsidR="00261625" w:rsidRDefault="002509B5" w:rsidP="002509B5">
      <w:pPr>
        <w:rPr>
          <w:rFonts w:ascii="Times New Roman" w:hAnsi="Times New Roman"/>
          <w:sz w:val="23"/>
          <w:szCs w:val="23"/>
        </w:rPr>
      </w:pPr>
      <w:r w:rsidRPr="002509B5">
        <w:rPr>
          <w:rFonts w:ascii="Times New Roman" w:hAnsi="Times New Roman"/>
          <w:i/>
          <w:iCs/>
          <w:sz w:val="23"/>
          <w:szCs w:val="23"/>
        </w:rPr>
        <w:t>The third test (the final exam) will be a cumulative, open-book, essay test. This 4-hour test will be administered during the final exam period, and there will be 0-70 points awarded for this test.</w:t>
      </w:r>
    </w:p>
    <w:p w14:paraId="391B7A42" w14:textId="05706416" w:rsidR="009A4B96" w:rsidRPr="009A4B96" w:rsidRDefault="009A4B96" w:rsidP="002509B5">
      <w:pPr>
        <w:rPr>
          <w:rStyle w:val="Heading3Char"/>
          <w:rFonts w:ascii="Times New Roman" w:eastAsia="Calibri" w:hAnsi="Times New Roman"/>
          <w:szCs w:val="24"/>
        </w:rPr>
      </w:pPr>
      <w:r>
        <w:rPr>
          <w:rFonts w:ascii="Times New Roman" w:hAnsi="Times New Roman"/>
          <w:i/>
          <w:iCs/>
          <w:sz w:val="23"/>
          <w:szCs w:val="23"/>
        </w:rPr>
        <w:t>The law school policy on exam delays and accommodations can be found here:</w:t>
      </w:r>
      <w:r>
        <w:rPr>
          <w:rFonts w:ascii="Times New Roman" w:hAnsi="Times New Roman"/>
          <w:sz w:val="23"/>
          <w:szCs w:val="23"/>
        </w:rPr>
        <w:t xml:space="preserve"> </w:t>
      </w:r>
      <w:hyperlink r:id="rId10" w:history="1">
        <w:r w:rsidRPr="00C307C5">
          <w:rPr>
            <w:rStyle w:val="Hyperlink"/>
            <w:rFonts w:ascii="Times New Roman" w:hAnsi="Times New Roman"/>
            <w:sz w:val="23"/>
            <w:szCs w:val="23"/>
          </w:rPr>
          <w:t>https://www.law.ufl.edu/life-at-uf-law/office-of-student-affairs/current-students/forms-applications/exam-delays-accommodations-form</w:t>
        </w:r>
      </w:hyperlink>
      <w:r>
        <w:rPr>
          <w:rFonts w:ascii="Times New Roman" w:hAnsi="Times New Roman"/>
          <w:sz w:val="23"/>
          <w:szCs w:val="23"/>
        </w:rPr>
        <w:t xml:space="preserve">. </w:t>
      </w:r>
    </w:p>
    <w:p w14:paraId="2DFBC1E4" w14:textId="77777777" w:rsidR="00155498" w:rsidRPr="0002249F" w:rsidRDefault="00AA7B71" w:rsidP="00155498">
      <w:pPr>
        <w:rPr>
          <w:rFonts w:ascii="Times New Roman" w:hAnsi="Times New Roman"/>
          <w:i/>
          <w:iCs/>
          <w:szCs w:val="24"/>
        </w:rPr>
      </w:pPr>
      <w:r w:rsidRPr="0002249F">
        <w:rPr>
          <w:rStyle w:val="Heading3Char"/>
          <w:rFonts w:ascii="Times New Roman" w:eastAsia="Calibri" w:hAnsi="Times New Roman"/>
          <w:szCs w:val="24"/>
        </w:rPr>
        <w:t>Grading Scale:</w:t>
      </w:r>
      <w:r w:rsidRPr="0002249F">
        <w:rPr>
          <w:rFonts w:ascii="Times New Roman" w:eastAsia="Calibri" w:hAnsi="Times New Roman"/>
          <w:szCs w:val="24"/>
        </w:rPr>
        <w:t xml:space="preserve"> </w:t>
      </w:r>
      <w:r w:rsidR="00155498" w:rsidRPr="0002249F">
        <w:rPr>
          <w:rFonts w:ascii="Times New Roman" w:hAnsi="Times New Roman"/>
          <w:i/>
          <w:iCs/>
          <w:szCs w:val="24"/>
        </w:rPr>
        <w:t>The Levin College of Law’s mean and mandatory distributions are posted on the College’s website and this class adheres to that posted grading policy. The following chart describes the specific letter grade/grade point equivalent in place:</w:t>
      </w:r>
    </w:p>
    <w:p w14:paraId="2E4A159B" w14:textId="77777777" w:rsidR="00155498" w:rsidRPr="0002249F" w:rsidRDefault="00155498" w:rsidP="00155498">
      <w:pPr>
        <w:rPr>
          <w:rFonts w:ascii="Times New Roman" w:hAnsi="Times New Roman"/>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155498" w:rsidRPr="0002249F" w14:paraId="58E00B4B" w14:textId="77777777" w:rsidTr="0002249F">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2BA39D" w14:textId="77777777" w:rsidR="00155498" w:rsidRPr="0002249F" w:rsidRDefault="00155498" w:rsidP="0002249F">
            <w:pPr>
              <w:rPr>
                <w:rFonts w:ascii="Times New Roman" w:hAnsi="Times New Roman"/>
                <w:szCs w:val="24"/>
              </w:rPr>
            </w:pPr>
            <w:r w:rsidRPr="0002249F">
              <w:rPr>
                <w:rFonts w:ascii="Times New Roman" w:hAnsi="Times New Roman"/>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30A2BE" w14:textId="77777777" w:rsidR="00155498" w:rsidRPr="0002249F" w:rsidRDefault="00155498" w:rsidP="0002249F">
            <w:pPr>
              <w:rPr>
                <w:rFonts w:ascii="Times New Roman" w:hAnsi="Times New Roman"/>
                <w:szCs w:val="24"/>
              </w:rPr>
            </w:pPr>
            <w:r w:rsidRPr="0002249F">
              <w:rPr>
                <w:rFonts w:ascii="Times New Roman" w:hAnsi="Times New Roman"/>
                <w:szCs w:val="24"/>
              </w:rPr>
              <w:t>Point Equivalent</w:t>
            </w:r>
          </w:p>
        </w:tc>
      </w:tr>
      <w:tr w:rsidR="00155498" w:rsidRPr="0002249F" w14:paraId="46356914" w14:textId="77777777" w:rsidTr="0002249F">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E25E6" w14:textId="77777777" w:rsidR="00155498" w:rsidRPr="0002249F" w:rsidRDefault="00155498" w:rsidP="0002249F">
            <w:pPr>
              <w:rPr>
                <w:rFonts w:ascii="Times New Roman" w:hAnsi="Times New Roman"/>
                <w:szCs w:val="24"/>
              </w:rPr>
            </w:pPr>
            <w:r w:rsidRPr="0002249F">
              <w:rPr>
                <w:rFonts w:ascii="Times New Roman" w:hAnsi="Times New Roman"/>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A0A060" w14:textId="77777777" w:rsidR="00155498" w:rsidRPr="0002249F" w:rsidRDefault="00155498" w:rsidP="0002249F">
            <w:pPr>
              <w:rPr>
                <w:rFonts w:ascii="Times New Roman" w:hAnsi="Times New Roman"/>
                <w:szCs w:val="24"/>
              </w:rPr>
            </w:pPr>
            <w:r w:rsidRPr="0002249F">
              <w:rPr>
                <w:rFonts w:ascii="Times New Roman" w:hAnsi="Times New Roman"/>
                <w:szCs w:val="24"/>
              </w:rPr>
              <w:t>4.0</w:t>
            </w:r>
          </w:p>
        </w:tc>
      </w:tr>
      <w:tr w:rsidR="00155498" w:rsidRPr="0002249F" w14:paraId="04ABB4A2" w14:textId="77777777" w:rsidTr="0002249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CF4D1" w14:textId="77777777" w:rsidR="00155498" w:rsidRPr="0002249F" w:rsidRDefault="00155498" w:rsidP="0002249F">
            <w:pPr>
              <w:rPr>
                <w:rFonts w:ascii="Times New Roman" w:hAnsi="Times New Roman"/>
                <w:szCs w:val="24"/>
              </w:rPr>
            </w:pPr>
            <w:r w:rsidRPr="0002249F">
              <w:rPr>
                <w:rFonts w:ascii="Times New Roman" w:hAnsi="Times New Roman"/>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E18B385" w14:textId="77777777" w:rsidR="00155498" w:rsidRPr="0002249F" w:rsidRDefault="00155498" w:rsidP="0002249F">
            <w:pPr>
              <w:rPr>
                <w:rFonts w:ascii="Times New Roman" w:hAnsi="Times New Roman"/>
                <w:szCs w:val="24"/>
              </w:rPr>
            </w:pPr>
            <w:r w:rsidRPr="0002249F">
              <w:rPr>
                <w:rFonts w:ascii="Times New Roman" w:hAnsi="Times New Roman"/>
                <w:szCs w:val="24"/>
              </w:rPr>
              <w:t>3.67</w:t>
            </w:r>
          </w:p>
        </w:tc>
      </w:tr>
      <w:tr w:rsidR="00155498" w:rsidRPr="0002249F" w14:paraId="35D09F9A" w14:textId="77777777" w:rsidTr="0002249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D70FC" w14:textId="77777777" w:rsidR="00155498" w:rsidRPr="0002249F" w:rsidRDefault="00155498" w:rsidP="0002249F">
            <w:pPr>
              <w:rPr>
                <w:rFonts w:ascii="Times New Roman" w:hAnsi="Times New Roman"/>
                <w:szCs w:val="24"/>
              </w:rPr>
            </w:pPr>
            <w:r w:rsidRPr="0002249F">
              <w:rPr>
                <w:rFonts w:ascii="Times New Roman" w:hAnsi="Times New Roman"/>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2244DFD" w14:textId="77777777" w:rsidR="00155498" w:rsidRPr="0002249F" w:rsidRDefault="00155498" w:rsidP="0002249F">
            <w:pPr>
              <w:rPr>
                <w:rFonts w:ascii="Times New Roman" w:hAnsi="Times New Roman"/>
                <w:szCs w:val="24"/>
              </w:rPr>
            </w:pPr>
            <w:r w:rsidRPr="0002249F">
              <w:rPr>
                <w:rFonts w:ascii="Times New Roman" w:hAnsi="Times New Roman"/>
                <w:szCs w:val="24"/>
              </w:rPr>
              <w:t>3.33</w:t>
            </w:r>
          </w:p>
        </w:tc>
      </w:tr>
      <w:tr w:rsidR="00155498" w:rsidRPr="0002249F" w14:paraId="06010C7A" w14:textId="77777777" w:rsidTr="0002249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7B5BB" w14:textId="77777777" w:rsidR="00155498" w:rsidRPr="0002249F" w:rsidRDefault="00155498" w:rsidP="0002249F">
            <w:pPr>
              <w:rPr>
                <w:rFonts w:ascii="Times New Roman" w:hAnsi="Times New Roman"/>
                <w:szCs w:val="24"/>
              </w:rPr>
            </w:pPr>
            <w:r w:rsidRPr="0002249F">
              <w:rPr>
                <w:rFonts w:ascii="Times New Roman" w:hAnsi="Times New Roman"/>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4539828" w14:textId="77777777" w:rsidR="00155498" w:rsidRPr="0002249F" w:rsidRDefault="00155498" w:rsidP="0002249F">
            <w:pPr>
              <w:rPr>
                <w:rFonts w:ascii="Times New Roman" w:hAnsi="Times New Roman"/>
                <w:szCs w:val="24"/>
              </w:rPr>
            </w:pPr>
            <w:r w:rsidRPr="0002249F">
              <w:rPr>
                <w:rFonts w:ascii="Times New Roman" w:hAnsi="Times New Roman"/>
                <w:szCs w:val="24"/>
              </w:rPr>
              <w:t>3.0</w:t>
            </w:r>
          </w:p>
        </w:tc>
      </w:tr>
      <w:tr w:rsidR="00155498" w:rsidRPr="0002249F" w14:paraId="0FC97AFD" w14:textId="77777777" w:rsidTr="0002249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864E8" w14:textId="77777777" w:rsidR="00155498" w:rsidRPr="0002249F" w:rsidRDefault="00155498" w:rsidP="0002249F">
            <w:pPr>
              <w:rPr>
                <w:rFonts w:ascii="Times New Roman" w:hAnsi="Times New Roman"/>
                <w:szCs w:val="24"/>
              </w:rPr>
            </w:pPr>
            <w:r w:rsidRPr="0002249F">
              <w:rPr>
                <w:rFonts w:ascii="Times New Roman" w:hAnsi="Times New Roman"/>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1540827" w14:textId="77777777" w:rsidR="00155498" w:rsidRPr="0002249F" w:rsidRDefault="00155498" w:rsidP="0002249F">
            <w:pPr>
              <w:rPr>
                <w:rFonts w:ascii="Times New Roman" w:hAnsi="Times New Roman"/>
                <w:szCs w:val="24"/>
              </w:rPr>
            </w:pPr>
            <w:r w:rsidRPr="0002249F">
              <w:rPr>
                <w:rFonts w:ascii="Times New Roman" w:hAnsi="Times New Roman"/>
                <w:szCs w:val="24"/>
              </w:rPr>
              <w:t>2.67</w:t>
            </w:r>
          </w:p>
        </w:tc>
      </w:tr>
      <w:tr w:rsidR="00155498" w:rsidRPr="0002249F" w14:paraId="596455E1" w14:textId="77777777" w:rsidTr="0002249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005F1" w14:textId="77777777" w:rsidR="00155498" w:rsidRPr="0002249F" w:rsidRDefault="00155498" w:rsidP="0002249F">
            <w:pPr>
              <w:rPr>
                <w:rFonts w:ascii="Times New Roman" w:hAnsi="Times New Roman"/>
                <w:szCs w:val="24"/>
              </w:rPr>
            </w:pPr>
            <w:r w:rsidRPr="0002249F">
              <w:rPr>
                <w:rFonts w:ascii="Times New Roman" w:hAnsi="Times New Roman"/>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D70BF36" w14:textId="77777777" w:rsidR="00155498" w:rsidRPr="0002249F" w:rsidRDefault="00155498" w:rsidP="0002249F">
            <w:pPr>
              <w:rPr>
                <w:rFonts w:ascii="Times New Roman" w:hAnsi="Times New Roman"/>
                <w:szCs w:val="24"/>
              </w:rPr>
            </w:pPr>
            <w:r w:rsidRPr="0002249F">
              <w:rPr>
                <w:rFonts w:ascii="Times New Roman" w:hAnsi="Times New Roman"/>
                <w:szCs w:val="24"/>
              </w:rPr>
              <w:t>2.33</w:t>
            </w:r>
          </w:p>
        </w:tc>
      </w:tr>
      <w:tr w:rsidR="00155498" w:rsidRPr="0002249F" w14:paraId="4E373DBD" w14:textId="77777777" w:rsidTr="0002249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F7BB7" w14:textId="77777777" w:rsidR="00155498" w:rsidRPr="0002249F" w:rsidRDefault="00155498" w:rsidP="0002249F">
            <w:pPr>
              <w:rPr>
                <w:rFonts w:ascii="Times New Roman" w:hAnsi="Times New Roman"/>
                <w:szCs w:val="24"/>
              </w:rPr>
            </w:pPr>
            <w:r w:rsidRPr="0002249F">
              <w:rPr>
                <w:rFonts w:ascii="Times New Roman" w:hAnsi="Times New Roman"/>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37A19AA" w14:textId="77777777" w:rsidR="00155498" w:rsidRPr="0002249F" w:rsidRDefault="00155498" w:rsidP="0002249F">
            <w:pPr>
              <w:rPr>
                <w:rFonts w:ascii="Times New Roman" w:hAnsi="Times New Roman"/>
                <w:szCs w:val="24"/>
              </w:rPr>
            </w:pPr>
            <w:r w:rsidRPr="0002249F">
              <w:rPr>
                <w:rFonts w:ascii="Times New Roman" w:hAnsi="Times New Roman"/>
                <w:szCs w:val="24"/>
              </w:rPr>
              <w:t>2.0</w:t>
            </w:r>
          </w:p>
        </w:tc>
      </w:tr>
      <w:tr w:rsidR="00155498" w:rsidRPr="0002249F" w14:paraId="2A919A9C" w14:textId="77777777" w:rsidTr="0002249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8513B" w14:textId="77777777" w:rsidR="00155498" w:rsidRPr="0002249F" w:rsidRDefault="00155498" w:rsidP="0002249F">
            <w:pPr>
              <w:rPr>
                <w:rFonts w:ascii="Times New Roman" w:hAnsi="Times New Roman"/>
                <w:szCs w:val="24"/>
              </w:rPr>
            </w:pPr>
            <w:r w:rsidRPr="0002249F">
              <w:rPr>
                <w:rFonts w:ascii="Times New Roman" w:hAnsi="Times New Roman"/>
                <w:szCs w:val="24"/>
              </w:rPr>
              <w:lastRenderedPageBreak/>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961088B" w14:textId="77777777" w:rsidR="00155498" w:rsidRPr="0002249F" w:rsidRDefault="00155498" w:rsidP="0002249F">
            <w:pPr>
              <w:rPr>
                <w:rFonts w:ascii="Times New Roman" w:hAnsi="Times New Roman"/>
                <w:szCs w:val="24"/>
              </w:rPr>
            </w:pPr>
            <w:r w:rsidRPr="0002249F">
              <w:rPr>
                <w:rFonts w:ascii="Times New Roman" w:hAnsi="Times New Roman"/>
                <w:szCs w:val="24"/>
              </w:rPr>
              <w:t>1.67</w:t>
            </w:r>
          </w:p>
        </w:tc>
      </w:tr>
      <w:tr w:rsidR="00155498" w:rsidRPr="0002249F" w14:paraId="155836D7" w14:textId="77777777" w:rsidTr="0002249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50B8B" w14:textId="77777777" w:rsidR="00155498" w:rsidRPr="0002249F" w:rsidRDefault="00155498" w:rsidP="0002249F">
            <w:pPr>
              <w:rPr>
                <w:rFonts w:ascii="Times New Roman" w:hAnsi="Times New Roman"/>
                <w:szCs w:val="24"/>
              </w:rPr>
            </w:pPr>
            <w:r w:rsidRPr="0002249F">
              <w:rPr>
                <w:rFonts w:ascii="Times New Roman" w:hAnsi="Times New Roman"/>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F8A82B" w14:textId="77777777" w:rsidR="00155498" w:rsidRPr="0002249F" w:rsidRDefault="00155498" w:rsidP="0002249F">
            <w:pPr>
              <w:rPr>
                <w:rFonts w:ascii="Times New Roman" w:hAnsi="Times New Roman"/>
                <w:szCs w:val="24"/>
              </w:rPr>
            </w:pPr>
            <w:r w:rsidRPr="0002249F">
              <w:rPr>
                <w:rFonts w:ascii="Times New Roman" w:hAnsi="Times New Roman"/>
                <w:szCs w:val="24"/>
              </w:rPr>
              <w:t>1.33</w:t>
            </w:r>
          </w:p>
        </w:tc>
      </w:tr>
      <w:tr w:rsidR="00155498" w:rsidRPr="0002249F" w14:paraId="287D5F86" w14:textId="77777777" w:rsidTr="0002249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C98F0" w14:textId="77777777" w:rsidR="00155498" w:rsidRPr="0002249F" w:rsidRDefault="00155498" w:rsidP="0002249F">
            <w:pPr>
              <w:rPr>
                <w:rFonts w:ascii="Times New Roman" w:hAnsi="Times New Roman"/>
                <w:szCs w:val="24"/>
              </w:rPr>
            </w:pPr>
            <w:r w:rsidRPr="0002249F">
              <w:rPr>
                <w:rFonts w:ascii="Times New Roman" w:hAnsi="Times New Roman"/>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3C4304A" w14:textId="77777777" w:rsidR="00155498" w:rsidRPr="0002249F" w:rsidRDefault="00155498" w:rsidP="0002249F">
            <w:pPr>
              <w:rPr>
                <w:rFonts w:ascii="Times New Roman" w:hAnsi="Times New Roman"/>
                <w:szCs w:val="24"/>
              </w:rPr>
            </w:pPr>
            <w:r w:rsidRPr="0002249F">
              <w:rPr>
                <w:rFonts w:ascii="Times New Roman" w:hAnsi="Times New Roman"/>
                <w:szCs w:val="24"/>
              </w:rPr>
              <w:t>1.0</w:t>
            </w:r>
          </w:p>
        </w:tc>
      </w:tr>
      <w:tr w:rsidR="00155498" w:rsidRPr="0002249F" w14:paraId="43E6A40B" w14:textId="77777777" w:rsidTr="0002249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66CF2" w14:textId="77777777" w:rsidR="00155498" w:rsidRPr="0002249F" w:rsidRDefault="00155498" w:rsidP="0002249F">
            <w:pPr>
              <w:rPr>
                <w:rFonts w:ascii="Times New Roman" w:hAnsi="Times New Roman"/>
                <w:szCs w:val="24"/>
              </w:rPr>
            </w:pPr>
            <w:r w:rsidRPr="0002249F">
              <w:rPr>
                <w:rFonts w:ascii="Times New Roman" w:hAnsi="Times New Roman"/>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34E74E1" w14:textId="77777777" w:rsidR="00155498" w:rsidRPr="0002249F" w:rsidRDefault="00155498" w:rsidP="0002249F">
            <w:pPr>
              <w:rPr>
                <w:rFonts w:ascii="Times New Roman" w:hAnsi="Times New Roman"/>
                <w:szCs w:val="24"/>
              </w:rPr>
            </w:pPr>
            <w:r w:rsidRPr="0002249F">
              <w:rPr>
                <w:rFonts w:ascii="Times New Roman" w:hAnsi="Times New Roman"/>
                <w:szCs w:val="24"/>
              </w:rPr>
              <w:t>0.67</w:t>
            </w:r>
          </w:p>
        </w:tc>
      </w:tr>
      <w:tr w:rsidR="00155498" w:rsidRPr="0002249F" w14:paraId="7CC5180B" w14:textId="77777777" w:rsidTr="0002249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01EB4" w14:textId="77777777" w:rsidR="00155498" w:rsidRPr="0002249F" w:rsidRDefault="00155498" w:rsidP="0002249F">
            <w:pPr>
              <w:rPr>
                <w:rFonts w:ascii="Times New Roman" w:hAnsi="Times New Roman"/>
                <w:szCs w:val="24"/>
              </w:rPr>
            </w:pPr>
            <w:r w:rsidRPr="0002249F">
              <w:rPr>
                <w:rFonts w:ascii="Times New Roman" w:hAnsi="Times New Roman"/>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B1697AA" w14:textId="77777777" w:rsidR="00155498" w:rsidRPr="0002249F" w:rsidRDefault="00155498" w:rsidP="0002249F">
            <w:pPr>
              <w:rPr>
                <w:rFonts w:ascii="Times New Roman" w:hAnsi="Times New Roman"/>
                <w:szCs w:val="24"/>
              </w:rPr>
            </w:pPr>
            <w:r w:rsidRPr="0002249F">
              <w:rPr>
                <w:rFonts w:ascii="Times New Roman" w:hAnsi="Times New Roman"/>
                <w:szCs w:val="24"/>
              </w:rPr>
              <w:t xml:space="preserve">0.0 </w:t>
            </w:r>
          </w:p>
        </w:tc>
      </w:tr>
    </w:tbl>
    <w:p w14:paraId="3038532D" w14:textId="5197760C" w:rsidR="00155498" w:rsidRPr="0002249F" w:rsidRDefault="00155498" w:rsidP="00155498">
      <w:pPr>
        <w:rPr>
          <w:rFonts w:ascii="Times New Roman" w:hAnsi="Times New Roman"/>
          <w:szCs w:val="24"/>
        </w:rPr>
      </w:pPr>
      <w:r w:rsidRPr="0002249F">
        <w:rPr>
          <w:rFonts w:ascii="Times New Roman" w:hAnsi="Times New Roman"/>
          <w:szCs w:val="24"/>
        </w:rPr>
        <w:t xml:space="preserve">The law school grading policy is available at: </w:t>
      </w:r>
      <w:hyperlink r:id="rId11" w:history="1">
        <w:r w:rsidR="002509B5">
          <w:rPr>
            <w:rStyle w:val="Hyperlink"/>
            <w:rFonts w:ascii="Times New Roman" w:hAnsi="Times New Roman"/>
            <w:szCs w:val="24"/>
          </w:rPr>
          <w:t>https://www.law.ufl.edu/life-at-uf-law/office-of-student-affairs/current-students/uf-law-student-handbook-and-academic-policies</w:t>
        </w:r>
      </w:hyperlink>
      <w:r w:rsidRPr="0002249F">
        <w:rPr>
          <w:rFonts w:ascii="Times New Roman" w:hAnsi="Times New Roman"/>
          <w:szCs w:val="24"/>
        </w:rPr>
        <w:t xml:space="preserve">. </w:t>
      </w:r>
    </w:p>
    <w:p w14:paraId="7BDBB358" w14:textId="77777777" w:rsidR="00424EBC" w:rsidRPr="0002249F" w:rsidRDefault="00424EBC" w:rsidP="00155498">
      <w:pPr>
        <w:rPr>
          <w:rFonts w:ascii="Times New Roman" w:hAnsi="Times New Roman"/>
          <w:szCs w:val="24"/>
        </w:rPr>
      </w:pPr>
    </w:p>
    <w:p w14:paraId="367C3A8B" w14:textId="77777777" w:rsidR="00155498" w:rsidRPr="009A3F06" w:rsidRDefault="00155498" w:rsidP="00916DDA">
      <w:pPr>
        <w:pStyle w:val="Heading2"/>
        <w:rPr>
          <w:rFonts w:ascii="Times New Roman" w:hAnsi="Times New Roman"/>
        </w:rPr>
      </w:pPr>
      <w:r w:rsidRPr="009A3F06">
        <w:rPr>
          <w:rFonts w:ascii="Times New Roman" w:hAnsi="Times New Roman"/>
        </w:rPr>
        <w:t>Workload/class preparation:</w:t>
      </w:r>
    </w:p>
    <w:p w14:paraId="56DEBED6" w14:textId="77777777" w:rsidR="00155498" w:rsidRDefault="00155498" w:rsidP="00155498">
      <w:pPr>
        <w:pStyle w:val="ListParagraph"/>
        <w:spacing w:before="0" w:after="0" w:line="240" w:lineRule="auto"/>
        <w:ind w:left="0"/>
        <w:contextualSpacing w:val="0"/>
        <w:rPr>
          <w:rFonts w:ascii="Times New Roman" w:hAnsi="Times New Roman"/>
        </w:rPr>
      </w:pPr>
    </w:p>
    <w:p w14:paraId="3A4BF780" w14:textId="236B939F" w:rsidR="00155498" w:rsidRPr="0002249F" w:rsidRDefault="00E67F3C" w:rsidP="00155498">
      <w:pPr>
        <w:pStyle w:val="ListParagraph"/>
        <w:spacing w:before="0" w:after="0" w:line="240" w:lineRule="auto"/>
        <w:ind w:left="0"/>
        <w:contextualSpacing w:val="0"/>
        <w:rPr>
          <w:rFonts w:ascii="Times New Roman" w:hAnsi="Times New Roman"/>
          <w:i/>
          <w:iCs/>
          <w:szCs w:val="24"/>
        </w:rPr>
      </w:pPr>
      <w:r w:rsidRPr="00E67F3C">
        <w:rPr>
          <w:rFonts w:ascii="Times New Roman" w:hAnsi="Times New Roman"/>
          <w:i/>
          <w:iCs/>
        </w:rPr>
        <w:t>ABA Standard 310 requires that students devote 120 minutes to out-of-class preparation for every “classroom hour” of in-class instruction</w:t>
      </w:r>
      <w:r>
        <w:rPr>
          <w:rFonts w:ascii="Times New Roman" w:hAnsi="Times New Roman"/>
          <w:i/>
          <w:iCs/>
        </w:rPr>
        <w:t>.</w:t>
      </w:r>
      <w:r w:rsidR="00155498" w:rsidRPr="0002249F">
        <w:rPr>
          <w:rFonts w:ascii="Times New Roman" w:hAnsi="Times New Roman"/>
          <w:i/>
          <w:iCs/>
          <w:szCs w:val="24"/>
        </w:rPr>
        <w:t xml:space="preserve"> </w:t>
      </w:r>
    </w:p>
    <w:p w14:paraId="0F62C896" w14:textId="77777777" w:rsidR="00155498" w:rsidRPr="0002249F" w:rsidRDefault="00155498" w:rsidP="00155498">
      <w:pPr>
        <w:rPr>
          <w:rFonts w:ascii="Times New Roman" w:hAnsi="Times New Roman"/>
          <w:szCs w:val="24"/>
        </w:rPr>
      </w:pPr>
    </w:p>
    <w:p w14:paraId="5BB5E939" w14:textId="77777777" w:rsidR="00155498" w:rsidRPr="0002249F" w:rsidRDefault="00155498" w:rsidP="00155498">
      <w:pPr>
        <w:pStyle w:val="Heading2"/>
        <w:rPr>
          <w:rFonts w:ascii="Times New Roman" w:hAnsi="Times New Roman"/>
          <w:szCs w:val="28"/>
        </w:rPr>
      </w:pPr>
      <w:r w:rsidRPr="0002249F">
        <w:rPr>
          <w:rFonts w:ascii="Times New Roman" w:hAnsi="Times New Roman"/>
          <w:szCs w:val="28"/>
        </w:rPr>
        <w:t>Accommodations:</w:t>
      </w:r>
    </w:p>
    <w:p w14:paraId="6CC11B87" w14:textId="656D5746" w:rsidR="00155498" w:rsidRDefault="00155498" w:rsidP="009F4EBE">
      <w:pPr>
        <w:spacing w:line="240" w:lineRule="auto"/>
        <w:rPr>
          <w:rFonts w:ascii="Times New Roman" w:hAnsi="Times New Roman"/>
          <w:szCs w:val="24"/>
        </w:rPr>
      </w:pPr>
      <w:r w:rsidRPr="0002249F">
        <w:rPr>
          <w:rFonts w:ascii="Times New Roman" w:hAnsi="Times New Roman"/>
          <w:szCs w:val="24"/>
        </w:rPr>
        <w:t>Students requesting accommodation for disabilities must first register with the Disability Resource Center  (</w:t>
      </w:r>
      <w:hyperlink r:id="rId12" w:history="1">
        <w:r w:rsidR="002509B5" w:rsidRPr="002509B5">
          <w:rPr>
            <w:rStyle w:val="Hyperlink"/>
            <w:rFonts w:ascii="Times New Roman" w:hAnsi="Times New Roman"/>
            <w:szCs w:val="24"/>
          </w:rPr>
          <w:t>https://disability.ufl.edu/</w:t>
        </w:r>
      </w:hyperlink>
      <w:r w:rsidRPr="0002249F">
        <w:rPr>
          <w:rFonts w:ascii="Times New Roman" w:hAnsi="Times New Roman"/>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50089635" w14:textId="77777777" w:rsidR="0019045C" w:rsidRDefault="0019045C" w:rsidP="00155498">
      <w:pPr>
        <w:rPr>
          <w:rFonts w:ascii="Times New Roman" w:hAnsi="Times New Roman"/>
          <w:szCs w:val="24"/>
        </w:rPr>
      </w:pPr>
    </w:p>
    <w:p w14:paraId="1FAFA251" w14:textId="77777777" w:rsidR="0019045C" w:rsidRDefault="0019045C" w:rsidP="0019045C">
      <w:pPr>
        <w:pStyle w:val="Heading2"/>
      </w:pPr>
      <w:r w:rsidRPr="00D27976">
        <w:rPr>
          <w:rFonts w:ascii="Times New Roman" w:hAnsi="Times New Roman"/>
        </w:rPr>
        <w:t>ONLINE COURSE EVALUATION PROCESS</w:t>
      </w:r>
      <w:r>
        <w:t xml:space="preserve">: </w:t>
      </w:r>
    </w:p>
    <w:p w14:paraId="2FF2BFD0" w14:textId="2AC93DEA" w:rsidR="0019045C" w:rsidRDefault="0019045C" w:rsidP="009F4EBE">
      <w:pPr>
        <w:spacing w:line="240" w:lineRule="auto"/>
        <w:rPr>
          <w:rFonts w:ascii="Times New Roman" w:hAnsi="Times New Roman"/>
          <w:szCs w:val="24"/>
        </w:rPr>
      </w:pPr>
      <w:r w:rsidRPr="0019045C">
        <w:rPr>
          <w:rFonts w:ascii="Times New Roman" w:hAnsi="Times New Roman"/>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3" w:history="1">
        <w:r w:rsidRPr="002509B5">
          <w:rPr>
            <w:rStyle w:val="Hyperlink"/>
            <w:rFonts w:ascii="Times New Roman" w:hAnsi="Times New Roman"/>
            <w:szCs w:val="24"/>
          </w:rPr>
          <w:t>https://ufl.bluera.com/ufl/</w:t>
        </w:r>
      </w:hyperlink>
      <w:r w:rsidRPr="0019045C">
        <w:rPr>
          <w:rFonts w:ascii="Times New Roman" w:hAnsi="Times New Roman"/>
          <w:szCs w:val="24"/>
        </w:rPr>
        <w:t xml:space="preserve">. Summaries of course evaluation results are available to students at </w:t>
      </w:r>
      <w:hyperlink r:id="rId14" w:history="1">
        <w:r w:rsidRPr="002509B5">
          <w:rPr>
            <w:rStyle w:val="Hyperlink"/>
            <w:rFonts w:ascii="Times New Roman" w:hAnsi="Times New Roman"/>
            <w:szCs w:val="24"/>
          </w:rPr>
          <w:t>https://gatorevals.aa.ufl.edu/public-results/</w:t>
        </w:r>
      </w:hyperlink>
      <w:r w:rsidRPr="0019045C">
        <w:rPr>
          <w:rFonts w:ascii="Times New Roman" w:hAnsi="Times New Roman"/>
          <w:szCs w:val="24"/>
        </w:rPr>
        <w:t>.</w:t>
      </w:r>
    </w:p>
    <w:p w14:paraId="02E977E0" w14:textId="2DDEDD56" w:rsidR="009A4B96" w:rsidRPr="0002249F" w:rsidRDefault="009A4B96" w:rsidP="009A4B96">
      <w:pPr>
        <w:pStyle w:val="Heading2"/>
        <w:rPr>
          <w:rFonts w:ascii="Times New Roman" w:eastAsia="Calibri" w:hAnsi="Times New Roman"/>
          <w:szCs w:val="28"/>
        </w:rPr>
      </w:pPr>
      <w:r>
        <w:rPr>
          <w:rFonts w:ascii="Times New Roman" w:eastAsia="Calibri" w:hAnsi="Times New Roman"/>
          <w:szCs w:val="28"/>
        </w:rPr>
        <w:t>HEALTH AND WELLNESS RESOURCES</w:t>
      </w:r>
      <w:r w:rsidRPr="0002249F">
        <w:rPr>
          <w:rFonts w:ascii="Times New Roman" w:eastAsia="Calibri" w:hAnsi="Times New Roman"/>
          <w:szCs w:val="28"/>
        </w:rPr>
        <w:t>:</w:t>
      </w:r>
    </w:p>
    <w:p w14:paraId="5D4F4BC2" w14:textId="77777777" w:rsidR="009A4B96" w:rsidRDefault="009A4B96" w:rsidP="009A4B96">
      <w:pPr>
        <w:autoSpaceDE w:val="0"/>
        <w:autoSpaceDN w:val="0"/>
        <w:adjustRightInd w:val="0"/>
        <w:spacing w:before="0" w:after="0" w:line="240" w:lineRule="auto"/>
        <w:rPr>
          <w:rFonts w:ascii="Calibri-Italic" w:hAnsi="Calibri-Italic" w:cs="Calibri-Italic"/>
          <w:i/>
          <w:iCs/>
          <w:color w:val="202020"/>
          <w:szCs w:val="24"/>
        </w:rPr>
      </w:pPr>
    </w:p>
    <w:p w14:paraId="17196DAB" w14:textId="52C4A734" w:rsidR="009A4B96" w:rsidRPr="009A4B96" w:rsidRDefault="009A4B96" w:rsidP="009A4B96">
      <w:pPr>
        <w:autoSpaceDE w:val="0"/>
        <w:autoSpaceDN w:val="0"/>
        <w:adjustRightInd w:val="0"/>
        <w:spacing w:before="0" w:after="0" w:line="240" w:lineRule="auto"/>
        <w:rPr>
          <w:rFonts w:ascii="Times New Roman" w:hAnsi="Times New Roman"/>
          <w:color w:val="202020"/>
          <w:szCs w:val="24"/>
        </w:rPr>
      </w:pPr>
      <w:r w:rsidRPr="009A4B96">
        <w:rPr>
          <w:rFonts w:ascii="Times New Roman" w:hAnsi="Times New Roman"/>
          <w:i/>
          <w:iCs/>
          <w:color w:val="202020"/>
          <w:szCs w:val="24"/>
        </w:rPr>
        <w:t>U Matter, We Care</w:t>
      </w:r>
      <w:r w:rsidRPr="009A4B96">
        <w:rPr>
          <w:rFonts w:ascii="Times New Roman" w:hAnsi="Times New Roman"/>
          <w:color w:val="202020"/>
          <w:szCs w:val="24"/>
        </w:rPr>
        <w:t>: If you or someone you know is in distress, please contact</w:t>
      </w:r>
    </w:p>
    <w:p w14:paraId="4591070C" w14:textId="1BCA4B35" w:rsidR="009A4B96" w:rsidRPr="009A4B96" w:rsidRDefault="009A4B96" w:rsidP="009A4B96">
      <w:pPr>
        <w:autoSpaceDE w:val="0"/>
        <w:autoSpaceDN w:val="0"/>
        <w:adjustRightInd w:val="0"/>
        <w:spacing w:before="0" w:after="0" w:line="240" w:lineRule="auto"/>
        <w:rPr>
          <w:rFonts w:ascii="Times New Roman" w:hAnsi="Times New Roman"/>
          <w:color w:val="202020"/>
          <w:szCs w:val="24"/>
        </w:rPr>
      </w:pPr>
      <w:r w:rsidRPr="009A4B96">
        <w:rPr>
          <w:rFonts w:ascii="Times New Roman" w:hAnsi="Times New Roman"/>
          <w:color w:val="0562C2"/>
          <w:szCs w:val="24"/>
        </w:rPr>
        <w:t>umatter@ufl.edu</w:t>
      </w:r>
      <w:r w:rsidRPr="009A4B96">
        <w:rPr>
          <w:rFonts w:ascii="Times New Roman" w:hAnsi="Times New Roman"/>
          <w:color w:val="202020"/>
          <w:szCs w:val="24"/>
        </w:rPr>
        <w:t xml:space="preserve">, 352-392-1575, or visit </w:t>
      </w:r>
      <w:hyperlink r:id="rId15" w:history="1">
        <w:r w:rsidRPr="009A4B96">
          <w:rPr>
            <w:rStyle w:val="Hyperlink"/>
            <w:rFonts w:ascii="Times New Roman" w:hAnsi="Times New Roman"/>
            <w:szCs w:val="24"/>
          </w:rPr>
          <w:t>U Matter, We Care website</w:t>
        </w:r>
      </w:hyperlink>
      <w:r w:rsidRPr="009A4B96">
        <w:rPr>
          <w:rFonts w:ascii="Times New Roman" w:hAnsi="Times New Roman"/>
          <w:color w:val="0563C2"/>
          <w:szCs w:val="24"/>
        </w:rPr>
        <w:t xml:space="preserve"> </w:t>
      </w:r>
      <w:r w:rsidRPr="009A4B96">
        <w:rPr>
          <w:rFonts w:ascii="Times New Roman" w:hAnsi="Times New Roman"/>
          <w:color w:val="202020"/>
          <w:szCs w:val="24"/>
        </w:rPr>
        <w:t>to refer or</w:t>
      </w:r>
    </w:p>
    <w:p w14:paraId="67C82D9A" w14:textId="77777777" w:rsidR="009A4B96" w:rsidRPr="009A4B96" w:rsidRDefault="009A4B96" w:rsidP="009A4B96">
      <w:pPr>
        <w:autoSpaceDE w:val="0"/>
        <w:autoSpaceDN w:val="0"/>
        <w:adjustRightInd w:val="0"/>
        <w:spacing w:before="0" w:after="0" w:line="240" w:lineRule="auto"/>
        <w:rPr>
          <w:rFonts w:ascii="Times New Roman" w:hAnsi="Times New Roman"/>
          <w:color w:val="202020"/>
          <w:szCs w:val="24"/>
        </w:rPr>
      </w:pPr>
      <w:r w:rsidRPr="009A4B96">
        <w:rPr>
          <w:rFonts w:ascii="Times New Roman" w:hAnsi="Times New Roman"/>
          <w:color w:val="202020"/>
          <w:szCs w:val="24"/>
        </w:rPr>
        <w:t>report a concern and a team member will reach out to the student in distress.</w:t>
      </w:r>
    </w:p>
    <w:p w14:paraId="6B584781" w14:textId="77777777" w:rsidR="009A4B96" w:rsidRPr="009A4B96" w:rsidRDefault="009A4B96" w:rsidP="009A4B96">
      <w:pPr>
        <w:autoSpaceDE w:val="0"/>
        <w:autoSpaceDN w:val="0"/>
        <w:adjustRightInd w:val="0"/>
        <w:spacing w:before="0" w:after="0" w:line="240" w:lineRule="auto"/>
        <w:rPr>
          <w:rFonts w:ascii="Times New Roman" w:hAnsi="Times New Roman"/>
          <w:color w:val="000000"/>
          <w:szCs w:val="24"/>
        </w:rPr>
      </w:pPr>
    </w:p>
    <w:p w14:paraId="058A4969" w14:textId="2A8E1F86" w:rsidR="009A4B96" w:rsidRPr="009A4B96" w:rsidRDefault="009A4B96" w:rsidP="009A4B96">
      <w:pPr>
        <w:autoSpaceDE w:val="0"/>
        <w:autoSpaceDN w:val="0"/>
        <w:adjustRightInd w:val="0"/>
        <w:spacing w:before="0" w:after="0" w:line="240" w:lineRule="auto"/>
        <w:rPr>
          <w:rFonts w:ascii="Times New Roman" w:hAnsi="Times New Roman"/>
          <w:color w:val="0563C2"/>
          <w:szCs w:val="24"/>
        </w:rPr>
      </w:pPr>
      <w:r w:rsidRPr="009A4B96">
        <w:rPr>
          <w:rFonts w:ascii="Times New Roman" w:hAnsi="Times New Roman"/>
          <w:color w:val="000000"/>
          <w:szCs w:val="24"/>
        </w:rPr>
        <w:t xml:space="preserve"> </w:t>
      </w:r>
      <w:r w:rsidRPr="009A4B96">
        <w:rPr>
          <w:rFonts w:ascii="Times New Roman" w:hAnsi="Times New Roman"/>
          <w:i/>
          <w:iCs/>
          <w:color w:val="202020"/>
          <w:szCs w:val="24"/>
        </w:rPr>
        <w:t>Counseling and Wellness Center</w:t>
      </w:r>
      <w:r w:rsidRPr="009A4B96">
        <w:rPr>
          <w:rFonts w:ascii="Times New Roman" w:hAnsi="Times New Roman"/>
          <w:color w:val="202020"/>
          <w:szCs w:val="24"/>
        </w:rPr>
        <w:t xml:space="preserve">: </w:t>
      </w:r>
      <w:hyperlink r:id="rId16" w:history="1">
        <w:r w:rsidRPr="009A4B96">
          <w:rPr>
            <w:rStyle w:val="Hyperlink"/>
            <w:rFonts w:ascii="Times New Roman" w:hAnsi="Times New Roman"/>
            <w:szCs w:val="24"/>
          </w:rPr>
          <w:t>Visit the Counseling and Wellness Center</w:t>
        </w:r>
      </w:hyperlink>
    </w:p>
    <w:p w14:paraId="252EFA2B" w14:textId="77777777" w:rsidR="009A4B96" w:rsidRPr="009A4B96" w:rsidRDefault="009A4B96" w:rsidP="009A4B96">
      <w:pPr>
        <w:autoSpaceDE w:val="0"/>
        <w:autoSpaceDN w:val="0"/>
        <w:adjustRightInd w:val="0"/>
        <w:spacing w:before="0" w:after="0" w:line="240" w:lineRule="auto"/>
        <w:rPr>
          <w:rFonts w:ascii="Times New Roman" w:hAnsi="Times New Roman"/>
          <w:color w:val="202020"/>
          <w:szCs w:val="24"/>
        </w:rPr>
      </w:pPr>
      <w:r w:rsidRPr="009A4B96">
        <w:rPr>
          <w:rFonts w:ascii="Times New Roman" w:hAnsi="Times New Roman"/>
          <w:color w:val="0563C2"/>
          <w:szCs w:val="24"/>
        </w:rPr>
        <w:t xml:space="preserve">website </w:t>
      </w:r>
      <w:r w:rsidRPr="009A4B96">
        <w:rPr>
          <w:rFonts w:ascii="Times New Roman" w:hAnsi="Times New Roman"/>
          <w:color w:val="202020"/>
          <w:szCs w:val="24"/>
        </w:rPr>
        <w:t>or call 352-392-1575 for information on crisis services as well as noncrisis</w:t>
      </w:r>
    </w:p>
    <w:p w14:paraId="163FFFDE" w14:textId="77777777" w:rsidR="009A4B96" w:rsidRPr="009A4B96" w:rsidRDefault="009A4B96" w:rsidP="009A4B96">
      <w:pPr>
        <w:autoSpaceDE w:val="0"/>
        <w:autoSpaceDN w:val="0"/>
        <w:adjustRightInd w:val="0"/>
        <w:spacing w:before="0" w:after="0" w:line="240" w:lineRule="auto"/>
        <w:rPr>
          <w:rFonts w:ascii="Times New Roman" w:hAnsi="Times New Roman"/>
          <w:color w:val="202020"/>
          <w:szCs w:val="24"/>
        </w:rPr>
      </w:pPr>
      <w:r w:rsidRPr="009A4B96">
        <w:rPr>
          <w:rFonts w:ascii="Times New Roman" w:hAnsi="Times New Roman"/>
          <w:color w:val="202020"/>
          <w:szCs w:val="24"/>
        </w:rPr>
        <w:t>services.</w:t>
      </w:r>
    </w:p>
    <w:p w14:paraId="2D471F08" w14:textId="77777777" w:rsidR="009A4B96" w:rsidRPr="009A4B96" w:rsidRDefault="009A4B96" w:rsidP="009A4B96">
      <w:pPr>
        <w:autoSpaceDE w:val="0"/>
        <w:autoSpaceDN w:val="0"/>
        <w:adjustRightInd w:val="0"/>
        <w:spacing w:before="0" w:after="0" w:line="240" w:lineRule="auto"/>
        <w:rPr>
          <w:rFonts w:ascii="Times New Roman" w:hAnsi="Times New Roman"/>
          <w:color w:val="000000"/>
          <w:szCs w:val="24"/>
        </w:rPr>
      </w:pPr>
    </w:p>
    <w:p w14:paraId="05590BD5" w14:textId="608980FA" w:rsidR="002509B5" w:rsidRPr="009A4B96" w:rsidRDefault="009A4B96" w:rsidP="009A4B96">
      <w:pPr>
        <w:autoSpaceDE w:val="0"/>
        <w:autoSpaceDN w:val="0"/>
        <w:adjustRightInd w:val="0"/>
        <w:spacing w:before="0" w:after="0" w:line="240" w:lineRule="auto"/>
        <w:rPr>
          <w:rFonts w:ascii="Times New Roman" w:hAnsi="Times New Roman"/>
          <w:szCs w:val="24"/>
        </w:rPr>
      </w:pPr>
      <w:r w:rsidRPr="009A4B96">
        <w:rPr>
          <w:rFonts w:ascii="Times New Roman" w:hAnsi="Times New Roman"/>
          <w:i/>
          <w:iCs/>
          <w:color w:val="202020"/>
          <w:szCs w:val="24"/>
        </w:rPr>
        <w:t>Student Health Care Center</w:t>
      </w:r>
      <w:r w:rsidRPr="009A4B96">
        <w:rPr>
          <w:rFonts w:ascii="Times New Roman" w:hAnsi="Times New Roman"/>
          <w:color w:val="202020"/>
          <w:szCs w:val="24"/>
        </w:rPr>
        <w:t xml:space="preserve">: Call 352-392-1161 for 24/7 information to help you find the care you need, or </w:t>
      </w:r>
      <w:r w:rsidRPr="009A4B96">
        <w:rPr>
          <w:rFonts w:ascii="Times New Roman" w:hAnsi="Times New Roman"/>
          <w:color w:val="0563C2"/>
          <w:szCs w:val="24"/>
        </w:rPr>
        <w:t xml:space="preserve">visit the </w:t>
      </w:r>
      <w:hyperlink r:id="rId17" w:history="1">
        <w:r w:rsidRPr="009A4B96">
          <w:rPr>
            <w:rStyle w:val="Hyperlink"/>
            <w:rFonts w:ascii="Times New Roman" w:hAnsi="Times New Roman"/>
            <w:szCs w:val="24"/>
          </w:rPr>
          <w:t>Student Health Care Center website</w:t>
        </w:r>
      </w:hyperlink>
      <w:r w:rsidRPr="009A4B96">
        <w:rPr>
          <w:rFonts w:ascii="Times New Roman" w:hAnsi="Times New Roman"/>
          <w:color w:val="202020"/>
          <w:szCs w:val="24"/>
        </w:rPr>
        <w:t>.</w:t>
      </w:r>
    </w:p>
    <w:p w14:paraId="4749F27E" w14:textId="77777777" w:rsidR="00424EBC" w:rsidRPr="0002249F" w:rsidRDefault="00424EBC" w:rsidP="00155498">
      <w:pPr>
        <w:rPr>
          <w:rFonts w:ascii="Times New Roman" w:hAnsi="Times New Roman"/>
          <w:szCs w:val="24"/>
        </w:rPr>
      </w:pPr>
    </w:p>
    <w:p w14:paraId="7AE8ADB4" w14:textId="77777777" w:rsidR="00AA7B71" w:rsidRPr="0002249F" w:rsidRDefault="002C5721" w:rsidP="005A63C4">
      <w:pPr>
        <w:pStyle w:val="Heading2"/>
        <w:rPr>
          <w:rFonts w:ascii="Times New Roman" w:eastAsia="Calibri" w:hAnsi="Times New Roman"/>
          <w:szCs w:val="28"/>
        </w:rPr>
      </w:pPr>
      <w:r w:rsidRPr="0002249F">
        <w:rPr>
          <w:rFonts w:ascii="Times New Roman" w:eastAsia="Calibri" w:hAnsi="Times New Roman"/>
          <w:szCs w:val="28"/>
        </w:rPr>
        <w:t>class readings</w:t>
      </w:r>
      <w:r w:rsidR="008B374A" w:rsidRPr="0002249F">
        <w:rPr>
          <w:rFonts w:ascii="Times New Roman" w:eastAsia="Calibri" w:hAnsi="Times New Roman"/>
          <w:szCs w:val="28"/>
        </w:rPr>
        <w:t>:</w:t>
      </w:r>
    </w:p>
    <w:p w14:paraId="4B5CBBBD" w14:textId="494AAAF0" w:rsidR="00AA7B71" w:rsidRPr="0002249F" w:rsidRDefault="00E0301B" w:rsidP="009F4EBE">
      <w:pPr>
        <w:spacing w:line="240" w:lineRule="auto"/>
        <w:rPr>
          <w:rFonts w:ascii="Times New Roman" w:hAnsi="Times New Roman"/>
          <w:szCs w:val="24"/>
        </w:rPr>
      </w:pPr>
      <w:r w:rsidRPr="0002249F">
        <w:rPr>
          <w:rStyle w:val="CategoryUnderlined"/>
          <w:rFonts w:ascii="Times New Roman" w:hAnsi="Times New Roman"/>
          <w:szCs w:val="24"/>
          <w:u w:val="none"/>
        </w:rPr>
        <w:t>You will find below a list of the topics that I anticipate we will cover during the semester, along with a</w:t>
      </w:r>
      <w:r w:rsidR="007B7842" w:rsidRPr="0002249F">
        <w:rPr>
          <w:rStyle w:val="CategoryUnderlined"/>
          <w:rFonts w:ascii="Times New Roman" w:hAnsi="Times New Roman"/>
          <w:szCs w:val="24"/>
          <w:u w:val="none"/>
        </w:rPr>
        <w:t xml:space="preserve"> rough </w:t>
      </w:r>
      <w:r w:rsidRPr="0002249F">
        <w:rPr>
          <w:rStyle w:val="CategoryUnderlined"/>
          <w:rFonts w:ascii="Times New Roman" w:hAnsi="Times New Roman"/>
          <w:szCs w:val="24"/>
          <w:u w:val="none"/>
        </w:rPr>
        <w:t>estimate of how many class</w:t>
      </w:r>
      <w:r w:rsidR="00042F60">
        <w:rPr>
          <w:rStyle w:val="CategoryUnderlined"/>
          <w:rFonts w:ascii="Times New Roman" w:hAnsi="Times New Roman"/>
          <w:szCs w:val="24"/>
          <w:u w:val="none"/>
        </w:rPr>
        <w:t xml:space="preserve"> </w:t>
      </w:r>
      <w:r w:rsidR="00BB6349">
        <w:rPr>
          <w:rStyle w:val="CategoryUnderlined"/>
          <w:rFonts w:ascii="Times New Roman" w:hAnsi="Times New Roman"/>
          <w:szCs w:val="24"/>
          <w:u w:val="none"/>
        </w:rPr>
        <w:t>classes</w:t>
      </w:r>
      <w:r w:rsidRPr="0002249F">
        <w:rPr>
          <w:rStyle w:val="CategoryUnderlined"/>
          <w:rFonts w:ascii="Times New Roman" w:hAnsi="Times New Roman"/>
          <w:szCs w:val="24"/>
          <w:u w:val="none"/>
        </w:rPr>
        <w:t xml:space="preserve"> per topic. Please note, however, that t</w:t>
      </w:r>
      <w:r w:rsidR="00155498" w:rsidRPr="0002249F">
        <w:rPr>
          <w:rFonts w:ascii="Times New Roman" w:hAnsi="Times New Roman"/>
          <w:szCs w:val="24"/>
        </w:rPr>
        <w:t xml:space="preserve">he pace at which we cover the materials in our reading list will depend on your pace of learning. I will not leave a topic until I believe that the students who are prepared for class have a good understanding of the material. </w:t>
      </w:r>
      <w:r w:rsidRPr="0002249F">
        <w:rPr>
          <w:rFonts w:ascii="Times New Roman" w:hAnsi="Times New Roman"/>
          <w:szCs w:val="24"/>
        </w:rPr>
        <w:t xml:space="preserve">In the event we are moving more slowly than anticipated, I will </w:t>
      </w:r>
      <w:r w:rsidR="00155498" w:rsidRPr="0002249F">
        <w:rPr>
          <w:rFonts w:ascii="Times New Roman" w:hAnsi="Times New Roman"/>
          <w:szCs w:val="24"/>
        </w:rPr>
        <w:t>not speed up to cover all of these readings. Instead, I will make cuts in the assigned readings</w:t>
      </w:r>
      <w:r w:rsidR="00AA7B71" w:rsidRPr="0002249F">
        <w:rPr>
          <w:rFonts w:ascii="Times New Roman" w:hAnsi="Times New Roman"/>
          <w:szCs w:val="24"/>
        </w:rPr>
        <w:t>.</w:t>
      </w:r>
    </w:p>
    <w:p w14:paraId="696CBEDF" w14:textId="204518D8" w:rsidR="00BB6349" w:rsidRPr="00BB6349" w:rsidRDefault="003C71DD" w:rsidP="00BB6349">
      <w:pPr>
        <w:autoSpaceDE w:val="0"/>
        <w:autoSpaceDN w:val="0"/>
        <w:adjustRightInd w:val="0"/>
        <w:spacing w:before="0" w:after="0" w:line="240" w:lineRule="auto"/>
        <w:rPr>
          <w:rFonts w:cs="Calibri"/>
          <w:color w:val="000000"/>
          <w:sz w:val="23"/>
          <w:szCs w:val="23"/>
        </w:rPr>
      </w:pPr>
      <w:r w:rsidRPr="003C71DD">
        <w:rPr>
          <w:rFonts w:cs="Calibri"/>
          <w:color w:val="000000"/>
          <w:sz w:val="23"/>
          <w:szCs w:val="23"/>
        </w:rPr>
        <w:t>Battle v. Howard, 489 Mass. 480, 185 N.E.3d 1 (2022)</w:t>
      </w:r>
      <w:r>
        <w:rPr>
          <w:rFonts w:cs="Calibri"/>
          <w:color w:val="000000"/>
          <w:sz w:val="23"/>
          <w:szCs w:val="23"/>
        </w:rPr>
        <w:t xml:space="preserve"> (FIRST 2 CLASSES)</w:t>
      </w:r>
      <w:r w:rsidR="00BB6349" w:rsidRPr="00BB6349">
        <w:rPr>
          <w:rFonts w:cs="Calibri"/>
          <w:color w:val="000000"/>
          <w:sz w:val="23"/>
          <w:szCs w:val="23"/>
        </w:rPr>
        <w:t xml:space="preserve"> </w:t>
      </w:r>
      <w:r w:rsidR="001C7434">
        <w:rPr>
          <w:rFonts w:cs="Calibri"/>
          <w:color w:val="000000"/>
          <w:sz w:val="23"/>
          <w:szCs w:val="23"/>
        </w:rPr>
        <w:t>(pages 7-12 of the casebook posted on Canvas)</w:t>
      </w:r>
    </w:p>
    <w:p w14:paraId="6C6B2534" w14:textId="77777777" w:rsidR="00BB6349" w:rsidRDefault="00BB6349" w:rsidP="00BB6349">
      <w:pPr>
        <w:autoSpaceDE w:val="0"/>
        <w:autoSpaceDN w:val="0"/>
        <w:adjustRightInd w:val="0"/>
        <w:spacing w:before="0" w:after="0" w:line="240" w:lineRule="auto"/>
        <w:rPr>
          <w:rFonts w:cs="Calibri"/>
          <w:b/>
          <w:bCs/>
          <w:color w:val="000000"/>
          <w:sz w:val="23"/>
          <w:szCs w:val="23"/>
        </w:rPr>
      </w:pPr>
    </w:p>
    <w:p w14:paraId="22DC4993" w14:textId="438775F6"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 xml:space="preserve">TOPIC I: FIRST POSSESSION (2 </w:t>
      </w:r>
      <w:r w:rsidR="009A4B96">
        <w:rPr>
          <w:rFonts w:cs="Calibri"/>
          <w:b/>
          <w:bCs/>
          <w:color w:val="000000"/>
          <w:sz w:val="23"/>
          <w:szCs w:val="23"/>
        </w:rPr>
        <w:t>classes</w:t>
      </w:r>
      <w:r w:rsidRPr="00BB6349">
        <w:rPr>
          <w:rFonts w:cs="Calibri"/>
          <w:b/>
          <w:bCs/>
          <w:color w:val="000000"/>
          <w:sz w:val="23"/>
          <w:szCs w:val="23"/>
        </w:rPr>
        <w:t xml:space="preserve">) </w:t>
      </w:r>
    </w:p>
    <w:p w14:paraId="1986E6C7"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Pierson v. Post, 3 Cai. R. 175, 2 Am. Dec. 265 (N.Y. 1805) </w:t>
      </w:r>
    </w:p>
    <w:p w14:paraId="0BE36527" w14:textId="77FF55AE" w:rsidR="00BB6349" w:rsidRP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Hammonds v. Central Kentucky Natural Gas Co., 255 Ky. 685, 75 S.W. 2d 204 (1934) </w:t>
      </w:r>
    </w:p>
    <w:p w14:paraId="5C765EF2" w14:textId="77777777" w:rsidR="00BB6349" w:rsidRDefault="00BB6349" w:rsidP="00BB6349">
      <w:pPr>
        <w:autoSpaceDE w:val="0"/>
        <w:autoSpaceDN w:val="0"/>
        <w:adjustRightInd w:val="0"/>
        <w:spacing w:before="0" w:after="0" w:line="240" w:lineRule="auto"/>
        <w:rPr>
          <w:rFonts w:cs="Calibri"/>
          <w:b/>
          <w:bCs/>
          <w:color w:val="000000"/>
          <w:sz w:val="23"/>
          <w:szCs w:val="23"/>
        </w:rPr>
      </w:pPr>
    </w:p>
    <w:p w14:paraId="0A464DE0" w14:textId="2830AAEA"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 xml:space="preserve">TOPIC II: ADVERSE POSSESSION (Part 1) (2 </w:t>
      </w:r>
      <w:r w:rsidR="009A4B96">
        <w:rPr>
          <w:rFonts w:cs="Calibri"/>
          <w:b/>
          <w:bCs/>
          <w:color w:val="000000"/>
          <w:sz w:val="23"/>
          <w:szCs w:val="23"/>
        </w:rPr>
        <w:t>classes</w:t>
      </w:r>
      <w:r w:rsidRPr="00BB6349">
        <w:rPr>
          <w:rFonts w:cs="Calibri"/>
          <w:b/>
          <w:bCs/>
          <w:color w:val="000000"/>
          <w:sz w:val="23"/>
          <w:szCs w:val="23"/>
        </w:rPr>
        <w:t>)</w:t>
      </w:r>
    </w:p>
    <w:p w14:paraId="430BB248"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Lessee of Ewing v. Burnet, 36 U.S. 41 (1837) </w:t>
      </w:r>
    </w:p>
    <w:p w14:paraId="0B4EAD65"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Marengo Cave v. Ross, 212 Ind. 624, 10 N.E. 2d 917 (1937) </w:t>
      </w:r>
    </w:p>
    <w:p w14:paraId="2DAC517A" w14:textId="32C35989"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MAWDE Sections 91.01-.09 </w:t>
      </w:r>
    </w:p>
    <w:p w14:paraId="50A4D081" w14:textId="77777777" w:rsidR="00BB6349" w:rsidRDefault="00BB6349" w:rsidP="00BB6349">
      <w:pPr>
        <w:autoSpaceDE w:val="0"/>
        <w:autoSpaceDN w:val="0"/>
        <w:adjustRightInd w:val="0"/>
        <w:spacing w:before="0" w:after="0" w:line="240" w:lineRule="auto"/>
        <w:rPr>
          <w:rFonts w:cs="Calibri"/>
          <w:b/>
          <w:bCs/>
          <w:color w:val="000000"/>
          <w:sz w:val="23"/>
          <w:szCs w:val="23"/>
        </w:rPr>
      </w:pPr>
    </w:p>
    <w:p w14:paraId="435E1998" w14:textId="207E9415" w:rsidR="009A4B96"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TOPIC II: ADVERSE POSSESSION (Part 2) (</w:t>
      </w:r>
      <w:r w:rsidR="009A4B96">
        <w:rPr>
          <w:rFonts w:cs="Calibri"/>
          <w:b/>
          <w:bCs/>
          <w:color w:val="000000"/>
          <w:sz w:val="23"/>
          <w:szCs w:val="23"/>
        </w:rPr>
        <w:t>2 classes</w:t>
      </w:r>
      <w:r w:rsidRPr="00BB6349">
        <w:rPr>
          <w:rFonts w:cs="Calibri"/>
          <w:b/>
          <w:bCs/>
          <w:color w:val="000000"/>
          <w:sz w:val="23"/>
          <w:szCs w:val="23"/>
        </w:rPr>
        <w:t xml:space="preserve">) </w:t>
      </w:r>
    </w:p>
    <w:p w14:paraId="220238CF" w14:textId="1625CE0A"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In re .88 Acres of Property Owned by the Town of Shelburne, 676 A.2d 778 (Vt. 1996) </w:t>
      </w:r>
    </w:p>
    <w:p w14:paraId="1367F908" w14:textId="645EC040" w:rsidR="00BB6349" w:rsidRP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MAWDE Sections 9.10-.13 </w:t>
      </w:r>
    </w:p>
    <w:p w14:paraId="46F54A7B" w14:textId="77777777" w:rsidR="00BB6349" w:rsidRDefault="00BB6349" w:rsidP="00BB6349">
      <w:pPr>
        <w:autoSpaceDE w:val="0"/>
        <w:autoSpaceDN w:val="0"/>
        <w:adjustRightInd w:val="0"/>
        <w:spacing w:before="0" w:after="0" w:line="240" w:lineRule="auto"/>
        <w:rPr>
          <w:rFonts w:cs="Calibri"/>
          <w:b/>
          <w:bCs/>
          <w:color w:val="000000"/>
          <w:sz w:val="23"/>
          <w:szCs w:val="23"/>
        </w:rPr>
      </w:pPr>
    </w:p>
    <w:p w14:paraId="16C96B32" w14:textId="143B6DF0" w:rsidR="00BB6349" w:rsidRP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b/>
          <w:bCs/>
          <w:color w:val="000000"/>
          <w:sz w:val="23"/>
          <w:szCs w:val="23"/>
        </w:rPr>
        <w:t xml:space="preserve">FIRST TEST </w:t>
      </w:r>
    </w:p>
    <w:p w14:paraId="2038D367" w14:textId="77777777" w:rsidR="00BB6349" w:rsidRDefault="00BB6349" w:rsidP="00BB6349">
      <w:pPr>
        <w:autoSpaceDE w:val="0"/>
        <w:autoSpaceDN w:val="0"/>
        <w:adjustRightInd w:val="0"/>
        <w:spacing w:before="0" w:after="0" w:line="240" w:lineRule="auto"/>
        <w:rPr>
          <w:rFonts w:cs="Calibri"/>
          <w:b/>
          <w:bCs/>
          <w:color w:val="000000"/>
          <w:sz w:val="23"/>
          <w:szCs w:val="23"/>
        </w:rPr>
      </w:pPr>
    </w:p>
    <w:p w14:paraId="52368111" w14:textId="3BB958D5"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lastRenderedPageBreak/>
        <w:t xml:space="preserve">TOPIC III: ESTATES IN LAND AND FUTURE INTERESTS (Part 1) (2 </w:t>
      </w:r>
      <w:r w:rsidR="009A4B96">
        <w:rPr>
          <w:rFonts w:cs="Calibri"/>
          <w:b/>
          <w:bCs/>
          <w:color w:val="000000"/>
          <w:sz w:val="23"/>
          <w:szCs w:val="23"/>
        </w:rPr>
        <w:t>classes</w:t>
      </w:r>
      <w:r w:rsidRPr="00BB6349">
        <w:rPr>
          <w:rFonts w:cs="Calibri"/>
          <w:b/>
          <w:bCs/>
          <w:color w:val="000000"/>
          <w:sz w:val="23"/>
          <w:szCs w:val="23"/>
        </w:rPr>
        <w:t xml:space="preserve">) </w:t>
      </w:r>
    </w:p>
    <w:p w14:paraId="407311E7"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Johnson v. Whiton, 34 N.E. 542 (Mass. 1893) </w:t>
      </w:r>
    </w:p>
    <w:p w14:paraId="482214FC" w14:textId="1982A85B"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MAWDE Sections 13.01-13.04 </w:t>
      </w:r>
    </w:p>
    <w:p w14:paraId="448171F1" w14:textId="77777777" w:rsidR="00BB6349" w:rsidRPr="00BB6349" w:rsidRDefault="00BB6349" w:rsidP="00BB6349">
      <w:pPr>
        <w:autoSpaceDE w:val="0"/>
        <w:autoSpaceDN w:val="0"/>
        <w:adjustRightInd w:val="0"/>
        <w:spacing w:before="0" w:after="0" w:line="240" w:lineRule="auto"/>
        <w:rPr>
          <w:rFonts w:cs="Calibri"/>
          <w:color w:val="000000"/>
          <w:sz w:val="23"/>
          <w:szCs w:val="23"/>
        </w:rPr>
      </w:pPr>
    </w:p>
    <w:p w14:paraId="68A70D1F" w14:textId="35681F89"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TOPIC III: ESTATES IN LAND AND FUTURE INTERESTS (Part 2) (</w:t>
      </w:r>
      <w:r w:rsidR="009A4B96">
        <w:rPr>
          <w:rFonts w:cs="Calibri"/>
          <w:b/>
          <w:bCs/>
          <w:color w:val="000000"/>
          <w:sz w:val="23"/>
          <w:szCs w:val="23"/>
        </w:rPr>
        <w:t>2 classes</w:t>
      </w:r>
      <w:r w:rsidRPr="00BB6349">
        <w:rPr>
          <w:rFonts w:cs="Calibri"/>
          <w:b/>
          <w:bCs/>
          <w:color w:val="000000"/>
          <w:sz w:val="23"/>
          <w:szCs w:val="23"/>
        </w:rPr>
        <w:t xml:space="preserve">) </w:t>
      </w:r>
    </w:p>
    <w:p w14:paraId="3D55801E"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Long v. Long, 45 Ohio St. 2d 165, 343 N.E.2d 100 (1976) </w:t>
      </w:r>
    </w:p>
    <w:p w14:paraId="5E8BEDBF" w14:textId="1420C6C2"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MAWDE Sections 14.01-14.07 </w:t>
      </w:r>
    </w:p>
    <w:p w14:paraId="4875BB5F" w14:textId="77777777" w:rsidR="00BB6349" w:rsidRPr="00BB6349" w:rsidRDefault="00BB6349" w:rsidP="00BB6349">
      <w:pPr>
        <w:autoSpaceDE w:val="0"/>
        <w:autoSpaceDN w:val="0"/>
        <w:adjustRightInd w:val="0"/>
        <w:spacing w:before="0" w:after="0" w:line="240" w:lineRule="auto"/>
        <w:rPr>
          <w:rFonts w:cs="Calibri"/>
          <w:color w:val="000000"/>
          <w:sz w:val="23"/>
          <w:szCs w:val="23"/>
        </w:rPr>
      </w:pPr>
    </w:p>
    <w:p w14:paraId="4C60EEA1" w14:textId="5911A55F"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TOPIC III: ESTATES IN LAND AND FUTURE INTERESTS (Part 3) (</w:t>
      </w:r>
      <w:r w:rsidR="009A4B96">
        <w:rPr>
          <w:rFonts w:cs="Calibri"/>
          <w:b/>
          <w:bCs/>
          <w:color w:val="000000"/>
          <w:sz w:val="23"/>
          <w:szCs w:val="23"/>
        </w:rPr>
        <w:t>1 class</w:t>
      </w:r>
      <w:r w:rsidRPr="00BB6349">
        <w:rPr>
          <w:rFonts w:cs="Calibri"/>
          <w:b/>
          <w:bCs/>
          <w:color w:val="000000"/>
          <w:sz w:val="23"/>
          <w:szCs w:val="23"/>
        </w:rPr>
        <w:t xml:space="preserve">) </w:t>
      </w:r>
    </w:p>
    <w:p w14:paraId="0C86AE6F"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Melms v. Pabst Brewing Co., 104 Wis. 7, 79 N.W. 738 (1899) </w:t>
      </w:r>
    </w:p>
    <w:p w14:paraId="392CAF4C" w14:textId="25DE9DA3"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MAWDE sections 15.01-15.03, 20.02[1,2], 56.01, 56.03-56.06, 56.11 </w:t>
      </w:r>
    </w:p>
    <w:p w14:paraId="68522A5D" w14:textId="77777777" w:rsidR="00BB6349" w:rsidRPr="00BB6349" w:rsidRDefault="00BB6349" w:rsidP="00BB6349">
      <w:pPr>
        <w:autoSpaceDE w:val="0"/>
        <w:autoSpaceDN w:val="0"/>
        <w:adjustRightInd w:val="0"/>
        <w:spacing w:before="0" w:after="0" w:line="240" w:lineRule="auto"/>
        <w:rPr>
          <w:rFonts w:cs="Calibri"/>
          <w:color w:val="000000"/>
          <w:sz w:val="23"/>
          <w:szCs w:val="23"/>
        </w:rPr>
      </w:pPr>
    </w:p>
    <w:p w14:paraId="57A7AEDD" w14:textId="65782065"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 xml:space="preserve">TOPIC III: ESTATES IN LAND AND FUTURE INTERESTS (Part 4) (2 </w:t>
      </w:r>
      <w:r w:rsidR="009F4EBE">
        <w:rPr>
          <w:rFonts w:cs="Calibri"/>
          <w:b/>
          <w:bCs/>
          <w:color w:val="000000"/>
          <w:sz w:val="23"/>
          <w:szCs w:val="23"/>
        </w:rPr>
        <w:t>classes</w:t>
      </w:r>
      <w:r w:rsidRPr="00BB6349">
        <w:rPr>
          <w:rFonts w:cs="Calibri"/>
          <w:b/>
          <w:bCs/>
          <w:color w:val="000000"/>
          <w:sz w:val="23"/>
          <w:szCs w:val="23"/>
        </w:rPr>
        <w:t xml:space="preserve">) </w:t>
      </w:r>
    </w:p>
    <w:p w14:paraId="024DDA91" w14:textId="56EC25E2"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Charlotte Park and Recreation Commission v. Barringer, 242 N.C. 311, 88 S.E.2d 114 (1955) MAWDE Sections 13.05, 20.01-.03 </w:t>
      </w:r>
    </w:p>
    <w:p w14:paraId="3C762186" w14:textId="77777777" w:rsidR="00BB6349" w:rsidRPr="00BB6349" w:rsidRDefault="00BB6349" w:rsidP="00BB6349">
      <w:pPr>
        <w:autoSpaceDE w:val="0"/>
        <w:autoSpaceDN w:val="0"/>
        <w:adjustRightInd w:val="0"/>
        <w:spacing w:before="0" w:after="0" w:line="240" w:lineRule="auto"/>
        <w:rPr>
          <w:rFonts w:cs="Calibri"/>
          <w:color w:val="000000"/>
          <w:sz w:val="23"/>
          <w:szCs w:val="23"/>
        </w:rPr>
      </w:pPr>
    </w:p>
    <w:p w14:paraId="2668ABEC" w14:textId="48047EAA"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TOPIC III: ESTATES IN LAND AND FUTURE INTERESTS (Part 5) (</w:t>
      </w:r>
      <w:r w:rsidR="009F4EBE">
        <w:rPr>
          <w:rFonts w:cs="Calibri"/>
          <w:b/>
          <w:bCs/>
          <w:color w:val="000000"/>
          <w:sz w:val="23"/>
          <w:szCs w:val="23"/>
        </w:rPr>
        <w:t>4 classes</w:t>
      </w:r>
      <w:r w:rsidRPr="00BB6349">
        <w:rPr>
          <w:rFonts w:cs="Calibri"/>
          <w:b/>
          <w:bCs/>
          <w:color w:val="000000"/>
          <w:sz w:val="23"/>
          <w:szCs w:val="23"/>
        </w:rPr>
        <w:t xml:space="preserve">) </w:t>
      </w:r>
    </w:p>
    <w:p w14:paraId="25B168EC"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Popp v. Bond, 28 So. 2d 259 (Fla. 1946) </w:t>
      </w:r>
    </w:p>
    <w:p w14:paraId="4CCF887D"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Buck v. Banks, 668 N.E. 2d 1259 (Ind. Ct. App. 1996) </w:t>
      </w:r>
    </w:p>
    <w:p w14:paraId="7FC6ABFD" w14:textId="50B408CA"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MAWDE Sections 20.04-.05; 31.07, 31.08, 30.04[1]; 72.06, 72.01-.05, 72.09-.10, 75A.01, 75A.06 </w:t>
      </w:r>
    </w:p>
    <w:p w14:paraId="25C1FE02" w14:textId="77777777" w:rsidR="00BB6349" w:rsidRPr="00BB6349" w:rsidRDefault="00BB6349" w:rsidP="00BB6349">
      <w:pPr>
        <w:autoSpaceDE w:val="0"/>
        <w:autoSpaceDN w:val="0"/>
        <w:adjustRightInd w:val="0"/>
        <w:spacing w:before="0" w:after="0" w:line="240" w:lineRule="auto"/>
        <w:rPr>
          <w:rFonts w:cs="Calibri"/>
          <w:color w:val="000000"/>
          <w:sz w:val="23"/>
          <w:szCs w:val="23"/>
        </w:rPr>
      </w:pPr>
    </w:p>
    <w:p w14:paraId="03C0F56A" w14:textId="1E3A574A"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 xml:space="preserve">SECOND TEST </w:t>
      </w:r>
    </w:p>
    <w:p w14:paraId="3F336D14" w14:textId="77777777" w:rsidR="00BB6349" w:rsidRPr="00BB6349" w:rsidRDefault="00BB6349" w:rsidP="00BB6349">
      <w:pPr>
        <w:autoSpaceDE w:val="0"/>
        <w:autoSpaceDN w:val="0"/>
        <w:adjustRightInd w:val="0"/>
        <w:spacing w:before="0" w:after="0" w:line="240" w:lineRule="auto"/>
        <w:rPr>
          <w:rFonts w:cs="Calibri"/>
          <w:color w:val="000000"/>
          <w:sz w:val="23"/>
          <w:szCs w:val="23"/>
        </w:rPr>
      </w:pPr>
    </w:p>
    <w:p w14:paraId="30FCA8D9" w14:textId="4D37364C"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 xml:space="preserve">TOPIC IV: LANDLORD-TENANT (Part 1) (2 </w:t>
      </w:r>
      <w:r w:rsidR="009F4EBE">
        <w:rPr>
          <w:rFonts w:cs="Calibri"/>
          <w:b/>
          <w:bCs/>
          <w:color w:val="000000"/>
          <w:sz w:val="23"/>
          <w:szCs w:val="23"/>
        </w:rPr>
        <w:t>classes</w:t>
      </w:r>
      <w:r w:rsidRPr="00BB6349">
        <w:rPr>
          <w:rFonts w:cs="Calibri"/>
          <w:b/>
          <w:bCs/>
          <w:color w:val="000000"/>
          <w:sz w:val="23"/>
          <w:szCs w:val="23"/>
        </w:rPr>
        <w:t xml:space="preserve">) </w:t>
      </w:r>
    </w:p>
    <w:p w14:paraId="0B48B9D1"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Harry's Village, Inc. v. Egg Harbor Township, 89 N.J. 576, 446 A.2d 862 (1982) </w:t>
      </w:r>
    </w:p>
    <w:p w14:paraId="1857FE24"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Bostonian Shoe Co. v. Wulwick Associates, 119 A.D.2d 717, 501 N.Y.S.2d 393 (1986) Pendleton v. U.S. 60 Assocs., LLC, 318 S.W.3d 604 (Ky. Ct. App. 2010) </w:t>
      </w:r>
    </w:p>
    <w:p w14:paraId="393FA61E"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Julian v. Christopher, 575 A.2d 735 (Md. 1990) </w:t>
      </w:r>
    </w:p>
    <w:p w14:paraId="1C93884D" w14:textId="59D497FF"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MAWDE Sections 16.02, 16.03-16.06, 17.04 </w:t>
      </w:r>
    </w:p>
    <w:p w14:paraId="3D57E35C" w14:textId="77777777" w:rsidR="00BB6349" w:rsidRDefault="00BB6349" w:rsidP="00BB6349">
      <w:pPr>
        <w:autoSpaceDE w:val="0"/>
        <w:autoSpaceDN w:val="0"/>
        <w:adjustRightInd w:val="0"/>
        <w:spacing w:before="0" w:after="0" w:line="240" w:lineRule="auto"/>
        <w:rPr>
          <w:rFonts w:cs="Calibri"/>
          <w:b/>
          <w:bCs/>
          <w:color w:val="000000"/>
          <w:sz w:val="23"/>
          <w:szCs w:val="23"/>
        </w:rPr>
      </w:pPr>
    </w:p>
    <w:p w14:paraId="262A268B" w14:textId="7D9651C9"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 xml:space="preserve">TOPIC IV: LANDLORD-TENANT (Part 2) (2 </w:t>
      </w:r>
      <w:r w:rsidR="009F4EBE">
        <w:rPr>
          <w:rFonts w:cs="Calibri"/>
          <w:b/>
          <w:bCs/>
          <w:color w:val="000000"/>
          <w:sz w:val="23"/>
          <w:szCs w:val="23"/>
        </w:rPr>
        <w:t>classes</w:t>
      </w:r>
      <w:r w:rsidRPr="00BB6349">
        <w:rPr>
          <w:rFonts w:cs="Calibri"/>
          <w:b/>
          <w:bCs/>
          <w:color w:val="000000"/>
          <w:sz w:val="23"/>
          <w:szCs w:val="23"/>
        </w:rPr>
        <w:t xml:space="preserve">) </w:t>
      </w:r>
    </w:p>
    <w:p w14:paraId="4FC54293" w14:textId="5D97DDF0"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Jacobs v. Morand, 59 Misc. 200, 110 N.Y.S. 208 (Sup. Ct. App. Term, 1908) </w:t>
      </w:r>
    </w:p>
    <w:p w14:paraId="60423B1C"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Javins v. First Nat'l Realty Corp., 428 F.2d 1071 (D.C. Cir. 1970) </w:t>
      </w:r>
    </w:p>
    <w:p w14:paraId="7878DE08"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Leeth v. J &amp; J Props., 69 So. 3d 176 (Ala. Civ. App. 2010) (majority opinion only) </w:t>
      </w:r>
    </w:p>
    <w:p w14:paraId="60491229" w14:textId="4FEAD6DC"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MAWDE Sections 16B.01-.05 </w:t>
      </w:r>
    </w:p>
    <w:p w14:paraId="7F419CCB" w14:textId="77777777" w:rsidR="00BB6349" w:rsidRPr="00BB6349" w:rsidRDefault="00BB6349" w:rsidP="00BB6349">
      <w:pPr>
        <w:autoSpaceDE w:val="0"/>
        <w:autoSpaceDN w:val="0"/>
        <w:adjustRightInd w:val="0"/>
        <w:spacing w:before="0" w:after="0" w:line="240" w:lineRule="auto"/>
        <w:rPr>
          <w:rFonts w:cs="Calibri"/>
          <w:color w:val="000000"/>
          <w:sz w:val="23"/>
          <w:szCs w:val="23"/>
        </w:rPr>
      </w:pPr>
    </w:p>
    <w:p w14:paraId="2CCA5CF5" w14:textId="2B103852"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 xml:space="preserve">TOPIC V: CONCURRENT ESTATES (3 </w:t>
      </w:r>
      <w:r w:rsidR="009F4EBE">
        <w:rPr>
          <w:rFonts w:cs="Calibri"/>
          <w:b/>
          <w:bCs/>
          <w:color w:val="000000"/>
          <w:sz w:val="23"/>
          <w:szCs w:val="23"/>
        </w:rPr>
        <w:t>classes</w:t>
      </w:r>
      <w:r w:rsidRPr="00BB6349">
        <w:rPr>
          <w:rFonts w:cs="Calibri"/>
          <w:b/>
          <w:bCs/>
          <w:color w:val="000000"/>
          <w:sz w:val="23"/>
          <w:szCs w:val="23"/>
        </w:rPr>
        <w:t xml:space="preserve">) </w:t>
      </w:r>
    </w:p>
    <w:p w14:paraId="08E4841B" w14:textId="2E9B989E"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Land Am. Commonwealth Title Ins. Co. v. Kolozetski, 159 N.H. 689, 992 A.2d 681 (2010) Wengel v. Wengel, 270 Mich. App. 86, 714 N.W.2d 371 (2006)</w:t>
      </w:r>
      <w:r>
        <w:rPr>
          <w:rFonts w:cs="Calibri"/>
          <w:color w:val="000000"/>
          <w:sz w:val="23"/>
          <w:szCs w:val="23"/>
        </w:rPr>
        <w:t xml:space="preserve"> (edited)</w:t>
      </w:r>
      <w:r w:rsidRPr="00BB6349">
        <w:rPr>
          <w:rFonts w:cs="Calibri"/>
          <w:color w:val="000000"/>
          <w:sz w:val="23"/>
          <w:szCs w:val="23"/>
        </w:rPr>
        <w:t xml:space="preserve"> </w:t>
      </w:r>
    </w:p>
    <w:p w14:paraId="3FC4FB7E"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In re Estate of Johnson, 739 N.W.2d 493 (Iowa 2007) </w:t>
      </w:r>
    </w:p>
    <w:p w14:paraId="6E1DA973"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Sawada v. Endo, 57 Haw. 608, 561 P.2d 1291 (1977) (majority opinion) </w:t>
      </w:r>
    </w:p>
    <w:p w14:paraId="6E4AA6C7" w14:textId="02FA839D"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MAWDE Sections 50.01-50.03, 51.01-51.04, 50.04-.07, 52.01-.03, 52.05 </w:t>
      </w:r>
    </w:p>
    <w:p w14:paraId="5F97D88D" w14:textId="77777777" w:rsidR="00BB6349" w:rsidRPr="00BB6349" w:rsidRDefault="00BB6349" w:rsidP="00BB6349">
      <w:pPr>
        <w:autoSpaceDE w:val="0"/>
        <w:autoSpaceDN w:val="0"/>
        <w:adjustRightInd w:val="0"/>
        <w:spacing w:before="0" w:after="0" w:line="240" w:lineRule="auto"/>
        <w:rPr>
          <w:rFonts w:cs="Calibri"/>
          <w:color w:val="000000"/>
          <w:sz w:val="23"/>
          <w:szCs w:val="23"/>
        </w:rPr>
      </w:pPr>
    </w:p>
    <w:p w14:paraId="574DBC74" w14:textId="1AF2D732"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TOPIC VI: Servitudes (Part 1) (</w:t>
      </w:r>
      <w:r w:rsidR="009F4EBE">
        <w:rPr>
          <w:rFonts w:cs="Calibri"/>
          <w:b/>
          <w:bCs/>
          <w:color w:val="000000"/>
          <w:sz w:val="23"/>
          <w:szCs w:val="23"/>
        </w:rPr>
        <w:t>3</w:t>
      </w:r>
      <w:r w:rsidRPr="00BB6349">
        <w:rPr>
          <w:rFonts w:cs="Calibri"/>
          <w:b/>
          <w:bCs/>
          <w:color w:val="000000"/>
          <w:sz w:val="23"/>
          <w:szCs w:val="23"/>
        </w:rPr>
        <w:t xml:space="preserve"> </w:t>
      </w:r>
      <w:r w:rsidR="009F4EBE">
        <w:rPr>
          <w:rFonts w:cs="Calibri"/>
          <w:b/>
          <w:bCs/>
          <w:color w:val="000000"/>
          <w:sz w:val="23"/>
          <w:szCs w:val="23"/>
        </w:rPr>
        <w:t>classes</w:t>
      </w:r>
      <w:r w:rsidRPr="00BB6349">
        <w:rPr>
          <w:rFonts w:cs="Calibri"/>
          <w:b/>
          <w:bCs/>
          <w:color w:val="000000"/>
          <w:sz w:val="23"/>
          <w:szCs w:val="23"/>
        </w:rPr>
        <w:t xml:space="preserve">) </w:t>
      </w:r>
    </w:p>
    <w:p w14:paraId="27F220C5"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lastRenderedPageBreak/>
        <w:t xml:space="preserve">Rowe v. Lavanway, 180 Vt. 505, 904 A. 2d 78 (2006) McClung v. Ayers, 352 S.W.3d 723 (Tex. App. 2011) </w:t>
      </w:r>
    </w:p>
    <w:p w14:paraId="3D70C2D7"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Willard v. First Church of Christ, Scientist, 7 Cal. 3d 473, 498 P.2d 987 (1972) </w:t>
      </w:r>
    </w:p>
    <w:p w14:paraId="64D5E039"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Mohr v. Midas Realty Corp., 431 N.W.2d 380 (Iowa 1988) </w:t>
      </w:r>
    </w:p>
    <w:p w14:paraId="54D1D514"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U.S. v. Blackman, 613 S.E.2d 442 (Va. 2005) </w:t>
      </w:r>
    </w:p>
    <w:p w14:paraId="37747635"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Kitchen v. Kitchen, 465 Mich. 654, 641 N.W. 2d 245 (2002) </w:t>
      </w:r>
    </w:p>
    <w:p w14:paraId="40ED121C" w14:textId="09E798C3"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MAWDE Sections 34.01-.02, 34.04, 34.07-.08, 34.10-.11, 34.13-.16, 34.18-.27 </w:t>
      </w:r>
    </w:p>
    <w:p w14:paraId="14DC2B96" w14:textId="77777777" w:rsidR="00BB6349" w:rsidRPr="00BB6349" w:rsidRDefault="00BB6349" w:rsidP="00BB6349">
      <w:pPr>
        <w:autoSpaceDE w:val="0"/>
        <w:autoSpaceDN w:val="0"/>
        <w:adjustRightInd w:val="0"/>
        <w:spacing w:before="0" w:after="0" w:line="240" w:lineRule="auto"/>
        <w:rPr>
          <w:rFonts w:cs="Calibri"/>
          <w:color w:val="000000"/>
          <w:sz w:val="23"/>
          <w:szCs w:val="23"/>
        </w:rPr>
      </w:pPr>
    </w:p>
    <w:p w14:paraId="3399FCDE" w14:textId="23768147"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TOPIC VI: Servitudes (Part 2) (</w:t>
      </w:r>
      <w:r w:rsidR="009F4EBE">
        <w:rPr>
          <w:rFonts w:cs="Calibri"/>
          <w:b/>
          <w:bCs/>
          <w:color w:val="000000"/>
          <w:sz w:val="23"/>
          <w:szCs w:val="23"/>
        </w:rPr>
        <w:t>4 classes</w:t>
      </w:r>
      <w:r w:rsidRPr="00BB6349">
        <w:rPr>
          <w:rFonts w:cs="Calibri"/>
          <w:b/>
          <w:bCs/>
          <w:color w:val="000000"/>
          <w:sz w:val="23"/>
          <w:szCs w:val="23"/>
        </w:rPr>
        <w:t xml:space="preserve">) </w:t>
      </w:r>
    </w:p>
    <w:p w14:paraId="083C269F"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Morse v. Aldrich, 36 Mass. 449 (1837) </w:t>
      </w:r>
    </w:p>
    <w:p w14:paraId="1FC63324"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Wheeler v. Schad, 7 Nev. 204 (1871) </w:t>
      </w:r>
    </w:p>
    <w:p w14:paraId="757E05C1"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Tulk v. Moxhay, [1843-1860] All ER Rep 9 (Ch.) </w:t>
      </w:r>
    </w:p>
    <w:p w14:paraId="32F3CCBB"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Patch v. Springfield School District, 989 A.2d 500 (Vt. 2009) </w:t>
      </w:r>
    </w:p>
    <w:p w14:paraId="3C3EB6F3"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Vernon Twp. Volunteer Fire Dep't, Inc. v. Connor, 579 Pa. 364, 855 A.2d 873 (2004) </w:t>
      </w:r>
    </w:p>
    <w:p w14:paraId="61DC92B6" w14:textId="4CFD5215"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MAWDE Sections 60.01-.10 </w:t>
      </w:r>
    </w:p>
    <w:p w14:paraId="2D42C63F" w14:textId="77777777" w:rsidR="00BB6349" w:rsidRPr="00BB6349" w:rsidRDefault="00BB6349" w:rsidP="00BB6349">
      <w:pPr>
        <w:autoSpaceDE w:val="0"/>
        <w:autoSpaceDN w:val="0"/>
        <w:adjustRightInd w:val="0"/>
        <w:spacing w:before="0" w:after="0" w:line="240" w:lineRule="auto"/>
        <w:rPr>
          <w:rFonts w:cs="Calibri"/>
          <w:color w:val="000000"/>
          <w:sz w:val="23"/>
          <w:szCs w:val="23"/>
        </w:rPr>
      </w:pPr>
    </w:p>
    <w:p w14:paraId="50B68ACB" w14:textId="13C791CE"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TOPIC VII: Real Estate Transfer (Part 1) (</w:t>
      </w:r>
      <w:r w:rsidR="009F4EBE">
        <w:rPr>
          <w:rFonts w:cs="Calibri"/>
          <w:b/>
          <w:bCs/>
          <w:color w:val="000000"/>
          <w:sz w:val="23"/>
          <w:szCs w:val="23"/>
        </w:rPr>
        <w:t>3 classes</w:t>
      </w:r>
      <w:r w:rsidRPr="00BB6349">
        <w:rPr>
          <w:rFonts w:cs="Calibri"/>
          <w:b/>
          <w:bCs/>
          <w:color w:val="000000"/>
          <w:sz w:val="23"/>
          <w:szCs w:val="23"/>
        </w:rPr>
        <w:t xml:space="preserve">) </w:t>
      </w:r>
    </w:p>
    <w:p w14:paraId="00EBA48C"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Hans v. Lucas, 270 Neb. 421, 703 N.W. 2d 880 (2005) </w:t>
      </w:r>
    </w:p>
    <w:p w14:paraId="007E8EBC"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Melican v. Parker, 289 Ga. 420, 711 S.E. 2d 628 (2011) </w:t>
      </w:r>
    </w:p>
    <w:p w14:paraId="4CAD517C"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Fairbourn Commer., Inc. v. Am. Hous. Ptnrs., Inc., 94 P. 3d 292 (Utah 2004) </w:t>
      </w:r>
    </w:p>
    <w:p w14:paraId="37A5B70D"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Haisfield v. Lape, 264 Va. 632, 570 S.E. 2d 794 (2002) </w:t>
      </w:r>
    </w:p>
    <w:p w14:paraId="31EB890A"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Thomas v. Sloan Homes, LLC, 81 So. 3d 309 (Ala. 2011) </w:t>
      </w:r>
    </w:p>
    <w:p w14:paraId="65F54873" w14:textId="33F51D46"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MAWDE Sections 81.01, 81.03, 81.05, 84C.04 </w:t>
      </w:r>
    </w:p>
    <w:p w14:paraId="6EBB58B7" w14:textId="77777777" w:rsidR="00BB6349" w:rsidRDefault="00BB6349" w:rsidP="00BB6349">
      <w:pPr>
        <w:autoSpaceDE w:val="0"/>
        <w:autoSpaceDN w:val="0"/>
        <w:adjustRightInd w:val="0"/>
        <w:spacing w:before="0" w:after="0" w:line="240" w:lineRule="auto"/>
        <w:rPr>
          <w:rFonts w:cs="Calibri"/>
          <w:b/>
          <w:bCs/>
          <w:color w:val="000000"/>
          <w:sz w:val="23"/>
          <w:szCs w:val="23"/>
        </w:rPr>
      </w:pPr>
    </w:p>
    <w:p w14:paraId="6283D898" w14:textId="70928790" w:rsidR="00BB6349" w:rsidRDefault="00BB6349" w:rsidP="00BB6349">
      <w:pPr>
        <w:autoSpaceDE w:val="0"/>
        <w:autoSpaceDN w:val="0"/>
        <w:adjustRightInd w:val="0"/>
        <w:spacing w:before="0" w:after="0" w:line="240" w:lineRule="auto"/>
        <w:rPr>
          <w:rFonts w:cs="Calibri"/>
          <w:b/>
          <w:bCs/>
          <w:color w:val="000000"/>
          <w:sz w:val="23"/>
          <w:szCs w:val="23"/>
        </w:rPr>
      </w:pPr>
      <w:r w:rsidRPr="00BB6349">
        <w:rPr>
          <w:rFonts w:cs="Calibri"/>
          <w:b/>
          <w:bCs/>
          <w:color w:val="000000"/>
          <w:sz w:val="23"/>
          <w:szCs w:val="23"/>
        </w:rPr>
        <w:t xml:space="preserve">TOPIC VII: Real Estate Transfer (Part 2) (2 </w:t>
      </w:r>
      <w:r w:rsidR="009F4EBE">
        <w:rPr>
          <w:rFonts w:cs="Calibri"/>
          <w:b/>
          <w:bCs/>
          <w:color w:val="000000"/>
          <w:sz w:val="23"/>
          <w:szCs w:val="23"/>
        </w:rPr>
        <w:t>classes</w:t>
      </w:r>
      <w:r w:rsidRPr="00BB6349">
        <w:rPr>
          <w:rFonts w:cs="Calibri"/>
          <w:b/>
          <w:bCs/>
          <w:color w:val="000000"/>
          <w:sz w:val="23"/>
          <w:szCs w:val="23"/>
        </w:rPr>
        <w:t xml:space="preserve">) </w:t>
      </w:r>
    </w:p>
    <w:p w14:paraId="1C3E9F75"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Salt Lake County v. Metro W. Ready Mix, Inc., 89 P. 3d 155 (Utah 2004) </w:t>
      </w:r>
    </w:p>
    <w:p w14:paraId="7ABFFD63"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Tefft v. Munson, 57 N.Y. 97 (1874) </w:t>
      </w:r>
    </w:p>
    <w:p w14:paraId="77EDA131" w14:textId="77777777"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Gulfco of La., Inc. v. Brantley, 430 S.W.3d 7 (Ark. 2013) </w:t>
      </w:r>
    </w:p>
    <w:p w14:paraId="4C09B8BD" w14:textId="724DD021" w:rsidR="00BB6349" w:rsidRDefault="00BB6349" w:rsidP="00BB6349">
      <w:pPr>
        <w:autoSpaceDE w:val="0"/>
        <w:autoSpaceDN w:val="0"/>
        <w:adjustRightInd w:val="0"/>
        <w:spacing w:before="0" w:after="0" w:line="240" w:lineRule="auto"/>
        <w:rPr>
          <w:rFonts w:cs="Calibri"/>
          <w:color w:val="000000"/>
          <w:sz w:val="23"/>
          <w:szCs w:val="23"/>
        </w:rPr>
      </w:pPr>
      <w:r w:rsidRPr="00BB6349">
        <w:rPr>
          <w:rFonts w:cs="Calibri"/>
          <w:color w:val="000000"/>
          <w:sz w:val="23"/>
          <w:szCs w:val="23"/>
        </w:rPr>
        <w:t xml:space="preserve">MAWDE Sections 82.01-.03, 84.02, 37.36 </w:t>
      </w:r>
    </w:p>
    <w:p w14:paraId="2E368198" w14:textId="77777777" w:rsidR="00BB6349" w:rsidRPr="00BB6349" w:rsidRDefault="00BB6349" w:rsidP="00BB6349">
      <w:pPr>
        <w:autoSpaceDE w:val="0"/>
        <w:autoSpaceDN w:val="0"/>
        <w:adjustRightInd w:val="0"/>
        <w:spacing w:before="0" w:after="0" w:line="240" w:lineRule="auto"/>
        <w:rPr>
          <w:rFonts w:cs="Calibri"/>
          <w:color w:val="000000"/>
          <w:sz w:val="23"/>
          <w:szCs w:val="23"/>
        </w:rPr>
      </w:pPr>
    </w:p>
    <w:p w14:paraId="021D8319" w14:textId="06A8BF9B" w:rsidR="00BB6349" w:rsidRDefault="00BB6349" w:rsidP="00BB6349">
      <w:pPr>
        <w:contextualSpacing/>
        <w:rPr>
          <w:rFonts w:cs="Calibri"/>
          <w:b/>
          <w:bCs/>
          <w:color w:val="000000"/>
          <w:sz w:val="23"/>
          <w:szCs w:val="23"/>
        </w:rPr>
      </w:pPr>
      <w:r w:rsidRPr="00BB6349">
        <w:rPr>
          <w:rFonts w:cs="Calibri"/>
          <w:b/>
          <w:bCs/>
          <w:color w:val="000000"/>
          <w:sz w:val="23"/>
          <w:szCs w:val="23"/>
        </w:rPr>
        <w:t>TOPIC VIII: Takings Discussion Questions (</w:t>
      </w:r>
      <w:r w:rsidR="009F4EBE">
        <w:rPr>
          <w:rFonts w:cs="Calibri"/>
          <w:b/>
          <w:bCs/>
          <w:color w:val="000000"/>
          <w:sz w:val="23"/>
          <w:szCs w:val="23"/>
        </w:rPr>
        <w:t>1 class</w:t>
      </w:r>
      <w:r w:rsidRPr="00BB6349">
        <w:rPr>
          <w:rFonts w:cs="Calibri"/>
          <w:b/>
          <w:bCs/>
          <w:color w:val="000000"/>
          <w:sz w:val="23"/>
          <w:szCs w:val="23"/>
        </w:rPr>
        <w:t xml:space="preserve">) </w:t>
      </w:r>
    </w:p>
    <w:p w14:paraId="0E21A4B3" w14:textId="77777777" w:rsidR="00BB6349" w:rsidRDefault="00BB6349" w:rsidP="00BB6349">
      <w:pPr>
        <w:contextualSpacing/>
        <w:rPr>
          <w:rFonts w:cs="Calibri"/>
          <w:color w:val="000000"/>
          <w:sz w:val="23"/>
          <w:szCs w:val="23"/>
        </w:rPr>
      </w:pPr>
      <w:r w:rsidRPr="00BB6349">
        <w:rPr>
          <w:rFonts w:cs="Calibri"/>
          <w:color w:val="000000"/>
          <w:sz w:val="23"/>
          <w:szCs w:val="23"/>
        </w:rPr>
        <w:t xml:space="preserve">Kelo v. City of New London, 545 U.S. 469 (2005) </w:t>
      </w:r>
    </w:p>
    <w:p w14:paraId="222DE968" w14:textId="77777777" w:rsidR="00BB6349" w:rsidRDefault="00BB6349" w:rsidP="00BB6349">
      <w:pPr>
        <w:contextualSpacing/>
        <w:rPr>
          <w:rFonts w:cs="Calibri"/>
          <w:color w:val="000000"/>
          <w:sz w:val="23"/>
          <w:szCs w:val="23"/>
        </w:rPr>
      </w:pPr>
      <w:r w:rsidRPr="00BB6349">
        <w:rPr>
          <w:rFonts w:cs="Calibri"/>
          <w:color w:val="000000"/>
          <w:sz w:val="23"/>
          <w:szCs w:val="23"/>
        </w:rPr>
        <w:t xml:space="preserve">Pennsylvania Coal Co. v. Mahon, 260 U.S. 393 (1922) </w:t>
      </w:r>
    </w:p>
    <w:p w14:paraId="3DF03CBA" w14:textId="3BB82345" w:rsidR="00042F60" w:rsidRPr="00042F60" w:rsidRDefault="00BB6349" w:rsidP="00BB6349">
      <w:pPr>
        <w:contextualSpacing/>
      </w:pPr>
      <w:r w:rsidRPr="00BB6349">
        <w:rPr>
          <w:rFonts w:cs="Calibri"/>
          <w:color w:val="000000"/>
          <w:sz w:val="23"/>
          <w:szCs w:val="23"/>
        </w:rPr>
        <w:t>MAWDE Section 79F.03</w:t>
      </w:r>
    </w:p>
    <w:p w14:paraId="4456735A" w14:textId="77777777" w:rsidR="002C5721" w:rsidRDefault="002C5721" w:rsidP="007B7842">
      <w:pPr>
        <w:contextualSpacing/>
        <w:rPr>
          <w:szCs w:val="24"/>
        </w:rPr>
      </w:pPr>
    </w:p>
    <w:p w14:paraId="43941DFC" w14:textId="77777777" w:rsidR="002C5721" w:rsidRPr="002C5721" w:rsidRDefault="002C5721" w:rsidP="002C5721">
      <w:pPr>
        <w:pStyle w:val="Heading2"/>
        <w:rPr>
          <w:rFonts w:ascii="Times New Roman" w:eastAsia="Calibri" w:hAnsi="Times New Roman"/>
          <w:szCs w:val="28"/>
        </w:rPr>
      </w:pPr>
      <w:r>
        <w:rPr>
          <w:rFonts w:ascii="Times New Roman" w:eastAsia="Calibri" w:hAnsi="Times New Roman"/>
          <w:szCs w:val="28"/>
        </w:rPr>
        <w:t>final exam</w:t>
      </w:r>
      <w:r w:rsidRPr="002C5721">
        <w:rPr>
          <w:rFonts w:ascii="Times New Roman" w:eastAsia="Calibri" w:hAnsi="Times New Roman"/>
          <w:szCs w:val="28"/>
        </w:rPr>
        <w:t>:</w:t>
      </w:r>
    </w:p>
    <w:p w14:paraId="244F21AB" w14:textId="50A6D4B5" w:rsidR="00155498" w:rsidRPr="00155498" w:rsidRDefault="00155498" w:rsidP="00155498">
      <w:pPr>
        <w:rPr>
          <w:rFonts w:ascii="Times New Roman" w:eastAsia="Calibri" w:hAnsi="Times New Roman"/>
          <w:szCs w:val="24"/>
        </w:rPr>
      </w:pPr>
      <w:r w:rsidRPr="00155498">
        <w:rPr>
          <w:rStyle w:val="ItemDescription"/>
          <w:rFonts w:ascii="Times New Roman" w:hAnsi="Times New Roman" w:cs="Times New Roman"/>
          <w:szCs w:val="24"/>
        </w:rPr>
        <w:t xml:space="preserve">Friday, </w:t>
      </w:r>
      <w:r w:rsidR="00BB6349">
        <w:rPr>
          <w:rStyle w:val="ItemDescription"/>
          <w:rFonts w:ascii="Times New Roman" w:hAnsi="Times New Roman" w:cs="Times New Roman"/>
          <w:szCs w:val="24"/>
        </w:rPr>
        <w:t xml:space="preserve">December </w:t>
      </w:r>
      <w:r w:rsidR="003C71DD">
        <w:rPr>
          <w:rStyle w:val="ItemDescription"/>
          <w:rFonts w:ascii="Times New Roman" w:hAnsi="Times New Roman" w:cs="Times New Roman"/>
          <w:szCs w:val="24"/>
        </w:rPr>
        <w:t>8</w:t>
      </w:r>
      <w:r w:rsidR="00BB6349">
        <w:rPr>
          <w:rStyle w:val="ItemDescription"/>
          <w:rFonts w:ascii="Times New Roman" w:hAnsi="Times New Roman" w:cs="Times New Roman"/>
          <w:szCs w:val="24"/>
        </w:rPr>
        <w:t>, 202</w:t>
      </w:r>
      <w:r w:rsidR="003C71DD">
        <w:rPr>
          <w:rStyle w:val="ItemDescription"/>
          <w:rFonts w:ascii="Times New Roman" w:hAnsi="Times New Roman" w:cs="Times New Roman"/>
          <w:szCs w:val="24"/>
        </w:rPr>
        <w:t>3</w:t>
      </w:r>
    </w:p>
    <w:p w14:paraId="0ACB5DCA" w14:textId="77777777" w:rsidR="00155498" w:rsidRPr="0002249F" w:rsidRDefault="00155498">
      <w:pPr>
        <w:rPr>
          <w:rFonts w:ascii="Times New Roman" w:eastAsia="Calibri" w:hAnsi="Times New Roman"/>
          <w:szCs w:val="24"/>
        </w:rPr>
      </w:pPr>
    </w:p>
    <w:sectPr w:rsidR="00155498" w:rsidRPr="0002249F">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4345" w14:textId="77777777" w:rsidR="00D340F6" w:rsidRDefault="00D340F6">
      <w:pPr>
        <w:spacing w:before="0" w:after="0" w:line="240" w:lineRule="auto"/>
      </w:pPr>
      <w:r>
        <w:separator/>
      </w:r>
    </w:p>
  </w:endnote>
  <w:endnote w:type="continuationSeparator" w:id="0">
    <w:p w14:paraId="6BCE1E6C" w14:textId="77777777" w:rsidR="00D340F6" w:rsidRDefault="00D340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1B0E" w14:textId="77777777" w:rsidR="0002249F" w:rsidRDefault="0002249F">
    <w:pPr>
      <w:pStyle w:val="Footer"/>
      <w:jc w:val="center"/>
    </w:pPr>
    <w:r>
      <w:fldChar w:fldCharType="begin"/>
    </w:r>
    <w:r>
      <w:instrText xml:space="preserve"> PAGE   \* MERGEFORMAT </w:instrText>
    </w:r>
    <w:r>
      <w:fldChar w:fldCharType="separate"/>
    </w:r>
    <w:r w:rsidR="00ED772E">
      <w:rPr>
        <w:noProof/>
      </w:rPr>
      <w:t>6</w:t>
    </w:r>
    <w:r>
      <w:rPr>
        <w:noProof/>
      </w:rPr>
      <w:fldChar w:fldCharType="end"/>
    </w:r>
  </w:p>
  <w:p w14:paraId="74ADC5AB" w14:textId="77777777" w:rsidR="0002249F" w:rsidRDefault="000224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CEBC" w14:textId="77777777" w:rsidR="00D340F6" w:rsidRDefault="00D340F6">
      <w:pPr>
        <w:spacing w:before="0" w:after="0" w:line="240" w:lineRule="auto"/>
      </w:pPr>
      <w:r>
        <w:separator/>
      </w:r>
    </w:p>
  </w:footnote>
  <w:footnote w:type="continuationSeparator" w:id="0">
    <w:p w14:paraId="75B891B5" w14:textId="77777777" w:rsidR="00D340F6" w:rsidRDefault="00D340F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A74367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85FE02F8">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8FC9E3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62A967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0E2C55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A98BA9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AF0946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698DBE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6E38BA4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48A91E4">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6DACCB7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1A24205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AB3E15BA">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0684436">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4ED82CD0">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9EA2214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E4005C82">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48C88D5A">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2834B612">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4844E68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6AD6F80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0B5C3250">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7700DD2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128029E2">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379CD37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72D824F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C1B4C76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25A55F78"/>
    <w:multiLevelType w:val="hybridMultilevel"/>
    <w:tmpl w:val="AC6A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283712">
    <w:abstractNumId w:val="0"/>
  </w:num>
  <w:num w:numId="2" w16cid:durableId="248661982">
    <w:abstractNumId w:val="1"/>
  </w:num>
  <w:num w:numId="3" w16cid:durableId="1700475658">
    <w:abstractNumId w:val="2"/>
  </w:num>
  <w:num w:numId="4" w16cid:durableId="1092119150">
    <w:abstractNumId w:val="5"/>
  </w:num>
  <w:num w:numId="5" w16cid:durableId="36972514">
    <w:abstractNumId w:val="3"/>
  </w:num>
  <w:num w:numId="6" w16cid:durableId="1837262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49F"/>
    <w:rsid w:val="00042911"/>
    <w:rsid w:val="00042F60"/>
    <w:rsid w:val="00100708"/>
    <w:rsid w:val="00155498"/>
    <w:rsid w:val="0019045C"/>
    <w:rsid w:val="001A2159"/>
    <w:rsid w:val="001C291A"/>
    <w:rsid w:val="001C7434"/>
    <w:rsid w:val="00211141"/>
    <w:rsid w:val="002509B5"/>
    <w:rsid w:val="00261625"/>
    <w:rsid w:val="00283D1F"/>
    <w:rsid w:val="00294583"/>
    <w:rsid w:val="002B0A8C"/>
    <w:rsid w:val="002B0C54"/>
    <w:rsid w:val="002C5721"/>
    <w:rsid w:val="00395387"/>
    <w:rsid w:val="003C71DD"/>
    <w:rsid w:val="003F0333"/>
    <w:rsid w:val="003F11B1"/>
    <w:rsid w:val="00401A08"/>
    <w:rsid w:val="00424EBC"/>
    <w:rsid w:val="004F1353"/>
    <w:rsid w:val="005615CB"/>
    <w:rsid w:val="005A63C4"/>
    <w:rsid w:val="00634BD3"/>
    <w:rsid w:val="006A00EC"/>
    <w:rsid w:val="006B226A"/>
    <w:rsid w:val="006E0249"/>
    <w:rsid w:val="00724A14"/>
    <w:rsid w:val="0075423B"/>
    <w:rsid w:val="007B7842"/>
    <w:rsid w:val="007E2D0D"/>
    <w:rsid w:val="00827DEC"/>
    <w:rsid w:val="00887B60"/>
    <w:rsid w:val="008B374A"/>
    <w:rsid w:val="00916DDA"/>
    <w:rsid w:val="00923FB2"/>
    <w:rsid w:val="009A4B96"/>
    <w:rsid w:val="009A5115"/>
    <w:rsid w:val="009F4EBE"/>
    <w:rsid w:val="00A271BD"/>
    <w:rsid w:val="00A77B3E"/>
    <w:rsid w:val="00AA7B71"/>
    <w:rsid w:val="00AF3C84"/>
    <w:rsid w:val="00B36AC1"/>
    <w:rsid w:val="00B3795B"/>
    <w:rsid w:val="00B502D1"/>
    <w:rsid w:val="00BA199B"/>
    <w:rsid w:val="00BB6349"/>
    <w:rsid w:val="00C026E0"/>
    <w:rsid w:val="00C41F56"/>
    <w:rsid w:val="00C42F5F"/>
    <w:rsid w:val="00C502A4"/>
    <w:rsid w:val="00C70713"/>
    <w:rsid w:val="00D012AD"/>
    <w:rsid w:val="00D148AD"/>
    <w:rsid w:val="00D21B9E"/>
    <w:rsid w:val="00D340F6"/>
    <w:rsid w:val="00D87052"/>
    <w:rsid w:val="00DC6F44"/>
    <w:rsid w:val="00E0301B"/>
    <w:rsid w:val="00E27577"/>
    <w:rsid w:val="00E67F3C"/>
    <w:rsid w:val="00EB0B11"/>
    <w:rsid w:val="00ED2DFA"/>
    <w:rsid w:val="00ED5C32"/>
    <w:rsid w:val="00ED772E"/>
    <w:rsid w:val="00EE6DB2"/>
    <w:rsid w:val="00EF0819"/>
    <w:rsid w:val="00F374C1"/>
    <w:rsid w:val="00F8060C"/>
    <w:rsid w:val="00F858C2"/>
    <w:rsid w:val="00FC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00CA4"/>
  <w15:chartTrackingRefBased/>
  <w15:docId w15:val="{17783BFE-01A1-4EC9-9BBD-53E3F056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Body Text" w:uiPriority="1"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1"/>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BodyText">
    <w:name w:val="Body Text"/>
    <w:basedOn w:val="Normal"/>
    <w:link w:val="BodyTextChar"/>
    <w:uiPriority w:val="1"/>
    <w:qFormat/>
    <w:rsid w:val="00E0301B"/>
    <w:pPr>
      <w:widowControl w:val="0"/>
      <w:autoSpaceDE w:val="0"/>
      <w:autoSpaceDN w:val="0"/>
      <w:spacing w:before="0" w:after="0" w:line="240" w:lineRule="auto"/>
    </w:pPr>
    <w:rPr>
      <w:rFonts w:ascii="Times New Roman" w:hAnsi="Times New Roman"/>
      <w:szCs w:val="24"/>
    </w:rPr>
  </w:style>
  <w:style w:type="character" w:customStyle="1" w:styleId="BodyTextChar">
    <w:name w:val="Body Text Char"/>
    <w:link w:val="BodyText"/>
    <w:uiPriority w:val="1"/>
    <w:rsid w:val="00E0301B"/>
    <w:rPr>
      <w:rFonts w:ascii="Times New Roman" w:hAnsi="Times New Roman"/>
      <w:sz w:val="24"/>
      <w:szCs w:val="24"/>
      <w:lang w:bidi="ar-SA"/>
    </w:rPr>
  </w:style>
  <w:style w:type="paragraph" w:styleId="Footer">
    <w:name w:val="footer"/>
    <w:basedOn w:val="Normal"/>
    <w:link w:val="FooterChar"/>
    <w:uiPriority w:val="99"/>
    <w:unhideWhenUsed/>
    <w:rsid w:val="00E0301B"/>
    <w:pPr>
      <w:widowControl w:val="0"/>
      <w:tabs>
        <w:tab w:val="center" w:pos="4680"/>
        <w:tab w:val="right" w:pos="9360"/>
      </w:tabs>
      <w:autoSpaceDE w:val="0"/>
      <w:autoSpaceDN w:val="0"/>
      <w:spacing w:before="0" w:after="0" w:line="240" w:lineRule="auto"/>
    </w:pPr>
    <w:rPr>
      <w:rFonts w:ascii="Times New Roman" w:hAnsi="Times New Roman"/>
      <w:sz w:val="22"/>
      <w:szCs w:val="22"/>
    </w:rPr>
  </w:style>
  <w:style w:type="character" w:customStyle="1" w:styleId="FooterChar">
    <w:name w:val="Footer Char"/>
    <w:link w:val="Footer"/>
    <w:uiPriority w:val="99"/>
    <w:rsid w:val="00E0301B"/>
    <w:rPr>
      <w:rFonts w:ascii="Times New Roman" w:hAnsi="Times New Roman"/>
      <w:sz w:val="22"/>
      <w:szCs w:val="22"/>
      <w:lang w:bidi="ar-SA"/>
    </w:rPr>
  </w:style>
  <w:style w:type="paragraph" w:customStyle="1" w:styleId="Default">
    <w:name w:val="Default"/>
    <w:rsid w:val="00AF3C84"/>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AF3C84"/>
    <w:rPr>
      <w:color w:val="605E5C"/>
      <w:shd w:val="clear" w:color="auto" w:fill="E1DFDD"/>
    </w:rPr>
  </w:style>
  <w:style w:type="character" w:styleId="FollowedHyperlink">
    <w:name w:val="FollowedHyperlink"/>
    <w:basedOn w:val="DefaultParagraphFont"/>
    <w:rsid w:val="00AF3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ufl.bluera.com/uf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lfm@law.ufl.edu" TargetMode="External"/><Relationship Id="rId12" Type="http://schemas.openxmlformats.org/officeDocument/2006/relationships/hyperlink" Target="https://disability.ufl.edu/" TargetMode="External"/><Relationship Id="rId17" Type="http://schemas.openxmlformats.org/officeDocument/2006/relationships/hyperlink" Target="https://shcc.ufl.edu/" TargetMode="External"/><Relationship Id="rId2" Type="http://schemas.openxmlformats.org/officeDocument/2006/relationships/styles" Target="styles.xml"/><Relationship Id="rId16" Type="http://schemas.openxmlformats.org/officeDocument/2006/relationships/hyperlink" Target="https://counseling.ufl.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footnotes" Target="footnotes.xml"/><Relationship Id="rId15" Type="http://schemas.openxmlformats.org/officeDocument/2006/relationships/hyperlink" Target="https://umatter.ufl.edu/" TargetMode="External"/><Relationship Id="rId10" Type="http://schemas.openxmlformats.org/officeDocument/2006/relationships/hyperlink" Target="https://www.law.ufl.edu/life-at-uf-law/office-of-student-affairs/current-students/forms-applications/exam-delays-accommodations-fo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cr.dso.ufl.edu/policies/student-honor-code-student-conduct-code/"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2029</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13774</CharactersWithSpaces>
  <SharedDoc>false</SharedDoc>
  <HLinks>
    <vt:vector size="168" baseType="variant">
      <vt:variant>
        <vt:i4>3014780</vt:i4>
      </vt:variant>
      <vt:variant>
        <vt:i4>81</vt:i4>
      </vt:variant>
      <vt:variant>
        <vt:i4>0</vt:i4>
      </vt:variant>
      <vt:variant>
        <vt:i4>5</vt:i4>
      </vt:variant>
      <vt:variant>
        <vt:lpwstr>http://www.dso.ufl.edu/drc/</vt:lpwstr>
      </vt:variant>
      <vt:variant>
        <vt:lpwstr/>
      </vt:variant>
      <vt:variant>
        <vt:i4>3014780</vt:i4>
      </vt:variant>
      <vt:variant>
        <vt:i4>78</vt:i4>
      </vt:variant>
      <vt:variant>
        <vt:i4>0</vt:i4>
      </vt:variant>
      <vt:variant>
        <vt:i4>5</vt:i4>
      </vt:variant>
      <vt:variant>
        <vt:lpwstr>http://www.dso.ufl.edu/drc/</vt:lpwstr>
      </vt:variant>
      <vt:variant>
        <vt:lpwstr/>
      </vt:variant>
      <vt:variant>
        <vt:i4>3014780</vt:i4>
      </vt:variant>
      <vt:variant>
        <vt:i4>75</vt:i4>
      </vt:variant>
      <vt:variant>
        <vt:i4>0</vt:i4>
      </vt:variant>
      <vt:variant>
        <vt:i4>5</vt:i4>
      </vt:variant>
      <vt:variant>
        <vt:lpwstr>http://www.dso.ufl.edu/drc/</vt:lpwstr>
      </vt:variant>
      <vt:variant>
        <vt:lpwstr/>
      </vt:variant>
      <vt:variant>
        <vt:i4>3014780</vt:i4>
      </vt:variant>
      <vt:variant>
        <vt:i4>72</vt:i4>
      </vt:variant>
      <vt:variant>
        <vt:i4>0</vt:i4>
      </vt:variant>
      <vt:variant>
        <vt:i4>5</vt:i4>
      </vt:variant>
      <vt:variant>
        <vt:lpwstr>http://www.dso.ufl.edu/drc/</vt:lpwstr>
      </vt:variant>
      <vt:variant>
        <vt:lpwstr/>
      </vt:variant>
      <vt:variant>
        <vt:i4>3014780</vt:i4>
      </vt:variant>
      <vt:variant>
        <vt:i4>69</vt:i4>
      </vt:variant>
      <vt:variant>
        <vt:i4>0</vt:i4>
      </vt:variant>
      <vt:variant>
        <vt:i4>5</vt:i4>
      </vt:variant>
      <vt:variant>
        <vt:lpwstr>http://www.dso.ufl.edu/drc/</vt:lpwstr>
      </vt:variant>
      <vt:variant>
        <vt:lpwstr/>
      </vt:variant>
      <vt:variant>
        <vt:i4>3014780</vt:i4>
      </vt:variant>
      <vt:variant>
        <vt:i4>66</vt:i4>
      </vt:variant>
      <vt:variant>
        <vt:i4>0</vt:i4>
      </vt:variant>
      <vt:variant>
        <vt:i4>5</vt:i4>
      </vt:variant>
      <vt:variant>
        <vt:lpwstr>http://www.dso.ufl.edu/drc/</vt:lpwstr>
      </vt:variant>
      <vt:variant>
        <vt:lpwstr/>
      </vt:variant>
      <vt:variant>
        <vt:i4>3014780</vt:i4>
      </vt:variant>
      <vt:variant>
        <vt:i4>63</vt:i4>
      </vt:variant>
      <vt:variant>
        <vt:i4>0</vt:i4>
      </vt:variant>
      <vt:variant>
        <vt:i4>5</vt:i4>
      </vt:variant>
      <vt:variant>
        <vt:lpwstr>http://www.dso.ufl.edu/drc/</vt:lpwstr>
      </vt:variant>
      <vt:variant>
        <vt:lpwstr/>
      </vt:variant>
      <vt:variant>
        <vt:i4>3014780</vt:i4>
      </vt:variant>
      <vt:variant>
        <vt:i4>60</vt:i4>
      </vt:variant>
      <vt:variant>
        <vt:i4>0</vt:i4>
      </vt:variant>
      <vt:variant>
        <vt:i4>5</vt:i4>
      </vt:variant>
      <vt:variant>
        <vt:lpwstr>http://www.dso.ufl.edu/drc/</vt:lpwstr>
      </vt:variant>
      <vt:variant>
        <vt:lpwstr/>
      </vt:variant>
      <vt:variant>
        <vt:i4>3014780</vt:i4>
      </vt:variant>
      <vt:variant>
        <vt:i4>57</vt:i4>
      </vt:variant>
      <vt:variant>
        <vt:i4>0</vt:i4>
      </vt:variant>
      <vt:variant>
        <vt:i4>5</vt:i4>
      </vt:variant>
      <vt:variant>
        <vt:lpwstr>http://www.dso.ufl.edu/drc/</vt:lpwstr>
      </vt:variant>
      <vt:variant>
        <vt:lpwstr/>
      </vt:variant>
      <vt:variant>
        <vt:i4>3014780</vt:i4>
      </vt:variant>
      <vt:variant>
        <vt:i4>54</vt:i4>
      </vt:variant>
      <vt:variant>
        <vt:i4>0</vt:i4>
      </vt:variant>
      <vt:variant>
        <vt:i4>5</vt:i4>
      </vt:variant>
      <vt:variant>
        <vt:lpwstr>http://www.dso.ufl.edu/drc/</vt:lpwstr>
      </vt:variant>
      <vt:variant>
        <vt:lpwstr/>
      </vt:variant>
      <vt:variant>
        <vt:i4>3014780</vt:i4>
      </vt:variant>
      <vt:variant>
        <vt:i4>51</vt:i4>
      </vt:variant>
      <vt:variant>
        <vt:i4>0</vt:i4>
      </vt:variant>
      <vt:variant>
        <vt:i4>5</vt:i4>
      </vt:variant>
      <vt:variant>
        <vt:lpwstr>http://www.dso.ufl.edu/drc/</vt:lpwstr>
      </vt:variant>
      <vt:variant>
        <vt:lpwstr/>
      </vt:variant>
      <vt:variant>
        <vt:i4>3014780</vt:i4>
      </vt:variant>
      <vt:variant>
        <vt:i4>48</vt:i4>
      </vt:variant>
      <vt:variant>
        <vt:i4>0</vt:i4>
      </vt:variant>
      <vt:variant>
        <vt:i4>5</vt:i4>
      </vt:variant>
      <vt:variant>
        <vt:lpwstr>http://www.dso.ufl.edu/drc/</vt:lpwstr>
      </vt:variant>
      <vt:variant>
        <vt:lpwstr/>
      </vt:variant>
      <vt:variant>
        <vt:i4>3014780</vt:i4>
      </vt:variant>
      <vt:variant>
        <vt:i4>45</vt:i4>
      </vt:variant>
      <vt:variant>
        <vt:i4>0</vt:i4>
      </vt:variant>
      <vt:variant>
        <vt:i4>5</vt:i4>
      </vt:variant>
      <vt:variant>
        <vt:lpwstr>http://www.dso.ufl.edu/drc/</vt:lpwstr>
      </vt:variant>
      <vt:variant>
        <vt:lpwstr/>
      </vt:variant>
      <vt:variant>
        <vt:i4>1572907</vt:i4>
      </vt:variant>
      <vt:variant>
        <vt:i4>42</vt:i4>
      </vt:variant>
      <vt:variant>
        <vt:i4>0</vt:i4>
      </vt:variant>
      <vt:variant>
        <vt:i4>5</vt:i4>
      </vt:variant>
      <vt:variant>
        <vt:lpwstr>http://www.law.ufl.edu/student-affairs/current-students/academic-policies</vt:lpwstr>
      </vt:variant>
      <vt:variant>
        <vt:lpwstr>9</vt:lpwstr>
      </vt:variant>
      <vt:variant>
        <vt:i4>7864435</vt:i4>
      </vt:variant>
      <vt:variant>
        <vt:i4>39</vt:i4>
      </vt:variant>
      <vt:variant>
        <vt:i4>0</vt:i4>
      </vt:variant>
      <vt:variant>
        <vt:i4>5</vt:i4>
      </vt:variant>
      <vt:variant>
        <vt:lpwstr>http://www.dso.ufl.edu/students.php</vt:lpwstr>
      </vt:variant>
      <vt:variant>
        <vt:lpwstr/>
      </vt:variant>
      <vt:variant>
        <vt:i4>7864435</vt:i4>
      </vt:variant>
      <vt:variant>
        <vt:i4>36</vt:i4>
      </vt:variant>
      <vt:variant>
        <vt:i4>0</vt:i4>
      </vt:variant>
      <vt:variant>
        <vt:i4>5</vt:i4>
      </vt:variant>
      <vt:variant>
        <vt:lpwstr>http://www.dso.ufl.edu/students.php</vt:lpwstr>
      </vt:variant>
      <vt:variant>
        <vt:lpwstr/>
      </vt:variant>
      <vt:variant>
        <vt:i4>7864435</vt:i4>
      </vt:variant>
      <vt:variant>
        <vt:i4>33</vt:i4>
      </vt:variant>
      <vt:variant>
        <vt:i4>0</vt:i4>
      </vt:variant>
      <vt:variant>
        <vt:i4>5</vt:i4>
      </vt:variant>
      <vt:variant>
        <vt:lpwstr>http://www.dso.ufl.edu/students.php</vt:lpwstr>
      </vt:variant>
      <vt:variant>
        <vt:lpwstr/>
      </vt:variant>
      <vt:variant>
        <vt:i4>7864435</vt:i4>
      </vt:variant>
      <vt:variant>
        <vt:i4>30</vt:i4>
      </vt:variant>
      <vt:variant>
        <vt:i4>0</vt:i4>
      </vt:variant>
      <vt:variant>
        <vt:i4>5</vt:i4>
      </vt:variant>
      <vt:variant>
        <vt:lpwstr>http://www.dso.ufl.edu/students.php</vt:lpwstr>
      </vt:variant>
      <vt:variant>
        <vt:lpwstr/>
      </vt:variant>
      <vt:variant>
        <vt:i4>7864435</vt:i4>
      </vt:variant>
      <vt:variant>
        <vt:i4>27</vt:i4>
      </vt:variant>
      <vt:variant>
        <vt:i4>0</vt:i4>
      </vt:variant>
      <vt:variant>
        <vt:i4>5</vt:i4>
      </vt:variant>
      <vt:variant>
        <vt:lpwstr>http://www.dso.ufl.edu/students.php</vt:lpwstr>
      </vt:variant>
      <vt:variant>
        <vt:lpwstr/>
      </vt:variant>
      <vt:variant>
        <vt:i4>7864435</vt:i4>
      </vt:variant>
      <vt:variant>
        <vt:i4>24</vt:i4>
      </vt:variant>
      <vt:variant>
        <vt:i4>0</vt:i4>
      </vt:variant>
      <vt:variant>
        <vt:i4>5</vt:i4>
      </vt:variant>
      <vt:variant>
        <vt:lpwstr>http://www.dso.ufl.edu/students.php</vt:lpwstr>
      </vt:variant>
      <vt:variant>
        <vt:lpwstr/>
      </vt:variant>
      <vt:variant>
        <vt:i4>7864435</vt:i4>
      </vt:variant>
      <vt:variant>
        <vt:i4>21</vt:i4>
      </vt:variant>
      <vt:variant>
        <vt:i4>0</vt:i4>
      </vt:variant>
      <vt:variant>
        <vt:i4>5</vt:i4>
      </vt:variant>
      <vt:variant>
        <vt:lpwstr>http://www.dso.ufl.edu/students.php</vt:lpwstr>
      </vt:variant>
      <vt:variant>
        <vt:lpwstr/>
      </vt:variant>
      <vt:variant>
        <vt:i4>7864435</vt:i4>
      </vt:variant>
      <vt:variant>
        <vt:i4>18</vt:i4>
      </vt:variant>
      <vt:variant>
        <vt:i4>0</vt:i4>
      </vt:variant>
      <vt:variant>
        <vt:i4>5</vt:i4>
      </vt:variant>
      <vt:variant>
        <vt:lpwstr>http://www.dso.ufl.edu/students.php</vt:lpwstr>
      </vt:variant>
      <vt:variant>
        <vt:lpwstr/>
      </vt:variant>
      <vt:variant>
        <vt:i4>7864435</vt:i4>
      </vt:variant>
      <vt:variant>
        <vt:i4>15</vt:i4>
      </vt:variant>
      <vt:variant>
        <vt:i4>0</vt:i4>
      </vt:variant>
      <vt:variant>
        <vt:i4>5</vt:i4>
      </vt:variant>
      <vt:variant>
        <vt:lpwstr>http://www.dso.ufl.edu/students.php</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7864435</vt:i4>
      </vt:variant>
      <vt:variant>
        <vt:i4>9</vt:i4>
      </vt:variant>
      <vt:variant>
        <vt:i4>0</vt:i4>
      </vt:variant>
      <vt:variant>
        <vt:i4>5</vt:i4>
      </vt:variant>
      <vt:variant>
        <vt:lpwstr>http://www.dso.ufl.edu/students.php</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7864435</vt:i4>
      </vt:variant>
      <vt:variant>
        <vt:i4>3</vt:i4>
      </vt:variant>
      <vt:variant>
        <vt:i4>0</vt:i4>
      </vt:variant>
      <vt:variant>
        <vt:i4>5</vt:i4>
      </vt:variant>
      <vt:variant>
        <vt:lpwstr>http://www.dso.ufl.edu/students.php</vt:lpwstr>
      </vt:variant>
      <vt:variant>
        <vt:lpwstr/>
      </vt:variant>
      <vt:variant>
        <vt:i4>393312</vt:i4>
      </vt:variant>
      <vt:variant>
        <vt:i4>0</vt:i4>
      </vt:variant>
      <vt:variant>
        <vt:i4>0</vt:i4>
      </vt:variant>
      <vt:variant>
        <vt:i4>5</vt:i4>
      </vt:variant>
      <vt:variant>
        <vt:lpwstr>mailto:wolfm@law.ufl.edu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McIlhenny, Ruth M.</cp:lastModifiedBy>
  <cp:revision>3</cp:revision>
  <cp:lastPrinted>2018-12-26T00:16:00Z</cp:lastPrinted>
  <dcterms:created xsi:type="dcterms:W3CDTF">2023-08-14T13:28:00Z</dcterms:created>
  <dcterms:modified xsi:type="dcterms:W3CDTF">2023-08-14T15:24:00Z</dcterms:modified>
</cp:coreProperties>
</file>