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9D0D" w14:textId="0ED6909A" w:rsidR="00193EA1" w:rsidRPr="00193EA1" w:rsidRDefault="00B71F14" w:rsidP="00925308">
      <w:pPr>
        <w:jc w:val="center"/>
        <w:rPr>
          <w:bCs/>
        </w:rPr>
      </w:pPr>
      <w:bookmarkStart w:id="0" w:name="_GoBack"/>
      <w:bookmarkEnd w:id="0"/>
      <w:r>
        <w:rPr>
          <w:b/>
          <w:bCs/>
        </w:rPr>
        <w:t>Partnership</w:t>
      </w:r>
      <w:r w:rsidR="00B305D1">
        <w:rPr>
          <w:b/>
          <w:bCs/>
        </w:rPr>
        <w:t xml:space="preserve"> Taxation </w:t>
      </w:r>
      <w:r w:rsidR="002C46AB">
        <w:rPr>
          <w:b/>
          <w:bCs/>
        </w:rPr>
        <w:t>(LAW 761</w:t>
      </w:r>
      <w:r>
        <w:rPr>
          <w:b/>
          <w:bCs/>
        </w:rPr>
        <w:t>7</w:t>
      </w:r>
      <w:r w:rsidR="001E2192">
        <w:rPr>
          <w:b/>
          <w:bCs/>
        </w:rPr>
        <w:t>)</w:t>
      </w:r>
    </w:p>
    <w:p w14:paraId="1A9BBE43" w14:textId="31042DA8" w:rsidR="00B83063" w:rsidRPr="00E83E4A" w:rsidRDefault="00B71F14" w:rsidP="00EE27BF">
      <w:pPr>
        <w:jc w:val="center"/>
      </w:pPr>
      <w:r>
        <w:t>M</w:t>
      </w:r>
      <w:r w:rsidR="002C46AB">
        <w:t>/</w:t>
      </w:r>
      <w:r>
        <w:t>W</w:t>
      </w:r>
      <w:r w:rsidR="00193EA1">
        <w:t xml:space="preserve"> </w:t>
      </w:r>
      <w:r w:rsidR="00C84FA6">
        <w:t>10</w:t>
      </w:r>
      <w:r w:rsidR="00671FFE">
        <w:t>:</w:t>
      </w:r>
      <w:r w:rsidR="00C84FA6">
        <w:t>30</w:t>
      </w:r>
      <w:r w:rsidR="00671FFE">
        <w:t xml:space="preserve"> a.m.-</w:t>
      </w:r>
      <w:r w:rsidR="002C46AB">
        <w:t>1</w:t>
      </w:r>
      <w:r w:rsidR="00C84FA6">
        <w:t>1</w:t>
      </w:r>
      <w:r w:rsidR="00925308">
        <w:t>:</w:t>
      </w:r>
      <w:r w:rsidR="00C84FA6">
        <w:t>5</w:t>
      </w:r>
      <w:r w:rsidR="002C46AB">
        <w:t>5</w:t>
      </w:r>
      <w:r w:rsidR="00193EA1">
        <w:t xml:space="preserve"> a</w:t>
      </w:r>
      <w:r w:rsidR="00925308">
        <w:t xml:space="preserve">.m.; </w:t>
      </w:r>
      <w:r w:rsidR="00193EA1">
        <w:t xml:space="preserve">Room </w:t>
      </w:r>
      <w:r w:rsidR="00F8456D">
        <w:t>359</w:t>
      </w:r>
    </w:p>
    <w:p w14:paraId="63DECF34" w14:textId="5BFAC106" w:rsidR="00B83063" w:rsidRDefault="00C84FA6" w:rsidP="00EE27BF">
      <w:pPr>
        <w:jc w:val="center"/>
      </w:pPr>
      <w:r>
        <w:t>Spring</w:t>
      </w:r>
      <w:r w:rsidR="00096999">
        <w:t xml:space="preserve"> 20</w:t>
      </w:r>
      <w:r w:rsidR="00F8456D">
        <w:t>2</w:t>
      </w:r>
      <w:r>
        <w:t>1</w:t>
      </w:r>
      <w:r w:rsidR="00B83063">
        <w:t xml:space="preserve"> Syllabus</w:t>
      </w:r>
    </w:p>
    <w:p w14:paraId="75BFE6F0" w14:textId="77777777" w:rsidR="00B83063" w:rsidRDefault="00B83063" w:rsidP="00B83063">
      <w:pPr>
        <w:jc w:val="center"/>
      </w:pPr>
    </w:p>
    <w:p w14:paraId="5E0B785A" w14:textId="77777777" w:rsidR="00193EA1" w:rsidRDefault="00193EA1" w:rsidP="00193EA1">
      <w:r>
        <w:t>Prof. Charlene Luke</w:t>
      </w:r>
    </w:p>
    <w:p w14:paraId="7914F593" w14:textId="77777777" w:rsidR="00193EA1" w:rsidRDefault="00193EA1" w:rsidP="00193EA1">
      <w:r>
        <w:t>Office phone: 352-273-0658</w:t>
      </w:r>
    </w:p>
    <w:p w14:paraId="341E0349" w14:textId="77777777" w:rsidR="00193EA1" w:rsidRDefault="00DF0FA9" w:rsidP="00193EA1">
      <w:hyperlink r:id="rId8" w:history="1">
        <w:r w:rsidR="00193EA1">
          <w:rPr>
            <w:rStyle w:val="Hyperlink"/>
          </w:rPr>
          <w:t>lukec@law.ufl.edu</w:t>
        </w:r>
      </w:hyperlink>
    </w:p>
    <w:p w14:paraId="7E70DD29" w14:textId="77777777" w:rsidR="00F8456D" w:rsidRPr="00262303" w:rsidRDefault="00F8456D" w:rsidP="00F8456D">
      <w:r w:rsidRPr="00262303">
        <w:t xml:space="preserve">Virtual Office hours: </w:t>
      </w:r>
    </w:p>
    <w:p w14:paraId="4AE15F56" w14:textId="6A0341E7" w:rsidR="00F8456D" w:rsidRPr="00262303" w:rsidRDefault="00F8456D" w:rsidP="00F8456D">
      <w:pPr>
        <w:ind w:left="720"/>
      </w:pPr>
      <w:r w:rsidRPr="00262303">
        <w:t xml:space="preserve">(1) Zoom: </w:t>
      </w:r>
      <w:r w:rsidR="00C84FA6">
        <w:t>W</w:t>
      </w:r>
      <w:r>
        <w:t>/</w:t>
      </w:r>
      <w:r w:rsidR="00C84FA6">
        <w:t>Th</w:t>
      </w:r>
      <w:r>
        <w:t xml:space="preserve"> </w:t>
      </w:r>
      <w:r w:rsidR="00B71F14">
        <w:t>3</w:t>
      </w:r>
      <w:r>
        <w:t>:</w:t>
      </w:r>
      <w:r w:rsidR="00C84FA6">
        <w:t>00 p.m.</w:t>
      </w:r>
      <w:r>
        <w:t xml:space="preserve"> – </w:t>
      </w:r>
      <w:r w:rsidR="00B71F14">
        <w:t>4</w:t>
      </w:r>
      <w:r>
        <w:t>:</w:t>
      </w:r>
      <w:r w:rsidR="00C84FA6">
        <w:t>00</w:t>
      </w:r>
      <w:r>
        <w:t xml:space="preserve"> </w:t>
      </w:r>
      <w:r w:rsidR="00C84FA6">
        <w:t>p</w:t>
      </w:r>
      <w:r>
        <w:t xml:space="preserve">.m. </w:t>
      </w:r>
      <w:r w:rsidRPr="00262303">
        <w:t>eastern</w:t>
      </w:r>
    </w:p>
    <w:p w14:paraId="43134062" w14:textId="77777777" w:rsidR="00F8456D" w:rsidRPr="00262303" w:rsidRDefault="00F8456D" w:rsidP="00F8456D">
      <w:pPr>
        <w:ind w:left="720"/>
      </w:pPr>
      <w:r w:rsidRPr="00262303">
        <w:tab/>
        <w:t xml:space="preserve">Link: </w:t>
      </w:r>
      <w:hyperlink r:id="rId9" w:tgtFrame="_blank" w:history="1">
        <w:r w:rsidRPr="00262303">
          <w:rPr>
            <w:rStyle w:val="Hyperlink"/>
            <w:color w:val="39394D"/>
          </w:rPr>
          <w:t>https://ufl.zoom.us/j/3910352185</w:t>
        </w:r>
      </w:hyperlink>
    </w:p>
    <w:p w14:paraId="5499B6C8" w14:textId="77777777" w:rsidR="00F8456D" w:rsidRPr="00262303" w:rsidRDefault="00F8456D" w:rsidP="00F8456D">
      <w:pPr>
        <w:ind w:left="720"/>
      </w:pPr>
      <w:r w:rsidRPr="00262303">
        <w:tab/>
        <w:t xml:space="preserve">Meeting ID: </w:t>
      </w:r>
      <w:r w:rsidRPr="00262303">
        <w:rPr>
          <w:color w:val="39394D"/>
        </w:rPr>
        <w:t>391 035 2185</w:t>
      </w:r>
    </w:p>
    <w:p w14:paraId="280605ED" w14:textId="77777777" w:rsidR="00F8456D" w:rsidRPr="00262303" w:rsidRDefault="00F8456D" w:rsidP="00F8456D">
      <w:pPr>
        <w:ind w:firstLine="720"/>
      </w:pPr>
      <w:r w:rsidRPr="00262303">
        <w:t xml:space="preserve">(2) By appointment. </w:t>
      </w:r>
    </w:p>
    <w:p w14:paraId="0A1E24D3" w14:textId="77777777" w:rsidR="00A14A29" w:rsidRDefault="00A14A29" w:rsidP="007138E3">
      <w:pPr>
        <w:pBdr>
          <w:bottom w:val="single" w:sz="12" w:space="1" w:color="auto"/>
        </w:pBdr>
      </w:pPr>
    </w:p>
    <w:p w14:paraId="41777052" w14:textId="77777777" w:rsidR="00A14A29" w:rsidRDefault="00A14A29" w:rsidP="00B6398B">
      <w:pPr>
        <w:rPr>
          <w:b/>
          <w:bCs/>
        </w:rPr>
      </w:pPr>
    </w:p>
    <w:p w14:paraId="5F099DD2" w14:textId="3E60F5B9" w:rsidR="00765A25" w:rsidRDefault="00624235" w:rsidP="004778AD">
      <w:pPr>
        <w:rPr>
          <w:b/>
          <w:bCs/>
        </w:rPr>
      </w:pPr>
      <w:r>
        <w:rPr>
          <w:b/>
          <w:bCs/>
        </w:rPr>
        <w:t>The classroom protocols</w:t>
      </w:r>
      <w:r w:rsidR="00765A25" w:rsidRPr="00977A98">
        <w:rPr>
          <w:b/>
          <w:bCs/>
        </w:rPr>
        <w:t xml:space="preserve"> </w:t>
      </w:r>
      <w:r>
        <w:rPr>
          <w:b/>
          <w:bCs/>
        </w:rPr>
        <w:t xml:space="preserve">described below </w:t>
      </w:r>
      <w:r w:rsidR="00765A25" w:rsidRPr="00977A98">
        <w:rPr>
          <w:b/>
          <w:bCs/>
        </w:rPr>
        <w:t>may</w:t>
      </w:r>
      <w:r>
        <w:rPr>
          <w:b/>
          <w:bCs/>
        </w:rPr>
        <w:t xml:space="preserve"> need to</w:t>
      </w:r>
      <w:r w:rsidR="00765A25" w:rsidRPr="00977A98">
        <w:rPr>
          <w:b/>
          <w:bCs/>
        </w:rPr>
        <w:t xml:space="preserve"> be adjusted to </w:t>
      </w:r>
      <w:proofErr w:type="gramStart"/>
      <w:r w:rsidR="00765A25" w:rsidRPr="00977A98">
        <w:rPr>
          <w:b/>
          <w:bCs/>
        </w:rPr>
        <w:t>take into account</w:t>
      </w:r>
      <w:proofErr w:type="gramEnd"/>
      <w:r w:rsidR="00765A25" w:rsidRPr="00977A98">
        <w:rPr>
          <w:b/>
          <w:bCs/>
        </w:rPr>
        <w:t xml:space="preserve"> changing circumstances</w:t>
      </w:r>
      <w:r w:rsidR="00765A25">
        <w:rPr>
          <w:b/>
          <w:bCs/>
        </w:rPr>
        <w:t>. Please be sure to check your email and the class Canvas site regularly.</w:t>
      </w:r>
    </w:p>
    <w:p w14:paraId="0EF860D3" w14:textId="77777777" w:rsidR="004778AD" w:rsidRDefault="004778AD" w:rsidP="00B6398B">
      <w:pPr>
        <w:rPr>
          <w:b/>
          <w:bCs/>
        </w:rPr>
      </w:pPr>
    </w:p>
    <w:p w14:paraId="69A748D4" w14:textId="77777777" w:rsidR="00BC1909" w:rsidRDefault="005933B2" w:rsidP="00B6398B">
      <w:pPr>
        <w:rPr>
          <w:b/>
          <w:bCs/>
        </w:rPr>
      </w:pPr>
      <w:r>
        <w:rPr>
          <w:b/>
          <w:bCs/>
        </w:rPr>
        <w:t>Course Description</w:t>
      </w:r>
      <w:r w:rsidR="00D42AB2">
        <w:rPr>
          <w:b/>
          <w:bCs/>
        </w:rPr>
        <w:t xml:space="preserve"> and Preparation Time</w:t>
      </w:r>
      <w:r w:rsidR="00BC1909" w:rsidRPr="00011FDF">
        <w:rPr>
          <w:b/>
          <w:bCs/>
        </w:rPr>
        <w:t>:</w:t>
      </w:r>
    </w:p>
    <w:p w14:paraId="51A1E679" w14:textId="77777777" w:rsidR="00BC37B7" w:rsidRPr="00011FDF" w:rsidRDefault="00BC37B7" w:rsidP="00B6398B">
      <w:pPr>
        <w:rPr>
          <w:b/>
          <w:bCs/>
        </w:rPr>
      </w:pPr>
    </w:p>
    <w:p w14:paraId="32CD7EFE" w14:textId="0ED3F3B5" w:rsidR="008D3E4F" w:rsidRDefault="008C3051" w:rsidP="008C3051">
      <w:pPr>
        <w:ind w:firstLine="720"/>
      </w:pPr>
      <w:r>
        <w:t xml:space="preserve">This course is an introduction to the federal income taxation of subchapter K entities and their owners. Multi-owner, unincorporated business entities are generally taxed as subchapter K entities. Thus, subchapter K entities include not only general partnerships but also multi-member LLCs. </w:t>
      </w:r>
      <w:r w:rsidR="008D3E4F">
        <w:t xml:space="preserve">This course is 3 credits. You should spend at least </w:t>
      </w:r>
      <w:r w:rsidR="008D3E4F">
        <w:rPr>
          <w:color w:val="000000"/>
        </w:rPr>
        <w:t xml:space="preserve">2 full hours preparing for each hour of class time. </w:t>
      </w:r>
      <w:r w:rsidR="008D3E4F" w:rsidRPr="00D55881">
        <w:rPr>
          <w:color w:val="000000"/>
        </w:rPr>
        <w:t>This is the minimum</w:t>
      </w:r>
      <w:r w:rsidR="008D3E4F">
        <w:rPr>
          <w:color w:val="000000"/>
        </w:rPr>
        <w:t xml:space="preserve"> preparation time needed for you to be able to follow class discussion; the material is complex and will require many more hours of study for mastery. </w:t>
      </w:r>
    </w:p>
    <w:p w14:paraId="1A6CCA36" w14:textId="77777777" w:rsidR="005933B2" w:rsidRPr="008D3E4F" w:rsidRDefault="005933B2" w:rsidP="005933B2">
      <w:pPr>
        <w:rPr>
          <w:bCs/>
        </w:rPr>
      </w:pPr>
    </w:p>
    <w:p w14:paraId="5A962C58" w14:textId="77777777" w:rsidR="005933B2" w:rsidRDefault="005933B2" w:rsidP="005933B2">
      <w:pPr>
        <w:rPr>
          <w:b/>
        </w:rPr>
      </w:pPr>
      <w:r>
        <w:rPr>
          <w:b/>
        </w:rPr>
        <w:t xml:space="preserve">Course </w:t>
      </w:r>
      <w:r w:rsidR="00142FC3">
        <w:rPr>
          <w:b/>
        </w:rPr>
        <w:t>Expectations and Learning Outcomes</w:t>
      </w:r>
      <w:r>
        <w:rPr>
          <w:b/>
        </w:rPr>
        <w:t>:</w:t>
      </w:r>
    </w:p>
    <w:p w14:paraId="4E3004AF" w14:textId="77777777" w:rsidR="005933B2" w:rsidRDefault="005933B2" w:rsidP="005933B2">
      <w:pPr>
        <w:rPr>
          <w:b/>
        </w:rPr>
      </w:pPr>
    </w:p>
    <w:p w14:paraId="28497853" w14:textId="1C3FAFD9" w:rsidR="0019655B" w:rsidRDefault="0019655B" w:rsidP="008C3051">
      <w:pPr>
        <w:numPr>
          <w:ilvl w:val="0"/>
          <w:numId w:val="5"/>
        </w:numPr>
      </w:pPr>
      <w:r>
        <w:t xml:space="preserve">Apply a selection of Internal Revenue Code provisions relating to </w:t>
      </w:r>
      <w:r w:rsidR="008C3051">
        <w:t xml:space="preserve">tax partnership formation, allocations, distributions, and </w:t>
      </w:r>
      <w:r>
        <w:t>liquidations.</w:t>
      </w:r>
    </w:p>
    <w:p w14:paraId="2599CAC4" w14:textId="77777777" w:rsidR="0019655B" w:rsidRPr="00A96658" w:rsidRDefault="0019655B" w:rsidP="0019655B">
      <w:pPr>
        <w:numPr>
          <w:ilvl w:val="0"/>
          <w:numId w:val="5"/>
        </w:numPr>
      </w:pPr>
      <w:r>
        <w:t>Improve ability to interpret and apply tax statutes and regulations.</w:t>
      </w:r>
    </w:p>
    <w:p w14:paraId="1804870A" w14:textId="77777777" w:rsidR="0019655B" w:rsidRPr="007E3485" w:rsidRDefault="0019655B" w:rsidP="0019655B">
      <w:pPr>
        <w:numPr>
          <w:ilvl w:val="0"/>
          <w:numId w:val="5"/>
        </w:numPr>
        <w:rPr>
          <w:b/>
          <w:bCs/>
        </w:rPr>
      </w:pPr>
      <w:r>
        <w:t>Establish a base from which to acquire further tax expertise.</w:t>
      </w:r>
    </w:p>
    <w:p w14:paraId="6DD2B728" w14:textId="77777777" w:rsidR="006D3458" w:rsidRDefault="006D3458" w:rsidP="0089260E"/>
    <w:p w14:paraId="47C96E0B" w14:textId="77777777" w:rsidR="009B72E2" w:rsidRDefault="009B72E2" w:rsidP="008D2912">
      <w:pPr>
        <w:keepNext/>
      </w:pPr>
      <w:r>
        <w:rPr>
          <w:b/>
          <w:bCs/>
        </w:rPr>
        <w:t xml:space="preserve">Methodology &amp; </w:t>
      </w:r>
      <w:r w:rsidRPr="00011FDF">
        <w:rPr>
          <w:b/>
          <w:bCs/>
        </w:rPr>
        <w:t>Course Materials:</w:t>
      </w:r>
    </w:p>
    <w:p w14:paraId="158F8739" w14:textId="77777777" w:rsidR="00BC37B7" w:rsidRDefault="00BC37B7" w:rsidP="00B332C1">
      <w:pPr>
        <w:keepNext/>
      </w:pPr>
    </w:p>
    <w:p w14:paraId="3E434669" w14:textId="74392FF5" w:rsidR="004778AD" w:rsidRDefault="00B24A46" w:rsidP="00055F28">
      <w:pPr>
        <w:ind w:firstLine="720"/>
      </w:pPr>
      <w:r>
        <w:t>In-person</w:t>
      </w:r>
      <w:r w:rsidR="00F8456D">
        <w:t xml:space="preserve"> class meetings will be spent</w:t>
      </w:r>
      <w:r w:rsidR="004778AD">
        <w:t xml:space="preserve"> primarily on</w:t>
      </w:r>
      <w:r w:rsidR="00F8456D">
        <w:t xml:space="preserve"> </w:t>
      </w:r>
      <w:r w:rsidR="004778AD">
        <w:t>discussing</w:t>
      </w:r>
      <w:r w:rsidR="00F8456D">
        <w:t xml:space="preserve"> Problem Sets</w:t>
      </w:r>
      <w:r w:rsidR="00EF29BF">
        <w:t>.</w:t>
      </w:r>
      <w:r w:rsidR="00055F28">
        <w:t xml:space="preserve"> </w:t>
      </w:r>
      <w:r w:rsidR="00806126">
        <w:t>A</w:t>
      </w:r>
      <w:r w:rsidR="00F8456D" w:rsidRPr="00FA3EE8">
        <w:t>synchronous</w:t>
      </w:r>
      <w:r w:rsidR="00806126">
        <w:t xml:space="preserve"> lectures</w:t>
      </w:r>
      <w:r w:rsidR="00F8456D" w:rsidRPr="00FA3EE8">
        <w:t xml:space="preserve"> </w:t>
      </w:r>
      <w:r w:rsidR="00806126">
        <w:t>may</w:t>
      </w:r>
      <w:r w:rsidR="00F8456D" w:rsidRPr="00FA3EE8">
        <w:t xml:space="preserve"> be posted to Canvas </w:t>
      </w:r>
      <w:r w:rsidR="00806126">
        <w:t>to facilitate completing the material</w:t>
      </w:r>
      <w:r w:rsidR="00F8456D" w:rsidRPr="00FA3EE8">
        <w:t xml:space="preserve">. </w:t>
      </w:r>
      <w:r w:rsidR="00F8456D">
        <w:t xml:space="preserve">Students will be expected to </w:t>
      </w:r>
      <w:r w:rsidR="00806126">
        <w:t>watch asynchronous lectures that are posted</w:t>
      </w:r>
      <w:r w:rsidR="0080487A">
        <w:t>, and completing those lectures is required for purposes of the participation grade</w:t>
      </w:r>
      <w:r w:rsidR="00806126">
        <w:t>.</w:t>
      </w:r>
      <w:r w:rsidR="00F8456D">
        <w:t xml:space="preserve"> </w:t>
      </w:r>
    </w:p>
    <w:p w14:paraId="35F10688" w14:textId="77777777" w:rsidR="00F9708A" w:rsidRDefault="00F9708A" w:rsidP="00055F28">
      <w:pPr>
        <w:ind w:firstLine="720"/>
      </w:pPr>
    </w:p>
    <w:p w14:paraId="7A9467D2" w14:textId="731C7DFA" w:rsidR="004778AD" w:rsidRDefault="004778AD" w:rsidP="00055F28">
      <w:pPr>
        <w:ind w:firstLine="720"/>
      </w:pPr>
      <w:r>
        <w:t>Students will need to able to access and use the app Socrative during class (</w:t>
      </w:r>
      <w:r w:rsidRPr="003135CC">
        <w:t>https://www.socrative.com/</w:t>
      </w:r>
      <w:r>
        <w:t xml:space="preserve">; the </w:t>
      </w:r>
      <w:r w:rsidR="00D53FDD">
        <w:t xml:space="preserve">primary Socrative </w:t>
      </w:r>
      <w:r>
        <w:t>room for this course is Luke</w:t>
      </w:r>
      <w:r w:rsidR="008C3051">
        <w:t>721</w:t>
      </w:r>
      <w:r>
        <w:t>).</w:t>
      </w:r>
    </w:p>
    <w:p w14:paraId="2A5FCA04" w14:textId="77777777" w:rsidR="004778AD" w:rsidRDefault="004778AD" w:rsidP="00055F28">
      <w:pPr>
        <w:ind w:firstLine="720"/>
      </w:pPr>
    </w:p>
    <w:p w14:paraId="37D5D67E" w14:textId="77777777" w:rsidR="00055F28" w:rsidRPr="00C92CF2" w:rsidRDefault="00055F28" w:rsidP="00055F28">
      <w:pPr>
        <w:ind w:firstLine="720"/>
      </w:pPr>
      <w:r>
        <w:lastRenderedPageBreak/>
        <w:t xml:space="preserve">A slideshow review of the key concepts discussed during class will be made available through </w:t>
      </w:r>
      <w:r w:rsidR="00C86512">
        <w:t>Canvas</w:t>
      </w:r>
      <w:r>
        <w:t xml:space="preserve"> </w:t>
      </w:r>
      <w:r w:rsidR="00E20B3B">
        <w:t>for</w:t>
      </w:r>
      <w:r>
        <w:t xml:space="preserve"> each course segment</w:t>
      </w:r>
      <w:r w:rsidR="00E20B3B">
        <w:t xml:space="preserve">, but </w:t>
      </w:r>
      <w:r w:rsidR="00E0489D">
        <w:t>it</w:t>
      </w:r>
      <w:r w:rsidR="00E20B3B">
        <w:t xml:space="preserve"> will not be made available until after a segment is completed in class. Class</w:t>
      </w:r>
      <w:r>
        <w:t xml:space="preserve"> time will </w:t>
      </w:r>
      <w:r w:rsidRPr="00EF29BF">
        <w:rPr>
          <w:u w:val="single"/>
        </w:rPr>
        <w:t>not</w:t>
      </w:r>
      <w:r>
        <w:t xml:space="preserve"> be used to review the slides</w:t>
      </w:r>
      <w:r w:rsidR="00EF29BF">
        <w:t xml:space="preserve"> (or other review materials that may be provided)</w:t>
      </w:r>
      <w:r w:rsidR="00F8456D">
        <w:t>. Virtual, optional review sessions will be scheduled</w:t>
      </w:r>
      <w:r>
        <w:t xml:space="preserve">. </w:t>
      </w:r>
    </w:p>
    <w:p w14:paraId="21926DDA" w14:textId="77777777" w:rsidR="009B72E2" w:rsidRPr="004652FF" w:rsidRDefault="009B72E2" w:rsidP="009B72E2"/>
    <w:p w14:paraId="098D0204" w14:textId="4B3FF305" w:rsidR="00761BEC" w:rsidRDefault="00D2439C" w:rsidP="00EF29BF">
      <w:pPr>
        <w:ind w:firstLine="720"/>
      </w:pPr>
      <w:r>
        <w:t>T</w:t>
      </w:r>
      <w:r w:rsidR="00C86512">
        <w:t xml:space="preserve">he casebook </w:t>
      </w:r>
      <w:r>
        <w:t>is</w:t>
      </w:r>
      <w:r w:rsidR="00C86512">
        <w:t xml:space="preserve"> </w:t>
      </w:r>
      <w:r w:rsidR="00C86512">
        <w:rPr>
          <w:i/>
        </w:rPr>
        <w:t xml:space="preserve">Federal Income Taxation of </w:t>
      </w:r>
      <w:r w:rsidR="008C3051">
        <w:rPr>
          <w:i/>
        </w:rPr>
        <w:t>Partnerships</w:t>
      </w:r>
      <w:r w:rsidR="00A81F92">
        <w:rPr>
          <w:i/>
        </w:rPr>
        <w:t xml:space="preserve"> and S Corporations</w:t>
      </w:r>
      <w:r w:rsidR="00C86512">
        <w:rPr>
          <w:i/>
        </w:rPr>
        <w:t xml:space="preserve"> </w:t>
      </w:r>
      <w:r w:rsidR="00C86512">
        <w:t>(</w:t>
      </w:r>
      <w:r w:rsidR="00A81F92">
        <w:t>6</w:t>
      </w:r>
      <w:r w:rsidR="00C86512" w:rsidRPr="00C86512">
        <w:rPr>
          <w:vertAlign w:val="superscript"/>
        </w:rPr>
        <w:t>th</w:t>
      </w:r>
      <w:r w:rsidR="00C86512">
        <w:t xml:space="preserve"> ed.</w:t>
      </w:r>
      <w:r w:rsidR="00A81F92">
        <w:t xml:space="preserve"> 2020</w:t>
      </w:r>
      <w:r w:rsidR="00C51B02">
        <w:t>, McMahon, Simmons, Luke &amp; Wells</w:t>
      </w:r>
      <w:r w:rsidR="00C86512">
        <w:t>).</w:t>
      </w:r>
      <w:r w:rsidR="00655416">
        <w:t xml:space="preserve"> </w:t>
      </w:r>
      <w:r w:rsidR="00B77F9C">
        <w:t xml:space="preserve">You are also </w:t>
      </w:r>
      <w:r w:rsidR="00B77F9C" w:rsidRPr="00EF29BF">
        <w:t>required</w:t>
      </w:r>
      <w:r w:rsidR="00B77F9C">
        <w:t xml:space="preserve"> to study various provisions of the </w:t>
      </w:r>
      <w:r w:rsidR="00B77F9C" w:rsidRPr="00C86512">
        <w:t>current</w:t>
      </w:r>
      <w:r w:rsidR="00B77F9C">
        <w:t xml:space="preserve"> Internal Revenue Code and Treasury regulations</w:t>
      </w:r>
      <w:r w:rsidR="00AA2262">
        <w:t>; if you prefer to access these online at Bloomberg, Lexis, Westlaw or similar, that will be fine</w:t>
      </w:r>
      <w:r w:rsidR="00B77F9C">
        <w:t>.</w:t>
      </w:r>
      <w:r w:rsidR="00D55881">
        <w:t xml:space="preserve"> </w:t>
      </w:r>
      <w:r w:rsidR="00AA2262">
        <w:t>If there are changes to the law, there may be changes to the assigned material and additional reading may be added to</w:t>
      </w:r>
      <w:r w:rsidR="00C86512">
        <w:t xml:space="preserve"> Canvas</w:t>
      </w:r>
      <w:r w:rsidR="00EF29BF">
        <w:t>.</w:t>
      </w:r>
    </w:p>
    <w:p w14:paraId="01930150" w14:textId="77777777" w:rsidR="00EF29BF" w:rsidRDefault="00EF29BF" w:rsidP="00EF29BF">
      <w:pPr>
        <w:ind w:firstLine="720"/>
      </w:pPr>
    </w:p>
    <w:p w14:paraId="7FA613D4" w14:textId="71BF880F" w:rsidR="003D347D" w:rsidRPr="00374BEA" w:rsidRDefault="00136F9C" w:rsidP="003D347D">
      <w:pPr>
        <w:ind w:firstLine="720"/>
      </w:pPr>
      <w:r>
        <w:t>If you wish to consult</w:t>
      </w:r>
      <w:r w:rsidR="003D347D">
        <w:t xml:space="preserve"> a supplementary book, I recommend</w:t>
      </w:r>
      <w:r w:rsidR="00B77F9C">
        <w:t xml:space="preserve"> (1) </w:t>
      </w:r>
      <w:r w:rsidR="00A81F92" w:rsidRPr="00A81F92">
        <w:rPr>
          <w:i/>
          <w:iCs/>
        </w:rPr>
        <w:t>Partnership Income Taxation: Concepts and Insights</w:t>
      </w:r>
      <w:r w:rsidR="00A81F92">
        <w:t xml:space="preserve"> (6</w:t>
      </w:r>
      <w:r w:rsidR="00A81F92">
        <w:rPr>
          <w:vertAlign w:val="superscript"/>
        </w:rPr>
        <w:t>th</w:t>
      </w:r>
      <w:r w:rsidR="00A81F92">
        <w:t xml:space="preserve"> ed. 2018, Repetti, Lyon &amp; Luke)</w:t>
      </w:r>
      <w:r w:rsidR="00B77F9C">
        <w:t>;</w:t>
      </w:r>
      <w:r w:rsidR="001D0005">
        <w:t xml:space="preserve"> and</w:t>
      </w:r>
      <w:r w:rsidR="00B77F9C">
        <w:t xml:space="preserve"> </w:t>
      </w:r>
      <w:r w:rsidR="00B77F9C" w:rsidRPr="00C24995">
        <w:t xml:space="preserve">(2) </w:t>
      </w:r>
      <w:r w:rsidR="00A81F92">
        <w:rPr>
          <w:i/>
          <w:iCs/>
        </w:rPr>
        <w:t>The Logic of Subchapter K</w:t>
      </w:r>
      <w:r w:rsidR="00A81F92">
        <w:rPr>
          <w:iCs/>
        </w:rPr>
        <w:t xml:space="preserve"> (6th ed. 2020, Cunningham &amp; Cunningham)</w:t>
      </w:r>
      <w:r w:rsidR="003B5BBF" w:rsidRPr="00C24995">
        <w:t>.</w:t>
      </w:r>
    </w:p>
    <w:p w14:paraId="2153ADF2" w14:textId="77777777" w:rsidR="001709BC" w:rsidRPr="00043767" w:rsidRDefault="001709BC" w:rsidP="007E3485">
      <w:r>
        <w:t xml:space="preserve"> </w:t>
      </w:r>
    </w:p>
    <w:p w14:paraId="2244DA95" w14:textId="77777777" w:rsidR="009A249E" w:rsidRPr="00E27722" w:rsidRDefault="009A249E" w:rsidP="009A249E">
      <w:pPr>
        <w:keepNext/>
        <w:rPr>
          <w:i/>
          <w:iCs/>
          <w:u w:val="single"/>
        </w:rPr>
      </w:pPr>
      <w:r>
        <w:rPr>
          <w:b/>
          <w:bCs/>
        </w:rPr>
        <w:t>Outline of Topics and Assignments:</w:t>
      </w:r>
    </w:p>
    <w:p w14:paraId="46824C69" w14:textId="77777777" w:rsidR="009A249E" w:rsidRPr="00BC37B7" w:rsidRDefault="009A249E" w:rsidP="009A249E">
      <w:pPr>
        <w:keepNext/>
      </w:pPr>
    </w:p>
    <w:p w14:paraId="15DFACE4" w14:textId="77777777" w:rsidR="009B6235" w:rsidRDefault="006E3EF8" w:rsidP="009B6235">
      <w:r>
        <w:t xml:space="preserve">Topics for the course are provided at the end of this syllabus. </w:t>
      </w:r>
      <w:r w:rsidR="009B6235" w:rsidRPr="00866588">
        <w:rPr>
          <w:u w:val="single"/>
        </w:rPr>
        <w:t>You are also res</w:t>
      </w:r>
      <w:r w:rsidR="009B6235">
        <w:rPr>
          <w:u w:val="single"/>
        </w:rPr>
        <w:t xml:space="preserve">ponsible </w:t>
      </w:r>
      <w:r w:rsidR="009B6235" w:rsidRPr="00866588">
        <w:rPr>
          <w:u w:val="single"/>
        </w:rPr>
        <w:t xml:space="preserve">for reading </w:t>
      </w:r>
      <w:r w:rsidR="009B6235">
        <w:rPr>
          <w:u w:val="single"/>
        </w:rPr>
        <w:t xml:space="preserve">the </w:t>
      </w:r>
      <w:r w:rsidR="009B6235" w:rsidRPr="00866588">
        <w:rPr>
          <w:u w:val="single"/>
        </w:rPr>
        <w:t>related Code provisions</w:t>
      </w:r>
      <w:r w:rsidR="009B6235">
        <w:rPr>
          <w:u w:val="single"/>
        </w:rPr>
        <w:t xml:space="preserve"> and </w:t>
      </w:r>
      <w:r w:rsidR="009B6235" w:rsidRPr="00866588">
        <w:rPr>
          <w:u w:val="single"/>
        </w:rPr>
        <w:t>Treasury regulations</w:t>
      </w:r>
      <w:r w:rsidR="009B6235">
        <w:t xml:space="preserve">. The schedule may be revised to reflect the pace of class discussion or any new legal developments. Unless otherwise advised, you should assume that five problem subparts will be covered per class session, and you should prepare accordingly. For the </w:t>
      </w:r>
      <w:proofErr w:type="gramStart"/>
      <w:r w:rsidR="009B6235">
        <w:t>first class</w:t>
      </w:r>
      <w:proofErr w:type="gramEnd"/>
      <w:r w:rsidR="009B6235">
        <w:t xml:space="preserve"> meeting, complete Topic I.</w:t>
      </w:r>
    </w:p>
    <w:p w14:paraId="0FBA4086" w14:textId="247AAE5A" w:rsidR="009A249E" w:rsidRDefault="009A249E" w:rsidP="009A249E">
      <w:pPr>
        <w:ind w:firstLine="720"/>
      </w:pPr>
    </w:p>
    <w:p w14:paraId="6E4D1685" w14:textId="1AF2322B" w:rsidR="007C6CBA" w:rsidRDefault="007C6CBA" w:rsidP="007C6CBA">
      <w:pPr>
        <w:keepNext/>
      </w:pPr>
      <w:r>
        <w:rPr>
          <w:b/>
          <w:bCs/>
        </w:rPr>
        <w:t>Recording and Conduct Rules Relating to Photos and Recordings</w:t>
      </w:r>
    </w:p>
    <w:p w14:paraId="1E65DCF0" w14:textId="77777777" w:rsidR="007C6CBA" w:rsidRPr="00680434" w:rsidRDefault="007C6CBA" w:rsidP="00B332C1">
      <w:pPr>
        <w:keepNext/>
      </w:pPr>
    </w:p>
    <w:p w14:paraId="44D996F7" w14:textId="2BD7A37A" w:rsidR="007C6CBA" w:rsidRPr="00CC75AF" w:rsidRDefault="007C6CBA" w:rsidP="007C6CBA">
      <w:pPr>
        <w:ind w:firstLine="720"/>
      </w:pPr>
      <w:r w:rsidRPr="00680434">
        <w:t xml:space="preserve">Our </w:t>
      </w:r>
      <w:r w:rsidR="00CC75AF">
        <w:t xml:space="preserve">in-person </w:t>
      </w:r>
      <w:r w:rsidRPr="00680434">
        <w:t>class sessions will be audio</w:t>
      </w:r>
      <w:r w:rsidR="00176870">
        <w:t xml:space="preserve"> and</w:t>
      </w:r>
      <w:r w:rsidRPr="00680434">
        <w:t xml:space="preserve"> visually recorded</w:t>
      </w:r>
      <w:r w:rsidR="005B0617">
        <w:t xml:space="preserve"> (through </w:t>
      </w:r>
      <w:proofErr w:type="spellStart"/>
      <w:r w:rsidR="005B0617">
        <w:t>Media</w:t>
      </w:r>
      <w:r w:rsidR="00CC75AF">
        <w:t>s</w:t>
      </w:r>
      <w:r w:rsidR="005B0617">
        <w:t>ite</w:t>
      </w:r>
      <w:proofErr w:type="spellEnd"/>
      <w:r w:rsidR="005B0617">
        <w:t xml:space="preserve"> rather than through Zoom/</w:t>
      </w:r>
      <w:proofErr w:type="spellStart"/>
      <w:r w:rsidR="005B0617">
        <w:t>Captivo</w:t>
      </w:r>
      <w:proofErr w:type="spellEnd"/>
      <w:r w:rsidR="005B0617">
        <w:t xml:space="preserve">). </w:t>
      </w:r>
      <w:r w:rsidR="004238A3">
        <w:rPr>
          <w:u w:val="single"/>
        </w:rPr>
        <w:t>Access to these recordings will only be available to students as required for accommodations</w:t>
      </w:r>
      <w:r w:rsidR="005B0617">
        <w:rPr>
          <w:u w:val="single"/>
        </w:rPr>
        <w:t xml:space="preserve"> or </w:t>
      </w:r>
      <w:r w:rsidR="00CC75AF">
        <w:rPr>
          <w:u w:val="single"/>
        </w:rPr>
        <w:t>for extended medical-related absences through the</w:t>
      </w:r>
      <w:r w:rsidR="005B0617">
        <w:rPr>
          <w:u w:val="single"/>
        </w:rPr>
        <w:t xml:space="preserve"> Student Affairs</w:t>
      </w:r>
      <w:r w:rsidR="00CC75AF">
        <w:rPr>
          <w:u w:val="single"/>
        </w:rPr>
        <w:t xml:space="preserve"> office</w:t>
      </w:r>
      <w:r w:rsidR="004238A3" w:rsidRPr="00CC75AF">
        <w:t>.</w:t>
      </w:r>
      <w:r w:rsidR="00CC75AF" w:rsidRPr="00CC75AF">
        <w:t xml:space="preserve"> </w:t>
      </w:r>
      <w:r w:rsidR="00CC75AF">
        <w:rPr>
          <w:rFonts w:cs="Arial"/>
          <w:color w:val="000000"/>
        </w:rPr>
        <w:t>I</w:t>
      </w:r>
      <w:r w:rsidR="00CC75AF" w:rsidRPr="00CC75AF">
        <w:rPr>
          <w:rFonts w:cs="Arial"/>
          <w:color w:val="000000"/>
        </w:rPr>
        <w:t>f you anticipate that you may need a remote option, please change to the section of partnership tax taught by Professor Burke before the end of drop/add.</w:t>
      </w:r>
    </w:p>
    <w:p w14:paraId="6A8148E9" w14:textId="77777777" w:rsidR="007C6CBA" w:rsidRDefault="007C6CBA" w:rsidP="007C6CBA">
      <w:pPr>
        <w:ind w:firstLine="720"/>
      </w:pPr>
    </w:p>
    <w:p w14:paraId="7CD701E9" w14:textId="1B484381" w:rsidR="007C6CBA" w:rsidRDefault="007C6CBA" w:rsidP="007C6CBA">
      <w:pPr>
        <w:ind w:firstLine="720"/>
      </w:pPr>
      <w:r>
        <w:t xml:space="preserve">Students </w:t>
      </w:r>
      <w:proofErr w:type="gramStart"/>
      <w:r>
        <w:t>are expected to treat each other with respect at all times</w:t>
      </w:r>
      <w:proofErr w:type="gramEnd"/>
      <w:r>
        <w:t xml:space="preserve">. Students may not take, </w:t>
      </w:r>
      <w:r w:rsidR="005B0617">
        <w:t xml:space="preserve">record, </w:t>
      </w:r>
      <w:r>
        <w:t xml:space="preserve">circulate, or post </w:t>
      </w:r>
      <w:r w:rsidR="005B0617">
        <w:t xml:space="preserve">audio, </w:t>
      </w:r>
      <w:r>
        <w:t>photos</w:t>
      </w:r>
      <w:r w:rsidR="005B0617">
        <w:t>,</w:t>
      </w:r>
      <w:r>
        <w:t xml:space="preserve"> or videos of classroom discussions. I do, however, permit students to take photo</w:t>
      </w:r>
      <w:r w:rsidR="005B0617">
        <w:t>s</w:t>
      </w:r>
      <w:r>
        <w:t xml:space="preserve"> of the whiteboard for personal study use only and not for circulation or external posting. </w:t>
      </w:r>
    </w:p>
    <w:p w14:paraId="5F713DBB" w14:textId="77777777" w:rsidR="007C6CBA" w:rsidRDefault="007C6CBA" w:rsidP="007C6CBA">
      <w:pPr>
        <w:ind w:firstLine="720"/>
      </w:pPr>
    </w:p>
    <w:p w14:paraId="5A21DF77" w14:textId="77777777" w:rsidR="007C6CBA" w:rsidRDefault="007C6CBA" w:rsidP="007C6CBA">
      <w:pPr>
        <w:ind w:firstLine="720"/>
      </w:pPr>
      <w:r>
        <w:t>Students failing to follow these rules will be referred to the College of Law Honor Code Council and the University’s Office of Student Conduct and Conflict Resolution.</w:t>
      </w:r>
    </w:p>
    <w:p w14:paraId="6086B30B" w14:textId="77777777" w:rsidR="007C6CBA" w:rsidRDefault="007C6CBA" w:rsidP="009A249E">
      <w:pPr>
        <w:rPr>
          <w:b/>
          <w:bCs/>
        </w:rPr>
      </w:pPr>
    </w:p>
    <w:p w14:paraId="2A8F8C88" w14:textId="77777777" w:rsidR="008315D0" w:rsidRDefault="008315D0" w:rsidP="007E5020">
      <w:pPr>
        <w:keepNext/>
        <w:rPr>
          <w:b/>
          <w:bCs/>
        </w:rPr>
      </w:pPr>
      <w:r>
        <w:rPr>
          <w:b/>
          <w:bCs/>
        </w:rPr>
        <w:lastRenderedPageBreak/>
        <w:t>Evaluation, Etiquette &amp; Class Attendance Policy</w:t>
      </w:r>
    </w:p>
    <w:p w14:paraId="600F0795" w14:textId="77777777" w:rsidR="00F6404E" w:rsidRDefault="00F6404E" w:rsidP="007E5020">
      <w:pPr>
        <w:keepNext/>
        <w:rPr>
          <w:b/>
          <w:bCs/>
        </w:rPr>
      </w:pPr>
      <w:r>
        <w:rPr>
          <w:b/>
          <w:bCs/>
        </w:rPr>
        <w:tab/>
      </w:r>
    </w:p>
    <w:p w14:paraId="3BA2D897" w14:textId="77777777" w:rsidR="00F6404E" w:rsidRDefault="00F6404E" w:rsidP="007E5020">
      <w:pPr>
        <w:keepNext/>
        <w:rPr>
          <w:bCs/>
          <w:u w:val="single"/>
        </w:rPr>
      </w:pPr>
      <w:r>
        <w:rPr>
          <w:b/>
          <w:bCs/>
        </w:rPr>
        <w:tab/>
      </w:r>
      <w:r>
        <w:rPr>
          <w:bCs/>
          <w:u w:val="single"/>
        </w:rPr>
        <w:t>Grade</w:t>
      </w:r>
    </w:p>
    <w:p w14:paraId="715BDD30" w14:textId="77777777" w:rsidR="00F6404E" w:rsidRPr="008137CA" w:rsidRDefault="00F6404E" w:rsidP="00F6404E">
      <w:pPr>
        <w:rPr>
          <w:bCs/>
          <w:u w:val="single"/>
        </w:rPr>
      </w:pPr>
    </w:p>
    <w:p w14:paraId="6C416D73" w14:textId="77777777" w:rsidR="00F6404E" w:rsidRDefault="00F6404E" w:rsidP="00F6404E">
      <w:r>
        <w:rPr>
          <w:b/>
          <w:bCs/>
        </w:rPr>
        <w:tab/>
      </w:r>
      <w:r w:rsidR="00144FAC">
        <w:t>2</w:t>
      </w:r>
      <w:r w:rsidR="00AA2262">
        <w:t>0</w:t>
      </w:r>
      <w:r>
        <w:t xml:space="preserve"> percent: Participation</w:t>
      </w:r>
      <w:r w:rsidR="007C6CBA">
        <w:t xml:space="preserve"> &amp; Attendance</w:t>
      </w:r>
    </w:p>
    <w:p w14:paraId="10BEFED5" w14:textId="2746FF91" w:rsidR="00F6404E" w:rsidRDefault="00AA2262" w:rsidP="00F6404E">
      <w:r>
        <w:tab/>
      </w:r>
      <w:r w:rsidR="006E3EF8">
        <w:t>8</w:t>
      </w:r>
      <w:r w:rsidR="0052718B">
        <w:t>0</w:t>
      </w:r>
      <w:r>
        <w:t xml:space="preserve"> percent: </w:t>
      </w:r>
      <w:r w:rsidR="006E3EF8">
        <w:t>Final Exam</w:t>
      </w:r>
    </w:p>
    <w:p w14:paraId="0A42E6E2" w14:textId="77777777" w:rsidR="00F6404E" w:rsidRPr="004726CF" w:rsidRDefault="00F6404E" w:rsidP="00F6404E">
      <w:r>
        <w:tab/>
      </w:r>
    </w:p>
    <w:p w14:paraId="43A013BD" w14:textId="33350341" w:rsidR="008315D0" w:rsidRDefault="008315D0" w:rsidP="008315D0">
      <w:pPr>
        <w:ind w:firstLine="720"/>
        <w:rPr>
          <w:u w:val="single"/>
        </w:rPr>
      </w:pPr>
      <w:r>
        <w:rPr>
          <w:u w:val="single"/>
        </w:rPr>
        <w:t>Participation &amp; Attendance Expectations</w:t>
      </w:r>
    </w:p>
    <w:p w14:paraId="6F2216DE" w14:textId="77777777" w:rsidR="008315D0" w:rsidRDefault="008315D0" w:rsidP="008315D0">
      <w:pPr>
        <w:ind w:firstLine="720"/>
        <w:rPr>
          <w:u w:val="single"/>
        </w:rPr>
      </w:pPr>
    </w:p>
    <w:p w14:paraId="228F94AD" w14:textId="00A93382" w:rsidR="000659C8" w:rsidRDefault="008315D0" w:rsidP="008315D0">
      <w:pPr>
        <w:ind w:firstLine="720"/>
        <w:rPr>
          <w:rFonts w:cs="Arial"/>
          <w:color w:val="000000"/>
        </w:rPr>
      </w:pPr>
      <w:r>
        <w:rPr>
          <w:rFonts w:cs="Arial"/>
          <w:color w:val="000000"/>
        </w:rPr>
        <w:t xml:space="preserve">You are </w:t>
      </w:r>
      <w:r w:rsidR="00C92904">
        <w:rPr>
          <w:rFonts w:cs="Arial"/>
          <w:color w:val="000000"/>
        </w:rPr>
        <w:t>expected</w:t>
      </w:r>
      <w:r>
        <w:rPr>
          <w:rFonts w:cs="Arial"/>
          <w:color w:val="000000"/>
        </w:rPr>
        <w:t xml:space="preserve"> to attend </w:t>
      </w:r>
      <w:r w:rsidR="004238A3">
        <w:rPr>
          <w:rFonts w:cs="Arial"/>
          <w:color w:val="000000"/>
        </w:rPr>
        <w:t xml:space="preserve">in person </w:t>
      </w:r>
      <w:r>
        <w:rPr>
          <w:rFonts w:cs="Arial"/>
          <w:color w:val="000000"/>
        </w:rPr>
        <w:t>at the times listed above</w:t>
      </w:r>
      <w:r w:rsidR="00C92904">
        <w:rPr>
          <w:rFonts w:cs="Arial"/>
          <w:color w:val="000000"/>
        </w:rPr>
        <w:t xml:space="preserve">; </w:t>
      </w:r>
      <w:r w:rsidR="00C92904" w:rsidRPr="001464DA">
        <w:rPr>
          <w:rFonts w:cs="Arial"/>
          <w:b/>
          <w:bCs/>
          <w:color w:val="000000"/>
          <w:u w:val="single"/>
        </w:rPr>
        <w:t>there will not be a synchronous remote option for this section of partnership tax</w:t>
      </w:r>
      <w:r w:rsidR="001464DA">
        <w:rPr>
          <w:rFonts w:cs="Arial"/>
          <w:color w:val="000000"/>
          <w:u w:val="single"/>
        </w:rPr>
        <w:t xml:space="preserve">; </w:t>
      </w:r>
      <w:r w:rsidR="001464DA" w:rsidRPr="001464DA">
        <w:rPr>
          <w:rFonts w:cs="Arial"/>
          <w:color w:val="000000"/>
          <w:u w:val="single"/>
        </w:rPr>
        <w:t>if you anticipate that you may need a remote option, please change to the section of partnership tax taught by Professor Burke</w:t>
      </w:r>
      <w:r w:rsidR="000659C8">
        <w:rPr>
          <w:rFonts w:cs="Arial"/>
          <w:color w:val="000000"/>
          <w:u w:val="single"/>
        </w:rPr>
        <w:t xml:space="preserve"> before the end of drop/add</w:t>
      </w:r>
      <w:r>
        <w:rPr>
          <w:rFonts w:cs="Arial"/>
          <w:color w:val="000000"/>
        </w:rPr>
        <w:t xml:space="preserve">. </w:t>
      </w:r>
    </w:p>
    <w:p w14:paraId="46C32914" w14:textId="77777777" w:rsidR="000659C8" w:rsidRDefault="000659C8" w:rsidP="008315D0">
      <w:pPr>
        <w:ind w:firstLine="720"/>
        <w:rPr>
          <w:rFonts w:cs="Arial"/>
          <w:color w:val="000000"/>
        </w:rPr>
      </w:pPr>
    </w:p>
    <w:p w14:paraId="09D4415B" w14:textId="337A243F" w:rsidR="008315D0" w:rsidRDefault="008315D0" w:rsidP="008315D0">
      <w:pPr>
        <w:ind w:firstLine="720"/>
      </w:pPr>
      <w:r>
        <w:t xml:space="preserve">You are expected to be prepared to respond to questions about the assigned problems and reading, including through participation in interactive Socrative polls. Attendance will be taken each day. </w:t>
      </w:r>
    </w:p>
    <w:p w14:paraId="2EDBF988" w14:textId="77777777" w:rsidR="007470ED" w:rsidRDefault="007470ED" w:rsidP="008315D0">
      <w:pPr>
        <w:ind w:firstLine="720"/>
      </w:pPr>
    </w:p>
    <w:p w14:paraId="48009618" w14:textId="3195B8ED" w:rsidR="007470ED" w:rsidRPr="007470ED" w:rsidRDefault="007470ED" w:rsidP="008315D0">
      <w:pPr>
        <w:ind w:firstLine="720"/>
        <w:rPr>
          <w:bCs/>
          <w:u w:val="single"/>
        </w:rPr>
      </w:pPr>
      <w:r>
        <w:rPr>
          <w:bCs/>
        </w:rPr>
        <w:t xml:space="preserve">At least </w:t>
      </w:r>
      <w:r w:rsidR="00B24A46">
        <w:rPr>
          <w:bCs/>
        </w:rPr>
        <w:t>2</w:t>
      </w:r>
      <w:r>
        <w:rPr>
          <w:bCs/>
        </w:rPr>
        <w:t xml:space="preserve">, and as many as </w:t>
      </w:r>
      <w:r w:rsidR="00712AE6">
        <w:rPr>
          <w:bCs/>
        </w:rPr>
        <w:t>6</w:t>
      </w:r>
      <w:r>
        <w:rPr>
          <w:bCs/>
        </w:rPr>
        <w:t>, of our regularly scheduled in person class sessions will instead be held through asynchronous</w:t>
      </w:r>
      <w:r w:rsidR="00712AE6">
        <w:rPr>
          <w:bCs/>
        </w:rPr>
        <w:t xml:space="preserve"> lectures</w:t>
      </w:r>
      <w:r>
        <w:rPr>
          <w:bCs/>
        </w:rPr>
        <w:t xml:space="preserve">. The dates we will not meet in person will be announced as the semester progresses, and you will be asked to verify </w:t>
      </w:r>
      <w:r w:rsidR="00712AE6">
        <w:rPr>
          <w:bCs/>
        </w:rPr>
        <w:t>completion</w:t>
      </w:r>
      <w:r>
        <w:rPr>
          <w:bCs/>
        </w:rPr>
        <w:t xml:space="preserve"> of watching assigned asynchronous lecture material in order to avoid an unexcused absence relating to this asynchronous material.</w:t>
      </w:r>
    </w:p>
    <w:p w14:paraId="598AFFB1" w14:textId="77777777" w:rsidR="008315D0" w:rsidRDefault="008315D0" w:rsidP="008315D0">
      <w:pPr>
        <w:ind w:firstLine="720"/>
      </w:pPr>
    </w:p>
    <w:p w14:paraId="4480157F" w14:textId="57E4327D" w:rsidR="008315D0" w:rsidRPr="00374BEA" w:rsidRDefault="008315D0" w:rsidP="008315D0">
      <w:pPr>
        <w:ind w:firstLine="720"/>
      </w:pPr>
      <w:r w:rsidRPr="00440144">
        <w:t>Repeated lack of preparedness</w:t>
      </w:r>
      <w:r>
        <w:t xml:space="preserve"> or participation, including </w:t>
      </w:r>
      <w:r w:rsidR="00712AE6">
        <w:t>not completing verifications relating to asynchronous material,</w:t>
      </w:r>
      <w:r>
        <w:t xml:space="preserve"> or not responding to in-class polling,</w:t>
      </w:r>
      <w:r w:rsidRPr="00440144">
        <w:t xml:space="preserve"> may </w:t>
      </w:r>
      <w:r>
        <w:t xml:space="preserve">be </w:t>
      </w:r>
      <w:r w:rsidRPr="00440144">
        <w:t>count</w:t>
      </w:r>
      <w:r>
        <w:t xml:space="preserve">ed as unexcused </w:t>
      </w:r>
      <w:r w:rsidRPr="00440144">
        <w:t>absence</w:t>
      </w:r>
      <w:r w:rsidR="00712AE6">
        <w:t>s</w:t>
      </w:r>
      <w:r w:rsidRPr="00440144">
        <w:t>.</w:t>
      </w:r>
      <w:r>
        <w:t xml:space="preserve"> Repeated class disruption (e.g., excessive noise, texting, personal internet use, leaving early</w:t>
      </w:r>
      <w:r w:rsidR="00712AE6">
        <w:t>,</w:t>
      </w:r>
      <w:r>
        <w:t xml:space="preserve"> or arriving late) may be counted as an unexcused absence. You will be notified if you accrue an unexcused absence on account of lack of preparedness and/or disruptive behavior. </w:t>
      </w:r>
    </w:p>
    <w:p w14:paraId="4AD5F9D9" w14:textId="0DDEDC5E" w:rsidR="004238A3" w:rsidRDefault="004238A3" w:rsidP="004B3FE8">
      <w:pPr>
        <w:rPr>
          <w:rFonts w:cs="Arial"/>
          <w:color w:val="000000"/>
          <w:u w:val="single"/>
        </w:rPr>
      </w:pPr>
    </w:p>
    <w:p w14:paraId="797C7CBF" w14:textId="7554C806" w:rsidR="004238A3" w:rsidRDefault="004238A3" w:rsidP="004238A3">
      <w:pPr>
        <w:ind w:firstLine="720"/>
      </w:pPr>
      <w:r>
        <w:t xml:space="preserve">You </w:t>
      </w:r>
      <w:proofErr w:type="gramStart"/>
      <w:r>
        <w:t>are required to follow UF Law safety protocols at all times</w:t>
      </w:r>
      <w:proofErr w:type="gramEnd"/>
      <w:r>
        <w:t xml:space="preserve"> in the classroom, including wearing a mask over your mouth and nose that meets UF Health guidelines at all times and maintaining physical distance. You need to follow my direction with respect to physical distancing. If you forget to bring a mask, we will have some available.</w:t>
      </w:r>
    </w:p>
    <w:p w14:paraId="37CA9B2E" w14:textId="77777777" w:rsidR="004238A3" w:rsidRDefault="004238A3" w:rsidP="004238A3">
      <w:pPr>
        <w:ind w:firstLine="720"/>
      </w:pPr>
    </w:p>
    <w:p w14:paraId="72B00DD9" w14:textId="77777777" w:rsidR="004238A3" w:rsidRPr="00F443BD" w:rsidRDefault="004238A3" w:rsidP="004238A3">
      <w:pPr>
        <w:ind w:firstLine="720"/>
      </w:pPr>
      <w:r>
        <w:t xml:space="preserve">You need to arrive at least 5 minutes before class starts and enter your assigned classroom through the entrance door; you will be asked to take the most distant open seat available from the entry door. You may sit only in seats that have been designated as open through placement of the plexiglass shields. You are not to move these shields. Sanitizing supplies will be available in the classroom if you wish to wipe down your desk prior to sitting down. Please place your name plate where it will be visible as these protocols will prevent the use of a seating chart. </w:t>
      </w:r>
    </w:p>
    <w:p w14:paraId="67102B60" w14:textId="77777777" w:rsidR="004238A3" w:rsidRDefault="004238A3" w:rsidP="004238A3">
      <w:pPr>
        <w:ind w:firstLine="720"/>
      </w:pPr>
    </w:p>
    <w:p w14:paraId="725CF14A" w14:textId="77777777" w:rsidR="004238A3" w:rsidRDefault="004238A3" w:rsidP="004238A3">
      <w:pPr>
        <w:ind w:firstLine="720"/>
      </w:pPr>
      <w:r>
        <w:t xml:space="preserve">Please stay in your assigned classroom during the entire scheduled time for each block. If you need to exit, please do so as quickly and with as little disruption as possible. </w:t>
      </w:r>
      <w:r>
        <w:lastRenderedPageBreak/>
        <w:t xml:space="preserve">Eating and drinking are </w:t>
      </w:r>
      <w:r>
        <w:rPr>
          <w:u w:val="single"/>
        </w:rPr>
        <w:t>not</w:t>
      </w:r>
      <w:r>
        <w:t xml:space="preserve"> permitted in the classroom because masks </w:t>
      </w:r>
      <w:proofErr w:type="gramStart"/>
      <w:r>
        <w:t>must be worn at all times</w:t>
      </w:r>
      <w:proofErr w:type="gramEnd"/>
      <w:r>
        <w:t xml:space="preserve"> over the mouth and nose.</w:t>
      </w:r>
    </w:p>
    <w:p w14:paraId="72A1A7E7" w14:textId="77777777" w:rsidR="004238A3" w:rsidRDefault="004238A3" w:rsidP="004238A3"/>
    <w:p w14:paraId="3EB34B38" w14:textId="77777777" w:rsidR="004238A3" w:rsidRDefault="004238A3" w:rsidP="004238A3">
      <w:pPr>
        <w:ind w:firstLine="720"/>
        <w:rPr>
          <w:u w:val="single"/>
        </w:rPr>
      </w:pPr>
      <w:r>
        <w:t xml:space="preserve">When class ends, I will exit first through the exit door. You will not be able to linger in the classroom. You will not be able to approach the podium to ask questions or follow to my office. You will need to attend virtual office hours or email to ask questions, and I will work to ensure you have many opportunities to do that. </w:t>
      </w:r>
    </w:p>
    <w:p w14:paraId="7F597862" w14:textId="77777777" w:rsidR="004238A3" w:rsidRDefault="004238A3" w:rsidP="004238A3">
      <w:pPr>
        <w:ind w:firstLine="720"/>
        <w:rPr>
          <w:u w:val="single"/>
        </w:rPr>
      </w:pPr>
    </w:p>
    <w:p w14:paraId="266C4E06" w14:textId="12407733" w:rsidR="004238A3" w:rsidRDefault="004238A3" w:rsidP="004238A3">
      <w:pPr>
        <w:ind w:firstLine="720"/>
      </w:pPr>
      <w:r w:rsidRPr="002032E2">
        <w:t>If you are experiencing COVID-19 symptoms (</w:t>
      </w:r>
      <w:hyperlink r:id="rId10" w:history="1">
        <w:r w:rsidRPr="002032E2">
          <w:rPr>
            <w:rStyle w:val="Hyperlink"/>
          </w:rPr>
          <w:t>https://www.cdc.gov/coronavirus/2019-ncov/symptoms-testing/symptoms.html</w:t>
        </w:r>
      </w:hyperlink>
      <w:r w:rsidRPr="002032E2">
        <w:t xml:space="preserve">), </w:t>
      </w:r>
      <w:r>
        <w:t>do not come to campus or, if you are already on campus, please immediately leave campus. U</w:t>
      </w:r>
      <w:r w:rsidRPr="007A21D8">
        <w:t xml:space="preserve">se the UF Health screening system and follow the instructions </w:t>
      </w:r>
      <w:r>
        <w:t>about when</w:t>
      </w:r>
      <w:r w:rsidRPr="007A21D8">
        <w:t xml:space="preserve"> you are able to </w:t>
      </w:r>
      <w:r>
        <w:t xml:space="preserve">return to </w:t>
      </w:r>
      <w:r w:rsidRPr="007A21D8">
        <w:t>c</w:t>
      </w:r>
      <w:r>
        <w:t>ampus (</w:t>
      </w:r>
      <w:hyperlink r:id="rId11" w:history="1">
        <w:r w:rsidRPr="007A21D8">
          <w:rPr>
            <w:rStyle w:val="Hyperlink"/>
          </w:rPr>
          <w:t>https://coronavirus.ufhealth.org/screen-test-protect/covid-19-exposure-and-symptoms-who-do-i-call-if/</w:t>
        </w:r>
      </w:hyperlink>
      <w:r>
        <w:rPr>
          <w:rStyle w:val="Hyperlink"/>
        </w:rPr>
        <w:t>)</w:t>
      </w:r>
      <w:r w:rsidRPr="00107DC0">
        <w:rPr>
          <w:rStyle w:val="Hyperlink"/>
          <w:u w:val="none"/>
        </w:rPr>
        <w:t xml:space="preserve">. </w:t>
      </w:r>
      <w:r>
        <w:rPr>
          <w:rStyle w:val="Hyperlink"/>
          <w:color w:val="auto"/>
          <w:u w:val="none"/>
        </w:rPr>
        <w:t>If you learn from UF Health that are no longer cleared to be on campus, you may return to campus only when instructed to do so by UF Health. If you have been notified by a different health department that you have been in contact with someone who has tested positive, you should reach out to UF Health for instruction.</w:t>
      </w:r>
    </w:p>
    <w:p w14:paraId="26AD571B" w14:textId="77777777" w:rsidR="004B3FE8" w:rsidRDefault="004B3FE8" w:rsidP="004238A3">
      <w:pPr>
        <w:rPr>
          <w:u w:val="single"/>
        </w:rPr>
      </w:pPr>
    </w:p>
    <w:p w14:paraId="4B681848" w14:textId="7CFD059B" w:rsidR="004238A3" w:rsidRDefault="004238A3" w:rsidP="004238A3">
      <w:pPr>
        <w:ind w:firstLine="720"/>
      </w:pPr>
      <w:r w:rsidRPr="00914AF5">
        <w:t xml:space="preserve">These protocols are intended to foster a safe environment. Failure to follow these protocols, including </w:t>
      </w:r>
      <w:r w:rsidRPr="00914AF5">
        <w:rPr>
          <w:u w:val="single"/>
        </w:rPr>
        <w:t>failure to wear a mask over your mouth and nose</w:t>
      </w:r>
      <w:r w:rsidRPr="00914AF5">
        <w:t>, will count as an unexcused absence. Failure to correct behavior will also lead to a report to the Office of Student Conduct and Conflict Resolution, and you also will no longer be permitted on the UF Law campus. Finally, noncompliance will be reported to the relevant state board of bar examiners.</w:t>
      </w:r>
    </w:p>
    <w:p w14:paraId="11CCF676" w14:textId="7F17B6C0" w:rsidR="004B3FE8" w:rsidRDefault="004B3FE8" w:rsidP="004238A3">
      <w:pPr>
        <w:ind w:firstLine="720"/>
      </w:pPr>
    </w:p>
    <w:p w14:paraId="1D04C3E9" w14:textId="5A6D91BB" w:rsidR="004B3FE8" w:rsidRDefault="004B3FE8" w:rsidP="004B3FE8">
      <w:pPr>
        <w:ind w:firstLine="720"/>
        <w:rPr>
          <w:rFonts w:cs="Arial"/>
          <w:color w:val="000000"/>
          <w:u w:val="single"/>
        </w:rPr>
      </w:pPr>
      <w:r>
        <w:rPr>
          <w:rFonts w:cs="Arial"/>
          <w:color w:val="000000"/>
        </w:rPr>
        <w:t xml:space="preserve">Absences taken (1) because you are not cleared to be on campus or (2) for observance of religious holidays </w:t>
      </w:r>
      <w:r w:rsidRPr="00EF29BF">
        <w:rPr>
          <w:rFonts w:cs="Arial"/>
          <w:color w:val="000000"/>
        </w:rPr>
        <w:t>will be excused</w:t>
      </w:r>
      <w:r w:rsidRPr="00F6404E">
        <w:rPr>
          <w:rFonts w:cs="Arial"/>
          <w:color w:val="000000"/>
          <w:u w:val="single"/>
        </w:rPr>
        <w:t xml:space="preserve"> with completion of a makeup assignment</w:t>
      </w:r>
      <w:r>
        <w:rPr>
          <w:rFonts w:cs="Arial"/>
          <w:color w:val="000000"/>
        </w:rPr>
        <w:t xml:space="preserve">. </w:t>
      </w:r>
      <w:r w:rsidRPr="00F600CE">
        <w:rPr>
          <w:rFonts w:cs="Arial"/>
          <w:color w:val="000000"/>
        </w:rPr>
        <w:t xml:space="preserve">If you are absent because of </w:t>
      </w:r>
      <w:r>
        <w:rPr>
          <w:rFonts w:cs="Arial"/>
          <w:color w:val="000000"/>
        </w:rPr>
        <w:t>other reasons</w:t>
      </w:r>
      <w:r w:rsidRPr="00F600CE">
        <w:rPr>
          <w:rFonts w:cs="Arial"/>
          <w:color w:val="000000"/>
        </w:rPr>
        <w:t xml:space="preserve"> (</w:t>
      </w:r>
      <w:r>
        <w:rPr>
          <w:rFonts w:cs="Arial"/>
          <w:color w:val="000000"/>
        </w:rPr>
        <w:t>e.g., other illness</w:t>
      </w:r>
      <w:r w:rsidRPr="00F600CE">
        <w:rPr>
          <w:rFonts w:cs="Arial"/>
          <w:color w:val="000000"/>
        </w:rPr>
        <w:t xml:space="preserve">, family emergency, job interview, etc.), the absence </w:t>
      </w:r>
      <w:r w:rsidRPr="00766231">
        <w:rPr>
          <w:rFonts w:cs="Arial"/>
          <w:b/>
          <w:color w:val="000000"/>
        </w:rPr>
        <w:t>may</w:t>
      </w:r>
      <w:r w:rsidRPr="00F600CE">
        <w:rPr>
          <w:rFonts w:cs="Arial"/>
          <w:color w:val="000000"/>
        </w:rPr>
        <w:t xml:space="preserve"> be excused </w:t>
      </w:r>
      <w:r>
        <w:rPr>
          <w:rFonts w:cs="Arial"/>
          <w:color w:val="000000"/>
        </w:rPr>
        <w:t>at my</w:t>
      </w:r>
      <w:r w:rsidRPr="00F600CE">
        <w:rPr>
          <w:rFonts w:cs="Arial"/>
          <w:color w:val="000000"/>
        </w:rPr>
        <w:t xml:space="preserve"> discretion</w:t>
      </w:r>
      <w:r>
        <w:rPr>
          <w:rFonts w:cs="Arial"/>
          <w:b/>
          <w:color w:val="000000"/>
        </w:rPr>
        <w:t xml:space="preserve"> (1) </w:t>
      </w:r>
      <w:r w:rsidRPr="00F600CE">
        <w:rPr>
          <w:rFonts w:cs="Arial"/>
          <w:color w:val="000000"/>
          <w:u w:val="single"/>
        </w:rPr>
        <w:t xml:space="preserve">after you have provided </w:t>
      </w:r>
      <w:r>
        <w:rPr>
          <w:rFonts w:cs="Arial"/>
          <w:color w:val="000000"/>
          <w:u w:val="single"/>
        </w:rPr>
        <w:t xml:space="preserve">any </w:t>
      </w:r>
      <w:r w:rsidRPr="00F600CE">
        <w:rPr>
          <w:rFonts w:cs="Arial"/>
          <w:color w:val="000000"/>
          <w:u w:val="single"/>
        </w:rPr>
        <w:t>documentation</w:t>
      </w:r>
      <w:r>
        <w:rPr>
          <w:rFonts w:cs="Arial"/>
          <w:color w:val="000000"/>
          <w:u w:val="single"/>
        </w:rPr>
        <w:t xml:space="preserve"> of the situation requested by me (please note I will respect your privacy—e.g., I may request a note from a doctor that your absence should be excused, but I will not ask to know the underlying issue),</w:t>
      </w:r>
      <w:r w:rsidRPr="00F600CE">
        <w:rPr>
          <w:rFonts w:cs="Arial"/>
          <w:color w:val="000000"/>
          <w:u w:val="single"/>
        </w:rPr>
        <w:t xml:space="preserve"> </w:t>
      </w:r>
      <w:r w:rsidRPr="00F600CE">
        <w:rPr>
          <w:rFonts w:cs="Arial"/>
          <w:b/>
          <w:color w:val="000000"/>
          <w:u w:val="single"/>
        </w:rPr>
        <w:t>and</w:t>
      </w:r>
      <w:r w:rsidRPr="00F600CE">
        <w:rPr>
          <w:rFonts w:cs="Arial"/>
          <w:color w:val="000000"/>
          <w:u w:val="single"/>
        </w:rPr>
        <w:t xml:space="preserve"> </w:t>
      </w:r>
      <w:r>
        <w:rPr>
          <w:rFonts w:cs="Arial"/>
          <w:color w:val="000000"/>
          <w:u w:val="single"/>
        </w:rPr>
        <w:t xml:space="preserve">(2) </w:t>
      </w:r>
      <w:r w:rsidRPr="00F600CE">
        <w:rPr>
          <w:rFonts w:cs="Arial"/>
          <w:color w:val="000000"/>
          <w:u w:val="single"/>
        </w:rPr>
        <w:t>you have completed a make-up assignment.</w:t>
      </w:r>
    </w:p>
    <w:p w14:paraId="4BCAD232" w14:textId="77777777" w:rsidR="004B3FE8" w:rsidRPr="00914AF5" w:rsidRDefault="004B3FE8" w:rsidP="004238A3">
      <w:pPr>
        <w:ind w:firstLine="720"/>
      </w:pPr>
    </w:p>
    <w:p w14:paraId="3C8883F5" w14:textId="77777777" w:rsidR="008315D0" w:rsidRDefault="008315D0" w:rsidP="008315D0">
      <w:pPr>
        <w:ind w:firstLine="720"/>
        <w:rPr>
          <w:bCs/>
        </w:rPr>
      </w:pPr>
      <w:r>
        <w:rPr>
          <w:b/>
        </w:rPr>
        <w:t xml:space="preserve">If you have more than </w:t>
      </w:r>
      <w:r w:rsidR="00D13A95">
        <w:rPr>
          <w:b/>
        </w:rPr>
        <w:t>three</w:t>
      </w:r>
      <w:r w:rsidRPr="001227BC">
        <w:rPr>
          <w:b/>
        </w:rPr>
        <w:t xml:space="preserve"> </w:t>
      </w:r>
      <w:r w:rsidRPr="00F6404E">
        <w:rPr>
          <w:b/>
          <w:u w:val="single"/>
        </w:rPr>
        <w:t>un</w:t>
      </w:r>
      <w:r w:rsidRPr="001227BC">
        <w:rPr>
          <w:b/>
        </w:rPr>
        <w:t xml:space="preserve">excused absences, your participation grade will be 0, you </w:t>
      </w:r>
      <w:r w:rsidRPr="001227BC">
        <w:rPr>
          <w:b/>
          <w:i/>
        </w:rPr>
        <w:t>may</w:t>
      </w:r>
      <w:r w:rsidRPr="001227BC">
        <w:rPr>
          <w:b/>
        </w:rPr>
        <w:t xml:space="preserve"> be barred from taking </w:t>
      </w:r>
      <w:r w:rsidR="00B24A46">
        <w:rPr>
          <w:b/>
        </w:rPr>
        <w:t>exams</w:t>
      </w:r>
      <w:r w:rsidRPr="001227BC">
        <w:rPr>
          <w:b/>
        </w:rPr>
        <w:t xml:space="preserve">, and you </w:t>
      </w:r>
      <w:r w:rsidRPr="001227BC">
        <w:rPr>
          <w:b/>
          <w:i/>
        </w:rPr>
        <w:t>will</w:t>
      </w:r>
      <w:r w:rsidRPr="001227BC">
        <w:rPr>
          <w:b/>
        </w:rPr>
        <w:t xml:space="preserve"> be barred from participating in the retesting process (see below)</w:t>
      </w:r>
      <w:r w:rsidR="007470ED">
        <w:rPr>
          <w:b/>
        </w:rPr>
        <w:t>.</w:t>
      </w:r>
    </w:p>
    <w:p w14:paraId="5C3B219F" w14:textId="77777777" w:rsidR="008315D0" w:rsidRDefault="008315D0" w:rsidP="008315D0">
      <w:pPr>
        <w:ind w:firstLine="720"/>
        <w:rPr>
          <w:u w:val="single"/>
        </w:rPr>
      </w:pPr>
    </w:p>
    <w:p w14:paraId="11F92285" w14:textId="77777777" w:rsidR="00F6404E" w:rsidRDefault="00F6404E" w:rsidP="00C628DA">
      <w:pPr>
        <w:keepNext/>
        <w:ind w:firstLine="720"/>
        <w:rPr>
          <w:u w:val="single"/>
        </w:rPr>
      </w:pPr>
      <w:r>
        <w:rPr>
          <w:u w:val="single"/>
        </w:rPr>
        <w:t>Final Exam</w:t>
      </w:r>
    </w:p>
    <w:p w14:paraId="1DAE139F" w14:textId="77777777" w:rsidR="00F6404E" w:rsidRDefault="00F6404E" w:rsidP="00C628DA">
      <w:pPr>
        <w:keepNext/>
      </w:pPr>
      <w:r>
        <w:tab/>
      </w:r>
    </w:p>
    <w:p w14:paraId="3A33834B" w14:textId="6E1D6732" w:rsidR="0052718B" w:rsidRDefault="0052718B" w:rsidP="0052718B">
      <w:pPr>
        <w:ind w:firstLine="720"/>
      </w:pPr>
      <w:r>
        <w:t xml:space="preserve">The final exam will be </w:t>
      </w:r>
      <w:r w:rsidR="001B51A6">
        <w:t>4</w:t>
      </w:r>
      <w:r>
        <w:t xml:space="preserve"> hours and will </w:t>
      </w:r>
      <w:r w:rsidR="00354249">
        <w:t>consist of</w:t>
      </w:r>
      <w:r>
        <w:t xml:space="preserve"> essay</w:t>
      </w:r>
      <w:r w:rsidR="00354249">
        <w:t xml:space="preserve"> questions</w:t>
      </w:r>
      <w:r>
        <w:t xml:space="preserve">. It will be given on the day scheduled by the law school. </w:t>
      </w:r>
      <w:r w:rsidR="00D51545">
        <w:t>Y</w:t>
      </w:r>
      <w:r>
        <w:t xml:space="preserve">ou will be required to use the software and process designated by the law school when taking the exam. The exam will be open book, but communication with anyone </w:t>
      </w:r>
      <w:r w:rsidR="00F10771">
        <w:t>will be</w:t>
      </w:r>
      <w:r>
        <w:t xml:space="preserve"> prohibited and will violate the Honor Code (the only exception is if you need to contact Student Affairs or UF IT because of technical issues, illness, or similar).</w:t>
      </w:r>
    </w:p>
    <w:p w14:paraId="6540A77D" w14:textId="77777777" w:rsidR="0052718B" w:rsidRDefault="0052718B" w:rsidP="0052718B">
      <w:pPr>
        <w:ind w:firstLine="720"/>
      </w:pPr>
    </w:p>
    <w:p w14:paraId="7C665F0B" w14:textId="77777777" w:rsidR="0052718B" w:rsidRPr="0052718B" w:rsidRDefault="0052718B" w:rsidP="00354249">
      <w:pPr>
        <w:keepNext/>
        <w:ind w:firstLine="720"/>
        <w:rPr>
          <w:u w:val="single"/>
        </w:rPr>
      </w:pPr>
      <w:r>
        <w:rPr>
          <w:u w:val="single"/>
        </w:rPr>
        <w:t>Retesting Process</w:t>
      </w:r>
    </w:p>
    <w:p w14:paraId="7E5913C4" w14:textId="77777777" w:rsidR="0052718B" w:rsidRDefault="0052718B" w:rsidP="00D61B3D">
      <w:pPr>
        <w:keepNext/>
        <w:ind w:firstLine="720"/>
      </w:pPr>
    </w:p>
    <w:p w14:paraId="3A584043" w14:textId="77777777" w:rsidR="00F6404E" w:rsidRDefault="00F6404E" w:rsidP="00F6404E">
      <w:pPr>
        <w:ind w:firstLine="720"/>
      </w:pPr>
      <w:r>
        <w:t xml:space="preserve">Students who receive a grade </w:t>
      </w:r>
      <w:r w:rsidR="0052718B">
        <w:t>in the course</w:t>
      </w:r>
      <w:r>
        <w:t xml:space="preserve"> lower than a B </w:t>
      </w:r>
      <w:r w:rsidRPr="00D74809">
        <w:rPr>
          <w:b/>
        </w:rPr>
        <w:t>and</w:t>
      </w:r>
      <w:r>
        <w:t xml:space="preserve"> </w:t>
      </w:r>
      <w:r w:rsidRPr="00D11D9A">
        <w:t xml:space="preserve">who have accrued </w:t>
      </w:r>
      <w:r w:rsidR="00D13A95">
        <w:t>three</w:t>
      </w:r>
      <w:r w:rsidRPr="00D11D9A">
        <w:t xml:space="preserve"> or fewer </w:t>
      </w:r>
      <w:r w:rsidRPr="00D61E7C">
        <w:rPr>
          <w:u w:val="single"/>
        </w:rPr>
        <w:t>un</w:t>
      </w:r>
      <w:r>
        <w:t xml:space="preserve">excused </w:t>
      </w:r>
      <w:r w:rsidRPr="00D11D9A">
        <w:t>absences</w:t>
      </w:r>
      <w:r>
        <w:t xml:space="preserve"> (see above) will have t</w:t>
      </w:r>
      <w:r w:rsidR="00EF29BF">
        <w:t>he opportunity to retest</w:t>
      </w:r>
      <w:r w:rsidR="00D61E7C">
        <w:t xml:space="preserve"> for a grade increase</w:t>
      </w:r>
      <w:r w:rsidR="00EF29BF">
        <w:t xml:space="preserve">. </w:t>
      </w:r>
      <w:r>
        <w:t xml:space="preserve">The highest possible exam grade obtainable through the retesting process will be the </w:t>
      </w:r>
      <w:r w:rsidRPr="00F36AAF">
        <w:rPr>
          <w:u w:val="single"/>
        </w:rPr>
        <w:t>lower of</w:t>
      </w:r>
      <w:r>
        <w:t xml:space="preserve"> (1) a B or (2) one full grade increase from </w:t>
      </w:r>
      <w:r w:rsidR="00EF29BF">
        <w:t>the initial grade</w:t>
      </w:r>
      <w:r w:rsidR="0052718B">
        <w:t xml:space="preserve"> earned in the course</w:t>
      </w:r>
      <w:r w:rsidR="00EF29BF">
        <w:t xml:space="preserve">. </w:t>
      </w:r>
      <w:r>
        <w:t>For example, a student receiving a B- and who has met the attendance requirement would be eligible to retest for a</w:t>
      </w:r>
      <w:r w:rsidR="0052718B">
        <w:t xml:space="preserve"> course</w:t>
      </w:r>
      <w:r w:rsidR="00FC52B8">
        <w:t xml:space="preserve"> grade no higher than a B. </w:t>
      </w:r>
      <w:r>
        <w:t xml:space="preserve">A student receiving a C- and who has met the attendance requirement would be eligible to retest for </w:t>
      </w:r>
      <w:r w:rsidR="0052718B">
        <w:t xml:space="preserve">a </w:t>
      </w:r>
      <w:r w:rsidR="00EF29BF">
        <w:t xml:space="preserve">grade no higher than a B-. </w:t>
      </w:r>
      <w:r>
        <w:t xml:space="preserve">The retesting process will </w:t>
      </w:r>
      <w:r w:rsidRPr="00054F5B">
        <w:rPr>
          <w:u w:val="single"/>
        </w:rPr>
        <w:t>not</w:t>
      </w:r>
      <w:r>
        <w:t xml:space="preserve"> be used to lower grades.</w:t>
      </w:r>
      <w:r w:rsidR="00D74809">
        <w:t xml:space="preserve"> Re-testing is scheduled through discussion between the individual student and Prof</w:t>
      </w:r>
      <w:r w:rsidR="00EF29BF">
        <w:t>.</w:t>
      </w:r>
      <w:r w:rsidR="00D74809">
        <w:t xml:space="preserve"> Luke, but re-testing must be completed no later than 2 months after grades are posted (note, this is separate from any requirement imposed </w:t>
      </w:r>
      <w:r w:rsidR="00EF29BF">
        <w:t xml:space="preserve">by UF </w:t>
      </w:r>
      <w:r w:rsidR="00D74809">
        <w:t>for graduation).</w:t>
      </w:r>
    </w:p>
    <w:p w14:paraId="66A62021" w14:textId="77777777" w:rsidR="00F6404E" w:rsidRDefault="00F6404E" w:rsidP="00F6404E">
      <w:pPr>
        <w:ind w:firstLine="720"/>
      </w:pPr>
    </w:p>
    <w:p w14:paraId="0E2B915F" w14:textId="4675C7B0" w:rsidR="00F6404E" w:rsidRDefault="00D74809" w:rsidP="004758CE">
      <w:pPr>
        <w:ind w:firstLine="720"/>
      </w:pPr>
      <w:r>
        <w:t>Exam delays and accommodations</w:t>
      </w:r>
      <w:r w:rsidR="0052718B">
        <w:t>, including additional time if your first language is not English,</w:t>
      </w:r>
      <w:r>
        <w:t xml:space="preserve"> must be arranged</w:t>
      </w:r>
      <w:r w:rsidR="004305C1">
        <w:t xml:space="preserve"> exclusively</w:t>
      </w:r>
      <w:r>
        <w:t xml:space="preserve"> through the Student Affairs Office. See </w:t>
      </w:r>
      <w:hyperlink r:id="rId12" w:history="1">
        <w:r w:rsidR="00B766E1" w:rsidRPr="008222F0">
          <w:rPr>
            <w:rStyle w:val="Hyperlink"/>
          </w:rPr>
          <w:t>https://www.law.ufl.edu/life-at-uf-law/office-of-student-affairs/current-students/forms-applications/exam-delays-accommodations-form</w:t>
        </w:r>
      </w:hyperlink>
      <w:r>
        <w:t>; “Disability Accommodation,” below).</w:t>
      </w:r>
    </w:p>
    <w:p w14:paraId="387494E5" w14:textId="77777777" w:rsidR="00F6404E" w:rsidRPr="003D4CA4" w:rsidRDefault="00F6404E" w:rsidP="00F6404E">
      <w:pPr>
        <w:ind w:firstLine="720"/>
        <w:rPr>
          <w:iCs/>
          <w:u w:val="single"/>
        </w:rPr>
      </w:pPr>
    </w:p>
    <w:p w14:paraId="6B80F58C" w14:textId="77777777" w:rsidR="00F6404E" w:rsidRDefault="00F6404E" w:rsidP="00605FC6">
      <w:pPr>
        <w:keepNext/>
        <w:ind w:firstLine="720"/>
        <w:rPr>
          <w:u w:val="single"/>
        </w:rPr>
      </w:pPr>
      <w:r>
        <w:rPr>
          <w:u w:val="single"/>
        </w:rPr>
        <w:t>Grade Scale &amp; Grading Policies:</w:t>
      </w:r>
    </w:p>
    <w:p w14:paraId="4D58EC54" w14:textId="77777777" w:rsidR="00F6404E" w:rsidRPr="00150075" w:rsidRDefault="00F6404E" w:rsidP="00F6404E">
      <w:pPr>
        <w:rPr>
          <w:u w:val="single"/>
        </w:rPr>
      </w:pPr>
    </w:p>
    <w:p w14:paraId="676F1EB7" w14:textId="77777777" w:rsidR="00F6404E" w:rsidRPr="00CF235D" w:rsidRDefault="00F6404E" w:rsidP="00F6404E">
      <w:pPr>
        <w:tabs>
          <w:tab w:val="left" w:pos="1872"/>
        </w:tabs>
      </w:pPr>
      <w:r>
        <w:tab/>
      </w:r>
      <w:r>
        <w:tab/>
      </w:r>
      <w:r w:rsidRPr="00CF235D">
        <w:rPr>
          <w:u w:val="single"/>
        </w:rPr>
        <w:t>Grade</w:t>
      </w:r>
      <w:r w:rsidRPr="00CF235D">
        <w:tab/>
      </w:r>
      <w:r>
        <w:tab/>
      </w:r>
      <w:r>
        <w:tab/>
      </w:r>
      <w:r w:rsidRPr="00CF235D">
        <w:rPr>
          <w:u w:val="single"/>
        </w:rPr>
        <w:t>Points</w:t>
      </w:r>
      <w:r w:rsidRPr="00CF235D">
        <w:tab/>
      </w:r>
      <w:r w:rsidRPr="00CF235D">
        <w:tab/>
      </w:r>
      <w:r w:rsidRPr="00CF235D">
        <w:tab/>
      </w:r>
    </w:p>
    <w:p w14:paraId="2CFA4845" w14:textId="5C5655D1" w:rsidR="00F6404E" w:rsidRDefault="00F6404E" w:rsidP="00F6404E">
      <w:pPr>
        <w:tabs>
          <w:tab w:val="left" w:pos="0"/>
        </w:tabs>
      </w:pPr>
      <w:r>
        <w:tab/>
      </w:r>
      <w:r>
        <w:tab/>
      </w:r>
      <w:r>
        <w:tab/>
        <w:t>A</w:t>
      </w:r>
      <w:r>
        <w:tab/>
      </w:r>
      <w:r>
        <w:tab/>
      </w:r>
      <w:r w:rsidR="00354249">
        <w:tab/>
      </w:r>
      <w:r>
        <w:t>4.0</w:t>
      </w:r>
    </w:p>
    <w:p w14:paraId="18B3473A" w14:textId="77777777" w:rsidR="00F6404E" w:rsidRDefault="00F6404E" w:rsidP="00F6404E">
      <w:pPr>
        <w:tabs>
          <w:tab w:val="left" w:pos="0"/>
        </w:tabs>
      </w:pPr>
      <w:r>
        <w:tab/>
      </w:r>
      <w:r>
        <w:tab/>
      </w:r>
      <w:r>
        <w:tab/>
        <w:t>A-</w:t>
      </w:r>
      <w:r>
        <w:tab/>
      </w:r>
      <w:r>
        <w:tab/>
      </w:r>
      <w:r>
        <w:tab/>
        <w:t>3.67</w:t>
      </w:r>
    </w:p>
    <w:p w14:paraId="30C02C7A" w14:textId="77777777" w:rsidR="00F6404E" w:rsidRDefault="00F6404E" w:rsidP="00F6404E">
      <w:pPr>
        <w:tabs>
          <w:tab w:val="left" w:pos="0"/>
        </w:tabs>
      </w:pPr>
      <w:r>
        <w:tab/>
      </w:r>
      <w:r>
        <w:tab/>
      </w:r>
      <w:r>
        <w:tab/>
        <w:t>B+</w:t>
      </w:r>
      <w:r>
        <w:tab/>
      </w:r>
      <w:r>
        <w:tab/>
      </w:r>
      <w:r>
        <w:tab/>
        <w:t>3.33</w:t>
      </w:r>
    </w:p>
    <w:p w14:paraId="577704D5" w14:textId="30E22436" w:rsidR="00F6404E" w:rsidRDefault="00F6404E" w:rsidP="00F6404E">
      <w:pPr>
        <w:tabs>
          <w:tab w:val="left" w:pos="0"/>
        </w:tabs>
      </w:pPr>
      <w:r>
        <w:tab/>
      </w:r>
      <w:r>
        <w:tab/>
      </w:r>
      <w:r>
        <w:tab/>
        <w:t>B</w:t>
      </w:r>
      <w:r w:rsidR="00354249">
        <w:tab/>
      </w:r>
      <w:r>
        <w:tab/>
      </w:r>
      <w:r>
        <w:tab/>
        <w:t>3.00</w:t>
      </w:r>
      <w:r>
        <w:tab/>
      </w:r>
    </w:p>
    <w:p w14:paraId="0C014848" w14:textId="77777777" w:rsidR="00F6404E" w:rsidRDefault="00F6404E" w:rsidP="00F6404E">
      <w:pPr>
        <w:tabs>
          <w:tab w:val="left" w:pos="0"/>
        </w:tabs>
      </w:pPr>
      <w:r>
        <w:tab/>
      </w:r>
      <w:r>
        <w:tab/>
      </w:r>
      <w:r>
        <w:tab/>
        <w:t>B-</w:t>
      </w:r>
      <w:r>
        <w:tab/>
      </w:r>
      <w:r>
        <w:tab/>
      </w:r>
      <w:r>
        <w:tab/>
        <w:t>2.67</w:t>
      </w:r>
    </w:p>
    <w:p w14:paraId="283EB106" w14:textId="77777777" w:rsidR="00F6404E" w:rsidRDefault="00F6404E" w:rsidP="00F6404E">
      <w:pPr>
        <w:tabs>
          <w:tab w:val="left" w:pos="0"/>
        </w:tabs>
      </w:pPr>
      <w:r>
        <w:tab/>
      </w:r>
      <w:r>
        <w:tab/>
      </w:r>
      <w:r>
        <w:tab/>
        <w:t>C+</w:t>
      </w:r>
      <w:r>
        <w:tab/>
      </w:r>
      <w:r>
        <w:tab/>
      </w:r>
      <w:r>
        <w:tab/>
        <w:t>2.33</w:t>
      </w:r>
    </w:p>
    <w:p w14:paraId="0819F5DF" w14:textId="22375E54" w:rsidR="00F6404E" w:rsidRDefault="00F6404E" w:rsidP="00F6404E">
      <w:pPr>
        <w:tabs>
          <w:tab w:val="left" w:pos="0"/>
        </w:tabs>
      </w:pPr>
      <w:r>
        <w:tab/>
      </w:r>
      <w:r>
        <w:tab/>
      </w:r>
      <w:r>
        <w:tab/>
        <w:t>C</w:t>
      </w:r>
      <w:r w:rsidR="00354249">
        <w:tab/>
      </w:r>
      <w:r w:rsidR="00354249">
        <w:tab/>
      </w:r>
      <w:r>
        <w:tab/>
        <w:t>2.00</w:t>
      </w:r>
    </w:p>
    <w:p w14:paraId="66FA1273" w14:textId="77777777" w:rsidR="00F6404E" w:rsidRDefault="00F6404E" w:rsidP="00F6404E">
      <w:pPr>
        <w:tabs>
          <w:tab w:val="left" w:pos="0"/>
        </w:tabs>
      </w:pPr>
      <w:r>
        <w:tab/>
      </w:r>
      <w:r>
        <w:tab/>
      </w:r>
      <w:r>
        <w:tab/>
        <w:t>C-</w:t>
      </w:r>
      <w:r>
        <w:tab/>
      </w:r>
      <w:r>
        <w:tab/>
      </w:r>
      <w:r>
        <w:tab/>
        <w:t>1.67</w:t>
      </w:r>
    </w:p>
    <w:p w14:paraId="22A2A696" w14:textId="77777777" w:rsidR="00F6404E" w:rsidRDefault="00F6404E" w:rsidP="00F6404E">
      <w:pPr>
        <w:tabs>
          <w:tab w:val="left" w:pos="0"/>
        </w:tabs>
      </w:pPr>
      <w:r>
        <w:tab/>
      </w:r>
      <w:r>
        <w:tab/>
      </w:r>
      <w:r>
        <w:tab/>
        <w:t>D+</w:t>
      </w:r>
      <w:r>
        <w:tab/>
      </w:r>
      <w:r>
        <w:tab/>
      </w:r>
      <w:r>
        <w:tab/>
        <w:t>1.33</w:t>
      </w:r>
    </w:p>
    <w:p w14:paraId="54DD960B" w14:textId="17E5A91B" w:rsidR="00F6404E" w:rsidRDefault="00EF29BF" w:rsidP="00F6404E">
      <w:pPr>
        <w:tabs>
          <w:tab w:val="left" w:pos="0"/>
        </w:tabs>
      </w:pPr>
      <w:r>
        <w:tab/>
      </w:r>
      <w:r>
        <w:tab/>
      </w:r>
      <w:r>
        <w:tab/>
        <w:t>D</w:t>
      </w:r>
      <w:r w:rsidR="00354249">
        <w:tab/>
      </w:r>
      <w:r>
        <w:tab/>
      </w:r>
      <w:r>
        <w:tab/>
        <w:t>1.00</w:t>
      </w:r>
    </w:p>
    <w:p w14:paraId="53D1FDC2" w14:textId="77777777" w:rsidR="00F6404E" w:rsidRDefault="00F6404E" w:rsidP="00F6404E">
      <w:pPr>
        <w:tabs>
          <w:tab w:val="left" w:pos="0"/>
        </w:tabs>
      </w:pPr>
      <w:r>
        <w:tab/>
      </w:r>
      <w:r>
        <w:tab/>
      </w:r>
      <w:r>
        <w:tab/>
        <w:t>D-</w:t>
      </w:r>
      <w:r>
        <w:tab/>
      </w:r>
      <w:r>
        <w:tab/>
      </w:r>
      <w:r>
        <w:tab/>
        <w:t>0.67</w:t>
      </w:r>
    </w:p>
    <w:p w14:paraId="3A00EC8B" w14:textId="57E8104C" w:rsidR="00F6404E" w:rsidRDefault="00F6404E" w:rsidP="00F6404E">
      <w:pPr>
        <w:tabs>
          <w:tab w:val="left" w:pos="0"/>
        </w:tabs>
      </w:pPr>
      <w:r>
        <w:tab/>
      </w:r>
      <w:r>
        <w:tab/>
      </w:r>
      <w:r>
        <w:tab/>
        <w:t>E</w:t>
      </w:r>
      <w:r w:rsidR="00354249">
        <w:tab/>
      </w:r>
      <w:r>
        <w:tab/>
      </w:r>
      <w:r>
        <w:tab/>
        <w:t>0.00</w:t>
      </w:r>
    </w:p>
    <w:p w14:paraId="507F6E02" w14:textId="77777777" w:rsidR="00F6404E" w:rsidRDefault="00F6404E" w:rsidP="00F6404E">
      <w:pPr>
        <w:tabs>
          <w:tab w:val="left" w:pos="0"/>
        </w:tabs>
      </w:pPr>
    </w:p>
    <w:p w14:paraId="43AC1094" w14:textId="04DA085F" w:rsidR="006336FD" w:rsidRPr="0010551E" w:rsidRDefault="00F6404E" w:rsidP="00F6404E">
      <w:r>
        <w:tab/>
      </w:r>
      <w:r w:rsidRPr="00B43A89">
        <w:t>Th</w:t>
      </w:r>
      <w:r>
        <w:t>e</w:t>
      </w:r>
      <w:r w:rsidRPr="00B43A89">
        <w:t xml:space="preserve"> </w:t>
      </w:r>
      <w:r>
        <w:t xml:space="preserve">law school grading policy </w:t>
      </w:r>
      <w:r w:rsidRPr="00B43A89">
        <w:t xml:space="preserve">is </w:t>
      </w:r>
      <w:r w:rsidR="00D74809">
        <w:t>available at</w:t>
      </w:r>
      <w:r w:rsidR="008222F0" w:rsidRPr="008222F0">
        <w:t xml:space="preserve"> </w:t>
      </w:r>
      <w:hyperlink r:id="rId13" w:history="1">
        <w:r w:rsidR="008222F0" w:rsidRPr="008222F0">
          <w:rPr>
            <w:rStyle w:val="Hyperlink"/>
          </w:rPr>
          <w:t>https://www.law.ufl.edu/life-at-uf-law/office-of-student-affairs/current-students/uf-law-student-handbook-and-academic-policies</w:t>
        </w:r>
      </w:hyperlink>
      <w:r>
        <w:t xml:space="preserve">. </w:t>
      </w:r>
      <w:r w:rsidRPr="00EF29BF">
        <w:rPr>
          <w:b/>
          <w:u w:val="single"/>
        </w:rPr>
        <w:t>Note that the mandatory mean does not apply to LL.M. students.</w:t>
      </w:r>
    </w:p>
    <w:p w14:paraId="3B04CD0A" w14:textId="77777777" w:rsidR="00D74809" w:rsidRDefault="00D74809" w:rsidP="00D71F31">
      <w:pPr>
        <w:rPr>
          <w:b/>
          <w:bCs/>
        </w:rPr>
      </w:pPr>
      <w:r>
        <w:tab/>
      </w:r>
    </w:p>
    <w:p w14:paraId="423AD937" w14:textId="77777777" w:rsidR="00D71F31" w:rsidRDefault="00D71F31" w:rsidP="00AB1768">
      <w:pPr>
        <w:keepNext/>
        <w:rPr>
          <w:b/>
          <w:bCs/>
        </w:rPr>
      </w:pPr>
      <w:r>
        <w:rPr>
          <w:b/>
          <w:bCs/>
        </w:rPr>
        <w:t>Disability Accommodation</w:t>
      </w:r>
    </w:p>
    <w:p w14:paraId="66ABF1FD" w14:textId="77777777" w:rsidR="00D71F31" w:rsidRDefault="00D71F31" w:rsidP="00AB1768">
      <w:pPr>
        <w:keepNext/>
        <w:rPr>
          <w:b/>
          <w:bCs/>
        </w:rPr>
      </w:pPr>
    </w:p>
    <w:p w14:paraId="6D6F5D09" w14:textId="35884744" w:rsidR="00F6404E" w:rsidRDefault="00F6404E" w:rsidP="00F6404E">
      <w:pPr>
        <w:ind w:firstLine="720"/>
      </w:pPr>
      <w:r w:rsidRPr="00386C63">
        <w:t xml:space="preserve">Students requesting class </w:t>
      </w:r>
      <w:r w:rsidR="00E17AF2">
        <w:t>and</w:t>
      </w:r>
      <w:r w:rsidR="00A6134B">
        <w:t>/or</w:t>
      </w:r>
      <w:r w:rsidR="00E17AF2">
        <w:t xml:space="preserve"> testing </w:t>
      </w:r>
      <w:r w:rsidRPr="00386C63">
        <w:t>accommodation</w:t>
      </w:r>
      <w:r w:rsidR="008810C7">
        <w:t>s</w:t>
      </w:r>
      <w:r w:rsidRPr="00386C63">
        <w:t xml:space="preserve"> must first register with the O</w:t>
      </w:r>
      <w:r w:rsidR="00E17AF2">
        <w:t>ffice of Disability Resources</w:t>
      </w:r>
      <w:r w:rsidR="00791817">
        <w:t xml:space="preserve"> (</w:t>
      </w:r>
      <w:hyperlink r:id="rId14" w:history="1">
        <w:r w:rsidR="00791817" w:rsidRPr="0070773E">
          <w:rPr>
            <w:rStyle w:val="Hyperlink"/>
          </w:rPr>
          <w:t>https://disability.ufl.edu/students/get-started/</w:t>
        </w:r>
      </w:hyperlink>
      <w:r w:rsidR="00791817">
        <w:t>)</w:t>
      </w:r>
      <w:r w:rsidR="00E17AF2">
        <w:t xml:space="preserve">. </w:t>
      </w:r>
      <w:r w:rsidRPr="00386C63">
        <w:t xml:space="preserve">The UF Office of Disability Resources will provide documentation to the student who must </w:t>
      </w:r>
      <w:r w:rsidRPr="00386C63">
        <w:lastRenderedPageBreak/>
        <w:t>then provide this documentation to the Law School Office of Student Affairs when requesting accommodation</w:t>
      </w:r>
      <w:r>
        <w:t>.</w:t>
      </w:r>
      <w:r w:rsidR="00E17AF2">
        <w:t xml:space="preserve"> Student Affairs will then communicate with Prof. Luke as needed to assure the accommodation is provided.</w:t>
      </w:r>
      <w:r w:rsidR="008256CD">
        <w:t xml:space="preserve"> (Note: for guidance on requesting exam delays for other reasons (e.g., accident), see “Final Exam” section above</w:t>
      </w:r>
      <w:r w:rsidR="006B48D6">
        <w:t>.</w:t>
      </w:r>
      <w:r w:rsidR="008256CD">
        <w:t>)</w:t>
      </w:r>
      <w:r w:rsidR="00605FC6">
        <w:t xml:space="preserve"> If you are seeking additional time because English is not your first language, please contact Student Affairs directly.</w:t>
      </w:r>
    </w:p>
    <w:p w14:paraId="64511236" w14:textId="77777777" w:rsidR="00F6404E" w:rsidRDefault="00F6404E" w:rsidP="00F6404E">
      <w:pPr>
        <w:ind w:firstLine="720"/>
      </w:pPr>
    </w:p>
    <w:p w14:paraId="153489D8" w14:textId="77777777" w:rsidR="00F031F0" w:rsidRDefault="00F031F0" w:rsidP="00F36577">
      <w:pPr>
        <w:keepNext/>
        <w:rPr>
          <w:b/>
        </w:rPr>
      </w:pPr>
      <w:r>
        <w:rPr>
          <w:b/>
        </w:rPr>
        <w:t xml:space="preserve">Honor Code and Other Polices: </w:t>
      </w:r>
    </w:p>
    <w:p w14:paraId="1B98F059" w14:textId="77777777" w:rsidR="00F6404E" w:rsidRDefault="00F6404E" w:rsidP="00F031F0">
      <w:pPr>
        <w:rPr>
          <w:bCs/>
        </w:rPr>
      </w:pPr>
    </w:p>
    <w:p w14:paraId="554947BE" w14:textId="77777777" w:rsidR="008449A8" w:rsidRDefault="008449A8" w:rsidP="008449A8">
      <w:pPr>
        <w:ind w:firstLine="720"/>
        <w:rPr>
          <w:bCs/>
        </w:rPr>
      </w:pPr>
      <w:r>
        <w:rPr>
          <w:bCs/>
        </w:rPr>
        <w:t xml:space="preserve">Students are required to follow the Honor Code. To review its requirements see </w:t>
      </w:r>
      <w:hyperlink r:id="rId15" w:history="1">
        <w:r w:rsidRPr="00E16774">
          <w:rPr>
            <w:rStyle w:val="Hyperlink"/>
            <w:bCs/>
          </w:rPr>
          <w:t>http://www.law.ufl.edu/student-affairs/additional-information/honor-code-and-committee</w:t>
        </w:r>
      </w:hyperlink>
      <w:r>
        <w:rPr>
          <w:bCs/>
        </w:rPr>
        <w:t xml:space="preserve">. </w:t>
      </w:r>
      <w:r>
        <w:t>Students who fail to follow UF safety protocols or the prohibition on circulating or posting class material will be referred to the College of Law Honor Code Council and the University’s Office of Student Conduct and Conflict Resolution. </w:t>
      </w:r>
    </w:p>
    <w:p w14:paraId="775233D0" w14:textId="77777777" w:rsidR="00F031F0" w:rsidRDefault="00F031F0" w:rsidP="00D71F31">
      <w:pPr>
        <w:ind w:firstLine="720"/>
        <w:rPr>
          <w:bCs/>
        </w:rPr>
      </w:pPr>
    </w:p>
    <w:p w14:paraId="279AB311" w14:textId="39A5E52A" w:rsidR="004758CE" w:rsidRPr="004758CE" w:rsidRDefault="004758CE" w:rsidP="004758CE">
      <w:pPr>
        <w:ind w:firstLine="720"/>
      </w:pPr>
      <w:r w:rsidRPr="004758CE">
        <w:t xml:space="preserve">Students are expected to provide professional and respectful feedback on the quality of instruction in this course by completing course evaluations online via </w:t>
      </w:r>
      <w:proofErr w:type="spellStart"/>
      <w:r w:rsidRPr="004758CE">
        <w:t>GatorEvals</w:t>
      </w:r>
      <w:proofErr w:type="spellEnd"/>
      <w:r w:rsidRPr="004758CE">
        <w:t>. Guidance on how to give feedback in a professional and respectful manner is available at</w:t>
      </w:r>
      <w:r w:rsidR="00D2439C">
        <w:t xml:space="preserve"> </w:t>
      </w:r>
      <w:hyperlink r:id="rId16" w:history="1">
        <w:r w:rsidRPr="004758CE">
          <w:rPr>
            <w:rStyle w:val="Hyperlink"/>
          </w:rPr>
          <w:t>https://gatorevals.aa.ufl.edu/students/</w:t>
        </w:r>
      </w:hyperlink>
      <w:r>
        <w:t xml:space="preserve">. </w:t>
      </w:r>
      <w:r w:rsidR="004C4E17">
        <w:rPr>
          <w:b/>
          <w:bCs/>
        </w:rPr>
        <w:t>Complete s</w:t>
      </w:r>
      <w:r w:rsidR="004C4E17" w:rsidRPr="00B32FDC">
        <w:rPr>
          <w:b/>
          <w:bCs/>
        </w:rPr>
        <w:t>tudent anonymity is preserved during and after the evaluation process.</w:t>
      </w:r>
      <w:r w:rsidR="004C4E17">
        <w:t xml:space="preserve"> </w:t>
      </w:r>
      <w:r w:rsidRPr="004758CE">
        <w:t xml:space="preserve">Students will be notified when the evaluation period opens and can complete evaluations through the </w:t>
      </w:r>
      <w:proofErr w:type="gramStart"/>
      <w:r w:rsidRPr="004758CE">
        <w:t>email</w:t>
      </w:r>
      <w:proofErr w:type="gramEnd"/>
      <w:r w:rsidRPr="004758CE">
        <w:t xml:space="preserve"> they receive from </w:t>
      </w:r>
      <w:proofErr w:type="spellStart"/>
      <w:r w:rsidRPr="004758CE">
        <w:t>GatorEvals</w:t>
      </w:r>
      <w:proofErr w:type="spellEnd"/>
      <w:r w:rsidRPr="004758CE">
        <w:t xml:space="preserve"> in their Canvas course menu under </w:t>
      </w:r>
      <w:proofErr w:type="spellStart"/>
      <w:r w:rsidRPr="004758CE">
        <w:t>GatorEvals</w:t>
      </w:r>
      <w:proofErr w:type="spellEnd"/>
      <w:r>
        <w:t xml:space="preserve">. </w:t>
      </w:r>
      <w:r w:rsidRPr="004758CE">
        <w:t>Summaries of course evaluation results are available to students at </w:t>
      </w:r>
      <w:hyperlink r:id="rId17" w:history="1">
        <w:r w:rsidRPr="004758CE">
          <w:rPr>
            <w:rStyle w:val="Hyperlink"/>
          </w:rPr>
          <w:t>https://gatorevals.aa.ufl.edu/public-results/</w:t>
        </w:r>
      </w:hyperlink>
      <w:r w:rsidRPr="004758CE">
        <w:t>.”</w:t>
      </w:r>
    </w:p>
    <w:p w14:paraId="74D45A6E" w14:textId="77777777" w:rsidR="002C46AB" w:rsidRDefault="003D347D" w:rsidP="002C46AB">
      <w:pPr>
        <w:rPr>
          <w:b/>
        </w:rPr>
      </w:pPr>
      <w:r>
        <w:br w:type="page"/>
      </w:r>
      <w:r w:rsidR="0099471A">
        <w:rPr>
          <w:b/>
        </w:rPr>
        <w:lastRenderedPageBreak/>
        <w:t>Topic</w:t>
      </w:r>
      <w:r w:rsidR="002C46AB">
        <w:rPr>
          <w:b/>
        </w:rPr>
        <w:t xml:space="preserve"> Assignments</w:t>
      </w:r>
    </w:p>
    <w:p w14:paraId="119E2433" w14:textId="77777777" w:rsidR="002C46AB" w:rsidRDefault="002C46AB" w:rsidP="002C46AB"/>
    <w:p w14:paraId="0BE721EC" w14:textId="51443D38" w:rsidR="00B01D04" w:rsidRDefault="009B6235" w:rsidP="002C46AB">
      <w:bookmarkStart w:id="1" w:name="_Hlk60668844"/>
      <w:r>
        <w:t>The p</w:t>
      </w:r>
      <w:r w:rsidR="008B714F">
        <w:t>roblem and reading assignments are listed below</w:t>
      </w:r>
      <w:r w:rsidR="00EE5A1F">
        <w:t xml:space="preserve">. </w:t>
      </w:r>
      <w:r w:rsidR="002C46AB" w:rsidRPr="00866588">
        <w:rPr>
          <w:u w:val="single"/>
        </w:rPr>
        <w:t>You are also res</w:t>
      </w:r>
      <w:r w:rsidR="002C46AB">
        <w:rPr>
          <w:u w:val="single"/>
        </w:rPr>
        <w:t xml:space="preserve">ponsible </w:t>
      </w:r>
      <w:r w:rsidR="002C46AB" w:rsidRPr="00866588">
        <w:rPr>
          <w:u w:val="single"/>
        </w:rPr>
        <w:t xml:space="preserve">for reading </w:t>
      </w:r>
      <w:r w:rsidR="002C46AB">
        <w:rPr>
          <w:u w:val="single"/>
        </w:rPr>
        <w:t xml:space="preserve">the </w:t>
      </w:r>
      <w:r w:rsidR="002C46AB" w:rsidRPr="00866588">
        <w:rPr>
          <w:u w:val="single"/>
        </w:rPr>
        <w:t>related Code provisions</w:t>
      </w:r>
      <w:r w:rsidR="004758CE">
        <w:rPr>
          <w:u w:val="single"/>
        </w:rPr>
        <w:t xml:space="preserve"> and </w:t>
      </w:r>
      <w:r w:rsidR="002C46AB" w:rsidRPr="00866588">
        <w:rPr>
          <w:u w:val="single"/>
        </w:rPr>
        <w:t>Treasury regulations</w:t>
      </w:r>
      <w:r w:rsidR="002C46AB">
        <w:t xml:space="preserve">. </w:t>
      </w:r>
      <w:r w:rsidR="00FE09DC">
        <w:t>The schedule may be revised to reflect the pace of class discussion or any new legal developments. Unless otherwise advised, you should assume that five problem subparts will be covered per class session, and you should prepare accordingly. F</w:t>
      </w:r>
      <w:r w:rsidR="009B3B86">
        <w:t xml:space="preserve">or the </w:t>
      </w:r>
      <w:proofErr w:type="gramStart"/>
      <w:r w:rsidR="009B3B86">
        <w:t>first class</w:t>
      </w:r>
      <w:proofErr w:type="gramEnd"/>
      <w:r w:rsidR="009B3B86">
        <w:t xml:space="preserve"> meeting, complete Topic I.</w:t>
      </w:r>
    </w:p>
    <w:bookmarkEnd w:id="1"/>
    <w:p w14:paraId="3BAB616C" w14:textId="77777777" w:rsidR="00B01D04" w:rsidRDefault="00B01D04" w:rsidP="002C46AB"/>
    <w:p w14:paraId="62CC9E79" w14:textId="77777777" w:rsidR="00FB366D" w:rsidRDefault="00FB366D" w:rsidP="00DC6BAD">
      <w:r>
        <w:t xml:space="preserve">I. </w:t>
      </w:r>
      <w:r>
        <w:rPr>
          <w:i/>
        </w:rPr>
        <w:t>Introduction to Partnership Taxation</w:t>
      </w:r>
    </w:p>
    <w:p w14:paraId="5EE861DF" w14:textId="77777777" w:rsidR="00FB366D" w:rsidRDefault="00FB366D" w:rsidP="00DC6BAD"/>
    <w:p w14:paraId="13FF80A8" w14:textId="1BB9F326" w:rsidR="00FB366D" w:rsidRDefault="00FB366D" w:rsidP="00DC6BAD">
      <w:r>
        <w:tab/>
        <w:t xml:space="preserve">Reading: </w:t>
      </w:r>
      <w:r w:rsidR="00BB2A56">
        <w:t>Chapter 1</w:t>
      </w:r>
    </w:p>
    <w:p w14:paraId="4BF75BF0" w14:textId="77777777" w:rsidR="00FB366D" w:rsidRDefault="00FB366D" w:rsidP="00DC6BAD"/>
    <w:p w14:paraId="6186119D" w14:textId="609C1B1C" w:rsidR="00FB366D" w:rsidRDefault="00FB366D" w:rsidP="00DC6BAD">
      <w:r>
        <w:tab/>
        <w:t xml:space="preserve">Problems: </w:t>
      </w:r>
      <w:r w:rsidR="00985621">
        <w:t>All Chapter 1 Problem Sets</w:t>
      </w:r>
    </w:p>
    <w:p w14:paraId="6F5E91C5" w14:textId="77777777" w:rsidR="00FB366D" w:rsidRDefault="00FB366D" w:rsidP="00DC6BAD"/>
    <w:p w14:paraId="1A0B1553" w14:textId="77777777" w:rsidR="00FB366D" w:rsidRDefault="00FB366D" w:rsidP="00DC6BAD">
      <w:r>
        <w:t xml:space="preserve">II. </w:t>
      </w:r>
      <w:r>
        <w:rPr>
          <w:i/>
        </w:rPr>
        <w:t>Partnership Taxable Income</w:t>
      </w:r>
      <w:r>
        <w:t xml:space="preserve"> </w:t>
      </w:r>
    </w:p>
    <w:p w14:paraId="363DD437" w14:textId="77777777" w:rsidR="00FB366D" w:rsidRDefault="00FB366D" w:rsidP="00DC6BAD"/>
    <w:p w14:paraId="7D030B42" w14:textId="09699A24" w:rsidR="00FB366D" w:rsidRDefault="00FB366D" w:rsidP="00DC6BAD">
      <w:r>
        <w:tab/>
        <w:t xml:space="preserve">Reading: </w:t>
      </w:r>
      <w:r w:rsidR="00BB2A56">
        <w:t>Chapter 2</w:t>
      </w:r>
      <w:r w:rsidR="00213C60">
        <w:t>, Sections 1–2</w:t>
      </w:r>
    </w:p>
    <w:p w14:paraId="78D3D58A" w14:textId="77777777" w:rsidR="00FB366D" w:rsidRDefault="00FB366D" w:rsidP="00DC6BAD"/>
    <w:p w14:paraId="223079D7" w14:textId="0AA11480" w:rsidR="00FB366D" w:rsidRDefault="00FB366D" w:rsidP="00DC6BAD">
      <w:r>
        <w:tab/>
        <w:t xml:space="preserve">Problems: </w:t>
      </w:r>
      <w:r w:rsidR="00985621">
        <w:t xml:space="preserve">Chapter 2 </w:t>
      </w:r>
      <w:r w:rsidR="00BB2A56">
        <w:t>Problem Sets 1–2</w:t>
      </w:r>
    </w:p>
    <w:p w14:paraId="38BEE06F" w14:textId="77777777" w:rsidR="00FB366D" w:rsidRDefault="00FB366D" w:rsidP="00DC6BAD"/>
    <w:p w14:paraId="0DB4C610" w14:textId="77777777" w:rsidR="00FB366D" w:rsidRDefault="00FB366D" w:rsidP="00DC6BAD">
      <w:r>
        <w:t xml:space="preserve">III. </w:t>
      </w:r>
      <w:r>
        <w:rPr>
          <w:i/>
        </w:rPr>
        <w:t>Formation of a Partnership</w:t>
      </w:r>
      <w:r>
        <w:t xml:space="preserve"> </w:t>
      </w:r>
    </w:p>
    <w:p w14:paraId="6B1F0F14" w14:textId="77777777" w:rsidR="00FB366D" w:rsidRDefault="00FB366D" w:rsidP="00DC6BAD"/>
    <w:p w14:paraId="2192661B" w14:textId="7BFE288F" w:rsidR="00FB366D" w:rsidRDefault="00FB366D" w:rsidP="00DC6BAD">
      <w:r>
        <w:tab/>
        <w:t xml:space="preserve">Reading: </w:t>
      </w:r>
      <w:r w:rsidR="00E34CFE">
        <w:t>Chapter 3</w:t>
      </w:r>
      <w:r w:rsidR="0042234D">
        <w:t>, Sections 1 &amp; 3</w:t>
      </w:r>
    </w:p>
    <w:p w14:paraId="0863ECC2" w14:textId="77777777" w:rsidR="00FB366D" w:rsidRDefault="00FB366D" w:rsidP="00DC6BAD"/>
    <w:p w14:paraId="58A200F3" w14:textId="79E3E6E3" w:rsidR="00FB366D" w:rsidRDefault="00FB366D" w:rsidP="007E199D">
      <w:r>
        <w:tab/>
        <w:t>Problems:</w:t>
      </w:r>
      <w:r w:rsidRPr="002D38E1">
        <w:t xml:space="preserve"> </w:t>
      </w:r>
      <w:r w:rsidR="0042234D">
        <w:t>Chapter 3 Problem Sets 1 &amp; 3–4</w:t>
      </w:r>
    </w:p>
    <w:p w14:paraId="5A0B529D" w14:textId="77777777" w:rsidR="00FB366D" w:rsidRDefault="00FB366D" w:rsidP="00DC6BAD"/>
    <w:p w14:paraId="1F080F11" w14:textId="6DA41E91" w:rsidR="00FB366D" w:rsidRDefault="00985621" w:rsidP="00DC6BAD">
      <w:r>
        <w:t>I</w:t>
      </w:r>
      <w:r w:rsidR="00FB366D">
        <w:t xml:space="preserve">V. </w:t>
      </w:r>
      <w:r w:rsidR="00FB366D">
        <w:rPr>
          <w:i/>
        </w:rPr>
        <w:t>Substantial Economic Effect Test</w:t>
      </w:r>
      <w:r w:rsidR="00FB366D">
        <w:t xml:space="preserve"> </w:t>
      </w:r>
    </w:p>
    <w:p w14:paraId="1336CEC1" w14:textId="77777777" w:rsidR="00FB366D" w:rsidRDefault="00FB366D" w:rsidP="00DC6BAD"/>
    <w:p w14:paraId="38A671D8" w14:textId="5987979D" w:rsidR="00FB366D" w:rsidRDefault="00FB366D" w:rsidP="00DC6BAD">
      <w:r>
        <w:tab/>
        <w:t xml:space="preserve">Reading: </w:t>
      </w:r>
      <w:r w:rsidR="00985621">
        <w:t>Chapter 4, Section 1 and 2A</w:t>
      </w:r>
    </w:p>
    <w:p w14:paraId="646A39FE" w14:textId="77777777" w:rsidR="00FB366D" w:rsidRDefault="00FB366D" w:rsidP="00DC6BAD">
      <w:r>
        <w:tab/>
      </w:r>
    </w:p>
    <w:p w14:paraId="57D8D569" w14:textId="21FC7675" w:rsidR="00FB366D" w:rsidRDefault="00FB366D" w:rsidP="00DC6BAD">
      <w:r>
        <w:tab/>
        <w:t xml:space="preserve">Problems: </w:t>
      </w:r>
      <w:r w:rsidR="00985621">
        <w:t>Chapter 4, Problem Sets 1–2</w:t>
      </w:r>
    </w:p>
    <w:p w14:paraId="347FFF87" w14:textId="77777777" w:rsidR="00FB366D" w:rsidRDefault="00FB366D" w:rsidP="00DC6BAD"/>
    <w:p w14:paraId="2D7AA47A" w14:textId="766250CF" w:rsidR="00FB366D" w:rsidRDefault="00FB366D" w:rsidP="00DC6BAD">
      <w:r>
        <w:t>V.</w:t>
      </w:r>
      <w:r>
        <w:rPr>
          <w:i/>
        </w:rPr>
        <w:t xml:space="preserve"> Book/Tax Disparity</w:t>
      </w:r>
    </w:p>
    <w:p w14:paraId="5504AC45" w14:textId="77777777" w:rsidR="00FB366D" w:rsidRDefault="00FB366D" w:rsidP="00DC6BAD"/>
    <w:p w14:paraId="2F51A5A4" w14:textId="3A8931F1" w:rsidR="00FB366D" w:rsidRDefault="00FB366D" w:rsidP="00DC6BAD">
      <w:r>
        <w:tab/>
        <w:t xml:space="preserve">Reading: </w:t>
      </w:r>
      <w:r w:rsidR="00985621">
        <w:t>Chapter 4, Section 3</w:t>
      </w:r>
    </w:p>
    <w:p w14:paraId="6A4C3E7F" w14:textId="77777777" w:rsidR="00FB366D" w:rsidRDefault="00FB366D" w:rsidP="00DC6BAD"/>
    <w:p w14:paraId="0A0677A4" w14:textId="1AA320D5" w:rsidR="00FB366D" w:rsidRDefault="00FB366D" w:rsidP="00DC6BAD">
      <w:r>
        <w:tab/>
        <w:t xml:space="preserve">Problems: </w:t>
      </w:r>
      <w:r w:rsidR="00985621">
        <w:t>Chapter 4, Problem Set 4</w:t>
      </w:r>
    </w:p>
    <w:p w14:paraId="43101052" w14:textId="1D9F6556" w:rsidR="00985621" w:rsidRDefault="00985621" w:rsidP="00DC6BAD"/>
    <w:p w14:paraId="0A9D2D73" w14:textId="34C30332" w:rsidR="00985621" w:rsidRDefault="00985621" w:rsidP="00985621">
      <w:r>
        <w:t>V</w:t>
      </w:r>
      <w:r w:rsidR="000E4B5C">
        <w:t>I</w:t>
      </w:r>
      <w:r>
        <w:t xml:space="preserve">. </w:t>
      </w:r>
      <w:r>
        <w:rPr>
          <w:i/>
        </w:rPr>
        <w:t>Varying Interests</w:t>
      </w:r>
      <w:r w:rsidRPr="003C4E86">
        <w:t xml:space="preserve"> </w:t>
      </w:r>
    </w:p>
    <w:p w14:paraId="4AE55298" w14:textId="77777777" w:rsidR="00985621" w:rsidRDefault="00985621" w:rsidP="00985621"/>
    <w:p w14:paraId="5A9E6570" w14:textId="79A8CEE9" w:rsidR="00985621" w:rsidRDefault="00985621" w:rsidP="00985621">
      <w:r>
        <w:tab/>
        <w:t>Reading: Chapter 4, Section 5</w:t>
      </w:r>
    </w:p>
    <w:p w14:paraId="09A659D3" w14:textId="77777777" w:rsidR="00985621" w:rsidRDefault="00985621" w:rsidP="00985621"/>
    <w:p w14:paraId="4DD0A8DA" w14:textId="1B8A54E4" w:rsidR="00985621" w:rsidRPr="008B7277" w:rsidRDefault="00985621" w:rsidP="00985621">
      <w:r>
        <w:tab/>
        <w:t>Problems:</w:t>
      </w:r>
      <w:r w:rsidRPr="00D15BDF">
        <w:t xml:space="preserve"> </w:t>
      </w:r>
      <w:r>
        <w:t>Chapter 4, Problem Set 5</w:t>
      </w:r>
    </w:p>
    <w:p w14:paraId="06FF48EC" w14:textId="77777777" w:rsidR="00985621" w:rsidRDefault="00985621" w:rsidP="00DC6BAD"/>
    <w:p w14:paraId="351F6E6A" w14:textId="0F98A79A" w:rsidR="00665E18" w:rsidRDefault="00665E18" w:rsidP="00F76D52">
      <w:pPr>
        <w:keepNext/>
        <w:rPr>
          <w:i/>
          <w:iCs/>
        </w:rPr>
      </w:pPr>
      <w:r>
        <w:lastRenderedPageBreak/>
        <w:t>VI</w:t>
      </w:r>
      <w:r w:rsidR="000E4B5C">
        <w:t>I</w:t>
      </w:r>
      <w:r>
        <w:t xml:space="preserve">. </w:t>
      </w:r>
      <w:r w:rsidR="000E4B5C">
        <w:rPr>
          <w:i/>
          <w:iCs/>
        </w:rPr>
        <w:t>Recourse Liabilities</w:t>
      </w:r>
    </w:p>
    <w:p w14:paraId="74B05B15" w14:textId="77777777" w:rsidR="000E4B5C" w:rsidRDefault="000E4B5C" w:rsidP="00F76D52">
      <w:pPr>
        <w:keepNext/>
      </w:pPr>
    </w:p>
    <w:p w14:paraId="34BA6D7A" w14:textId="754D9013" w:rsidR="00665E18" w:rsidRDefault="00665E18" w:rsidP="00DC6BAD">
      <w:r>
        <w:tab/>
        <w:t>Reading: Chapter 5</w:t>
      </w:r>
      <w:r w:rsidR="000E4B5C">
        <w:t>, Section 1</w:t>
      </w:r>
      <w:r w:rsidR="0091460B">
        <w:t>; Chapter 3, Section 2</w:t>
      </w:r>
    </w:p>
    <w:p w14:paraId="157B514B" w14:textId="36EA66B7" w:rsidR="000E4B5C" w:rsidRDefault="000E4B5C" w:rsidP="00DC6BAD"/>
    <w:p w14:paraId="5973445C" w14:textId="4F8C7B07" w:rsidR="000E4B5C" w:rsidRPr="00665E18" w:rsidRDefault="000E4B5C" w:rsidP="00DC6BAD">
      <w:r>
        <w:tab/>
        <w:t>Problems: Chapter 5, Problem Set 1</w:t>
      </w:r>
      <w:r w:rsidR="0091460B">
        <w:t>; Chapter 3, Problem Set 2 (except omit Problem 1(b)).</w:t>
      </w:r>
    </w:p>
    <w:p w14:paraId="066CE956" w14:textId="77777777" w:rsidR="00665E18" w:rsidRDefault="00665E18" w:rsidP="00DC6BAD"/>
    <w:p w14:paraId="25E40DDD" w14:textId="17CFE251" w:rsidR="00FB366D" w:rsidRDefault="00FB366D" w:rsidP="00DC6BAD">
      <w:r>
        <w:t>VI</w:t>
      </w:r>
      <w:r w:rsidRPr="003C4E86">
        <w:t>I</w:t>
      </w:r>
      <w:r w:rsidR="000E4B5C">
        <w:t>I</w:t>
      </w:r>
      <w:r w:rsidRPr="003C4E86">
        <w:t>.</w:t>
      </w:r>
      <w:r>
        <w:rPr>
          <w:i/>
        </w:rPr>
        <w:t xml:space="preserve"> Nonrecourse Debt</w:t>
      </w:r>
      <w:r w:rsidR="000E4B5C">
        <w:rPr>
          <w:i/>
        </w:rPr>
        <w:t xml:space="preserve"> Allocations and Assignment</w:t>
      </w:r>
      <w:r>
        <w:t xml:space="preserve"> </w:t>
      </w:r>
    </w:p>
    <w:p w14:paraId="38F49BFF" w14:textId="77777777" w:rsidR="00FB366D" w:rsidRDefault="00FB366D" w:rsidP="00DC6BAD"/>
    <w:p w14:paraId="1B114EC5" w14:textId="4FC36DA1" w:rsidR="00FB366D" w:rsidRDefault="00FB366D" w:rsidP="00DC6BAD">
      <w:pPr>
        <w:rPr>
          <w:i/>
        </w:rPr>
      </w:pPr>
      <w:r>
        <w:tab/>
        <w:t xml:space="preserve">Reading: </w:t>
      </w:r>
      <w:r w:rsidR="000E4B5C">
        <w:t>Chapter 4, Section 2B; Chapter 5, Section 2</w:t>
      </w:r>
    </w:p>
    <w:p w14:paraId="020799D6" w14:textId="77777777" w:rsidR="00FB366D" w:rsidRDefault="00FB366D" w:rsidP="00DC6BAD">
      <w:pPr>
        <w:rPr>
          <w:i/>
        </w:rPr>
      </w:pPr>
    </w:p>
    <w:p w14:paraId="7936EF65" w14:textId="230F2999" w:rsidR="00FB366D" w:rsidRDefault="00FB366D" w:rsidP="00DC6BAD">
      <w:r>
        <w:rPr>
          <w:i/>
        </w:rPr>
        <w:tab/>
      </w:r>
      <w:r>
        <w:t xml:space="preserve">Problems: </w:t>
      </w:r>
      <w:r w:rsidR="000E4B5C">
        <w:t xml:space="preserve">Chapter 4, Problem Set 3; </w:t>
      </w:r>
      <w:r w:rsidR="0030013E">
        <w:t xml:space="preserve">Chapter 3, Problem Set 2 (only Problem 1(b)); </w:t>
      </w:r>
      <w:r w:rsidR="000E4B5C">
        <w:t xml:space="preserve">Chapter 5, Problem Set 2 </w:t>
      </w:r>
    </w:p>
    <w:p w14:paraId="4B8AFAFD" w14:textId="77777777" w:rsidR="00FB366D" w:rsidRDefault="00FB366D" w:rsidP="00DC6BAD"/>
    <w:p w14:paraId="2DCB9B25" w14:textId="6EE8CA1F" w:rsidR="00FB366D" w:rsidRDefault="00FB366D" w:rsidP="00DC6BAD">
      <w:r>
        <w:t xml:space="preserve">IX. </w:t>
      </w:r>
      <w:r>
        <w:rPr>
          <w:i/>
        </w:rPr>
        <w:t xml:space="preserve">Transactions </w:t>
      </w:r>
      <w:r w:rsidR="000E4B5C">
        <w:rPr>
          <w:i/>
        </w:rPr>
        <w:t>B</w:t>
      </w:r>
      <w:r>
        <w:rPr>
          <w:i/>
        </w:rPr>
        <w:t>etween Partners and the Partnership</w:t>
      </w:r>
    </w:p>
    <w:p w14:paraId="770BAF1B" w14:textId="77777777" w:rsidR="00FB366D" w:rsidRDefault="00FB366D" w:rsidP="00DC6BAD"/>
    <w:p w14:paraId="1649A8C1" w14:textId="60B7DE5D" w:rsidR="00FB366D" w:rsidRDefault="00FB366D" w:rsidP="00DC6BAD">
      <w:r>
        <w:tab/>
        <w:t xml:space="preserve">Reading: </w:t>
      </w:r>
      <w:r w:rsidR="000E4B5C">
        <w:t>Chapter 6</w:t>
      </w:r>
    </w:p>
    <w:p w14:paraId="22DBB707" w14:textId="77777777" w:rsidR="00FB366D" w:rsidRDefault="00FB366D" w:rsidP="00DC6BAD"/>
    <w:p w14:paraId="620942E2" w14:textId="0B073A90" w:rsidR="00FB366D" w:rsidRDefault="00FB366D" w:rsidP="00DC6BAD">
      <w:r>
        <w:tab/>
        <w:t xml:space="preserve">Problems: </w:t>
      </w:r>
      <w:r w:rsidR="000E4B5C">
        <w:t>All Chapter 6 Problem Sets</w:t>
      </w:r>
      <w:r>
        <w:t xml:space="preserve"> </w:t>
      </w:r>
    </w:p>
    <w:p w14:paraId="7C430351" w14:textId="77777777" w:rsidR="00FB366D" w:rsidRDefault="00FB366D" w:rsidP="00DC6BAD"/>
    <w:p w14:paraId="31E32FFD" w14:textId="77777777" w:rsidR="00FB366D" w:rsidRDefault="00FB366D" w:rsidP="00DC6BAD">
      <w:r>
        <w:t xml:space="preserve">X. </w:t>
      </w:r>
      <w:r>
        <w:rPr>
          <w:i/>
        </w:rPr>
        <w:t>Sale of Partnership Interests by Partners</w:t>
      </w:r>
    </w:p>
    <w:p w14:paraId="73B4D699" w14:textId="77777777" w:rsidR="00FB366D" w:rsidRDefault="00FB366D" w:rsidP="00DC6BAD"/>
    <w:p w14:paraId="7B9995AD" w14:textId="79B47EC4" w:rsidR="00FB366D" w:rsidRDefault="00FB366D" w:rsidP="00DC6BAD">
      <w:r>
        <w:tab/>
        <w:t xml:space="preserve">Reading: </w:t>
      </w:r>
      <w:r w:rsidR="000E4B5C">
        <w:t>Chapter 8</w:t>
      </w:r>
    </w:p>
    <w:p w14:paraId="4E1015D8" w14:textId="77777777" w:rsidR="00FB366D" w:rsidRDefault="00FB366D" w:rsidP="00DC6BAD"/>
    <w:p w14:paraId="5A22CD05" w14:textId="6D29DD77" w:rsidR="000E4B5C" w:rsidRDefault="00FB366D" w:rsidP="000E4B5C">
      <w:r>
        <w:tab/>
        <w:t xml:space="preserve">Problems: </w:t>
      </w:r>
      <w:r w:rsidR="000E4B5C">
        <w:t>All Chapter 8 Problem Sets</w:t>
      </w:r>
    </w:p>
    <w:p w14:paraId="5D75A8D5" w14:textId="1C7016F2" w:rsidR="00FB366D" w:rsidRDefault="00FB366D" w:rsidP="00DC6BAD"/>
    <w:p w14:paraId="48644A7C" w14:textId="4C78CE2A" w:rsidR="00FB366D" w:rsidRDefault="00FB366D" w:rsidP="00DC6BAD">
      <w:r>
        <w:t xml:space="preserve">XI. </w:t>
      </w:r>
      <w:r>
        <w:rPr>
          <w:i/>
        </w:rPr>
        <w:t xml:space="preserve">Current </w:t>
      </w:r>
      <w:r w:rsidR="000E4B5C">
        <w:rPr>
          <w:i/>
        </w:rPr>
        <w:t xml:space="preserve">and Liquidating </w:t>
      </w:r>
      <w:r>
        <w:rPr>
          <w:i/>
        </w:rPr>
        <w:t>Distributions</w:t>
      </w:r>
    </w:p>
    <w:p w14:paraId="4A8A57A1" w14:textId="77777777" w:rsidR="00FB366D" w:rsidRDefault="00FB366D" w:rsidP="00DC6BAD"/>
    <w:p w14:paraId="38509A80" w14:textId="20BAD25B" w:rsidR="00FB366D" w:rsidRDefault="00FB366D" w:rsidP="00DC6BAD">
      <w:r>
        <w:tab/>
        <w:t xml:space="preserve">Reading: </w:t>
      </w:r>
      <w:r w:rsidR="000E4B5C">
        <w:t>Chapter 9, Sections 1–6</w:t>
      </w:r>
    </w:p>
    <w:p w14:paraId="0743E045" w14:textId="77777777" w:rsidR="00FB366D" w:rsidRDefault="00FB366D" w:rsidP="00DC6BAD"/>
    <w:p w14:paraId="51FF5A48" w14:textId="10517175" w:rsidR="00FB366D" w:rsidRDefault="00FB366D" w:rsidP="00DC6BAD">
      <w:r>
        <w:tab/>
        <w:t>Problems: Chapter 9,</w:t>
      </w:r>
      <w:r w:rsidR="000E4B5C">
        <w:t xml:space="preserve"> Problem Sets 1–6, &amp; 8</w:t>
      </w:r>
    </w:p>
    <w:p w14:paraId="040D10BE" w14:textId="77777777" w:rsidR="00FB366D" w:rsidRDefault="00FB366D" w:rsidP="00DC6BAD"/>
    <w:p w14:paraId="0447EC52" w14:textId="159A4535" w:rsidR="00FB366D" w:rsidRDefault="00FB366D" w:rsidP="00DC6BAD">
      <w:r>
        <w:t>X</w:t>
      </w:r>
      <w:r w:rsidR="004E27AF">
        <w:t>II</w:t>
      </w:r>
      <w:r>
        <w:t xml:space="preserve">. </w:t>
      </w:r>
      <w:r w:rsidR="00F26F88">
        <w:rPr>
          <w:i/>
          <w:iCs/>
        </w:rPr>
        <w:t>Non-Subchapter K Code Provisions of Particular</w:t>
      </w:r>
      <w:r w:rsidR="000E4B5C">
        <w:rPr>
          <w:i/>
          <w:iCs/>
        </w:rPr>
        <w:t xml:space="preserve"> </w:t>
      </w:r>
      <w:r w:rsidR="00F26F88">
        <w:rPr>
          <w:i/>
          <w:iCs/>
        </w:rPr>
        <w:t>Relevance to Tax Partnerships</w:t>
      </w:r>
    </w:p>
    <w:p w14:paraId="5641A81B" w14:textId="77777777" w:rsidR="00FB366D" w:rsidRDefault="00FB366D" w:rsidP="00DC6BAD"/>
    <w:p w14:paraId="2FDAF4FE" w14:textId="2C9FF237" w:rsidR="00FB366D" w:rsidRDefault="00FB366D" w:rsidP="00DC6BAD">
      <w:r>
        <w:tab/>
        <w:t xml:space="preserve">Reading: </w:t>
      </w:r>
      <w:r w:rsidR="000E4B5C">
        <w:t>Chapter 7 (skim)</w:t>
      </w:r>
      <w:r w:rsidR="00213C60">
        <w:t>; Chapter 2, Section 3</w:t>
      </w:r>
      <w:r w:rsidR="002B3158">
        <w:t xml:space="preserve"> (skim)</w:t>
      </w:r>
    </w:p>
    <w:p w14:paraId="7DF57E4D" w14:textId="77777777" w:rsidR="00FB366D" w:rsidRDefault="00FB366D" w:rsidP="00DC6BAD"/>
    <w:p w14:paraId="3724065C" w14:textId="0831A11E" w:rsidR="00FB366D" w:rsidRPr="00EF13EF" w:rsidRDefault="00FB366D" w:rsidP="000E4B5C">
      <w:r>
        <w:tab/>
        <w:t xml:space="preserve">Problems: </w:t>
      </w:r>
      <w:r w:rsidR="000E4B5C">
        <w:t xml:space="preserve">None </w:t>
      </w:r>
    </w:p>
    <w:p w14:paraId="44D421D5" w14:textId="66AD915D" w:rsidR="00F864A9" w:rsidRPr="00EF13EF" w:rsidRDefault="00F864A9" w:rsidP="00FB366D"/>
    <w:sectPr w:rsidR="00F864A9" w:rsidRPr="00EF13EF">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1C0E" w14:textId="77777777" w:rsidR="00344FE6" w:rsidRDefault="00344FE6">
      <w:r>
        <w:separator/>
      </w:r>
    </w:p>
  </w:endnote>
  <w:endnote w:type="continuationSeparator" w:id="0">
    <w:p w14:paraId="6F675F21" w14:textId="77777777" w:rsidR="00344FE6" w:rsidRDefault="0034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E502" w14:textId="77777777" w:rsidR="00D74809" w:rsidRDefault="00D74809" w:rsidP="00400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25B16" w14:textId="77777777" w:rsidR="00D74809" w:rsidRDefault="00D74809" w:rsidP="008A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CB96" w14:textId="77777777" w:rsidR="00D74809" w:rsidRDefault="00D74809" w:rsidP="008A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5D1">
      <w:rPr>
        <w:rStyle w:val="PageNumber"/>
        <w:noProof/>
      </w:rPr>
      <w:t>1</w:t>
    </w:r>
    <w:r>
      <w:rPr>
        <w:rStyle w:val="PageNumber"/>
      </w:rPr>
      <w:fldChar w:fldCharType="end"/>
    </w:r>
  </w:p>
  <w:p w14:paraId="1477F2F7" w14:textId="77777777" w:rsidR="00D74809" w:rsidRDefault="00D74809" w:rsidP="008A2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6317E" w14:textId="77777777" w:rsidR="00344FE6" w:rsidRDefault="00344FE6">
      <w:r>
        <w:separator/>
      </w:r>
    </w:p>
  </w:footnote>
  <w:footnote w:type="continuationSeparator" w:id="0">
    <w:p w14:paraId="600A31E9" w14:textId="77777777" w:rsidR="00344FE6" w:rsidRDefault="0034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BE2"/>
    <w:multiLevelType w:val="hybridMultilevel"/>
    <w:tmpl w:val="B5E000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FB7D8B"/>
    <w:multiLevelType w:val="hybridMultilevel"/>
    <w:tmpl w:val="289E7C96"/>
    <w:lvl w:ilvl="0" w:tplc="A7D64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CC777A"/>
    <w:multiLevelType w:val="hybridMultilevel"/>
    <w:tmpl w:val="18002B38"/>
    <w:lvl w:ilvl="0" w:tplc="83C6C42A">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5BF46DFC"/>
    <w:multiLevelType w:val="hybridMultilevel"/>
    <w:tmpl w:val="E6FAA594"/>
    <w:lvl w:ilvl="0" w:tplc="0A584E2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4C46538"/>
    <w:multiLevelType w:val="hybridMultilevel"/>
    <w:tmpl w:val="309E7012"/>
    <w:lvl w:ilvl="0" w:tplc="3F2CC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D8368D"/>
    <w:multiLevelType w:val="hybridMultilevel"/>
    <w:tmpl w:val="17DCDCB8"/>
    <w:lvl w:ilvl="0" w:tplc="79ECD1B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485F87"/>
    <w:multiLevelType w:val="hybridMultilevel"/>
    <w:tmpl w:val="CFF45D0A"/>
    <w:lvl w:ilvl="0" w:tplc="F3FA4AE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2A0A71"/>
    <w:rsid w:val="000023E7"/>
    <w:rsid w:val="00002405"/>
    <w:rsid w:val="0000328A"/>
    <w:rsid w:val="0000356B"/>
    <w:rsid w:val="0000592C"/>
    <w:rsid w:val="00007047"/>
    <w:rsid w:val="00011FDF"/>
    <w:rsid w:val="00012D13"/>
    <w:rsid w:val="000145CA"/>
    <w:rsid w:val="00015C40"/>
    <w:rsid w:val="000163D1"/>
    <w:rsid w:val="00016E2D"/>
    <w:rsid w:val="00021013"/>
    <w:rsid w:val="000218B1"/>
    <w:rsid w:val="00024125"/>
    <w:rsid w:val="00024DEC"/>
    <w:rsid w:val="000258E7"/>
    <w:rsid w:val="00025D9B"/>
    <w:rsid w:val="00025F26"/>
    <w:rsid w:val="00033A1E"/>
    <w:rsid w:val="00033B8C"/>
    <w:rsid w:val="00043767"/>
    <w:rsid w:val="00043A23"/>
    <w:rsid w:val="0004593A"/>
    <w:rsid w:val="00045EE9"/>
    <w:rsid w:val="00047F17"/>
    <w:rsid w:val="00055E5A"/>
    <w:rsid w:val="00055F28"/>
    <w:rsid w:val="00056EED"/>
    <w:rsid w:val="000619B3"/>
    <w:rsid w:val="00064F2B"/>
    <w:rsid w:val="000659C8"/>
    <w:rsid w:val="00067212"/>
    <w:rsid w:val="000672DA"/>
    <w:rsid w:val="00073EAD"/>
    <w:rsid w:val="00075FC5"/>
    <w:rsid w:val="00077691"/>
    <w:rsid w:val="00082EE8"/>
    <w:rsid w:val="00084945"/>
    <w:rsid w:val="00084A28"/>
    <w:rsid w:val="00087F31"/>
    <w:rsid w:val="000903EB"/>
    <w:rsid w:val="00091D2D"/>
    <w:rsid w:val="00094871"/>
    <w:rsid w:val="00094EEC"/>
    <w:rsid w:val="00096999"/>
    <w:rsid w:val="000A1253"/>
    <w:rsid w:val="000A4CF0"/>
    <w:rsid w:val="000A60CF"/>
    <w:rsid w:val="000B3A4E"/>
    <w:rsid w:val="000B4305"/>
    <w:rsid w:val="000B4422"/>
    <w:rsid w:val="000B4974"/>
    <w:rsid w:val="000B6BC0"/>
    <w:rsid w:val="000B7EF0"/>
    <w:rsid w:val="000C1F49"/>
    <w:rsid w:val="000D2234"/>
    <w:rsid w:val="000D2B17"/>
    <w:rsid w:val="000E42C3"/>
    <w:rsid w:val="000E4B5C"/>
    <w:rsid w:val="000E773E"/>
    <w:rsid w:val="000F0648"/>
    <w:rsid w:val="000F0987"/>
    <w:rsid w:val="000F4107"/>
    <w:rsid w:val="000F6546"/>
    <w:rsid w:val="000F766F"/>
    <w:rsid w:val="0010551E"/>
    <w:rsid w:val="00105786"/>
    <w:rsid w:val="00112ED8"/>
    <w:rsid w:val="001170D0"/>
    <w:rsid w:val="00117CDD"/>
    <w:rsid w:val="00120EC7"/>
    <w:rsid w:val="00121EDF"/>
    <w:rsid w:val="001233E3"/>
    <w:rsid w:val="00123902"/>
    <w:rsid w:val="001249EF"/>
    <w:rsid w:val="001252B1"/>
    <w:rsid w:val="00135015"/>
    <w:rsid w:val="00136F43"/>
    <w:rsid w:val="00136F9C"/>
    <w:rsid w:val="00137A14"/>
    <w:rsid w:val="00137E9A"/>
    <w:rsid w:val="00140882"/>
    <w:rsid w:val="00142FC3"/>
    <w:rsid w:val="00144FAC"/>
    <w:rsid w:val="001452E4"/>
    <w:rsid w:val="001464DA"/>
    <w:rsid w:val="00146B59"/>
    <w:rsid w:val="001504CB"/>
    <w:rsid w:val="0016024E"/>
    <w:rsid w:val="00161D26"/>
    <w:rsid w:val="0016414D"/>
    <w:rsid w:val="001709BC"/>
    <w:rsid w:val="001723D9"/>
    <w:rsid w:val="00176870"/>
    <w:rsid w:val="00180CA1"/>
    <w:rsid w:val="001851BB"/>
    <w:rsid w:val="00185587"/>
    <w:rsid w:val="001860AD"/>
    <w:rsid w:val="00190835"/>
    <w:rsid w:val="00191537"/>
    <w:rsid w:val="00191D70"/>
    <w:rsid w:val="001925E3"/>
    <w:rsid w:val="00193EA1"/>
    <w:rsid w:val="00195435"/>
    <w:rsid w:val="001957B4"/>
    <w:rsid w:val="0019655B"/>
    <w:rsid w:val="001A3172"/>
    <w:rsid w:val="001B51A6"/>
    <w:rsid w:val="001B69BA"/>
    <w:rsid w:val="001C266F"/>
    <w:rsid w:val="001C2DB2"/>
    <w:rsid w:val="001D0005"/>
    <w:rsid w:val="001D1FC6"/>
    <w:rsid w:val="001D30A2"/>
    <w:rsid w:val="001D4394"/>
    <w:rsid w:val="001D5D84"/>
    <w:rsid w:val="001D6421"/>
    <w:rsid w:val="001D7279"/>
    <w:rsid w:val="001D7592"/>
    <w:rsid w:val="001E1CDD"/>
    <w:rsid w:val="001E2192"/>
    <w:rsid w:val="001E39BA"/>
    <w:rsid w:val="001E3B72"/>
    <w:rsid w:val="001E3FE3"/>
    <w:rsid w:val="001E561A"/>
    <w:rsid w:val="001E6582"/>
    <w:rsid w:val="001E6D96"/>
    <w:rsid w:val="001E6E0C"/>
    <w:rsid w:val="001E7193"/>
    <w:rsid w:val="001F002A"/>
    <w:rsid w:val="001F18E5"/>
    <w:rsid w:val="001F1DCB"/>
    <w:rsid w:val="001F1ED4"/>
    <w:rsid w:val="001F64D4"/>
    <w:rsid w:val="002010E4"/>
    <w:rsid w:val="00202BF5"/>
    <w:rsid w:val="002031EF"/>
    <w:rsid w:val="0020725B"/>
    <w:rsid w:val="00207FA8"/>
    <w:rsid w:val="00211472"/>
    <w:rsid w:val="002114A5"/>
    <w:rsid w:val="00213C60"/>
    <w:rsid w:val="00214410"/>
    <w:rsid w:val="00217D60"/>
    <w:rsid w:val="00217EA8"/>
    <w:rsid w:val="00220345"/>
    <w:rsid w:val="0022184A"/>
    <w:rsid w:val="0022430C"/>
    <w:rsid w:val="00227D67"/>
    <w:rsid w:val="002321D3"/>
    <w:rsid w:val="00232FFE"/>
    <w:rsid w:val="0024080C"/>
    <w:rsid w:val="002457D4"/>
    <w:rsid w:val="00245871"/>
    <w:rsid w:val="00245C4E"/>
    <w:rsid w:val="00246E6A"/>
    <w:rsid w:val="002504A5"/>
    <w:rsid w:val="00250DF8"/>
    <w:rsid w:val="002510D5"/>
    <w:rsid w:val="0025256B"/>
    <w:rsid w:val="00252812"/>
    <w:rsid w:val="002534DA"/>
    <w:rsid w:val="00254F3F"/>
    <w:rsid w:val="0025565A"/>
    <w:rsid w:val="0026247C"/>
    <w:rsid w:val="00262684"/>
    <w:rsid w:val="002645BF"/>
    <w:rsid w:val="00266F68"/>
    <w:rsid w:val="002672E6"/>
    <w:rsid w:val="00270DFB"/>
    <w:rsid w:val="00277842"/>
    <w:rsid w:val="0028448B"/>
    <w:rsid w:val="002A0008"/>
    <w:rsid w:val="002A0A71"/>
    <w:rsid w:val="002A2688"/>
    <w:rsid w:val="002A58BD"/>
    <w:rsid w:val="002A62C9"/>
    <w:rsid w:val="002B085D"/>
    <w:rsid w:val="002B3158"/>
    <w:rsid w:val="002B4145"/>
    <w:rsid w:val="002B5BFB"/>
    <w:rsid w:val="002B7288"/>
    <w:rsid w:val="002C1A03"/>
    <w:rsid w:val="002C2FA6"/>
    <w:rsid w:val="002C46AB"/>
    <w:rsid w:val="002C629F"/>
    <w:rsid w:val="002D1B2F"/>
    <w:rsid w:val="002D2497"/>
    <w:rsid w:val="002D4B36"/>
    <w:rsid w:val="002D52B6"/>
    <w:rsid w:val="002D5C7B"/>
    <w:rsid w:val="002E2C4D"/>
    <w:rsid w:val="002E535A"/>
    <w:rsid w:val="002E5F16"/>
    <w:rsid w:val="002E634B"/>
    <w:rsid w:val="002E72C1"/>
    <w:rsid w:val="002F0017"/>
    <w:rsid w:val="002F0F0B"/>
    <w:rsid w:val="002F39DA"/>
    <w:rsid w:val="002F494F"/>
    <w:rsid w:val="002F6FBC"/>
    <w:rsid w:val="0030013E"/>
    <w:rsid w:val="00304FB5"/>
    <w:rsid w:val="003075D0"/>
    <w:rsid w:val="003078E5"/>
    <w:rsid w:val="0031032B"/>
    <w:rsid w:val="00310CF9"/>
    <w:rsid w:val="003114F0"/>
    <w:rsid w:val="003140CF"/>
    <w:rsid w:val="00315A81"/>
    <w:rsid w:val="00317B99"/>
    <w:rsid w:val="00325417"/>
    <w:rsid w:val="003266ED"/>
    <w:rsid w:val="00331A29"/>
    <w:rsid w:val="003325B9"/>
    <w:rsid w:val="003414B7"/>
    <w:rsid w:val="00344FE6"/>
    <w:rsid w:val="0034645D"/>
    <w:rsid w:val="00350241"/>
    <w:rsid w:val="00350A82"/>
    <w:rsid w:val="00350C66"/>
    <w:rsid w:val="003510FC"/>
    <w:rsid w:val="00353F46"/>
    <w:rsid w:val="00354249"/>
    <w:rsid w:val="00355B0F"/>
    <w:rsid w:val="00360611"/>
    <w:rsid w:val="0036085C"/>
    <w:rsid w:val="00363958"/>
    <w:rsid w:val="00364930"/>
    <w:rsid w:val="003657CF"/>
    <w:rsid w:val="00370C3D"/>
    <w:rsid w:val="003734D9"/>
    <w:rsid w:val="00374BEA"/>
    <w:rsid w:val="00376A42"/>
    <w:rsid w:val="00377946"/>
    <w:rsid w:val="00382DE6"/>
    <w:rsid w:val="00391D66"/>
    <w:rsid w:val="00394986"/>
    <w:rsid w:val="00395112"/>
    <w:rsid w:val="00396031"/>
    <w:rsid w:val="003A01A5"/>
    <w:rsid w:val="003A64B8"/>
    <w:rsid w:val="003B0C19"/>
    <w:rsid w:val="003B3B5E"/>
    <w:rsid w:val="003B5BBF"/>
    <w:rsid w:val="003B655C"/>
    <w:rsid w:val="003B6CD7"/>
    <w:rsid w:val="003B7D71"/>
    <w:rsid w:val="003C0AE1"/>
    <w:rsid w:val="003C3695"/>
    <w:rsid w:val="003C3A16"/>
    <w:rsid w:val="003C4C8F"/>
    <w:rsid w:val="003C5012"/>
    <w:rsid w:val="003C5D11"/>
    <w:rsid w:val="003C79C4"/>
    <w:rsid w:val="003D0CF9"/>
    <w:rsid w:val="003D347D"/>
    <w:rsid w:val="003D597F"/>
    <w:rsid w:val="003E1347"/>
    <w:rsid w:val="003E149B"/>
    <w:rsid w:val="003E6C15"/>
    <w:rsid w:val="003E708C"/>
    <w:rsid w:val="0040055F"/>
    <w:rsid w:val="00402244"/>
    <w:rsid w:val="0040568E"/>
    <w:rsid w:val="00405941"/>
    <w:rsid w:val="004074B8"/>
    <w:rsid w:val="00411D5D"/>
    <w:rsid w:val="00412C6E"/>
    <w:rsid w:val="004216A9"/>
    <w:rsid w:val="00421940"/>
    <w:rsid w:val="00421959"/>
    <w:rsid w:val="0042234D"/>
    <w:rsid w:val="00422583"/>
    <w:rsid w:val="00423297"/>
    <w:rsid w:val="00423797"/>
    <w:rsid w:val="004238A3"/>
    <w:rsid w:val="00427D7B"/>
    <w:rsid w:val="004305C1"/>
    <w:rsid w:val="004312F4"/>
    <w:rsid w:val="00440718"/>
    <w:rsid w:val="00442710"/>
    <w:rsid w:val="00442848"/>
    <w:rsid w:val="00443A3F"/>
    <w:rsid w:val="0045523B"/>
    <w:rsid w:val="00455584"/>
    <w:rsid w:val="00456B5F"/>
    <w:rsid w:val="00457263"/>
    <w:rsid w:val="00460D6A"/>
    <w:rsid w:val="00460DB0"/>
    <w:rsid w:val="00461647"/>
    <w:rsid w:val="0046397D"/>
    <w:rsid w:val="00464D30"/>
    <w:rsid w:val="004652FF"/>
    <w:rsid w:val="00465E92"/>
    <w:rsid w:val="004758CE"/>
    <w:rsid w:val="00475F64"/>
    <w:rsid w:val="0047602E"/>
    <w:rsid w:val="004776E4"/>
    <w:rsid w:val="004778AD"/>
    <w:rsid w:val="00487447"/>
    <w:rsid w:val="00487C09"/>
    <w:rsid w:val="00490038"/>
    <w:rsid w:val="004A1D0E"/>
    <w:rsid w:val="004A3128"/>
    <w:rsid w:val="004A4766"/>
    <w:rsid w:val="004A5B65"/>
    <w:rsid w:val="004A7BA1"/>
    <w:rsid w:val="004A7D77"/>
    <w:rsid w:val="004B0F8F"/>
    <w:rsid w:val="004B3FE8"/>
    <w:rsid w:val="004B6F23"/>
    <w:rsid w:val="004B75D9"/>
    <w:rsid w:val="004C071C"/>
    <w:rsid w:val="004C0DBD"/>
    <w:rsid w:val="004C106D"/>
    <w:rsid w:val="004C195F"/>
    <w:rsid w:val="004C21DD"/>
    <w:rsid w:val="004C3B11"/>
    <w:rsid w:val="004C4015"/>
    <w:rsid w:val="004C46EA"/>
    <w:rsid w:val="004C4E17"/>
    <w:rsid w:val="004C513D"/>
    <w:rsid w:val="004C55C5"/>
    <w:rsid w:val="004C6867"/>
    <w:rsid w:val="004D58D8"/>
    <w:rsid w:val="004E057E"/>
    <w:rsid w:val="004E19D7"/>
    <w:rsid w:val="004E27AF"/>
    <w:rsid w:val="004E7DC4"/>
    <w:rsid w:val="004F15BB"/>
    <w:rsid w:val="004F44A9"/>
    <w:rsid w:val="004F6C3A"/>
    <w:rsid w:val="0050021D"/>
    <w:rsid w:val="00501511"/>
    <w:rsid w:val="005029E8"/>
    <w:rsid w:val="005040B1"/>
    <w:rsid w:val="00505721"/>
    <w:rsid w:val="005066C7"/>
    <w:rsid w:val="005078B5"/>
    <w:rsid w:val="00511C0D"/>
    <w:rsid w:val="00512902"/>
    <w:rsid w:val="00513391"/>
    <w:rsid w:val="005152F8"/>
    <w:rsid w:val="00515BF7"/>
    <w:rsid w:val="00520F11"/>
    <w:rsid w:val="0052164D"/>
    <w:rsid w:val="00522CFB"/>
    <w:rsid w:val="00523454"/>
    <w:rsid w:val="00523B28"/>
    <w:rsid w:val="00525EE5"/>
    <w:rsid w:val="0052718B"/>
    <w:rsid w:val="00531814"/>
    <w:rsid w:val="0053686F"/>
    <w:rsid w:val="005423C5"/>
    <w:rsid w:val="00542DF6"/>
    <w:rsid w:val="00543760"/>
    <w:rsid w:val="00545E27"/>
    <w:rsid w:val="00546935"/>
    <w:rsid w:val="00546A2C"/>
    <w:rsid w:val="005476C9"/>
    <w:rsid w:val="00551104"/>
    <w:rsid w:val="005516E9"/>
    <w:rsid w:val="00552357"/>
    <w:rsid w:val="0055494C"/>
    <w:rsid w:val="005616DA"/>
    <w:rsid w:val="005630C8"/>
    <w:rsid w:val="005704F4"/>
    <w:rsid w:val="00571328"/>
    <w:rsid w:val="00571FE1"/>
    <w:rsid w:val="0057243A"/>
    <w:rsid w:val="0057540F"/>
    <w:rsid w:val="0057585E"/>
    <w:rsid w:val="00576138"/>
    <w:rsid w:val="005873F2"/>
    <w:rsid w:val="00590A52"/>
    <w:rsid w:val="00591F30"/>
    <w:rsid w:val="00592E14"/>
    <w:rsid w:val="005933B2"/>
    <w:rsid w:val="005939BE"/>
    <w:rsid w:val="0059533C"/>
    <w:rsid w:val="0059713E"/>
    <w:rsid w:val="005A03EF"/>
    <w:rsid w:val="005A21E7"/>
    <w:rsid w:val="005A774F"/>
    <w:rsid w:val="005B0617"/>
    <w:rsid w:val="005B303C"/>
    <w:rsid w:val="005B6765"/>
    <w:rsid w:val="005B6DF2"/>
    <w:rsid w:val="005B7D85"/>
    <w:rsid w:val="005C0539"/>
    <w:rsid w:val="005C46BE"/>
    <w:rsid w:val="005C6509"/>
    <w:rsid w:val="005C6DA1"/>
    <w:rsid w:val="005D0710"/>
    <w:rsid w:val="005D2757"/>
    <w:rsid w:val="005D2F8A"/>
    <w:rsid w:val="005D35D4"/>
    <w:rsid w:val="005D4751"/>
    <w:rsid w:val="005E13DE"/>
    <w:rsid w:val="005E20FF"/>
    <w:rsid w:val="005E2B3C"/>
    <w:rsid w:val="005E2EB9"/>
    <w:rsid w:val="005E412C"/>
    <w:rsid w:val="005E55D8"/>
    <w:rsid w:val="005E5B04"/>
    <w:rsid w:val="005F1151"/>
    <w:rsid w:val="005F1755"/>
    <w:rsid w:val="005F4211"/>
    <w:rsid w:val="005F51CA"/>
    <w:rsid w:val="005F719F"/>
    <w:rsid w:val="005F77D5"/>
    <w:rsid w:val="006030AC"/>
    <w:rsid w:val="00604FF5"/>
    <w:rsid w:val="00605FC6"/>
    <w:rsid w:val="00606E77"/>
    <w:rsid w:val="00611816"/>
    <w:rsid w:val="00611BF5"/>
    <w:rsid w:val="00612315"/>
    <w:rsid w:val="006124C5"/>
    <w:rsid w:val="00615016"/>
    <w:rsid w:val="006163C9"/>
    <w:rsid w:val="0061747B"/>
    <w:rsid w:val="006178FA"/>
    <w:rsid w:val="006213CA"/>
    <w:rsid w:val="00621F38"/>
    <w:rsid w:val="00624235"/>
    <w:rsid w:val="00630B04"/>
    <w:rsid w:val="006336FD"/>
    <w:rsid w:val="00636685"/>
    <w:rsid w:val="00636B52"/>
    <w:rsid w:val="006407B3"/>
    <w:rsid w:val="00640B23"/>
    <w:rsid w:val="00642D7B"/>
    <w:rsid w:val="006436BE"/>
    <w:rsid w:val="006439A6"/>
    <w:rsid w:val="006445A8"/>
    <w:rsid w:val="00650B03"/>
    <w:rsid w:val="00653DD5"/>
    <w:rsid w:val="00655416"/>
    <w:rsid w:val="006559F2"/>
    <w:rsid w:val="00662806"/>
    <w:rsid w:val="00662A79"/>
    <w:rsid w:val="00662F73"/>
    <w:rsid w:val="006657B4"/>
    <w:rsid w:val="006659F5"/>
    <w:rsid w:val="00665E18"/>
    <w:rsid w:val="0067137E"/>
    <w:rsid w:val="00671FFE"/>
    <w:rsid w:val="006749D3"/>
    <w:rsid w:val="006804AC"/>
    <w:rsid w:val="00681024"/>
    <w:rsid w:val="00682CD6"/>
    <w:rsid w:val="00687585"/>
    <w:rsid w:val="006911F2"/>
    <w:rsid w:val="006915AD"/>
    <w:rsid w:val="00691F98"/>
    <w:rsid w:val="006A165C"/>
    <w:rsid w:val="006A592D"/>
    <w:rsid w:val="006A7493"/>
    <w:rsid w:val="006A75A2"/>
    <w:rsid w:val="006B48D6"/>
    <w:rsid w:val="006B79BD"/>
    <w:rsid w:val="006C09A2"/>
    <w:rsid w:val="006C1B17"/>
    <w:rsid w:val="006C46FB"/>
    <w:rsid w:val="006D0E9D"/>
    <w:rsid w:val="006D1E4C"/>
    <w:rsid w:val="006D3458"/>
    <w:rsid w:val="006D6A44"/>
    <w:rsid w:val="006E22EC"/>
    <w:rsid w:val="006E2995"/>
    <w:rsid w:val="006E3EF8"/>
    <w:rsid w:val="006F30B2"/>
    <w:rsid w:val="007004FC"/>
    <w:rsid w:val="00703F3B"/>
    <w:rsid w:val="00704B3A"/>
    <w:rsid w:val="00705D72"/>
    <w:rsid w:val="00706366"/>
    <w:rsid w:val="00706908"/>
    <w:rsid w:val="00706C8D"/>
    <w:rsid w:val="007108AA"/>
    <w:rsid w:val="00710C5C"/>
    <w:rsid w:val="00712AE6"/>
    <w:rsid w:val="007138E3"/>
    <w:rsid w:val="00713C69"/>
    <w:rsid w:val="00713EAD"/>
    <w:rsid w:val="00714531"/>
    <w:rsid w:val="00716A1B"/>
    <w:rsid w:val="00716A56"/>
    <w:rsid w:val="007178AA"/>
    <w:rsid w:val="00720CE7"/>
    <w:rsid w:val="00721662"/>
    <w:rsid w:val="00721F93"/>
    <w:rsid w:val="00722555"/>
    <w:rsid w:val="00723F71"/>
    <w:rsid w:val="00727FA5"/>
    <w:rsid w:val="00730906"/>
    <w:rsid w:val="007324FE"/>
    <w:rsid w:val="00734EA2"/>
    <w:rsid w:val="0073585A"/>
    <w:rsid w:val="00735BE2"/>
    <w:rsid w:val="0073650D"/>
    <w:rsid w:val="00736F50"/>
    <w:rsid w:val="007400E5"/>
    <w:rsid w:val="007406DD"/>
    <w:rsid w:val="00741F96"/>
    <w:rsid w:val="00742D91"/>
    <w:rsid w:val="00742F45"/>
    <w:rsid w:val="00743881"/>
    <w:rsid w:val="0074419F"/>
    <w:rsid w:val="00745C57"/>
    <w:rsid w:val="007470ED"/>
    <w:rsid w:val="007503CB"/>
    <w:rsid w:val="007512AE"/>
    <w:rsid w:val="007517B0"/>
    <w:rsid w:val="007550EE"/>
    <w:rsid w:val="007559E7"/>
    <w:rsid w:val="0075696F"/>
    <w:rsid w:val="007619B4"/>
    <w:rsid w:val="00761BEC"/>
    <w:rsid w:val="0076297A"/>
    <w:rsid w:val="00765A25"/>
    <w:rsid w:val="00767EB8"/>
    <w:rsid w:val="00775244"/>
    <w:rsid w:val="00775310"/>
    <w:rsid w:val="00775C94"/>
    <w:rsid w:val="007819C8"/>
    <w:rsid w:val="00782CC2"/>
    <w:rsid w:val="00783A0A"/>
    <w:rsid w:val="00785306"/>
    <w:rsid w:val="00786BA6"/>
    <w:rsid w:val="007876A9"/>
    <w:rsid w:val="00790EB6"/>
    <w:rsid w:val="00791817"/>
    <w:rsid w:val="00794DB3"/>
    <w:rsid w:val="007A1457"/>
    <w:rsid w:val="007A2A1B"/>
    <w:rsid w:val="007A3889"/>
    <w:rsid w:val="007B74D5"/>
    <w:rsid w:val="007C59C0"/>
    <w:rsid w:val="007C5D55"/>
    <w:rsid w:val="007C6CBA"/>
    <w:rsid w:val="007D2B33"/>
    <w:rsid w:val="007D502F"/>
    <w:rsid w:val="007D754C"/>
    <w:rsid w:val="007D75DA"/>
    <w:rsid w:val="007D7C4D"/>
    <w:rsid w:val="007E02D7"/>
    <w:rsid w:val="007E199D"/>
    <w:rsid w:val="007E22A2"/>
    <w:rsid w:val="007E2DD2"/>
    <w:rsid w:val="007E3485"/>
    <w:rsid w:val="007E35FB"/>
    <w:rsid w:val="007E402C"/>
    <w:rsid w:val="007E4866"/>
    <w:rsid w:val="007E5020"/>
    <w:rsid w:val="007E59A1"/>
    <w:rsid w:val="007E7571"/>
    <w:rsid w:val="007F50C8"/>
    <w:rsid w:val="007F5CD4"/>
    <w:rsid w:val="008019F1"/>
    <w:rsid w:val="00801EB7"/>
    <w:rsid w:val="00802205"/>
    <w:rsid w:val="00802596"/>
    <w:rsid w:val="00803D74"/>
    <w:rsid w:val="0080487A"/>
    <w:rsid w:val="00806126"/>
    <w:rsid w:val="008105A2"/>
    <w:rsid w:val="008137CA"/>
    <w:rsid w:val="00817BC6"/>
    <w:rsid w:val="00817C84"/>
    <w:rsid w:val="008213F8"/>
    <w:rsid w:val="008222F0"/>
    <w:rsid w:val="00824524"/>
    <w:rsid w:val="008256CD"/>
    <w:rsid w:val="00830E1C"/>
    <w:rsid w:val="008315D0"/>
    <w:rsid w:val="00831CE8"/>
    <w:rsid w:val="00832890"/>
    <w:rsid w:val="00832F82"/>
    <w:rsid w:val="008331BA"/>
    <w:rsid w:val="0083398B"/>
    <w:rsid w:val="00834EFE"/>
    <w:rsid w:val="00835822"/>
    <w:rsid w:val="00837639"/>
    <w:rsid w:val="00841C62"/>
    <w:rsid w:val="008449A8"/>
    <w:rsid w:val="008455C9"/>
    <w:rsid w:val="00854EEC"/>
    <w:rsid w:val="00855F09"/>
    <w:rsid w:val="008605A3"/>
    <w:rsid w:val="0086336D"/>
    <w:rsid w:val="008635A1"/>
    <w:rsid w:val="00863B7F"/>
    <w:rsid w:val="008668DD"/>
    <w:rsid w:val="00870157"/>
    <w:rsid w:val="008707BB"/>
    <w:rsid w:val="00873360"/>
    <w:rsid w:val="008758B9"/>
    <w:rsid w:val="00875DC4"/>
    <w:rsid w:val="008810C7"/>
    <w:rsid w:val="00881797"/>
    <w:rsid w:val="0088414E"/>
    <w:rsid w:val="00890ACC"/>
    <w:rsid w:val="00891015"/>
    <w:rsid w:val="00891C4D"/>
    <w:rsid w:val="0089260E"/>
    <w:rsid w:val="00894E75"/>
    <w:rsid w:val="008975A6"/>
    <w:rsid w:val="00897B19"/>
    <w:rsid w:val="008A0AF0"/>
    <w:rsid w:val="008A0B97"/>
    <w:rsid w:val="008A1566"/>
    <w:rsid w:val="008A2066"/>
    <w:rsid w:val="008A279C"/>
    <w:rsid w:val="008A2EB4"/>
    <w:rsid w:val="008A39B6"/>
    <w:rsid w:val="008A3B21"/>
    <w:rsid w:val="008A4489"/>
    <w:rsid w:val="008A5DA6"/>
    <w:rsid w:val="008A7C43"/>
    <w:rsid w:val="008B13CA"/>
    <w:rsid w:val="008B6350"/>
    <w:rsid w:val="008B714F"/>
    <w:rsid w:val="008C0D26"/>
    <w:rsid w:val="008C3051"/>
    <w:rsid w:val="008C36C5"/>
    <w:rsid w:val="008C49A9"/>
    <w:rsid w:val="008C69C1"/>
    <w:rsid w:val="008C69E0"/>
    <w:rsid w:val="008D0692"/>
    <w:rsid w:val="008D2912"/>
    <w:rsid w:val="008D3E4F"/>
    <w:rsid w:val="008D5E95"/>
    <w:rsid w:val="008D6590"/>
    <w:rsid w:val="008D7254"/>
    <w:rsid w:val="008D7F20"/>
    <w:rsid w:val="008E1896"/>
    <w:rsid w:val="008E2BB9"/>
    <w:rsid w:val="008E41B9"/>
    <w:rsid w:val="008E522F"/>
    <w:rsid w:val="008F05C2"/>
    <w:rsid w:val="008F0A71"/>
    <w:rsid w:val="008F1D57"/>
    <w:rsid w:val="008F2344"/>
    <w:rsid w:val="008F5787"/>
    <w:rsid w:val="008F7BB8"/>
    <w:rsid w:val="00900A9E"/>
    <w:rsid w:val="00900FAF"/>
    <w:rsid w:val="0090494D"/>
    <w:rsid w:val="00907824"/>
    <w:rsid w:val="009111CF"/>
    <w:rsid w:val="0091460B"/>
    <w:rsid w:val="00914AF5"/>
    <w:rsid w:val="00915757"/>
    <w:rsid w:val="00916B63"/>
    <w:rsid w:val="00917AE4"/>
    <w:rsid w:val="0092373D"/>
    <w:rsid w:val="00923959"/>
    <w:rsid w:val="00925308"/>
    <w:rsid w:val="00926554"/>
    <w:rsid w:val="00927490"/>
    <w:rsid w:val="0093036A"/>
    <w:rsid w:val="009350E6"/>
    <w:rsid w:val="00935665"/>
    <w:rsid w:val="00936FDE"/>
    <w:rsid w:val="009444A4"/>
    <w:rsid w:val="00945BAD"/>
    <w:rsid w:val="0095105E"/>
    <w:rsid w:val="00955547"/>
    <w:rsid w:val="00960B26"/>
    <w:rsid w:val="009647E4"/>
    <w:rsid w:val="00965753"/>
    <w:rsid w:val="009675B8"/>
    <w:rsid w:val="0097219B"/>
    <w:rsid w:val="00974DB9"/>
    <w:rsid w:val="00975A5E"/>
    <w:rsid w:val="009768C3"/>
    <w:rsid w:val="00981A50"/>
    <w:rsid w:val="00985621"/>
    <w:rsid w:val="0098772D"/>
    <w:rsid w:val="00991097"/>
    <w:rsid w:val="009935C2"/>
    <w:rsid w:val="00994048"/>
    <w:rsid w:val="0099471A"/>
    <w:rsid w:val="00994940"/>
    <w:rsid w:val="0099688E"/>
    <w:rsid w:val="009969F7"/>
    <w:rsid w:val="009A249E"/>
    <w:rsid w:val="009B30E8"/>
    <w:rsid w:val="009B3B86"/>
    <w:rsid w:val="009B6235"/>
    <w:rsid w:val="009B72E2"/>
    <w:rsid w:val="009C08F7"/>
    <w:rsid w:val="009C17E8"/>
    <w:rsid w:val="009C4E51"/>
    <w:rsid w:val="009C5FCD"/>
    <w:rsid w:val="009D3718"/>
    <w:rsid w:val="009D4B51"/>
    <w:rsid w:val="009D4EB9"/>
    <w:rsid w:val="009D56A0"/>
    <w:rsid w:val="009D6B3D"/>
    <w:rsid w:val="009D770D"/>
    <w:rsid w:val="009E1CCD"/>
    <w:rsid w:val="009E3D9A"/>
    <w:rsid w:val="009E6EE0"/>
    <w:rsid w:val="009F5861"/>
    <w:rsid w:val="009F60EB"/>
    <w:rsid w:val="009F6BBA"/>
    <w:rsid w:val="00A004F4"/>
    <w:rsid w:val="00A02859"/>
    <w:rsid w:val="00A04A62"/>
    <w:rsid w:val="00A07791"/>
    <w:rsid w:val="00A13A59"/>
    <w:rsid w:val="00A14A29"/>
    <w:rsid w:val="00A15EE6"/>
    <w:rsid w:val="00A17464"/>
    <w:rsid w:val="00A210A2"/>
    <w:rsid w:val="00A268A4"/>
    <w:rsid w:val="00A33927"/>
    <w:rsid w:val="00A35B91"/>
    <w:rsid w:val="00A377C3"/>
    <w:rsid w:val="00A40E7E"/>
    <w:rsid w:val="00A41C6F"/>
    <w:rsid w:val="00A43905"/>
    <w:rsid w:val="00A43C54"/>
    <w:rsid w:val="00A44030"/>
    <w:rsid w:val="00A5124B"/>
    <w:rsid w:val="00A51845"/>
    <w:rsid w:val="00A51DCD"/>
    <w:rsid w:val="00A52A0D"/>
    <w:rsid w:val="00A538A8"/>
    <w:rsid w:val="00A53D8C"/>
    <w:rsid w:val="00A53FDA"/>
    <w:rsid w:val="00A55A39"/>
    <w:rsid w:val="00A5651B"/>
    <w:rsid w:val="00A5753D"/>
    <w:rsid w:val="00A601CB"/>
    <w:rsid w:val="00A6134B"/>
    <w:rsid w:val="00A64FEC"/>
    <w:rsid w:val="00A66819"/>
    <w:rsid w:val="00A756E7"/>
    <w:rsid w:val="00A75C3C"/>
    <w:rsid w:val="00A81F92"/>
    <w:rsid w:val="00A840F0"/>
    <w:rsid w:val="00A847CA"/>
    <w:rsid w:val="00A84E08"/>
    <w:rsid w:val="00A86299"/>
    <w:rsid w:val="00A87105"/>
    <w:rsid w:val="00A8735E"/>
    <w:rsid w:val="00A87C98"/>
    <w:rsid w:val="00A90E45"/>
    <w:rsid w:val="00A97A82"/>
    <w:rsid w:val="00AA1271"/>
    <w:rsid w:val="00AA2262"/>
    <w:rsid w:val="00AA337F"/>
    <w:rsid w:val="00AA4F42"/>
    <w:rsid w:val="00AA7077"/>
    <w:rsid w:val="00AB1768"/>
    <w:rsid w:val="00AB21D1"/>
    <w:rsid w:val="00AB2F95"/>
    <w:rsid w:val="00AB5214"/>
    <w:rsid w:val="00AC4722"/>
    <w:rsid w:val="00AC5CFE"/>
    <w:rsid w:val="00AC7A90"/>
    <w:rsid w:val="00AD227D"/>
    <w:rsid w:val="00AD56B9"/>
    <w:rsid w:val="00AD7B47"/>
    <w:rsid w:val="00AE1E85"/>
    <w:rsid w:val="00AE5633"/>
    <w:rsid w:val="00AF027D"/>
    <w:rsid w:val="00AF21EF"/>
    <w:rsid w:val="00B015DF"/>
    <w:rsid w:val="00B01D04"/>
    <w:rsid w:val="00B0578A"/>
    <w:rsid w:val="00B10591"/>
    <w:rsid w:val="00B10F9D"/>
    <w:rsid w:val="00B12672"/>
    <w:rsid w:val="00B12AA8"/>
    <w:rsid w:val="00B12DB9"/>
    <w:rsid w:val="00B138F2"/>
    <w:rsid w:val="00B145F3"/>
    <w:rsid w:val="00B17DA3"/>
    <w:rsid w:val="00B23AC7"/>
    <w:rsid w:val="00B24300"/>
    <w:rsid w:val="00B24A46"/>
    <w:rsid w:val="00B26BF4"/>
    <w:rsid w:val="00B27C71"/>
    <w:rsid w:val="00B305D1"/>
    <w:rsid w:val="00B3081C"/>
    <w:rsid w:val="00B332C1"/>
    <w:rsid w:val="00B37844"/>
    <w:rsid w:val="00B378B3"/>
    <w:rsid w:val="00B425A0"/>
    <w:rsid w:val="00B43428"/>
    <w:rsid w:val="00B46849"/>
    <w:rsid w:val="00B46865"/>
    <w:rsid w:val="00B50BA7"/>
    <w:rsid w:val="00B57442"/>
    <w:rsid w:val="00B57D88"/>
    <w:rsid w:val="00B62815"/>
    <w:rsid w:val="00B6398B"/>
    <w:rsid w:val="00B655B3"/>
    <w:rsid w:val="00B71B86"/>
    <w:rsid w:val="00B71F14"/>
    <w:rsid w:val="00B72C4E"/>
    <w:rsid w:val="00B743C1"/>
    <w:rsid w:val="00B7653A"/>
    <w:rsid w:val="00B766E1"/>
    <w:rsid w:val="00B77DE1"/>
    <w:rsid w:val="00B77F9C"/>
    <w:rsid w:val="00B82B00"/>
    <w:rsid w:val="00B83063"/>
    <w:rsid w:val="00B834DB"/>
    <w:rsid w:val="00B83A80"/>
    <w:rsid w:val="00B878FF"/>
    <w:rsid w:val="00B946AA"/>
    <w:rsid w:val="00BA1593"/>
    <w:rsid w:val="00BA48DE"/>
    <w:rsid w:val="00BA56A2"/>
    <w:rsid w:val="00BA7C67"/>
    <w:rsid w:val="00BB05EE"/>
    <w:rsid w:val="00BB0958"/>
    <w:rsid w:val="00BB21E8"/>
    <w:rsid w:val="00BB2A56"/>
    <w:rsid w:val="00BB59F1"/>
    <w:rsid w:val="00BC101C"/>
    <w:rsid w:val="00BC1909"/>
    <w:rsid w:val="00BC37B7"/>
    <w:rsid w:val="00BC75C5"/>
    <w:rsid w:val="00BD359B"/>
    <w:rsid w:val="00BD5E1D"/>
    <w:rsid w:val="00BD7558"/>
    <w:rsid w:val="00BD7E5D"/>
    <w:rsid w:val="00BE14DA"/>
    <w:rsid w:val="00BE17B2"/>
    <w:rsid w:val="00BE18A4"/>
    <w:rsid w:val="00BE60D2"/>
    <w:rsid w:val="00BE756C"/>
    <w:rsid w:val="00BF078C"/>
    <w:rsid w:val="00BF4647"/>
    <w:rsid w:val="00BF4D73"/>
    <w:rsid w:val="00BF5CA0"/>
    <w:rsid w:val="00BF750E"/>
    <w:rsid w:val="00BF7CA5"/>
    <w:rsid w:val="00BF7FA3"/>
    <w:rsid w:val="00C008A2"/>
    <w:rsid w:val="00C04E9A"/>
    <w:rsid w:val="00C05147"/>
    <w:rsid w:val="00C075F9"/>
    <w:rsid w:val="00C07971"/>
    <w:rsid w:val="00C07AF8"/>
    <w:rsid w:val="00C1081B"/>
    <w:rsid w:val="00C14BE8"/>
    <w:rsid w:val="00C16C39"/>
    <w:rsid w:val="00C16C7C"/>
    <w:rsid w:val="00C1797D"/>
    <w:rsid w:val="00C20054"/>
    <w:rsid w:val="00C212A6"/>
    <w:rsid w:val="00C213BE"/>
    <w:rsid w:val="00C22287"/>
    <w:rsid w:val="00C22F54"/>
    <w:rsid w:val="00C236A2"/>
    <w:rsid w:val="00C24995"/>
    <w:rsid w:val="00C308D8"/>
    <w:rsid w:val="00C30CCD"/>
    <w:rsid w:val="00C326FF"/>
    <w:rsid w:val="00C35B02"/>
    <w:rsid w:val="00C401A0"/>
    <w:rsid w:val="00C44B69"/>
    <w:rsid w:val="00C469FF"/>
    <w:rsid w:val="00C513CA"/>
    <w:rsid w:val="00C51B02"/>
    <w:rsid w:val="00C52A8B"/>
    <w:rsid w:val="00C5352B"/>
    <w:rsid w:val="00C535A5"/>
    <w:rsid w:val="00C54226"/>
    <w:rsid w:val="00C57A74"/>
    <w:rsid w:val="00C61801"/>
    <w:rsid w:val="00C62500"/>
    <w:rsid w:val="00C628DA"/>
    <w:rsid w:val="00C62B0C"/>
    <w:rsid w:val="00C6506F"/>
    <w:rsid w:val="00C65B0E"/>
    <w:rsid w:val="00C704F6"/>
    <w:rsid w:val="00C754A8"/>
    <w:rsid w:val="00C75F1C"/>
    <w:rsid w:val="00C76A39"/>
    <w:rsid w:val="00C80A8F"/>
    <w:rsid w:val="00C84FA6"/>
    <w:rsid w:val="00C84FAE"/>
    <w:rsid w:val="00C86512"/>
    <w:rsid w:val="00C869AE"/>
    <w:rsid w:val="00C915B2"/>
    <w:rsid w:val="00C924EE"/>
    <w:rsid w:val="00C92904"/>
    <w:rsid w:val="00C92CF2"/>
    <w:rsid w:val="00C94CEB"/>
    <w:rsid w:val="00C94F49"/>
    <w:rsid w:val="00C960AD"/>
    <w:rsid w:val="00C969D0"/>
    <w:rsid w:val="00C97780"/>
    <w:rsid w:val="00CA21CF"/>
    <w:rsid w:val="00CA6806"/>
    <w:rsid w:val="00CA6D51"/>
    <w:rsid w:val="00CA767B"/>
    <w:rsid w:val="00CB0C5C"/>
    <w:rsid w:val="00CB42D0"/>
    <w:rsid w:val="00CB7D15"/>
    <w:rsid w:val="00CB7EAF"/>
    <w:rsid w:val="00CC088F"/>
    <w:rsid w:val="00CC08B7"/>
    <w:rsid w:val="00CC217F"/>
    <w:rsid w:val="00CC75AF"/>
    <w:rsid w:val="00CC7C89"/>
    <w:rsid w:val="00CD2496"/>
    <w:rsid w:val="00CE0475"/>
    <w:rsid w:val="00CE1D93"/>
    <w:rsid w:val="00CE5158"/>
    <w:rsid w:val="00CE6745"/>
    <w:rsid w:val="00CE675E"/>
    <w:rsid w:val="00CE7B67"/>
    <w:rsid w:val="00CF039E"/>
    <w:rsid w:val="00CF2B2B"/>
    <w:rsid w:val="00D02A57"/>
    <w:rsid w:val="00D03240"/>
    <w:rsid w:val="00D03605"/>
    <w:rsid w:val="00D078FC"/>
    <w:rsid w:val="00D13A95"/>
    <w:rsid w:val="00D148B8"/>
    <w:rsid w:val="00D16A7E"/>
    <w:rsid w:val="00D17F68"/>
    <w:rsid w:val="00D20591"/>
    <w:rsid w:val="00D22C1D"/>
    <w:rsid w:val="00D2439C"/>
    <w:rsid w:val="00D3086D"/>
    <w:rsid w:val="00D321EC"/>
    <w:rsid w:val="00D334D8"/>
    <w:rsid w:val="00D41B9F"/>
    <w:rsid w:val="00D424B8"/>
    <w:rsid w:val="00D42AB2"/>
    <w:rsid w:val="00D43180"/>
    <w:rsid w:val="00D44E8B"/>
    <w:rsid w:val="00D451E9"/>
    <w:rsid w:val="00D455FB"/>
    <w:rsid w:val="00D51545"/>
    <w:rsid w:val="00D51776"/>
    <w:rsid w:val="00D53F59"/>
    <w:rsid w:val="00D53FDD"/>
    <w:rsid w:val="00D55881"/>
    <w:rsid w:val="00D6061A"/>
    <w:rsid w:val="00D619DF"/>
    <w:rsid w:val="00D61B3D"/>
    <w:rsid w:val="00D61E7C"/>
    <w:rsid w:val="00D629D9"/>
    <w:rsid w:val="00D67E84"/>
    <w:rsid w:val="00D71F31"/>
    <w:rsid w:val="00D74809"/>
    <w:rsid w:val="00D74BEC"/>
    <w:rsid w:val="00D800E1"/>
    <w:rsid w:val="00D810A1"/>
    <w:rsid w:val="00D8161F"/>
    <w:rsid w:val="00D82DA3"/>
    <w:rsid w:val="00D8520C"/>
    <w:rsid w:val="00D9255D"/>
    <w:rsid w:val="00D927C8"/>
    <w:rsid w:val="00D94AB7"/>
    <w:rsid w:val="00D95465"/>
    <w:rsid w:val="00DA25A1"/>
    <w:rsid w:val="00DA2919"/>
    <w:rsid w:val="00DB05A9"/>
    <w:rsid w:val="00DB68C3"/>
    <w:rsid w:val="00DC02A6"/>
    <w:rsid w:val="00DC221E"/>
    <w:rsid w:val="00DC3326"/>
    <w:rsid w:val="00DC6BAD"/>
    <w:rsid w:val="00DD0012"/>
    <w:rsid w:val="00DD096B"/>
    <w:rsid w:val="00DD2622"/>
    <w:rsid w:val="00DD4463"/>
    <w:rsid w:val="00DD4658"/>
    <w:rsid w:val="00DE4BFC"/>
    <w:rsid w:val="00DE505F"/>
    <w:rsid w:val="00DF0FA9"/>
    <w:rsid w:val="00DF36A7"/>
    <w:rsid w:val="00DF438F"/>
    <w:rsid w:val="00DF5F97"/>
    <w:rsid w:val="00E00B26"/>
    <w:rsid w:val="00E014C3"/>
    <w:rsid w:val="00E014C9"/>
    <w:rsid w:val="00E0489D"/>
    <w:rsid w:val="00E05402"/>
    <w:rsid w:val="00E11D79"/>
    <w:rsid w:val="00E13319"/>
    <w:rsid w:val="00E14955"/>
    <w:rsid w:val="00E1620F"/>
    <w:rsid w:val="00E17AF2"/>
    <w:rsid w:val="00E20B3B"/>
    <w:rsid w:val="00E2232F"/>
    <w:rsid w:val="00E23F23"/>
    <w:rsid w:val="00E24B56"/>
    <w:rsid w:val="00E25372"/>
    <w:rsid w:val="00E25EA1"/>
    <w:rsid w:val="00E27722"/>
    <w:rsid w:val="00E27D25"/>
    <w:rsid w:val="00E3112B"/>
    <w:rsid w:val="00E31A24"/>
    <w:rsid w:val="00E34CFE"/>
    <w:rsid w:val="00E35B32"/>
    <w:rsid w:val="00E37B8A"/>
    <w:rsid w:val="00E4169E"/>
    <w:rsid w:val="00E42A29"/>
    <w:rsid w:val="00E43293"/>
    <w:rsid w:val="00E43571"/>
    <w:rsid w:val="00E479C2"/>
    <w:rsid w:val="00E50EA2"/>
    <w:rsid w:val="00E52B14"/>
    <w:rsid w:val="00E539A5"/>
    <w:rsid w:val="00E5436B"/>
    <w:rsid w:val="00E55FE4"/>
    <w:rsid w:val="00E62945"/>
    <w:rsid w:val="00E633F8"/>
    <w:rsid w:val="00E64453"/>
    <w:rsid w:val="00E65F10"/>
    <w:rsid w:val="00E77CF7"/>
    <w:rsid w:val="00E80AB6"/>
    <w:rsid w:val="00E85720"/>
    <w:rsid w:val="00E863D9"/>
    <w:rsid w:val="00E87576"/>
    <w:rsid w:val="00E95250"/>
    <w:rsid w:val="00E95ED1"/>
    <w:rsid w:val="00E97E8C"/>
    <w:rsid w:val="00EA149B"/>
    <w:rsid w:val="00EA4A2B"/>
    <w:rsid w:val="00EA5A65"/>
    <w:rsid w:val="00EA6AD2"/>
    <w:rsid w:val="00EB0F8D"/>
    <w:rsid w:val="00EC0ECC"/>
    <w:rsid w:val="00EC1FB7"/>
    <w:rsid w:val="00EC4039"/>
    <w:rsid w:val="00EC5EE1"/>
    <w:rsid w:val="00EC616A"/>
    <w:rsid w:val="00EC7E82"/>
    <w:rsid w:val="00ED0642"/>
    <w:rsid w:val="00ED1157"/>
    <w:rsid w:val="00ED28FA"/>
    <w:rsid w:val="00ED3369"/>
    <w:rsid w:val="00ED4A1E"/>
    <w:rsid w:val="00ED68BD"/>
    <w:rsid w:val="00ED7FCE"/>
    <w:rsid w:val="00EE27BF"/>
    <w:rsid w:val="00EE4886"/>
    <w:rsid w:val="00EE5461"/>
    <w:rsid w:val="00EE5A1F"/>
    <w:rsid w:val="00EE691F"/>
    <w:rsid w:val="00EE7608"/>
    <w:rsid w:val="00EE7915"/>
    <w:rsid w:val="00EF13EF"/>
    <w:rsid w:val="00EF29BF"/>
    <w:rsid w:val="00EF3BB9"/>
    <w:rsid w:val="00EF3BD6"/>
    <w:rsid w:val="00EF636C"/>
    <w:rsid w:val="00EF6886"/>
    <w:rsid w:val="00EF79A6"/>
    <w:rsid w:val="00F031F0"/>
    <w:rsid w:val="00F03909"/>
    <w:rsid w:val="00F03FF2"/>
    <w:rsid w:val="00F04777"/>
    <w:rsid w:val="00F06CD7"/>
    <w:rsid w:val="00F10771"/>
    <w:rsid w:val="00F1191A"/>
    <w:rsid w:val="00F236C5"/>
    <w:rsid w:val="00F251D2"/>
    <w:rsid w:val="00F26F88"/>
    <w:rsid w:val="00F27CE2"/>
    <w:rsid w:val="00F300F1"/>
    <w:rsid w:val="00F3177A"/>
    <w:rsid w:val="00F31D82"/>
    <w:rsid w:val="00F324F9"/>
    <w:rsid w:val="00F32D7B"/>
    <w:rsid w:val="00F34855"/>
    <w:rsid w:val="00F36577"/>
    <w:rsid w:val="00F377E6"/>
    <w:rsid w:val="00F42B0D"/>
    <w:rsid w:val="00F44227"/>
    <w:rsid w:val="00F445E8"/>
    <w:rsid w:val="00F47088"/>
    <w:rsid w:val="00F47CA7"/>
    <w:rsid w:val="00F55593"/>
    <w:rsid w:val="00F6404E"/>
    <w:rsid w:val="00F67852"/>
    <w:rsid w:val="00F7084F"/>
    <w:rsid w:val="00F7153C"/>
    <w:rsid w:val="00F719CD"/>
    <w:rsid w:val="00F753A5"/>
    <w:rsid w:val="00F76418"/>
    <w:rsid w:val="00F76D52"/>
    <w:rsid w:val="00F8123A"/>
    <w:rsid w:val="00F8214C"/>
    <w:rsid w:val="00F82B58"/>
    <w:rsid w:val="00F8440A"/>
    <w:rsid w:val="00F8456D"/>
    <w:rsid w:val="00F85E50"/>
    <w:rsid w:val="00F8644E"/>
    <w:rsid w:val="00F864A9"/>
    <w:rsid w:val="00F94CCD"/>
    <w:rsid w:val="00F9708A"/>
    <w:rsid w:val="00FA033E"/>
    <w:rsid w:val="00FA1DA9"/>
    <w:rsid w:val="00FA258A"/>
    <w:rsid w:val="00FA27C4"/>
    <w:rsid w:val="00FA2896"/>
    <w:rsid w:val="00FA3EE8"/>
    <w:rsid w:val="00FA5A15"/>
    <w:rsid w:val="00FA5AF3"/>
    <w:rsid w:val="00FA6B2D"/>
    <w:rsid w:val="00FB0810"/>
    <w:rsid w:val="00FB09BE"/>
    <w:rsid w:val="00FB366D"/>
    <w:rsid w:val="00FC0FCA"/>
    <w:rsid w:val="00FC3EA0"/>
    <w:rsid w:val="00FC52B8"/>
    <w:rsid w:val="00FC6695"/>
    <w:rsid w:val="00FD1A62"/>
    <w:rsid w:val="00FD546F"/>
    <w:rsid w:val="00FD6066"/>
    <w:rsid w:val="00FD693D"/>
    <w:rsid w:val="00FE09DC"/>
    <w:rsid w:val="00FE179D"/>
    <w:rsid w:val="00FE2308"/>
    <w:rsid w:val="00FE2AA1"/>
    <w:rsid w:val="00FE3D94"/>
    <w:rsid w:val="00FE46C1"/>
    <w:rsid w:val="00FE4752"/>
    <w:rsid w:val="00FF2721"/>
    <w:rsid w:val="00FF4EA5"/>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61BF"/>
  <w15:chartTrackingRefBased/>
  <w15:docId w15:val="{46495198-7925-4691-B840-FAB5BCDB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E3"/>
    <w:rPr>
      <w:rFonts w:cs="Times New Roman"/>
      <w:color w:val="0000FF"/>
      <w:u w:val="single"/>
    </w:rPr>
  </w:style>
  <w:style w:type="paragraph" w:styleId="BodyText">
    <w:name w:val="Body Text"/>
    <w:basedOn w:val="Normal"/>
    <w:rsid w:val="0045523B"/>
    <w:pPr>
      <w:tabs>
        <w:tab w:val="left" w:pos="-1440"/>
      </w:tabs>
    </w:pPr>
    <w:rPr>
      <w:rFonts w:ascii="News Gothic MT" w:hAnsi="News Gothic MT" w:cs="News Gothic MT"/>
      <w:b/>
      <w:bCs/>
    </w:rPr>
  </w:style>
  <w:style w:type="paragraph" w:styleId="Footer">
    <w:name w:val="footer"/>
    <w:basedOn w:val="Normal"/>
    <w:rsid w:val="007004FC"/>
    <w:pPr>
      <w:tabs>
        <w:tab w:val="center" w:pos="4320"/>
        <w:tab w:val="right" w:pos="8640"/>
      </w:tabs>
    </w:pPr>
  </w:style>
  <w:style w:type="character" w:styleId="PageNumber">
    <w:name w:val="page number"/>
    <w:rsid w:val="007004FC"/>
    <w:rPr>
      <w:rFonts w:cs="Times New Roman"/>
    </w:rPr>
  </w:style>
  <w:style w:type="paragraph" w:styleId="NormalWeb">
    <w:name w:val="Normal (Web)"/>
    <w:basedOn w:val="Normal"/>
    <w:rsid w:val="00A14A29"/>
    <w:pPr>
      <w:spacing w:before="100" w:beforeAutospacing="1" w:after="100" w:afterAutospacing="1"/>
    </w:pPr>
  </w:style>
  <w:style w:type="character" w:styleId="FollowedHyperlink">
    <w:name w:val="FollowedHyperlink"/>
    <w:rsid w:val="009675B8"/>
    <w:rPr>
      <w:color w:val="800080"/>
      <w:u w:val="single"/>
    </w:rPr>
  </w:style>
  <w:style w:type="character" w:customStyle="1" w:styleId="apple-converted-space">
    <w:name w:val="apple-converted-space"/>
    <w:rsid w:val="001D4394"/>
  </w:style>
  <w:style w:type="paragraph" w:styleId="BalloonText">
    <w:name w:val="Balloon Text"/>
    <w:basedOn w:val="Normal"/>
    <w:link w:val="BalloonTextChar"/>
    <w:rsid w:val="00BD7E5D"/>
    <w:rPr>
      <w:rFonts w:ascii="Tahoma" w:hAnsi="Tahoma" w:cs="Tahoma"/>
      <w:sz w:val="16"/>
      <w:szCs w:val="16"/>
    </w:rPr>
  </w:style>
  <w:style w:type="character" w:customStyle="1" w:styleId="BalloonTextChar">
    <w:name w:val="Balloon Text Char"/>
    <w:link w:val="BalloonText"/>
    <w:rsid w:val="00BD7E5D"/>
    <w:rPr>
      <w:rFonts w:ascii="Tahoma" w:hAnsi="Tahoma" w:cs="Tahoma"/>
      <w:sz w:val="16"/>
      <w:szCs w:val="16"/>
    </w:rPr>
  </w:style>
  <w:style w:type="character" w:styleId="UnresolvedMention">
    <w:name w:val="Unresolved Mention"/>
    <w:uiPriority w:val="99"/>
    <w:semiHidden/>
    <w:unhideWhenUsed/>
    <w:rsid w:val="00F8456D"/>
    <w:rPr>
      <w:color w:val="605E5C"/>
      <w:shd w:val="clear" w:color="auto" w:fill="E1DFDD"/>
    </w:rPr>
  </w:style>
  <w:style w:type="character" w:styleId="CommentReference">
    <w:name w:val="annotation reference"/>
    <w:rsid w:val="007C6CBA"/>
    <w:rPr>
      <w:sz w:val="16"/>
      <w:szCs w:val="16"/>
    </w:rPr>
  </w:style>
  <w:style w:type="paragraph" w:styleId="CommentText">
    <w:name w:val="annotation text"/>
    <w:basedOn w:val="Normal"/>
    <w:link w:val="CommentTextChar"/>
    <w:rsid w:val="007C6CBA"/>
    <w:rPr>
      <w:sz w:val="20"/>
      <w:szCs w:val="20"/>
    </w:rPr>
  </w:style>
  <w:style w:type="character" w:customStyle="1" w:styleId="CommentTextChar">
    <w:name w:val="Comment Text Char"/>
    <w:basedOn w:val="DefaultParagraphFont"/>
    <w:link w:val="CommentText"/>
    <w:rsid w:val="007C6CBA"/>
  </w:style>
  <w:style w:type="paragraph" w:styleId="CommentSubject">
    <w:name w:val="annotation subject"/>
    <w:basedOn w:val="CommentText"/>
    <w:next w:val="CommentText"/>
    <w:link w:val="CommentSubjectChar"/>
    <w:rsid w:val="007C6CBA"/>
    <w:rPr>
      <w:b/>
      <w:bCs/>
    </w:rPr>
  </w:style>
  <w:style w:type="character" w:customStyle="1" w:styleId="CommentSubjectChar">
    <w:name w:val="Comment Subject Char"/>
    <w:link w:val="CommentSubject"/>
    <w:rsid w:val="007C6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298073229">
      <w:bodyDiv w:val="1"/>
      <w:marLeft w:val="0"/>
      <w:marRight w:val="0"/>
      <w:marTop w:val="0"/>
      <w:marBottom w:val="0"/>
      <w:divBdr>
        <w:top w:val="none" w:sz="0" w:space="0" w:color="auto"/>
        <w:left w:val="none" w:sz="0" w:space="0" w:color="auto"/>
        <w:bottom w:val="none" w:sz="0" w:space="0" w:color="auto"/>
        <w:right w:val="none" w:sz="0" w:space="0" w:color="auto"/>
      </w:divBdr>
    </w:div>
    <w:div w:id="325522508">
      <w:bodyDiv w:val="1"/>
      <w:marLeft w:val="0"/>
      <w:marRight w:val="0"/>
      <w:marTop w:val="0"/>
      <w:marBottom w:val="0"/>
      <w:divBdr>
        <w:top w:val="none" w:sz="0" w:space="0" w:color="auto"/>
        <w:left w:val="none" w:sz="0" w:space="0" w:color="auto"/>
        <w:bottom w:val="none" w:sz="0" w:space="0" w:color="auto"/>
        <w:right w:val="none" w:sz="0" w:space="0" w:color="auto"/>
      </w:divBdr>
    </w:div>
    <w:div w:id="700278914">
      <w:bodyDiv w:val="1"/>
      <w:marLeft w:val="0"/>
      <w:marRight w:val="0"/>
      <w:marTop w:val="0"/>
      <w:marBottom w:val="0"/>
      <w:divBdr>
        <w:top w:val="none" w:sz="0" w:space="0" w:color="auto"/>
        <w:left w:val="none" w:sz="0" w:space="0" w:color="auto"/>
        <w:bottom w:val="none" w:sz="0" w:space="0" w:color="auto"/>
        <w:right w:val="none" w:sz="0" w:space="0" w:color="auto"/>
      </w:divBdr>
    </w:div>
    <w:div w:id="1033847858">
      <w:bodyDiv w:val="1"/>
      <w:marLeft w:val="0"/>
      <w:marRight w:val="0"/>
      <w:marTop w:val="0"/>
      <w:marBottom w:val="0"/>
      <w:divBdr>
        <w:top w:val="none" w:sz="0" w:space="0" w:color="auto"/>
        <w:left w:val="none" w:sz="0" w:space="0" w:color="auto"/>
        <w:bottom w:val="none" w:sz="0" w:space="0" w:color="auto"/>
        <w:right w:val="none" w:sz="0" w:space="0" w:color="auto"/>
      </w:divBdr>
    </w:div>
    <w:div w:id="11970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ke@law.fsu.edu"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ufhealth.org/screen-test-protect/covid-19-exposure-and-symptoms-who-do-i-call-if/" TargetMode="External"/><Relationship Id="rId5" Type="http://schemas.openxmlformats.org/officeDocument/2006/relationships/webSettings" Target="webSettings.xml"/><Relationship Id="rId15" Type="http://schemas.openxmlformats.org/officeDocument/2006/relationships/hyperlink" Target="http://www.law.ufl.edu/student-affairs/additional-information/honor-code-and-committee"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fl.zoom.us/j/3910352185" TargetMode="External"/><Relationship Id="rId14" Type="http://schemas.openxmlformats.org/officeDocument/2006/relationships/hyperlink" Target="https://disability.ufl.edu/students/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8BA7-78FE-4A5F-8687-4B36A1D3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13996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Tax Policy Seminar</vt:lpstr>
    </vt:vector>
  </TitlesOfParts>
  <Company>College of Law</Company>
  <LinksUpToDate>false</LinksUpToDate>
  <CharactersWithSpaces>16419</CharactersWithSpaces>
  <SharedDoc>false</SharedDoc>
  <HLinks>
    <vt:vector size="60" baseType="variant">
      <vt:variant>
        <vt:i4>4194383</vt:i4>
      </vt:variant>
      <vt:variant>
        <vt:i4>27</vt:i4>
      </vt:variant>
      <vt:variant>
        <vt:i4>0</vt:i4>
      </vt:variant>
      <vt:variant>
        <vt:i4>5</vt:i4>
      </vt:variant>
      <vt:variant>
        <vt:lpwstr>https://gatorevals.aa.ufl.edu/public-results/</vt:lpwstr>
      </vt:variant>
      <vt:variant>
        <vt:lpwstr/>
      </vt:variant>
      <vt:variant>
        <vt:i4>2490420</vt:i4>
      </vt:variant>
      <vt:variant>
        <vt:i4>24</vt:i4>
      </vt:variant>
      <vt:variant>
        <vt:i4>0</vt:i4>
      </vt:variant>
      <vt:variant>
        <vt:i4>5</vt:i4>
      </vt:variant>
      <vt:variant>
        <vt:lpwstr>https://ufl.bluera.com/ufl/</vt:lpwstr>
      </vt:variant>
      <vt:variant>
        <vt:lpwstr/>
      </vt:variant>
      <vt:variant>
        <vt:i4>2687082</vt:i4>
      </vt:variant>
      <vt:variant>
        <vt:i4>21</vt:i4>
      </vt:variant>
      <vt:variant>
        <vt:i4>0</vt:i4>
      </vt:variant>
      <vt:variant>
        <vt:i4>5</vt:i4>
      </vt:variant>
      <vt:variant>
        <vt:lpwstr>https://gatorevals.aa.ufl.edu/students/</vt:lpwstr>
      </vt:variant>
      <vt:variant>
        <vt:lpwstr/>
      </vt:variant>
      <vt:variant>
        <vt:i4>7143526</vt:i4>
      </vt:variant>
      <vt:variant>
        <vt:i4>18</vt:i4>
      </vt:variant>
      <vt:variant>
        <vt:i4>0</vt:i4>
      </vt:variant>
      <vt:variant>
        <vt:i4>5</vt:i4>
      </vt:variant>
      <vt:variant>
        <vt:lpwstr>http://www.law.ufl.edu/student-affairs/additional-information/honor-code-and-committee</vt:lpwstr>
      </vt:variant>
      <vt:variant>
        <vt:lpwstr/>
      </vt:variant>
      <vt:variant>
        <vt:i4>1572907</vt:i4>
      </vt:variant>
      <vt:variant>
        <vt:i4>15</vt:i4>
      </vt:variant>
      <vt:variant>
        <vt:i4>0</vt:i4>
      </vt:variant>
      <vt:variant>
        <vt:i4>5</vt:i4>
      </vt:variant>
      <vt:variant>
        <vt:lpwstr>http://www.law.ufl.edu/student-affairs/current-students/academic-policies</vt:lpwstr>
      </vt:variant>
      <vt:variant>
        <vt:lpwstr>9</vt:lpwstr>
      </vt:variant>
      <vt:variant>
        <vt:i4>2752547</vt:i4>
      </vt:variant>
      <vt:variant>
        <vt:i4>12</vt:i4>
      </vt:variant>
      <vt:variant>
        <vt:i4>0</vt:i4>
      </vt:variant>
      <vt:variant>
        <vt:i4>5</vt:i4>
      </vt:variant>
      <vt:variant>
        <vt:lpwstr>http://www.law.ufl.edu/student-affairs/current-students/academic-policies</vt:lpwstr>
      </vt:variant>
      <vt:variant>
        <vt:lpwstr>12</vt:lpwstr>
      </vt:variant>
      <vt:variant>
        <vt:i4>5832798</vt:i4>
      </vt:variant>
      <vt:variant>
        <vt:i4>9</vt:i4>
      </vt:variant>
      <vt:variant>
        <vt:i4>0</vt:i4>
      </vt:variant>
      <vt:variant>
        <vt:i4>5</vt:i4>
      </vt:variant>
      <vt:variant>
        <vt:lpwstr>https://coronavirus.ufhealth.org/screen-test-protect/covid-19-exposure-and-symptoms-who-do-i-call-if/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1441856</vt:i4>
      </vt:variant>
      <vt:variant>
        <vt:i4>3</vt:i4>
      </vt:variant>
      <vt:variant>
        <vt:i4>0</vt:i4>
      </vt:variant>
      <vt:variant>
        <vt:i4>5</vt:i4>
      </vt:variant>
      <vt:variant>
        <vt:lpwstr>https://ufl.zoom.us/j/3910352185</vt:lpwstr>
      </vt:variant>
      <vt:variant>
        <vt:lpwstr/>
      </vt:variant>
      <vt:variant>
        <vt:i4>589947</vt:i4>
      </vt:variant>
      <vt:variant>
        <vt:i4>0</vt:i4>
      </vt:variant>
      <vt:variant>
        <vt:i4>0</vt:i4>
      </vt:variant>
      <vt:variant>
        <vt:i4>5</vt:i4>
      </vt:variant>
      <vt:variant>
        <vt:lpwstr>mailto:cluke@law.fsu.edu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Seminar</dc:title>
  <dc:subject/>
  <dc:creator>Charlene Luke</dc:creator>
  <cp:keywords/>
  <cp:lastModifiedBy>McIlhenny, Ruth M.</cp:lastModifiedBy>
  <cp:revision>2</cp:revision>
  <cp:lastPrinted>2010-01-06T16:17:00Z</cp:lastPrinted>
  <dcterms:created xsi:type="dcterms:W3CDTF">2021-01-06T20:05:00Z</dcterms:created>
  <dcterms:modified xsi:type="dcterms:W3CDTF">2021-01-06T20:05:00Z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104942df-2fa7-4984-ab4c-b9bd3b51d7ac</vt:lpwstr>
  </property>
</Properties>
</file>