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02E63" w:rsidRPr="00AA6D0C" w:rsidRDefault="00B45DCC" w:rsidP="00740D71">
      <w:pPr>
        <w:pStyle w:val="Title"/>
        <w:ind w:left="0"/>
        <w:jc w:val="center"/>
        <w:rPr>
          <w:rFonts w:ascii="Arial" w:eastAsia="Calibri" w:hAnsi="Arial" w:cs="Arial"/>
          <w:sz w:val="40"/>
          <w:szCs w:val="40"/>
        </w:rPr>
      </w:pPr>
      <w:r w:rsidRPr="00AA6D0C">
        <w:rPr>
          <w:rFonts w:ascii="Arial" w:eastAsia="Calibri" w:hAnsi="Arial" w:cs="Arial"/>
          <w:sz w:val="40"/>
          <w:szCs w:val="40"/>
        </w:rPr>
        <w:t>SYLLABUS</w:t>
      </w:r>
    </w:p>
    <w:p w14:paraId="00000002" w14:textId="77777777" w:rsidR="00902E63" w:rsidRPr="00BF225D" w:rsidRDefault="00B45DCC" w:rsidP="00AA6D0C">
      <w:pPr>
        <w:pStyle w:val="Title"/>
        <w:jc w:val="center"/>
        <w:rPr>
          <w:rFonts w:ascii="Arial" w:eastAsia="Calibri" w:hAnsi="Arial" w:cs="Arial"/>
          <w:sz w:val="52"/>
          <w:szCs w:val="52"/>
        </w:rPr>
      </w:pPr>
      <w:r w:rsidRPr="00BF225D">
        <w:rPr>
          <w:rFonts w:ascii="Arial" w:eastAsia="Calibri" w:hAnsi="Arial" w:cs="Arial"/>
          <w:sz w:val="52"/>
          <w:szCs w:val="52"/>
        </w:rPr>
        <w:t>Accounting for Lawyers</w:t>
      </w:r>
    </w:p>
    <w:p w14:paraId="00000003" w14:textId="02580A14" w:rsidR="00902E63" w:rsidRPr="00AA6D0C" w:rsidRDefault="00B45DCC" w:rsidP="00AA6D0C">
      <w:pPr>
        <w:pStyle w:val="Title"/>
        <w:jc w:val="center"/>
        <w:rPr>
          <w:rFonts w:ascii="Arial" w:eastAsia="Calibri" w:hAnsi="Arial" w:cs="Arial"/>
          <w:sz w:val="28"/>
          <w:szCs w:val="28"/>
        </w:rPr>
      </w:pPr>
      <w:r w:rsidRPr="00AA6D0C">
        <w:rPr>
          <w:rFonts w:ascii="Arial" w:eastAsia="Calibri" w:hAnsi="Arial" w:cs="Arial"/>
          <w:sz w:val="28"/>
          <w:szCs w:val="28"/>
        </w:rPr>
        <w:t>FA</w:t>
      </w:r>
      <w:r w:rsidR="00A04D1C">
        <w:rPr>
          <w:rFonts w:ascii="Arial" w:eastAsia="Calibri" w:hAnsi="Arial" w:cs="Arial"/>
          <w:sz w:val="28"/>
          <w:szCs w:val="28"/>
        </w:rPr>
        <w:t xml:space="preserve">LL </w:t>
      </w:r>
      <w:r w:rsidRPr="00AA6D0C">
        <w:rPr>
          <w:rFonts w:ascii="Arial" w:eastAsia="Calibri" w:hAnsi="Arial" w:cs="Arial"/>
          <w:sz w:val="28"/>
          <w:szCs w:val="28"/>
        </w:rPr>
        <w:t>20</w:t>
      </w:r>
      <w:r w:rsidR="00A04D1C">
        <w:rPr>
          <w:rFonts w:ascii="Arial" w:eastAsia="Calibri" w:hAnsi="Arial" w:cs="Arial"/>
          <w:sz w:val="28"/>
          <w:szCs w:val="28"/>
        </w:rPr>
        <w:t>20</w:t>
      </w:r>
    </w:p>
    <w:p w14:paraId="00000004" w14:textId="77777777" w:rsidR="00902E63" w:rsidRPr="00AA6D0C" w:rsidRDefault="00B45DCC" w:rsidP="00AA6D0C">
      <w:pPr>
        <w:pStyle w:val="Title"/>
        <w:jc w:val="center"/>
        <w:rPr>
          <w:rFonts w:ascii="Arial" w:eastAsia="Calibri" w:hAnsi="Arial" w:cs="Arial"/>
          <w:sz w:val="28"/>
          <w:szCs w:val="28"/>
        </w:rPr>
      </w:pPr>
      <w:r w:rsidRPr="00AA6D0C">
        <w:rPr>
          <w:rFonts w:ascii="Arial" w:eastAsia="Calibri" w:hAnsi="Arial" w:cs="Arial"/>
          <w:sz w:val="28"/>
          <w:szCs w:val="28"/>
        </w:rPr>
        <w:t>3 CREDIT HOURS</w:t>
      </w:r>
    </w:p>
    <w:p w14:paraId="00000005" w14:textId="42BF389F" w:rsidR="00902E63" w:rsidRPr="00AA6D0C" w:rsidRDefault="00AA6D0C" w:rsidP="00300880">
      <w:pPr>
        <w:rPr>
          <w:b/>
          <w:bCs/>
        </w:rPr>
      </w:pPr>
      <w:r>
        <w:br/>
      </w:r>
      <w:r w:rsidR="00B45DCC" w:rsidRPr="00AA6D0C">
        <w:rPr>
          <w:b/>
          <w:bCs/>
        </w:rPr>
        <w:t>Table of Contents</w:t>
      </w:r>
    </w:p>
    <w:sdt>
      <w:sdtPr>
        <w:id w:val="1028373876"/>
        <w:docPartObj>
          <w:docPartGallery w:val="Table of Contents"/>
          <w:docPartUnique/>
        </w:docPartObj>
      </w:sdtPr>
      <w:sdtEndPr/>
      <w:sdtContent>
        <w:p w14:paraId="3668A390" w14:textId="66C73D77" w:rsidR="00AA6D0C" w:rsidRDefault="00B45DCC">
          <w:pPr>
            <w:pStyle w:val="TOC1"/>
            <w:tabs>
              <w:tab w:val="right" w:leader="dot" w:pos="10070"/>
            </w:tabs>
            <w:rPr>
              <w:rFonts w:asciiTheme="minorHAnsi" w:eastAsiaTheme="minorEastAsia" w:hAnsiTheme="minorHAnsi" w:cstheme="minorBidi"/>
              <w:noProof/>
              <w:color w:val="auto"/>
              <w:lang w:bidi="ar-SA"/>
            </w:rPr>
          </w:pPr>
          <w:r>
            <w:fldChar w:fldCharType="begin"/>
          </w:r>
          <w:r>
            <w:instrText xml:space="preserve"> TOC \h \u \z </w:instrText>
          </w:r>
          <w:r>
            <w:fldChar w:fldCharType="separate"/>
          </w:r>
          <w:hyperlink w:anchor="_Toc40608274" w:history="1">
            <w:r w:rsidR="00AA6D0C" w:rsidRPr="006F27E7">
              <w:rPr>
                <w:rStyle w:val="Hyperlink"/>
                <w:noProof/>
              </w:rPr>
              <w:t>PART 1: COURSE DETAILS</w:t>
            </w:r>
            <w:r w:rsidR="00AA6D0C">
              <w:rPr>
                <w:noProof/>
                <w:webHidden/>
              </w:rPr>
              <w:tab/>
            </w:r>
            <w:r w:rsidR="00AA6D0C">
              <w:rPr>
                <w:noProof/>
                <w:webHidden/>
              </w:rPr>
              <w:fldChar w:fldCharType="begin"/>
            </w:r>
            <w:r w:rsidR="00AA6D0C">
              <w:rPr>
                <w:noProof/>
                <w:webHidden/>
              </w:rPr>
              <w:instrText xml:space="preserve"> PAGEREF _Toc40608274 \h </w:instrText>
            </w:r>
            <w:r w:rsidR="00AA6D0C">
              <w:rPr>
                <w:noProof/>
                <w:webHidden/>
              </w:rPr>
            </w:r>
            <w:r w:rsidR="00AA6D0C">
              <w:rPr>
                <w:noProof/>
                <w:webHidden/>
              </w:rPr>
              <w:fldChar w:fldCharType="separate"/>
            </w:r>
            <w:r w:rsidR="000D3EAE">
              <w:rPr>
                <w:noProof/>
                <w:webHidden/>
              </w:rPr>
              <w:t>1</w:t>
            </w:r>
            <w:r w:rsidR="00AA6D0C">
              <w:rPr>
                <w:noProof/>
                <w:webHidden/>
              </w:rPr>
              <w:fldChar w:fldCharType="end"/>
            </w:r>
          </w:hyperlink>
        </w:p>
        <w:p w14:paraId="0A70D9E6" w14:textId="5219E288" w:rsidR="00AA6D0C" w:rsidRDefault="008E1716">
          <w:pPr>
            <w:pStyle w:val="TOC1"/>
            <w:tabs>
              <w:tab w:val="right" w:leader="dot" w:pos="10070"/>
            </w:tabs>
            <w:rPr>
              <w:rFonts w:asciiTheme="minorHAnsi" w:eastAsiaTheme="minorEastAsia" w:hAnsiTheme="minorHAnsi" w:cstheme="minorBidi"/>
              <w:noProof/>
              <w:color w:val="auto"/>
              <w:lang w:bidi="ar-SA"/>
            </w:rPr>
          </w:pPr>
          <w:hyperlink w:anchor="_Toc40608278" w:history="1">
            <w:r w:rsidR="00AA6D0C" w:rsidRPr="006F27E7">
              <w:rPr>
                <w:rStyle w:val="Hyperlink"/>
                <w:noProof/>
              </w:rPr>
              <w:t>PART 2: MATERIALS AND COURSE REQUIREMENTS</w:t>
            </w:r>
            <w:r w:rsidR="00AA6D0C">
              <w:rPr>
                <w:noProof/>
                <w:webHidden/>
              </w:rPr>
              <w:tab/>
            </w:r>
            <w:r w:rsidR="00AA6D0C">
              <w:rPr>
                <w:noProof/>
                <w:webHidden/>
              </w:rPr>
              <w:fldChar w:fldCharType="begin"/>
            </w:r>
            <w:r w:rsidR="00AA6D0C">
              <w:rPr>
                <w:noProof/>
                <w:webHidden/>
              </w:rPr>
              <w:instrText xml:space="preserve"> PAGEREF _Toc40608278 \h </w:instrText>
            </w:r>
            <w:r w:rsidR="00AA6D0C">
              <w:rPr>
                <w:noProof/>
                <w:webHidden/>
              </w:rPr>
            </w:r>
            <w:r w:rsidR="00AA6D0C">
              <w:rPr>
                <w:noProof/>
                <w:webHidden/>
              </w:rPr>
              <w:fldChar w:fldCharType="separate"/>
            </w:r>
            <w:r w:rsidR="000D3EAE">
              <w:rPr>
                <w:noProof/>
                <w:webHidden/>
              </w:rPr>
              <w:t>2</w:t>
            </w:r>
            <w:r w:rsidR="00AA6D0C">
              <w:rPr>
                <w:noProof/>
                <w:webHidden/>
              </w:rPr>
              <w:fldChar w:fldCharType="end"/>
            </w:r>
          </w:hyperlink>
        </w:p>
        <w:p w14:paraId="330CCA3A" w14:textId="147BEA8C" w:rsidR="00AA6D0C" w:rsidRDefault="008E1716">
          <w:pPr>
            <w:pStyle w:val="TOC1"/>
            <w:tabs>
              <w:tab w:val="right" w:leader="dot" w:pos="10070"/>
            </w:tabs>
            <w:rPr>
              <w:rFonts w:asciiTheme="minorHAnsi" w:eastAsiaTheme="minorEastAsia" w:hAnsiTheme="minorHAnsi" w:cstheme="minorBidi"/>
              <w:noProof/>
              <w:color w:val="auto"/>
              <w:lang w:bidi="ar-SA"/>
            </w:rPr>
          </w:pPr>
          <w:hyperlink w:anchor="_Toc40608281" w:history="1">
            <w:r w:rsidR="00AA6D0C" w:rsidRPr="006F27E7">
              <w:rPr>
                <w:rStyle w:val="Hyperlink"/>
                <w:noProof/>
              </w:rPr>
              <w:t>PART 3: COURSE SCHEDULE</w:t>
            </w:r>
            <w:r w:rsidR="00AA6D0C">
              <w:rPr>
                <w:noProof/>
                <w:webHidden/>
              </w:rPr>
              <w:tab/>
            </w:r>
            <w:r w:rsidR="00AA6D0C">
              <w:rPr>
                <w:noProof/>
                <w:webHidden/>
              </w:rPr>
              <w:fldChar w:fldCharType="begin"/>
            </w:r>
            <w:r w:rsidR="00AA6D0C">
              <w:rPr>
                <w:noProof/>
                <w:webHidden/>
              </w:rPr>
              <w:instrText xml:space="preserve"> PAGEREF _Toc40608281 \h </w:instrText>
            </w:r>
            <w:r w:rsidR="00AA6D0C">
              <w:rPr>
                <w:noProof/>
                <w:webHidden/>
              </w:rPr>
            </w:r>
            <w:r w:rsidR="00AA6D0C">
              <w:rPr>
                <w:noProof/>
                <w:webHidden/>
              </w:rPr>
              <w:fldChar w:fldCharType="separate"/>
            </w:r>
            <w:r w:rsidR="000D3EAE">
              <w:rPr>
                <w:noProof/>
                <w:webHidden/>
              </w:rPr>
              <w:t>3</w:t>
            </w:r>
            <w:r w:rsidR="00AA6D0C">
              <w:rPr>
                <w:noProof/>
                <w:webHidden/>
              </w:rPr>
              <w:fldChar w:fldCharType="end"/>
            </w:r>
          </w:hyperlink>
        </w:p>
        <w:p w14:paraId="0CB6E9FE" w14:textId="1C0032E2" w:rsidR="00AA6D0C" w:rsidRDefault="008E1716">
          <w:pPr>
            <w:pStyle w:val="TOC1"/>
            <w:tabs>
              <w:tab w:val="right" w:leader="dot" w:pos="10070"/>
            </w:tabs>
            <w:rPr>
              <w:rFonts w:asciiTheme="minorHAnsi" w:eastAsiaTheme="minorEastAsia" w:hAnsiTheme="minorHAnsi" w:cstheme="minorBidi"/>
              <w:noProof/>
              <w:color w:val="auto"/>
              <w:lang w:bidi="ar-SA"/>
            </w:rPr>
          </w:pPr>
          <w:hyperlink w:anchor="_Toc40608282" w:history="1">
            <w:r w:rsidR="00AA6D0C" w:rsidRPr="006F27E7">
              <w:rPr>
                <w:rStyle w:val="Hyperlink"/>
                <w:noProof/>
              </w:rPr>
              <w:t>PART 4: ACCESSING THE COURSE</w:t>
            </w:r>
            <w:r w:rsidR="00AA6D0C">
              <w:rPr>
                <w:noProof/>
                <w:webHidden/>
              </w:rPr>
              <w:tab/>
            </w:r>
            <w:r w:rsidR="00AA6D0C">
              <w:rPr>
                <w:noProof/>
                <w:webHidden/>
              </w:rPr>
              <w:fldChar w:fldCharType="begin"/>
            </w:r>
            <w:r w:rsidR="00AA6D0C">
              <w:rPr>
                <w:noProof/>
                <w:webHidden/>
              </w:rPr>
              <w:instrText xml:space="preserve"> PAGEREF _Toc40608282 \h </w:instrText>
            </w:r>
            <w:r w:rsidR="00AA6D0C">
              <w:rPr>
                <w:noProof/>
                <w:webHidden/>
              </w:rPr>
            </w:r>
            <w:r w:rsidR="00AA6D0C">
              <w:rPr>
                <w:noProof/>
                <w:webHidden/>
              </w:rPr>
              <w:fldChar w:fldCharType="separate"/>
            </w:r>
            <w:r w:rsidR="000D3EAE">
              <w:rPr>
                <w:noProof/>
                <w:webHidden/>
              </w:rPr>
              <w:t>5</w:t>
            </w:r>
            <w:r w:rsidR="00AA6D0C">
              <w:rPr>
                <w:noProof/>
                <w:webHidden/>
              </w:rPr>
              <w:fldChar w:fldCharType="end"/>
            </w:r>
          </w:hyperlink>
        </w:p>
        <w:p w14:paraId="021CA889" w14:textId="570EC71F" w:rsidR="00AA6D0C" w:rsidRDefault="008E1716">
          <w:pPr>
            <w:pStyle w:val="TOC1"/>
            <w:tabs>
              <w:tab w:val="right" w:leader="dot" w:pos="10070"/>
            </w:tabs>
            <w:rPr>
              <w:rFonts w:asciiTheme="minorHAnsi" w:eastAsiaTheme="minorEastAsia" w:hAnsiTheme="minorHAnsi" w:cstheme="minorBidi"/>
              <w:noProof/>
              <w:color w:val="auto"/>
              <w:lang w:bidi="ar-SA"/>
            </w:rPr>
          </w:pPr>
          <w:hyperlink w:anchor="_Toc40608286" w:history="1">
            <w:r w:rsidR="00AA6D0C" w:rsidRPr="006F27E7">
              <w:rPr>
                <w:rStyle w:val="Hyperlink"/>
                <w:noProof/>
              </w:rPr>
              <w:t>PART 5: COURSE STRUCTURE</w:t>
            </w:r>
            <w:r w:rsidR="00AA6D0C">
              <w:rPr>
                <w:noProof/>
                <w:webHidden/>
              </w:rPr>
              <w:tab/>
            </w:r>
            <w:r w:rsidR="00AA6D0C">
              <w:rPr>
                <w:noProof/>
                <w:webHidden/>
              </w:rPr>
              <w:fldChar w:fldCharType="begin"/>
            </w:r>
            <w:r w:rsidR="00AA6D0C">
              <w:rPr>
                <w:noProof/>
                <w:webHidden/>
              </w:rPr>
              <w:instrText xml:space="preserve"> PAGEREF _Toc40608286 \h </w:instrText>
            </w:r>
            <w:r w:rsidR="00AA6D0C">
              <w:rPr>
                <w:noProof/>
                <w:webHidden/>
              </w:rPr>
            </w:r>
            <w:r w:rsidR="00AA6D0C">
              <w:rPr>
                <w:noProof/>
                <w:webHidden/>
              </w:rPr>
              <w:fldChar w:fldCharType="separate"/>
            </w:r>
            <w:r w:rsidR="000D3EAE">
              <w:rPr>
                <w:noProof/>
                <w:webHidden/>
              </w:rPr>
              <w:t>6</w:t>
            </w:r>
            <w:r w:rsidR="00AA6D0C">
              <w:rPr>
                <w:noProof/>
                <w:webHidden/>
              </w:rPr>
              <w:fldChar w:fldCharType="end"/>
            </w:r>
          </w:hyperlink>
        </w:p>
        <w:p w14:paraId="0B1134FB" w14:textId="47B3C322" w:rsidR="00AA6D0C" w:rsidRDefault="008E1716">
          <w:pPr>
            <w:pStyle w:val="TOC1"/>
            <w:tabs>
              <w:tab w:val="right" w:leader="dot" w:pos="10070"/>
            </w:tabs>
            <w:rPr>
              <w:rFonts w:asciiTheme="minorHAnsi" w:eastAsiaTheme="minorEastAsia" w:hAnsiTheme="minorHAnsi" w:cstheme="minorBidi"/>
              <w:noProof/>
              <w:color w:val="auto"/>
              <w:lang w:bidi="ar-SA"/>
            </w:rPr>
          </w:pPr>
          <w:hyperlink w:anchor="_Toc40608288" w:history="1">
            <w:r w:rsidR="00AA6D0C" w:rsidRPr="006F27E7">
              <w:rPr>
                <w:rStyle w:val="Hyperlink"/>
                <w:noProof/>
              </w:rPr>
              <w:t>PART 6: STUDENT RESPONSIBILITIES</w:t>
            </w:r>
            <w:r w:rsidR="00AA6D0C">
              <w:rPr>
                <w:noProof/>
                <w:webHidden/>
              </w:rPr>
              <w:tab/>
            </w:r>
            <w:r w:rsidR="00AA6D0C">
              <w:rPr>
                <w:noProof/>
                <w:webHidden/>
              </w:rPr>
              <w:fldChar w:fldCharType="begin"/>
            </w:r>
            <w:r w:rsidR="00AA6D0C">
              <w:rPr>
                <w:noProof/>
                <w:webHidden/>
              </w:rPr>
              <w:instrText xml:space="preserve"> PAGEREF _Toc40608288 \h </w:instrText>
            </w:r>
            <w:r w:rsidR="00AA6D0C">
              <w:rPr>
                <w:noProof/>
                <w:webHidden/>
              </w:rPr>
            </w:r>
            <w:r w:rsidR="00AA6D0C">
              <w:rPr>
                <w:noProof/>
                <w:webHidden/>
              </w:rPr>
              <w:fldChar w:fldCharType="separate"/>
            </w:r>
            <w:r w:rsidR="000D3EAE">
              <w:rPr>
                <w:noProof/>
                <w:webHidden/>
              </w:rPr>
              <w:t>7</w:t>
            </w:r>
            <w:r w:rsidR="00AA6D0C">
              <w:rPr>
                <w:noProof/>
                <w:webHidden/>
              </w:rPr>
              <w:fldChar w:fldCharType="end"/>
            </w:r>
          </w:hyperlink>
        </w:p>
        <w:p w14:paraId="6B954069" w14:textId="190DC095" w:rsidR="00AA6D0C" w:rsidRDefault="008E1716">
          <w:pPr>
            <w:pStyle w:val="TOC1"/>
            <w:tabs>
              <w:tab w:val="right" w:leader="dot" w:pos="10070"/>
            </w:tabs>
            <w:rPr>
              <w:rFonts w:asciiTheme="minorHAnsi" w:eastAsiaTheme="minorEastAsia" w:hAnsiTheme="minorHAnsi" w:cstheme="minorBidi"/>
              <w:noProof/>
              <w:color w:val="auto"/>
              <w:lang w:bidi="ar-SA"/>
            </w:rPr>
          </w:pPr>
          <w:hyperlink w:anchor="_Toc40608292" w:history="1">
            <w:r w:rsidR="00AA6D0C" w:rsidRPr="006F27E7">
              <w:rPr>
                <w:rStyle w:val="Hyperlink"/>
                <w:noProof/>
              </w:rPr>
              <w:t>PART 7: GRADES AND GRADING POLICIES</w:t>
            </w:r>
            <w:r w:rsidR="00AA6D0C">
              <w:rPr>
                <w:noProof/>
                <w:webHidden/>
              </w:rPr>
              <w:tab/>
            </w:r>
            <w:r w:rsidR="00AA6D0C">
              <w:rPr>
                <w:noProof/>
                <w:webHidden/>
              </w:rPr>
              <w:fldChar w:fldCharType="begin"/>
            </w:r>
            <w:r w:rsidR="00AA6D0C">
              <w:rPr>
                <w:noProof/>
                <w:webHidden/>
              </w:rPr>
              <w:instrText xml:space="preserve"> PAGEREF _Toc40608292 \h </w:instrText>
            </w:r>
            <w:r w:rsidR="00AA6D0C">
              <w:rPr>
                <w:noProof/>
                <w:webHidden/>
              </w:rPr>
            </w:r>
            <w:r w:rsidR="00AA6D0C">
              <w:rPr>
                <w:noProof/>
                <w:webHidden/>
              </w:rPr>
              <w:fldChar w:fldCharType="separate"/>
            </w:r>
            <w:r w:rsidR="000D3EAE">
              <w:rPr>
                <w:noProof/>
                <w:webHidden/>
              </w:rPr>
              <w:t>9</w:t>
            </w:r>
            <w:r w:rsidR="00AA6D0C">
              <w:rPr>
                <w:noProof/>
                <w:webHidden/>
              </w:rPr>
              <w:fldChar w:fldCharType="end"/>
            </w:r>
          </w:hyperlink>
        </w:p>
        <w:p w14:paraId="4D7A9D0B" w14:textId="3C9B952C" w:rsidR="00AA6D0C" w:rsidRDefault="008E1716">
          <w:pPr>
            <w:pStyle w:val="TOC1"/>
            <w:tabs>
              <w:tab w:val="right" w:leader="dot" w:pos="10070"/>
            </w:tabs>
            <w:rPr>
              <w:rFonts w:asciiTheme="minorHAnsi" w:eastAsiaTheme="minorEastAsia" w:hAnsiTheme="minorHAnsi" w:cstheme="minorBidi"/>
              <w:noProof/>
              <w:color w:val="auto"/>
              <w:lang w:bidi="ar-SA"/>
            </w:rPr>
          </w:pPr>
          <w:hyperlink w:anchor="_Toc40608296" w:history="1">
            <w:r w:rsidR="00AA6D0C" w:rsidRPr="006F27E7">
              <w:rPr>
                <w:rStyle w:val="Hyperlink"/>
                <w:noProof/>
              </w:rPr>
              <w:t>PART 8: OTHER COURSE POLICIES</w:t>
            </w:r>
            <w:r w:rsidR="00AA6D0C">
              <w:rPr>
                <w:noProof/>
                <w:webHidden/>
              </w:rPr>
              <w:tab/>
            </w:r>
            <w:r w:rsidR="00AA6D0C">
              <w:rPr>
                <w:noProof/>
                <w:webHidden/>
              </w:rPr>
              <w:fldChar w:fldCharType="begin"/>
            </w:r>
            <w:r w:rsidR="00AA6D0C">
              <w:rPr>
                <w:noProof/>
                <w:webHidden/>
              </w:rPr>
              <w:instrText xml:space="preserve"> PAGEREF _Toc40608296 \h </w:instrText>
            </w:r>
            <w:r w:rsidR="00AA6D0C">
              <w:rPr>
                <w:noProof/>
                <w:webHidden/>
              </w:rPr>
            </w:r>
            <w:r w:rsidR="00AA6D0C">
              <w:rPr>
                <w:noProof/>
                <w:webHidden/>
              </w:rPr>
              <w:fldChar w:fldCharType="separate"/>
            </w:r>
            <w:r w:rsidR="000D3EAE">
              <w:rPr>
                <w:noProof/>
                <w:webHidden/>
              </w:rPr>
              <w:t>10</w:t>
            </w:r>
            <w:r w:rsidR="00AA6D0C">
              <w:rPr>
                <w:noProof/>
                <w:webHidden/>
              </w:rPr>
              <w:fldChar w:fldCharType="end"/>
            </w:r>
          </w:hyperlink>
        </w:p>
        <w:p w14:paraId="3D1EBEAD" w14:textId="6F349C77" w:rsidR="00AA6D0C" w:rsidRDefault="008E1716">
          <w:pPr>
            <w:pStyle w:val="TOC1"/>
            <w:tabs>
              <w:tab w:val="right" w:leader="dot" w:pos="10070"/>
            </w:tabs>
            <w:rPr>
              <w:rFonts w:asciiTheme="minorHAnsi" w:eastAsiaTheme="minorEastAsia" w:hAnsiTheme="minorHAnsi" w:cstheme="minorBidi"/>
              <w:noProof/>
              <w:color w:val="auto"/>
              <w:lang w:bidi="ar-SA"/>
            </w:rPr>
          </w:pPr>
          <w:hyperlink w:anchor="_Toc40608300" w:history="1">
            <w:r w:rsidR="00AA6D0C" w:rsidRPr="006F27E7">
              <w:rPr>
                <w:rStyle w:val="Hyperlink"/>
                <w:noProof/>
              </w:rPr>
              <w:t>PART 9: COURSE TOPICS</w:t>
            </w:r>
            <w:r w:rsidR="00AA6D0C">
              <w:rPr>
                <w:noProof/>
                <w:webHidden/>
              </w:rPr>
              <w:tab/>
            </w:r>
            <w:r w:rsidR="00AA6D0C">
              <w:rPr>
                <w:noProof/>
                <w:webHidden/>
              </w:rPr>
              <w:fldChar w:fldCharType="begin"/>
            </w:r>
            <w:r w:rsidR="00AA6D0C">
              <w:rPr>
                <w:noProof/>
                <w:webHidden/>
              </w:rPr>
              <w:instrText xml:space="preserve"> PAGEREF _Toc40608300 \h </w:instrText>
            </w:r>
            <w:r w:rsidR="00AA6D0C">
              <w:rPr>
                <w:noProof/>
                <w:webHidden/>
              </w:rPr>
            </w:r>
            <w:r w:rsidR="00AA6D0C">
              <w:rPr>
                <w:noProof/>
                <w:webHidden/>
              </w:rPr>
              <w:fldChar w:fldCharType="separate"/>
            </w:r>
            <w:r w:rsidR="000D3EAE">
              <w:rPr>
                <w:noProof/>
                <w:webHidden/>
              </w:rPr>
              <w:t>10</w:t>
            </w:r>
            <w:r w:rsidR="00AA6D0C">
              <w:rPr>
                <w:noProof/>
                <w:webHidden/>
              </w:rPr>
              <w:fldChar w:fldCharType="end"/>
            </w:r>
          </w:hyperlink>
        </w:p>
        <w:p w14:paraId="00000028" w14:textId="5F85B9F4" w:rsidR="00902E63" w:rsidRDefault="00B45DCC" w:rsidP="00AA6D0C">
          <w:pPr>
            <w:ind w:left="0"/>
          </w:pPr>
          <w:r>
            <w:fldChar w:fldCharType="end"/>
          </w:r>
        </w:p>
      </w:sdtContent>
    </w:sdt>
    <w:p w14:paraId="00000029" w14:textId="3316D83B" w:rsidR="00902E63" w:rsidRDefault="00B45DCC" w:rsidP="00AA6D0C">
      <w:pPr>
        <w:pStyle w:val="Heading1"/>
        <w:ind w:left="0" w:firstLine="0"/>
      </w:pPr>
      <w:bookmarkStart w:id="0" w:name="_Toc40608274"/>
      <w:r>
        <w:t>PART 1: COURSE DETAILS</w:t>
      </w:r>
      <w:bookmarkEnd w:id="0"/>
      <w:r>
        <w:tab/>
      </w:r>
    </w:p>
    <w:p w14:paraId="0000002A" w14:textId="77777777" w:rsidR="00902E63" w:rsidRPr="002600C8" w:rsidRDefault="00B45DCC" w:rsidP="00300880">
      <w:pPr>
        <w:pStyle w:val="Heading2"/>
        <w:rPr>
          <w:b/>
          <w:bCs/>
        </w:rPr>
      </w:pPr>
      <w:bookmarkStart w:id="1" w:name="_heading=h.30j0zll" w:colFirst="0" w:colLast="0"/>
      <w:bookmarkStart w:id="2" w:name="_Toc40608275"/>
      <w:bookmarkEnd w:id="1"/>
      <w:r w:rsidRPr="002600C8">
        <w:rPr>
          <w:b/>
          <w:bCs/>
        </w:rPr>
        <w:lastRenderedPageBreak/>
        <w:t>CONTACT INFORMATION</w:t>
      </w:r>
      <w:bookmarkEnd w:id="2"/>
    </w:p>
    <w:p w14:paraId="00000030" w14:textId="238BCFFA" w:rsidR="00902E63" w:rsidRDefault="00B45DCC" w:rsidP="00BF225D">
      <w:r>
        <w:t>INSTRUCTOR</w:t>
      </w:r>
      <w:r w:rsidR="00BF225D">
        <w:br/>
      </w:r>
      <w:r>
        <w:rPr>
          <w:b/>
        </w:rPr>
        <w:t xml:space="preserve">Instructor: </w:t>
      </w:r>
      <w:r>
        <w:t>Robert J. Rhee</w:t>
      </w:r>
      <w:r w:rsidR="00AA6D0C">
        <w:br/>
      </w:r>
      <w:r>
        <w:rPr>
          <w:b/>
        </w:rPr>
        <w:t>Telephone:</w:t>
      </w:r>
      <w:r>
        <w:t xml:space="preserve"> 352-273-0958</w:t>
      </w:r>
      <w:r w:rsidR="00AA6D0C">
        <w:br/>
      </w:r>
      <w:r w:rsidRPr="00AA6D0C">
        <w:rPr>
          <w:b/>
          <w:bCs/>
        </w:rPr>
        <w:t>Office Hours:</w:t>
      </w:r>
      <w:r>
        <w:t xml:space="preserve"> By appointment only</w:t>
      </w:r>
      <w:r w:rsidR="00AA6D0C">
        <w:br/>
      </w:r>
      <w:r>
        <w:rPr>
          <w:b/>
        </w:rPr>
        <w:t xml:space="preserve">E-mail: </w:t>
      </w:r>
      <w:hyperlink r:id="rId9">
        <w:r>
          <w:rPr>
            <w:color w:val="0000FF"/>
            <w:u w:val="single"/>
          </w:rPr>
          <w:t>rhee@law.ufl.edu</w:t>
        </w:r>
      </w:hyperlink>
      <w:r>
        <w:t xml:space="preserve"> </w:t>
      </w:r>
      <w:r w:rsidR="00AA6D0C">
        <w:br/>
      </w:r>
      <w:r>
        <w:t>Best way to contact: E-mail</w:t>
      </w:r>
    </w:p>
    <w:p w14:paraId="00000031" w14:textId="77777777" w:rsidR="00902E63" w:rsidRDefault="00B45DCC" w:rsidP="00300880">
      <w:r>
        <w:rPr>
          <w:b/>
        </w:rPr>
        <w:t xml:space="preserve">Reply policy: </w:t>
      </w:r>
      <w:r>
        <w:t>I will try and respond to e-mails within 24 hours. If you do not receive a reply to your e-mail within a reasonable period of time, please send it again. Sometimes e-mail is captured by a SPAM filter, is addressed incorrectly, or simply does not get sent.</w:t>
      </w:r>
    </w:p>
    <w:p w14:paraId="00000036" w14:textId="404FBDD5" w:rsidR="00902E63" w:rsidRDefault="00B45DCC" w:rsidP="002A0A3D">
      <w:r>
        <w:t>TECH SUPPORT</w:t>
      </w:r>
      <w:r w:rsidR="002A0A3D">
        <w:br/>
      </w:r>
      <w:r>
        <w:t>For technical support, please contact the Helpdesk at:</w:t>
      </w:r>
      <w:r w:rsidR="00AA6D0C">
        <w:br/>
      </w:r>
      <w:r>
        <w:rPr>
          <w:b/>
        </w:rPr>
        <w:t xml:space="preserve">Phone: </w:t>
      </w:r>
      <w:r>
        <w:t>800-472-8899</w:t>
      </w:r>
      <w:r w:rsidR="00AA6D0C">
        <w:br/>
      </w:r>
      <w:r>
        <w:rPr>
          <w:b/>
        </w:rPr>
        <w:t xml:space="preserve">Email: </w:t>
      </w:r>
      <w:hyperlink r:id="rId10">
        <w:r>
          <w:rPr>
            <w:color w:val="0000FF"/>
            <w:u w:val="single"/>
          </w:rPr>
          <w:t>support@lawstudentonline.com</w:t>
        </w:r>
      </w:hyperlink>
      <w:r w:rsidR="00AA6D0C">
        <w:rPr>
          <w:color w:val="0000FF"/>
          <w:u w:val="single"/>
        </w:rPr>
        <w:br/>
      </w:r>
    </w:p>
    <w:p w14:paraId="00000037" w14:textId="77777777" w:rsidR="00902E63" w:rsidRPr="002600C8" w:rsidRDefault="00B45DCC" w:rsidP="00300880">
      <w:pPr>
        <w:pStyle w:val="Heading2"/>
        <w:rPr>
          <w:b/>
          <w:bCs/>
        </w:rPr>
      </w:pPr>
      <w:bookmarkStart w:id="3" w:name="_heading=h.1fob9te" w:colFirst="0" w:colLast="0"/>
      <w:bookmarkStart w:id="4" w:name="_Toc40608276"/>
      <w:bookmarkEnd w:id="3"/>
      <w:r w:rsidRPr="002600C8">
        <w:rPr>
          <w:b/>
          <w:bCs/>
        </w:rPr>
        <w:t>COURSE DESCRIPTION</w:t>
      </w:r>
      <w:bookmarkEnd w:id="4"/>
    </w:p>
    <w:p w14:paraId="00000039" w14:textId="65F149A8" w:rsidR="00902E63" w:rsidRPr="002600C8" w:rsidRDefault="00B45DCC" w:rsidP="00BF225D">
      <w:pPr>
        <w:rPr>
          <w:b/>
          <w:bCs/>
        </w:rPr>
      </w:pPr>
      <w:r>
        <w:t xml:space="preserve">This course teaches accounting concepts and skills that lawyers, working in many fields, will need. Accounting is the language of business. If a lawyer’s practice touches business, then he or she will come across accounting concepts. </w:t>
      </w:r>
      <w:r w:rsidR="00BF225D">
        <w:br/>
      </w:r>
    </w:p>
    <w:p w14:paraId="0000003A" w14:textId="77777777" w:rsidR="00902E63" w:rsidRPr="002600C8" w:rsidRDefault="00B45DCC" w:rsidP="00300880">
      <w:pPr>
        <w:pStyle w:val="Heading2"/>
        <w:rPr>
          <w:b/>
          <w:bCs/>
          <w:smallCaps/>
        </w:rPr>
      </w:pPr>
      <w:bookmarkStart w:id="5" w:name="_heading=h.2et92p0" w:colFirst="0" w:colLast="0"/>
      <w:bookmarkStart w:id="6" w:name="_Toc40608277"/>
      <w:bookmarkEnd w:id="5"/>
      <w:r w:rsidRPr="002600C8">
        <w:rPr>
          <w:b/>
          <w:bCs/>
        </w:rPr>
        <w:t>COURSE LEARNING OUTCOMES</w:t>
      </w:r>
      <w:bookmarkEnd w:id="6"/>
    </w:p>
    <w:p w14:paraId="0000003B" w14:textId="77777777" w:rsidR="00902E63" w:rsidRDefault="00B45DCC" w:rsidP="00300880">
      <w:r>
        <w:lastRenderedPageBreak/>
        <w:t>After completing this course, students should be able to:</w:t>
      </w:r>
    </w:p>
    <w:p w14:paraId="0000003C" w14:textId="77777777" w:rsidR="00902E63" w:rsidRDefault="00B45DCC" w:rsidP="00300880">
      <w:pPr>
        <w:pStyle w:val="ListParagraph"/>
        <w:numPr>
          <w:ilvl w:val="0"/>
          <w:numId w:val="5"/>
        </w:numPr>
      </w:pPr>
      <w:r>
        <w:t>Know basic concepts of accounting including the financial statements (income statement, balance sheet, and cash flow statement).</w:t>
      </w:r>
    </w:p>
    <w:p w14:paraId="0000003D" w14:textId="77777777" w:rsidR="00902E63" w:rsidRDefault="00B45DCC" w:rsidP="00300880">
      <w:pPr>
        <w:pStyle w:val="ListParagraph"/>
        <w:numPr>
          <w:ilvl w:val="0"/>
          <w:numId w:val="4"/>
        </w:numPr>
      </w:pPr>
      <w:r>
        <w:t>Conduct basic financial analysis of accounting information.</w:t>
      </w:r>
    </w:p>
    <w:p w14:paraId="0000003E" w14:textId="77777777" w:rsidR="00902E63" w:rsidRDefault="00B45DCC" w:rsidP="00300880">
      <w:pPr>
        <w:pStyle w:val="ListParagraph"/>
        <w:numPr>
          <w:ilvl w:val="0"/>
          <w:numId w:val="4"/>
        </w:numPr>
      </w:pPr>
      <w:r>
        <w:t>Know the legal concepts underlying accounting and financial statements.</w:t>
      </w:r>
    </w:p>
    <w:p w14:paraId="0000003F" w14:textId="77777777" w:rsidR="00902E63" w:rsidRDefault="00B45DCC" w:rsidP="00300880">
      <w:pPr>
        <w:pStyle w:val="ListParagraph"/>
        <w:numPr>
          <w:ilvl w:val="0"/>
          <w:numId w:val="4"/>
        </w:numPr>
      </w:pPr>
      <w:r>
        <w:t>Have functional proficiency and comfort with accounting materials.</w:t>
      </w:r>
      <w:r>
        <w:br/>
      </w:r>
    </w:p>
    <w:p w14:paraId="00000041" w14:textId="0298CAD4" w:rsidR="00902E63" w:rsidRDefault="00B45DCC" w:rsidP="0025444E">
      <w:pPr>
        <w:pStyle w:val="Heading1"/>
        <w:ind w:left="0" w:firstLine="0"/>
      </w:pPr>
      <w:bookmarkStart w:id="7" w:name="_Toc40608278"/>
      <w:r>
        <w:t>PART 2: MATERIALS AND COURSE REQUIREMENTS</w:t>
      </w:r>
      <w:bookmarkEnd w:id="7"/>
      <w:r>
        <w:tab/>
      </w:r>
    </w:p>
    <w:p w14:paraId="00000042" w14:textId="77777777" w:rsidR="00902E63" w:rsidRPr="002600C8" w:rsidRDefault="00B45DCC" w:rsidP="00300880">
      <w:pPr>
        <w:pStyle w:val="Heading2"/>
        <w:rPr>
          <w:b/>
          <w:bCs/>
        </w:rPr>
      </w:pPr>
      <w:bookmarkStart w:id="8" w:name="_heading=h.3dy6vkm" w:colFirst="0" w:colLast="0"/>
      <w:bookmarkStart w:id="9" w:name="_Toc40608279"/>
      <w:bookmarkEnd w:id="8"/>
      <w:r w:rsidRPr="002600C8">
        <w:rPr>
          <w:b/>
          <w:bCs/>
        </w:rPr>
        <w:t>READINGS</w:t>
      </w:r>
      <w:bookmarkEnd w:id="9"/>
    </w:p>
    <w:p w14:paraId="00000043" w14:textId="77777777" w:rsidR="00902E63" w:rsidRDefault="00B45DCC" w:rsidP="00300880">
      <w:r>
        <w:t>REQUIRED TEXT</w:t>
      </w:r>
    </w:p>
    <w:p w14:paraId="00000045" w14:textId="43F22C57" w:rsidR="00902E63" w:rsidRDefault="00B45DCC" w:rsidP="004A0826">
      <w:r>
        <w:t xml:space="preserve">Class readings will be assigned from Matthew J. Barrett &amp; David R. Herwitz, </w:t>
      </w:r>
      <w:r w:rsidRPr="004A0826">
        <w:rPr>
          <w:b/>
        </w:rPr>
        <w:t>Accounting for Lawyers, 2016 Concise Fifth Edition.</w:t>
      </w:r>
      <w:r>
        <w:t xml:space="preserve"> </w:t>
      </w:r>
      <w:r>
        <w:br/>
      </w:r>
      <w:r w:rsidRPr="004A0826">
        <w:rPr>
          <w:b/>
          <w:color w:val="111111"/>
        </w:rPr>
        <w:t>ISBN-13:</w:t>
      </w:r>
      <w:r w:rsidRPr="004A0826">
        <w:rPr>
          <w:color w:val="111111"/>
        </w:rPr>
        <w:t xml:space="preserve"> 978-1599416724</w:t>
      </w:r>
      <w:r w:rsidRPr="004A0826">
        <w:rPr>
          <w:color w:val="111111"/>
        </w:rPr>
        <w:br/>
      </w:r>
      <w:r w:rsidRPr="004A0826">
        <w:rPr>
          <w:b/>
          <w:color w:val="111111"/>
        </w:rPr>
        <w:t>ISBN-10:</w:t>
      </w:r>
      <w:r w:rsidRPr="004A0826">
        <w:rPr>
          <w:color w:val="111111"/>
        </w:rPr>
        <w:t xml:space="preserve"> 1599416727</w:t>
      </w:r>
      <w:r>
        <w:br/>
      </w:r>
      <w:r w:rsidRPr="004A0826">
        <w:rPr>
          <w:color w:val="202020"/>
        </w:rPr>
        <w:t>Textbook may be purchased online. It is available via</w:t>
      </w:r>
      <w:r w:rsidRPr="004A0826">
        <w:rPr>
          <w:color w:val="0000FF"/>
        </w:rPr>
        <w:t xml:space="preserve"> </w:t>
      </w:r>
      <w:hyperlink r:id="rId11">
        <w:r w:rsidRPr="004A0826">
          <w:rPr>
            <w:color w:val="0000FF"/>
            <w:u w:val="single"/>
          </w:rPr>
          <w:t>Amazon.com</w:t>
        </w:r>
      </w:hyperlink>
      <w:r w:rsidRPr="004A0826">
        <w:rPr>
          <w:color w:val="0000FF"/>
        </w:rPr>
        <w:t xml:space="preserve"> </w:t>
      </w:r>
      <w:r w:rsidRPr="004A0826">
        <w:rPr>
          <w:color w:val="202020"/>
        </w:rPr>
        <w:t>at slightly different prices.</w:t>
      </w:r>
      <w:r>
        <w:br/>
      </w:r>
      <w:r>
        <w:br/>
      </w:r>
      <w:r w:rsidRPr="004A0826">
        <w:rPr>
          <w:i/>
        </w:rPr>
        <w:t>Important Note to Students</w:t>
      </w:r>
      <w:r>
        <w:t>:  Please make sure to obtain the “</w:t>
      </w:r>
      <w:r w:rsidRPr="004A0826">
        <w:rPr>
          <w:u w:val="single"/>
        </w:rPr>
        <w:t>Concise</w:t>
      </w:r>
      <w:r>
        <w:t xml:space="preserve"> Fifth Edition” and not the regular 5th edition. There is a longer fifth edition, which is the wrong book for this course.</w:t>
      </w:r>
    </w:p>
    <w:p w14:paraId="00000046" w14:textId="77777777" w:rsidR="00902E63" w:rsidRPr="002600C8" w:rsidRDefault="00B45DCC" w:rsidP="00300880">
      <w:pPr>
        <w:pStyle w:val="Heading2"/>
        <w:rPr>
          <w:b/>
          <w:bCs/>
        </w:rPr>
      </w:pPr>
      <w:bookmarkStart w:id="10" w:name="_heading=h.1t3h5sf" w:colFirst="0" w:colLast="0"/>
      <w:bookmarkStart w:id="11" w:name="_Toc40608280"/>
      <w:bookmarkEnd w:id="10"/>
      <w:r w:rsidRPr="002600C8">
        <w:rPr>
          <w:b/>
          <w:bCs/>
        </w:rPr>
        <w:lastRenderedPageBreak/>
        <w:t>TECHNOLOGY REQUIREMENTS</w:t>
      </w:r>
      <w:bookmarkEnd w:id="11"/>
    </w:p>
    <w:p w14:paraId="00000047" w14:textId="77777777" w:rsidR="00902E63" w:rsidRPr="00300880" w:rsidRDefault="00B45DCC" w:rsidP="00300880">
      <w:r w:rsidRPr="00300880">
        <w:t>Students are expected to meet basic technology requirements to successfully participate in this online course. Failure to meet these requirements may cause problems accessing the course materials. It is the student's responsibility to ensure all requirements are met prior to the start of the course.</w:t>
      </w:r>
    </w:p>
    <w:p w14:paraId="00000048" w14:textId="77777777" w:rsidR="00902E63" w:rsidRDefault="00B45DCC" w:rsidP="00300880">
      <w:pPr>
        <w:pStyle w:val="ListParagraph"/>
        <w:numPr>
          <w:ilvl w:val="0"/>
          <w:numId w:val="6"/>
        </w:numPr>
      </w:pPr>
      <w:r>
        <w:t>Access to the Internet is required. While any browser can be used, Firefox and Chrome are recommended.</w:t>
      </w:r>
    </w:p>
    <w:p w14:paraId="00000049" w14:textId="77777777" w:rsidR="00902E63" w:rsidRDefault="00B45DCC" w:rsidP="00300880">
      <w:pPr>
        <w:pStyle w:val="ListParagraph"/>
        <w:numPr>
          <w:ilvl w:val="0"/>
          <w:numId w:val="6"/>
        </w:numPr>
      </w:pPr>
      <w:r>
        <w:t>Access to Desire2Learn and Zoom. See</w:t>
      </w:r>
      <w:r w:rsidRPr="00300880">
        <w:rPr>
          <w:color w:val="0000FF"/>
        </w:rPr>
        <w:t xml:space="preserve"> </w:t>
      </w:r>
      <w:hyperlink w:anchor="_heading=h.4d34og8">
        <w:r w:rsidRPr="00300880">
          <w:rPr>
            <w:color w:val="0000FF"/>
            <w:u w:val="single"/>
          </w:rPr>
          <w:t>Part 3: Accessing the Course</w:t>
        </w:r>
      </w:hyperlink>
      <w:hyperlink w:anchor="_heading=h.4d34og8">
        <w:r w:rsidRPr="00300880">
          <w:rPr>
            <w:color w:val="0000FF"/>
          </w:rPr>
          <w:t xml:space="preserve"> </w:t>
        </w:r>
      </w:hyperlink>
      <w:r>
        <w:t>for more details.</w:t>
      </w:r>
    </w:p>
    <w:p w14:paraId="0000004A" w14:textId="77777777" w:rsidR="00902E63" w:rsidRDefault="00B45DCC" w:rsidP="00300880">
      <w:pPr>
        <w:pStyle w:val="ListParagraph"/>
        <w:numPr>
          <w:ilvl w:val="0"/>
          <w:numId w:val="6"/>
        </w:numPr>
      </w:pPr>
      <w:r>
        <w:t>You will need the capability to speak and hear so you can watch videos and participate in the live online office hours. Make sure that the device(s) you will be using have a microphone and speakers or that you have access to a headset. A webcam is optional but not required.</w:t>
      </w:r>
    </w:p>
    <w:p w14:paraId="427A54B2" w14:textId="2CC18F97" w:rsidR="00300880" w:rsidRDefault="00B45DCC" w:rsidP="002600C8">
      <w:pPr>
        <w:pStyle w:val="ListParagraph"/>
        <w:numPr>
          <w:ilvl w:val="0"/>
          <w:numId w:val="6"/>
        </w:numPr>
      </w:pPr>
      <w:r>
        <w:t>Access to online databases such as Westlaw, Lexis, and RIA Checkpoint is helpful.</w:t>
      </w:r>
    </w:p>
    <w:p w14:paraId="044A6A38" w14:textId="027D7BE2" w:rsidR="00300880" w:rsidRDefault="00300880" w:rsidP="002600C8">
      <w:pPr>
        <w:pStyle w:val="Heading1"/>
        <w:ind w:left="0" w:firstLine="0"/>
      </w:pPr>
      <w:bookmarkStart w:id="12" w:name="_Toc40608281"/>
      <w:r>
        <w:t>PART 3: COURSE SCHEDULE</w:t>
      </w:r>
      <w:bookmarkEnd w:id="12"/>
    </w:p>
    <w:p w14:paraId="3CBA61E0" w14:textId="22F13599" w:rsidR="00300880" w:rsidRDefault="00300880" w:rsidP="000D3EAE">
      <w:r w:rsidRPr="000D3EAE">
        <w:rPr>
          <w:rStyle w:val="normaltextrun"/>
          <w:shd w:val="clear" w:color="auto" w:fill="FFFFFF"/>
        </w:rPr>
        <w:t>Any change related to the course schedule will be communicated to the students through an announcement and by modifying this document</w:t>
      </w:r>
      <w:r w:rsidRPr="004539EE">
        <w:rPr>
          <w:rStyle w:val="normaltextrun"/>
          <w:sz w:val="20"/>
          <w:szCs w:val="20"/>
          <w:shd w:val="clear" w:color="auto" w:fill="FFFFFF"/>
        </w:rPr>
        <w:t>. </w:t>
      </w:r>
      <w:r w:rsidRPr="00455487">
        <w:t xml:space="preserve">Each module and the related </w:t>
      </w:r>
      <w:r w:rsidR="000D3EAE">
        <w:t>assignments</w:t>
      </w:r>
      <w:r w:rsidRPr="00455487">
        <w:t xml:space="preserve"> will open at 12:00 am ET on the Saturday before the week in which the module is covered. </w:t>
      </w:r>
      <w:r w:rsidRPr="00455487">
        <w:rPr>
          <w:b/>
        </w:rPr>
        <w:t xml:space="preserve">All Assignments and </w:t>
      </w:r>
      <w:r>
        <w:rPr>
          <w:b/>
        </w:rPr>
        <w:t>Q</w:t>
      </w:r>
      <w:r w:rsidR="000D3EAE">
        <w:rPr>
          <w:b/>
        </w:rPr>
        <w:t>uizzes</w:t>
      </w:r>
      <w:r w:rsidRPr="00455487">
        <w:rPr>
          <w:b/>
        </w:rPr>
        <w:t xml:space="preserve"> </w:t>
      </w:r>
      <w:r w:rsidRPr="00455487">
        <w:t>are due by 11:59 pm ET on Sunday of the assigned week.</w:t>
      </w:r>
    </w:p>
    <w:tbl>
      <w:tblPr>
        <w:tblStyle w:val="GridTable4-Accent1"/>
        <w:tblW w:w="10345" w:type="dxa"/>
        <w:tblLayout w:type="fixed"/>
        <w:tblLook w:val="06A0" w:firstRow="1" w:lastRow="0" w:firstColumn="1" w:lastColumn="0" w:noHBand="1" w:noVBand="1"/>
      </w:tblPr>
      <w:tblGrid>
        <w:gridCol w:w="1615"/>
        <w:gridCol w:w="4590"/>
        <w:gridCol w:w="1710"/>
        <w:gridCol w:w="2430"/>
      </w:tblGrid>
      <w:tr w:rsidR="00A04D1C" w:rsidRPr="0082224A" w14:paraId="78838077" w14:textId="77777777" w:rsidTr="00425F11">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615" w:type="dxa"/>
            <w:shd w:val="clear" w:color="auto" w:fill="365F91" w:themeFill="accent1" w:themeFillShade="BF"/>
            <w:hideMark/>
          </w:tcPr>
          <w:p w14:paraId="1FC8FFE8" w14:textId="77777777" w:rsidR="00692D2F" w:rsidRPr="00692D2F" w:rsidRDefault="00692D2F" w:rsidP="00A04D1C">
            <w:pPr>
              <w:spacing w:after="0" w:line="240" w:lineRule="auto"/>
              <w:ind w:left="156"/>
              <w:rPr>
                <w:rFonts w:asciiTheme="minorHAnsi" w:eastAsia="Times New Roman" w:hAnsiTheme="minorHAnsi" w:cstheme="minorHAnsi"/>
                <w:color w:val="FFFFFF" w:themeColor="background1"/>
              </w:rPr>
            </w:pPr>
            <w:r w:rsidRPr="00692D2F">
              <w:rPr>
                <w:rFonts w:asciiTheme="minorHAnsi" w:eastAsia="Times New Roman" w:hAnsiTheme="minorHAnsi" w:cstheme="minorHAnsi"/>
                <w:color w:val="FFFFFF" w:themeColor="background1"/>
              </w:rPr>
              <w:t>Week</w:t>
            </w:r>
          </w:p>
        </w:tc>
        <w:tc>
          <w:tcPr>
            <w:tcW w:w="4590" w:type="dxa"/>
            <w:shd w:val="clear" w:color="auto" w:fill="365F91" w:themeFill="accent1" w:themeFillShade="BF"/>
            <w:hideMark/>
          </w:tcPr>
          <w:p w14:paraId="7D0E37FA" w14:textId="2E3FF54D" w:rsidR="00692D2F" w:rsidRPr="00692D2F" w:rsidRDefault="00692D2F" w:rsidP="00A04D1C">
            <w:pPr>
              <w:spacing w:after="0" w:line="240" w:lineRule="auto"/>
              <w:ind w:left="160" w:right="326"/>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692D2F">
              <w:rPr>
                <w:rFonts w:asciiTheme="minorHAnsi" w:eastAsia="Times New Roman" w:hAnsiTheme="minorHAnsi" w:cstheme="minorHAnsi"/>
                <w:color w:val="FFFFFF" w:themeColor="background1"/>
              </w:rPr>
              <w:t>Lessons</w:t>
            </w:r>
            <w:r w:rsidR="0026322D">
              <w:rPr>
                <w:rFonts w:asciiTheme="minorHAnsi" w:eastAsia="Times New Roman" w:hAnsiTheme="minorHAnsi" w:cstheme="minorHAnsi"/>
                <w:color w:val="FFFFFF" w:themeColor="background1"/>
              </w:rPr>
              <w:t xml:space="preserve"> / Topics</w:t>
            </w:r>
            <w:r w:rsidR="00A04D1C">
              <w:rPr>
                <w:rFonts w:asciiTheme="minorHAnsi" w:eastAsia="Times New Roman" w:hAnsiTheme="minorHAnsi" w:cstheme="minorHAnsi"/>
                <w:color w:val="FFFFFF" w:themeColor="background1"/>
              </w:rPr>
              <w:t xml:space="preserve"> and Learning Outcomes</w:t>
            </w:r>
          </w:p>
        </w:tc>
        <w:tc>
          <w:tcPr>
            <w:tcW w:w="1710" w:type="dxa"/>
            <w:shd w:val="clear" w:color="auto" w:fill="365F91" w:themeFill="accent1" w:themeFillShade="BF"/>
            <w:hideMark/>
          </w:tcPr>
          <w:p w14:paraId="258663B7" w14:textId="77777777" w:rsidR="00692D2F" w:rsidRPr="00692D2F" w:rsidRDefault="00692D2F" w:rsidP="00A04D1C">
            <w:pPr>
              <w:spacing w:after="0" w:line="240" w:lineRule="auto"/>
              <w:ind w:left="163" w:right="73"/>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rPr>
            </w:pPr>
            <w:r w:rsidRPr="00692D2F">
              <w:rPr>
                <w:rFonts w:asciiTheme="minorHAnsi" w:eastAsia="Times New Roman" w:hAnsiTheme="minorHAnsi" w:cstheme="minorHAnsi"/>
                <w:color w:val="FFFFFF" w:themeColor="background1"/>
              </w:rPr>
              <w:t xml:space="preserve">Readings </w:t>
            </w:r>
          </w:p>
        </w:tc>
        <w:tc>
          <w:tcPr>
            <w:tcW w:w="2430" w:type="dxa"/>
            <w:shd w:val="clear" w:color="auto" w:fill="365F91" w:themeFill="accent1" w:themeFillShade="BF"/>
            <w:hideMark/>
          </w:tcPr>
          <w:p w14:paraId="2FAC1A8E" w14:textId="77777777" w:rsidR="00692D2F" w:rsidRPr="00692D2F" w:rsidRDefault="00692D2F" w:rsidP="00A04D1C">
            <w:pPr>
              <w:ind w:left="250"/>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rPr>
            </w:pPr>
            <w:r w:rsidRPr="00692D2F">
              <w:rPr>
                <w:rFonts w:eastAsia="Times New Roman" w:cstheme="minorHAnsi"/>
                <w:color w:val="FFFFFF" w:themeColor="background1"/>
              </w:rPr>
              <w:t xml:space="preserve">Assignments </w:t>
            </w:r>
          </w:p>
        </w:tc>
      </w:tr>
      <w:tr w:rsidR="00A04D1C" w:rsidRPr="0082224A" w14:paraId="466E011D" w14:textId="77777777" w:rsidTr="00425F11">
        <w:trPr>
          <w:trHeight w:val="722"/>
        </w:trPr>
        <w:tc>
          <w:tcPr>
            <w:cnfStyle w:val="001000000000" w:firstRow="0" w:lastRow="0" w:firstColumn="1" w:lastColumn="0" w:oddVBand="0" w:evenVBand="0" w:oddHBand="0" w:evenHBand="0" w:firstRowFirstColumn="0" w:firstRowLastColumn="0" w:lastRowFirstColumn="0" w:lastRowLastColumn="0"/>
            <w:tcW w:w="1615" w:type="dxa"/>
            <w:hideMark/>
          </w:tcPr>
          <w:p w14:paraId="269CB3EE" w14:textId="4556A3AB" w:rsidR="00E53EBE" w:rsidRDefault="00692D2F" w:rsidP="00425F11">
            <w:pPr>
              <w:spacing w:after="0" w:line="240" w:lineRule="auto"/>
              <w:ind w:left="0" w:right="160"/>
              <w:rPr>
                <w:rFonts w:asciiTheme="minorHAnsi" w:eastAsia="Times New Roman" w:hAnsiTheme="minorHAnsi" w:cstheme="minorHAnsi"/>
                <w:b w:val="0"/>
                <w:bCs w:val="0"/>
              </w:rPr>
            </w:pPr>
            <w:r w:rsidRPr="0082224A">
              <w:rPr>
                <w:rFonts w:asciiTheme="minorHAnsi" w:eastAsia="Times New Roman" w:hAnsiTheme="minorHAnsi" w:cstheme="minorHAnsi"/>
              </w:rPr>
              <w:lastRenderedPageBreak/>
              <w:t>Week 1</w:t>
            </w:r>
          </w:p>
          <w:p w14:paraId="67E44EFD" w14:textId="3E17D101" w:rsidR="00E53EBE" w:rsidRPr="00F476DF" w:rsidRDefault="00E53EBE" w:rsidP="00A04D1C">
            <w:pPr>
              <w:spacing w:after="0" w:line="240" w:lineRule="auto"/>
              <w:ind w:left="0" w:right="160"/>
              <w:rPr>
                <w:rFonts w:asciiTheme="minorHAnsi" w:eastAsia="Times New Roman" w:hAnsiTheme="minorHAnsi" w:cstheme="minorHAnsi"/>
              </w:rPr>
            </w:pPr>
            <w:r w:rsidRPr="00F476DF">
              <w:rPr>
                <w:rFonts w:asciiTheme="minorHAnsi" w:eastAsia="Times New Roman" w:hAnsiTheme="minorHAnsi" w:cstheme="minorHAnsi"/>
              </w:rPr>
              <w:t>8/</w:t>
            </w:r>
            <w:r w:rsidR="00981270" w:rsidRPr="00F476DF">
              <w:rPr>
                <w:rFonts w:asciiTheme="minorHAnsi" w:eastAsia="Times New Roman" w:hAnsiTheme="minorHAnsi" w:cstheme="minorHAnsi"/>
              </w:rPr>
              <w:t>2</w:t>
            </w:r>
            <w:r w:rsidR="00981270">
              <w:rPr>
                <w:rFonts w:asciiTheme="minorHAnsi" w:eastAsia="Times New Roman" w:hAnsiTheme="minorHAnsi" w:cstheme="minorHAnsi"/>
              </w:rPr>
              <w:t>2</w:t>
            </w:r>
            <w:r w:rsidR="00981270" w:rsidRPr="00F476DF">
              <w:rPr>
                <w:rFonts w:asciiTheme="minorHAnsi" w:eastAsia="Times New Roman" w:hAnsiTheme="minorHAnsi" w:cstheme="minorHAnsi"/>
              </w:rPr>
              <w:t xml:space="preserve"> </w:t>
            </w:r>
            <w:r w:rsidRPr="00F476DF">
              <w:rPr>
                <w:rFonts w:asciiTheme="minorHAnsi" w:eastAsia="Times New Roman" w:hAnsiTheme="minorHAnsi" w:cstheme="minorHAnsi"/>
              </w:rPr>
              <w:t>– 8/</w:t>
            </w:r>
            <w:r w:rsidR="00F476DF" w:rsidRPr="00F476DF">
              <w:rPr>
                <w:rFonts w:asciiTheme="minorHAnsi" w:eastAsia="Times New Roman" w:hAnsiTheme="minorHAnsi" w:cstheme="minorHAnsi"/>
              </w:rPr>
              <w:t>30</w:t>
            </w:r>
          </w:p>
        </w:tc>
        <w:tc>
          <w:tcPr>
            <w:tcW w:w="4590" w:type="dxa"/>
            <w:hideMark/>
          </w:tcPr>
          <w:p w14:paraId="4DF70AB4" w14:textId="454B6F7E" w:rsidR="00A04D1C" w:rsidRDefault="00692D2F" w:rsidP="00A04D1C">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692D2F">
              <w:rPr>
                <w:rFonts w:asciiTheme="minorHAnsi" w:eastAsia="Times New Roman" w:hAnsiTheme="minorHAnsi" w:cstheme="minorHAnsi"/>
                <w:b/>
                <w:bCs/>
              </w:rPr>
              <w:t>M01L01</w:t>
            </w:r>
            <w:r w:rsidRPr="0082224A">
              <w:rPr>
                <w:rFonts w:asciiTheme="minorHAnsi" w:eastAsia="Times New Roman" w:hAnsiTheme="minorHAnsi" w:cstheme="minorHAnsi"/>
                <w:b/>
                <w:bCs/>
              </w:rPr>
              <w:t xml:space="preserve"> Balance Sheet</w:t>
            </w:r>
          </w:p>
          <w:p w14:paraId="7A01201B" w14:textId="7AD29F49" w:rsidR="00425F11" w:rsidRPr="00425F11" w:rsidRDefault="00425F11" w:rsidP="00A04D1C">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rPr>
            </w:pPr>
          </w:p>
          <w:p w14:paraId="7D35ACAD" w14:textId="0EAE43F5" w:rsidR="00425F11" w:rsidRPr="00773DB7" w:rsidRDefault="00425F11" w:rsidP="004A4ED7">
            <w:pPr>
              <w:spacing w:after="0" w:line="240" w:lineRule="auto"/>
              <w:ind w:left="0"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rPr>
            </w:pPr>
            <w:r w:rsidRPr="00773DB7">
              <w:rPr>
                <w:rFonts w:asciiTheme="minorHAnsi" w:eastAsia="Times New Roman" w:hAnsiTheme="minorHAnsi" w:cstheme="minorHAnsi"/>
                <w:bCs/>
              </w:rPr>
              <w:t>Module 1 Learning Objectives</w:t>
            </w:r>
          </w:p>
          <w:p w14:paraId="6D000AE5" w14:textId="2A7A44AD" w:rsidR="00425F11" w:rsidRPr="00981270" w:rsidRDefault="00773DB7" w:rsidP="004A4ED7">
            <w:pPr>
              <w:pStyle w:val="ListParagraph"/>
              <w:numPr>
                <w:ilvl w:val="0"/>
                <w:numId w:val="15"/>
              </w:numPr>
              <w:spacing w:after="0" w:line="240" w:lineRule="auto"/>
              <w:ind w:left="434"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981270">
              <w:rPr>
                <w:rFonts w:asciiTheme="minorHAnsi" w:eastAsia="Times New Roman" w:hAnsiTheme="minorHAnsi" w:cstheme="minorHAnsi"/>
                <w:bCs/>
              </w:rPr>
              <w:t>Under</w:t>
            </w:r>
            <w:r>
              <w:rPr>
                <w:rFonts w:asciiTheme="minorHAnsi" w:eastAsia="Times New Roman" w:hAnsiTheme="minorHAnsi" w:cstheme="minorHAnsi"/>
                <w:bCs/>
              </w:rPr>
              <w:t>stand how the balance sheet works</w:t>
            </w:r>
            <w:r w:rsidR="00EC0673">
              <w:rPr>
                <w:rFonts w:asciiTheme="minorHAnsi" w:eastAsia="Times New Roman" w:hAnsiTheme="minorHAnsi" w:cstheme="minorHAnsi"/>
                <w:bCs/>
              </w:rPr>
              <w:t xml:space="preserve">, and know how to read it </w:t>
            </w:r>
          </w:p>
          <w:p w14:paraId="3A543225" w14:textId="4BC4ED25" w:rsidR="00773DB7" w:rsidRPr="00981270" w:rsidRDefault="00773DB7" w:rsidP="004A4ED7">
            <w:pPr>
              <w:pStyle w:val="ListParagraph"/>
              <w:numPr>
                <w:ilvl w:val="0"/>
                <w:numId w:val="15"/>
              </w:numPr>
              <w:spacing w:after="0" w:line="240" w:lineRule="auto"/>
              <w:ind w:left="434"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Pr>
                <w:rFonts w:asciiTheme="minorHAnsi" w:eastAsia="Times New Roman" w:hAnsiTheme="minorHAnsi" w:cstheme="minorHAnsi"/>
                <w:bCs/>
              </w:rPr>
              <w:t xml:space="preserve">Know key items of assets, liabilities, and equity in balance sheet </w:t>
            </w:r>
          </w:p>
          <w:p w14:paraId="5CCA7B5B" w14:textId="4DDD2D70" w:rsidR="00773DB7" w:rsidRPr="00981270" w:rsidRDefault="00773DB7" w:rsidP="004A4ED7">
            <w:pPr>
              <w:pStyle w:val="ListParagraph"/>
              <w:numPr>
                <w:ilvl w:val="0"/>
                <w:numId w:val="15"/>
              </w:numPr>
              <w:spacing w:after="0" w:line="240" w:lineRule="auto"/>
              <w:ind w:left="434"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Pr>
                <w:rFonts w:asciiTheme="minorHAnsi" w:eastAsia="Times New Roman" w:hAnsiTheme="minorHAnsi" w:cstheme="minorHAnsi"/>
                <w:bCs/>
              </w:rPr>
              <w:t xml:space="preserve">Understand the statement of shareholders equity and its connection to the balance sheet </w:t>
            </w:r>
          </w:p>
          <w:p w14:paraId="3CB72032" w14:textId="61ACB979" w:rsidR="00773DB7" w:rsidRPr="00425F11" w:rsidRDefault="00773DB7" w:rsidP="00981270">
            <w:pPr>
              <w:pStyle w:val="ListParagraph"/>
              <w:spacing w:after="0" w:line="240" w:lineRule="auto"/>
              <w:ind w:left="43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p>
        </w:tc>
        <w:tc>
          <w:tcPr>
            <w:tcW w:w="1710" w:type="dxa"/>
            <w:hideMark/>
          </w:tcPr>
          <w:p w14:paraId="585AE14C" w14:textId="77777777" w:rsidR="00692D2F" w:rsidRPr="00B93A6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93A6A">
              <w:rPr>
                <w:rFonts w:eastAsia="Times New Roman" w:cstheme="minorHAnsi"/>
              </w:rPr>
              <w:t>v-xvii</w:t>
            </w:r>
          </w:p>
          <w:p w14:paraId="31821739" w14:textId="77777777" w:rsidR="00692D2F" w:rsidRPr="00B93A6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93A6A">
              <w:rPr>
                <w:rFonts w:eastAsia="Times New Roman" w:cstheme="minorHAnsi"/>
              </w:rPr>
              <w:t>1-17</w:t>
            </w:r>
          </w:p>
          <w:p w14:paraId="66C1ADC9"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(31 pages) </w:t>
            </w:r>
          </w:p>
          <w:p w14:paraId="2F34EE2F" w14:textId="77777777" w:rsidR="00692D2F" w:rsidRPr="0082224A" w:rsidRDefault="00692D2F" w:rsidP="00425F11">
            <w:pPr>
              <w:spacing w:line="240" w:lineRule="auto"/>
              <w:ind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br/>
            </w:r>
          </w:p>
        </w:tc>
        <w:tc>
          <w:tcPr>
            <w:tcW w:w="2430" w:type="dxa"/>
            <w:hideMark/>
          </w:tcPr>
          <w:p w14:paraId="18591948" w14:textId="77777777" w:rsidR="00692D2F" w:rsidRPr="00773DB7" w:rsidRDefault="00692D2F" w:rsidP="00773DB7">
            <w:pPr>
              <w:pBdr>
                <w:top w:val="none" w:sz="0" w:space="0" w:color="auto"/>
                <w:left w:val="none" w:sz="0" w:space="0" w:color="auto"/>
                <w:bottom w:val="none" w:sz="0" w:space="0" w:color="auto"/>
                <w:right w:val="none" w:sz="0" w:space="0" w:color="auto"/>
                <w:between w:val="none" w:sz="0" w:space="0" w:color="auto"/>
              </w:pBdr>
              <w:spacing w:after="0" w:line="240" w:lineRule="auto"/>
              <w:ind w:left="0" w:right="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773DB7">
              <w:rPr>
                <w:rFonts w:eastAsia="Times New Roman" w:cstheme="minorHAnsi"/>
              </w:rPr>
              <w:t>M1LI.A1 </w:t>
            </w:r>
          </w:p>
          <w:p w14:paraId="2D2BA18B" w14:textId="77777777" w:rsidR="00692D2F" w:rsidRPr="00773DB7" w:rsidRDefault="00692D2F" w:rsidP="00773DB7">
            <w:pPr>
              <w:pBdr>
                <w:top w:val="none" w:sz="0" w:space="0" w:color="auto"/>
                <w:left w:val="none" w:sz="0" w:space="0" w:color="auto"/>
                <w:bottom w:val="none" w:sz="0" w:space="0" w:color="auto"/>
                <w:right w:val="none" w:sz="0" w:space="0" w:color="auto"/>
                <w:between w:val="none" w:sz="0" w:space="0" w:color="auto"/>
              </w:pBdr>
              <w:spacing w:after="0" w:line="240" w:lineRule="auto"/>
              <w:ind w:left="0" w:right="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773DB7">
              <w:rPr>
                <w:rFonts w:eastAsia="Times New Roman" w:cstheme="minorHAnsi"/>
              </w:rPr>
              <w:t>M1LI.A2</w:t>
            </w:r>
          </w:p>
          <w:p w14:paraId="7DE128C9" w14:textId="77777777" w:rsidR="00692D2F" w:rsidRPr="00773DB7" w:rsidRDefault="00692D2F" w:rsidP="00773DB7">
            <w:pPr>
              <w:pBdr>
                <w:top w:val="none" w:sz="0" w:space="0" w:color="auto"/>
                <w:left w:val="none" w:sz="0" w:space="0" w:color="auto"/>
                <w:bottom w:val="none" w:sz="0" w:space="0" w:color="auto"/>
                <w:right w:val="none" w:sz="0" w:space="0" w:color="auto"/>
                <w:between w:val="none" w:sz="0" w:space="0" w:color="auto"/>
              </w:pBdr>
              <w:spacing w:after="0" w:line="240" w:lineRule="auto"/>
              <w:ind w:left="0" w:right="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773DB7">
              <w:rPr>
                <w:rFonts w:eastAsia="Times New Roman" w:cstheme="minorHAnsi"/>
              </w:rPr>
              <w:t>M1LI.A3 </w:t>
            </w:r>
          </w:p>
          <w:p w14:paraId="366466D2" w14:textId="77777777" w:rsidR="00692D2F" w:rsidRDefault="00692D2F" w:rsidP="00773DB7">
            <w:pPr>
              <w:pBdr>
                <w:top w:val="none" w:sz="0" w:space="0" w:color="auto"/>
                <w:left w:val="none" w:sz="0" w:space="0" w:color="auto"/>
                <w:bottom w:val="none" w:sz="0" w:space="0" w:color="auto"/>
                <w:right w:val="none" w:sz="0" w:space="0" w:color="auto"/>
                <w:between w:val="none" w:sz="0" w:space="0" w:color="auto"/>
              </w:pBdr>
              <w:spacing w:after="0" w:line="240" w:lineRule="auto"/>
              <w:ind w:left="0" w:right="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773DB7">
              <w:rPr>
                <w:rFonts w:eastAsia="Times New Roman" w:cstheme="minorHAnsi"/>
              </w:rPr>
              <w:t>M1LI.A4</w:t>
            </w:r>
          </w:p>
          <w:p w14:paraId="41E69850" w14:textId="6BB914EB" w:rsidR="00773DB7" w:rsidRPr="00773DB7" w:rsidRDefault="00773DB7" w:rsidP="00773DB7">
            <w:pPr>
              <w:pBdr>
                <w:top w:val="none" w:sz="0" w:space="0" w:color="auto"/>
                <w:left w:val="none" w:sz="0" w:space="0" w:color="auto"/>
                <w:bottom w:val="none" w:sz="0" w:space="0" w:color="auto"/>
                <w:right w:val="none" w:sz="0" w:space="0" w:color="auto"/>
                <w:between w:val="none" w:sz="0" w:space="0" w:color="auto"/>
              </w:pBdr>
              <w:spacing w:after="0" w:line="240" w:lineRule="auto"/>
              <w:ind w:left="0" w:right="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A04D1C" w:rsidRPr="0082224A" w14:paraId="3DAB311B" w14:textId="77777777" w:rsidTr="00425F11">
        <w:trPr>
          <w:trHeight w:val="702"/>
        </w:trPr>
        <w:tc>
          <w:tcPr>
            <w:cnfStyle w:val="001000000000" w:firstRow="0" w:lastRow="0" w:firstColumn="1" w:lastColumn="0" w:oddVBand="0" w:evenVBand="0" w:oddHBand="0" w:evenHBand="0" w:firstRowFirstColumn="0" w:firstRowLastColumn="0" w:lastRowFirstColumn="0" w:lastRowLastColumn="0"/>
            <w:tcW w:w="1615" w:type="dxa"/>
            <w:hideMark/>
          </w:tcPr>
          <w:p w14:paraId="48ACB731" w14:textId="2C43EFE3" w:rsidR="00E53EBE" w:rsidRPr="00F476DF" w:rsidRDefault="00692D2F" w:rsidP="00425F11">
            <w:pPr>
              <w:spacing w:after="0" w:line="240" w:lineRule="auto"/>
              <w:ind w:left="0" w:right="160"/>
              <w:rPr>
                <w:rFonts w:asciiTheme="minorHAnsi" w:eastAsia="Times New Roman" w:hAnsiTheme="minorHAnsi" w:cstheme="minorHAnsi"/>
                <w:color w:val="252423"/>
              </w:rPr>
            </w:pPr>
            <w:r w:rsidRPr="00F476DF">
              <w:rPr>
                <w:rFonts w:asciiTheme="minorHAnsi" w:eastAsia="Times New Roman" w:hAnsiTheme="minorHAnsi" w:cstheme="minorHAnsi"/>
                <w:color w:val="252423"/>
              </w:rPr>
              <w:t>W</w:t>
            </w:r>
            <w:r w:rsidRPr="00F476DF">
              <w:rPr>
                <w:rFonts w:eastAsia="Times New Roman" w:cstheme="minorHAnsi"/>
                <w:color w:val="252423"/>
              </w:rPr>
              <w:t xml:space="preserve">eek </w:t>
            </w:r>
            <w:r w:rsidRPr="00F476DF">
              <w:rPr>
                <w:rFonts w:asciiTheme="minorHAnsi" w:eastAsia="Times New Roman" w:hAnsiTheme="minorHAnsi" w:cstheme="minorHAnsi"/>
                <w:color w:val="252423"/>
              </w:rPr>
              <w:t>2</w:t>
            </w:r>
          </w:p>
          <w:p w14:paraId="052D9D64" w14:textId="129EDACD" w:rsidR="00E53EBE" w:rsidRPr="00F476DF" w:rsidRDefault="00E53EBE" w:rsidP="00425F11">
            <w:pPr>
              <w:spacing w:after="0" w:line="240" w:lineRule="auto"/>
              <w:ind w:left="0" w:right="160"/>
              <w:rPr>
                <w:rFonts w:asciiTheme="minorHAnsi" w:eastAsia="Times New Roman" w:hAnsiTheme="minorHAnsi" w:cstheme="minorHAnsi"/>
              </w:rPr>
            </w:pPr>
            <w:r w:rsidRPr="00F476DF">
              <w:rPr>
                <w:rFonts w:asciiTheme="minorHAnsi" w:eastAsia="Times New Roman" w:hAnsiTheme="minorHAnsi" w:cstheme="minorHAnsi"/>
              </w:rPr>
              <w:t>8/29 – 9/</w:t>
            </w:r>
            <w:r w:rsidR="00F476DF" w:rsidRPr="00F476DF">
              <w:rPr>
                <w:rFonts w:asciiTheme="minorHAnsi" w:eastAsia="Times New Roman" w:hAnsiTheme="minorHAnsi" w:cstheme="minorHAnsi"/>
              </w:rPr>
              <w:t>6</w:t>
            </w:r>
          </w:p>
        </w:tc>
        <w:tc>
          <w:tcPr>
            <w:tcW w:w="4590" w:type="dxa"/>
            <w:hideMark/>
          </w:tcPr>
          <w:p w14:paraId="41FBAF5D" w14:textId="77777777" w:rsidR="00692D2F" w:rsidRPr="0082224A" w:rsidRDefault="00692D2F" w:rsidP="00692D2F">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692D2F">
              <w:rPr>
                <w:rFonts w:asciiTheme="minorHAnsi" w:eastAsia="Times New Roman" w:hAnsiTheme="minorHAnsi" w:cstheme="minorHAnsi"/>
                <w:b/>
                <w:bCs/>
              </w:rPr>
              <w:t>M01L02</w:t>
            </w:r>
            <w:r w:rsidRPr="0082224A">
              <w:rPr>
                <w:rFonts w:asciiTheme="minorHAnsi" w:eastAsia="Times New Roman" w:hAnsiTheme="minorHAnsi" w:cstheme="minorHAnsi"/>
                <w:b/>
                <w:bCs/>
              </w:rPr>
              <w:t xml:space="preserve"> Statement of Shareholders Equity</w:t>
            </w:r>
          </w:p>
          <w:p w14:paraId="6F8358CD" w14:textId="77777777" w:rsidR="00692D2F" w:rsidRPr="00981270" w:rsidRDefault="00692D2F" w:rsidP="00981270">
            <w:pPr>
              <w:spacing w:after="0" w:line="240" w:lineRule="auto"/>
              <w:ind w:left="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1710" w:type="dxa"/>
            <w:hideMark/>
          </w:tcPr>
          <w:p w14:paraId="1CF29E65"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49-61</w:t>
            </w:r>
          </w:p>
          <w:p w14:paraId="22B34E27"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(13 pages) </w:t>
            </w:r>
          </w:p>
        </w:tc>
        <w:tc>
          <w:tcPr>
            <w:tcW w:w="2430" w:type="dxa"/>
            <w:hideMark/>
          </w:tcPr>
          <w:p w14:paraId="568FDF89" w14:textId="54FC89FA" w:rsidR="00D2734F" w:rsidRDefault="00692D2F" w:rsidP="00773DB7">
            <w:pPr>
              <w:pBdr>
                <w:top w:val="none" w:sz="0" w:space="0" w:color="auto"/>
                <w:left w:val="none" w:sz="0" w:space="0" w:color="auto"/>
                <w:bottom w:val="none" w:sz="0" w:space="0" w:color="auto"/>
                <w:right w:val="none" w:sz="0" w:space="0" w:color="auto"/>
                <w:between w:val="none" w:sz="0" w:space="0" w:color="auto"/>
              </w:pBdr>
              <w:spacing w:after="0" w:line="240" w:lineRule="auto"/>
              <w:ind w:left="0" w:right="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773DB7">
              <w:rPr>
                <w:rFonts w:eastAsia="Times New Roman" w:cstheme="minorHAnsi"/>
              </w:rPr>
              <w:t>M1L2.A5</w:t>
            </w:r>
          </w:p>
          <w:p w14:paraId="774622D8" w14:textId="77777777" w:rsidR="00773DB7" w:rsidRPr="00773DB7" w:rsidRDefault="00773DB7" w:rsidP="00773DB7">
            <w:pPr>
              <w:pBdr>
                <w:top w:val="none" w:sz="0" w:space="0" w:color="auto"/>
                <w:left w:val="none" w:sz="0" w:space="0" w:color="auto"/>
                <w:bottom w:val="none" w:sz="0" w:space="0" w:color="auto"/>
                <w:right w:val="none" w:sz="0" w:space="0" w:color="auto"/>
                <w:between w:val="none" w:sz="0" w:space="0" w:color="auto"/>
              </w:pBdr>
              <w:spacing w:after="0" w:line="240" w:lineRule="auto"/>
              <w:ind w:left="0" w:right="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rPr>
            </w:pPr>
          </w:p>
          <w:p w14:paraId="4C1811CE" w14:textId="77777777" w:rsidR="00692D2F" w:rsidRDefault="00692D2F" w:rsidP="00773DB7">
            <w:pPr>
              <w:pBdr>
                <w:top w:val="none" w:sz="0" w:space="0" w:color="auto"/>
                <w:left w:val="none" w:sz="0" w:space="0" w:color="auto"/>
                <w:bottom w:val="none" w:sz="0" w:space="0" w:color="auto"/>
                <w:right w:val="none" w:sz="0" w:space="0" w:color="auto"/>
                <w:between w:val="none" w:sz="0" w:space="0" w:color="auto"/>
              </w:pBdr>
              <w:spacing w:after="0" w:line="240" w:lineRule="auto"/>
              <w:ind w:left="0" w:right="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auto"/>
              </w:rPr>
            </w:pPr>
            <w:r w:rsidRPr="00773DB7">
              <w:rPr>
                <w:rFonts w:asciiTheme="minorHAnsi" w:eastAsia="Times New Roman" w:hAnsiTheme="minorHAnsi" w:cstheme="minorHAnsi"/>
                <w:b/>
                <w:color w:val="auto"/>
              </w:rPr>
              <w:t>Assignment #1 (graded) </w:t>
            </w:r>
            <w:r w:rsidR="00C26A8F" w:rsidRPr="00773DB7">
              <w:rPr>
                <w:rFonts w:asciiTheme="minorHAnsi" w:eastAsia="Times New Roman" w:hAnsiTheme="minorHAnsi" w:cstheme="minorHAnsi"/>
                <w:b/>
                <w:bCs/>
                <w:color w:val="auto"/>
              </w:rPr>
              <w:t>Du</w:t>
            </w:r>
            <w:r w:rsidR="008A31E5" w:rsidRPr="00773DB7">
              <w:rPr>
                <w:rFonts w:asciiTheme="minorHAnsi" w:eastAsia="Times New Roman" w:hAnsiTheme="minorHAnsi" w:cstheme="minorHAnsi"/>
                <w:b/>
                <w:bCs/>
                <w:color w:val="auto"/>
              </w:rPr>
              <w:t>e 9/6</w:t>
            </w:r>
          </w:p>
          <w:p w14:paraId="0512CF66" w14:textId="13AF6DE8" w:rsidR="00773DB7" w:rsidRPr="00773DB7" w:rsidRDefault="00773DB7" w:rsidP="00773DB7">
            <w:pPr>
              <w:pBdr>
                <w:top w:val="none" w:sz="0" w:space="0" w:color="auto"/>
                <w:left w:val="none" w:sz="0" w:space="0" w:color="auto"/>
                <w:bottom w:val="none" w:sz="0" w:space="0" w:color="auto"/>
                <w:right w:val="none" w:sz="0" w:space="0" w:color="auto"/>
                <w:between w:val="none" w:sz="0" w:space="0" w:color="auto"/>
              </w:pBdr>
              <w:spacing w:after="0" w:line="240" w:lineRule="auto"/>
              <w:ind w:left="0" w:right="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rPr>
            </w:pPr>
          </w:p>
        </w:tc>
      </w:tr>
      <w:tr w:rsidR="00A04D1C" w:rsidRPr="0082224A" w14:paraId="4DB08B24" w14:textId="77777777" w:rsidTr="00425F11">
        <w:trPr>
          <w:trHeight w:val="702"/>
        </w:trPr>
        <w:tc>
          <w:tcPr>
            <w:cnfStyle w:val="001000000000" w:firstRow="0" w:lastRow="0" w:firstColumn="1" w:lastColumn="0" w:oddVBand="0" w:evenVBand="0" w:oddHBand="0" w:evenHBand="0" w:firstRowFirstColumn="0" w:firstRowLastColumn="0" w:lastRowFirstColumn="0" w:lastRowLastColumn="0"/>
            <w:tcW w:w="1615" w:type="dxa"/>
            <w:hideMark/>
          </w:tcPr>
          <w:p w14:paraId="6B87A35C" w14:textId="77777777" w:rsidR="00692D2F" w:rsidRPr="0082224A" w:rsidRDefault="00692D2F" w:rsidP="00425F11">
            <w:pPr>
              <w:spacing w:after="0" w:line="240" w:lineRule="auto"/>
              <w:ind w:right="160"/>
              <w:rPr>
                <w:rFonts w:asciiTheme="minorHAnsi" w:eastAsia="Times New Roman" w:hAnsiTheme="minorHAnsi" w:cstheme="minorHAnsi"/>
              </w:rPr>
            </w:pPr>
          </w:p>
        </w:tc>
        <w:tc>
          <w:tcPr>
            <w:tcW w:w="4590" w:type="dxa"/>
            <w:hideMark/>
          </w:tcPr>
          <w:p w14:paraId="46A9ED33" w14:textId="77777777" w:rsidR="00692D2F" w:rsidRDefault="00692D2F" w:rsidP="00740D71">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692D2F">
              <w:rPr>
                <w:rFonts w:asciiTheme="minorHAnsi" w:eastAsia="Times New Roman" w:hAnsiTheme="minorHAnsi" w:cstheme="minorHAnsi"/>
                <w:b/>
                <w:bCs/>
              </w:rPr>
              <w:t>M02L01</w:t>
            </w:r>
            <w:r w:rsidRPr="0082224A">
              <w:rPr>
                <w:rFonts w:asciiTheme="minorHAnsi" w:eastAsia="Times New Roman" w:hAnsiTheme="minorHAnsi" w:cstheme="minorHAnsi"/>
                <w:b/>
                <w:bCs/>
              </w:rPr>
              <w:t xml:space="preserve"> Income Statement</w:t>
            </w:r>
          </w:p>
          <w:p w14:paraId="1DA52EC8" w14:textId="77777777" w:rsidR="00425F11" w:rsidRDefault="00425F11" w:rsidP="00425F11">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p w14:paraId="13FE8DAC" w14:textId="615F0A85" w:rsidR="00425F11" w:rsidRPr="006B77A3" w:rsidRDefault="00425F11" w:rsidP="004A4ED7">
            <w:pPr>
              <w:spacing w:after="0" w:line="240" w:lineRule="auto"/>
              <w:ind w:left="0"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rPr>
            </w:pPr>
            <w:r>
              <w:rPr>
                <w:rFonts w:asciiTheme="minorHAnsi" w:eastAsia="Times New Roman" w:hAnsiTheme="minorHAnsi" w:cstheme="minorHAnsi"/>
                <w:bCs/>
              </w:rPr>
              <w:t>Module 2 Learning Objectives</w:t>
            </w:r>
          </w:p>
          <w:p w14:paraId="64D203BE" w14:textId="4644FBBA" w:rsidR="00425F11" w:rsidRDefault="00773DB7" w:rsidP="004A4ED7">
            <w:pPr>
              <w:pStyle w:val="ListParagraph"/>
              <w:numPr>
                <w:ilvl w:val="0"/>
                <w:numId w:val="8"/>
              </w:numPr>
              <w:spacing w:after="0" w:line="240" w:lineRule="auto"/>
              <w:ind w:left="434"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Understand how the income statement </w:t>
            </w:r>
            <w:r w:rsidR="00EC0673">
              <w:rPr>
                <w:rFonts w:asciiTheme="minorHAnsi" w:eastAsia="Times New Roman" w:hAnsiTheme="minorHAnsi" w:cstheme="minorHAnsi"/>
              </w:rPr>
              <w:t>works, and know how to read it</w:t>
            </w:r>
          </w:p>
          <w:p w14:paraId="36019424" w14:textId="76025202" w:rsidR="00773DB7" w:rsidRDefault="00773DB7" w:rsidP="004A4ED7">
            <w:pPr>
              <w:pStyle w:val="ListParagraph"/>
              <w:numPr>
                <w:ilvl w:val="0"/>
                <w:numId w:val="8"/>
              </w:numPr>
              <w:spacing w:after="0" w:line="240" w:lineRule="auto"/>
              <w:ind w:left="434"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Understand how the statement of cash flow works</w:t>
            </w:r>
            <w:r w:rsidR="00EC0673">
              <w:rPr>
                <w:rFonts w:asciiTheme="minorHAnsi" w:eastAsia="Times New Roman" w:hAnsiTheme="minorHAnsi" w:cstheme="minorHAnsi"/>
              </w:rPr>
              <w:t xml:space="preserve">, and know how to read it </w:t>
            </w:r>
          </w:p>
          <w:p w14:paraId="521111FC" w14:textId="5F1DED1B" w:rsidR="00EC0673" w:rsidRDefault="00EC0673" w:rsidP="004A4ED7">
            <w:pPr>
              <w:pStyle w:val="ListParagraph"/>
              <w:numPr>
                <w:ilvl w:val="0"/>
                <w:numId w:val="8"/>
              </w:numPr>
              <w:spacing w:after="0" w:line="240" w:lineRule="auto"/>
              <w:ind w:left="434"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Understand how financial statements are consolidated in a corporate group </w:t>
            </w:r>
          </w:p>
          <w:p w14:paraId="2A6AADF8" w14:textId="3B65B930" w:rsidR="00773DB7" w:rsidRDefault="00773DB7" w:rsidP="004A4ED7">
            <w:pPr>
              <w:pStyle w:val="ListParagraph"/>
              <w:numPr>
                <w:ilvl w:val="0"/>
                <w:numId w:val="8"/>
              </w:numPr>
              <w:spacing w:after="0" w:line="240" w:lineRule="auto"/>
              <w:ind w:left="434"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Understand </w:t>
            </w:r>
            <w:r w:rsidR="00EC0673">
              <w:rPr>
                <w:rFonts w:asciiTheme="minorHAnsi" w:eastAsia="Times New Roman" w:hAnsiTheme="minorHAnsi" w:cstheme="minorHAnsi"/>
              </w:rPr>
              <w:t xml:space="preserve">the principles, assumptions, and constraints of accounting, which provides the guiding concepts of accounting </w:t>
            </w:r>
          </w:p>
          <w:p w14:paraId="4D92F65C" w14:textId="6FEEC4D2" w:rsidR="00773DB7" w:rsidRPr="00981270" w:rsidRDefault="00773DB7" w:rsidP="00981270">
            <w:pPr>
              <w:spacing w:after="0" w:line="240" w:lineRule="auto"/>
              <w:ind w:left="7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1710" w:type="dxa"/>
            <w:hideMark/>
          </w:tcPr>
          <w:p w14:paraId="1A01FDAB" w14:textId="77777777" w:rsidR="00692D2F" w:rsidRPr="00B93A6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93A6A">
              <w:rPr>
                <w:rFonts w:eastAsia="Times New Roman" w:cstheme="minorHAnsi"/>
              </w:rPr>
              <w:t>30-41</w:t>
            </w:r>
          </w:p>
          <w:p w14:paraId="596D3F38" w14:textId="77777777" w:rsidR="00692D2F" w:rsidRPr="00B93A6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93A6A">
              <w:rPr>
                <w:rFonts w:eastAsia="Times New Roman" w:cstheme="minorHAnsi"/>
              </w:rPr>
              <w:t>45-47</w:t>
            </w:r>
          </w:p>
          <w:p w14:paraId="4F1F26BA" w14:textId="77777777" w:rsidR="00692D2F" w:rsidRPr="00B93A6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93A6A">
              <w:rPr>
                <w:rFonts w:eastAsia="Times New Roman" w:cstheme="minorHAnsi"/>
              </w:rPr>
              <w:t>62-95</w:t>
            </w:r>
          </w:p>
          <w:p w14:paraId="7E30E9AF" w14:textId="098699CC"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(49 pages) </w:t>
            </w:r>
            <w:r>
              <w:rPr>
                <w:rFonts w:eastAsia="Times New Roman" w:cstheme="minorHAnsi"/>
              </w:rPr>
              <w:br/>
            </w:r>
          </w:p>
        </w:tc>
        <w:tc>
          <w:tcPr>
            <w:tcW w:w="2430" w:type="dxa"/>
            <w:hideMark/>
          </w:tcPr>
          <w:p w14:paraId="4EF97052" w14:textId="77777777" w:rsidR="00692D2F" w:rsidRPr="00773DB7" w:rsidRDefault="00692D2F" w:rsidP="00773DB7">
            <w:pPr>
              <w:pBdr>
                <w:top w:val="none" w:sz="0" w:space="0" w:color="auto"/>
                <w:left w:val="none" w:sz="0" w:space="0" w:color="auto"/>
                <w:bottom w:val="none" w:sz="0" w:space="0" w:color="auto"/>
                <w:right w:val="none" w:sz="0" w:space="0" w:color="auto"/>
                <w:between w:val="none" w:sz="0" w:space="0" w:color="auto"/>
              </w:pBdr>
              <w:spacing w:after="0" w:line="240" w:lineRule="auto"/>
              <w:ind w:left="0" w:right="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773DB7">
              <w:rPr>
                <w:rFonts w:eastAsia="Times New Roman" w:cstheme="minorHAnsi"/>
              </w:rPr>
              <w:t>M2L1.A1</w:t>
            </w:r>
          </w:p>
          <w:p w14:paraId="5256D25A" w14:textId="77777777" w:rsidR="00692D2F" w:rsidRPr="00773DB7" w:rsidRDefault="00692D2F" w:rsidP="00773DB7">
            <w:pPr>
              <w:pBdr>
                <w:top w:val="none" w:sz="0" w:space="0" w:color="auto"/>
                <w:left w:val="none" w:sz="0" w:space="0" w:color="auto"/>
                <w:bottom w:val="none" w:sz="0" w:space="0" w:color="auto"/>
                <w:right w:val="none" w:sz="0" w:space="0" w:color="auto"/>
                <w:between w:val="none" w:sz="0" w:space="0" w:color="auto"/>
              </w:pBdr>
              <w:spacing w:after="0" w:line="240" w:lineRule="auto"/>
              <w:ind w:left="0" w:right="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773DB7">
              <w:rPr>
                <w:rFonts w:eastAsia="Times New Roman" w:cstheme="minorHAnsi"/>
              </w:rPr>
              <w:t>M2L1.A2</w:t>
            </w:r>
          </w:p>
          <w:p w14:paraId="67D0BB5B" w14:textId="77777777" w:rsidR="00692D2F" w:rsidRPr="00773DB7" w:rsidRDefault="00692D2F" w:rsidP="00773DB7">
            <w:pPr>
              <w:pBdr>
                <w:top w:val="none" w:sz="0" w:space="0" w:color="auto"/>
                <w:left w:val="none" w:sz="0" w:space="0" w:color="auto"/>
                <w:bottom w:val="none" w:sz="0" w:space="0" w:color="auto"/>
                <w:right w:val="none" w:sz="0" w:space="0" w:color="auto"/>
                <w:between w:val="none" w:sz="0" w:space="0" w:color="auto"/>
              </w:pBdr>
              <w:spacing w:after="0" w:line="240" w:lineRule="auto"/>
              <w:ind w:left="0" w:right="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773DB7">
              <w:rPr>
                <w:rFonts w:eastAsia="Times New Roman" w:cstheme="minorHAnsi"/>
              </w:rPr>
              <w:t>M2L1.A3</w:t>
            </w:r>
          </w:p>
        </w:tc>
      </w:tr>
      <w:tr w:rsidR="00A04D1C" w:rsidRPr="0082224A" w14:paraId="315101D8" w14:textId="77777777" w:rsidTr="00425F11">
        <w:trPr>
          <w:trHeight w:val="795"/>
        </w:trPr>
        <w:tc>
          <w:tcPr>
            <w:cnfStyle w:val="001000000000" w:firstRow="0" w:lastRow="0" w:firstColumn="1" w:lastColumn="0" w:oddVBand="0" w:evenVBand="0" w:oddHBand="0" w:evenHBand="0" w:firstRowFirstColumn="0" w:firstRowLastColumn="0" w:lastRowFirstColumn="0" w:lastRowLastColumn="0"/>
            <w:tcW w:w="1615" w:type="dxa"/>
            <w:hideMark/>
          </w:tcPr>
          <w:p w14:paraId="30EF1104" w14:textId="77777777" w:rsidR="00692D2F" w:rsidRDefault="00692D2F" w:rsidP="00425F11">
            <w:pPr>
              <w:spacing w:after="0" w:line="240" w:lineRule="auto"/>
              <w:ind w:left="0" w:right="160"/>
              <w:rPr>
                <w:rFonts w:asciiTheme="minorHAnsi" w:eastAsia="Times New Roman" w:hAnsiTheme="minorHAnsi" w:cstheme="minorHAnsi"/>
                <w:b w:val="0"/>
                <w:bCs w:val="0"/>
              </w:rPr>
            </w:pPr>
            <w:r w:rsidRPr="0082224A">
              <w:rPr>
                <w:rFonts w:asciiTheme="minorHAnsi" w:eastAsia="Times New Roman" w:hAnsiTheme="minorHAnsi" w:cstheme="minorHAnsi"/>
              </w:rPr>
              <w:t>W</w:t>
            </w:r>
            <w:r>
              <w:rPr>
                <w:rFonts w:eastAsia="Times New Roman" w:cstheme="minorHAnsi"/>
              </w:rPr>
              <w:t xml:space="preserve">eek </w:t>
            </w:r>
            <w:r w:rsidRPr="0082224A">
              <w:rPr>
                <w:rFonts w:asciiTheme="minorHAnsi" w:eastAsia="Times New Roman" w:hAnsiTheme="minorHAnsi" w:cstheme="minorHAnsi"/>
              </w:rPr>
              <w:t>3</w:t>
            </w:r>
          </w:p>
          <w:p w14:paraId="08D6D24D" w14:textId="36F44382" w:rsidR="00F476DF" w:rsidRPr="0082224A" w:rsidRDefault="00F476DF" w:rsidP="00425F11">
            <w:pPr>
              <w:spacing w:after="0" w:line="240" w:lineRule="auto"/>
              <w:ind w:left="0" w:right="160"/>
              <w:rPr>
                <w:rFonts w:asciiTheme="minorHAnsi" w:eastAsia="Times New Roman" w:hAnsiTheme="minorHAnsi" w:cstheme="minorHAnsi"/>
              </w:rPr>
            </w:pPr>
            <w:r>
              <w:rPr>
                <w:rFonts w:asciiTheme="minorHAnsi" w:eastAsia="Times New Roman" w:hAnsiTheme="minorHAnsi" w:cstheme="minorHAnsi"/>
              </w:rPr>
              <w:t>9/5 – 9/13</w:t>
            </w:r>
          </w:p>
        </w:tc>
        <w:tc>
          <w:tcPr>
            <w:tcW w:w="4590" w:type="dxa"/>
            <w:hideMark/>
          </w:tcPr>
          <w:p w14:paraId="344E8EDE" w14:textId="77777777" w:rsidR="00692D2F" w:rsidRPr="0082224A" w:rsidRDefault="00692D2F" w:rsidP="00740D71">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692D2F">
              <w:rPr>
                <w:rFonts w:asciiTheme="minorHAnsi" w:eastAsia="Times New Roman" w:hAnsiTheme="minorHAnsi" w:cstheme="minorHAnsi"/>
                <w:b/>
                <w:bCs/>
              </w:rPr>
              <w:t>M02L02</w:t>
            </w:r>
            <w:r w:rsidRPr="0082224A">
              <w:rPr>
                <w:rFonts w:asciiTheme="minorHAnsi" w:eastAsia="Times New Roman" w:hAnsiTheme="minorHAnsi" w:cstheme="minorHAnsi"/>
                <w:b/>
                <w:bCs/>
              </w:rPr>
              <w:t xml:space="preserve"> Cash Flow Statement</w:t>
            </w:r>
          </w:p>
        </w:tc>
        <w:tc>
          <w:tcPr>
            <w:tcW w:w="1710" w:type="dxa"/>
            <w:hideMark/>
          </w:tcPr>
          <w:p w14:paraId="44CBABA5"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117-126</w:t>
            </w:r>
          </w:p>
          <w:p w14:paraId="03D3BCED" w14:textId="0BC6E142"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(10 pages) </w:t>
            </w:r>
          </w:p>
        </w:tc>
        <w:tc>
          <w:tcPr>
            <w:tcW w:w="2430" w:type="dxa"/>
            <w:hideMark/>
          </w:tcPr>
          <w:p w14:paraId="6D03721D" w14:textId="77777777" w:rsidR="00692D2F" w:rsidRPr="00773DB7" w:rsidRDefault="00692D2F" w:rsidP="00773DB7">
            <w:pPr>
              <w:pBdr>
                <w:top w:val="none" w:sz="0" w:space="0" w:color="auto"/>
                <w:left w:val="none" w:sz="0" w:space="0" w:color="auto"/>
                <w:bottom w:val="none" w:sz="0" w:space="0" w:color="auto"/>
                <w:right w:val="none" w:sz="0" w:space="0" w:color="auto"/>
                <w:between w:val="none" w:sz="0" w:space="0" w:color="auto"/>
              </w:pBdr>
              <w:spacing w:after="0" w:line="240" w:lineRule="auto"/>
              <w:ind w:left="0" w:right="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773DB7">
              <w:rPr>
                <w:rFonts w:eastAsia="Times New Roman" w:cstheme="minorHAnsi"/>
              </w:rPr>
              <w:t>M2L2.A4</w:t>
            </w:r>
          </w:p>
          <w:p w14:paraId="383DAE35" w14:textId="77777777" w:rsidR="00692D2F" w:rsidRPr="0082224A" w:rsidRDefault="00692D2F" w:rsidP="00425F11">
            <w:pPr>
              <w:spacing w:line="240" w:lineRule="auto"/>
              <w:ind w:left="432" w:hanging="27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r>
      <w:tr w:rsidR="00A04D1C" w:rsidRPr="0082224A" w14:paraId="3E210E03" w14:textId="77777777" w:rsidTr="00425F11">
        <w:trPr>
          <w:trHeight w:val="1140"/>
        </w:trPr>
        <w:tc>
          <w:tcPr>
            <w:cnfStyle w:val="001000000000" w:firstRow="0" w:lastRow="0" w:firstColumn="1" w:lastColumn="0" w:oddVBand="0" w:evenVBand="0" w:oddHBand="0" w:evenHBand="0" w:firstRowFirstColumn="0" w:firstRowLastColumn="0" w:lastRowFirstColumn="0" w:lastRowLastColumn="0"/>
            <w:tcW w:w="1615" w:type="dxa"/>
            <w:hideMark/>
          </w:tcPr>
          <w:p w14:paraId="0BC0861A" w14:textId="77777777" w:rsidR="00692D2F" w:rsidRPr="0082224A" w:rsidRDefault="00692D2F" w:rsidP="00425F11">
            <w:pPr>
              <w:spacing w:after="0" w:line="240" w:lineRule="auto"/>
              <w:ind w:right="160"/>
              <w:rPr>
                <w:rFonts w:asciiTheme="minorHAnsi" w:eastAsia="Times New Roman" w:hAnsiTheme="minorHAnsi" w:cstheme="minorHAnsi"/>
              </w:rPr>
            </w:pPr>
          </w:p>
        </w:tc>
        <w:tc>
          <w:tcPr>
            <w:tcW w:w="4590" w:type="dxa"/>
            <w:hideMark/>
          </w:tcPr>
          <w:p w14:paraId="73E5439F" w14:textId="77777777" w:rsidR="00692D2F" w:rsidRPr="0082224A" w:rsidRDefault="00692D2F" w:rsidP="00692D2F">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692D2F">
              <w:rPr>
                <w:rFonts w:asciiTheme="minorHAnsi" w:eastAsia="Times New Roman" w:hAnsiTheme="minorHAnsi" w:cstheme="minorHAnsi"/>
                <w:b/>
                <w:bCs/>
              </w:rPr>
              <w:t>M02L03</w:t>
            </w:r>
            <w:r w:rsidRPr="0082224A">
              <w:rPr>
                <w:rFonts w:asciiTheme="minorHAnsi" w:eastAsia="Times New Roman" w:hAnsiTheme="minorHAnsi" w:cstheme="minorHAnsi"/>
                <w:b/>
                <w:bCs/>
              </w:rPr>
              <w:t xml:space="preserve"> Principles, Assumptions and Constraints of Accounting</w:t>
            </w:r>
          </w:p>
          <w:p w14:paraId="2C2F4522" w14:textId="77777777" w:rsidR="00692D2F" w:rsidRPr="0082224A" w:rsidRDefault="00692D2F" w:rsidP="00692D2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1710" w:type="dxa"/>
            <w:hideMark/>
          </w:tcPr>
          <w:p w14:paraId="2C7BF508" w14:textId="77777777" w:rsidR="00692D2F" w:rsidRPr="0082224A" w:rsidRDefault="00692D2F" w:rsidP="00425F11">
            <w:pPr>
              <w:spacing w:after="0" w:line="240" w:lineRule="auto"/>
              <w:ind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2430" w:type="dxa"/>
            <w:hideMark/>
          </w:tcPr>
          <w:p w14:paraId="2A73F8EB" w14:textId="77777777" w:rsidR="00692D2F" w:rsidRPr="0082224A" w:rsidRDefault="00692D2F" w:rsidP="00425F11">
            <w:pPr>
              <w:spacing w:after="0" w:line="240" w:lineRule="auto"/>
              <w:ind w:left="432" w:hanging="27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r>
      <w:tr w:rsidR="00A04D1C" w:rsidRPr="0082224A" w14:paraId="192D7674" w14:textId="77777777" w:rsidTr="00425F11">
        <w:trPr>
          <w:trHeight w:val="1185"/>
        </w:trPr>
        <w:tc>
          <w:tcPr>
            <w:cnfStyle w:val="001000000000" w:firstRow="0" w:lastRow="0" w:firstColumn="1" w:lastColumn="0" w:oddVBand="0" w:evenVBand="0" w:oddHBand="0" w:evenHBand="0" w:firstRowFirstColumn="0" w:firstRowLastColumn="0" w:lastRowFirstColumn="0" w:lastRowLastColumn="0"/>
            <w:tcW w:w="1615" w:type="dxa"/>
            <w:hideMark/>
          </w:tcPr>
          <w:p w14:paraId="15235D3D" w14:textId="77777777" w:rsidR="00692D2F" w:rsidRPr="0082224A" w:rsidRDefault="00692D2F" w:rsidP="00425F11">
            <w:pPr>
              <w:spacing w:after="0" w:line="240" w:lineRule="auto"/>
              <w:ind w:right="160"/>
              <w:rPr>
                <w:rFonts w:asciiTheme="minorHAnsi" w:eastAsia="Times New Roman" w:hAnsiTheme="minorHAnsi" w:cstheme="minorHAnsi"/>
              </w:rPr>
            </w:pPr>
          </w:p>
        </w:tc>
        <w:tc>
          <w:tcPr>
            <w:tcW w:w="4590" w:type="dxa"/>
            <w:hideMark/>
          </w:tcPr>
          <w:p w14:paraId="08BC9FF7" w14:textId="77777777" w:rsidR="00692D2F" w:rsidRPr="0082224A" w:rsidRDefault="00692D2F" w:rsidP="00740D71">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692D2F">
              <w:rPr>
                <w:rFonts w:asciiTheme="minorHAnsi" w:eastAsia="Times New Roman" w:hAnsiTheme="minorHAnsi" w:cstheme="minorHAnsi"/>
                <w:b/>
                <w:bCs/>
              </w:rPr>
              <w:t>M02L04</w:t>
            </w:r>
            <w:r w:rsidRPr="0082224A">
              <w:rPr>
                <w:rFonts w:asciiTheme="minorHAnsi" w:eastAsia="Times New Roman" w:hAnsiTheme="minorHAnsi" w:cstheme="minorHAnsi"/>
                <w:b/>
                <w:bCs/>
              </w:rPr>
              <w:t xml:space="preserve"> Consolidated Financial Statements</w:t>
            </w:r>
          </w:p>
        </w:tc>
        <w:tc>
          <w:tcPr>
            <w:tcW w:w="1710" w:type="dxa"/>
            <w:hideMark/>
          </w:tcPr>
          <w:p w14:paraId="4751800D"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129-136</w:t>
            </w:r>
          </w:p>
          <w:p w14:paraId="1CAA4AD7"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(8 pages) </w:t>
            </w:r>
          </w:p>
        </w:tc>
        <w:tc>
          <w:tcPr>
            <w:tcW w:w="2430" w:type="dxa"/>
            <w:hideMark/>
          </w:tcPr>
          <w:p w14:paraId="4C05E4F5" w14:textId="32C14334" w:rsidR="00692D2F" w:rsidRPr="00773DB7" w:rsidRDefault="00692D2F" w:rsidP="00773DB7">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773DB7">
              <w:rPr>
                <w:rFonts w:asciiTheme="minorHAnsi" w:eastAsia="Times New Roman" w:hAnsiTheme="minorHAnsi" w:cstheme="minorHAnsi"/>
                <w:b/>
                <w:color w:val="auto"/>
              </w:rPr>
              <w:t>Quiz #1 on Modules 1 and 2 (graded)</w:t>
            </w:r>
            <w:r w:rsidR="008A31E5" w:rsidRPr="00773DB7">
              <w:rPr>
                <w:rFonts w:asciiTheme="minorHAnsi" w:eastAsia="Times New Roman" w:hAnsiTheme="minorHAnsi" w:cstheme="minorHAnsi"/>
                <w:b/>
                <w:color w:val="auto"/>
              </w:rPr>
              <w:t xml:space="preserve"> </w:t>
            </w:r>
            <w:r w:rsidR="008A31E5" w:rsidRPr="00773DB7">
              <w:rPr>
                <w:rFonts w:asciiTheme="minorHAnsi" w:eastAsia="Times New Roman" w:hAnsiTheme="minorHAnsi" w:cstheme="minorHAnsi"/>
                <w:b/>
                <w:bCs/>
                <w:color w:val="auto"/>
              </w:rPr>
              <w:t>Due 9/13</w:t>
            </w:r>
          </w:p>
        </w:tc>
      </w:tr>
      <w:tr w:rsidR="00A04D1C" w:rsidRPr="0082224A" w14:paraId="5AED8187" w14:textId="77777777" w:rsidTr="00425F11">
        <w:trPr>
          <w:trHeight w:val="702"/>
        </w:trPr>
        <w:tc>
          <w:tcPr>
            <w:cnfStyle w:val="001000000000" w:firstRow="0" w:lastRow="0" w:firstColumn="1" w:lastColumn="0" w:oddVBand="0" w:evenVBand="0" w:oddHBand="0" w:evenHBand="0" w:firstRowFirstColumn="0" w:firstRowLastColumn="0" w:lastRowFirstColumn="0" w:lastRowLastColumn="0"/>
            <w:tcW w:w="1615" w:type="dxa"/>
            <w:hideMark/>
          </w:tcPr>
          <w:p w14:paraId="38759353" w14:textId="77777777" w:rsidR="00692D2F" w:rsidRDefault="00692D2F" w:rsidP="00425F11">
            <w:pPr>
              <w:spacing w:after="0" w:line="240" w:lineRule="auto"/>
              <w:ind w:left="0" w:right="160"/>
              <w:rPr>
                <w:rFonts w:asciiTheme="minorHAnsi" w:eastAsia="Times New Roman" w:hAnsiTheme="minorHAnsi" w:cstheme="minorHAnsi"/>
                <w:b w:val="0"/>
                <w:bCs w:val="0"/>
              </w:rPr>
            </w:pPr>
            <w:r w:rsidRPr="0082224A">
              <w:rPr>
                <w:rFonts w:asciiTheme="minorHAnsi" w:eastAsia="Times New Roman" w:hAnsiTheme="minorHAnsi" w:cstheme="minorHAnsi"/>
              </w:rPr>
              <w:t>W</w:t>
            </w:r>
            <w:r>
              <w:rPr>
                <w:rFonts w:eastAsia="Times New Roman" w:cstheme="minorHAnsi"/>
              </w:rPr>
              <w:t xml:space="preserve">eek </w:t>
            </w:r>
            <w:r w:rsidRPr="0082224A">
              <w:rPr>
                <w:rFonts w:asciiTheme="minorHAnsi" w:eastAsia="Times New Roman" w:hAnsiTheme="minorHAnsi" w:cstheme="minorHAnsi"/>
              </w:rPr>
              <w:t>4</w:t>
            </w:r>
          </w:p>
          <w:p w14:paraId="002605C1" w14:textId="520AC49E" w:rsidR="00F476DF" w:rsidRPr="0082224A" w:rsidRDefault="00F476DF" w:rsidP="00425F11">
            <w:pPr>
              <w:spacing w:after="0" w:line="240" w:lineRule="auto"/>
              <w:ind w:left="0" w:right="160"/>
              <w:rPr>
                <w:rFonts w:asciiTheme="minorHAnsi" w:eastAsia="Times New Roman" w:hAnsiTheme="minorHAnsi" w:cstheme="minorHAnsi"/>
              </w:rPr>
            </w:pPr>
            <w:r>
              <w:rPr>
                <w:rFonts w:asciiTheme="minorHAnsi" w:eastAsia="Times New Roman" w:hAnsiTheme="minorHAnsi" w:cstheme="minorHAnsi"/>
              </w:rPr>
              <w:t>9/12 -9/20</w:t>
            </w:r>
          </w:p>
        </w:tc>
        <w:tc>
          <w:tcPr>
            <w:tcW w:w="4590" w:type="dxa"/>
            <w:hideMark/>
          </w:tcPr>
          <w:p w14:paraId="184B219E" w14:textId="32B9E543" w:rsidR="00425F11" w:rsidRDefault="00692D2F" w:rsidP="00740D71">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692D2F">
              <w:rPr>
                <w:rFonts w:asciiTheme="minorHAnsi" w:eastAsia="Times New Roman" w:hAnsiTheme="minorHAnsi" w:cstheme="minorHAnsi"/>
                <w:b/>
                <w:bCs/>
              </w:rPr>
              <w:t>M03L01</w:t>
            </w:r>
            <w:r w:rsidRPr="0082224A">
              <w:rPr>
                <w:rFonts w:asciiTheme="minorHAnsi" w:eastAsia="Times New Roman" w:hAnsiTheme="minorHAnsi" w:cstheme="minorHAnsi"/>
                <w:b/>
                <w:bCs/>
              </w:rPr>
              <w:t xml:space="preserve"> Double-Entry Bookkeeping</w:t>
            </w:r>
          </w:p>
          <w:p w14:paraId="0412EFC9" w14:textId="77777777" w:rsidR="00425F11" w:rsidRDefault="00425F11" w:rsidP="00425F11">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p w14:paraId="6585AAAA" w14:textId="022BE71A" w:rsidR="00425F11" w:rsidRPr="006B77A3" w:rsidRDefault="00425F11" w:rsidP="004A4ED7">
            <w:pPr>
              <w:spacing w:after="0" w:line="240" w:lineRule="auto"/>
              <w:ind w:left="0"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rPr>
            </w:pPr>
            <w:r>
              <w:rPr>
                <w:rFonts w:asciiTheme="minorHAnsi" w:eastAsia="Times New Roman" w:hAnsiTheme="minorHAnsi" w:cstheme="minorHAnsi"/>
                <w:bCs/>
              </w:rPr>
              <w:t>Module 3 Learning Objectives</w:t>
            </w:r>
          </w:p>
          <w:p w14:paraId="132D63D6" w14:textId="62153C17" w:rsidR="00D828DE" w:rsidRDefault="00D828DE" w:rsidP="004A4ED7">
            <w:pPr>
              <w:pStyle w:val="ListParagraph"/>
              <w:numPr>
                <w:ilvl w:val="0"/>
                <w:numId w:val="9"/>
              </w:numPr>
              <w:spacing w:after="0" w:line="240" w:lineRule="auto"/>
              <w:ind w:left="434"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Understand how the double-entry bookkeeping system works including debits and credits </w:t>
            </w:r>
          </w:p>
          <w:p w14:paraId="2AFCAC45" w14:textId="0FE98CE6" w:rsidR="00D828DE" w:rsidRDefault="00D828DE" w:rsidP="00981270">
            <w:pPr>
              <w:pStyle w:val="ListParagraph"/>
              <w:numPr>
                <w:ilvl w:val="0"/>
                <w:numId w:val="9"/>
              </w:numPr>
              <w:spacing w:after="0" w:line="240" w:lineRule="auto"/>
              <w:ind w:left="434"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Understand how financial statements are constructed from in a bottom-up process, starting with entries of debits and credits in individual accounts </w:t>
            </w:r>
          </w:p>
          <w:p w14:paraId="4DB766C6" w14:textId="73C2CC88" w:rsidR="00D828DE" w:rsidRPr="00981270" w:rsidRDefault="00D828DE" w:rsidP="00981270">
            <w:pPr>
              <w:spacing w:after="0" w:line="240" w:lineRule="auto"/>
              <w:ind w:left="7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1710" w:type="dxa"/>
            <w:hideMark/>
          </w:tcPr>
          <w:p w14:paraId="0FEE9379"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17-27</w:t>
            </w:r>
          </w:p>
          <w:p w14:paraId="4E9C4D24"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(11 pages) </w:t>
            </w:r>
          </w:p>
          <w:p w14:paraId="5D484328" w14:textId="77777777" w:rsidR="00692D2F" w:rsidRPr="0082224A" w:rsidRDefault="00692D2F" w:rsidP="00425F11">
            <w:pPr>
              <w:spacing w:after="0" w:line="240" w:lineRule="auto"/>
              <w:ind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2430" w:type="dxa"/>
            <w:hideMark/>
          </w:tcPr>
          <w:p w14:paraId="5167FEFC" w14:textId="77777777" w:rsidR="00692D2F" w:rsidRPr="00773DB7" w:rsidRDefault="00692D2F" w:rsidP="00773DB7">
            <w:pPr>
              <w:pBdr>
                <w:top w:val="none" w:sz="0" w:space="0" w:color="auto"/>
                <w:left w:val="none" w:sz="0" w:space="0" w:color="auto"/>
                <w:bottom w:val="none" w:sz="0" w:space="0" w:color="auto"/>
                <w:right w:val="none" w:sz="0" w:space="0" w:color="auto"/>
                <w:between w:val="none" w:sz="0" w:space="0" w:color="auto"/>
              </w:pBdr>
              <w:spacing w:after="0" w:line="240" w:lineRule="auto"/>
              <w:ind w:left="0" w:right="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773DB7">
              <w:rPr>
                <w:rFonts w:eastAsia="Times New Roman" w:cstheme="minorHAnsi"/>
              </w:rPr>
              <w:t>M3L1.A1</w:t>
            </w:r>
          </w:p>
          <w:p w14:paraId="1DADE99B" w14:textId="77777777" w:rsidR="00692D2F" w:rsidRPr="00773DB7" w:rsidRDefault="00692D2F" w:rsidP="00773DB7">
            <w:pPr>
              <w:pBdr>
                <w:top w:val="none" w:sz="0" w:space="0" w:color="auto"/>
                <w:left w:val="none" w:sz="0" w:space="0" w:color="auto"/>
                <w:bottom w:val="none" w:sz="0" w:space="0" w:color="auto"/>
                <w:right w:val="none" w:sz="0" w:space="0" w:color="auto"/>
                <w:between w:val="none" w:sz="0" w:space="0" w:color="auto"/>
              </w:pBdr>
              <w:spacing w:after="0" w:line="240" w:lineRule="auto"/>
              <w:ind w:left="0" w:right="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773DB7">
              <w:rPr>
                <w:rFonts w:eastAsia="Times New Roman" w:cstheme="minorHAnsi"/>
              </w:rPr>
              <w:t>M3.L1.A2</w:t>
            </w:r>
          </w:p>
          <w:p w14:paraId="33E7B3E7" w14:textId="77777777" w:rsidR="00692D2F" w:rsidRPr="0082224A" w:rsidRDefault="00692D2F" w:rsidP="00425F11">
            <w:pPr>
              <w:spacing w:after="0" w:line="240" w:lineRule="auto"/>
              <w:ind w:left="432" w:hanging="27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r>
      <w:tr w:rsidR="00A04D1C" w:rsidRPr="0082224A" w14:paraId="40CBCEE8" w14:textId="77777777" w:rsidTr="00425F11">
        <w:trPr>
          <w:trHeight w:val="980"/>
        </w:trPr>
        <w:tc>
          <w:tcPr>
            <w:cnfStyle w:val="001000000000" w:firstRow="0" w:lastRow="0" w:firstColumn="1" w:lastColumn="0" w:oddVBand="0" w:evenVBand="0" w:oddHBand="0" w:evenHBand="0" w:firstRowFirstColumn="0" w:firstRowLastColumn="0" w:lastRowFirstColumn="0" w:lastRowLastColumn="0"/>
            <w:tcW w:w="1615" w:type="dxa"/>
            <w:hideMark/>
          </w:tcPr>
          <w:p w14:paraId="648F055D" w14:textId="77777777" w:rsidR="00692D2F" w:rsidRPr="0082224A" w:rsidRDefault="00692D2F" w:rsidP="00425F11">
            <w:pPr>
              <w:spacing w:after="0" w:line="240" w:lineRule="auto"/>
              <w:ind w:right="160"/>
              <w:rPr>
                <w:rFonts w:asciiTheme="minorHAnsi" w:eastAsia="Times New Roman" w:hAnsiTheme="minorHAnsi" w:cstheme="minorHAnsi"/>
              </w:rPr>
            </w:pPr>
          </w:p>
        </w:tc>
        <w:tc>
          <w:tcPr>
            <w:tcW w:w="4590" w:type="dxa"/>
            <w:hideMark/>
          </w:tcPr>
          <w:p w14:paraId="5DCD9B26" w14:textId="77777777" w:rsidR="00692D2F" w:rsidRPr="008716E7" w:rsidRDefault="00692D2F" w:rsidP="00740D71">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692D2F">
              <w:rPr>
                <w:rFonts w:asciiTheme="minorHAnsi" w:eastAsia="Times New Roman" w:hAnsiTheme="minorHAnsi" w:cstheme="minorHAnsi"/>
                <w:b/>
                <w:bCs/>
              </w:rPr>
              <w:t>M03L02</w:t>
            </w:r>
            <w:r w:rsidRPr="0082224A">
              <w:rPr>
                <w:rFonts w:asciiTheme="minorHAnsi" w:eastAsia="Times New Roman" w:hAnsiTheme="minorHAnsi" w:cstheme="minorHAnsi"/>
                <w:b/>
                <w:bCs/>
              </w:rPr>
              <w:t xml:space="preserve"> Construction of Financial Statements</w:t>
            </w:r>
          </w:p>
        </w:tc>
        <w:tc>
          <w:tcPr>
            <w:tcW w:w="1710" w:type="dxa"/>
            <w:hideMark/>
          </w:tcPr>
          <w:p w14:paraId="33C5DCE5" w14:textId="77777777" w:rsidR="00692D2F" w:rsidRPr="0082224A" w:rsidRDefault="00692D2F" w:rsidP="00425F11">
            <w:pPr>
              <w:spacing w:after="0" w:line="240" w:lineRule="auto"/>
              <w:ind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2430" w:type="dxa"/>
            <w:hideMark/>
          </w:tcPr>
          <w:p w14:paraId="48B7F9BC" w14:textId="05971F96" w:rsidR="00692D2F" w:rsidRPr="00773DB7" w:rsidRDefault="00692D2F" w:rsidP="00773DB7">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auto"/>
              </w:rPr>
            </w:pPr>
            <w:r w:rsidRPr="00773DB7">
              <w:rPr>
                <w:rFonts w:asciiTheme="minorHAnsi" w:eastAsia="Times New Roman" w:hAnsiTheme="minorHAnsi" w:cstheme="minorHAnsi"/>
                <w:b/>
                <w:color w:val="auto"/>
              </w:rPr>
              <w:t>Quiz #2 on Module 3</w:t>
            </w:r>
            <w:r w:rsidR="00D2734F" w:rsidRPr="00773DB7">
              <w:rPr>
                <w:rFonts w:asciiTheme="minorHAnsi" w:eastAsia="Times New Roman" w:hAnsiTheme="minorHAnsi" w:cstheme="minorHAnsi"/>
                <w:b/>
                <w:color w:val="auto"/>
              </w:rPr>
              <w:t xml:space="preserve"> </w:t>
            </w:r>
            <w:r w:rsidRPr="00773DB7">
              <w:rPr>
                <w:rFonts w:asciiTheme="minorHAnsi" w:eastAsia="Times New Roman" w:hAnsiTheme="minorHAnsi" w:cstheme="minorHAnsi"/>
                <w:b/>
                <w:color w:val="auto"/>
              </w:rPr>
              <w:t>(graded) </w:t>
            </w:r>
            <w:r w:rsidR="000D3EAE" w:rsidRPr="00773DB7">
              <w:rPr>
                <w:rFonts w:asciiTheme="minorHAnsi" w:eastAsia="Times New Roman" w:hAnsiTheme="minorHAnsi" w:cstheme="minorHAnsi"/>
                <w:b/>
                <w:bCs/>
                <w:color w:val="auto"/>
              </w:rPr>
              <w:t>Du</w:t>
            </w:r>
            <w:r w:rsidR="00C26A8F" w:rsidRPr="00773DB7">
              <w:rPr>
                <w:rFonts w:asciiTheme="minorHAnsi" w:eastAsia="Times New Roman" w:hAnsiTheme="minorHAnsi" w:cstheme="minorHAnsi"/>
                <w:b/>
                <w:bCs/>
                <w:color w:val="auto"/>
              </w:rPr>
              <w:t>e 9/20</w:t>
            </w:r>
          </w:p>
          <w:p w14:paraId="54F47225" w14:textId="77777777" w:rsidR="00692D2F" w:rsidRPr="0082224A" w:rsidRDefault="00692D2F" w:rsidP="00425F11">
            <w:pPr>
              <w:spacing w:after="0" w:line="240" w:lineRule="auto"/>
              <w:ind w:left="432" w:hanging="27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r>
      <w:tr w:rsidR="00A04D1C" w:rsidRPr="0082224A" w14:paraId="20DDD97B" w14:textId="77777777" w:rsidTr="00425F11">
        <w:trPr>
          <w:trHeight w:val="702"/>
        </w:trPr>
        <w:tc>
          <w:tcPr>
            <w:cnfStyle w:val="001000000000" w:firstRow="0" w:lastRow="0" w:firstColumn="1" w:lastColumn="0" w:oddVBand="0" w:evenVBand="0" w:oddHBand="0" w:evenHBand="0" w:firstRowFirstColumn="0" w:firstRowLastColumn="0" w:lastRowFirstColumn="0" w:lastRowLastColumn="0"/>
            <w:tcW w:w="1615" w:type="dxa"/>
            <w:hideMark/>
          </w:tcPr>
          <w:p w14:paraId="7D7B7A18" w14:textId="77777777" w:rsidR="00692D2F" w:rsidRDefault="00692D2F" w:rsidP="00425F11">
            <w:pPr>
              <w:spacing w:after="0" w:line="240" w:lineRule="auto"/>
              <w:ind w:left="0" w:right="160"/>
              <w:rPr>
                <w:rFonts w:asciiTheme="minorHAnsi" w:eastAsia="Times New Roman" w:hAnsiTheme="minorHAnsi" w:cstheme="minorHAnsi"/>
                <w:b w:val="0"/>
                <w:bCs w:val="0"/>
              </w:rPr>
            </w:pPr>
            <w:r w:rsidRPr="0082224A">
              <w:rPr>
                <w:rFonts w:asciiTheme="minorHAnsi" w:eastAsia="Times New Roman" w:hAnsiTheme="minorHAnsi" w:cstheme="minorHAnsi"/>
              </w:rPr>
              <w:t>W</w:t>
            </w:r>
            <w:r>
              <w:rPr>
                <w:rFonts w:eastAsia="Times New Roman" w:cstheme="minorHAnsi"/>
              </w:rPr>
              <w:t xml:space="preserve">eek </w:t>
            </w:r>
            <w:r w:rsidRPr="0082224A">
              <w:rPr>
                <w:rFonts w:asciiTheme="minorHAnsi" w:eastAsia="Times New Roman" w:hAnsiTheme="minorHAnsi" w:cstheme="minorHAnsi"/>
              </w:rPr>
              <w:t>5</w:t>
            </w:r>
          </w:p>
          <w:p w14:paraId="65CD6F79" w14:textId="792C4B81" w:rsidR="00F476DF" w:rsidRPr="0082224A" w:rsidRDefault="00F476DF" w:rsidP="00425F11">
            <w:pPr>
              <w:spacing w:after="0" w:line="240" w:lineRule="auto"/>
              <w:ind w:left="0" w:right="160"/>
              <w:rPr>
                <w:rFonts w:asciiTheme="minorHAnsi" w:eastAsia="Times New Roman" w:hAnsiTheme="minorHAnsi" w:cstheme="minorHAnsi"/>
              </w:rPr>
            </w:pPr>
            <w:r>
              <w:rPr>
                <w:rFonts w:asciiTheme="minorHAnsi" w:eastAsia="Times New Roman" w:hAnsiTheme="minorHAnsi" w:cstheme="minorHAnsi"/>
              </w:rPr>
              <w:t>9/19 -9/27</w:t>
            </w:r>
          </w:p>
        </w:tc>
        <w:tc>
          <w:tcPr>
            <w:tcW w:w="4590" w:type="dxa"/>
            <w:hideMark/>
          </w:tcPr>
          <w:p w14:paraId="13CD0540" w14:textId="209D0346" w:rsidR="00425F11" w:rsidRDefault="00692D2F" w:rsidP="00740D71">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692D2F">
              <w:rPr>
                <w:rFonts w:asciiTheme="minorHAnsi" w:eastAsia="Times New Roman" w:hAnsiTheme="minorHAnsi" w:cstheme="minorHAnsi"/>
                <w:b/>
                <w:bCs/>
              </w:rPr>
              <w:t>M04L01</w:t>
            </w:r>
            <w:r w:rsidRPr="0082224A">
              <w:rPr>
                <w:rFonts w:asciiTheme="minorHAnsi" w:eastAsia="Times New Roman" w:hAnsiTheme="minorHAnsi" w:cstheme="minorHAnsi"/>
                <w:b/>
                <w:bCs/>
              </w:rPr>
              <w:t xml:space="preserve"> Legal Framework </w:t>
            </w:r>
          </w:p>
          <w:p w14:paraId="28F17CD2" w14:textId="77777777" w:rsidR="00425F11" w:rsidRDefault="00425F11" w:rsidP="00425F11">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p w14:paraId="534E597B" w14:textId="537069A9" w:rsidR="00425F11" w:rsidRPr="006B77A3" w:rsidRDefault="00425F11" w:rsidP="004A4ED7">
            <w:pPr>
              <w:spacing w:after="0" w:line="240" w:lineRule="auto"/>
              <w:ind w:left="0"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rPr>
            </w:pPr>
            <w:r>
              <w:rPr>
                <w:rFonts w:asciiTheme="minorHAnsi" w:eastAsia="Times New Roman" w:hAnsiTheme="minorHAnsi" w:cstheme="minorHAnsi"/>
                <w:bCs/>
              </w:rPr>
              <w:t>Module 4 Learning Objectives</w:t>
            </w:r>
          </w:p>
          <w:p w14:paraId="54A6AF1A" w14:textId="77777777" w:rsidR="00D828DE" w:rsidRPr="00981270" w:rsidRDefault="00D828DE" w:rsidP="004A4ED7">
            <w:pPr>
              <w:pStyle w:val="ListParagraph"/>
              <w:numPr>
                <w:ilvl w:val="0"/>
                <w:numId w:val="17"/>
              </w:numPr>
              <w:spacing w:after="0" w:line="240" w:lineRule="auto"/>
              <w:ind w:left="434"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Pr>
                <w:rFonts w:asciiTheme="minorHAnsi" w:eastAsia="Times New Roman" w:hAnsiTheme="minorHAnsi" w:cstheme="minorHAnsi"/>
              </w:rPr>
              <w:t xml:space="preserve">Know the legal bases for GAAP and GAAS in federal securities law </w:t>
            </w:r>
          </w:p>
          <w:p w14:paraId="153A62F4" w14:textId="4E33BE4B" w:rsidR="00692D2F" w:rsidRPr="00425F11" w:rsidRDefault="00D828DE" w:rsidP="004A4ED7">
            <w:pPr>
              <w:pStyle w:val="ListParagraph"/>
              <w:numPr>
                <w:ilvl w:val="0"/>
                <w:numId w:val="17"/>
              </w:numPr>
              <w:spacing w:after="0" w:line="240" w:lineRule="auto"/>
              <w:ind w:left="434"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Pr>
                <w:rFonts w:asciiTheme="minorHAnsi" w:eastAsia="Times New Roman" w:hAnsiTheme="minorHAnsi" w:cstheme="minorHAnsi"/>
              </w:rPr>
              <w:t xml:space="preserve">Know the major federal disclosures and the regulatory framework for disclosure of material information </w:t>
            </w:r>
            <w:r w:rsidR="00692D2F" w:rsidRPr="00425F11">
              <w:rPr>
                <w:rFonts w:asciiTheme="minorHAnsi" w:eastAsia="Times New Roman" w:hAnsiTheme="minorHAnsi" w:cstheme="minorHAnsi"/>
              </w:rPr>
              <w:br/>
            </w:r>
          </w:p>
        </w:tc>
        <w:tc>
          <w:tcPr>
            <w:tcW w:w="1710" w:type="dxa"/>
            <w:hideMark/>
          </w:tcPr>
          <w:p w14:paraId="7BF2F6FD"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139-144</w:t>
            </w:r>
          </w:p>
          <w:p w14:paraId="47346C47" w14:textId="6AC9AAA9"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(6 pages) </w:t>
            </w:r>
          </w:p>
        </w:tc>
        <w:tc>
          <w:tcPr>
            <w:tcW w:w="2430" w:type="dxa"/>
            <w:hideMark/>
          </w:tcPr>
          <w:p w14:paraId="412AC53F" w14:textId="77777777" w:rsidR="00692D2F" w:rsidRPr="0082224A" w:rsidRDefault="00692D2F" w:rsidP="00425F11">
            <w:pPr>
              <w:spacing w:after="0" w:line="240" w:lineRule="auto"/>
              <w:ind w:left="432" w:hanging="27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r>
      <w:tr w:rsidR="00A04D1C" w:rsidRPr="0082224A" w14:paraId="64BC2D56" w14:textId="77777777" w:rsidTr="00425F11">
        <w:trPr>
          <w:trHeight w:val="1070"/>
        </w:trPr>
        <w:tc>
          <w:tcPr>
            <w:cnfStyle w:val="001000000000" w:firstRow="0" w:lastRow="0" w:firstColumn="1" w:lastColumn="0" w:oddVBand="0" w:evenVBand="0" w:oddHBand="0" w:evenHBand="0" w:firstRowFirstColumn="0" w:firstRowLastColumn="0" w:lastRowFirstColumn="0" w:lastRowLastColumn="0"/>
            <w:tcW w:w="1615" w:type="dxa"/>
            <w:hideMark/>
          </w:tcPr>
          <w:p w14:paraId="79ED041E" w14:textId="77777777" w:rsidR="00692D2F" w:rsidRPr="0082224A" w:rsidRDefault="00692D2F" w:rsidP="00425F11">
            <w:pPr>
              <w:spacing w:after="0" w:line="240" w:lineRule="auto"/>
              <w:ind w:right="160"/>
              <w:rPr>
                <w:rFonts w:asciiTheme="minorHAnsi" w:eastAsia="Times New Roman" w:hAnsiTheme="minorHAnsi" w:cstheme="minorHAnsi"/>
              </w:rPr>
            </w:pPr>
          </w:p>
        </w:tc>
        <w:tc>
          <w:tcPr>
            <w:tcW w:w="4590" w:type="dxa"/>
            <w:hideMark/>
          </w:tcPr>
          <w:p w14:paraId="14C3FB32" w14:textId="77777777" w:rsidR="00692D2F" w:rsidRPr="00B93A6A" w:rsidRDefault="00692D2F" w:rsidP="00740D71">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692D2F">
              <w:rPr>
                <w:rFonts w:asciiTheme="minorHAnsi" w:eastAsia="Times New Roman" w:hAnsiTheme="minorHAnsi" w:cstheme="minorHAnsi"/>
                <w:b/>
                <w:bCs/>
              </w:rPr>
              <w:t>M04L02</w:t>
            </w:r>
            <w:r w:rsidRPr="0082224A">
              <w:rPr>
                <w:rFonts w:asciiTheme="minorHAnsi" w:eastAsia="Times New Roman" w:hAnsiTheme="minorHAnsi" w:cstheme="minorHAnsi"/>
                <w:b/>
                <w:bCs/>
              </w:rPr>
              <w:t xml:space="preserve"> Generally Accepted Accountin</w:t>
            </w:r>
            <w:r w:rsidRPr="0082224A">
              <w:rPr>
                <w:rFonts w:asciiTheme="minorHAnsi" w:eastAsia="Times New Roman" w:hAnsiTheme="minorHAnsi" w:cstheme="minorHAnsi"/>
              </w:rPr>
              <w:t xml:space="preserve">g </w:t>
            </w:r>
            <w:r w:rsidRPr="0082224A">
              <w:rPr>
                <w:rFonts w:asciiTheme="minorHAnsi" w:eastAsia="Times New Roman" w:hAnsiTheme="minorHAnsi" w:cstheme="minorHAnsi"/>
                <w:b/>
                <w:bCs/>
              </w:rPr>
              <w:t>Principles</w:t>
            </w:r>
          </w:p>
        </w:tc>
        <w:tc>
          <w:tcPr>
            <w:tcW w:w="1710" w:type="dxa"/>
            <w:hideMark/>
          </w:tcPr>
          <w:p w14:paraId="3D88703A"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148-160</w:t>
            </w:r>
          </w:p>
          <w:p w14:paraId="36462A5A"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168-174</w:t>
            </w:r>
          </w:p>
          <w:p w14:paraId="3CD38AE6" w14:textId="55A4FB25" w:rsidR="00692D2F" w:rsidRPr="0082224A" w:rsidRDefault="00692D2F" w:rsidP="00425F11">
            <w:pPr>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(20 pages) </w:t>
            </w:r>
          </w:p>
        </w:tc>
        <w:tc>
          <w:tcPr>
            <w:tcW w:w="2430" w:type="dxa"/>
            <w:hideMark/>
          </w:tcPr>
          <w:p w14:paraId="1A8468FB" w14:textId="77777777" w:rsidR="00692D2F" w:rsidRPr="0082224A" w:rsidRDefault="00692D2F" w:rsidP="00425F11">
            <w:pPr>
              <w:spacing w:after="0" w:line="240" w:lineRule="auto"/>
              <w:ind w:left="432" w:hanging="27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r>
      <w:tr w:rsidR="00A04D1C" w:rsidRPr="0082224A" w14:paraId="00798789" w14:textId="77777777" w:rsidTr="00425F11">
        <w:trPr>
          <w:trHeight w:val="702"/>
        </w:trPr>
        <w:tc>
          <w:tcPr>
            <w:cnfStyle w:val="001000000000" w:firstRow="0" w:lastRow="0" w:firstColumn="1" w:lastColumn="0" w:oddVBand="0" w:evenVBand="0" w:oddHBand="0" w:evenHBand="0" w:firstRowFirstColumn="0" w:firstRowLastColumn="0" w:lastRowFirstColumn="0" w:lastRowLastColumn="0"/>
            <w:tcW w:w="1615" w:type="dxa"/>
            <w:hideMark/>
          </w:tcPr>
          <w:p w14:paraId="0D6A0F2C" w14:textId="77777777" w:rsidR="00692D2F" w:rsidRDefault="00692D2F" w:rsidP="00425F11">
            <w:pPr>
              <w:spacing w:after="0" w:line="240" w:lineRule="auto"/>
              <w:ind w:left="0" w:right="160"/>
              <w:rPr>
                <w:rFonts w:asciiTheme="minorHAnsi" w:eastAsia="Times New Roman" w:hAnsiTheme="minorHAnsi" w:cstheme="minorHAnsi"/>
                <w:b w:val="0"/>
                <w:bCs w:val="0"/>
              </w:rPr>
            </w:pPr>
            <w:r w:rsidRPr="0082224A">
              <w:rPr>
                <w:rFonts w:asciiTheme="minorHAnsi" w:eastAsia="Times New Roman" w:hAnsiTheme="minorHAnsi" w:cstheme="minorHAnsi"/>
              </w:rPr>
              <w:t>W</w:t>
            </w:r>
            <w:r>
              <w:rPr>
                <w:rFonts w:eastAsia="Times New Roman" w:cstheme="minorHAnsi"/>
              </w:rPr>
              <w:t xml:space="preserve">eek </w:t>
            </w:r>
            <w:r w:rsidRPr="0082224A">
              <w:rPr>
                <w:rFonts w:asciiTheme="minorHAnsi" w:eastAsia="Times New Roman" w:hAnsiTheme="minorHAnsi" w:cstheme="minorHAnsi"/>
              </w:rPr>
              <w:t>6</w:t>
            </w:r>
          </w:p>
          <w:p w14:paraId="22243960" w14:textId="36E65330" w:rsidR="00F476DF" w:rsidRPr="0082224A" w:rsidRDefault="00F476DF" w:rsidP="00425F11">
            <w:pPr>
              <w:spacing w:after="0" w:line="240" w:lineRule="auto"/>
              <w:ind w:left="0" w:right="160"/>
              <w:rPr>
                <w:rFonts w:asciiTheme="minorHAnsi" w:eastAsia="Times New Roman" w:hAnsiTheme="minorHAnsi" w:cstheme="minorHAnsi"/>
              </w:rPr>
            </w:pPr>
            <w:r>
              <w:rPr>
                <w:rFonts w:asciiTheme="minorHAnsi" w:eastAsia="Times New Roman" w:hAnsiTheme="minorHAnsi" w:cstheme="minorHAnsi"/>
              </w:rPr>
              <w:t>9/26 – 10/4</w:t>
            </w:r>
          </w:p>
        </w:tc>
        <w:tc>
          <w:tcPr>
            <w:tcW w:w="4590" w:type="dxa"/>
            <w:hideMark/>
          </w:tcPr>
          <w:p w14:paraId="62B9D863" w14:textId="77777777" w:rsidR="00692D2F" w:rsidRPr="0082224A" w:rsidRDefault="00692D2F" w:rsidP="00692D2F">
            <w:pPr>
              <w:spacing w:after="0"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692D2F">
              <w:rPr>
                <w:rFonts w:asciiTheme="minorHAnsi" w:eastAsia="Times New Roman" w:hAnsiTheme="minorHAnsi" w:cstheme="minorHAnsi"/>
                <w:b/>
                <w:bCs/>
              </w:rPr>
              <w:t>M04L03</w:t>
            </w:r>
            <w:r w:rsidRPr="0082224A">
              <w:rPr>
                <w:rFonts w:asciiTheme="minorHAnsi" w:eastAsia="Times New Roman" w:hAnsiTheme="minorHAnsi" w:cstheme="minorHAnsi"/>
                <w:b/>
                <w:bCs/>
              </w:rPr>
              <w:t xml:space="preserve"> Auditing and Auditing Standards</w:t>
            </w:r>
          </w:p>
          <w:p w14:paraId="0EAF36DE" w14:textId="77777777" w:rsidR="00692D2F" w:rsidRPr="0082224A" w:rsidRDefault="00692D2F" w:rsidP="00740D71">
            <w:pPr>
              <w:spacing w:after="0" w:line="240" w:lineRule="auto"/>
              <w:ind w:left="144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p w14:paraId="72D8A183" w14:textId="77777777" w:rsidR="00692D2F" w:rsidRPr="0082224A" w:rsidRDefault="00692D2F" w:rsidP="00740D7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1710" w:type="dxa"/>
            <w:hideMark/>
          </w:tcPr>
          <w:p w14:paraId="7BB907A3"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174-208</w:t>
            </w:r>
          </w:p>
          <w:p w14:paraId="0466EB89"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(35 pages) </w:t>
            </w:r>
          </w:p>
        </w:tc>
        <w:tc>
          <w:tcPr>
            <w:tcW w:w="2430" w:type="dxa"/>
            <w:hideMark/>
          </w:tcPr>
          <w:p w14:paraId="279D5290" w14:textId="77777777" w:rsidR="00692D2F" w:rsidRPr="00773DB7" w:rsidRDefault="00692D2F" w:rsidP="00773DB7">
            <w:pPr>
              <w:pBdr>
                <w:top w:val="none" w:sz="0" w:space="0" w:color="auto"/>
                <w:left w:val="none" w:sz="0" w:space="0" w:color="auto"/>
                <w:bottom w:val="none" w:sz="0" w:space="0" w:color="auto"/>
                <w:right w:val="none" w:sz="0" w:space="0" w:color="auto"/>
                <w:between w:val="none" w:sz="0" w:space="0" w:color="auto"/>
              </w:pBdr>
              <w:spacing w:after="0" w:line="240" w:lineRule="auto"/>
              <w:ind w:left="0" w:right="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773DB7">
              <w:rPr>
                <w:rFonts w:eastAsia="Times New Roman" w:cstheme="minorHAnsi"/>
              </w:rPr>
              <w:t>M4.L3.A1</w:t>
            </w:r>
          </w:p>
          <w:p w14:paraId="597534DA" w14:textId="77777777" w:rsidR="00692D2F" w:rsidRPr="00773DB7" w:rsidRDefault="00692D2F" w:rsidP="00773DB7">
            <w:pPr>
              <w:pBdr>
                <w:top w:val="none" w:sz="0" w:space="0" w:color="auto"/>
                <w:left w:val="none" w:sz="0" w:space="0" w:color="auto"/>
                <w:bottom w:val="none" w:sz="0" w:space="0" w:color="auto"/>
                <w:right w:val="none" w:sz="0" w:space="0" w:color="auto"/>
                <w:between w:val="none" w:sz="0" w:space="0" w:color="auto"/>
              </w:pBdr>
              <w:spacing w:after="0" w:line="240" w:lineRule="auto"/>
              <w:ind w:left="0" w:right="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773DB7">
              <w:rPr>
                <w:rFonts w:eastAsia="Times New Roman" w:cstheme="minorHAnsi"/>
              </w:rPr>
              <w:t>M4.L3.A2 </w:t>
            </w:r>
          </w:p>
        </w:tc>
      </w:tr>
      <w:tr w:rsidR="00A04D1C" w:rsidRPr="0082224A" w14:paraId="414EE7E2" w14:textId="77777777" w:rsidTr="00425F11">
        <w:trPr>
          <w:trHeight w:val="890"/>
        </w:trPr>
        <w:tc>
          <w:tcPr>
            <w:cnfStyle w:val="001000000000" w:firstRow="0" w:lastRow="0" w:firstColumn="1" w:lastColumn="0" w:oddVBand="0" w:evenVBand="0" w:oddHBand="0" w:evenHBand="0" w:firstRowFirstColumn="0" w:firstRowLastColumn="0" w:lastRowFirstColumn="0" w:lastRowLastColumn="0"/>
            <w:tcW w:w="1615" w:type="dxa"/>
            <w:hideMark/>
          </w:tcPr>
          <w:p w14:paraId="51513B4E" w14:textId="77777777" w:rsidR="00692D2F" w:rsidRPr="0082224A" w:rsidRDefault="00692D2F" w:rsidP="00425F11">
            <w:pPr>
              <w:spacing w:after="0" w:line="240" w:lineRule="auto"/>
              <w:ind w:right="160"/>
              <w:rPr>
                <w:rFonts w:asciiTheme="minorHAnsi" w:eastAsia="Times New Roman" w:hAnsiTheme="minorHAnsi" w:cstheme="minorHAnsi"/>
              </w:rPr>
            </w:pPr>
          </w:p>
        </w:tc>
        <w:tc>
          <w:tcPr>
            <w:tcW w:w="4590" w:type="dxa"/>
            <w:hideMark/>
          </w:tcPr>
          <w:p w14:paraId="345D0371" w14:textId="77777777" w:rsidR="00692D2F" w:rsidRPr="0082224A" w:rsidRDefault="00692D2F" w:rsidP="00740D71">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b/>
                <w:bCs/>
              </w:rPr>
              <w:t>M04L04 Federal Disclosures</w:t>
            </w:r>
          </w:p>
        </w:tc>
        <w:tc>
          <w:tcPr>
            <w:tcW w:w="1710" w:type="dxa"/>
            <w:hideMark/>
          </w:tcPr>
          <w:p w14:paraId="6F59DEC3"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257-259</w:t>
            </w:r>
          </w:p>
          <w:p w14:paraId="65C3E170"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(3 pages) </w:t>
            </w:r>
          </w:p>
        </w:tc>
        <w:tc>
          <w:tcPr>
            <w:tcW w:w="2430" w:type="dxa"/>
            <w:hideMark/>
          </w:tcPr>
          <w:p w14:paraId="26AC769B" w14:textId="3A575E06" w:rsidR="00692D2F" w:rsidRPr="00773DB7" w:rsidRDefault="00692D2F" w:rsidP="00773DB7">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773DB7">
              <w:rPr>
                <w:rFonts w:asciiTheme="minorHAnsi" w:eastAsia="Times New Roman" w:hAnsiTheme="minorHAnsi" w:cstheme="minorHAnsi"/>
                <w:b/>
                <w:color w:val="auto"/>
              </w:rPr>
              <w:t>Assignment #2 (graded) </w:t>
            </w:r>
            <w:r w:rsidR="00C26A8F" w:rsidRPr="00773DB7">
              <w:rPr>
                <w:rFonts w:asciiTheme="minorHAnsi" w:eastAsia="Times New Roman" w:hAnsiTheme="minorHAnsi" w:cstheme="minorHAnsi"/>
                <w:b/>
                <w:bCs/>
                <w:color w:val="auto"/>
              </w:rPr>
              <w:t>Due 10/4</w:t>
            </w:r>
          </w:p>
        </w:tc>
      </w:tr>
      <w:tr w:rsidR="00A04D1C" w:rsidRPr="0082224A" w14:paraId="5C802405" w14:textId="77777777" w:rsidTr="00425F11">
        <w:trPr>
          <w:trHeight w:val="1088"/>
        </w:trPr>
        <w:tc>
          <w:tcPr>
            <w:cnfStyle w:val="001000000000" w:firstRow="0" w:lastRow="0" w:firstColumn="1" w:lastColumn="0" w:oddVBand="0" w:evenVBand="0" w:oddHBand="0" w:evenHBand="0" w:firstRowFirstColumn="0" w:firstRowLastColumn="0" w:lastRowFirstColumn="0" w:lastRowLastColumn="0"/>
            <w:tcW w:w="1615" w:type="dxa"/>
            <w:hideMark/>
          </w:tcPr>
          <w:p w14:paraId="7AEC6452" w14:textId="77777777" w:rsidR="00692D2F" w:rsidRDefault="00692D2F" w:rsidP="00425F11">
            <w:pPr>
              <w:spacing w:after="0" w:line="240" w:lineRule="auto"/>
              <w:ind w:left="0" w:right="160"/>
              <w:rPr>
                <w:rFonts w:eastAsia="Times New Roman" w:cstheme="minorHAnsi"/>
                <w:b w:val="0"/>
                <w:bCs w:val="0"/>
              </w:rPr>
            </w:pPr>
            <w:r w:rsidRPr="0082224A">
              <w:rPr>
                <w:rFonts w:asciiTheme="minorHAnsi" w:eastAsia="Times New Roman" w:hAnsiTheme="minorHAnsi" w:cstheme="minorHAnsi"/>
              </w:rPr>
              <w:lastRenderedPageBreak/>
              <w:t>W</w:t>
            </w:r>
            <w:r>
              <w:rPr>
                <w:rFonts w:eastAsia="Times New Roman" w:cstheme="minorHAnsi"/>
              </w:rPr>
              <w:t>eek 7</w:t>
            </w:r>
          </w:p>
          <w:p w14:paraId="0B229F33" w14:textId="6FB1293E" w:rsidR="00F476DF" w:rsidRPr="0082224A" w:rsidRDefault="00F476DF" w:rsidP="00425F11">
            <w:pPr>
              <w:spacing w:after="0" w:line="240" w:lineRule="auto"/>
              <w:ind w:left="0" w:right="160"/>
              <w:rPr>
                <w:rFonts w:asciiTheme="minorHAnsi" w:eastAsia="Times New Roman" w:hAnsiTheme="minorHAnsi" w:cstheme="minorHAnsi"/>
              </w:rPr>
            </w:pPr>
            <w:r>
              <w:rPr>
                <w:rFonts w:eastAsia="Times New Roman" w:cstheme="minorHAnsi"/>
              </w:rPr>
              <w:t>10/03 –</w:t>
            </w:r>
            <w:r w:rsidR="008A31E5">
              <w:rPr>
                <w:rFonts w:eastAsia="Times New Roman" w:cstheme="minorHAnsi"/>
              </w:rPr>
              <w:t>1</w:t>
            </w:r>
            <w:r>
              <w:rPr>
                <w:rFonts w:eastAsia="Times New Roman" w:cstheme="minorHAnsi"/>
              </w:rPr>
              <w:t>0/11</w:t>
            </w:r>
          </w:p>
        </w:tc>
        <w:tc>
          <w:tcPr>
            <w:tcW w:w="4590" w:type="dxa"/>
            <w:hideMark/>
          </w:tcPr>
          <w:p w14:paraId="3E696127" w14:textId="77777777" w:rsidR="00692D2F" w:rsidRDefault="00692D2F" w:rsidP="00740D71">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82224A">
              <w:rPr>
                <w:rFonts w:asciiTheme="minorHAnsi" w:eastAsia="Times New Roman" w:hAnsiTheme="minorHAnsi" w:cstheme="minorHAnsi"/>
                <w:b/>
                <w:bCs/>
              </w:rPr>
              <w:t>M05L01 Financial Statement Analysis</w:t>
            </w:r>
          </w:p>
          <w:p w14:paraId="65125D78" w14:textId="77777777" w:rsidR="00425F11" w:rsidRDefault="00425F11" w:rsidP="00425F11">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p w14:paraId="0C98AD92" w14:textId="599E485E" w:rsidR="00425F11" w:rsidRPr="006B77A3" w:rsidRDefault="00425F11" w:rsidP="00425F11">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rPr>
            </w:pPr>
            <w:r>
              <w:rPr>
                <w:rFonts w:asciiTheme="minorHAnsi" w:eastAsia="Times New Roman" w:hAnsiTheme="minorHAnsi" w:cstheme="minorHAnsi"/>
                <w:bCs/>
              </w:rPr>
              <w:t>Module 5 Learning Objectives</w:t>
            </w:r>
          </w:p>
          <w:p w14:paraId="65F9F5B5" w14:textId="52C399B4" w:rsidR="00425F11" w:rsidRDefault="00D828DE" w:rsidP="004A4ED7">
            <w:pPr>
              <w:pStyle w:val="ListParagraph"/>
              <w:numPr>
                <w:ilvl w:val="0"/>
                <w:numId w:val="18"/>
              </w:numPr>
              <w:spacing w:after="0" w:line="240" w:lineRule="auto"/>
              <w:ind w:left="434" w:right="2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Know how to conduct and analyze various techniques of financial analysis including analysis of profitability, solvency, and liquidity </w:t>
            </w:r>
          </w:p>
          <w:p w14:paraId="34EC6CCD" w14:textId="2552BEAF" w:rsidR="004A4ED7" w:rsidRDefault="004A4ED7" w:rsidP="00425F11">
            <w:pPr>
              <w:pStyle w:val="ListParagraph"/>
              <w:numPr>
                <w:ilvl w:val="0"/>
                <w:numId w:val="18"/>
              </w:numPr>
              <w:spacing w:after="0" w:line="240" w:lineRule="auto"/>
              <w:ind w:left="4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Understand how information in the balance sheet, income statement, and cash flow statement can be used to inform financial analysis</w:t>
            </w:r>
          </w:p>
          <w:p w14:paraId="4A420FB0" w14:textId="2015235A" w:rsidR="00D828DE" w:rsidRPr="00425F11" w:rsidRDefault="00D828DE" w:rsidP="00981270">
            <w:pPr>
              <w:pStyle w:val="ListParagraph"/>
              <w:spacing w:after="0" w:line="240" w:lineRule="auto"/>
              <w:ind w:left="434"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1710" w:type="dxa"/>
            <w:hideMark/>
          </w:tcPr>
          <w:p w14:paraId="6360BA90"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255-256</w:t>
            </w:r>
          </w:p>
          <w:p w14:paraId="10E2082C"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260-261</w:t>
            </w:r>
          </w:p>
          <w:p w14:paraId="68EAB8CB" w14:textId="3543AE0F"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(4 pages) </w:t>
            </w:r>
          </w:p>
        </w:tc>
        <w:tc>
          <w:tcPr>
            <w:tcW w:w="2430" w:type="dxa"/>
            <w:hideMark/>
          </w:tcPr>
          <w:p w14:paraId="0FC03A10" w14:textId="77777777" w:rsidR="00692D2F" w:rsidRPr="0082224A" w:rsidRDefault="00692D2F" w:rsidP="00425F11">
            <w:pPr>
              <w:spacing w:after="0" w:line="240" w:lineRule="auto"/>
              <w:ind w:left="432" w:hanging="27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r>
      <w:tr w:rsidR="00A04D1C" w:rsidRPr="0082224A" w14:paraId="0BDF0AF0" w14:textId="77777777" w:rsidTr="00425F11">
        <w:trPr>
          <w:trHeight w:val="702"/>
        </w:trPr>
        <w:tc>
          <w:tcPr>
            <w:cnfStyle w:val="001000000000" w:firstRow="0" w:lastRow="0" w:firstColumn="1" w:lastColumn="0" w:oddVBand="0" w:evenVBand="0" w:oddHBand="0" w:evenHBand="0" w:firstRowFirstColumn="0" w:firstRowLastColumn="0" w:lastRowFirstColumn="0" w:lastRowLastColumn="0"/>
            <w:tcW w:w="1615" w:type="dxa"/>
            <w:hideMark/>
          </w:tcPr>
          <w:p w14:paraId="3AF2B41A" w14:textId="77777777" w:rsidR="00692D2F" w:rsidRPr="0082224A" w:rsidRDefault="00692D2F" w:rsidP="00425F11">
            <w:pPr>
              <w:spacing w:after="0" w:line="240" w:lineRule="auto"/>
              <w:ind w:right="160"/>
              <w:rPr>
                <w:rFonts w:asciiTheme="minorHAnsi" w:eastAsia="Times New Roman" w:hAnsiTheme="minorHAnsi" w:cstheme="minorHAnsi"/>
              </w:rPr>
            </w:pPr>
          </w:p>
        </w:tc>
        <w:tc>
          <w:tcPr>
            <w:tcW w:w="4590" w:type="dxa"/>
            <w:hideMark/>
          </w:tcPr>
          <w:p w14:paraId="0BF40C96" w14:textId="77777777" w:rsidR="00692D2F" w:rsidRPr="0082224A" w:rsidRDefault="00692D2F" w:rsidP="00740D71">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b/>
                <w:bCs/>
              </w:rPr>
              <w:t>M05L02 Balance Sheet Analysis</w:t>
            </w:r>
          </w:p>
        </w:tc>
        <w:tc>
          <w:tcPr>
            <w:tcW w:w="1710" w:type="dxa"/>
            <w:hideMark/>
          </w:tcPr>
          <w:p w14:paraId="2C938061"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262-270</w:t>
            </w:r>
          </w:p>
          <w:p w14:paraId="675B0696" w14:textId="00793358"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(9 pages) </w:t>
            </w:r>
            <w:r>
              <w:rPr>
                <w:rFonts w:eastAsia="Times New Roman" w:cstheme="minorHAnsi"/>
              </w:rPr>
              <w:br/>
            </w:r>
          </w:p>
        </w:tc>
        <w:tc>
          <w:tcPr>
            <w:tcW w:w="2430" w:type="dxa"/>
            <w:hideMark/>
          </w:tcPr>
          <w:p w14:paraId="2A18937E" w14:textId="11B0F648" w:rsidR="00692D2F" w:rsidRPr="00773DB7" w:rsidRDefault="00692D2F" w:rsidP="00773DB7">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73DB7">
              <w:rPr>
                <w:rFonts w:asciiTheme="minorHAnsi" w:eastAsia="Times New Roman" w:hAnsiTheme="minorHAnsi" w:cstheme="minorHAnsi"/>
              </w:rPr>
              <w:t>M5</w:t>
            </w:r>
            <w:r w:rsidR="00805293" w:rsidRPr="00773DB7">
              <w:rPr>
                <w:rFonts w:asciiTheme="minorHAnsi" w:eastAsia="Times New Roman" w:hAnsiTheme="minorHAnsi" w:cstheme="minorHAnsi"/>
              </w:rPr>
              <w:t>.</w:t>
            </w:r>
            <w:r w:rsidRPr="00773DB7">
              <w:rPr>
                <w:rFonts w:asciiTheme="minorHAnsi" w:eastAsia="Times New Roman" w:hAnsiTheme="minorHAnsi" w:cstheme="minorHAnsi"/>
              </w:rPr>
              <w:t>L2.A1</w:t>
            </w:r>
            <w:r w:rsidR="00C26A8F" w:rsidRPr="00773DB7">
              <w:rPr>
                <w:rFonts w:asciiTheme="minorHAnsi" w:eastAsia="Times New Roman" w:hAnsiTheme="minorHAnsi" w:cstheme="minorHAnsi"/>
              </w:rPr>
              <w:t xml:space="preserve"> </w:t>
            </w:r>
          </w:p>
        </w:tc>
      </w:tr>
      <w:tr w:rsidR="00A04D1C" w:rsidRPr="0082224A" w14:paraId="1ACE0D2F" w14:textId="77777777" w:rsidTr="00425F11">
        <w:trPr>
          <w:trHeight w:val="1395"/>
        </w:trPr>
        <w:tc>
          <w:tcPr>
            <w:cnfStyle w:val="001000000000" w:firstRow="0" w:lastRow="0" w:firstColumn="1" w:lastColumn="0" w:oddVBand="0" w:evenVBand="0" w:oddHBand="0" w:evenHBand="0" w:firstRowFirstColumn="0" w:firstRowLastColumn="0" w:lastRowFirstColumn="0" w:lastRowLastColumn="0"/>
            <w:tcW w:w="1615" w:type="dxa"/>
            <w:hideMark/>
          </w:tcPr>
          <w:p w14:paraId="06B35B94" w14:textId="77777777" w:rsidR="00692D2F" w:rsidRPr="0082224A" w:rsidRDefault="00692D2F" w:rsidP="00425F11">
            <w:pPr>
              <w:spacing w:after="0" w:line="240" w:lineRule="auto"/>
              <w:ind w:right="160"/>
              <w:rPr>
                <w:rFonts w:asciiTheme="minorHAnsi" w:eastAsia="Times New Roman" w:hAnsiTheme="minorHAnsi" w:cstheme="minorHAnsi"/>
              </w:rPr>
            </w:pPr>
          </w:p>
        </w:tc>
        <w:tc>
          <w:tcPr>
            <w:tcW w:w="4590" w:type="dxa"/>
            <w:hideMark/>
          </w:tcPr>
          <w:p w14:paraId="29CCEDB2" w14:textId="77777777" w:rsidR="00692D2F" w:rsidRPr="0082224A" w:rsidRDefault="00692D2F" w:rsidP="00740D71">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b/>
                <w:bCs/>
              </w:rPr>
              <w:t>M05L03 Income Analysis</w:t>
            </w:r>
          </w:p>
        </w:tc>
        <w:tc>
          <w:tcPr>
            <w:tcW w:w="1710" w:type="dxa"/>
            <w:hideMark/>
          </w:tcPr>
          <w:p w14:paraId="35C79098"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271-276</w:t>
            </w:r>
          </w:p>
          <w:p w14:paraId="4402E345"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280-281 </w:t>
            </w:r>
          </w:p>
          <w:p w14:paraId="3DD5B5EB"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283-301</w:t>
            </w:r>
          </w:p>
          <w:p w14:paraId="7B130395" w14:textId="44B36BCB"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(17 pages) </w:t>
            </w:r>
          </w:p>
        </w:tc>
        <w:tc>
          <w:tcPr>
            <w:tcW w:w="2430" w:type="dxa"/>
            <w:hideMark/>
          </w:tcPr>
          <w:p w14:paraId="237D590D" w14:textId="77777777" w:rsidR="00692D2F" w:rsidRPr="00773DB7" w:rsidRDefault="00692D2F" w:rsidP="00773DB7">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73DB7">
              <w:rPr>
                <w:rFonts w:asciiTheme="minorHAnsi" w:eastAsia="Times New Roman" w:hAnsiTheme="minorHAnsi" w:cstheme="minorHAnsi"/>
              </w:rPr>
              <w:t>M5.L3.A2</w:t>
            </w:r>
          </w:p>
        </w:tc>
      </w:tr>
      <w:tr w:rsidR="00A04D1C" w:rsidRPr="0082224A" w14:paraId="36C739A0" w14:textId="77777777" w:rsidTr="00425F11">
        <w:trPr>
          <w:trHeight w:val="702"/>
        </w:trPr>
        <w:tc>
          <w:tcPr>
            <w:cnfStyle w:val="001000000000" w:firstRow="0" w:lastRow="0" w:firstColumn="1" w:lastColumn="0" w:oddVBand="0" w:evenVBand="0" w:oddHBand="0" w:evenHBand="0" w:firstRowFirstColumn="0" w:firstRowLastColumn="0" w:lastRowFirstColumn="0" w:lastRowLastColumn="0"/>
            <w:tcW w:w="1615" w:type="dxa"/>
            <w:hideMark/>
          </w:tcPr>
          <w:p w14:paraId="6DDC8629" w14:textId="77777777" w:rsidR="00692D2F" w:rsidRPr="0082224A" w:rsidRDefault="00692D2F" w:rsidP="00425F11">
            <w:pPr>
              <w:spacing w:after="0" w:line="240" w:lineRule="auto"/>
              <w:ind w:right="160"/>
              <w:rPr>
                <w:rFonts w:asciiTheme="minorHAnsi" w:eastAsia="Times New Roman" w:hAnsiTheme="minorHAnsi" w:cstheme="minorHAnsi"/>
              </w:rPr>
            </w:pPr>
          </w:p>
        </w:tc>
        <w:tc>
          <w:tcPr>
            <w:tcW w:w="4590" w:type="dxa"/>
            <w:hideMark/>
          </w:tcPr>
          <w:p w14:paraId="4013B4AD" w14:textId="77777777" w:rsidR="00692D2F" w:rsidRPr="0082224A" w:rsidRDefault="00692D2F" w:rsidP="00740D71">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b/>
                <w:bCs/>
              </w:rPr>
              <w:t>M05L04 Cash Flow Analysis</w:t>
            </w:r>
          </w:p>
        </w:tc>
        <w:tc>
          <w:tcPr>
            <w:tcW w:w="1710" w:type="dxa"/>
            <w:hideMark/>
          </w:tcPr>
          <w:p w14:paraId="4F072C56"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307-309</w:t>
            </w:r>
          </w:p>
          <w:p w14:paraId="613CB0C3"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(3 pages) </w:t>
            </w:r>
          </w:p>
          <w:p w14:paraId="70561AA7" w14:textId="77777777" w:rsidR="00692D2F" w:rsidRPr="0082224A" w:rsidRDefault="00692D2F" w:rsidP="00425F11">
            <w:pPr>
              <w:spacing w:after="0" w:line="240" w:lineRule="auto"/>
              <w:ind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2430" w:type="dxa"/>
            <w:hideMark/>
          </w:tcPr>
          <w:p w14:paraId="32497580" w14:textId="77777777" w:rsidR="00692D2F" w:rsidRPr="00773DB7" w:rsidRDefault="00692D2F" w:rsidP="00773DB7">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73DB7">
              <w:rPr>
                <w:rFonts w:asciiTheme="minorHAnsi" w:eastAsia="Times New Roman" w:hAnsiTheme="minorHAnsi" w:cstheme="minorHAnsi"/>
              </w:rPr>
              <w:t>M5.L4.A3</w:t>
            </w:r>
          </w:p>
          <w:p w14:paraId="472D7AA7" w14:textId="77777777" w:rsidR="00692D2F" w:rsidRPr="0082224A" w:rsidRDefault="00692D2F" w:rsidP="00425F11">
            <w:pPr>
              <w:spacing w:line="240" w:lineRule="auto"/>
              <w:ind w:left="432" w:hanging="27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r>
      <w:tr w:rsidR="00A04D1C" w:rsidRPr="0082224A" w14:paraId="16A31398" w14:textId="77777777" w:rsidTr="00425F11">
        <w:trPr>
          <w:trHeight w:val="702"/>
        </w:trPr>
        <w:tc>
          <w:tcPr>
            <w:cnfStyle w:val="001000000000" w:firstRow="0" w:lastRow="0" w:firstColumn="1" w:lastColumn="0" w:oddVBand="0" w:evenVBand="0" w:oddHBand="0" w:evenHBand="0" w:firstRowFirstColumn="0" w:firstRowLastColumn="0" w:lastRowFirstColumn="0" w:lastRowLastColumn="0"/>
            <w:tcW w:w="1615" w:type="dxa"/>
            <w:hideMark/>
          </w:tcPr>
          <w:p w14:paraId="2B2075D3" w14:textId="77777777" w:rsidR="00692D2F" w:rsidRDefault="00692D2F" w:rsidP="00425F11">
            <w:pPr>
              <w:spacing w:after="0" w:line="240" w:lineRule="auto"/>
              <w:ind w:left="0" w:right="160"/>
              <w:rPr>
                <w:rFonts w:asciiTheme="minorHAnsi" w:eastAsia="Times New Roman" w:hAnsiTheme="minorHAnsi" w:cstheme="minorHAnsi"/>
                <w:b w:val="0"/>
                <w:bCs w:val="0"/>
              </w:rPr>
            </w:pPr>
            <w:r w:rsidRPr="0082224A">
              <w:rPr>
                <w:rFonts w:asciiTheme="minorHAnsi" w:eastAsia="Times New Roman" w:hAnsiTheme="minorHAnsi" w:cstheme="minorHAnsi"/>
              </w:rPr>
              <w:t>W</w:t>
            </w:r>
            <w:r>
              <w:rPr>
                <w:rFonts w:eastAsia="Times New Roman" w:cstheme="minorHAnsi"/>
              </w:rPr>
              <w:t xml:space="preserve">eek </w:t>
            </w:r>
            <w:r w:rsidRPr="0082224A">
              <w:rPr>
                <w:rFonts w:asciiTheme="minorHAnsi" w:eastAsia="Times New Roman" w:hAnsiTheme="minorHAnsi" w:cstheme="minorHAnsi"/>
              </w:rPr>
              <w:t>8</w:t>
            </w:r>
          </w:p>
          <w:p w14:paraId="13FA8A9E" w14:textId="40160461" w:rsidR="008A31E5" w:rsidRPr="0082224A" w:rsidRDefault="008A31E5" w:rsidP="00425F11">
            <w:pPr>
              <w:spacing w:after="0" w:line="240" w:lineRule="auto"/>
              <w:ind w:left="0" w:right="160"/>
              <w:rPr>
                <w:rFonts w:asciiTheme="minorHAnsi" w:eastAsia="Times New Roman" w:hAnsiTheme="minorHAnsi" w:cstheme="minorHAnsi"/>
              </w:rPr>
            </w:pPr>
            <w:r>
              <w:rPr>
                <w:rFonts w:asciiTheme="minorHAnsi" w:eastAsia="Times New Roman" w:hAnsiTheme="minorHAnsi" w:cstheme="minorHAnsi"/>
              </w:rPr>
              <w:t>10/10 – 10/18</w:t>
            </w:r>
          </w:p>
        </w:tc>
        <w:tc>
          <w:tcPr>
            <w:tcW w:w="4590" w:type="dxa"/>
            <w:hideMark/>
          </w:tcPr>
          <w:p w14:paraId="0DA47A8F" w14:textId="77777777" w:rsidR="00692D2F" w:rsidRPr="0082224A" w:rsidRDefault="00692D2F" w:rsidP="00740D71">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b/>
                <w:bCs/>
              </w:rPr>
              <w:t>M05L05 MD&amp;A</w:t>
            </w:r>
          </w:p>
        </w:tc>
        <w:tc>
          <w:tcPr>
            <w:tcW w:w="1710" w:type="dxa"/>
            <w:hideMark/>
          </w:tcPr>
          <w:p w14:paraId="79FE8B66"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316-325</w:t>
            </w:r>
          </w:p>
          <w:p w14:paraId="112C039F" w14:textId="274925E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(10 pages) </w:t>
            </w:r>
          </w:p>
        </w:tc>
        <w:tc>
          <w:tcPr>
            <w:tcW w:w="2430" w:type="dxa"/>
            <w:hideMark/>
          </w:tcPr>
          <w:p w14:paraId="6093A55B" w14:textId="77777777" w:rsidR="00692D2F" w:rsidRPr="00773DB7" w:rsidRDefault="00692D2F" w:rsidP="00773DB7">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73DB7">
              <w:rPr>
                <w:rFonts w:asciiTheme="minorHAnsi" w:eastAsia="Times New Roman" w:hAnsiTheme="minorHAnsi" w:cstheme="minorHAnsi"/>
              </w:rPr>
              <w:t>M5.L5.A4</w:t>
            </w:r>
          </w:p>
          <w:p w14:paraId="1B3B6F8C" w14:textId="77777777" w:rsidR="00692D2F" w:rsidRPr="0082224A" w:rsidRDefault="00692D2F" w:rsidP="00425F11">
            <w:pPr>
              <w:spacing w:after="0" w:line="240" w:lineRule="auto"/>
              <w:ind w:left="432" w:hanging="272"/>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p w14:paraId="7152F58D" w14:textId="11A35FBD" w:rsidR="00692D2F" w:rsidRPr="00773DB7" w:rsidRDefault="00692D2F" w:rsidP="00773DB7">
            <w:pPr>
              <w:ind w:left="0" w:right="70"/>
              <w:cnfStyle w:val="000000000000" w:firstRow="0" w:lastRow="0" w:firstColumn="0" w:lastColumn="0" w:oddVBand="0" w:evenVBand="0" w:oddHBand="0" w:evenHBand="0" w:firstRowFirstColumn="0" w:firstRowLastColumn="0" w:lastRowFirstColumn="0" w:lastRowLastColumn="0"/>
              <w:rPr>
                <w:rFonts w:eastAsia="Times New Roman" w:cstheme="minorHAnsi"/>
                <w:b/>
              </w:rPr>
            </w:pPr>
            <w:r w:rsidRPr="00773DB7">
              <w:rPr>
                <w:rFonts w:asciiTheme="minorHAnsi" w:eastAsia="Times New Roman" w:hAnsiTheme="minorHAnsi" w:cstheme="minorHAnsi"/>
                <w:b/>
                <w:color w:val="auto"/>
              </w:rPr>
              <w:t>Quiz #3 on Module 5 (graded) </w:t>
            </w:r>
            <w:r w:rsidR="00C26A8F" w:rsidRPr="00773DB7">
              <w:rPr>
                <w:rFonts w:asciiTheme="minorHAnsi" w:eastAsia="Times New Roman" w:hAnsiTheme="minorHAnsi" w:cstheme="minorHAnsi"/>
                <w:b/>
                <w:bCs/>
                <w:color w:val="auto"/>
              </w:rPr>
              <w:t>Due 10/18</w:t>
            </w:r>
          </w:p>
        </w:tc>
      </w:tr>
      <w:tr w:rsidR="00A04D1C" w:rsidRPr="0082224A" w14:paraId="06029B92" w14:textId="77777777" w:rsidTr="00425F11">
        <w:trPr>
          <w:trHeight w:val="800"/>
        </w:trPr>
        <w:tc>
          <w:tcPr>
            <w:cnfStyle w:val="001000000000" w:firstRow="0" w:lastRow="0" w:firstColumn="1" w:lastColumn="0" w:oddVBand="0" w:evenVBand="0" w:oddHBand="0" w:evenHBand="0" w:firstRowFirstColumn="0" w:firstRowLastColumn="0" w:lastRowFirstColumn="0" w:lastRowLastColumn="0"/>
            <w:tcW w:w="1615" w:type="dxa"/>
            <w:hideMark/>
          </w:tcPr>
          <w:p w14:paraId="09335AF4" w14:textId="77777777" w:rsidR="00692D2F" w:rsidRPr="0082224A" w:rsidRDefault="00692D2F" w:rsidP="00425F11">
            <w:pPr>
              <w:spacing w:after="0" w:line="240" w:lineRule="auto"/>
              <w:ind w:right="160"/>
              <w:rPr>
                <w:rFonts w:asciiTheme="minorHAnsi" w:eastAsia="Times New Roman" w:hAnsiTheme="minorHAnsi" w:cstheme="minorHAnsi"/>
              </w:rPr>
            </w:pPr>
          </w:p>
        </w:tc>
        <w:tc>
          <w:tcPr>
            <w:tcW w:w="4590" w:type="dxa"/>
            <w:hideMark/>
          </w:tcPr>
          <w:p w14:paraId="029E963B" w14:textId="77777777" w:rsidR="00692D2F" w:rsidRDefault="00692D2F" w:rsidP="00740D71">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82224A">
              <w:rPr>
                <w:rFonts w:asciiTheme="minorHAnsi" w:eastAsia="Times New Roman" w:hAnsiTheme="minorHAnsi" w:cstheme="minorHAnsi"/>
                <w:b/>
                <w:bCs/>
              </w:rPr>
              <w:t>M06L01 Time Value of Money</w:t>
            </w:r>
          </w:p>
          <w:p w14:paraId="7361A2C4" w14:textId="77777777" w:rsidR="00425F11" w:rsidRDefault="00425F11" w:rsidP="00425F11">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p w14:paraId="03AE3C55" w14:textId="38040EB7" w:rsidR="00425F11" w:rsidRPr="006B77A3" w:rsidRDefault="00425F11" w:rsidP="004A4ED7">
            <w:pPr>
              <w:spacing w:after="0" w:line="240" w:lineRule="auto"/>
              <w:ind w:left="0" w:right="2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rPr>
            </w:pPr>
            <w:r>
              <w:rPr>
                <w:rFonts w:asciiTheme="minorHAnsi" w:eastAsia="Times New Roman" w:hAnsiTheme="minorHAnsi" w:cstheme="minorHAnsi"/>
                <w:bCs/>
              </w:rPr>
              <w:t>Module 6 Learning Objectives</w:t>
            </w:r>
          </w:p>
          <w:p w14:paraId="6B217D1D" w14:textId="77777777" w:rsidR="00425F11" w:rsidRDefault="004A4ED7" w:rsidP="004A4ED7">
            <w:pPr>
              <w:pStyle w:val="ListParagraph"/>
              <w:numPr>
                <w:ilvl w:val="0"/>
                <w:numId w:val="12"/>
              </w:numPr>
              <w:spacing w:after="0" w:line="240" w:lineRule="auto"/>
              <w:ind w:left="434" w:right="2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Understand the concept of time value of money </w:t>
            </w:r>
          </w:p>
          <w:p w14:paraId="7E76A528" w14:textId="16967228" w:rsidR="00325CBB" w:rsidRDefault="00325CBB" w:rsidP="004A4ED7">
            <w:pPr>
              <w:pStyle w:val="ListParagraph"/>
              <w:numPr>
                <w:ilvl w:val="0"/>
                <w:numId w:val="12"/>
              </w:numPr>
              <w:spacing w:after="0" w:line="240" w:lineRule="auto"/>
              <w:ind w:left="434" w:right="2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Understand how the discounted cash flow analysis, and its use of the time value of money </w:t>
            </w:r>
            <w:r w:rsidR="00B6413B">
              <w:rPr>
                <w:rFonts w:asciiTheme="minorHAnsi" w:eastAsia="Times New Roman" w:hAnsiTheme="minorHAnsi" w:cstheme="minorHAnsi"/>
              </w:rPr>
              <w:t xml:space="preserve">and inputs from financial statements </w:t>
            </w:r>
            <w:r>
              <w:rPr>
                <w:rFonts w:asciiTheme="minorHAnsi" w:eastAsia="Times New Roman" w:hAnsiTheme="minorHAnsi" w:cstheme="minorHAnsi"/>
              </w:rPr>
              <w:t xml:space="preserve">to conduct the analysis </w:t>
            </w:r>
          </w:p>
          <w:p w14:paraId="6152981F" w14:textId="77777777" w:rsidR="00325CBB" w:rsidRDefault="00325CBB" w:rsidP="004A4ED7">
            <w:pPr>
              <w:pStyle w:val="ListParagraph"/>
              <w:numPr>
                <w:ilvl w:val="0"/>
                <w:numId w:val="12"/>
              </w:numPr>
              <w:spacing w:after="0" w:line="240" w:lineRule="auto"/>
              <w:ind w:left="434" w:right="2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lastRenderedPageBreak/>
              <w:t xml:space="preserve">Understand multiple analysis including firm value and equity value multiples </w:t>
            </w:r>
          </w:p>
          <w:p w14:paraId="123506FA" w14:textId="3DA440B1" w:rsidR="00325CBB" w:rsidRPr="00425F11" w:rsidRDefault="00325CBB" w:rsidP="00981270">
            <w:pPr>
              <w:pStyle w:val="ListParagraph"/>
              <w:spacing w:after="0" w:line="240" w:lineRule="auto"/>
              <w:ind w:left="434" w:right="25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1710" w:type="dxa"/>
            <w:hideMark/>
          </w:tcPr>
          <w:p w14:paraId="1759717A"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lastRenderedPageBreak/>
              <w:t>No reading</w:t>
            </w:r>
          </w:p>
          <w:p w14:paraId="5D6301D4" w14:textId="77777777" w:rsidR="00692D2F" w:rsidRPr="0082224A" w:rsidRDefault="00692D2F" w:rsidP="00425F11">
            <w:pPr>
              <w:spacing w:after="0" w:line="240" w:lineRule="auto"/>
              <w:ind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p w14:paraId="3A49F7CF"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215-249 </w:t>
            </w:r>
          </w:p>
          <w:p w14:paraId="2566A4BB" w14:textId="6B43E8DC" w:rsidR="00692D2F" w:rsidRPr="00692D2F" w:rsidRDefault="00692D2F" w:rsidP="00425F11">
            <w:pPr>
              <w:ind w:left="0" w:right="70"/>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2224A">
              <w:rPr>
                <w:rFonts w:asciiTheme="minorHAnsi" w:eastAsia="Times New Roman" w:hAnsiTheme="minorHAnsi" w:cstheme="minorHAnsi"/>
              </w:rPr>
              <w:t>(optional</w:t>
            </w:r>
            <w:r>
              <w:rPr>
                <w:rFonts w:asciiTheme="minorHAnsi" w:eastAsia="Times New Roman" w:hAnsiTheme="minorHAnsi" w:cstheme="minorHAnsi"/>
              </w:rPr>
              <w:t xml:space="preserve"> </w:t>
            </w:r>
            <w:r w:rsidRPr="0082224A">
              <w:rPr>
                <w:rFonts w:asciiTheme="minorHAnsi" w:eastAsia="Times New Roman" w:hAnsiTheme="minorHAnsi" w:cstheme="minorHAnsi"/>
              </w:rPr>
              <w:t>reading</w:t>
            </w:r>
          </w:p>
        </w:tc>
        <w:tc>
          <w:tcPr>
            <w:tcW w:w="2430" w:type="dxa"/>
            <w:hideMark/>
          </w:tcPr>
          <w:p w14:paraId="6DCA53ED" w14:textId="77777777" w:rsidR="00692D2F" w:rsidRPr="00773DB7" w:rsidRDefault="00692D2F" w:rsidP="00773DB7">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73DB7">
              <w:rPr>
                <w:rFonts w:asciiTheme="minorHAnsi" w:eastAsia="Times New Roman" w:hAnsiTheme="minorHAnsi" w:cstheme="minorHAnsi"/>
              </w:rPr>
              <w:t>M6.L1.A1</w:t>
            </w:r>
          </w:p>
        </w:tc>
      </w:tr>
      <w:tr w:rsidR="00A04D1C" w:rsidRPr="0082224A" w14:paraId="01B50C4F" w14:textId="77777777" w:rsidTr="00425F11">
        <w:trPr>
          <w:trHeight w:val="702"/>
        </w:trPr>
        <w:tc>
          <w:tcPr>
            <w:cnfStyle w:val="001000000000" w:firstRow="0" w:lastRow="0" w:firstColumn="1" w:lastColumn="0" w:oddVBand="0" w:evenVBand="0" w:oddHBand="0" w:evenHBand="0" w:firstRowFirstColumn="0" w:firstRowLastColumn="0" w:lastRowFirstColumn="0" w:lastRowLastColumn="0"/>
            <w:tcW w:w="1615" w:type="dxa"/>
            <w:hideMark/>
          </w:tcPr>
          <w:p w14:paraId="121775C5" w14:textId="77777777" w:rsidR="00692D2F" w:rsidRDefault="00692D2F" w:rsidP="00425F11">
            <w:pPr>
              <w:spacing w:after="0" w:line="240" w:lineRule="auto"/>
              <w:ind w:left="0" w:right="160"/>
              <w:rPr>
                <w:rFonts w:asciiTheme="minorHAnsi" w:eastAsia="Times New Roman" w:hAnsiTheme="minorHAnsi" w:cstheme="minorHAnsi"/>
                <w:b w:val="0"/>
                <w:bCs w:val="0"/>
              </w:rPr>
            </w:pPr>
            <w:r w:rsidRPr="0082224A">
              <w:rPr>
                <w:rFonts w:asciiTheme="minorHAnsi" w:eastAsia="Times New Roman" w:hAnsiTheme="minorHAnsi" w:cstheme="minorHAnsi"/>
              </w:rPr>
              <w:t>W</w:t>
            </w:r>
            <w:r>
              <w:rPr>
                <w:rFonts w:eastAsia="Times New Roman" w:cstheme="minorHAnsi"/>
              </w:rPr>
              <w:t xml:space="preserve">eek </w:t>
            </w:r>
            <w:r w:rsidRPr="0082224A">
              <w:rPr>
                <w:rFonts w:asciiTheme="minorHAnsi" w:eastAsia="Times New Roman" w:hAnsiTheme="minorHAnsi" w:cstheme="minorHAnsi"/>
              </w:rPr>
              <w:t>9</w:t>
            </w:r>
          </w:p>
          <w:p w14:paraId="2D16D5E1" w14:textId="48EF1DA2" w:rsidR="008A31E5" w:rsidRPr="0082224A" w:rsidRDefault="008A31E5" w:rsidP="00425F11">
            <w:pPr>
              <w:spacing w:after="0" w:line="240" w:lineRule="auto"/>
              <w:ind w:left="0" w:right="160"/>
              <w:rPr>
                <w:rFonts w:asciiTheme="minorHAnsi" w:eastAsia="Times New Roman" w:hAnsiTheme="minorHAnsi" w:cstheme="minorHAnsi"/>
              </w:rPr>
            </w:pPr>
            <w:r>
              <w:rPr>
                <w:rFonts w:asciiTheme="minorHAnsi" w:eastAsia="Times New Roman" w:hAnsiTheme="minorHAnsi" w:cstheme="minorHAnsi"/>
              </w:rPr>
              <w:t>10/17 – 10/25</w:t>
            </w:r>
          </w:p>
        </w:tc>
        <w:tc>
          <w:tcPr>
            <w:tcW w:w="4590" w:type="dxa"/>
            <w:hideMark/>
          </w:tcPr>
          <w:p w14:paraId="6017E829" w14:textId="77777777" w:rsidR="00692D2F" w:rsidRPr="0082224A" w:rsidRDefault="00692D2F" w:rsidP="00740D71">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b/>
                <w:bCs/>
              </w:rPr>
              <w:t>M06L02 Discounted Cash Flow Analysis</w:t>
            </w:r>
          </w:p>
        </w:tc>
        <w:tc>
          <w:tcPr>
            <w:tcW w:w="1710" w:type="dxa"/>
            <w:hideMark/>
          </w:tcPr>
          <w:p w14:paraId="10325B6B"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2430" w:type="dxa"/>
            <w:hideMark/>
          </w:tcPr>
          <w:p w14:paraId="76E9C846" w14:textId="77777777" w:rsidR="00692D2F" w:rsidRPr="00773DB7" w:rsidRDefault="00692D2F" w:rsidP="00773DB7">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73DB7">
              <w:rPr>
                <w:rFonts w:asciiTheme="minorHAnsi" w:eastAsia="Times New Roman" w:hAnsiTheme="minorHAnsi" w:cstheme="minorHAnsi"/>
              </w:rPr>
              <w:t>M6.L1.A2</w:t>
            </w:r>
          </w:p>
        </w:tc>
      </w:tr>
      <w:tr w:rsidR="00A04D1C" w:rsidRPr="0082224A" w14:paraId="7F14A0D7" w14:textId="77777777" w:rsidTr="00425F11">
        <w:trPr>
          <w:trHeight w:val="702"/>
        </w:trPr>
        <w:tc>
          <w:tcPr>
            <w:cnfStyle w:val="001000000000" w:firstRow="0" w:lastRow="0" w:firstColumn="1" w:lastColumn="0" w:oddVBand="0" w:evenVBand="0" w:oddHBand="0" w:evenHBand="0" w:firstRowFirstColumn="0" w:firstRowLastColumn="0" w:lastRowFirstColumn="0" w:lastRowLastColumn="0"/>
            <w:tcW w:w="1615" w:type="dxa"/>
            <w:hideMark/>
          </w:tcPr>
          <w:p w14:paraId="19A5F550" w14:textId="77777777" w:rsidR="00692D2F" w:rsidRPr="0082224A" w:rsidRDefault="00692D2F" w:rsidP="00425F11">
            <w:pPr>
              <w:spacing w:after="0" w:line="240" w:lineRule="auto"/>
              <w:ind w:right="160"/>
              <w:rPr>
                <w:rFonts w:asciiTheme="minorHAnsi" w:eastAsia="Times New Roman" w:hAnsiTheme="minorHAnsi" w:cstheme="minorHAnsi"/>
              </w:rPr>
            </w:pPr>
          </w:p>
        </w:tc>
        <w:tc>
          <w:tcPr>
            <w:tcW w:w="4590" w:type="dxa"/>
            <w:hideMark/>
          </w:tcPr>
          <w:p w14:paraId="0EC0C3E7" w14:textId="77777777" w:rsidR="00692D2F" w:rsidRPr="0082224A" w:rsidRDefault="00692D2F" w:rsidP="00692D2F">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b/>
                <w:bCs/>
              </w:rPr>
              <w:t>M06L03 Multiple Analysis</w:t>
            </w:r>
          </w:p>
          <w:p w14:paraId="14282420" w14:textId="77777777" w:rsidR="00692D2F" w:rsidRPr="0082224A" w:rsidRDefault="00692D2F" w:rsidP="00740D71">
            <w:pPr>
              <w:spacing w:after="0" w:line="240" w:lineRule="auto"/>
              <w:ind w:left="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1710" w:type="dxa"/>
            <w:hideMark/>
          </w:tcPr>
          <w:p w14:paraId="62FEA3BC"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2430" w:type="dxa"/>
            <w:hideMark/>
          </w:tcPr>
          <w:p w14:paraId="65C61203" w14:textId="1F4AF908" w:rsidR="00692D2F" w:rsidRPr="00773DB7" w:rsidRDefault="00692D2F" w:rsidP="00773DB7">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73DB7">
              <w:rPr>
                <w:rFonts w:asciiTheme="minorHAnsi" w:eastAsia="Times New Roman" w:hAnsiTheme="minorHAnsi" w:cstheme="minorHAnsi"/>
              </w:rPr>
              <w:t>M6.L3.A3</w:t>
            </w:r>
            <w:r w:rsidR="00805293" w:rsidRPr="00773DB7">
              <w:rPr>
                <w:rFonts w:asciiTheme="minorHAnsi" w:eastAsia="Times New Roman" w:hAnsiTheme="minorHAnsi" w:cstheme="minorHAnsi"/>
              </w:rPr>
              <w:br/>
            </w:r>
          </w:p>
          <w:p w14:paraId="091DF12E" w14:textId="77777777" w:rsidR="00692D2F" w:rsidRDefault="00692D2F" w:rsidP="00773DB7">
            <w:pPr>
              <w:spacing w:after="0" w:line="240" w:lineRule="auto"/>
              <w:ind w:left="0"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auto"/>
              </w:rPr>
            </w:pPr>
            <w:r w:rsidRPr="00773DB7">
              <w:rPr>
                <w:rFonts w:asciiTheme="minorHAnsi" w:eastAsia="Times New Roman" w:hAnsiTheme="minorHAnsi" w:cstheme="minorHAnsi"/>
                <w:b/>
                <w:color w:val="auto"/>
              </w:rPr>
              <w:t>Quiz #4 on Module 6 (graded) </w:t>
            </w:r>
            <w:r w:rsidR="00C26A8F" w:rsidRPr="00773DB7">
              <w:rPr>
                <w:rFonts w:asciiTheme="minorHAnsi" w:eastAsia="Times New Roman" w:hAnsiTheme="minorHAnsi" w:cstheme="minorHAnsi"/>
                <w:b/>
                <w:bCs/>
                <w:color w:val="auto"/>
              </w:rPr>
              <w:t>Due 10/25</w:t>
            </w:r>
          </w:p>
          <w:p w14:paraId="7AADF81E" w14:textId="7BE7DD33" w:rsidR="00773DB7" w:rsidRPr="00773DB7" w:rsidRDefault="00773DB7" w:rsidP="00773DB7">
            <w:pPr>
              <w:spacing w:after="0" w:line="240" w:lineRule="auto"/>
              <w:ind w:left="0"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p>
        </w:tc>
      </w:tr>
      <w:tr w:rsidR="00A04D1C" w:rsidRPr="0082224A" w14:paraId="41B93DF2" w14:textId="77777777" w:rsidTr="00425F11">
        <w:trPr>
          <w:trHeight w:val="702"/>
        </w:trPr>
        <w:tc>
          <w:tcPr>
            <w:cnfStyle w:val="001000000000" w:firstRow="0" w:lastRow="0" w:firstColumn="1" w:lastColumn="0" w:oddVBand="0" w:evenVBand="0" w:oddHBand="0" w:evenHBand="0" w:firstRowFirstColumn="0" w:firstRowLastColumn="0" w:lastRowFirstColumn="0" w:lastRowLastColumn="0"/>
            <w:tcW w:w="1615" w:type="dxa"/>
            <w:hideMark/>
          </w:tcPr>
          <w:p w14:paraId="6A8A9176" w14:textId="77777777" w:rsidR="00692D2F" w:rsidRDefault="00692D2F" w:rsidP="00425F11">
            <w:pPr>
              <w:spacing w:after="0" w:line="240" w:lineRule="auto"/>
              <w:ind w:left="0" w:right="160"/>
              <w:rPr>
                <w:rFonts w:asciiTheme="minorHAnsi" w:eastAsia="Times New Roman" w:hAnsiTheme="minorHAnsi" w:cstheme="minorHAnsi"/>
                <w:b w:val="0"/>
                <w:bCs w:val="0"/>
              </w:rPr>
            </w:pPr>
            <w:r w:rsidRPr="0082224A">
              <w:rPr>
                <w:rFonts w:asciiTheme="minorHAnsi" w:eastAsia="Times New Roman" w:hAnsiTheme="minorHAnsi" w:cstheme="minorHAnsi"/>
              </w:rPr>
              <w:t>W</w:t>
            </w:r>
            <w:r>
              <w:rPr>
                <w:rFonts w:eastAsia="Times New Roman" w:cstheme="minorHAnsi"/>
              </w:rPr>
              <w:t xml:space="preserve">eek </w:t>
            </w:r>
            <w:r w:rsidRPr="0082224A">
              <w:rPr>
                <w:rFonts w:asciiTheme="minorHAnsi" w:eastAsia="Times New Roman" w:hAnsiTheme="minorHAnsi" w:cstheme="minorHAnsi"/>
              </w:rPr>
              <w:t>10</w:t>
            </w:r>
          </w:p>
          <w:p w14:paraId="556B4161" w14:textId="4435C652" w:rsidR="008A31E5" w:rsidRPr="0082224A" w:rsidRDefault="008A31E5" w:rsidP="00425F11">
            <w:pPr>
              <w:spacing w:after="0" w:line="240" w:lineRule="auto"/>
              <w:ind w:left="0" w:right="160"/>
              <w:rPr>
                <w:rFonts w:asciiTheme="minorHAnsi" w:eastAsia="Times New Roman" w:hAnsiTheme="minorHAnsi" w:cstheme="minorHAnsi"/>
              </w:rPr>
            </w:pPr>
            <w:r>
              <w:rPr>
                <w:rFonts w:asciiTheme="minorHAnsi" w:eastAsia="Times New Roman" w:hAnsiTheme="minorHAnsi" w:cstheme="minorHAnsi"/>
              </w:rPr>
              <w:t>10/24 -11/01</w:t>
            </w:r>
          </w:p>
        </w:tc>
        <w:tc>
          <w:tcPr>
            <w:tcW w:w="4590" w:type="dxa"/>
            <w:hideMark/>
          </w:tcPr>
          <w:p w14:paraId="0EB80806" w14:textId="77777777" w:rsidR="00692D2F" w:rsidRPr="0082224A" w:rsidRDefault="00692D2F" w:rsidP="00692D2F">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b/>
                <w:bCs/>
              </w:rPr>
              <w:t>M07L01 Revenue Recognition</w:t>
            </w:r>
          </w:p>
          <w:p w14:paraId="1D014034" w14:textId="77777777" w:rsidR="00425F11" w:rsidRDefault="00425F11" w:rsidP="00425F11">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p w14:paraId="5408DA63" w14:textId="466C3B35" w:rsidR="00425F11" w:rsidRPr="006B77A3" w:rsidRDefault="00425F11" w:rsidP="004A4ED7">
            <w:pPr>
              <w:spacing w:after="0" w:line="240" w:lineRule="auto"/>
              <w:ind w:left="0"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rPr>
            </w:pPr>
            <w:r>
              <w:rPr>
                <w:rFonts w:asciiTheme="minorHAnsi" w:eastAsia="Times New Roman" w:hAnsiTheme="minorHAnsi" w:cstheme="minorHAnsi"/>
                <w:bCs/>
              </w:rPr>
              <w:t>Module 7 Learning Objectives</w:t>
            </w:r>
          </w:p>
          <w:p w14:paraId="57025BCC" w14:textId="08942D6B" w:rsidR="00B6413B" w:rsidRDefault="00B6413B" w:rsidP="004A4ED7">
            <w:pPr>
              <w:pStyle w:val="ListParagraph"/>
              <w:numPr>
                <w:ilvl w:val="0"/>
                <w:numId w:val="12"/>
              </w:numPr>
              <w:spacing w:after="0" w:line="240" w:lineRule="auto"/>
              <w:ind w:left="434" w:right="16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Understand rules of revenue recognition and matching principle including accruals and deferrals of revenue and expense </w:t>
            </w:r>
          </w:p>
          <w:p w14:paraId="4518833B" w14:textId="436D6682" w:rsidR="00692D2F" w:rsidRPr="00425F11" w:rsidRDefault="004A4ED7" w:rsidP="00981270">
            <w:pPr>
              <w:pStyle w:val="ListParagraph"/>
              <w:spacing w:after="0" w:line="240" w:lineRule="auto"/>
              <w:ind w:left="434" w:right="160" w:firstLine="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 </w:t>
            </w:r>
          </w:p>
        </w:tc>
        <w:tc>
          <w:tcPr>
            <w:tcW w:w="1710" w:type="dxa"/>
            <w:hideMark/>
          </w:tcPr>
          <w:p w14:paraId="586F38FC"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359-371</w:t>
            </w:r>
          </w:p>
          <w:p w14:paraId="3DEA117C"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388-397</w:t>
            </w:r>
          </w:p>
          <w:p w14:paraId="57AD9823"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440-447</w:t>
            </w:r>
          </w:p>
          <w:p w14:paraId="39B26B9B"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450-452</w:t>
            </w:r>
          </w:p>
          <w:p w14:paraId="0CD6DA93"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455-465</w:t>
            </w:r>
          </w:p>
          <w:p w14:paraId="7AE0E8D5" w14:textId="33BEFC1A"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(45 pages) </w:t>
            </w:r>
          </w:p>
        </w:tc>
        <w:tc>
          <w:tcPr>
            <w:tcW w:w="2430" w:type="dxa"/>
            <w:hideMark/>
          </w:tcPr>
          <w:p w14:paraId="215129B1" w14:textId="29084ACE" w:rsidR="00692D2F" w:rsidRPr="00773DB7" w:rsidRDefault="00692D2F" w:rsidP="00773DB7">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73DB7">
              <w:rPr>
                <w:rFonts w:asciiTheme="minorHAnsi" w:eastAsia="Times New Roman" w:hAnsiTheme="minorHAnsi" w:cstheme="minorHAnsi"/>
              </w:rPr>
              <w:t>M07.L1.A1</w:t>
            </w:r>
          </w:p>
        </w:tc>
      </w:tr>
      <w:tr w:rsidR="00A04D1C" w:rsidRPr="0082224A" w14:paraId="1610F64F" w14:textId="77777777" w:rsidTr="00425F11">
        <w:trPr>
          <w:trHeight w:val="702"/>
        </w:trPr>
        <w:tc>
          <w:tcPr>
            <w:cnfStyle w:val="001000000000" w:firstRow="0" w:lastRow="0" w:firstColumn="1" w:lastColumn="0" w:oddVBand="0" w:evenVBand="0" w:oddHBand="0" w:evenHBand="0" w:firstRowFirstColumn="0" w:firstRowLastColumn="0" w:lastRowFirstColumn="0" w:lastRowLastColumn="0"/>
            <w:tcW w:w="1615" w:type="dxa"/>
            <w:hideMark/>
          </w:tcPr>
          <w:p w14:paraId="7A8A5429" w14:textId="77777777" w:rsidR="00692D2F" w:rsidRPr="0082224A" w:rsidRDefault="00692D2F" w:rsidP="00425F11">
            <w:pPr>
              <w:spacing w:after="0" w:line="240" w:lineRule="auto"/>
              <w:ind w:right="160"/>
              <w:rPr>
                <w:rFonts w:asciiTheme="minorHAnsi" w:eastAsia="Times New Roman" w:hAnsiTheme="minorHAnsi" w:cstheme="minorHAnsi"/>
              </w:rPr>
            </w:pPr>
          </w:p>
        </w:tc>
        <w:tc>
          <w:tcPr>
            <w:tcW w:w="4590" w:type="dxa"/>
            <w:hideMark/>
          </w:tcPr>
          <w:p w14:paraId="27CBB4A3" w14:textId="77777777" w:rsidR="00692D2F" w:rsidRPr="0082224A" w:rsidRDefault="00692D2F" w:rsidP="00692D2F">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b/>
                <w:bCs/>
              </w:rPr>
              <w:t>M07L02 Matching Principle</w:t>
            </w:r>
          </w:p>
          <w:p w14:paraId="4CDDA1EA" w14:textId="77777777" w:rsidR="00692D2F" w:rsidRPr="0082224A" w:rsidRDefault="00692D2F" w:rsidP="00740D71">
            <w:pPr>
              <w:spacing w:after="0" w:line="240" w:lineRule="auto"/>
              <w:ind w:left="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1710" w:type="dxa"/>
            <w:hideMark/>
          </w:tcPr>
          <w:p w14:paraId="6D995988"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466-483</w:t>
            </w:r>
          </w:p>
          <w:p w14:paraId="16504A37"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(18 pages) </w:t>
            </w:r>
          </w:p>
        </w:tc>
        <w:tc>
          <w:tcPr>
            <w:tcW w:w="2430" w:type="dxa"/>
            <w:hideMark/>
          </w:tcPr>
          <w:p w14:paraId="213BD3FC" w14:textId="77777777" w:rsidR="00692D2F" w:rsidRPr="00773DB7" w:rsidRDefault="00692D2F" w:rsidP="00773DB7">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73DB7">
              <w:rPr>
                <w:rFonts w:asciiTheme="minorHAnsi" w:eastAsia="Times New Roman" w:hAnsiTheme="minorHAnsi" w:cstheme="minorHAnsi"/>
              </w:rPr>
              <w:t>M07.L2.A2</w:t>
            </w:r>
          </w:p>
          <w:p w14:paraId="7868084E" w14:textId="77777777" w:rsidR="00773DB7" w:rsidRDefault="00773DB7" w:rsidP="00773DB7">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0000"/>
              </w:rPr>
            </w:pPr>
          </w:p>
          <w:p w14:paraId="3D047109" w14:textId="77777777" w:rsidR="00692D2F" w:rsidRDefault="00692D2F" w:rsidP="00773DB7">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auto"/>
              </w:rPr>
            </w:pPr>
            <w:r w:rsidRPr="00773DB7">
              <w:rPr>
                <w:rFonts w:asciiTheme="minorHAnsi" w:eastAsia="Times New Roman" w:hAnsiTheme="minorHAnsi" w:cstheme="minorHAnsi"/>
                <w:b/>
                <w:color w:val="auto"/>
              </w:rPr>
              <w:t>Assignment #3 (graded)</w:t>
            </w:r>
            <w:r w:rsidR="00C26A8F" w:rsidRPr="00773DB7">
              <w:rPr>
                <w:rFonts w:asciiTheme="minorHAnsi" w:eastAsia="Times New Roman" w:hAnsiTheme="minorHAnsi" w:cstheme="minorHAnsi"/>
                <w:b/>
                <w:color w:val="auto"/>
              </w:rPr>
              <w:t xml:space="preserve"> </w:t>
            </w:r>
            <w:r w:rsidR="00C26A8F" w:rsidRPr="00773DB7">
              <w:rPr>
                <w:rFonts w:asciiTheme="minorHAnsi" w:eastAsia="Times New Roman" w:hAnsiTheme="minorHAnsi" w:cstheme="minorHAnsi"/>
                <w:b/>
                <w:bCs/>
                <w:color w:val="auto"/>
              </w:rPr>
              <w:t>Due 11/01</w:t>
            </w:r>
          </w:p>
          <w:p w14:paraId="2A22D9F9" w14:textId="7A522939" w:rsidR="00773DB7" w:rsidRPr="00773DB7" w:rsidRDefault="00773DB7" w:rsidP="00773DB7">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p>
        </w:tc>
      </w:tr>
      <w:tr w:rsidR="00A04D1C" w:rsidRPr="0082224A" w14:paraId="20FE3F6B" w14:textId="77777777" w:rsidTr="00425F11">
        <w:trPr>
          <w:trHeight w:val="702"/>
        </w:trPr>
        <w:tc>
          <w:tcPr>
            <w:cnfStyle w:val="001000000000" w:firstRow="0" w:lastRow="0" w:firstColumn="1" w:lastColumn="0" w:oddVBand="0" w:evenVBand="0" w:oddHBand="0" w:evenHBand="0" w:firstRowFirstColumn="0" w:firstRowLastColumn="0" w:lastRowFirstColumn="0" w:lastRowLastColumn="0"/>
            <w:tcW w:w="1615" w:type="dxa"/>
            <w:hideMark/>
          </w:tcPr>
          <w:p w14:paraId="277ADAB5" w14:textId="77777777" w:rsidR="00692D2F" w:rsidRDefault="00692D2F" w:rsidP="00425F11">
            <w:pPr>
              <w:spacing w:after="0" w:line="240" w:lineRule="auto"/>
              <w:ind w:left="0" w:right="160"/>
              <w:rPr>
                <w:rFonts w:asciiTheme="minorHAnsi" w:eastAsia="Times New Roman" w:hAnsiTheme="minorHAnsi" w:cstheme="minorHAnsi"/>
                <w:b w:val="0"/>
                <w:bCs w:val="0"/>
              </w:rPr>
            </w:pPr>
            <w:r w:rsidRPr="0082224A">
              <w:rPr>
                <w:rFonts w:asciiTheme="minorHAnsi" w:eastAsia="Times New Roman" w:hAnsiTheme="minorHAnsi" w:cstheme="minorHAnsi"/>
              </w:rPr>
              <w:t>W</w:t>
            </w:r>
            <w:r>
              <w:rPr>
                <w:rFonts w:eastAsia="Times New Roman" w:cstheme="minorHAnsi"/>
              </w:rPr>
              <w:t xml:space="preserve">eek </w:t>
            </w:r>
            <w:r w:rsidRPr="0082224A">
              <w:rPr>
                <w:rFonts w:asciiTheme="minorHAnsi" w:eastAsia="Times New Roman" w:hAnsiTheme="minorHAnsi" w:cstheme="minorHAnsi"/>
              </w:rPr>
              <w:t>11</w:t>
            </w:r>
          </w:p>
          <w:p w14:paraId="23C5E7CD" w14:textId="75EB3265" w:rsidR="008A31E5" w:rsidRPr="0082224A" w:rsidRDefault="008A31E5" w:rsidP="00425F11">
            <w:pPr>
              <w:spacing w:after="0" w:line="240" w:lineRule="auto"/>
              <w:ind w:left="0" w:right="160"/>
              <w:rPr>
                <w:rFonts w:asciiTheme="minorHAnsi" w:eastAsia="Times New Roman" w:hAnsiTheme="minorHAnsi" w:cstheme="minorHAnsi"/>
              </w:rPr>
            </w:pPr>
            <w:r>
              <w:rPr>
                <w:rFonts w:asciiTheme="minorHAnsi" w:eastAsia="Times New Roman" w:hAnsiTheme="minorHAnsi" w:cstheme="minorHAnsi"/>
              </w:rPr>
              <w:t>10/31 – 11/08</w:t>
            </w:r>
          </w:p>
        </w:tc>
        <w:tc>
          <w:tcPr>
            <w:tcW w:w="4590" w:type="dxa"/>
            <w:hideMark/>
          </w:tcPr>
          <w:p w14:paraId="1A81B22B" w14:textId="77777777" w:rsidR="00692D2F" w:rsidRDefault="00692D2F" w:rsidP="00740D71">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692D2F">
              <w:rPr>
                <w:rFonts w:asciiTheme="minorHAnsi" w:eastAsia="Times New Roman" w:hAnsiTheme="minorHAnsi" w:cstheme="minorHAnsi"/>
                <w:b/>
                <w:bCs/>
              </w:rPr>
              <w:t>M08L01</w:t>
            </w:r>
            <w:r w:rsidRPr="0082224A">
              <w:rPr>
                <w:rFonts w:asciiTheme="minorHAnsi" w:eastAsia="Times New Roman" w:hAnsiTheme="minorHAnsi" w:cstheme="minorHAnsi"/>
                <w:b/>
                <w:bCs/>
              </w:rPr>
              <w:t xml:space="preserve"> Investment Assets</w:t>
            </w:r>
          </w:p>
          <w:p w14:paraId="1E02511D" w14:textId="77777777" w:rsidR="00425F11" w:rsidRDefault="00425F11" w:rsidP="00425F11">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p w14:paraId="59EE8287" w14:textId="0EB1D7A7" w:rsidR="00425F11" w:rsidRPr="006B77A3" w:rsidRDefault="00425F11" w:rsidP="004A4ED7">
            <w:pPr>
              <w:spacing w:after="0" w:line="240" w:lineRule="auto"/>
              <w:ind w:left="0"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rPr>
            </w:pPr>
            <w:r>
              <w:rPr>
                <w:rFonts w:asciiTheme="minorHAnsi" w:eastAsia="Times New Roman" w:hAnsiTheme="minorHAnsi" w:cstheme="minorHAnsi"/>
                <w:bCs/>
              </w:rPr>
              <w:t>Module 8 Learning Objectives</w:t>
            </w:r>
          </w:p>
          <w:p w14:paraId="64937AA3" w14:textId="2F02CBD0" w:rsidR="00B6413B" w:rsidRDefault="00B6413B" w:rsidP="004A4ED7">
            <w:pPr>
              <w:pStyle w:val="ListParagraph"/>
              <w:numPr>
                <w:ilvl w:val="0"/>
                <w:numId w:val="12"/>
              </w:numPr>
              <w:spacing w:after="0" w:line="240" w:lineRule="auto"/>
              <w:ind w:left="434"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Understand the accounting for securities including equity and debt securities </w:t>
            </w:r>
          </w:p>
          <w:p w14:paraId="1951BCFC" w14:textId="79A68917" w:rsidR="00B6413B" w:rsidRDefault="00B6413B" w:rsidP="004A4ED7">
            <w:pPr>
              <w:pStyle w:val="ListParagraph"/>
              <w:numPr>
                <w:ilvl w:val="0"/>
                <w:numId w:val="12"/>
              </w:numPr>
              <w:spacing w:after="0" w:line="240" w:lineRule="auto"/>
              <w:ind w:left="434"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Understanding how accounting for securities can affect the income statement and the balance sheet </w:t>
            </w:r>
          </w:p>
          <w:p w14:paraId="6FFB9EB4" w14:textId="691FB793" w:rsidR="00B6413B" w:rsidRPr="00981270" w:rsidRDefault="00B6413B">
            <w:pPr>
              <w:pStyle w:val="ListParagraph"/>
              <w:numPr>
                <w:ilvl w:val="0"/>
                <w:numId w:val="12"/>
              </w:numPr>
              <w:spacing w:after="0" w:line="240" w:lineRule="auto"/>
              <w:ind w:left="434"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Understand the accounting for contingencies including loss contingencies </w:t>
            </w:r>
          </w:p>
          <w:p w14:paraId="7A5A78AA" w14:textId="519F869A" w:rsidR="00425F11" w:rsidRPr="00425F11" w:rsidRDefault="004A4ED7" w:rsidP="00981270">
            <w:pPr>
              <w:pStyle w:val="ListParagraph"/>
              <w:spacing w:after="0" w:line="240" w:lineRule="auto"/>
              <w:ind w:left="434" w:right="16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 </w:t>
            </w:r>
          </w:p>
        </w:tc>
        <w:tc>
          <w:tcPr>
            <w:tcW w:w="1710" w:type="dxa"/>
            <w:hideMark/>
          </w:tcPr>
          <w:p w14:paraId="7BD3FFC0"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408-410</w:t>
            </w:r>
          </w:p>
          <w:p w14:paraId="0F075B78"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413-416</w:t>
            </w:r>
          </w:p>
          <w:p w14:paraId="284CC1AB"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418-424</w:t>
            </w:r>
          </w:p>
          <w:p w14:paraId="23AE8401"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426-430</w:t>
            </w:r>
          </w:p>
          <w:p w14:paraId="33500BB0" w14:textId="40DA2DC3"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(19 pages) </w:t>
            </w:r>
            <w:r>
              <w:rPr>
                <w:rFonts w:eastAsia="Times New Roman" w:cstheme="minorHAnsi"/>
              </w:rPr>
              <w:br/>
            </w:r>
          </w:p>
        </w:tc>
        <w:tc>
          <w:tcPr>
            <w:tcW w:w="2430" w:type="dxa"/>
            <w:hideMark/>
          </w:tcPr>
          <w:p w14:paraId="20DD1B1B" w14:textId="77777777" w:rsidR="00692D2F" w:rsidRPr="00773DB7" w:rsidRDefault="00692D2F" w:rsidP="00773DB7">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73DB7">
              <w:rPr>
                <w:rFonts w:asciiTheme="minorHAnsi" w:eastAsia="Times New Roman" w:hAnsiTheme="minorHAnsi" w:cstheme="minorHAnsi"/>
              </w:rPr>
              <w:t>M08.L1.A1</w:t>
            </w:r>
          </w:p>
          <w:p w14:paraId="5D65AF2D" w14:textId="77777777" w:rsidR="00692D2F" w:rsidRPr="0082224A" w:rsidRDefault="00692D2F" w:rsidP="00425F11">
            <w:pPr>
              <w:spacing w:after="0" w:line="240" w:lineRule="auto"/>
              <w:ind w:left="430" w:hanging="2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r>
      <w:tr w:rsidR="00A04D1C" w:rsidRPr="0082224A" w14:paraId="79A60970" w14:textId="77777777" w:rsidTr="00425F11">
        <w:trPr>
          <w:trHeight w:val="702"/>
        </w:trPr>
        <w:tc>
          <w:tcPr>
            <w:cnfStyle w:val="001000000000" w:firstRow="0" w:lastRow="0" w:firstColumn="1" w:lastColumn="0" w:oddVBand="0" w:evenVBand="0" w:oddHBand="0" w:evenHBand="0" w:firstRowFirstColumn="0" w:firstRowLastColumn="0" w:lastRowFirstColumn="0" w:lastRowLastColumn="0"/>
            <w:tcW w:w="1615" w:type="dxa"/>
            <w:hideMark/>
          </w:tcPr>
          <w:p w14:paraId="54D3BF31" w14:textId="77777777" w:rsidR="00692D2F" w:rsidRPr="0082224A" w:rsidRDefault="00692D2F" w:rsidP="00425F11">
            <w:pPr>
              <w:spacing w:after="0" w:line="240" w:lineRule="auto"/>
              <w:ind w:right="160"/>
              <w:rPr>
                <w:rFonts w:asciiTheme="minorHAnsi" w:eastAsia="Times New Roman" w:hAnsiTheme="minorHAnsi" w:cstheme="minorHAnsi"/>
              </w:rPr>
            </w:pPr>
          </w:p>
        </w:tc>
        <w:tc>
          <w:tcPr>
            <w:tcW w:w="4590" w:type="dxa"/>
            <w:hideMark/>
          </w:tcPr>
          <w:p w14:paraId="5A5A940A" w14:textId="77777777" w:rsidR="00692D2F" w:rsidRPr="0082224A" w:rsidRDefault="00692D2F" w:rsidP="00692D2F">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692D2F">
              <w:rPr>
                <w:rFonts w:asciiTheme="minorHAnsi" w:eastAsia="Times New Roman" w:hAnsiTheme="minorHAnsi" w:cstheme="minorHAnsi"/>
                <w:b/>
                <w:bCs/>
              </w:rPr>
              <w:t>M08L02</w:t>
            </w:r>
            <w:r w:rsidRPr="0082224A">
              <w:rPr>
                <w:rFonts w:asciiTheme="minorHAnsi" w:eastAsia="Times New Roman" w:hAnsiTheme="minorHAnsi" w:cstheme="minorHAnsi"/>
                <w:b/>
                <w:bCs/>
              </w:rPr>
              <w:t xml:space="preserve"> Contingencies</w:t>
            </w:r>
          </w:p>
          <w:p w14:paraId="5FEE2A48" w14:textId="77777777" w:rsidR="00692D2F" w:rsidRPr="0082224A" w:rsidRDefault="00692D2F" w:rsidP="00740D71">
            <w:pPr>
              <w:spacing w:after="0" w:line="240" w:lineRule="auto"/>
              <w:ind w:left="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1710" w:type="dxa"/>
            <w:hideMark/>
          </w:tcPr>
          <w:p w14:paraId="4ED90683"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501-506</w:t>
            </w:r>
          </w:p>
          <w:p w14:paraId="76DBC12E"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530</w:t>
            </w:r>
          </w:p>
          <w:p w14:paraId="678EE9A2"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534-540</w:t>
            </w:r>
          </w:p>
          <w:p w14:paraId="70A5E9A7"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lastRenderedPageBreak/>
              <w:t>550-559</w:t>
            </w:r>
          </w:p>
          <w:p w14:paraId="2801AAE6"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(24 pages) </w:t>
            </w:r>
            <w:r>
              <w:rPr>
                <w:rFonts w:eastAsia="Times New Roman" w:cstheme="minorHAnsi"/>
              </w:rPr>
              <w:br/>
            </w:r>
          </w:p>
        </w:tc>
        <w:tc>
          <w:tcPr>
            <w:tcW w:w="2430" w:type="dxa"/>
            <w:hideMark/>
          </w:tcPr>
          <w:p w14:paraId="6305FD83" w14:textId="30661601" w:rsidR="00692D2F" w:rsidRPr="00773DB7" w:rsidRDefault="00692D2F" w:rsidP="00773DB7">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73DB7">
              <w:rPr>
                <w:rFonts w:asciiTheme="minorHAnsi" w:eastAsia="Times New Roman" w:hAnsiTheme="minorHAnsi" w:cstheme="minorHAnsi"/>
              </w:rPr>
              <w:lastRenderedPageBreak/>
              <w:t>M08.L1.A2</w:t>
            </w:r>
          </w:p>
          <w:p w14:paraId="77DB8120" w14:textId="77777777" w:rsidR="00692D2F" w:rsidRPr="0082224A" w:rsidRDefault="00692D2F" w:rsidP="00425F11">
            <w:pPr>
              <w:spacing w:after="0" w:line="240" w:lineRule="auto"/>
              <w:ind w:left="430" w:hanging="2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p w14:paraId="3AF5901A" w14:textId="36D40D95" w:rsidR="00692D2F" w:rsidRPr="00773DB7" w:rsidRDefault="00692D2F" w:rsidP="00773DB7">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773DB7">
              <w:rPr>
                <w:rFonts w:asciiTheme="minorHAnsi" w:eastAsia="Times New Roman" w:hAnsiTheme="minorHAnsi" w:cstheme="minorHAnsi"/>
                <w:b/>
                <w:color w:val="auto"/>
              </w:rPr>
              <w:lastRenderedPageBreak/>
              <w:t>Assignment #4 (graded) </w:t>
            </w:r>
            <w:r w:rsidR="00C26A8F" w:rsidRPr="00773DB7">
              <w:rPr>
                <w:rFonts w:asciiTheme="minorHAnsi" w:eastAsia="Times New Roman" w:hAnsiTheme="minorHAnsi" w:cstheme="minorHAnsi"/>
                <w:b/>
                <w:bCs/>
                <w:color w:val="auto"/>
              </w:rPr>
              <w:t>Due 11/08</w:t>
            </w:r>
          </w:p>
        </w:tc>
      </w:tr>
      <w:tr w:rsidR="00A04D1C" w:rsidRPr="0082224A" w14:paraId="28884522" w14:textId="77777777" w:rsidTr="00425F11">
        <w:trPr>
          <w:trHeight w:val="702"/>
        </w:trPr>
        <w:tc>
          <w:tcPr>
            <w:cnfStyle w:val="001000000000" w:firstRow="0" w:lastRow="0" w:firstColumn="1" w:lastColumn="0" w:oddVBand="0" w:evenVBand="0" w:oddHBand="0" w:evenHBand="0" w:firstRowFirstColumn="0" w:firstRowLastColumn="0" w:lastRowFirstColumn="0" w:lastRowLastColumn="0"/>
            <w:tcW w:w="1615" w:type="dxa"/>
            <w:hideMark/>
          </w:tcPr>
          <w:p w14:paraId="25DA4377" w14:textId="77777777" w:rsidR="00692D2F" w:rsidRDefault="00692D2F" w:rsidP="00425F11">
            <w:pPr>
              <w:spacing w:after="0" w:line="240" w:lineRule="auto"/>
              <w:ind w:left="0" w:right="160"/>
              <w:rPr>
                <w:rFonts w:asciiTheme="minorHAnsi" w:eastAsia="Times New Roman" w:hAnsiTheme="minorHAnsi" w:cstheme="minorHAnsi"/>
                <w:b w:val="0"/>
                <w:bCs w:val="0"/>
              </w:rPr>
            </w:pPr>
            <w:r w:rsidRPr="0082224A">
              <w:rPr>
                <w:rFonts w:asciiTheme="minorHAnsi" w:eastAsia="Times New Roman" w:hAnsiTheme="minorHAnsi" w:cstheme="minorHAnsi"/>
              </w:rPr>
              <w:lastRenderedPageBreak/>
              <w:t>W</w:t>
            </w:r>
            <w:r>
              <w:rPr>
                <w:rFonts w:eastAsia="Times New Roman" w:cstheme="minorHAnsi"/>
              </w:rPr>
              <w:t xml:space="preserve">eek </w:t>
            </w:r>
            <w:r w:rsidRPr="0082224A">
              <w:rPr>
                <w:rFonts w:asciiTheme="minorHAnsi" w:eastAsia="Times New Roman" w:hAnsiTheme="minorHAnsi" w:cstheme="minorHAnsi"/>
              </w:rPr>
              <w:t>12</w:t>
            </w:r>
          </w:p>
          <w:p w14:paraId="71C4FF47" w14:textId="2F536DCC" w:rsidR="008A31E5" w:rsidRPr="0082224A" w:rsidRDefault="008A31E5" w:rsidP="00425F11">
            <w:pPr>
              <w:spacing w:after="0" w:line="240" w:lineRule="auto"/>
              <w:ind w:left="0" w:right="160"/>
              <w:rPr>
                <w:rFonts w:asciiTheme="minorHAnsi" w:eastAsia="Times New Roman" w:hAnsiTheme="minorHAnsi" w:cstheme="minorHAnsi"/>
              </w:rPr>
            </w:pPr>
            <w:r>
              <w:rPr>
                <w:rFonts w:asciiTheme="minorHAnsi" w:eastAsia="Times New Roman" w:hAnsiTheme="minorHAnsi" w:cstheme="minorHAnsi"/>
              </w:rPr>
              <w:t>11/07 – 11/15</w:t>
            </w:r>
          </w:p>
        </w:tc>
        <w:tc>
          <w:tcPr>
            <w:tcW w:w="4590" w:type="dxa"/>
            <w:hideMark/>
          </w:tcPr>
          <w:p w14:paraId="2D822EB8" w14:textId="7A831D00" w:rsidR="00692D2F" w:rsidRDefault="00692D2F" w:rsidP="00692D2F">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692D2F">
              <w:rPr>
                <w:rFonts w:asciiTheme="minorHAnsi" w:eastAsia="Times New Roman" w:hAnsiTheme="minorHAnsi" w:cstheme="minorHAnsi"/>
                <w:b/>
                <w:bCs/>
              </w:rPr>
              <w:t>M09L01</w:t>
            </w:r>
            <w:r w:rsidRPr="0082224A">
              <w:rPr>
                <w:rFonts w:asciiTheme="minorHAnsi" w:eastAsia="Times New Roman" w:hAnsiTheme="minorHAnsi" w:cstheme="minorHAnsi"/>
                <w:b/>
                <w:bCs/>
              </w:rPr>
              <w:t xml:space="preserve"> Inventory</w:t>
            </w:r>
          </w:p>
          <w:p w14:paraId="61BED0B4" w14:textId="77777777" w:rsidR="00425F11" w:rsidRDefault="00425F11" w:rsidP="00425F11">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p w14:paraId="70597210" w14:textId="127602AE" w:rsidR="00425F11" w:rsidRPr="006B77A3" w:rsidRDefault="00425F11" w:rsidP="004A4ED7">
            <w:pPr>
              <w:spacing w:after="0" w:line="240" w:lineRule="auto"/>
              <w:ind w:left="0"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rPr>
            </w:pPr>
            <w:r>
              <w:rPr>
                <w:rFonts w:asciiTheme="minorHAnsi" w:eastAsia="Times New Roman" w:hAnsiTheme="minorHAnsi" w:cstheme="minorHAnsi"/>
                <w:bCs/>
              </w:rPr>
              <w:t>Module 9 Learning Objectives</w:t>
            </w:r>
          </w:p>
          <w:p w14:paraId="1747B063" w14:textId="77777777" w:rsidR="00B6413B" w:rsidRDefault="00B6413B" w:rsidP="004A4ED7">
            <w:pPr>
              <w:pStyle w:val="ListParagraph"/>
              <w:numPr>
                <w:ilvl w:val="0"/>
                <w:numId w:val="12"/>
              </w:numPr>
              <w:spacing w:after="0" w:line="240" w:lineRule="auto"/>
              <w:ind w:left="434"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Know how accounting for inventory works including accounting for cost of goods sold</w:t>
            </w:r>
          </w:p>
          <w:p w14:paraId="12FC8DB3" w14:textId="5BBA6A5F" w:rsidR="00425F11" w:rsidRPr="00425F11" w:rsidRDefault="00B6413B" w:rsidP="004A4ED7">
            <w:pPr>
              <w:pStyle w:val="ListParagraph"/>
              <w:numPr>
                <w:ilvl w:val="0"/>
                <w:numId w:val="12"/>
              </w:numPr>
              <w:spacing w:after="0" w:line="240" w:lineRule="auto"/>
              <w:ind w:left="434"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Understanding the various rules of depreciating tangible assets including accelerated depreciation</w:t>
            </w:r>
            <w:r w:rsidR="004A4ED7">
              <w:rPr>
                <w:rFonts w:asciiTheme="minorHAnsi" w:eastAsia="Times New Roman" w:hAnsiTheme="minorHAnsi" w:cstheme="minorHAnsi"/>
              </w:rPr>
              <w:t xml:space="preserve"> </w:t>
            </w:r>
          </w:p>
          <w:p w14:paraId="76472048" w14:textId="77777777" w:rsidR="00692D2F" w:rsidRPr="0082224A" w:rsidRDefault="00692D2F" w:rsidP="00740D71">
            <w:pPr>
              <w:spacing w:after="0" w:line="240" w:lineRule="auto"/>
              <w:ind w:left="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1710" w:type="dxa"/>
            <w:hideMark/>
          </w:tcPr>
          <w:p w14:paraId="21AE6963"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581-596</w:t>
            </w:r>
          </w:p>
          <w:p w14:paraId="3B0DBEED"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599-620</w:t>
            </w:r>
          </w:p>
          <w:p w14:paraId="6D2DF08A" w14:textId="4AE69545"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(38 pages)</w:t>
            </w:r>
            <w:r>
              <w:rPr>
                <w:rFonts w:eastAsia="Times New Roman" w:cstheme="minorHAnsi"/>
              </w:rPr>
              <w:br/>
            </w:r>
          </w:p>
        </w:tc>
        <w:tc>
          <w:tcPr>
            <w:tcW w:w="2430" w:type="dxa"/>
            <w:hideMark/>
          </w:tcPr>
          <w:p w14:paraId="1671D86B" w14:textId="5766EC85" w:rsidR="00692D2F" w:rsidRPr="00773DB7" w:rsidRDefault="00692D2F" w:rsidP="00773DB7">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73DB7">
              <w:rPr>
                <w:rFonts w:asciiTheme="minorHAnsi" w:eastAsia="Times New Roman" w:hAnsiTheme="minorHAnsi" w:cstheme="minorHAnsi"/>
              </w:rPr>
              <w:t>M09L01.A1</w:t>
            </w:r>
          </w:p>
        </w:tc>
      </w:tr>
      <w:tr w:rsidR="00A04D1C" w:rsidRPr="0082224A" w14:paraId="2E311CA7" w14:textId="77777777" w:rsidTr="00425F11">
        <w:trPr>
          <w:trHeight w:val="702"/>
        </w:trPr>
        <w:tc>
          <w:tcPr>
            <w:cnfStyle w:val="001000000000" w:firstRow="0" w:lastRow="0" w:firstColumn="1" w:lastColumn="0" w:oddVBand="0" w:evenVBand="0" w:oddHBand="0" w:evenHBand="0" w:firstRowFirstColumn="0" w:firstRowLastColumn="0" w:lastRowFirstColumn="0" w:lastRowLastColumn="0"/>
            <w:tcW w:w="1615" w:type="dxa"/>
            <w:hideMark/>
          </w:tcPr>
          <w:p w14:paraId="0ED0EF0A" w14:textId="77777777" w:rsidR="00692D2F" w:rsidRPr="00770C46" w:rsidRDefault="00692D2F" w:rsidP="00425F11">
            <w:pPr>
              <w:spacing w:after="0" w:line="240" w:lineRule="auto"/>
              <w:ind w:right="160"/>
              <w:rPr>
                <w:rFonts w:asciiTheme="minorHAnsi" w:eastAsia="Times New Roman" w:hAnsiTheme="minorHAnsi" w:cstheme="minorHAnsi"/>
                <w:b w:val="0"/>
                <w:bCs w:val="0"/>
              </w:rPr>
            </w:pPr>
          </w:p>
        </w:tc>
        <w:tc>
          <w:tcPr>
            <w:tcW w:w="4590" w:type="dxa"/>
            <w:hideMark/>
          </w:tcPr>
          <w:p w14:paraId="006F0344" w14:textId="77777777" w:rsidR="00692D2F" w:rsidRPr="00770C46" w:rsidRDefault="00692D2F" w:rsidP="00692D2F">
            <w:pPr>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692D2F">
              <w:rPr>
                <w:rFonts w:asciiTheme="minorHAnsi" w:eastAsia="Times New Roman" w:hAnsiTheme="minorHAnsi" w:cstheme="minorHAnsi"/>
                <w:b/>
                <w:bCs/>
              </w:rPr>
              <w:t>M09L02</w:t>
            </w:r>
            <w:r w:rsidRPr="00770C46">
              <w:rPr>
                <w:rFonts w:asciiTheme="minorHAnsi" w:eastAsia="Times New Roman" w:hAnsiTheme="minorHAnsi" w:cstheme="minorHAnsi"/>
              </w:rPr>
              <w:t xml:space="preserve"> </w:t>
            </w:r>
            <w:r w:rsidRPr="00770C46">
              <w:rPr>
                <w:rFonts w:asciiTheme="minorHAnsi" w:eastAsia="Times New Roman" w:hAnsiTheme="minorHAnsi" w:cstheme="minorHAnsi"/>
                <w:b/>
                <w:bCs/>
              </w:rPr>
              <w:t>Long Lived Assets</w:t>
            </w:r>
            <w:r w:rsidRPr="00770C46">
              <w:rPr>
                <w:rFonts w:asciiTheme="minorHAnsi" w:eastAsia="Times New Roman" w:hAnsiTheme="minorHAnsi" w:cstheme="minorHAnsi"/>
                <w:b/>
                <w:bCs/>
              </w:rPr>
              <w:br/>
            </w:r>
          </w:p>
        </w:tc>
        <w:tc>
          <w:tcPr>
            <w:tcW w:w="1710" w:type="dxa"/>
            <w:hideMark/>
          </w:tcPr>
          <w:p w14:paraId="3DDCF6C2"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627-632</w:t>
            </w:r>
          </w:p>
          <w:p w14:paraId="60F34D03"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642-649</w:t>
            </w:r>
          </w:p>
          <w:p w14:paraId="70DE5DE7"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659-669</w:t>
            </w:r>
          </w:p>
          <w:p w14:paraId="389087E7" w14:textId="18EAACEA"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(25 pages)</w:t>
            </w:r>
            <w:r>
              <w:rPr>
                <w:rFonts w:eastAsia="Times New Roman" w:cstheme="minorHAnsi"/>
              </w:rPr>
              <w:br/>
            </w:r>
          </w:p>
        </w:tc>
        <w:tc>
          <w:tcPr>
            <w:tcW w:w="2430" w:type="dxa"/>
            <w:hideMark/>
          </w:tcPr>
          <w:p w14:paraId="1BBA89E1" w14:textId="228C8116" w:rsidR="00692D2F" w:rsidRPr="00773DB7" w:rsidRDefault="00692D2F" w:rsidP="00773DB7">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73DB7">
              <w:rPr>
                <w:rFonts w:asciiTheme="minorHAnsi" w:eastAsia="Times New Roman" w:hAnsiTheme="minorHAnsi" w:cstheme="minorHAnsi"/>
              </w:rPr>
              <w:t>M09L02.A2</w:t>
            </w:r>
          </w:p>
          <w:p w14:paraId="5E4831DC" w14:textId="77777777" w:rsidR="00692D2F" w:rsidRPr="0082224A" w:rsidRDefault="00692D2F" w:rsidP="00425F11">
            <w:pPr>
              <w:spacing w:after="0" w:line="240" w:lineRule="auto"/>
              <w:ind w:left="430" w:hanging="2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p w14:paraId="12ADBCCF" w14:textId="79DEAADF" w:rsidR="00692D2F" w:rsidRPr="00773DB7" w:rsidRDefault="00692D2F" w:rsidP="00773DB7">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773DB7">
              <w:rPr>
                <w:rFonts w:asciiTheme="minorHAnsi" w:eastAsia="Times New Roman" w:hAnsiTheme="minorHAnsi" w:cstheme="minorHAnsi"/>
                <w:b/>
                <w:color w:val="auto"/>
              </w:rPr>
              <w:t>Quiz #5 on Module 9 (graded) </w:t>
            </w:r>
            <w:r w:rsidR="00C26A8F" w:rsidRPr="00773DB7">
              <w:rPr>
                <w:rFonts w:asciiTheme="minorHAnsi" w:eastAsia="Times New Roman" w:hAnsiTheme="minorHAnsi" w:cstheme="minorHAnsi"/>
                <w:b/>
                <w:bCs/>
                <w:color w:val="auto"/>
              </w:rPr>
              <w:t>Due 11/15</w:t>
            </w:r>
          </w:p>
        </w:tc>
      </w:tr>
      <w:tr w:rsidR="00A04D1C" w:rsidRPr="0082224A" w14:paraId="27F37AC1" w14:textId="77777777" w:rsidTr="00425F11">
        <w:trPr>
          <w:trHeight w:val="702"/>
        </w:trPr>
        <w:tc>
          <w:tcPr>
            <w:cnfStyle w:val="001000000000" w:firstRow="0" w:lastRow="0" w:firstColumn="1" w:lastColumn="0" w:oddVBand="0" w:evenVBand="0" w:oddHBand="0" w:evenHBand="0" w:firstRowFirstColumn="0" w:firstRowLastColumn="0" w:lastRowFirstColumn="0" w:lastRowLastColumn="0"/>
            <w:tcW w:w="1615" w:type="dxa"/>
            <w:hideMark/>
          </w:tcPr>
          <w:p w14:paraId="7BB393E6" w14:textId="77777777" w:rsidR="00692D2F" w:rsidRDefault="00692D2F" w:rsidP="00425F11">
            <w:pPr>
              <w:spacing w:after="0" w:line="240" w:lineRule="auto"/>
              <w:ind w:left="0" w:right="160"/>
              <w:rPr>
                <w:rFonts w:asciiTheme="minorHAnsi" w:eastAsia="Times New Roman" w:hAnsiTheme="minorHAnsi" w:cstheme="minorHAnsi"/>
                <w:b w:val="0"/>
                <w:bCs w:val="0"/>
              </w:rPr>
            </w:pPr>
            <w:r w:rsidRPr="0082224A">
              <w:rPr>
                <w:rFonts w:asciiTheme="minorHAnsi" w:eastAsia="Times New Roman" w:hAnsiTheme="minorHAnsi" w:cstheme="minorHAnsi"/>
              </w:rPr>
              <w:t>W</w:t>
            </w:r>
            <w:r>
              <w:rPr>
                <w:rFonts w:eastAsia="Times New Roman" w:cstheme="minorHAnsi"/>
              </w:rPr>
              <w:t xml:space="preserve">eek </w:t>
            </w:r>
            <w:r w:rsidRPr="0082224A">
              <w:rPr>
                <w:rFonts w:asciiTheme="minorHAnsi" w:eastAsia="Times New Roman" w:hAnsiTheme="minorHAnsi" w:cstheme="minorHAnsi"/>
              </w:rPr>
              <w:t>13</w:t>
            </w:r>
          </w:p>
          <w:p w14:paraId="2D250923" w14:textId="3A5554DB" w:rsidR="008A31E5" w:rsidRPr="0082224A" w:rsidRDefault="008A31E5" w:rsidP="00425F11">
            <w:pPr>
              <w:spacing w:after="0" w:line="240" w:lineRule="auto"/>
              <w:ind w:left="0" w:right="160"/>
              <w:rPr>
                <w:rFonts w:asciiTheme="minorHAnsi" w:eastAsia="Times New Roman" w:hAnsiTheme="minorHAnsi" w:cstheme="minorHAnsi"/>
              </w:rPr>
            </w:pPr>
            <w:r>
              <w:rPr>
                <w:rFonts w:asciiTheme="minorHAnsi" w:eastAsia="Times New Roman" w:hAnsiTheme="minorHAnsi" w:cstheme="minorHAnsi"/>
              </w:rPr>
              <w:t>11/14 -11/22</w:t>
            </w:r>
          </w:p>
        </w:tc>
        <w:tc>
          <w:tcPr>
            <w:tcW w:w="4590" w:type="dxa"/>
            <w:hideMark/>
          </w:tcPr>
          <w:p w14:paraId="57250464" w14:textId="77777777" w:rsidR="00692D2F" w:rsidRDefault="00692D2F" w:rsidP="00805293">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692D2F">
              <w:rPr>
                <w:rFonts w:asciiTheme="minorHAnsi" w:eastAsia="Times New Roman" w:hAnsiTheme="minorHAnsi" w:cstheme="minorHAnsi"/>
                <w:b/>
                <w:bCs/>
              </w:rPr>
              <w:t>M10L01</w:t>
            </w:r>
            <w:r w:rsidRPr="00770C46">
              <w:rPr>
                <w:rFonts w:asciiTheme="minorHAnsi" w:eastAsia="Times New Roman" w:hAnsiTheme="minorHAnsi" w:cstheme="minorHAnsi"/>
              </w:rPr>
              <w:t xml:space="preserve"> </w:t>
            </w:r>
            <w:r w:rsidRPr="00770C46">
              <w:rPr>
                <w:rFonts w:asciiTheme="minorHAnsi" w:eastAsia="Times New Roman" w:hAnsiTheme="minorHAnsi" w:cstheme="minorHAnsi"/>
                <w:b/>
                <w:bCs/>
              </w:rPr>
              <w:t>Accounting in Partnerships</w:t>
            </w:r>
          </w:p>
          <w:p w14:paraId="6829B2BD" w14:textId="77777777" w:rsidR="00425F11" w:rsidRDefault="00425F11" w:rsidP="00425F11">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p w14:paraId="22BAF5BF" w14:textId="56151A89" w:rsidR="00425F11" w:rsidRPr="006B77A3" w:rsidRDefault="00425F11" w:rsidP="004A4ED7">
            <w:pPr>
              <w:spacing w:after="0" w:line="240" w:lineRule="auto"/>
              <w:ind w:left="0"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rPr>
            </w:pPr>
            <w:r>
              <w:rPr>
                <w:rFonts w:asciiTheme="minorHAnsi" w:eastAsia="Times New Roman" w:hAnsiTheme="minorHAnsi" w:cstheme="minorHAnsi"/>
                <w:bCs/>
              </w:rPr>
              <w:t>Module 10 Learning Objectives</w:t>
            </w:r>
          </w:p>
          <w:p w14:paraId="71441FE8" w14:textId="22B38E8F" w:rsidR="00425F11" w:rsidRDefault="001D6B69" w:rsidP="004A4ED7">
            <w:pPr>
              <w:pStyle w:val="ListParagraph"/>
              <w:numPr>
                <w:ilvl w:val="0"/>
                <w:numId w:val="12"/>
              </w:numPr>
              <w:spacing w:after="0" w:line="240" w:lineRule="auto"/>
              <w:ind w:left="434"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Understand the accounting for partnerships including capital accounts and profit/loss allocation </w:t>
            </w:r>
          </w:p>
          <w:p w14:paraId="5D70BBEB" w14:textId="2B40AD39" w:rsidR="001D6B69" w:rsidRDefault="001D6B69" w:rsidP="004A4ED7">
            <w:pPr>
              <w:pStyle w:val="ListParagraph"/>
              <w:numPr>
                <w:ilvl w:val="0"/>
                <w:numId w:val="12"/>
              </w:numPr>
              <w:spacing w:after="0" w:line="240" w:lineRule="auto"/>
              <w:ind w:left="434"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Understand the accounting for the equity portion of corporations including stock issuance, distributions, and treasury stock </w:t>
            </w:r>
          </w:p>
          <w:p w14:paraId="1EC4BBDE" w14:textId="2213E232" w:rsidR="001D6B69" w:rsidRPr="00981270" w:rsidRDefault="001D6B69" w:rsidP="00981270">
            <w:pPr>
              <w:pStyle w:val="ListParagraph"/>
              <w:numPr>
                <w:ilvl w:val="0"/>
                <w:numId w:val="12"/>
              </w:numPr>
              <w:spacing w:after="0" w:line="240" w:lineRule="auto"/>
              <w:ind w:left="434" w:right="1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Understanding the use of accounting information in business transactions including partnership/operating agreements, debt covenants, and earnout clauses </w:t>
            </w:r>
          </w:p>
        </w:tc>
        <w:tc>
          <w:tcPr>
            <w:tcW w:w="1710" w:type="dxa"/>
            <w:hideMark/>
          </w:tcPr>
          <w:p w14:paraId="7C67F103" w14:textId="5873BDC4" w:rsidR="00692D2F" w:rsidRPr="0082224A" w:rsidRDefault="00692D2F" w:rsidP="00425F11">
            <w:pPr>
              <w:spacing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2430" w:type="dxa"/>
            <w:hideMark/>
          </w:tcPr>
          <w:p w14:paraId="3A9602BA" w14:textId="0340E982" w:rsidR="00692D2F" w:rsidRPr="00773DB7" w:rsidRDefault="00692D2F" w:rsidP="00773DB7">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73DB7">
              <w:rPr>
                <w:rFonts w:asciiTheme="minorHAnsi" w:eastAsia="Times New Roman" w:hAnsiTheme="minorHAnsi" w:cstheme="minorHAnsi"/>
              </w:rPr>
              <w:t>M10.L1.A1</w:t>
            </w:r>
          </w:p>
        </w:tc>
      </w:tr>
      <w:tr w:rsidR="00A04D1C" w:rsidRPr="0082224A" w14:paraId="219AC985" w14:textId="77777777" w:rsidTr="00425F11">
        <w:trPr>
          <w:trHeight w:val="702"/>
        </w:trPr>
        <w:tc>
          <w:tcPr>
            <w:cnfStyle w:val="001000000000" w:firstRow="0" w:lastRow="0" w:firstColumn="1" w:lastColumn="0" w:oddVBand="0" w:evenVBand="0" w:oddHBand="0" w:evenHBand="0" w:firstRowFirstColumn="0" w:firstRowLastColumn="0" w:lastRowFirstColumn="0" w:lastRowLastColumn="0"/>
            <w:tcW w:w="1615" w:type="dxa"/>
            <w:hideMark/>
          </w:tcPr>
          <w:p w14:paraId="42B90825" w14:textId="77777777" w:rsidR="00692D2F" w:rsidRPr="0082224A" w:rsidRDefault="00692D2F" w:rsidP="00425F11">
            <w:pPr>
              <w:spacing w:after="0" w:line="240" w:lineRule="auto"/>
              <w:ind w:right="160"/>
              <w:rPr>
                <w:rFonts w:asciiTheme="minorHAnsi" w:eastAsia="Times New Roman" w:hAnsiTheme="minorHAnsi" w:cstheme="minorHAnsi"/>
              </w:rPr>
            </w:pPr>
          </w:p>
        </w:tc>
        <w:tc>
          <w:tcPr>
            <w:tcW w:w="4590" w:type="dxa"/>
            <w:hideMark/>
          </w:tcPr>
          <w:p w14:paraId="4F7A3899" w14:textId="77777777" w:rsidR="00692D2F" w:rsidRPr="00770C46" w:rsidRDefault="00692D2F" w:rsidP="00692D2F">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692D2F">
              <w:rPr>
                <w:rFonts w:asciiTheme="minorHAnsi" w:eastAsia="Times New Roman" w:hAnsiTheme="minorHAnsi" w:cstheme="minorHAnsi"/>
                <w:b/>
                <w:bCs/>
              </w:rPr>
              <w:t>M10L02</w:t>
            </w:r>
            <w:r w:rsidRPr="00770C46">
              <w:rPr>
                <w:rFonts w:asciiTheme="minorHAnsi" w:eastAsia="Times New Roman" w:hAnsiTheme="minorHAnsi" w:cstheme="minorHAnsi"/>
              </w:rPr>
              <w:t xml:space="preserve"> </w:t>
            </w:r>
            <w:r w:rsidRPr="00770C46">
              <w:rPr>
                <w:rFonts w:asciiTheme="minorHAnsi" w:eastAsia="Times New Roman" w:hAnsiTheme="minorHAnsi" w:cstheme="minorHAnsi"/>
                <w:b/>
                <w:bCs/>
              </w:rPr>
              <w:t>Accounting in Corporations</w:t>
            </w:r>
          </w:p>
          <w:p w14:paraId="1EDA3886" w14:textId="77777777" w:rsidR="00692D2F" w:rsidRPr="0082224A" w:rsidRDefault="00692D2F" w:rsidP="00740D71">
            <w:pPr>
              <w:spacing w:after="0" w:line="240" w:lineRule="auto"/>
              <w:ind w:left="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1710" w:type="dxa"/>
            <w:hideMark/>
          </w:tcPr>
          <w:p w14:paraId="34B73895"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329-335</w:t>
            </w:r>
          </w:p>
          <w:p w14:paraId="7402860A"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(7 pages)  </w:t>
            </w:r>
          </w:p>
        </w:tc>
        <w:tc>
          <w:tcPr>
            <w:tcW w:w="2430" w:type="dxa"/>
            <w:hideMark/>
          </w:tcPr>
          <w:p w14:paraId="1FDD2CA3" w14:textId="6C4AE2C3" w:rsidR="00692D2F" w:rsidRPr="00773DB7" w:rsidRDefault="00692D2F" w:rsidP="00773DB7">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73DB7">
              <w:rPr>
                <w:rFonts w:asciiTheme="minorHAnsi" w:eastAsia="Times New Roman" w:hAnsiTheme="minorHAnsi" w:cstheme="minorHAnsi"/>
              </w:rPr>
              <w:t>M10.L1.A2</w:t>
            </w:r>
          </w:p>
          <w:p w14:paraId="03063E90" w14:textId="77777777" w:rsidR="00692D2F" w:rsidRPr="0082224A" w:rsidRDefault="00692D2F" w:rsidP="00425F11">
            <w:pPr>
              <w:spacing w:line="240" w:lineRule="auto"/>
              <w:ind w:left="430" w:hanging="2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r>
      <w:tr w:rsidR="00A04D1C" w:rsidRPr="0082224A" w14:paraId="1F8AB395" w14:textId="77777777" w:rsidTr="00425F11">
        <w:trPr>
          <w:trHeight w:val="1070"/>
        </w:trPr>
        <w:tc>
          <w:tcPr>
            <w:cnfStyle w:val="001000000000" w:firstRow="0" w:lastRow="0" w:firstColumn="1" w:lastColumn="0" w:oddVBand="0" w:evenVBand="0" w:oddHBand="0" w:evenHBand="0" w:firstRowFirstColumn="0" w:firstRowLastColumn="0" w:lastRowFirstColumn="0" w:lastRowLastColumn="0"/>
            <w:tcW w:w="1615" w:type="dxa"/>
            <w:hideMark/>
          </w:tcPr>
          <w:p w14:paraId="4A31B76E" w14:textId="77777777" w:rsidR="00692D2F" w:rsidRPr="0082224A" w:rsidRDefault="00692D2F" w:rsidP="00425F11">
            <w:pPr>
              <w:spacing w:after="0" w:line="240" w:lineRule="auto"/>
              <w:ind w:right="160"/>
              <w:rPr>
                <w:rFonts w:asciiTheme="minorHAnsi" w:eastAsia="Times New Roman" w:hAnsiTheme="minorHAnsi" w:cstheme="minorHAnsi"/>
              </w:rPr>
            </w:pPr>
          </w:p>
        </w:tc>
        <w:tc>
          <w:tcPr>
            <w:tcW w:w="4590" w:type="dxa"/>
            <w:hideMark/>
          </w:tcPr>
          <w:p w14:paraId="7056C5B5" w14:textId="77777777" w:rsidR="00692D2F" w:rsidRPr="00770C46" w:rsidRDefault="00692D2F" w:rsidP="00692D2F">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692D2F">
              <w:rPr>
                <w:rFonts w:asciiTheme="minorHAnsi" w:eastAsia="Times New Roman" w:hAnsiTheme="minorHAnsi" w:cstheme="minorHAnsi"/>
                <w:b/>
                <w:bCs/>
              </w:rPr>
              <w:t>M10L03</w:t>
            </w:r>
            <w:r w:rsidRPr="00770C46">
              <w:rPr>
                <w:rFonts w:asciiTheme="minorHAnsi" w:eastAsia="Times New Roman" w:hAnsiTheme="minorHAnsi" w:cstheme="minorHAnsi"/>
              </w:rPr>
              <w:t xml:space="preserve"> </w:t>
            </w:r>
            <w:r w:rsidRPr="00770C46">
              <w:rPr>
                <w:rFonts w:asciiTheme="minorHAnsi" w:eastAsia="Times New Roman" w:hAnsiTheme="minorHAnsi" w:cstheme="minorHAnsi"/>
                <w:b/>
                <w:bCs/>
              </w:rPr>
              <w:t>Accounting in Business Agreements</w:t>
            </w:r>
          </w:p>
          <w:p w14:paraId="4BEBAD49" w14:textId="77777777" w:rsidR="00692D2F" w:rsidRPr="0082224A" w:rsidRDefault="00692D2F" w:rsidP="00740D71">
            <w:pPr>
              <w:spacing w:after="0" w:line="240" w:lineRule="auto"/>
              <w:ind w:left="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1710" w:type="dxa"/>
            <w:hideMark/>
          </w:tcPr>
          <w:p w14:paraId="2B639F2A"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339-342</w:t>
            </w:r>
          </w:p>
          <w:p w14:paraId="27DDD956"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345-351</w:t>
            </w:r>
          </w:p>
          <w:p w14:paraId="04E7923C" w14:textId="77777777" w:rsidR="00692D2F" w:rsidRPr="0082224A" w:rsidRDefault="00692D2F" w:rsidP="00425F11">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2224A">
              <w:rPr>
                <w:rFonts w:asciiTheme="minorHAnsi" w:eastAsia="Times New Roman" w:hAnsiTheme="minorHAnsi" w:cstheme="minorHAnsi"/>
              </w:rPr>
              <w:t>(11 pages) </w:t>
            </w:r>
            <w:r>
              <w:rPr>
                <w:rFonts w:eastAsia="Times New Roman" w:cstheme="minorHAnsi"/>
              </w:rPr>
              <w:br/>
            </w:r>
          </w:p>
        </w:tc>
        <w:tc>
          <w:tcPr>
            <w:tcW w:w="2430" w:type="dxa"/>
            <w:hideMark/>
          </w:tcPr>
          <w:p w14:paraId="42E1C10B" w14:textId="0FEA3813" w:rsidR="00692D2F" w:rsidRPr="00773DB7" w:rsidRDefault="00692D2F" w:rsidP="00773DB7">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73DB7">
              <w:rPr>
                <w:rFonts w:asciiTheme="minorHAnsi" w:eastAsia="Times New Roman" w:hAnsiTheme="minorHAnsi" w:cstheme="minorHAnsi"/>
              </w:rPr>
              <w:t>M10.L1.A3</w:t>
            </w:r>
          </w:p>
          <w:p w14:paraId="69B79424" w14:textId="77777777" w:rsidR="00692D2F" w:rsidRPr="0082224A" w:rsidRDefault="00692D2F" w:rsidP="00740D7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p w14:paraId="7CCFFD0C" w14:textId="77777777" w:rsidR="00692D2F" w:rsidRDefault="00692D2F" w:rsidP="00773DB7">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auto"/>
              </w:rPr>
            </w:pPr>
            <w:r w:rsidRPr="00773DB7">
              <w:rPr>
                <w:rFonts w:asciiTheme="minorHAnsi" w:eastAsia="Times New Roman" w:hAnsiTheme="minorHAnsi" w:cstheme="minorHAnsi"/>
                <w:b/>
                <w:color w:val="auto"/>
              </w:rPr>
              <w:t>Quiz #6 on Module 10 (graded)</w:t>
            </w:r>
            <w:r w:rsidR="00C26A8F" w:rsidRPr="00773DB7">
              <w:rPr>
                <w:rFonts w:asciiTheme="minorHAnsi" w:eastAsia="Times New Roman" w:hAnsiTheme="minorHAnsi" w:cstheme="minorHAnsi"/>
                <w:b/>
                <w:color w:val="auto"/>
              </w:rPr>
              <w:t xml:space="preserve"> </w:t>
            </w:r>
            <w:r w:rsidR="00C26A8F" w:rsidRPr="00773DB7">
              <w:rPr>
                <w:rFonts w:asciiTheme="minorHAnsi" w:eastAsia="Times New Roman" w:hAnsiTheme="minorHAnsi" w:cstheme="minorHAnsi"/>
                <w:b/>
                <w:bCs/>
                <w:color w:val="auto"/>
              </w:rPr>
              <w:t>Due 11/22</w:t>
            </w:r>
          </w:p>
          <w:p w14:paraId="42BB1E6A" w14:textId="2DDC7061" w:rsidR="00773DB7" w:rsidRPr="00773DB7" w:rsidRDefault="00773DB7" w:rsidP="00773DB7">
            <w:pPr>
              <w:spacing w:after="0" w:line="240" w:lineRule="auto"/>
              <w:ind w:left="0" w:right="7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p>
        </w:tc>
      </w:tr>
      <w:tr w:rsidR="00425F11" w:rsidRPr="0082224A" w14:paraId="6BF6273A" w14:textId="77777777" w:rsidTr="00425F11">
        <w:trPr>
          <w:trHeight w:val="702"/>
        </w:trPr>
        <w:tc>
          <w:tcPr>
            <w:cnfStyle w:val="001000000000" w:firstRow="0" w:lastRow="0" w:firstColumn="1" w:lastColumn="0" w:oddVBand="0" w:evenVBand="0" w:oddHBand="0" w:evenHBand="0" w:firstRowFirstColumn="0" w:firstRowLastColumn="0" w:lastRowFirstColumn="0" w:lastRowLastColumn="0"/>
            <w:tcW w:w="1615" w:type="dxa"/>
            <w:hideMark/>
          </w:tcPr>
          <w:p w14:paraId="27182443" w14:textId="77777777" w:rsidR="00692D2F" w:rsidRPr="0082224A" w:rsidRDefault="00692D2F" w:rsidP="00425F11">
            <w:pPr>
              <w:spacing w:after="0" w:line="240" w:lineRule="auto"/>
              <w:ind w:left="0" w:right="160"/>
              <w:rPr>
                <w:rFonts w:asciiTheme="minorHAnsi" w:eastAsia="Times New Roman" w:hAnsiTheme="minorHAnsi" w:cstheme="minorHAnsi"/>
              </w:rPr>
            </w:pPr>
            <w:r w:rsidRPr="0082224A">
              <w:rPr>
                <w:rFonts w:asciiTheme="minorHAnsi" w:eastAsia="Times New Roman" w:hAnsiTheme="minorHAnsi" w:cstheme="minorHAnsi"/>
              </w:rPr>
              <w:lastRenderedPageBreak/>
              <w:t>Exam Week</w:t>
            </w:r>
          </w:p>
        </w:tc>
        <w:tc>
          <w:tcPr>
            <w:tcW w:w="8730" w:type="dxa"/>
            <w:gridSpan w:val="3"/>
            <w:hideMark/>
          </w:tcPr>
          <w:p w14:paraId="6433DC9A" w14:textId="04724FA5" w:rsidR="00692D2F" w:rsidRPr="00770C46" w:rsidRDefault="00692D2F" w:rsidP="00692D2F">
            <w:pPr>
              <w:shd w:val="clear" w:color="auto" w:fill="FFFFFF"/>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eastAsia="Times New Roman" w:cstheme="minorHAnsi"/>
              </w:rPr>
              <w:t>T</w:t>
            </w:r>
            <w:r w:rsidRPr="00770C46">
              <w:rPr>
                <w:rFonts w:asciiTheme="minorHAnsi" w:eastAsia="Times New Roman" w:hAnsiTheme="minorHAnsi" w:cstheme="minorHAnsi"/>
              </w:rPr>
              <w:t>he final exam must be taken during your school’s final exam period. More information can be found in the Final Exam</w:t>
            </w:r>
            <w:r>
              <w:rPr>
                <w:rFonts w:eastAsia="Times New Roman" w:cstheme="minorHAnsi"/>
              </w:rPr>
              <w:t xml:space="preserve"> </w:t>
            </w:r>
            <w:r w:rsidRPr="00770C46">
              <w:rPr>
                <w:rFonts w:asciiTheme="minorHAnsi" w:eastAsia="Times New Roman" w:hAnsiTheme="minorHAnsi" w:cstheme="minorHAnsi"/>
              </w:rPr>
              <w:t>module in the course</w:t>
            </w:r>
            <w:r>
              <w:rPr>
                <w:rFonts w:asciiTheme="minorHAnsi" w:eastAsia="Times New Roman" w:hAnsiTheme="minorHAnsi" w:cstheme="minorHAnsi"/>
              </w:rPr>
              <w:t>.</w:t>
            </w:r>
          </w:p>
          <w:p w14:paraId="34A2FDFA" w14:textId="77777777" w:rsidR="00692D2F" w:rsidRPr="0082224A" w:rsidRDefault="00692D2F" w:rsidP="00740D7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r>
    </w:tbl>
    <w:p w14:paraId="0000004C" w14:textId="77777777" w:rsidR="00902E63" w:rsidRDefault="00902E63" w:rsidP="00805293">
      <w:pPr>
        <w:ind w:left="0"/>
      </w:pPr>
    </w:p>
    <w:p w14:paraId="0000004D" w14:textId="555A998D" w:rsidR="00902E63" w:rsidRDefault="00B45DCC" w:rsidP="002600C8">
      <w:pPr>
        <w:pStyle w:val="Heading1"/>
        <w:ind w:left="0" w:firstLine="0"/>
      </w:pPr>
      <w:bookmarkStart w:id="13" w:name="_Toc40608282"/>
      <w:r w:rsidRPr="00300880">
        <w:t>PART</w:t>
      </w:r>
      <w:r>
        <w:t xml:space="preserve"> </w:t>
      </w:r>
      <w:r w:rsidR="00300880">
        <w:t>4</w:t>
      </w:r>
      <w:r>
        <w:t>: ACCESSING THE COURSE</w:t>
      </w:r>
      <w:bookmarkEnd w:id="13"/>
      <w:r>
        <w:tab/>
      </w:r>
    </w:p>
    <w:p w14:paraId="0000004E" w14:textId="77777777" w:rsidR="00902E63" w:rsidRPr="002600C8" w:rsidRDefault="00B45DCC" w:rsidP="00300880">
      <w:pPr>
        <w:pStyle w:val="Heading2"/>
        <w:rPr>
          <w:b/>
          <w:bCs/>
        </w:rPr>
      </w:pPr>
      <w:bookmarkStart w:id="14" w:name="_heading=h.2s8eyo1" w:colFirst="0" w:colLast="0"/>
      <w:bookmarkStart w:id="15" w:name="_Toc40608283"/>
      <w:bookmarkEnd w:id="14"/>
      <w:r w:rsidRPr="002600C8">
        <w:rPr>
          <w:b/>
          <w:bCs/>
        </w:rPr>
        <w:t>TIME ZONES</w:t>
      </w:r>
      <w:bookmarkEnd w:id="15"/>
    </w:p>
    <w:p w14:paraId="00000050" w14:textId="74A3AD6F" w:rsidR="00902E63" w:rsidRDefault="00B45DCC" w:rsidP="00BF225D">
      <w:r>
        <w:t>Please note that this course is set up to run in the Eastern Time zone. Check the course schedule for all assignment deadlines. Modules close on Sundays at 11:59 pm ET.</w:t>
      </w:r>
    </w:p>
    <w:tbl>
      <w:tblPr>
        <w:tblStyle w:val="a"/>
        <w:tblW w:w="9288"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322"/>
        <w:gridCol w:w="2322"/>
        <w:gridCol w:w="2322"/>
      </w:tblGrid>
      <w:tr w:rsidR="00902E63" w14:paraId="33615D20" w14:textId="77777777" w:rsidTr="00AA6D0C">
        <w:trPr>
          <w:trHeight w:val="270"/>
        </w:trPr>
        <w:tc>
          <w:tcPr>
            <w:tcW w:w="2322" w:type="dxa"/>
            <w:vAlign w:val="center"/>
          </w:tcPr>
          <w:p w14:paraId="00000051" w14:textId="77777777" w:rsidR="00902E63" w:rsidRPr="00AA6D0C" w:rsidRDefault="00B45DCC" w:rsidP="00AA6D0C">
            <w:pPr>
              <w:rPr>
                <w:b/>
                <w:bCs/>
              </w:rPr>
            </w:pPr>
            <w:r w:rsidRPr="00AA6D0C">
              <w:rPr>
                <w:b/>
                <w:bCs/>
              </w:rPr>
              <w:t>Eastern</w:t>
            </w:r>
          </w:p>
        </w:tc>
        <w:tc>
          <w:tcPr>
            <w:tcW w:w="2322" w:type="dxa"/>
            <w:vAlign w:val="center"/>
          </w:tcPr>
          <w:p w14:paraId="00000052" w14:textId="77777777" w:rsidR="00902E63" w:rsidRPr="00AA6D0C" w:rsidRDefault="00B45DCC" w:rsidP="00AA6D0C">
            <w:pPr>
              <w:rPr>
                <w:b/>
                <w:bCs/>
              </w:rPr>
            </w:pPr>
            <w:r w:rsidRPr="00AA6D0C">
              <w:rPr>
                <w:b/>
                <w:bCs/>
              </w:rPr>
              <w:t>Central</w:t>
            </w:r>
          </w:p>
        </w:tc>
        <w:tc>
          <w:tcPr>
            <w:tcW w:w="2322" w:type="dxa"/>
            <w:vAlign w:val="center"/>
          </w:tcPr>
          <w:p w14:paraId="00000053" w14:textId="77777777" w:rsidR="00902E63" w:rsidRPr="00AA6D0C" w:rsidRDefault="00B45DCC" w:rsidP="00AA6D0C">
            <w:pPr>
              <w:rPr>
                <w:b/>
                <w:bCs/>
              </w:rPr>
            </w:pPr>
            <w:r w:rsidRPr="00AA6D0C">
              <w:rPr>
                <w:b/>
                <w:bCs/>
              </w:rPr>
              <w:t>Mountain</w:t>
            </w:r>
          </w:p>
        </w:tc>
        <w:tc>
          <w:tcPr>
            <w:tcW w:w="2322" w:type="dxa"/>
            <w:vAlign w:val="center"/>
          </w:tcPr>
          <w:p w14:paraId="00000054" w14:textId="77777777" w:rsidR="00902E63" w:rsidRPr="00AA6D0C" w:rsidRDefault="00B45DCC" w:rsidP="00AA6D0C">
            <w:pPr>
              <w:rPr>
                <w:b/>
                <w:bCs/>
              </w:rPr>
            </w:pPr>
            <w:r w:rsidRPr="00AA6D0C">
              <w:rPr>
                <w:b/>
                <w:bCs/>
              </w:rPr>
              <w:t>Pacific</w:t>
            </w:r>
          </w:p>
        </w:tc>
      </w:tr>
      <w:tr w:rsidR="00902E63" w14:paraId="393E616D" w14:textId="77777777" w:rsidTr="00AA6D0C">
        <w:trPr>
          <w:trHeight w:val="168"/>
        </w:trPr>
        <w:tc>
          <w:tcPr>
            <w:tcW w:w="2322" w:type="dxa"/>
            <w:tcBorders>
              <w:bottom w:val="single" w:sz="6" w:space="0" w:color="000000"/>
            </w:tcBorders>
            <w:vAlign w:val="center"/>
          </w:tcPr>
          <w:p w14:paraId="00000055" w14:textId="77777777" w:rsidR="00902E63" w:rsidRDefault="00B45DCC" w:rsidP="00AA6D0C">
            <w:r>
              <w:t>11:59 pm</w:t>
            </w:r>
          </w:p>
        </w:tc>
        <w:tc>
          <w:tcPr>
            <w:tcW w:w="2322" w:type="dxa"/>
            <w:tcBorders>
              <w:bottom w:val="single" w:sz="6" w:space="0" w:color="000000"/>
            </w:tcBorders>
            <w:vAlign w:val="center"/>
          </w:tcPr>
          <w:p w14:paraId="00000056" w14:textId="77777777" w:rsidR="00902E63" w:rsidRDefault="00B45DCC" w:rsidP="00AA6D0C">
            <w:r>
              <w:t>10:59 pm</w:t>
            </w:r>
          </w:p>
        </w:tc>
        <w:tc>
          <w:tcPr>
            <w:tcW w:w="2322" w:type="dxa"/>
            <w:tcBorders>
              <w:bottom w:val="single" w:sz="6" w:space="0" w:color="000000"/>
            </w:tcBorders>
            <w:vAlign w:val="center"/>
          </w:tcPr>
          <w:p w14:paraId="00000057" w14:textId="77777777" w:rsidR="00902E63" w:rsidRDefault="00B45DCC" w:rsidP="00AA6D0C">
            <w:r>
              <w:t>9:59 pm</w:t>
            </w:r>
          </w:p>
        </w:tc>
        <w:tc>
          <w:tcPr>
            <w:tcW w:w="2322" w:type="dxa"/>
            <w:tcBorders>
              <w:bottom w:val="single" w:sz="6" w:space="0" w:color="000000"/>
            </w:tcBorders>
            <w:vAlign w:val="center"/>
          </w:tcPr>
          <w:p w14:paraId="00000058" w14:textId="77777777" w:rsidR="00902E63" w:rsidRDefault="00B45DCC" w:rsidP="00AA6D0C">
            <w:r>
              <w:t>8:59 pm</w:t>
            </w:r>
          </w:p>
        </w:tc>
      </w:tr>
    </w:tbl>
    <w:p w14:paraId="00000059" w14:textId="77777777" w:rsidR="00902E63" w:rsidRDefault="00B45DCC" w:rsidP="00300880">
      <w:r>
        <w:t>Daylight Saving Time (DST) may impact when your assignments are due.</w:t>
      </w:r>
    </w:p>
    <w:p w14:paraId="0000005A" w14:textId="77777777" w:rsidR="00902E63" w:rsidRDefault="00B45DCC" w:rsidP="00300880">
      <w:r>
        <w:t>As a student in a distance education course, it is your responsibility to learn and observe the time deadlines for assignments. Work that is late because of time zone differences will not be accepted.</w:t>
      </w:r>
    </w:p>
    <w:p w14:paraId="0000005B" w14:textId="77777777" w:rsidR="00902E63" w:rsidRPr="002600C8" w:rsidRDefault="00B45DCC" w:rsidP="00300880">
      <w:pPr>
        <w:pStyle w:val="Heading2"/>
        <w:rPr>
          <w:b/>
          <w:bCs/>
        </w:rPr>
      </w:pPr>
      <w:bookmarkStart w:id="16" w:name="_heading=h.17dp8vu" w:colFirst="0" w:colLast="0"/>
      <w:bookmarkStart w:id="17" w:name="_Toc40608284"/>
      <w:bookmarkEnd w:id="16"/>
      <w:r w:rsidRPr="002600C8">
        <w:rPr>
          <w:b/>
          <w:bCs/>
        </w:rPr>
        <w:t>COURSE SITE (D2L)</w:t>
      </w:r>
      <w:bookmarkEnd w:id="17"/>
    </w:p>
    <w:p w14:paraId="0000005C" w14:textId="77777777" w:rsidR="00902E63" w:rsidRDefault="00B45DCC" w:rsidP="00300880">
      <w:r>
        <w:t>The course will be taught entirely online in an asynchronous environment using the Learning Management System – Desire2Learn (D2L).</w:t>
      </w:r>
    </w:p>
    <w:p w14:paraId="0000005D" w14:textId="77777777" w:rsidR="00902E63" w:rsidRDefault="00B45DCC" w:rsidP="00300880">
      <w:r>
        <w:t xml:space="preserve">The course is designed to give students a dynamic online learning experience. Students will </w:t>
      </w:r>
      <w:r>
        <w:lastRenderedPageBreak/>
        <w:t>receive notice of a student orientation, which will familiarize you with the basics of navigating this platform. Students will also receive their login information (username and password) via email.</w:t>
      </w:r>
    </w:p>
    <w:p w14:paraId="0000005E" w14:textId="77777777" w:rsidR="00902E63" w:rsidRDefault="00B45DCC" w:rsidP="00300880">
      <w:r>
        <w:t>To access the course:</w:t>
      </w:r>
    </w:p>
    <w:p w14:paraId="0000005F" w14:textId="77777777" w:rsidR="00902E63" w:rsidRDefault="00B45DCC" w:rsidP="00300880">
      <w:pPr>
        <w:pStyle w:val="ListParagraph"/>
        <w:numPr>
          <w:ilvl w:val="0"/>
          <w:numId w:val="2"/>
        </w:numPr>
      </w:pPr>
      <w:r>
        <w:t>Go to:</w:t>
      </w:r>
      <w:r w:rsidRPr="00300880">
        <w:rPr>
          <w:color w:val="0000FF"/>
        </w:rPr>
        <w:t xml:space="preserve"> </w:t>
      </w:r>
      <w:hyperlink r:id="rId12">
        <w:r w:rsidRPr="00300880">
          <w:rPr>
            <w:color w:val="0000FF"/>
            <w:u w:val="single"/>
          </w:rPr>
          <w:t>https://mycourses.lawonline.me</w:t>
        </w:r>
      </w:hyperlink>
      <w:r>
        <w:t>.</w:t>
      </w:r>
    </w:p>
    <w:p w14:paraId="00000060" w14:textId="77777777" w:rsidR="00902E63" w:rsidRDefault="00B45DCC" w:rsidP="00300880">
      <w:pPr>
        <w:pStyle w:val="ListParagraph"/>
        <w:numPr>
          <w:ilvl w:val="0"/>
          <w:numId w:val="2"/>
        </w:numPr>
      </w:pPr>
      <w:r>
        <w:t xml:space="preserve">Enter the </w:t>
      </w:r>
      <w:r w:rsidRPr="00AA6D0C">
        <w:rPr>
          <w:i/>
          <w:iCs/>
        </w:rPr>
        <w:t>username</w:t>
      </w:r>
      <w:r>
        <w:t xml:space="preserve"> and </w:t>
      </w:r>
      <w:r w:rsidRPr="00AA6D0C">
        <w:rPr>
          <w:i/>
          <w:iCs/>
        </w:rPr>
        <w:t>password</w:t>
      </w:r>
      <w:r>
        <w:t xml:space="preserve"> you have been provided.</w:t>
      </w:r>
    </w:p>
    <w:p w14:paraId="00000061" w14:textId="77777777" w:rsidR="00902E63" w:rsidRDefault="00B45DCC" w:rsidP="00300880">
      <w:pPr>
        <w:pStyle w:val="ListParagraph"/>
        <w:numPr>
          <w:ilvl w:val="0"/>
          <w:numId w:val="2"/>
        </w:numPr>
      </w:pPr>
      <w:r>
        <w:t xml:space="preserve">Locate and click on the course name under </w:t>
      </w:r>
      <w:r w:rsidRPr="00300880">
        <w:rPr>
          <w:i/>
        </w:rPr>
        <w:t>My Courses</w:t>
      </w:r>
      <w:r>
        <w:t xml:space="preserve">. </w:t>
      </w:r>
    </w:p>
    <w:p w14:paraId="00000062" w14:textId="5BF69F5F" w:rsidR="00902E63" w:rsidRDefault="00B45DCC" w:rsidP="00300880">
      <w:pPr>
        <w:rPr>
          <w:color w:val="0000FF"/>
          <w:u w:val="single"/>
        </w:rPr>
      </w:pPr>
      <w:r w:rsidRPr="0026322D">
        <w:rPr>
          <w:b/>
          <w:bCs/>
        </w:rPr>
        <w:t xml:space="preserve">NOTE: </w:t>
      </w:r>
      <w:r w:rsidR="00AA6D0C">
        <w:br/>
      </w:r>
      <w:r>
        <w:t xml:space="preserve">If you have trouble logging in, please contact the Helpdesk at 800-472-8899 or via email </w:t>
      </w:r>
      <w:hyperlink r:id="rId13">
        <w:r>
          <w:rPr>
            <w:color w:val="0000FF"/>
            <w:u w:val="single"/>
          </w:rPr>
          <w:t>support@lawstudentonline.com</w:t>
        </w:r>
      </w:hyperlink>
      <w:r>
        <w:rPr>
          <w:color w:val="0000FF"/>
          <w:u w:val="single"/>
        </w:rPr>
        <w:t>.</w:t>
      </w:r>
    </w:p>
    <w:p w14:paraId="00000063" w14:textId="77777777" w:rsidR="00902E63" w:rsidRPr="002600C8" w:rsidRDefault="00B45DCC" w:rsidP="00300880">
      <w:pPr>
        <w:pStyle w:val="Heading2"/>
        <w:rPr>
          <w:b/>
          <w:bCs/>
        </w:rPr>
      </w:pPr>
      <w:bookmarkStart w:id="18" w:name="_heading=h.3rdcrjn" w:colFirst="0" w:colLast="0"/>
      <w:bookmarkStart w:id="19" w:name="_Toc40608285"/>
      <w:bookmarkEnd w:id="18"/>
      <w:r w:rsidRPr="002600C8">
        <w:rPr>
          <w:b/>
          <w:bCs/>
        </w:rPr>
        <w:t>OFFICE HOURS VIA ZOOM</w:t>
      </w:r>
      <w:bookmarkEnd w:id="19"/>
    </w:p>
    <w:p w14:paraId="00000064" w14:textId="77777777" w:rsidR="00902E63" w:rsidRDefault="00B45DCC" w:rsidP="00300880">
      <w:pPr>
        <w:rPr>
          <w:sz w:val="26"/>
          <w:szCs w:val="26"/>
        </w:rPr>
      </w:pPr>
      <w:r>
        <w:t>Online office hours will be available through Zoom. Students will have the opportunity to speak with the instructor during these office hours. Students can also choose to share their webcam or be given permission to share documents with the instructor via the online rooms.</w:t>
      </w:r>
    </w:p>
    <w:p w14:paraId="00000065" w14:textId="77777777" w:rsidR="00902E63" w:rsidRDefault="00B45DCC" w:rsidP="00300880">
      <w:r>
        <w:t>To join the online office hours, you will simply enter the Zoom meeting using the link under the “Online Room” tab on the course navigation bar.</w:t>
      </w:r>
    </w:p>
    <w:p w14:paraId="00000066" w14:textId="77777777" w:rsidR="00902E63" w:rsidRDefault="00902E63" w:rsidP="00300880"/>
    <w:bookmarkStart w:id="20" w:name="_Toc40608286"/>
    <w:p w14:paraId="00000067" w14:textId="671F4BF0" w:rsidR="00902E63" w:rsidRDefault="008E1716" w:rsidP="002600C8">
      <w:pPr>
        <w:pStyle w:val="Heading1"/>
        <w:ind w:left="0" w:firstLine="0"/>
      </w:pPr>
      <w:sdt>
        <w:sdtPr>
          <w:tag w:val="goog_rdk_0"/>
          <w:id w:val="1381520040"/>
          <w:showingPlcHdr/>
        </w:sdtPr>
        <w:sdtEndPr/>
        <w:sdtContent>
          <w:r w:rsidR="002600C8">
            <w:t xml:space="preserve">     </w:t>
          </w:r>
        </w:sdtContent>
      </w:sdt>
      <w:r w:rsidR="00B45DCC">
        <w:t xml:space="preserve">PART </w:t>
      </w:r>
      <w:r w:rsidR="00300880">
        <w:t>5</w:t>
      </w:r>
      <w:r w:rsidR="00B45DCC">
        <w:t>: COURSE STRUCTURE</w:t>
      </w:r>
      <w:bookmarkEnd w:id="20"/>
      <w:r w:rsidR="00B45DCC">
        <w:tab/>
      </w:r>
    </w:p>
    <w:p w14:paraId="0000006A" w14:textId="1F4CF9F2" w:rsidR="00902E63" w:rsidRDefault="00B45DCC" w:rsidP="00AA6D0C">
      <w:pPr>
        <w:rPr>
          <w:highlight w:val="white"/>
        </w:rPr>
      </w:pPr>
      <w:r>
        <w:lastRenderedPageBreak/>
        <w:t xml:space="preserve">This is an asynchronous, three-credit online course that serves as an introduction to </w:t>
      </w:r>
      <w:r>
        <w:rPr>
          <w:b/>
        </w:rPr>
        <w:t xml:space="preserve">Accounting for Lawyers.  </w:t>
      </w:r>
      <w:r>
        <w:t xml:space="preserve">This course is organized in 10 learning modules that will be covered in 13 weeks.  Each week, you will be expected to (1) read assigned material, (2) watch lectures, (3) complete assignments and quizzes when observed.  At the end of the course, there will be a final exam. </w:t>
      </w:r>
      <w:r>
        <w:rPr>
          <w:highlight w:val="white"/>
        </w:rPr>
        <w:t xml:space="preserve"> </w:t>
      </w:r>
      <w:r w:rsidRPr="0026322D">
        <w:rPr>
          <w:i/>
          <w:iCs/>
        </w:rPr>
        <w:t xml:space="preserve">Refer to the course schedule for details. </w:t>
      </w:r>
    </w:p>
    <w:p w14:paraId="0000006C" w14:textId="671D8B1C" w:rsidR="00902E63" w:rsidRDefault="00B45DCC" w:rsidP="00AA6D0C">
      <w:r>
        <w:rPr>
          <w:highlight w:val="white"/>
        </w:rPr>
        <w:t>Modules will open at 12:00 am ET on the Saturday before the week in which the module is covered.</w:t>
      </w:r>
      <w:r>
        <w:t xml:space="preserve"> All times are Eastern.</w:t>
      </w:r>
    </w:p>
    <w:p w14:paraId="0000006F" w14:textId="42910082" w:rsidR="00902E63" w:rsidRDefault="008E1716" w:rsidP="00AA6D0C">
      <w:sdt>
        <w:sdtPr>
          <w:tag w:val="goog_rdk_1"/>
          <w:id w:val="-1756423991"/>
        </w:sdtPr>
        <w:sdtEndPr/>
        <w:sdtContent/>
      </w:sdt>
      <w:r w:rsidR="00B45DCC">
        <w:t xml:space="preserve">Many students may find this course difficult because accounting is new to them and the discipline has a distinct internal language and logic. Online class attendance and preparation will be important to doing well in the course. Attendance and preparation will be graded. The single best thing that a student can do to maximize the possibility of doing well in the course in terms of a grade is to keep up with the class reading assignments and to be prepared to view the online lectures. The final exam will draw from the work done in </w:t>
      </w:r>
      <w:r w:rsidR="00997DFD">
        <w:t xml:space="preserve">the </w:t>
      </w:r>
      <w:r w:rsidR="00B45DCC">
        <w:t>course. </w:t>
      </w:r>
    </w:p>
    <w:p w14:paraId="00000070" w14:textId="77777777" w:rsidR="00902E63" w:rsidRPr="002600C8" w:rsidRDefault="00B45DCC" w:rsidP="00300880">
      <w:pPr>
        <w:pStyle w:val="Heading2"/>
        <w:rPr>
          <w:b/>
          <w:bCs/>
        </w:rPr>
      </w:pPr>
      <w:bookmarkStart w:id="21" w:name="_heading=h.lnxbz9" w:colFirst="0" w:colLast="0"/>
      <w:bookmarkStart w:id="22" w:name="_Toc40608287"/>
      <w:bookmarkEnd w:id="21"/>
      <w:r w:rsidRPr="002600C8">
        <w:rPr>
          <w:b/>
          <w:bCs/>
        </w:rPr>
        <w:t>CONTENT DELIVERY</w:t>
      </w:r>
      <w:bookmarkEnd w:id="22"/>
    </w:p>
    <w:p w14:paraId="4AED1A8E" w14:textId="0DE48CE6" w:rsidR="00BF225D" w:rsidRPr="00BF225D" w:rsidRDefault="00AA6D0C" w:rsidP="00BF225D">
      <w:pPr>
        <w:rPr>
          <w:caps/>
        </w:rPr>
      </w:pPr>
      <w:bookmarkStart w:id="23" w:name="_heading=h.35nkun2" w:colFirst="0" w:colLast="0"/>
      <w:bookmarkEnd w:id="23"/>
      <w:r w:rsidRPr="00BF225D">
        <w:rPr>
          <w:caps/>
        </w:rPr>
        <w:t>R</w:t>
      </w:r>
      <w:r w:rsidR="00B45DCC" w:rsidRPr="00BF225D">
        <w:rPr>
          <w:caps/>
        </w:rPr>
        <w:t>eadings</w:t>
      </w:r>
      <w:r w:rsidR="00BF225D">
        <w:rPr>
          <w:caps/>
        </w:rPr>
        <w:br/>
      </w:r>
      <w:r w:rsidR="00B45DCC">
        <w:t>The reading assignments will prepare you for video lectures and online assessments. Students would be required to read as few as 1</w:t>
      </w:r>
      <w:r w:rsidR="00997DFD">
        <w:t>1</w:t>
      </w:r>
      <w:r w:rsidR="00B45DCC">
        <w:t xml:space="preserve"> pages, or as many as </w:t>
      </w:r>
      <w:r w:rsidR="00997DFD">
        <w:t>62</w:t>
      </w:r>
      <w:r w:rsidR="00B45DCC">
        <w:t xml:space="preserve"> pages each week. The total reading in this course is approximately 420 pages, including supplementary materials and optional reading.</w:t>
      </w:r>
    </w:p>
    <w:p w14:paraId="00000074" w14:textId="7EE60DCD" w:rsidR="00902E63" w:rsidRPr="00BF225D" w:rsidRDefault="00BF225D" w:rsidP="00BF225D">
      <w:r w:rsidRPr="00BF225D">
        <w:rPr>
          <w:caps/>
        </w:rPr>
        <w:t>C</w:t>
      </w:r>
      <w:r w:rsidR="00B45DCC" w:rsidRPr="00BF225D">
        <w:rPr>
          <w:caps/>
        </w:rPr>
        <w:t xml:space="preserve">ourse </w:t>
      </w:r>
      <w:r w:rsidRPr="00BF225D">
        <w:rPr>
          <w:caps/>
        </w:rPr>
        <w:t>L</w:t>
      </w:r>
      <w:r w:rsidR="00B45DCC" w:rsidRPr="00BF225D">
        <w:rPr>
          <w:caps/>
        </w:rPr>
        <w:t>ectures</w:t>
      </w:r>
      <w:r>
        <w:br/>
      </w:r>
      <w:r w:rsidR="00B45DCC">
        <w:t xml:space="preserve">There will be lecture videos to watch each week. These videos will be linked from within the </w:t>
      </w:r>
      <w:r w:rsidR="00B45DCC">
        <w:lastRenderedPageBreak/>
        <w:t xml:space="preserve">course site. The lectures are liberally sprinkled with short problems and questions, online assessments, that students are expected to answer contemporaneously while viewing the lectures. </w:t>
      </w:r>
      <w:r w:rsidR="00186DC8" w:rsidRPr="00186DC8">
        <w:t>Watching lecture videos and completing online assessments will count as class attendance.</w:t>
      </w:r>
    </w:p>
    <w:p w14:paraId="00000076" w14:textId="38DC71C0" w:rsidR="00902E63" w:rsidRPr="00BF225D" w:rsidRDefault="00AA6D0C" w:rsidP="00BF225D">
      <w:pPr>
        <w:rPr>
          <w:caps/>
        </w:rPr>
      </w:pPr>
      <w:r w:rsidRPr="00BF225D">
        <w:rPr>
          <w:caps/>
        </w:rPr>
        <w:t>A</w:t>
      </w:r>
      <w:r w:rsidR="00B45DCC" w:rsidRPr="00BF225D">
        <w:rPr>
          <w:caps/>
        </w:rPr>
        <w:t>ssignments</w:t>
      </w:r>
      <w:r w:rsidR="00BF225D">
        <w:rPr>
          <w:caps/>
        </w:rPr>
        <w:br/>
      </w:r>
      <w:r w:rsidR="00902F04">
        <w:t>A</w:t>
      </w:r>
      <w:r w:rsidR="00B45DCC">
        <w:t xml:space="preserve">ssignments provide </w:t>
      </w:r>
      <w:r w:rsidR="00902F04">
        <w:t xml:space="preserve">you </w:t>
      </w:r>
      <w:r w:rsidR="00B45DCC">
        <w:t xml:space="preserve">the opportunity to practice, and assist you in achieving the objectives of the course and instructional units.  </w:t>
      </w:r>
      <w:r w:rsidR="004A0826">
        <w:t>There will be five (</w:t>
      </w:r>
      <w:r w:rsidR="00902F04">
        <w:t>4</w:t>
      </w:r>
      <w:r w:rsidR="004A0826">
        <w:t>) graded assignments throughout the entire course.</w:t>
      </w:r>
    </w:p>
    <w:p w14:paraId="00000078" w14:textId="008DF943" w:rsidR="00902E63" w:rsidRPr="00BF225D" w:rsidRDefault="00B45DCC" w:rsidP="00BF225D">
      <w:pPr>
        <w:rPr>
          <w:caps/>
        </w:rPr>
      </w:pPr>
      <w:r w:rsidRPr="00BF225D">
        <w:rPr>
          <w:caps/>
        </w:rPr>
        <w:t>Quizzes</w:t>
      </w:r>
      <w:r w:rsidR="00BF225D">
        <w:rPr>
          <w:caps/>
        </w:rPr>
        <w:br/>
      </w:r>
      <w:r>
        <w:t xml:space="preserve">There will be six (6) </w:t>
      </w:r>
      <w:r w:rsidR="001D6B69">
        <w:t xml:space="preserve">graded </w:t>
      </w:r>
      <w:r>
        <w:t>quizzes to complete in this course. These quizzes will be given throughout the entire course. </w:t>
      </w:r>
    </w:p>
    <w:p w14:paraId="00000079" w14:textId="77777777" w:rsidR="00902E63" w:rsidRDefault="00B45DCC" w:rsidP="00300880">
      <w:bookmarkStart w:id="24" w:name="_heading=h.1ksv4uv" w:colFirst="0" w:colLast="0"/>
      <w:bookmarkEnd w:id="24"/>
      <w:r w:rsidRPr="00BF225D">
        <w:rPr>
          <w:smallCaps/>
          <w:sz w:val="28"/>
          <w:szCs w:val="28"/>
        </w:rPr>
        <w:t>final exam</w:t>
      </w:r>
      <w:r>
        <w:br/>
        <w:t>A final exam will be administered online. Your Professor will give further details on the procedure, including whether notes, textbook, or other materials will be permitted to be used during the exam.</w:t>
      </w:r>
      <w:r>
        <w:br/>
      </w:r>
    </w:p>
    <w:p w14:paraId="0000007A" w14:textId="14A38716" w:rsidR="00902E63" w:rsidRDefault="00B45DCC" w:rsidP="00487443">
      <w:pPr>
        <w:pStyle w:val="Heading1"/>
        <w:ind w:left="0" w:firstLine="0"/>
      </w:pPr>
      <w:bookmarkStart w:id="25" w:name="_Toc40608288"/>
      <w:r>
        <w:t xml:space="preserve">PART </w:t>
      </w:r>
      <w:r w:rsidR="00300880">
        <w:t>6</w:t>
      </w:r>
      <w:r>
        <w:t>: STUDENT RESPONSIBILITIES</w:t>
      </w:r>
      <w:bookmarkEnd w:id="25"/>
      <w:r>
        <w:tab/>
      </w:r>
    </w:p>
    <w:p w14:paraId="0000007B" w14:textId="77777777" w:rsidR="00902E63" w:rsidRPr="002600C8" w:rsidRDefault="00B45DCC" w:rsidP="00300880">
      <w:pPr>
        <w:pStyle w:val="Heading2"/>
        <w:rPr>
          <w:b/>
          <w:bCs/>
        </w:rPr>
      </w:pPr>
      <w:bookmarkStart w:id="26" w:name="_heading=h.2jxsxqh" w:colFirst="0" w:colLast="0"/>
      <w:bookmarkStart w:id="27" w:name="_Toc40608289"/>
      <w:bookmarkEnd w:id="26"/>
      <w:r w:rsidRPr="002600C8">
        <w:rPr>
          <w:b/>
          <w:bCs/>
        </w:rPr>
        <w:t>MANAGING YOUR STUDIES</w:t>
      </w:r>
      <w:bookmarkEnd w:id="27"/>
    </w:p>
    <w:p w14:paraId="0000007C" w14:textId="77777777" w:rsidR="00902E63" w:rsidRDefault="00B45DCC" w:rsidP="00300880">
      <w:r>
        <w:t>The following attributes will greatly contribute to your success in this course.</w:t>
      </w:r>
    </w:p>
    <w:p w14:paraId="0000007D" w14:textId="77777777" w:rsidR="00902E63" w:rsidRDefault="00B45DCC" w:rsidP="00300880">
      <w:pPr>
        <w:pStyle w:val="ListParagraph"/>
        <w:numPr>
          <w:ilvl w:val="0"/>
          <w:numId w:val="6"/>
        </w:numPr>
      </w:pPr>
      <w:r w:rsidRPr="00300880">
        <w:rPr>
          <w:i/>
        </w:rPr>
        <w:lastRenderedPageBreak/>
        <w:t>Be self-motivated</w:t>
      </w:r>
      <w:r w:rsidRPr="00300880">
        <w:rPr>
          <w:b/>
        </w:rPr>
        <w:t xml:space="preserve">. </w:t>
      </w:r>
      <w:r>
        <w:t>You should be able to manage and direct your own learning environment and methods to fulfill course requirements and achieve individual academic success.</w:t>
      </w:r>
    </w:p>
    <w:p w14:paraId="0000007E" w14:textId="77777777" w:rsidR="00902E63" w:rsidRDefault="00B45DCC" w:rsidP="00300880">
      <w:pPr>
        <w:pStyle w:val="ListParagraph"/>
        <w:numPr>
          <w:ilvl w:val="0"/>
          <w:numId w:val="6"/>
        </w:numPr>
      </w:pPr>
      <w:r w:rsidRPr="00300880">
        <w:rPr>
          <w:i/>
        </w:rPr>
        <w:t xml:space="preserve">Be an independent learner. </w:t>
      </w:r>
      <w:r>
        <w:t>Successful online students are self-starters. They work well with the flexibility that the 24/7 any time--any place format provides. You should be able to learn on your own and at an accelerated pace without direct supervision.</w:t>
      </w:r>
    </w:p>
    <w:p w14:paraId="0000007F" w14:textId="77777777" w:rsidR="00902E63" w:rsidRDefault="00B45DCC" w:rsidP="00300880">
      <w:pPr>
        <w:pStyle w:val="ListParagraph"/>
        <w:numPr>
          <w:ilvl w:val="0"/>
          <w:numId w:val="6"/>
        </w:numPr>
      </w:pPr>
      <w:r w:rsidRPr="00300880">
        <w:rPr>
          <w:i/>
        </w:rPr>
        <w:t xml:space="preserve">Have a minimum level of computer literacy. </w:t>
      </w:r>
      <w:r>
        <w:t>Although it is not essential to have advanced computer skills, you should possess a working knowledge of e-mail, the Internet, as well as basic keyboarding skills.</w:t>
      </w:r>
    </w:p>
    <w:p w14:paraId="00000080" w14:textId="77777777" w:rsidR="00902E63" w:rsidRDefault="00B45DCC" w:rsidP="00300880">
      <w:pPr>
        <w:pStyle w:val="ListParagraph"/>
        <w:numPr>
          <w:ilvl w:val="0"/>
          <w:numId w:val="6"/>
        </w:numPr>
      </w:pPr>
      <w:r w:rsidRPr="00300880">
        <w:rPr>
          <w:i/>
        </w:rPr>
        <w:t xml:space="preserve">Manage your time well. </w:t>
      </w:r>
      <w:r>
        <w:t>You must be able to organize and plan your own best "time to learn." There is no one best time for everyone, but the key to success is to make the time to learn.</w:t>
      </w:r>
    </w:p>
    <w:p w14:paraId="00000081" w14:textId="77777777" w:rsidR="00902E63" w:rsidRDefault="00B45DCC" w:rsidP="00300880">
      <w:pPr>
        <w:pStyle w:val="ListParagraph"/>
        <w:numPr>
          <w:ilvl w:val="0"/>
          <w:numId w:val="6"/>
        </w:numPr>
      </w:pPr>
      <w:r w:rsidRPr="00300880">
        <w:rPr>
          <w:i/>
        </w:rPr>
        <w:t xml:space="preserve">Acquire effective communication skills. </w:t>
      </w:r>
      <w:r>
        <w:t>You must use e-mail and discussions to communicate with your peers and me. The ability to read and to write clearly in order to communicate ideas and assignments is essential. Also, sharing reflections - of your own work as well as your course mates' - is a crucial component of a successful experience. This method provides you with rapid feedback as well as a means to inform me of any concerns or problems that you may be experiencing.</w:t>
      </w:r>
    </w:p>
    <w:p w14:paraId="00000082" w14:textId="77777777" w:rsidR="00902E63" w:rsidRDefault="00B45DCC" w:rsidP="00300880">
      <w:pPr>
        <w:pStyle w:val="ListParagraph"/>
        <w:numPr>
          <w:ilvl w:val="0"/>
          <w:numId w:val="6"/>
        </w:numPr>
      </w:pPr>
      <w:r w:rsidRPr="00300880">
        <w:rPr>
          <w:i/>
        </w:rPr>
        <w:t>Be personally committed to successfully completing this online course</w:t>
      </w:r>
      <w:r>
        <w:t xml:space="preserve">. Because of the flexibility in scheduling in this course, you must have a strong desire to learn and acquire knowledge and skills via online courses. Making a commitment to learn in this manner is a very personal decision and requires a strong desire to perform in order </w:t>
      </w:r>
      <w:r>
        <w:lastRenderedPageBreak/>
        <w:t>to achieve academic success.</w:t>
      </w:r>
    </w:p>
    <w:p w14:paraId="00000084" w14:textId="77777777" w:rsidR="00902E63" w:rsidRPr="002600C8" w:rsidRDefault="00B45DCC" w:rsidP="00300880">
      <w:pPr>
        <w:pStyle w:val="Heading2"/>
        <w:rPr>
          <w:b/>
          <w:bCs/>
        </w:rPr>
      </w:pPr>
      <w:bookmarkStart w:id="28" w:name="_heading=h.z337ya" w:colFirst="0" w:colLast="0"/>
      <w:bookmarkStart w:id="29" w:name="_Toc40608290"/>
      <w:bookmarkEnd w:id="28"/>
      <w:r w:rsidRPr="002600C8">
        <w:rPr>
          <w:b/>
          <w:bCs/>
        </w:rPr>
        <w:t>RESPECTING THE ACADEMIC COMMUNITY</w:t>
      </w:r>
      <w:bookmarkEnd w:id="29"/>
    </w:p>
    <w:p w14:paraId="00000085" w14:textId="77777777" w:rsidR="00902E63" w:rsidRDefault="00B45DCC" w:rsidP="00300880">
      <w:r>
        <w:t>Netiquette consists of the rules and guidelines for acceptable behavior in electronic communication. Remember, while working in an online course you are in an academic setting and should conduct yourself accordingly.</w:t>
      </w:r>
    </w:p>
    <w:p w14:paraId="00000086" w14:textId="77777777" w:rsidR="00902E63" w:rsidRDefault="00B45DCC" w:rsidP="00300880">
      <w:r>
        <w:t>All students are expected to follow netiquette guidelines as outlined below:</w:t>
      </w:r>
    </w:p>
    <w:p w14:paraId="00000087" w14:textId="77777777" w:rsidR="00902E63" w:rsidRDefault="00B45DCC" w:rsidP="00300880">
      <w:pPr>
        <w:pStyle w:val="ListParagraph"/>
        <w:numPr>
          <w:ilvl w:val="0"/>
          <w:numId w:val="6"/>
        </w:numPr>
      </w:pPr>
      <w:r>
        <w:t>You are not text messaging friends. This means text message acronyms (such as LOL, IMHO, BCNU, etc.) are not acceptable. Express yourself with proper spelling, grammar, and punctuation.</w:t>
      </w:r>
    </w:p>
    <w:p w14:paraId="00000088" w14:textId="77777777" w:rsidR="00902E63" w:rsidRDefault="00B45DCC" w:rsidP="00300880">
      <w:pPr>
        <w:pStyle w:val="ListParagraph"/>
        <w:numPr>
          <w:ilvl w:val="0"/>
          <w:numId w:val="6"/>
        </w:numPr>
      </w:pPr>
      <w:r>
        <w:t>Out of respect for your fellow course mates’ and instructor’s time, keep your communications as clear, straightforward, and concise as possible.</w:t>
      </w:r>
    </w:p>
    <w:p w14:paraId="00000089" w14:textId="77777777" w:rsidR="00902E63" w:rsidRDefault="00B45DCC" w:rsidP="00300880">
      <w:pPr>
        <w:pStyle w:val="ListParagraph"/>
        <w:numPr>
          <w:ilvl w:val="0"/>
          <w:numId w:val="6"/>
        </w:numPr>
      </w:pPr>
      <w:r>
        <w:t>Use appropriate mixed case text; avoid using all lowercase or all uppercase text (SHOUTING).</w:t>
      </w:r>
    </w:p>
    <w:p w14:paraId="0000008A" w14:textId="77777777" w:rsidR="00902E63" w:rsidRDefault="00B45DCC" w:rsidP="00300880">
      <w:pPr>
        <w:pStyle w:val="ListParagraph"/>
        <w:numPr>
          <w:ilvl w:val="0"/>
          <w:numId w:val="6"/>
        </w:numPr>
      </w:pPr>
      <w:r>
        <w:t>You are your words. Your communication in an online course represents you. Always review and edit your communication before submitting.</w:t>
      </w:r>
    </w:p>
    <w:p w14:paraId="0000008B" w14:textId="77777777" w:rsidR="00902E63" w:rsidRDefault="00B45DCC" w:rsidP="00300880">
      <w:pPr>
        <w:pStyle w:val="ListParagraph"/>
        <w:numPr>
          <w:ilvl w:val="0"/>
          <w:numId w:val="6"/>
        </w:numPr>
      </w:pPr>
      <w:r>
        <w:t>Give respect to your classmates. Be courteous, respectful of others’ opinions, sensitive to diversity, and polite.</w:t>
      </w:r>
    </w:p>
    <w:p w14:paraId="0000008D" w14:textId="6EAB1683" w:rsidR="00902E63" w:rsidRDefault="00B45DCC" w:rsidP="00981270">
      <w:pPr>
        <w:pStyle w:val="ListParagraph"/>
        <w:numPr>
          <w:ilvl w:val="0"/>
          <w:numId w:val="6"/>
        </w:numPr>
      </w:pPr>
      <w:r>
        <w:t>Respect other people's privacy. Do not share other individual’s personal information</w:t>
      </w:r>
      <w:r w:rsidR="001D6B69">
        <w:t xml:space="preserve"> </w:t>
      </w:r>
      <w:r>
        <w:t>(i.e., e-mail addresses, phone numbers, etc.) without permission.</w:t>
      </w:r>
    </w:p>
    <w:p w14:paraId="0000008E" w14:textId="77777777" w:rsidR="00902E63" w:rsidRDefault="00B45DCC" w:rsidP="00300880">
      <w:pPr>
        <w:pStyle w:val="ListParagraph"/>
        <w:numPr>
          <w:ilvl w:val="0"/>
          <w:numId w:val="6"/>
        </w:numPr>
      </w:pPr>
      <w:r>
        <w:lastRenderedPageBreak/>
        <w:t>It’s okay to disagree with someone's opinion or constructively criticize an idea. It is never okay to personally attack another student. Debate the idea; do not attack the person.</w:t>
      </w:r>
    </w:p>
    <w:p w14:paraId="0000008F" w14:textId="77777777" w:rsidR="00902E63" w:rsidRDefault="00B45DCC" w:rsidP="00300880">
      <w:pPr>
        <w:pStyle w:val="ListParagraph"/>
        <w:numPr>
          <w:ilvl w:val="0"/>
          <w:numId w:val="6"/>
        </w:numPr>
      </w:pPr>
      <w:r>
        <w:t>Free speech is not an absolute right in an online course.</w:t>
      </w:r>
    </w:p>
    <w:p w14:paraId="00000091" w14:textId="1F74E8BB" w:rsidR="00902E63" w:rsidRDefault="00B45DCC" w:rsidP="00BF225D">
      <w:pPr>
        <w:pStyle w:val="ListParagraph"/>
        <w:numPr>
          <w:ilvl w:val="0"/>
          <w:numId w:val="6"/>
        </w:numPr>
      </w:pPr>
      <w:r>
        <w:t>Obey copyright laws and cite others' work appropriately.</w:t>
      </w:r>
      <w:r w:rsidR="00BF225D">
        <w:br/>
      </w:r>
    </w:p>
    <w:p w14:paraId="00000092" w14:textId="77777777" w:rsidR="00902E63" w:rsidRPr="002600C8" w:rsidRDefault="00B45DCC" w:rsidP="00300880">
      <w:pPr>
        <w:pStyle w:val="Heading2"/>
        <w:rPr>
          <w:b/>
          <w:bCs/>
        </w:rPr>
      </w:pPr>
      <w:bookmarkStart w:id="30" w:name="_heading=h.3j2qqm3" w:colFirst="0" w:colLast="0"/>
      <w:bookmarkStart w:id="31" w:name="_Toc40608291"/>
      <w:bookmarkEnd w:id="30"/>
      <w:r w:rsidRPr="002600C8">
        <w:rPr>
          <w:b/>
          <w:bCs/>
        </w:rPr>
        <w:t>INSTRUCTOR EXPECTATIONS OF STUDENTS</w:t>
      </w:r>
      <w:bookmarkEnd w:id="31"/>
    </w:p>
    <w:p w14:paraId="00000093" w14:textId="77777777" w:rsidR="00902E63" w:rsidRDefault="00B45DCC" w:rsidP="00300880">
      <w:pPr>
        <w:pStyle w:val="ListParagraph"/>
        <w:numPr>
          <w:ilvl w:val="0"/>
          <w:numId w:val="1"/>
        </w:numPr>
      </w:pPr>
      <w:r>
        <w:t xml:space="preserve">Students are expected to keep up with the class, to read the required readings, to watch the required recordings, and to submit assignments and activities by Saturday at 5:00 pm ET of the week the topic is covered. </w:t>
      </w:r>
    </w:p>
    <w:p w14:paraId="00000094" w14:textId="77777777" w:rsidR="00902E63" w:rsidRDefault="00B45DCC" w:rsidP="00300880">
      <w:pPr>
        <w:pStyle w:val="ListParagraph"/>
        <w:numPr>
          <w:ilvl w:val="0"/>
          <w:numId w:val="1"/>
        </w:numPr>
      </w:pPr>
      <w:r>
        <w:t xml:space="preserve">Students should log on to D2L at least every other day to check for announcements, tests, and the final exam. </w:t>
      </w:r>
    </w:p>
    <w:p w14:paraId="00000095" w14:textId="77777777" w:rsidR="00902E63" w:rsidRDefault="00B45DCC" w:rsidP="00300880">
      <w:pPr>
        <w:pStyle w:val="ListParagraph"/>
        <w:numPr>
          <w:ilvl w:val="0"/>
          <w:numId w:val="1"/>
        </w:numPr>
      </w:pPr>
      <w:r>
        <w:t>Students are expected to independently complete all activities, assignments, quizzes, and the final exam.</w:t>
      </w:r>
    </w:p>
    <w:p w14:paraId="00000096" w14:textId="77777777" w:rsidR="00902E63" w:rsidRDefault="00B45DCC" w:rsidP="00300880">
      <w:pPr>
        <w:pStyle w:val="ListParagraph"/>
        <w:numPr>
          <w:ilvl w:val="0"/>
          <w:numId w:val="1"/>
        </w:numPr>
      </w:pPr>
      <w:r>
        <w:t xml:space="preserve">Students are expected to read the required readings each week </w:t>
      </w:r>
      <w:r w:rsidRPr="00300880">
        <w:rPr>
          <w:u w:val="single"/>
        </w:rPr>
        <w:t>before</w:t>
      </w:r>
      <w:r>
        <w:t xml:space="preserve"> reviewing the lectures.</w:t>
      </w:r>
    </w:p>
    <w:p w14:paraId="00000097" w14:textId="77777777" w:rsidR="00902E63" w:rsidRDefault="00B45DCC" w:rsidP="00300880">
      <w:pPr>
        <w:pStyle w:val="ListParagraph"/>
        <w:numPr>
          <w:ilvl w:val="0"/>
          <w:numId w:val="1"/>
        </w:numPr>
      </w:pPr>
      <w:r>
        <w:t>To receive maximum points for questions, students need to follow the instructions carefully, follow word limits as instructed, and show their work. There will be deductions if these guidelines are not followed.</w:t>
      </w:r>
    </w:p>
    <w:p w14:paraId="00000098" w14:textId="77777777" w:rsidR="00902E63" w:rsidRDefault="00902E63" w:rsidP="00300880"/>
    <w:p w14:paraId="00000099" w14:textId="79C11947" w:rsidR="00902E63" w:rsidRDefault="00B45DCC" w:rsidP="00487443">
      <w:pPr>
        <w:pStyle w:val="Heading1"/>
        <w:ind w:left="0" w:firstLine="0"/>
      </w:pPr>
      <w:bookmarkStart w:id="32" w:name="_Toc40608292"/>
      <w:r>
        <w:t xml:space="preserve">PART </w:t>
      </w:r>
      <w:r w:rsidR="00300880">
        <w:t>7</w:t>
      </w:r>
      <w:r>
        <w:t>: GRADES AND GRADING POLICIES</w:t>
      </w:r>
      <w:bookmarkEnd w:id="32"/>
      <w:r>
        <w:tab/>
      </w:r>
    </w:p>
    <w:p w14:paraId="0000009A" w14:textId="77777777" w:rsidR="00902E63" w:rsidRPr="002600C8" w:rsidRDefault="00B45DCC" w:rsidP="00300880">
      <w:pPr>
        <w:pStyle w:val="Heading2"/>
        <w:rPr>
          <w:b/>
          <w:bCs/>
        </w:rPr>
      </w:pPr>
      <w:bookmarkStart w:id="33" w:name="_heading=h.4i7ojhp" w:colFirst="0" w:colLast="0"/>
      <w:bookmarkStart w:id="34" w:name="_Toc40608293"/>
      <w:bookmarkEnd w:id="33"/>
      <w:r w:rsidRPr="002600C8">
        <w:rPr>
          <w:b/>
          <w:bCs/>
        </w:rPr>
        <w:t>GRADED COURSE ACTIVITIES</w:t>
      </w:r>
      <w:bookmarkEnd w:id="34"/>
    </w:p>
    <w:p w14:paraId="0000009B" w14:textId="77777777" w:rsidR="00902E63" w:rsidRDefault="00B45DCC" w:rsidP="00300880">
      <w:r>
        <w:t>The following formula will be used to calculate your final grade:</w:t>
      </w:r>
    </w:p>
    <w:tbl>
      <w:tblPr>
        <w:tblStyle w:val="a0"/>
        <w:tblW w:w="8727" w:type="dxa"/>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6"/>
        <w:gridCol w:w="6101"/>
      </w:tblGrid>
      <w:tr w:rsidR="00902E63" w14:paraId="1CDB0F94" w14:textId="77777777" w:rsidTr="004A0826">
        <w:trPr>
          <w:trHeight w:val="400"/>
        </w:trPr>
        <w:tc>
          <w:tcPr>
            <w:tcW w:w="2626" w:type="dxa"/>
          </w:tcPr>
          <w:p w14:paraId="0000009C" w14:textId="022CBFBF" w:rsidR="00902E63" w:rsidRPr="00AA6D0C" w:rsidRDefault="00B45DCC" w:rsidP="00AA6D0C">
            <w:pPr>
              <w:ind w:left="0"/>
              <w:rPr>
                <w:b/>
                <w:bCs/>
              </w:rPr>
            </w:pPr>
            <w:r w:rsidRPr="00AA6D0C">
              <w:rPr>
                <w:b/>
                <w:bCs/>
              </w:rPr>
              <w:t>Percentage of Grade</w:t>
            </w:r>
            <w:r w:rsidRPr="00AA6D0C">
              <w:rPr>
                <w:b/>
                <w:bCs/>
              </w:rPr>
              <w:tab/>
            </w:r>
          </w:p>
        </w:tc>
        <w:tc>
          <w:tcPr>
            <w:tcW w:w="6101" w:type="dxa"/>
          </w:tcPr>
          <w:p w14:paraId="0000009D" w14:textId="77777777" w:rsidR="00902E63" w:rsidRPr="00AA6D0C" w:rsidRDefault="00B45DCC" w:rsidP="00300880">
            <w:pPr>
              <w:rPr>
                <w:b/>
                <w:bCs/>
              </w:rPr>
            </w:pPr>
            <w:r w:rsidRPr="00AA6D0C">
              <w:rPr>
                <w:b/>
                <w:bCs/>
              </w:rPr>
              <w:t>Description</w:t>
            </w:r>
          </w:p>
        </w:tc>
      </w:tr>
      <w:tr w:rsidR="00902E63" w14:paraId="0E0B0CD5" w14:textId="77777777" w:rsidTr="004A0826">
        <w:trPr>
          <w:trHeight w:val="390"/>
        </w:trPr>
        <w:tc>
          <w:tcPr>
            <w:tcW w:w="2626" w:type="dxa"/>
          </w:tcPr>
          <w:p w14:paraId="0000009E" w14:textId="77777777" w:rsidR="00902E63" w:rsidRDefault="008E1716" w:rsidP="00300880">
            <w:sdt>
              <w:sdtPr>
                <w:tag w:val="goog_rdk_3"/>
                <w:id w:val="1964536923"/>
              </w:sdtPr>
              <w:sdtEndPr/>
              <w:sdtContent/>
            </w:sdt>
            <w:r w:rsidR="00B45DCC">
              <w:t>5%</w:t>
            </w:r>
          </w:p>
        </w:tc>
        <w:tc>
          <w:tcPr>
            <w:tcW w:w="6101" w:type="dxa"/>
          </w:tcPr>
          <w:p w14:paraId="0000009F" w14:textId="19CF7926" w:rsidR="00902E63" w:rsidRDefault="00B45DCC" w:rsidP="00300880">
            <w:r>
              <w:t>Attendance</w:t>
            </w:r>
            <w:r>
              <w:br/>
              <w:t>Students will get the full 5% credit for attendance. If the student does not view all of the online lectures, no credit (0%) will be given for this component of the grade. It is expected that all students will be able to earn the full 5% credit.</w:t>
            </w:r>
          </w:p>
        </w:tc>
      </w:tr>
      <w:tr w:rsidR="004A4ED7" w14:paraId="11842102" w14:textId="77777777" w:rsidTr="004A0826">
        <w:trPr>
          <w:trHeight w:val="70"/>
        </w:trPr>
        <w:tc>
          <w:tcPr>
            <w:tcW w:w="2626" w:type="dxa"/>
          </w:tcPr>
          <w:p w14:paraId="391E2B9D" w14:textId="77B5C9F5" w:rsidR="004A4ED7" w:rsidRDefault="004A4ED7" w:rsidP="004A4ED7">
            <w:r>
              <w:t>5%</w:t>
            </w:r>
          </w:p>
        </w:tc>
        <w:tc>
          <w:tcPr>
            <w:tcW w:w="6101" w:type="dxa"/>
          </w:tcPr>
          <w:p w14:paraId="557C02CC" w14:textId="66898B22" w:rsidR="004A4ED7" w:rsidRDefault="004A4ED7" w:rsidP="004A4ED7">
            <w:r>
              <w:t xml:space="preserve">Completion of all non-graded online problems (problems are not graded as to </w:t>
            </w:r>
            <w:r w:rsidR="001D6B69">
              <w:t xml:space="preserve">substance or </w:t>
            </w:r>
            <w:r>
              <w:t>correctness, but the grade component here is for completion of all problems)</w:t>
            </w:r>
          </w:p>
        </w:tc>
      </w:tr>
      <w:tr w:rsidR="004A4ED7" w14:paraId="5FDB29BB" w14:textId="77777777" w:rsidTr="004A0826">
        <w:trPr>
          <w:trHeight w:val="70"/>
        </w:trPr>
        <w:tc>
          <w:tcPr>
            <w:tcW w:w="2626" w:type="dxa"/>
          </w:tcPr>
          <w:p w14:paraId="000000A0" w14:textId="3EDC70CE" w:rsidR="004A4ED7" w:rsidRDefault="008E1716" w:rsidP="004A4ED7">
            <w:sdt>
              <w:sdtPr>
                <w:tag w:val="goog_rdk_4"/>
                <w:id w:val="572328097"/>
              </w:sdtPr>
              <w:sdtEndPr/>
              <w:sdtContent>
                <w:r w:rsidR="004A4ED7">
                  <w:t>10%</w:t>
                </w:r>
              </w:sdtContent>
            </w:sdt>
          </w:p>
        </w:tc>
        <w:tc>
          <w:tcPr>
            <w:tcW w:w="6101" w:type="dxa"/>
          </w:tcPr>
          <w:p w14:paraId="000000A1" w14:textId="29E05B31" w:rsidR="004A4ED7" w:rsidRDefault="004A4ED7" w:rsidP="004A4ED7">
            <w:r>
              <w:t>Assignments (four)</w:t>
            </w:r>
          </w:p>
        </w:tc>
      </w:tr>
      <w:tr w:rsidR="004A4ED7" w14:paraId="5FAA7FF6" w14:textId="77777777" w:rsidTr="004A0826">
        <w:trPr>
          <w:trHeight w:val="70"/>
        </w:trPr>
        <w:tc>
          <w:tcPr>
            <w:tcW w:w="2626" w:type="dxa"/>
          </w:tcPr>
          <w:p w14:paraId="000000A2" w14:textId="77777777" w:rsidR="004A4ED7" w:rsidRDefault="008E1716" w:rsidP="004A4ED7">
            <w:sdt>
              <w:sdtPr>
                <w:tag w:val="goog_rdk_5"/>
                <w:id w:val="1653558664"/>
              </w:sdtPr>
              <w:sdtEndPr/>
              <w:sdtContent/>
            </w:sdt>
            <w:r w:rsidR="004A4ED7">
              <w:t>30%</w:t>
            </w:r>
          </w:p>
        </w:tc>
        <w:tc>
          <w:tcPr>
            <w:tcW w:w="6101" w:type="dxa"/>
          </w:tcPr>
          <w:p w14:paraId="000000A3" w14:textId="1F171DCD" w:rsidR="004A4ED7" w:rsidRDefault="004A4ED7" w:rsidP="004A4ED7">
            <w:r>
              <w:t>Quizzes (six)</w:t>
            </w:r>
          </w:p>
        </w:tc>
      </w:tr>
      <w:tr w:rsidR="004A4ED7" w14:paraId="1E9722B2" w14:textId="77777777" w:rsidTr="004A0826">
        <w:trPr>
          <w:trHeight w:val="390"/>
        </w:trPr>
        <w:tc>
          <w:tcPr>
            <w:tcW w:w="2626" w:type="dxa"/>
          </w:tcPr>
          <w:p w14:paraId="000000A4" w14:textId="77777777" w:rsidR="004A4ED7" w:rsidRDefault="008E1716" w:rsidP="004A4ED7">
            <w:sdt>
              <w:sdtPr>
                <w:tag w:val="goog_rdk_6"/>
                <w:id w:val="1074780716"/>
              </w:sdtPr>
              <w:sdtEndPr/>
              <w:sdtContent/>
            </w:sdt>
            <w:r w:rsidR="004A4ED7">
              <w:t>50%</w:t>
            </w:r>
          </w:p>
        </w:tc>
        <w:tc>
          <w:tcPr>
            <w:tcW w:w="6101" w:type="dxa"/>
          </w:tcPr>
          <w:p w14:paraId="000000A5" w14:textId="77777777" w:rsidR="004A4ED7" w:rsidRDefault="004A4ED7" w:rsidP="004A4ED7">
            <w:r>
              <w:t>Final Exam</w:t>
            </w:r>
          </w:p>
        </w:tc>
      </w:tr>
    </w:tbl>
    <w:p w14:paraId="000000A7" w14:textId="052084AB" w:rsidR="00902E63" w:rsidRPr="002600C8" w:rsidRDefault="00BF225D" w:rsidP="00300880">
      <w:pPr>
        <w:pStyle w:val="Heading2"/>
        <w:rPr>
          <w:b/>
          <w:bCs/>
        </w:rPr>
      </w:pPr>
      <w:bookmarkStart w:id="35" w:name="_heading=h.2xcytpi" w:colFirst="0" w:colLast="0"/>
      <w:bookmarkStart w:id="36" w:name="_Toc40608294"/>
      <w:bookmarkEnd w:id="35"/>
      <w:r>
        <w:br/>
      </w:r>
      <w:r w:rsidR="00B45DCC" w:rsidRPr="002600C8">
        <w:rPr>
          <w:b/>
          <w:bCs/>
        </w:rPr>
        <w:t>GRADING SCALE</w:t>
      </w:r>
      <w:bookmarkEnd w:id="36"/>
    </w:p>
    <w:p w14:paraId="000000A8" w14:textId="77777777" w:rsidR="00902E63" w:rsidRDefault="00B45DCC" w:rsidP="00300880">
      <w:r>
        <w:t>The grade will conform to your school’s grading policy.</w:t>
      </w:r>
      <w:r>
        <w:br/>
      </w:r>
    </w:p>
    <w:p w14:paraId="000000A9" w14:textId="77777777" w:rsidR="00902E63" w:rsidRPr="002600C8" w:rsidRDefault="00B45DCC" w:rsidP="00300880">
      <w:pPr>
        <w:pStyle w:val="Heading2"/>
        <w:rPr>
          <w:b/>
          <w:bCs/>
        </w:rPr>
      </w:pPr>
      <w:bookmarkStart w:id="37" w:name="_heading=h.1ci93xb" w:colFirst="0" w:colLast="0"/>
      <w:bookmarkStart w:id="38" w:name="_Toc40608295"/>
      <w:bookmarkStart w:id="39" w:name="_GoBack"/>
      <w:bookmarkEnd w:id="37"/>
      <w:bookmarkEnd w:id="39"/>
      <w:r w:rsidRPr="002600C8">
        <w:rPr>
          <w:b/>
          <w:bCs/>
        </w:rPr>
        <w:lastRenderedPageBreak/>
        <w:t>GRADING POLICIES</w:t>
      </w:r>
      <w:bookmarkEnd w:id="38"/>
    </w:p>
    <w:p w14:paraId="000000AA" w14:textId="77777777" w:rsidR="00902E63" w:rsidRDefault="00B45DCC" w:rsidP="00300880">
      <w:r>
        <w:t>In answering assigned problems, you should provide analysis and cite to appropriate authority. In answering assigned discussion questions, you should provide reasoned analysis, including, where appropriate, citation to authority.</w:t>
      </w:r>
    </w:p>
    <w:p w14:paraId="000000AB" w14:textId="77777777" w:rsidR="00902E63" w:rsidRDefault="00B45DCC" w:rsidP="00300880">
      <w:r>
        <w:rPr>
          <w:b/>
        </w:rPr>
        <w:t>Late policy:</w:t>
      </w:r>
      <w:r>
        <w:t xml:space="preserve"> Students are expected to submit assignments on time. Assignments submitted not more than 24 hours after the deadline will be penalized 10%. Assignments submitted between 24 and 48 hours after the deadline will be penalized 20%. Absent an appropriately documented excuse, no assignment will be accepted more than 48 hours beyond the deadline. Deductions will be applied when directions are not followed.</w:t>
      </w:r>
    </w:p>
    <w:p w14:paraId="000000AC" w14:textId="7119C17A" w:rsidR="00902E63" w:rsidRDefault="00B45DCC" w:rsidP="00487443">
      <w:pPr>
        <w:pStyle w:val="Heading1"/>
        <w:ind w:left="0" w:firstLine="0"/>
      </w:pPr>
      <w:bookmarkStart w:id="40" w:name="_Toc40608296"/>
      <w:r>
        <w:t xml:space="preserve">PART </w:t>
      </w:r>
      <w:r w:rsidR="00300880">
        <w:t>8</w:t>
      </w:r>
      <w:r>
        <w:t>: OTHER COURSE POLICIES</w:t>
      </w:r>
      <w:bookmarkEnd w:id="40"/>
      <w:r>
        <w:tab/>
      </w:r>
    </w:p>
    <w:p w14:paraId="000000AE" w14:textId="77777777" w:rsidR="00902E63" w:rsidRPr="002600C8" w:rsidRDefault="00B45DCC" w:rsidP="00300880">
      <w:pPr>
        <w:pStyle w:val="Heading2"/>
        <w:rPr>
          <w:b/>
          <w:bCs/>
        </w:rPr>
      </w:pPr>
      <w:bookmarkStart w:id="41" w:name="_heading=h.2bn6wsx" w:colFirst="0" w:colLast="0"/>
      <w:bookmarkStart w:id="42" w:name="_Toc40608297"/>
      <w:bookmarkEnd w:id="41"/>
      <w:r w:rsidRPr="002600C8">
        <w:rPr>
          <w:b/>
          <w:bCs/>
        </w:rPr>
        <w:t>ATTENDANCE</w:t>
      </w:r>
      <w:bookmarkEnd w:id="42"/>
    </w:p>
    <w:p w14:paraId="000000AF" w14:textId="29B3D2F1" w:rsidR="00902E63" w:rsidRDefault="00B45DCC" w:rsidP="00300880">
      <w:r>
        <w:rPr>
          <w:highlight w:val="white"/>
        </w:rPr>
        <w:t>This course is delivered asynchronously. Students must access each lecture for an appropriate amount of time, complete quizzes, and submit all assignments.</w:t>
      </w:r>
      <w:r w:rsidR="003D6E89">
        <w:t xml:space="preserve"> </w:t>
      </w:r>
      <w:r w:rsidR="00186DC8" w:rsidRPr="00186DC8">
        <w:t>Per ABA requirements, consistent attendance is required and essential. Online video class attendance will be taken by determining whether students have reviewed the online class session.</w:t>
      </w:r>
    </w:p>
    <w:p w14:paraId="000000B0" w14:textId="77777777" w:rsidR="00902E63" w:rsidRPr="002600C8" w:rsidRDefault="00B45DCC" w:rsidP="00300880">
      <w:pPr>
        <w:pStyle w:val="Heading2"/>
        <w:rPr>
          <w:b/>
          <w:bCs/>
        </w:rPr>
      </w:pPr>
      <w:bookmarkStart w:id="43" w:name="_heading=h.qsh70q" w:colFirst="0" w:colLast="0"/>
      <w:bookmarkStart w:id="44" w:name="_Toc40608298"/>
      <w:bookmarkEnd w:id="43"/>
      <w:r w:rsidRPr="002600C8">
        <w:rPr>
          <w:b/>
          <w:bCs/>
        </w:rPr>
        <w:t>SCHOOL POLICIES</w:t>
      </w:r>
      <w:bookmarkEnd w:id="44"/>
    </w:p>
    <w:p w14:paraId="000000B1" w14:textId="77777777" w:rsidR="00902E63" w:rsidRDefault="00B45DCC" w:rsidP="00300880">
      <w:r>
        <w:t>See your home school policies on matters of Academic Integrity, Student Conduct, and Student Religious Observance.</w:t>
      </w:r>
    </w:p>
    <w:p w14:paraId="000000B2" w14:textId="77777777" w:rsidR="00902E63" w:rsidRPr="002600C8" w:rsidRDefault="00B45DCC" w:rsidP="00300880">
      <w:pPr>
        <w:pStyle w:val="Heading2"/>
        <w:rPr>
          <w:b/>
          <w:bCs/>
        </w:rPr>
      </w:pPr>
      <w:bookmarkStart w:id="45" w:name="_heading=h.3as4poj" w:colFirst="0" w:colLast="0"/>
      <w:bookmarkStart w:id="46" w:name="_Toc40608299"/>
      <w:bookmarkEnd w:id="45"/>
      <w:r w:rsidRPr="002600C8">
        <w:rPr>
          <w:b/>
          <w:bCs/>
        </w:rPr>
        <w:lastRenderedPageBreak/>
        <w:t>SPECIAL ACCOMMODATIONS</w:t>
      </w:r>
      <w:bookmarkEnd w:id="46"/>
    </w:p>
    <w:p w14:paraId="000000B3" w14:textId="4B8E47BF" w:rsidR="00902E63" w:rsidRDefault="00B45DCC" w:rsidP="00902F04">
      <w:pPr>
        <w:rPr>
          <w:color w:val="0000FF"/>
          <w:u w:val="single"/>
        </w:rPr>
      </w:pPr>
      <w:r>
        <w:t xml:space="preserve">Contact your home school regarding requests for special accommodations. Please ask your school to send granted accommodations to </w:t>
      </w:r>
      <w:hyperlink r:id="rId14">
        <w:r>
          <w:rPr>
            <w:color w:val="0000FF"/>
            <w:u w:val="single"/>
          </w:rPr>
          <w:t>support@lawstudentonline.com</w:t>
        </w:r>
      </w:hyperlink>
      <w:r>
        <w:rPr>
          <w:color w:val="0000FF"/>
          <w:u w:val="single"/>
        </w:rPr>
        <w:t>.</w:t>
      </w:r>
      <w:r w:rsidR="00BF225D">
        <w:rPr>
          <w:color w:val="0000FF"/>
          <w:u w:val="single"/>
        </w:rPr>
        <w:br/>
      </w:r>
    </w:p>
    <w:p w14:paraId="000000B4" w14:textId="4D317DF4" w:rsidR="00902E63" w:rsidRDefault="00B45DCC" w:rsidP="00487443">
      <w:pPr>
        <w:pStyle w:val="Heading1"/>
        <w:ind w:left="0" w:firstLine="0"/>
      </w:pPr>
      <w:bookmarkStart w:id="47" w:name="_Toc40608300"/>
      <w:r>
        <w:t xml:space="preserve">PART </w:t>
      </w:r>
      <w:r w:rsidR="00300880">
        <w:t>9</w:t>
      </w:r>
      <w:r>
        <w:t>: COURSE TOPICS</w:t>
      </w:r>
      <w:bookmarkEnd w:id="47"/>
      <w:r>
        <w:tab/>
      </w:r>
    </w:p>
    <w:p w14:paraId="000000B6" w14:textId="73B7A419" w:rsidR="00902E63" w:rsidRDefault="00B45DCC" w:rsidP="002600C8">
      <w:r>
        <w:t>The following is a list of topics that will be covered in the course. Please refer to the course schedule for details on topics, assignments, and due dates. Any change related to the course schedule will be communicated to the students through an announcement to all students or by modifying the course syllabus and notifying students of the modified syllabus.</w:t>
      </w:r>
    </w:p>
    <w:tbl>
      <w:tblPr>
        <w:tblStyle w:val="a1"/>
        <w:tblW w:w="8881"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0"/>
        <w:gridCol w:w="6831"/>
      </w:tblGrid>
      <w:tr w:rsidR="00902E63" w14:paraId="54D4BA3F" w14:textId="77777777" w:rsidTr="00AA6D0C">
        <w:trPr>
          <w:trHeight w:val="286"/>
        </w:trPr>
        <w:tc>
          <w:tcPr>
            <w:tcW w:w="2050" w:type="dxa"/>
          </w:tcPr>
          <w:p w14:paraId="000000B7" w14:textId="77777777" w:rsidR="00902E63" w:rsidRPr="00AA6D0C" w:rsidRDefault="00B45DCC" w:rsidP="00300880">
            <w:pPr>
              <w:rPr>
                <w:b/>
                <w:bCs/>
              </w:rPr>
            </w:pPr>
            <w:r w:rsidRPr="00AA6D0C">
              <w:rPr>
                <w:b/>
                <w:bCs/>
              </w:rPr>
              <w:t>Module</w:t>
            </w:r>
          </w:p>
        </w:tc>
        <w:tc>
          <w:tcPr>
            <w:tcW w:w="6831" w:type="dxa"/>
          </w:tcPr>
          <w:p w14:paraId="000000B8" w14:textId="77777777" w:rsidR="00902E63" w:rsidRPr="00AA6D0C" w:rsidRDefault="00B45DCC" w:rsidP="00300880">
            <w:pPr>
              <w:rPr>
                <w:b/>
                <w:bCs/>
              </w:rPr>
            </w:pPr>
            <w:r w:rsidRPr="00AA6D0C">
              <w:rPr>
                <w:b/>
                <w:bCs/>
              </w:rPr>
              <w:t>Topic</w:t>
            </w:r>
          </w:p>
        </w:tc>
      </w:tr>
      <w:tr w:rsidR="00902E63" w14:paraId="7FF9EEB4" w14:textId="77777777" w:rsidTr="00AA6D0C">
        <w:trPr>
          <w:trHeight w:val="287"/>
        </w:trPr>
        <w:tc>
          <w:tcPr>
            <w:tcW w:w="2050" w:type="dxa"/>
          </w:tcPr>
          <w:p w14:paraId="000000B9" w14:textId="77777777" w:rsidR="00902E63" w:rsidRDefault="00B45DCC" w:rsidP="00300880">
            <w:r>
              <w:t>1</w:t>
            </w:r>
          </w:p>
        </w:tc>
        <w:tc>
          <w:tcPr>
            <w:tcW w:w="6831" w:type="dxa"/>
          </w:tcPr>
          <w:p w14:paraId="000000BA" w14:textId="77777777" w:rsidR="00902E63" w:rsidRDefault="00B45DCC" w:rsidP="00300880">
            <w:r>
              <w:t>Introduction to Accounting for Lawyers</w:t>
            </w:r>
            <w:r>
              <w:br/>
              <w:t>Balance Sheet and Statement of Shareholders’ Equity</w:t>
            </w:r>
          </w:p>
        </w:tc>
      </w:tr>
      <w:tr w:rsidR="00902E63" w14:paraId="32477E35" w14:textId="77777777" w:rsidTr="00AA6D0C">
        <w:trPr>
          <w:trHeight w:val="287"/>
        </w:trPr>
        <w:tc>
          <w:tcPr>
            <w:tcW w:w="2050" w:type="dxa"/>
          </w:tcPr>
          <w:p w14:paraId="000000BB" w14:textId="77777777" w:rsidR="00902E63" w:rsidRDefault="00B45DCC" w:rsidP="00300880">
            <w:r>
              <w:t>2</w:t>
            </w:r>
          </w:p>
        </w:tc>
        <w:tc>
          <w:tcPr>
            <w:tcW w:w="6831" w:type="dxa"/>
          </w:tcPr>
          <w:p w14:paraId="000000BD" w14:textId="2E0958A9" w:rsidR="00902E63" w:rsidRDefault="00B45DCC" w:rsidP="002600C8">
            <w:r>
              <w:t xml:space="preserve">Income Statement, </w:t>
            </w:r>
            <w:r w:rsidR="002600C8">
              <w:t xml:space="preserve">Statement of </w:t>
            </w:r>
            <w:r>
              <w:t>Cash Flow</w:t>
            </w:r>
            <w:r w:rsidR="002600C8">
              <w:t>s</w:t>
            </w:r>
            <w:r>
              <w:t>, Consolidated</w:t>
            </w:r>
            <w:r w:rsidR="002600C8">
              <w:t xml:space="preserve"> </w:t>
            </w:r>
            <w:r>
              <w:t>Financial Statements</w:t>
            </w:r>
          </w:p>
        </w:tc>
      </w:tr>
      <w:tr w:rsidR="00902E63" w14:paraId="7BC172D2" w14:textId="77777777" w:rsidTr="00AA6D0C">
        <w:trPr>
          <w:trHeight w:val="287"/>
        </w:trPr>
        <w:tc>
          <w:tcPr>
            <w:tcW w:w="2050" w:type="dxa"/>
          </w:tcPr>
          <w:p w14:paraId="000000BE" w14:textId="77777777" w:rsidR="00902E63" w:rsidRDefault="00B45DCC" w:rsidP="00300880">
            <w:r>
              <w:t>3</w:t>
            </w:r>
          </w:p>
        </w:tc>
        <w:tc>
          <w:tcPr>
            <w:tcW w:w="6831" w:type="dxa"/>
          </w:tcPr>
          <w:p w14:paraId="000000BF" w14:textId="1A435C67" w:rsidR="00902E63" w:rsidRDefault="00B45DCC" w:rsidP="00300880">
            <w:r>
              <w:t>Double-Entry Bookkeeping</w:t>
            </w:r>
            <w:r w:rsidR="002600C8">
              <w:t xml:space="preserve"> and Construction of Financial Statements</w:t>
            </w:r>
          </w:p>
        </w:tc>
      </w:tr>
      <w:tr w:rsidR="00902E63" w14:paraId="475ECBA3" w14:textId="77777777" w:rsidTr="00AA6D0C">
        <w:trPr>
          <w:trHeight w:val="328"/>
        </w:trPr>
        <w:tc>
          <w:tcPr>
            <w:tcW w:w="2050" w:type="dxa"/>
          </w:tcPr>
          <w:p w14:paraId="000000C0" w14:textId="77777777" w:rsidR="00902E63" w:rsidRDefault="00B45DCC" w:rsidP="00300880">
            <w:r>
              <w:t>4</w:t>
            </w:r>
          </w:p>
        </w:tc>
        <w:tc>
          <w:tcPr>
            <w:tcW w:w="6831" w:type="dxa"/>
          </w:tcPr>
          <w:p w14:paraId="000000C1" w14:textId="1BD1AE01" w:rsidR="00902E63" w:rsidRDefault="00B45DCC" w:rsidP="00300880">
            <w:r>
              <w:t>GAAP</w:t>
            </w:r>
            <w:r w:rsidR="002600C8">
              <w:t>, Auditing and Federal Disclosures</w:t>
            </w:r>
            <w:r>
              <w:t xml:space="preserve"> </w:t>
            </w:r>
          </w:p>
        </w:tc>
      </w:tr>
      <w:tr w:rsidR="00902E63" w14:paraId="1AB7150B" w14:textId="77777777" w:rsidTr="00AA6D0C">
        <w:trPr>
          <w:trHeight w:val="287"/>
        </w:trPr>
        <w:tc>
          <w:tcPr>
            <w:tcW w:w="2050" w:type="dxa"/>
          </w:tcPr>
          <w:p w14:paraId="000000C2" w14:textId="77777777" w:rsidR="00902E63" w:rsidRDefault="00B45DCC" w:rsidP="00300880">
            <w:r>
              <w:t>5</w:t>
            </w:r>
          </w:p>
        </w:tc>
        <w:tc>
          <w:tcPr>
            <w:tcW w:w="6831" w:type="dxa"/>
          </w:tcPr>
          <w:p w14:paraId="000000C3" w14:textId="77777777" w:rsidR="00902E63" w:rsidRDefault="00B45DCC" w:rsidP="00300880">
            <w:r>
              <w:t>Financial Statement Analysis</w:t>
            </w:r>
          </w:p>
        </w:tc>
      </w:tr>
      <w:tr w:rsidR="00902E63" w14:paraId="7CAEFEE4" w14:textId="77777777" w:rsidTr="00AA6D0C">
        <w:trPr>
          <w:trHeight w:val="287"/>
        </w:trPr>
        <w:tc>
          <w:tcPr>
            <w:tcW w:w="2050" w:type="dxa"/>
          </w:tcPr>
          <w:p w14:paraId="000000C4" w14:textId="77777777" w:rsidR="00902E63" w:rsidRDefault="00B45DCC" w:rsidP="00300880">
            <w:r>
              <w:t>6</w:t>
            </w:r>
          </w:p>
        </w:tc>
        <w:tc>
          <w:tcPr>
            <w:tcW w:w="6831" w:type="dxa"/>
          </w:tcPr>
          <w:p w14:paraId="000000C5" w14:textId="77777777" w:rsidR="00902E63" w:rsidRDefault="00B45DCC" w:rsidP="00300880">
            <w:r>
              <w:t>Time Value of Money and Valuation of Firms</w:t>
            </w:r>
          </w:p>
        </w:tc>
      </w:tr>
      <w:tr w:rsidR="00902E63" w14:paraId="60755DFF" w14:textId="77777777" w:rsidTr="00AA6D0C">
        <w:trPr>
          <w:trHeight w:val="287"/>
        </w:trPr>
        <w:tc>
          <w:tcPr>
            <w:tcW w:w="2050" w:type="dxa"/>
          </w:tcPr>
          <w:p w14:paraId="000000C6" w14:textId="77777777" w:rsidR="00902E63" w:rsidRDefault="00B45DCC" w:rsidP="00300880">
            <w:r>
              <w:t>7</w:t>
            </w:r>
          </w:p>
        </w:tc>
        <w:tc>
          <w:tcPr>
            <w:tcW w:w="6831" w:type="dxa"/>
          </w:tcPr>
          <w:p w14:paraId="000000C7" w14:textId="45C8DF19" w:rsidR="00902E63" w:rsidRDefault="002600C8" w:rsidP="00300880">
            <w:r>
              <w:t>Revenue Recognition and the Matching Principle</w:t>
            </w:r>
          </w:p>
        </w:tc>
      </w:tr>
      <w:tr w:rsidR="00902E63" w14:paraId="11A3F281" w14:textId="77777777" w:rsidTr="00AA6D0C">
        <w:trPr>
          <w:trHeight w:val="287"/>
        </w:trPr>
        <w:tc>
          <w:tcPr>
            <w:tcW w:w="2050" w:type="dxa"/>
          </w:tcPr>
          <w:p w14:paraId="000000C8" w14:textId="77777777" w:rsidR="00902E63" w:rsidRDefault="00B45DCC" w:rsidP="00300880">
            <w:r>
              <w:t>8</w:t>
            </w:r>
          </w:p>
        </w:tc>
        <w:tc>
          <w:tcPr>
            <w:tcW w:w="6831" w:type="dxa"/>
          </w:tcPr>
          <w:p w14:paraId="000000C9" w14:textId="704C096D" w:rsidR="00902E63" w:rsidRDefault="002600C8" w:rsidP="00300880">
            <w:r>
              <w:t>Investment Assets and Contingencies</w:t>
            </w:r>
          </w:p>
        </w:tc>
      </w:tr>
      <w:tr w:rsidR="00902E63" w14:paraId="599B03CC" w14:textId="77777777" w:rsidTr="00AA6D0C">
        <w:trPr>
          <w:trHeight w:val="287"/>
        </w:trPr>
        <w:tc>
          <w:tcPr>
            <w:tcW w:w="2050" w:type="dxa"/>
          </w:tcPr>
          <w:p w14:paraId="000000CA" w14:textId="77777777" w:rsidR="00902E63" w:rsidRDefault="00B45DCC" w:rsidP="00300880">
            <w:r>
              <w:lastRenderedPageBreak/>
              <w:t>9</w:t>
            </w:r>
          </w:p>
        </w:tc>
        <w:tc>
          <w:tcPr>
            <w:tcW w:w="6831" w:type="dxa"/>
          </w:tcPr>
          <w:p w14:paraId="000000CB" w14:textId="48C1DDE3" w:rsidR="00902E63" w:rsidRDefault="002600C8" w:rsidP="00300880">
            <w:r>
              <w:t>Inventory, Intangibles, and Long-Lived Assets</w:t>
            </w:r>
          </w:p>
        </w:tc>
      </w:tr>
      <w:tr w:rsidR="00902E63" w14:paraId="2AED8725" w14:textId="77777777" w:rsidTr="00AA6D0C">
        <w:trPr>
          <w:trHeight w:val="287"/>
        </w:trPr>
        <w:tc>
          <w:tcPr>
            <w:tcW w:w="2050" w:type="dxa"/>
          </w:tcPr>
          <w:p w14:paraId="000000CC" w14:textId="77777777" w:rsidR="00902E63" w:rsidRDefault="00B45DCC" w:rsidP="00300880">
            <w:r>
              <w:t>10</w:t>
            </w:r>
          </w:p>
        </w:tc>
        <w:tc>
          <w:tcPr>
            <w:tcW w:w="6831" w:type="dxa"/>
          </w:tcPr>
          <w:p w14:paraId="000000CD" w14:textId="4CBFC364" w:rsidR="00902E63" w:rsidRDefault="002600C8" w:rsidP="00300880">
            <w:r>
              <w:t>Accounting for Partnerships and Corporations</w:t>
            </w:r>
          </w:p>
        </w:tc>
      </w:tr>
    </w:tbl>
    <w:p w14:paraId="000000CE" w14:textId="77777777" w:rsidR="00902E63" w:rsidRDefault="00902E63" w:rsidP="00300880"/>
    <w:sectPr w:rsidR="00902E63" w:rsidSect="00633488">
      <w:footerReference w:type="default" r:id="rId15"/>
      <w:headerReference w:type="first" r:id="rId16"/>
      <w:footerReference w:type="first" r:id="rId17"/>
      <w:pgSz w:w="12240" w:h="15840"/>
      <w:pgMar w:top="720" w:right="720" w:bottom="720" w:left="720" w:header="57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C04CF" w14:textId="77777777" w:rsidR="00C57C80" w:rsidRDefault="00C57C80" w:rsidP="00300880">
      <w:r>
        <w:separator/>
      </w:r>
    </w:p>
  </w:endnote>
  <w:endnote w:type="continuationSeparator" w:id="0">
    <w:p w14:paraId="6FF5C2F7" w14:textId="77777777" w:rsidR="00C57C80" w:rsidRDefault="00C57C80" w:rsidP="0030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Lustri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D" w14:textId="63DA1FB8" w:rsidR="00981270" w:rsidRPr="00805293" w:rsidRDefault="00981270" w:rsidP="00981270">
    <w:pPr>
      <w:rPr>
        <w:rFonts w:ascii="Lustria" w:eastAsia="Lustria" w:hAnsi="Lustria" w:cs="Lustria"/>
      </w:rPr>
    </w:pPr>
    <w:r>
      <w:t>Syllabus Accounting for Lawyers.</w:t>
    </w:r>
    <w:r>
      <w:rPr>
        <w:rFonts w:ascii="Lustria" w:eastAsia="Lustria" w:hAnsi="Lustria" w:cs="Lustria"/>
      </w:rPr>
      <w:t xml:space="preserve">  </w:t>
    </w:r>
    <w:r>
      <w:t>Rev. 07/13/2020</w:t>
    </w:r>
    <w:r>
      <w:tab/>
    </w:r>
    <w:r>
      <w:tab/>
    </w:r>
    <w:r>
      <w:tab/>
    </w:r>
    <w:r>
      <w:tab/>
    </w:r>
    <w:r>
      <w:tab/>
    </w:r>
    <w:r>
      <w:tab/>
      <w:t xml:space="preserve"> Page </w:t>
    </w:r>
    <w:r>
      <w:fldChar w:fldCharType="begin"/>
    </w:r>
    <w:r>
      <w:instrText>PAGE</w:instrText>
    </w:r>
    <w:r>
      <w:fldChar w:fldCharType="separate"/>
    </w:r>
    <w:r w:rsidR="008E1716">
      <w:rPr>
        <w:noProof/>
      </w:rPr>
      <w:t>11</w:t>
    </w:r>
    <w:r>
      <w:fldChar w:fldCharType="end"/>
    </w:r>
    <w:r>
      <w:t xml:space="preserve"> of </w:t>
    </w:r>
    <w:r>
      <w:fldChar w:fldCharType="begin"/>
    </w:r>
    <w:r>
      <w:instrText>NUMPAGES</w:instrText>
    </w:r>
    <w:r>
      <w:fldChar w:fldCharType="separate"/>
    </w:r>
    <w:r w:rsidR="008E1716">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7" w14:textId="77777777" w:rsidR="00981270" w:rsidRDefault="00981270" w:rsidP="00300880"/>
  <w:tbl>
    <w:tblPr>
      <w:tblStyle w:val="a3"/>
      <w:tblW w:w="10080" w:type="dxa"/>
      <w:tblLayout w:type="fixed"/>
      <w:tblLook w:val="0400" w:firstRow="0" w:lastRow="0" w:firstColumn="0" w:lastColumn="0" w:noHBand="0" w:noVBand="1"/>
    </w:tblPr>
    <w:tblGrid>
      <w:gridCol w:w="3360"/>
      <w:gridCol w:w="3360"/>
      <w:gridCol w:w="3360"/>
    </w:tblGrid>
    <w:tr w:rsidR="00981270" w14:paraId="08B54C7E" w14:textId="77777777">
      <w:tc>
        <w:tcPr>
          <w:tcW w:w="3360" w:type="dxa"/>
        </w:tcPr>
        <w:p w14:paraId="000000D8" w14:textId="77777777" w:rsidR="00981270" w:rsidRDefault="00981270" w:rsidP="00300880"/>
      </w:tc>
      <w:tc>
        <w:tcPr>
          <w:tcW w:w="3360" w:type="dxa"/>
        </w:tcPr>
        <w:p w14:paraId="000000D9" w14:textId="77777777" w:rsidR="00981270" w:rsidRDefault="00981270" w:rsidP="00300880"/>
      </w:tc>
      <w:tc>
        <w:tcPr>
          <w:tcW w:w="3360" w:type="dxa"/>
        </w:tcPr>
        <w:p w14:paraId="000000DA" w14:textId="77777777" w:rsidR="00981270" w:rsidRDefault="00981270" w:rsidP="00300880"/>
      </w:tc>
    </w:tr>
  </w:tbl>
  <w:p w14:paraId="000000DB" w14:textId="77777777" w:rsidR="00981270" w:rsidRDefault="00981270" w:rsidP="003008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FDAFB" w14:textId="77777777" w:rsidR="00C57C80" w:rsidRDefault="00C57C80" w:rsidP="00300880">
      <w:r>
        <w:separator/>
      </w:r>
    </w:p>
  </w:footnote>
  <w:footnote w:type="continuationSeparator" w:id="0">
    <w:p w14:paraId="71F4E6D3" w14:textId="77777777" w:rsidR="00C57C80" w:rsidRDefault="00C57C80" w:rsidP="00300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F" w14:textId="77777777" w:rsidR="00981270" w:rsidRDefault="00981270" w:rsidP="00300880"/>
  <w:tbl>
    <w:tblPr>
      <w:tblStyle w:val="a2"/>
      <w:tblW w:w="10080" w:type="dxa"/>
      <w:tblLayout w:type="fixed"/>
      <w:tblLook w:val="0400" w:firstRow="0" w:lastRow="0" w:firstColumn="0" w:lastColumn="0" w:noHBand="0" w:noVBand="1"/>
    </w:tblPr>
    <w:tblGrid>
      <w:gridCol w:w="3360"/>
      <w:gridCol w:w="3360"/>
      <w:gridCol w:w="3360"/>
    </w:tblGrid>
    <w:tr w:rsidR="00981270" w14:paraId="2673F8B1" w14:textId="77777777">
      <w:tc>
        <w:tcPr>
          <w:tcW w:w="3360" w:type="dxa"/>
        </w:tcPr>
        <w:p w14:paraId="000000D0" w14:textId="77777777" w:rsidR="00981270" w:rsidRDefault="00981270" w:rsidP="00300880"/>
      </w:tc>
      <w:tc>
        <w:tcPr>
          <w:tcW w:w="3360" w:type="dxa"/>
        </w:tcPr>
        <w:p w14:paraId="000000D1" w14:textId="77777777" w:rsidR="00981270" w:rsidRDefault="00981270" w:rsidP="00300880"/>
      </w:tc>
      <w:tc>
        <w:tcPr>
          <w:tcW w:w="3360" w:type="dxa"/>
        </w:tcPr>
        <w:p w14:paraId="000000D2" w14:textId="77777777" w:rsidR="00981270" w:rsidRDefault="00981270" w:rsidP="00300880"/>
      </w:tc>
    </w:tr>
  </w:tbl>
  <w:p w14:paraId="000000D3" w14:textId="77777777" w:rsidR="00981270" w:rsidRDefault="00981270" w:rsidP="0030088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617F"/>
    <w:multiLevelType w:val="hybridMultilevel"/>
    <w:tmpl w:val="E6E0D6EC"/>
    <w:lvl w:ilvl="0" w:tplc="3EBAE904">
      <w:start w:val="10"/>
      <w:numFmt w:val="bullet"/>
      <w:lvlText w:val="-"/>
      <w:lvlJc w:val="left"/>
      <w:pPr>
        <w:ind w:left="720" w:hanging="360"/>
      </w:pPr>
      <w:rPr>
        <w:rFonts w:ascii="Calibri" w:eastAsia="Times New Roman"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32186"/>
    <w:multiLevelType w:val="hybridMultilevel"/>
    <w:tmpl w:val="7C44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F4561"/>
    <w:multiLevelType w:val="multilevel"/>
    <w:tmpl w:val="D95C5E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95B62C9"/>
    <w:multiLevelType w:val="hybridMultilevel"/>
    <w:tmpl w:val="0E02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E7194"/>
    <w:multiLevelType w:val="multilevel"/>
    <w:tmpl w:val="0512E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AF11C0"/>
    <w:multiLevelType w:val="hybridMultilevel"/>
    <w:tmpl w:val="3A949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562C06"/>
    <w:multiLevelType w:val="hybridMultilevel"/>
    <w:tmpl w:val="138E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12A5F"/>
    <w:multiLevelType w:val="multilevel"/>
    <w:tmpl w:val="8CC0414A"/>
    <w:lvl w:ilvl="0">
      <w:start w:val="1"/>
      <w:numFmt w:val="bullet"/>
      <w:lvlText w:val="●"/>
      <w:lvlJc w:val="left"/>
      <w:pPr>
        <w:ind w:left="1181" w:hanging="360"/>
      </w:pPr>
      <w:rPr>
        <w:rFonts w:ascii="Noto Sans Symbols" w:eastAsia="Noto Sans Symbols" w:hAnsi="Noto Sans Symbols" w:cs="Noto Sans Symbols"/>
      </w:rPr>
    </w:lvl>
    <w:lvl w:ilvl="1">
      <w:start w:val="1"/>
      <w:numFmt w:val="bullet"/>
      <w:lvlText w:val="o"/>
      <w:lvlJc w:val="left"/>
      <w:pPr>
        <w:ind w:left="1901" w:hanging="360"/>
      </w:pPr>
      <w:rPr>
        <w:rFonts w:ascii="Courier New" w:eastAsia="Courier New" w:hAnsi="Courier New" w:cs="Courier New"/>
      </w:rPr>
    </w:lvl>
    <w:lvl w:ilvl="2">
      <w:start w:val="1"/>
      <w:numFmt w:val="bullet"/>
      <w:lvlText w:val="▪"/>
      <w:lvlJc w:val="left"/>
      <w:pPr>
        <w:ind w:left="2621" w:hanging="360"/>
      </w:pPr>
      <w:rPr>
        <w:rFonts w:ascii="Noto Sans Symbols" w:eastAsia="Noto Sans Symbols" w:hAnsi="Noto Sans Symbols" w:cs="Noto Sans Symbols"/>
      </w:rPr>
    </w:lvl>
    <w:lvl w:ilvl="3">
      <w:start w:val="1"/>
      <w:numFmt w:val="bullet"/>
      <w:lvlText w:val="●"/>
      <w:lvlJc w:val="left"/>
      <w:pPr>
        <w:ind w:left="3341" w:hanging="360"/>
      </w:pPr>
      <w:rPr>
        <w:rFonts w:ascii="Noto Sans Symbols" w:eastAsia="Noto Sans Symbols" w:hAnsi="Noto Sans Symbols" w:cs="Noto Sans Symbols"/>
      </w:rPr>
    </w:lvl>
    <w:lvl w:ilvl="4">
      <w:start w:val="1"/>
      <w:numFmt w:val="bullet"/>
      <w:lvlText w:val="o"/>
      <w:lvlJc w:val="left"/>
      <w:pPr>
        <w:ind w:left="4061" w:hanging="360"/>
      </w:pPr>
      <w:rPr>
        <w:rFonts w:ascii="Courier New" w:eastAsia="Courier New" w:hAnsi="Courier New" w:cs="Courier New"/>
      </w:rPr>
    </w:lvl>
    <w:lvl w:ilvl="5">
      <w:start w:val="1"/>
      <w:numFmt w:val="bullet"/>
      <w:lvlText w:val="▪"/>
      <w:lvlJc w:val="left"/>
      <w:pPr>
        <w:ind w:left="4781" w:hanging="360"/>
      </w:pPr>
      <w:rPr>
        <w:rFonts w:ascii="Noto Sans Symbols" w:eastAsia="Noto Sans Symbols" w:hAnsi="Noto Sans Symbols" w:cs="Noto Sans Symbols"/>
      </w:rPr>
    </w:lvl>
    <w:lvl w:ilvl="6">
      <w:start w:val="1"/>
      <w:numFmt w:val="bullet"/>
      <w:lvlText w:val="●"/>
      <w:lvlJc w:val="left"/>
      <w:pPr>
        <w:ind w:left="5501" w:hanging="360"/>
      </w:pPr>
      <w:rPr>
        <w:rFonts w:ascii="Noto Sans Symbols" w:eastAsia="Noto Sans Symbols" w:hAnsi="Noto Sans Symbols" w:cs="Noto Sans Symbols"/>
      </w:rPr>
    </w:lvl>
    <w:lvl w:ilvl="7">
      <w:start w:val="1"/>
      <w:numFmt w:val="bullet"/>
      <w:lvlText w:val="o"/>
      <w:lvlJc w:val="left"/>
      <w:pPr>
        <w:ind w:left="6221" w:hanging="360"/>
      </w:pPr>
      <w:rPr>
        <w:rFonts w:ascii="Courier New" w:eastAsia="Courier New" w:hAnsi="Courier New" w:cs="Courier New"/>
      </w:rPr>
    </w:lvl>
    <w:lvl w:ilvl="8">
      <w:start w:val="1"/>
      <w:numFmt w:val="bullet"/>
      <w:lvlText w:val="▪"/>
      <w:lvlJc w:val="left"/>
      <w:pPr>
        <w:ind w:left="6941" w:hanging="360"/>
      </w:pPr>
      <w:rPr>
        <w:rFonts w:ascii="Noto Sans Symbols" w:eastAsia="Noto Sans Symbols" w:hAnsi="Noto Sans Symbols" w:cs="Noto Sans Symbols"/>
      </w:rPr>
    </w:lvl>
  </w:abstractNum>
  <w:abstractNum w:abstractNumId="8" w15:restartNumberingAfterBreak="0">
    <w:nsid w:val="450061F3"/>
    <w:multiLevelType w:val="hybridMultilevel"/>
    <w:tmpl w:val="D2B8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B302EE"/>
    <w:multiLevelType w:val="multilevel"/>
    <w:tmpl w:val="4C7EF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0908D8"/>
    <w:multiLevelType w:val="hybridMultilevel"/>
    <w:tmpl w:val="0CE6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20A9F"/>
    <w:multiLevelType w:val="hybridMultilevel"/>
    <w:tmpl w:val="2A50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72A25"/>
    <w:multiLevelType w:val="hybridMultilevel"/>
    <w:tmpl w:val="2EA0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204D9"/>
    <w:multiLevelType w:val="hybridMultilevel"/>
    <w:tmpl w:val="E1F6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F2602"/>
    <w:multiLevelType w:val="hybridMultilevel"/>
    <w:tmpl w:val="959C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046DB"/>
    <w:multiLevelType w:val="hybridMultilevel"/>
    <w:tmpl w:val="1D06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25395C"/>
    <w:multiLevelType w:val="multilevel"/>
    <w:tmpl w:val="57361ECA"/>
    <w:lvl w:ilvl="0">
      <w:start w:val="1"/>
      <w:numFmt w:val="bullet"/>
      <w:lvlText w:val="●"/>
      <w:lvlJc w:val="left"/>
      <w:pPr>
        <w:ind w:left="1541" w:hanging="360"/>
      </w:pPr>
      <w:rPr>
        <w:rFonts w:ascii="Noto Sans Symbols" w:eastAsia="Noto Sans Symbols" w:hAnsi="Noto Sans Symbols" w:cs="Noto Sans Symbols"/>
      </w:rPr>
    </w:lvl>
    <w:lvl w:ilvl="1">
      <w:start w:val="1"/>
      <w:numFmt w:val="bullet"/>
      <w:lvlText w:val="o"/>
      <w:lvlJc w:val="left"/>
      <w:pPr>
        <w:ind w:left="2261" w:hanging="360"/>
      </w:pPr>
      <w:rPr>
        <w:rFonts w:ascii="Courier New" w:eastAsia="Courier New" w:hAnsi="Courier New" w:cs="Courier New"/>
      </w:rPr>
    </w:lvl>
    <w:lvl w:ilvl="2">
      <w:start w:val="1"/>
      <w:numFmt w:val="bullet"/>
      <w:lvlText w:val="▪"/>
      <w:lvlJc w:val="left"/>
      <w:pPr>
        <w:ind w:left="2981" w:hanging="360"/>
      </w:pPr>
      <w:rPr>
        <w:rFonts w:ascii="Noto Sans Symbols" w:eastAsia="Noto Sans Symbols" w:hAnsi="Noto Sans Symbols" w:cs="Noto Sans Symbols"/>
      </w:rPr>
    </w:lvl>
    <w:lvl w:ilvl="3">
      <w:start w:val="1"/>
      <w:numFmt w:val="bullet"/>
      <w:lvlText w:val="●"/>
      <w:lvlJc w:val="left"/>
      <w:pPr>
        <w:ind w:left="3701" w:hanging="360"/>
      </w:pPr>
      <w:rPr>
        <w:rFonts w:ascii="Noto Sans Symbols" w:eastAsia="Noto Sans Symbols" w:hAnsi="Noto Sans Symbols" w:cs="Noto Sans Symbols"/>
      </w:rPr>
    </w:lvl>
    <w:lvl w:ilvl="4">
      <w:start w:val="1"/>
      <w:numFmt w:val="bullet"/>
      <w:lvlText w:val="o"/>
      <w:lvlJc w:val="left"/>
      <w:pPr>
        <w:ind w:left="4421" w:hanging="360"/>
      </w:pPr>
      <w:rPr>
        <w:rFonts w:ascii="Courier New" w:eastAsia="Courier New" w:hAnsi="Courier New" w:cs="Courier New"/>
      </w:rPr>
    </w:lvl>
    <w:lvl w:ilvl="5">
      <w:start w:val="1"/>
      <w:numFmt w:val="bullet"/>
      <w:lvlText w:val="▪"/>
      <w:lvlJc w:val="left"/>
      <w:pPr>
        <w:ind w:left="5141" w:hanging="360"/>
      </w:pPr>
      <w:rPr>
        <w:rFonts w:ascii="Noto Sans Symbols" w:eastAsia="Noto Sans Symbols" w:hAnsi="Noto Sans Symbols" w:cs="Noto Sans Symbols"/>
      </w:rPr>
    </w:lvl>
    <w:lvl w:ilvl="6">
      <w:start w:val="1"/>
      <w:numFmt w:val="bullet"/>
      <w:lvlText w:val="●"/>
      <w:lvlJc w:val="left"/>
      <w:pPr>
        <w:ind w:left="5861" w:hanging="360"/>
      </w:pPr>
      <w:rPr>
        <w:rFonts w:ascii="Noto Sans Symbols" w:eastAsia="Noto Sans Symbols" w:hAnsi="Noto Sans Symbols" w:cs="Noto Sans Symbols"/>
      </w:rPr>
    </w:lvl>
    <w:lvl w:ilvl="7">
      <w:start w:val="1"/>
      <w:numFmt w:val="bullet"/>
      <w:lvlText w:val="o"/>
      <w:lvlJc w:val="left"/>
      <w:pPr>
        <w:ind w:left="6581" w:hanging="360"/>
      </w:pPr>
      <w:rPr>
        <w:rFonts w:ascii="Courier New" w:eastAsia="Courier New" w:hAnsi="Courier New" w:cs="Courier New"/>
      </w:rPr>
    </w:lvl>
    <w:lvl w:ilvl="8">
      <w:start w:val="1"/>
      <w:numFmt w:val="bullet"/>
      <w:lvlText w:val="▪"/>
      <w:lvlJc w:val="left"/>
      <w:pPr>
        <w:ind w:left="7301" w:hanging="360"/>
      </w:pPr>
      <w:rPr>
        <w:rFonts w:ascii="Noto Sans Symbols" w:eastAsia="Noto Sans Symbols" w:hAnsi="Noto Sans Symbols" w:cs="Noto Sans Symbols"/>
      </w:rPr>
    </w:lvl>
  </w:abstractNum>
  <w:abstractNum w:abstractNumId="17" w15:restartNumberingAfterBreak="0">
    <w:nsid w:val="7FE0045D"/>
    <w:multiLevelType w:val="multilevel"/>
    <w:tmpl w:val="444A2DF0"/>
    <w:lvl w:ilvl="0">
      <w:start w:val="1"/>
      <w:numFmt w:val="bullet"/>
      <w:lvlText w:val="●"/>
      <w:lvlJc w:val="left"/>
      <w:pPr>
        <w:ind w:left="1181" w:hanging="360"/>
      </w:pPr>
      <w:rPr>
        <w:rFonts w:ascii="Noto Sans Symbols" w:eastAsia="Noto Sans Symbols" w:hAnsi="Noto Sans Symbols" w:cs="Noto Sans Symbols"/>
        <w:sz w:val="22"/>
        <w:szCs w:val="22"/>
      </w:rPr>
    </w:lvl>
    <w:lvl w:ilvl="1">
      <w:start w:val="1"/>
      <w:numFmt w:val="bullet"/>
      <w:lvlText w:val="•"/>
      <w:lvlJc w:val="left"/>
      <w:pPr>
        <w:ind w:left="2020" w:hanging="360"/>
      </w:pPr>
    </w:lvl>
    <w:lvl w:ilvl="2">
      <w:start w:val="1"/>
      <w:numFmt w:val="bullet"/>
      <w:lvlText w:val="•"/>
      <w:lvlJc w:val="left"/>
      <w:pPr>
        <w:ind w:left="2860" w:hanging="360"/>
      </w:pPr>
    </w:lvl>
    <w:lvl w:ilvl="3">
      <w:start w:val="1"/>
      <w:numFmt w:val="bullet"/>
      <w:lvlText w:val="•"/>
      <w:lvlJc w:val="left"/>
      <w:pPr>
        <w:ind w:left="3700" w:hanging="360"/>
      </w:pPr>
    </w:lvl>
    <w:lvl w:ilvl="4">
      <w:start w:val="1"/>
      <w:numFmt w:val="bullet"/>
      <w:lvlText w:val="•"/>
      <w:lvlJc w:val="left"/>
      <w:pPr>
        <w:ind w:left="4540" w:hanging="360"/>
      </w:pPr>
    </w:lvl>
    <w:lvl w:ilvl="5">
      <w:start w:val="1"/>
      <w:numFmt w:val="bullet"/>
      <w:lvlText w:val="•"/>
      <w:lvlJc w:val="left"/>
      <w:pPr>
        <w:ind w:left="5380" w:hanging="360"/>
      </w:pPr>
    </w:lvl>
    <w:lvl w:ilvl="6">
      <w:start w:val="1"/>
      <w:numFmt w:val="bullet"/>
      <w:lvlText w:val="•"/>
      <w:lvlJc w:val="left"/>
      <w:pPr>
        <w:ind w:left="6220" w:hanging="360"/>
      </w:pPr>
    </w:lvl>
    <w:lvl w:ilvl="7">
      <w:start w:val="1"/>
      <w:numFmt w:val="bullet"/>
      <w:lvlText w:val="•"/>
      <w:lvlJc w:val="left"/>
      <w:pPr>
        <w:ind w:left="7060" w:hanging="360"/>
      </w:pPr>
    </w:lvl>
    <w:lvl w:ilvl="8">
      <w:start w:val="1"/>
      <w:numFmt w:val="bullet"/>
      <w:lvlText w:val="•"/>
      <w:lvlJc w:val="left"/>
      <w:pPr>
        <w:ind w:left="7900" w:hanging="360"/>
      </w:pPr>
    </w:lvl>
  </w:abstractNum>
  <w:num w:numId="1">
    <w:abstractNumId w:val="2"/>
  </w:num>
  <w:num w:numId="2">
    <w:abstractNumId w:val="16"/>
  </w:num>
  <w:num w:numId="3">
    <w:abstractNumId w:val="7"/>
  </w:num>
  <w:num w:numId="4">
    <w:abstractNumId w:val="4"/>
  </w:num>
  <w:num w:numId="5">
    <w:abstractNumId w:val="9"/>
  </w:num>
  <w:num w:numId="6">
    <w:abstractNumId w:val="17"/>
  </w:num>
  <w:num w:numId="7">
    <w:abstractNumId w:val="1"/>
  </w:num>
  <w:num w:numId="8">
    <w:abstractNumId w:val="6"/>
  </w:num>
  <w:num w:numId="9">
    <w:abstractNumId w:val="13"/>
  </w:num>
  <w:num w:numId="10">
    <w:abstractNumId w:val="10"/>
  </w:num>
  <w:num w:numId="11">
    <w:abstractNumId w:val="5"/>
  </w:num>
  <w:num w:numId="12">
    <w:abstractNumId w:val="8"/>
  </w:num>
  <w:num w:numId="13">
    <w:abstractNumId w:val="0"/>
  </w:num>
  <w:num w:numId="14">
    <w:abstractNumId w:val="14"/>
  </w:num>
  <w:num w:numId="15">
    <w:abstractNumId w:val="12"/>
  </w:num>
  <w:num w:numId="16">
    <w:abstractNumId w:val="3"/>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63"/>
    <w:rsid w:val="000D3EAE"/>
    <w:rsid w:val="00186DC8"/>
    <w:rsid w:val="001D6B69"/>
    <w:rsid w:val="0025444E"/>
    <w:rsid w:val="002600C8"/>
    <w:rsid w:val="0026322D"/>
    <w:rsid w:val="002947AE"/>
    <w:rsid w:val="002A0A3D"/>
    <w:rsid w:val="00300880"/>
    <w:rsid w:val="00325CBB"/>
    <w:rsid w:val="003B33AF"/>
    <w:rsid w:val="003D6E89"/>
    <w:rsid w:val="00425F11"/>
    <w:rsid w:val="00430784"/>
    <w:rsid w:val="00487443"/>
    <w:rsid w:val="004A0826"/>
    <w:rsid w:val="004A4ED7"/>
    <w:rsid w:val="00633488"/>
    <w:rsid w:val="00692D2F"/>
    <w:rsid w:val="006B2AF2"/>
    <w:rsid w:val="006C0A6C"/>
    <w:rsid w:val="00740D71"/>
    <w:rsid w:val="00773DB7"/>
    <w:rsid w:val="00805293"/>
    <w:rsid w:val="008A31E5"/>
    <w:rsid w:val="008E1716"/>
    <w:rsid w:val="008E769E"/>
    <w:rsid w:val="00902E63"/>
    <w:rsid w:val="00902F04"/>
    <w:rsid w:val="00981270"/>
    <w:rsid w:val="00997DFD"/>
    <w:rsid w:val="00A04D1C"/>
    <w:rsid w:val="00AA6D0C"/>
    <w:rsid w:val="00AB4895"/>
    <w:rsid w:val="00B45DCC"/>
    <w:rsid w:val="00B6413B"/>
    <w:rsid w:val="00BF225D"/>
    <w:rsid w:val="00C26A8F"/>
    <w:rsid w:val="00C57C80"/>
    <w:rsid w:val="00C60880"/>
    <w:rsid w:val="00D2734F"/>
    <w:rsid w:val="00D76125"/>
    <w:rsid w:val="00D828DE"/>
    <w:rsid w:val="00E53EBE"/>
    <w:rsid w:val="00EC0673"/>
    <w:rsid w:val="00F20A7E"/>
    <w:rsid w:val="00F476DF"/>
    <w:rsid w:val="00F741F2"/>
    <w:rsid w:val="00F83F3D"/>
    <w:rsid w:val="00FC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48EC"/>
  <w15:docId w15:val="{CD5FCC20-355E-4713-988F-63B2F2C9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stria" w:eastAsia="Lustria" w:hAnsi="Lustria" w:cs="Lustria"/>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80"/>
    <w:pPr>
      <w:pBdr>
        <w:top w:val="nil"/>
        <w:left w:val="nil"/>
        <w:bottom w:val="nil"/>
        <w:right w:val="nil"/>
        <w:between w:val="nil"/>
      </w:pBdr>
      <w:spacing w:after="240" w:line="259" w:lineRule="auto"/>
      <w:ind w:left="460" w:right="579"/>
    </w:pPr>
    <w:rPr>
      <w:rFonts w:ascii="Calibri" w:eastAsia="Calibri" w:hAnsi="Calibri" w:cs="Calibri"/>
      <w:color w:val="000000"/>
      <w:lang w:bidi="en-US"/>
    </w:rPr>
  </w:style>
  <w:style w:type="paragraph" w:styleId="Heading1">
    <w:name w:val="heading 1"/>
    <w:basedOn w:val="Normal"/>
    <w:link w:val="Heading1Char"/>
    <w:uiPriority w:val="9"/>
    <w:qFormat/>
    <w:rsid w:val="00300880"/>
    <w:pPr>
      <w:shd w:val="clear" w:color="auto" w:fill="DBEEF3"/>
      <w:tabs>
        <w:tab w:val="left" w:pos="9132"/>
      </w:tabs>
      <w:spacing w:before="28"/>
      <w:ind w:firstLine="460"/>
      <w:outlineLvl w:val="0"/>
    </w:pPr>
    <w:rPr>
      <w:sz w:val="36"/>
      <w:szCs w:val="36"/>
    </w:rPr>
  </w:style>
  <w:style w:type="paragraph" w:styleId="Heading2">
    <w:name w:val="heading 2"/>
    <w:basedOn w:val="Normal"/>
    <w:uiPriority w:val="9"/>
    <w:unhideWhenUsed/>
    <w:qFormat/>
    <w:pPr>
      <w:outlineLvl w:val="1"/>
    </w:pPr>
    <w:rPr>
      <w:rFonts w:ascii="Calibri Light" w:eastAsia="Calibri Light" w:hAnsi="Calibri Light" w:cs="Calibri Light"/>
      <w:sz w:val="28"/>
      <w:szCs w:val="28"/>
    </w:rPr>
  </w:style>
  <w:style w:type="paragraph" w:styleId="Heading3">
    <w:name w:val="heading 3"/>
    <w:basedOn w:val="Normal"/>
    <w:uiPriority w:val="9"/>
    <w:semiHidden/>
    <w:unhideWhenUsed/>
    <w:qFormat/>
    <w:pPr>
      <w:ind w:left="105"/>
      <w:outlineLvl w:val="2"/>
    </w:pPr>
    <w:rPr>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7A8F"/>
    <w:pPr>
      <w:contextualSpacing/>
    </w:pPr>
    <w:rPr>
      <w:rFonts w:asciiTheme="majorHAnsi" w:eastAsiaTheme="majorEastAsia" w:hAnsiTheme="majorHAnsi" w:cstheme="majorBidi"/>
      <w:spacing w:val="-10"/>
      <w:kern w:val="28"/>
      <w:sz w:val="56"/>
      <w:szCs w:val="56"/>
    </w:rPr>
  </w:style>
  <w:style w:type="paragraph" w:styleId="BodyText">
    <w:name w:val="Body Text"/>
    <w:basedOn w:val="Normal"/>
    <w:uiPriority w:val="1"/>
    <w:qFormat/>
  </w:style>
  <w:style w:type="paragraph" w:styleId="ListParagraph">
    <w:name w:val="List Paragraph"/>
    <w:basedOn w:val="Normal"/>
    <w:uiPriority w:val="34"/>
    <w:qFormat/>
    <w:pPr>
      <w:spacing w:before="5"/>
      <w:ind w:left="1181" w:hanging="360"/>
    </w:pPr>
  </w:style>
  <w:style w:type="paragraph" w:customStyle="1" w:styleId="TableParagraph">
    <w:name w:val="Table Paragraph"/>
    <w:basedOn w:val="Normal"/>
    <w:uiPriority w:val="1"/>
    <w:qFormat/>
    <w:pPr>
      <w:spacing w:before="1" w:line="247" w:lineRule="exact"/>
      <w:ind w:left="110"/>
    </w:pPr>
  </w:style>
  <w:style w:type="paragraph" w:styleId="Header">
    <w:name w:val="header"/>
    <w:basedOn w:val="Normal"/>
    <w:link w:val="HeaderChar"/>
    <w:uiPriority w:val="99"/>
    <w:unhideWhenUsed/>
    <w:rsid w:val="003E6537"/>
    <w:pPr>
      <w:tabs>
        <w:tab w:val="center" w:pos="4680"/>
        <w:tab w:val="right" w:pos="9360"/>
      </w:tabs>
    </w:pPr>
  </w:style>
  <w:style w:type="character" w:customStyle="1" w:styleId="HeaderChar">
    <w:name w:val="Header Char"/>
    <w:basedOn w:val="DefaultParagraphFont"/>
    <w:link w:val="Header"/>
    <w:uiPriority w:val="99"/>
    <w:rsid w:val="003E6537"/>
    <w:rPr>
      <w:rFonts w:ascii="Calisto MT" w:eastAsia="Calisto MT" w:hAnsi="Calisto MT" w:cs="Calisto MT"/>
      <w:lang w:bidi="en-US"/>
    </w:rPr>
  </w:style>
  <w:style w:type="paragraph" w:styleId="Footer">
    <w:name w:val="footer"/>
    <w:basedOn w:val="Normal"/>
    <w:link w:val="FooterChar"/>
    <w:uiPriority w:val="99"/>
    <w:unhideWhenUsed/>
    <w:rsid w:val="003E6537"/>
    <w:pPr>
      <w:tabs>
        <w:tab w:val="center" w:pos="4680"/>
        <w:tab w:val="right" w:pos="9360"/>
      </w:tabs>
    </w:pPr>
  </w:style>
  <w:style w:type="character" w:customStyle="1" w:styleId="FooterChar">
    <w:name w:val="Footer Char"/>
    <w:basedOn w:val="DefaultParagraphFont"/>
    <w:link w:val="Footer"/>
    <w:uiPriority w:val="99"/>
    <w:rsid w:val="003E6537"/>
    <w:rPr>
      <w:rFonts w:ascii="Calisto MT" w:eastAsia="Calisto MT" w:hAnsi="Calisto MT" w:cs="Calisto MT"/>
      <w:lang w:bidi="en-US"/>
    </w:rPr>
  </w:style>
  <w:style w:type="paragraph" w:styleId="TOCHeading">
    <w:name w:val="TOC Heading"/>
    <w:basedOn w:val="Heading1"/>
    <w:next w:val="Normal"/>
    <w:uiPriority w:val="39"/>
    <w:unhideWhenUsed/>
    <w:qFormat/>
    <w:rsid w:val="00527EA9"/>
    <w:pPr>
      <w:keepNext/>
      <w:keepLines/>
      <w:widowControl/>
      <w:spacing w:before="240"/>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autoRedefine/>
    <w:uiPriority w:val="39"/>
    <w:unhideWhenUsed/>
    <w:rsid w:val="00C27753"/>
    <w:pPr>
      <w:spacing w:after="100"/>
      <w:ind w:left="220"/>
    </w:pPr>
    <w:rPr>
      <w:rFonts w:asciiTheme="minorHAnsi" w:hAnsiTheme="minorHAnsi"/>
    </w:rPr>
  </w:style>
  <w:style w:type="paragraph" w:styleId="TOC1">
    <w:name w:val="toc 1"/>
    <w:basedOn w:val="Normal"/>
    <w:next w:val="Normal"/>
    <w:autoRedefine/>
    <w:uiPriority w:val="39"/>
    <w:unhideWhenUsed/>
    <w:rsid w:val="00C27753"/>
    <w:pPr>
      <w:spacing w:after="100"/>
    </w:pPr>
  </w:style>
  <w:style w:type="character" w:styleId="Hyperlink">
    <w:name w:val="Hyperlink"/>
    <w:basedOn w:val="DefaultParagraphFont"/>
    <w:uiPriority w:val="99"/>
    <w:unhideWhenUsed/>
    <w:rsid w:val="00527EA9"/>
    <w:rPr>
      <w:color w:val="0000FF" w:themeColor="hyperlink"/>
      <w:u w:val="single"/>
    </w:rPr>
  </w:style>
  <w:style w:type="character" w:customStyle="1" w:styleId="TitleChar">
    <w:name w:val="Title Char"/>
    <w:basedOn w:val="DefaultParagraphFont"/>
    <w:link w:val="Title"/>
    <w:uiPriority w:val="10"/>
    <w:rsid w:val="00707A8F"/>
    <w:rPr>
      <w:rFonts w:asciiTheme="majorHAnsi" w:eastAsiaTheme="majorEastAsia" w:hAnsiTheme="majorHAnsi" w:cstheme="majorBidi"/>
      <w:spacing w:val="-10"/>
      <w:kern w:val="28"/>
      <w:sz w:val="56"/>
      <w:szCs w:val="56"/>
      <w:lang w:bidi="en-US"/>
    </w:rPr>
  </w:style>
  <w:style w:type="paragraph" w:styleId="TOC3">
    <w:name w:val="toc 3"/>
    <w:basedOn w:val="Normal"/>
    <w:next w:val="Normal"/>
    <w:autoRedefine/>
    <w:uiPriority w:val="39"/>
    <w:unhideWhenUsed/>
    <w:rsid w:val="00C27753"/>
    <w:pPr>
      <w:spacing w:after="100"/>
      <w:ind w:left="440"/>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mportantNote">
    <w:name w:val="Important Note"/>
    <w:basedOn w:val="Normal"/>
    <w:qFormat/>
    <w:rsid w:val="005E5060"/>
    <w:pPr>
      <w:pBdr>
        <w:top w:val="single" w:sz="4" w:space="1" w:color="auto"/>
        <w:left w:val="single" w:sz="4" w:space="4" w:color="auto"/>
        <w:bottom w:val="single" w:sz="4" w:space="1" w:color="auto"/>
        <w:right w:val="single" w:sz="4" w:space="4" w:color="auto"/>
      </w:pBdr>
      <w:shd w:val="solid" w:color="D9D9D9" w:fill="auto"/>
      <w:adjustRightInd w:val="0"/>
      <w:spacing w:before="600"/>
    </w:pPr>
    <w:rPr>
      <w:rFonts w:ascii="Verdana" w:eastAsiaTheme="minorEastAsia" w:hAnsi="Verdana" w:cs="Verdana"/>
      <w:bCs/>
      <w:kern w:val="1"/>
      <w:szCs w:val="32"/>
      <w:lang w:bidi="ar-SA"/>
    </w:rPr>
  </w:style>
  <w:style w:type="character" w:customStyle="1" w:styleId="UnresolvedMention1">
    <w:name w:val="Unresolved Mention1"/>
    <w:basedOn w:val="DefaultParagraphFont"/>
    <w:uiPriority w:val="99"/>
    <w:semiHidden/>
    <w:unhideWhenUsed/>
    <w:rsid w:val="00545E3B"/>
    <w:rPr>
      <w:color w:val="605E5C"/>
      <w:shd w:val="clear" w:color="auto" w:fill="E1DFDD"/>
    </w:rPr>
  </w:style>
  <w:style w:type="character" w:customStyle="1" w:styleId="Heading1Char">
    <w:name w:val="Heading 1 Char"/>
    <w:link w:val="Heading1"/>
    <w:uiPriority w:val="9"/>
    <w:rsid w:val="00300880"/>
    <w:rPr>
      <w:rFonts w:ascii="Calibri" w:eastAsia="Calibri" w:hAnsi="Calibri" w:cs="Calibri"/>
      <w:sz w:val="36"/>
      <w:szCs w:val="36"/>
      <w:shd w:val="clear" w:color="auto" w:fill="DBEEF3"/>
      <w:lang w:bidi="en-US"/>
    </w:rPr>
  </w:style>
  <w:style w:type="paragraph" w:styleId="FootnoteText">
    <w:name w:val="footnote text"/>
    <w:basedOn w:val="Normal"/>
    <w:link w:val="FootnoteTextChar"/>
    <w:rsid w:val="00F30313"/>
    <w:pPr>
      <w:widowControl/>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F30313"/>
    <w:rPr>
      <w:rFonts w:ascii="Times New Roman" w:eastAsia="Times New Roman" w:hAnsi="Times New Roman" w:cs="Times New Roman"/>
      <w:sz w:val="20"/>
      <w:szCs w:val="20"/>
    </w:rPr>
  </w:style>
  <w:style w:type="character" w:styleId="FootnoteReference">
    <w:name w:val="footnote reference"/>
    <w:rsid w:val="00F30313"/>
    <w:rPr>
      <w:vertAlign w:val="superscript"/>
    </w:rPr>
  </w:style>
  <w:style w:type="character" w:customStyle="1" w:styleId="normaltextrun">
    <w:name w:val="normaltextrun"/>
    <w:basedOn w:val="DefaultParagraphFont"/>
    <w:rsid w:val="002C6690"/>
  </w:style>
  <w:style w:type="character" w:customStyle="1" w:styleId="eop">
    <w:name w:val="eop"/>
    <w:basedOn w:val="DefaultParagraphFont"/>
    <w:rsid w:val="002C6690"/>
  </w:style>
  <w:style w:type="paragraph" w:styleId="BalloonText">
    <w:name w:val="Balloon Text"/>
    <w:basedOn w:val="Normal"/>
    <w:link w:val="BalloonTextChar"/>
    <w:uiPriority w:val="99"/>
    <w:semiHidden/>
    <w:unhideWhenUsed/>
    <w:rsid w:val="00072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124"/>
    <w:rPr>
      <w:rFonts w:ascii="Segoe UI" w:eastAsia="Calisto MT" w:hAnsi="Segoe UI" w:cs="Segoe UI"/>
      <w:sz w:val="18"/>
      <w:szCs w:val="18"/>
      <w:lang w:bidi="en-US"/>
    </w:rPr>
  </w:style>
  <w:style w:type="character" w:styleId="CommentReference">
    <w:name w:val="annotation reference"/>
    <w:basedOn w:val="DefaultParagraphFont"/>
    <w:uiPriority w:val="99"/>
    <w:semiHidden/>
    <w:unhideWhenUsed/>
    <w:rsid w:val="009707F3"/>
    <w:rPr>
      <w:sz w:val="16"/>
      <w:szCs w:val="16"/>
    </w:rPr>
  </w:style>
  <w:style w:type="paragraph" w:styleId="CommentText">
    <w:name w:val="annotation text"/>
    <w:basedOn w:val="Normal"/>
    <w:link w:val="CommentTextChar"/>
    <w:uiPriority w:val="99"/>
    <w:semiHidden/>
    <w:unhideWhenUsed/>
    <w:rsid w:val="009707F3"/>
    <w:rPr>
      <w:sz w:val="20"/>
      <w:szCs w:val="20"/>
    </w:rPr>
  </w:style>
  <w:style w:type="character" w:customStyle="1" w:styleId="CommentTextChar">
    <w:name w:val="Comment Text Char"/>
    <w:basedOn w:val="DefaultParagraphFont"/>
    <w:link w:val="CommentText"/>
    <w:uiPriority w:val="99"/>
    <w:semiHidden/>
    <w:rsid w:val="009707F3"/>
    <w:rPr>
      <w:rFonts w:ascii="Calisto MT" w:eastAsia="Calisto MT" w:hAnsi="Calisto MT" w:cs="Calisto MT"/>
      <w:sz w:val="20"/>
      <w:szCs w:val="20"/>
      <w:lang w:bidi="en-US"/>
    </w:rPr>
  </w:style>
  <w:style w:type="paragraph" w:styleId="CommentSubject">
    <w:name w:val="annotation subject"/>
    <w:basedOn w:val="CommentText"/>
    <w:next w:val="CommentText"/>
    <w:link w:val="CommentSubjectChar"/>
    <w:uiPriority w:val="99"/>
    <w:semiHidden/>
    <w:unhideWhenUsed/>
    <w:rsid w:val="009707F3"/>
    <w:rPr>
      <w:b/>
      <w:bCs/>
    </w:rPr>
  </w:style>
  <w:style w:type="character" w:customStyle="1" w:styleId="CommentSubjectChar">
    <w:name w:val="Comment Subject Char"/>
    <w:basedOn w:val="CommentTextChar"/>
    <w:link w:val="CommentSubject"/>
    <w:uiPriority w:val="99"/>
    <w:semiHidden/>
    <w:rsid w:val="009707F3"/>
    <w:rPr>
      <w:rFonts w:ascii="Calisto MT" w:eastAsia="Calisto MT" w:hAnsi="Calisto MT" w:cs="Calisto MT"/>
      <w:b/>
      <w:bCs/>
      <w:sz w:val="20"/>
      <w:szCs w:val="20"/>
      <w:lang w:bidi="en-US"/>
    </w:rPr>
  </w:style>
  <w:style w:type="table" w:styleId="TableGridLight">
    <w:name w:val="Grid Table Light"/>
    <w:basedOn w:val="TableNormal"/>
    <w:uiPriority w:val="40"/>
    <w:rsid w:val="00195D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9512F6"/>
    <w:rPr>
      <w:color w:val="800080" w:themeColor="followedHyperlink"/>
      <w:u w:val="single"/>
    </w:rPr>
  </w:style>
  <w:style w:type="paragraph" w:styleId="NormalWeb">
    <w:name w:val="Normal (Web)"/>
    <w:basedOn w:val="Normal"/>
    <w:uiPriority w:val="99"/>
    <w:unhideWhenUsed/>
    <w:rsid w:val="001D6D4C"/>
    <w:pPr>
      <w:widowControl/>
      <w:spacing w:before="100" w:beforeAutospacing="1" w:after="100" w:afterAutospacing="1"/>
    </w:pPr>
    <w:rPr>
      <w:rFonts w:ascii="Times New Roman" w:eastAsia="Times New Roman" w:hAnsi="Times New Roman" w:cs="Times New Roman"/>
      <w:sz w:val="24"/>
      <w:szCs w:val="24"/>
      <w:lang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styleId="GridTable4-Accent1">
    <w:name w:val="Grid Table 4 Accent 1"/>
    <w:basedOn w:val="TableNormal"/>
    <w:uiPriority w:val="49"/>
    <w:rsid w:val="00692D2F"/>
    <w:pPr>
      <w:widowControl/>
    </w:pPr>
    <w:rPr>
      <w:rFonts w:asciiTheme="minorHAnsi" w:eastAsiaTheme="minorHAnsi" w:hAnsi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lawstudentonline.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ycourses.lawonline.m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zon.com/dp/1599416727/ref=cm_sw_r_tw_dp_U_x_nctBEbSABFD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upport@lawstudentonline.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rhee@law.ufl.edu" TargetMode="External"/><Relationship Id="rId14" Type="http://schemas.openxmlformats.org/officeDocument/2006/relationships/hyperlink" Target="mailto:support@lawstudent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gqXnCa3w1wU7sKtxmAhtAoUsg==">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0D354A-B814-48E7-B913-F0D13808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3146</Words>
  <Characters>17937</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Knolle</dc:creator>
  <cp:lastModifiedBy>Vaught,Krista</cp:lastModifiedBy>
  <cp:revision>2</cp:revision>
  <dcterms:created xsi:type="dcterms:W3CDTF">2020-07-16T21:22:00Z</dcterms:created>
  <dcterms:modified xsi:type="dcterms:W3CDTF">2020-07-16T21:22:00Z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2017-06-10T00:00:00Z</vt:filetime>
  </property>
  <property fmtid="{D5CDD505-2E9C-101B-9397-08002B2CF9AE}" pid="3" name="Creator">
    <vt:lpwstr>Microsoft® Word 2016</vt:lpwstr>
  </property>
  <property fmtid="{D5CDD505-2E9C-101B-9397-08002B2CF9AE}" pid="4" name="LastSaved">
    <vt:filetime>2018-04-11T00:00:00Z</vt:filetime>
  </property>
  <property fmtid="{D5CDD505-2E9C-101B-9397-08002B2CF9AE}" pid="5" name="ContentTypeId">
    <vt:lpwstr>0x010100099E5EA9057FC54E9E353392A47891BA</vt:lpwstr>
  </property>
</Properties>
</file>