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C062" w14:textId="383D11AF" w:rsidR="00235FC9" w:rsidRPr="0071642C" w:rsidRDefault="00235FC9" w:rsidP="00235FC9">
      <w:pPr>
        <w:pStyle w:val="Heading1"/>
        <w:rPr>
          <w:smallCaps/>
          <w:sz w:val="28"/>
          <w:szCs w:val="28"/>
          <w:u w:val="single"/>
        </w:rPr>
      </w:pPr>
      <w:r w:rsidRPr="0071642C">
        <w:rPr>
          <w:smallCaps/>
          <w:sz w:val="28"/>
          <w:szCs w:val="28"/>
          <w:u w:val="single"/>
        </w:rPr>
        <w:t>Patent Law</w:t>
      </w:r>
      <w:proofErr w:type="gramStart"/>
      <w:r w:rsidR="005A5461" w:rsidRPr="0071642C">
        <w:rPr>
          <w:smallCaps/>
          <w:sz w:val="28"/>
          <w:szCs w:val="28"/>
          <w:u w:val="single"/>
        </w:rPr>
        <w:t xml:space="preserve">-  </w:t>
      </w:r>
      <w:r w:rsidR="00833317" w:rsidRPr="0071642C">
        <w:rPr>
          <w:smallCaps/>
          <w:sz w:val="28"/>
          <w:szCs w:val="28"/>
          <w:u w:val="single"/>
        </w:rPr>
        <w:t>fall</w:t>
      </w:r>
      <w:proofErr w:type="gramEnd"/>
      <w:r w:rsidR="00833317" w:rsidRPr="0071642C">
        <w:rPr>
          <w:smallCaps/>
          <w:sz w:val="28"/>
          <w:szCs w:val="28"/>
          <w:u w:val="single"/>
        </w:rPr>
        <w:t xml:space="preserve"> 20</w:t>
      </w:r>
      <w:r w:rsidR="005D4BCD">
        <w:rPr>
          <w:smallCaps/>
          <w:sz w:val="28"/>
          <w:szCs w:val="28"/>
          <w:u w:val="single"/>
        </w:rPr>
        <w:t>20</w:t>
      </w:r>
      <w:r w:rsidRPr="0071642C">
        <w:rPr>
          <w:smallCaps/>
          <w:sz w:val="28"/>
          <w:szCs w:val="28"/>
          <w:u w:val="single"/>
        </w:rPr>
        <w:tab/>
      </w:r>
      <w:r w:rsidRPr="0071642C">
        <w:rPr>
          <w:smallCaps/>
          <w:sz w:val="28"/>
          <w:szCs w:val="28"/>
          <w:u w:val="single"/>
        </w:rPr>
        <w:tab/>
      </w:r>
      <w:r w:rsidRPr="0071642C">
        <w:rPr>
          <w:smallCaps/>
          <w:sz w:val="28"/>
          <w:szCs w:val="28"/>
          <w:u w:val="single"/>
        </w:rPr>
        <w:tab/>
        <w:t>Professor Elizabeth Rowe</w:t>
      </w:r>
    </w:p>
    <w:p w14:paraId="12AE6132" w14:textId="77777777" w:rsidR="00EB4E87" w:rsidRPr="0071642C" w:rsidRDefault="00EB4E87" w:rsidP="00235FC9">
      <w:pPr>
        <w:rPr>
          <w:b/>
          <w:sz w:val="28"/>
          <w:szCs w:val="28"/>
        </w:rPr>
      </w:pPr>
    </w:p>
    <w:p w14:paraId="46D37CBA" w14:textId="6015411D" w:rsidR="00235FC9" w:rsidRPr="0071642C" w:rsidRDefault="00235FC9" w:rsidP="00235FC9">
      <w:pPr>
        <w:rPr>
          <w:b/>
          <w:sz w:val="28"/>
          <w:szCs w:val="28"/>
        </w:rPr>
      </w:pPr>
      <w:r w:rsidRPr="0071642C">
        <w:rPr>
          <w:b/>
          <w:sz w:val="28"/>
          <w:szCs w:val="28"/>
        </w:rPr>
        <w:t xml:space="preserve">Law 6573 </w:t>
      </w:r>
    </w:p>
    <w:p w14:paraId="3A64C2F0" w14:textId="77777777" w:rsidR="00235FC9" w:rsidRPr="0071642C" w:rsidRDefault="00235FC9" w:rsidP="00235FC9">
      <w:pPr>
        <w:rPr>
          <w:b/>
          <w:bCs/>
          <w:sz w:val="28"/>
          <w:szCs w:val="28"/>
        </w:rPr>
      </w:pPr>
      <w:r w:rsidRPr="0071642C">
        <w:rPr>
          <w:b/>
          <w:bCs/>
          <w:sz w:val="28"/>
          <w:szCs w:val="28"/>
        </w:rPr>
        <w:t>3 Credits</w:t>
      </w:r>
    </w:p>
    <w:p w14:paraId="46974316" w14:textId="77777777" w:rsidR="001759D5" w:rsidRPr="0071642C" w:rsidRDefault="001759D5"/>
    <w:p w14:paraId="33F56AED" w14:textId="77777777" w:rsidR="00833317" w:rsidRPr="0071642C" w:rsidRDefault="00833317" w:rsidP="00833317">
      <w:pPr>
        <w:pStyle w:val="Heading1"/>
        <w:rPr>
          <w:rFonts w:ascii="Cambria" w:hAnsi="Cambria"/>
        </w:rPr>
      </w:pPr>
      <w:r w:rsidRPr="0071642C">
        <w:rPr>
          <w:rFonts w:ascii="Cambria" w:hAnsi="Cambria"/>
        </w:rPr>
        <w:t>Required Text</w:t>
      </w:r>
    </w:p>
    <w:p w14:paraId="6913C7F5" w14:textId="3AD8DE72" w:rsidR="00833317" w:rsidRPr="0071642C" w:rsidRDefault="00833317" w:rsidP="00833317">
      <w:pPr>
        <w:rPr>
          <w:rFonts w:ascii="Cambria" w:hAnsi="Cambria"/>
        </w:rPr>
      </w:pPr>
      <w:r w:rsidRPr="0071642C">
        <w:rPr>
          <w:rFonts w:ascii="Cambria" w:hAnsi="Cambria"/>
        </w:rPr>
        <w:t xml:space="preserve">The required </w:t>
      </w:r>
      <w:r w:rsidR="00A4073F" w:rsidRPr="0071642C">
        <w:rPr>
          <w:rFonts w:ascii="Cambria" w:hAnsi="Cambria"/>
        </w:rPr>
        <w:t>text</w:t>
      </w:r>
      <w:r w:rsidRPr="0071642C">
        <w:rPr>
          <w:rFonts w:ascii="Cambria" w:hAnsi="Cambria"/>
        </w:rPr>
        <w:t xml:space="preserve"> for this course </w:t>
      </w:r>
      <w:r w:rsidR="00A4073F" w:rsidRPr="0071642C">
        <w:rPr>
          <w:rFonts w:ascii="Cambria" w:hAnsi="Cambria"/>
        </w:rPr>
        <w:t>is</w:t>
      </w:r>
      <w:r w:rsidRPr="0071642C">
        <w:rPr>
          <w:rFonts w:ascii="Cambria" w:hAnsi="Cambria"/>
        </w:rPr>
        <w:t xml:space="preserve"> </w:t>
      </w:r>
      <w:r w:rsidR="00A4073F" w:rsidRPr="0071642C">
        <w:rPr>
          <w:rFonts w:ascii="Cambria" w:hAnsi="Cambria"/>
        </w:rPr>
        <w:t>Merges and Duffy</w:t>
      </w:r>
      <w:r w:rsidRPr="0071642C">
        <w:rPr>
          <w:rFonts w:ascii="Cambria" w:hAnsi="Cambria"/>
        </w:rPr>
        <w:t xml:space="preserve">, </w:t>
      </w:r>
      <w:r w:rsidR="00A4073F" w:rsidRPr="0071642C">
        <w:rPr>
          <w:rFonts w:ascii="Cambria" w:hAnsi="Cambria"/>
          <w:u w:val="single"/>
        </w:rPr>
        <w:t>Patent Law and Policy: Cases and Materials</w:t>
      </w:r>
      <w:r w:rsidR="00330A50" w:rsidRPr="0071642C">
        <w:rPr>
          <w:rFonts w:ascii="Cambria" w:hAnsi="Cambria"/>
          <w:u w:val="single"/>
        </w:rPr>
        <w:t xml:space="preserve">, </w:t>
      </w:r>
      <w:r w:rsidR="00644522" w:rsidRPr="00644522">
        <w:rPr>
          <w:rFonts w:ascii="Cambria" w:hAnsi="Cambria"/>
          <w:b/>
          <w:u w:val="single"/>
        </w:rPr>
        <w:t>7</w:t>
      </w:r>
      <w:proofErr w:type="gramStart"/>
      <w:r w:rsidR="00330A50" w:rsidRPr="00644522">
        <w:rPr>
          <w:rFonts w:ascii="Cambria" w:hAnsi="Cambria"/>
          <w:b/>
          <w:u w:val="single"/>
        </w:rPr>
        <w:t>th</w:t>
      </w:r>
      <w:r w:rsidR="00A4073F" w:rsidRPr="0071642C">
        <w:rPr>
          <w:rFonts w:ascii="Cambria" w:hAnsi="Cambria"/>
          <w:u w:val="single"/>
        </w:rPr>
        <w:t xml:space="preserve"> </w:t>
      </w:r>
      <w:r w:rsidRPr="0071642C">
        <w:rPr>
          <w:rFonts w:ascii="Cambria" w:hAnsi="Cambria"/>
          <w:b/>
          <w:u w:val="single"/>
        </w:rPr>
        <w:t xml:space="preserve"> </w:t>
      </w:r>
      <w:r w:rsidRPr="0071642C">
        <w:rPr>
          <w:rFonts w:ascii="Cambria" w:hAnsi="Cambria"/>
          <w:u w:val="single"/>
        </w:rPr>
        <w:t>Edition</w:t>
      </w:r>
      <w:proofErr w:type="gramEnd"/>
      <w:r w:rsidRPr="0071642C">
        <w:rPr>
          <w:rFonts w:ascii="Cambria" w:hAnsi="Cambria"/>
          <w:u w:val="single"/>
        </w:rPr>
        <w:t xml:space="preserve"> </w:t>
      </w:r>
      <w:r w:rsidRPr="0071642C">
        <w:rPr>
          <w:rFonts w:ascii="Cambria" w:hAnsi="Cambria"/>
        </w:rPr>
        <w:t>(20</w:t>
      </w:r>
      <w:r w:rsidRPr="00095B61">
        <w:rPr>
          <w:rFonts w:ascii="Cambria" w:hAnsi="Cambria"/>
        </w:rPr>
        <w:t>1</w:t>
      </w:r>
      <w:r w:rsidR="00095B61" w:rsidRPr="00095B61">
        <w:rPr>
          <w:rFonts w:ascii="Cambria" w:hAnsi="Cambria"/>
        </w:rPr>
        <w:t>7</w:t>
      </w:r>
      <w:r w:rsidRPr="0071642C">
        <w:rPr>
          <w:rFonts w:ascii="Cambria" w:hAnsi="Cambria"/>
        </w:rPr>
        <w:t>)</w:t>
      </w:r>
      <w:r w:rsidR="00A4073F" w:rsidRPr="0071642C">
        <w:rPr>
          <w:rFonts w:ascii="Cambria" w:hAnsi="Cambria"/>
        </w:rPr>
        <w:t>.</w:t>
      </w:r>
      <w:r w:rsidRPr="0071642C">
        <w:rPr>
          <w:rFonts w:ascii="Cambria" w:hAnsi="Cambria"/>
        </w:rPr>
        <w:t xml:space="preserve">  Other handouts or materials may be assigned during the semester.  You may access supplemental materials and view other course related information on the course TWEN® page. You are required to register on TWEN® by the end of the drop/add period for the semester</w:t>
      </w:r>
      <w:r w:rsidR="0071642C">
        <w:rPr>
          <w:rFonts w:ascii="Cambria" w:hAnsi="Cambria"/>
        </w:rPr>
        <w:t>.</w:t>
      </w:r>
      <w:r w:rsidR="00392EA3">
        <w:rPr>
          <w:rFonts w:ascii="Cambria" w:hAnsi="Cambria"/>
        </w:rPr>
        <w:t xml:space="preserve"> The syllabus will also be available on Canvas.</w:t>
      </w:r>
    </w:p>
    <w:p w14:paraId="36EAF53F" w14:textId="77777777" w:rsidR="00833317" w:rsidRPr="0071642C" w:rsidRDefault="00833317" w:rsidP="00833317">
      <w:pPr>
        <w:rPr>
          <w:rFonts w:ascii="Cambria" w:hAnsi="Cambria"/>
        </w:rPr>
      </w:pPr>
    </w:p>
    <w:p w14:paraId="6ECF334C" w14:textId="77777777" w:rsidR="00833317" w:rsidRPr="0071642C" w:rsidRDefault="00833317" w:rsidP="00833317">
      <w:pPr>
        <w:pStyle w:val="Heading1"/>
        <w:rPr>
          <w:rFonts w:ascii="Cambria" w:hAnsi="Cambria"/>
        </w:rPr>
      </w:pPr>
      <w:r w:rsidRPr="0071642C">
        <w:rPr>
          <w:rFonts w:ascii="Cambria" w:hAnsi="Cambria"/>
        </w:rPr>
        <w:t>Classes</w:t>
      </w:r>
    </w:p>
    <w:p w14:paraId="1DEFDA68" w14:textId="13F25EF7" w:rsidR="00833317" w:rsidRPr="0071642C" w:rsidRDefault="00833317" w:rsidP="00833317">
      <w:pPr>
        <w:rPr>
          <w:rFonts w:ascii="Cambria" w:hAnsi="Cambria"/>
        </w:rPr>
      </w:pPr>
      <w:r w:rsidRPr="0071642C">
        <w:rPr>
          <w:rFonts w:ascii="Cambria" w:hAnsi="Cambria"/>
        </w:rPr>
        <w:t>Classes will be held on Mondays</w:t>
      </w:r>
      <w:r w:rsidR="00187DA1">
        <w:rPr>
          <w:rFonts w:ascii="Cambria" w:hAnsi="Cambria"/>
        </w:rPr>
        <w:t xml:space="preserve"> </w:t>
      </w:r>
      <w:r w:rsidRPr="0071642C">
        <w:rPr>
          <w:rFonts w:ascii="Cambria" w:hAnsi="Cambria"/>
        </w:rPr>
        <w:t xml:space="preserve">and Wednesdays from </w:t>
      </w:r>
      <w:r w:rsidR="00095B61">
        <w:rPr>
          <w:rFonts w:ascii="Cambria" w:hAnsi="Cambria"/>
        </w:rPr>
        <w:t>9</w:t>
      </w:r>
      <w:r w:rsidRPr="0071642C">
        <w:rPr>
          <w:rFonts w:ascii="Cambria" w:hAnsi="Cambria"/>
        </w:rPr>
        <w:t>:</w:t>
      </w:r>
      <w:r w:rsidR="00187DA1">
        <w:rPr>
          <w:rFonts w:ascii="Cambria" w:hAnsi="Cambria"/>
        </w:rPr>
        <w:t>05</w:t>
      </w:r>
      <w:r w:rsidRPr="0071642C">
        <w:rPr>
          <w:rFonts w:ascii="Cambria" w:hAnsi="Cambria"/>
        </w:rPr>
        <w:t>-</w:t>
      </w:r>
      <w:r w:rsidR="00DA3448" w:rsidRPr="0071642C">
        <w:rPr>
          <w:rFonts w:ascii="Cambria" w:hAnsi="Cambria"/>
        </w:rPr>
        <w:t>10</w:t>
      </w:r>
      <w:r w:rsidRPr="0071642C">
        <w:rPr>
          <w:rFonts w:ascii="Cambria" w:hAnsi="Cambria"/>
        </w:rPr>
        <w:t>:</w:t>
      </w:r>
      <w:r w:rsidR="00187DA1">
        <w:rPr>
          <w:rFonts w:ascii="Cambria" w:hAnsi="Cambria"/>
        </w:rPr>
        <w:t>00</w:t>
      </w:r>
      <w:r w:rsidRPr="0071642C">
        <w:rPr>
          <w:rFonts w:ascii="Cambria" w:hAnsi="Cambria"/>
        </w:rPr>
        <w:t xml:space="preserve"> a.m. </w:t>
      </w:r>
      <w:r w:rsidR="00187DA1">
        <w:rPr>
          <w:rFonts w:ascii="Cambria" w:hAnsi="Cambria"/>
        </w:rPr>
        <w:t xml:space="preserve">and Tuesdays from 12:15-1:10 </w:t>
      </w:r>
      <w:r w:rsidRPr="0071642C">
        <w:rPr>
          <w:rFonts w:ascii="Cambria" w:hAnsi="Cambria"/>
        </w:rPr>
        <w:t xml:space="preserve">in </w:t>
      </w:r>
      <w:r w:rsidR="00187DA1">
        <w:rPr>
          <w:rFonts w:ascii="Cambria" w:hAnsi="Cambria"/>
        </w:rPr>
        <w:t>MLAC-106</w:t>
      </w:r>
      <w:r w:rsidR="00A4073F" w:rsidRPr="0071642C">
        <w:rPr>
          <w:rFonts w:ascii="Cambria" w:hAnsi="Cambria"/>
        </w:rPr>
        <w:t>.</w:t>
      </w:r>
      <w:r w:rsidRPr="0071642C">
        <w:rPr>
          <w:rFonts w:ascii="Cambria" w:hAnsi="Cambria"/>
        </w:rPr>
        <w:t xml:space="preserve">  The final exam is tentatively scheduled for </w:t>
      </w:r>
      <w:r w:rsidR="00E1321E">
        <w:rPr>
          <w:rFonts w:ascii="Cambria" w:hAnsi="Cambria"/>
        </w:rPr>
        <w:t>Mon</w:t>
      </w:r>
      <w:r w:rsidR="00A4073F" w:rsidRPr="00352812">
        <w:rPr>
          <w:rFonts w:ascii="Cambria" w:hAnsi="Cambria"/>
        </w:rPr>
        <w:t xml:space="preserve">day, </w:t>
      </w:r>
      <w:r w:rsidR="00352812">
        <w:rPr>
          <w:rFonts w:ascii="Cambria" w:hAnsi="Cambria"/>
        </w:rPr>
        <w:t>Decembe</w:t>
      </w:r>
      <w:r w:rsidR="00105B99">
        <w:rPr>
          <w:rFonts w:ascii="Cambria" w:hAnsi="Cambria"/>
        </w:rPr>
        <w:t>r</w:t>
      </w:r>
      <w:r w:rsidR="00DA3448" w:rsidRPr="00352812">
        <w:rPr>
          <w:rFonts w:ascii="Cambria" w:hAnsi="Cambria"/>
        </w:rPr>
        <w:t xml:space="preserve"> </w:t>
      </w:r>
      <w:r w:rsidR="00105B99">
        <w:rPr>
          <w:rFonts w:ascii="Cambria" w:hAnsi="Cambria"/>
        </w:rPr>
        <w:t>6</w:t>
      </w:r>
      <w:r w:rsidR="00DA3448" w:rsidRPr="00352812">
        <w:rPr>
          <w:rFonts w:ascii="Cambria" w:hAnsi="Cambria"/>
          <w:vertAlign w:val="superscript"/>
        </w:rPr>
        <w:t>th</w:t>
      </w:r>
      <w:r w:rsidR="00DA3448" w:rsidRPr="00352812">
        <w:rPr>
          <w:rFonts w:ascii="Cambria" w:hAnsi="Cambria"/>
        </w:rPr>
        <w:t xml:space="preserve"> </w:t>
      </w:r>
      <w:r w:rsidRPr="00352812">
        <w:rPr>
          <w:rFonts w:ascii="Cambria" w:hAnsi="Cambria"/>
        </w:rPr>
        <w:t>at 1:00 p.m</w:t>
      </w:r>
      <w:r w:rsidRPr="00105B99">
        <w:rPr>
          <w:rFonts w:ascii="Cambria" w:hAnsi="Cambria"/>
        </w:rPr>
        <w:t>.</w:t>
      </w:r>
      <w:r w:rsidRPr="0071642C">
        <w:rPr>
          <w:rFonts w:ascii="Cambria" w:hAnsi="Cambria"/>
        </w:rPr>
        <w:t xml:space="preserve"> </w:t>
      </w:r>
    </w:p>
    <w:p w14:paraId="159A7B8F" w14:textId="77777777" w:rsidR="00833317" w:rsidRPr="0071642C" w:rsidRDefault="00833317" w:rsidP="00833317">
      <w:pPr>
        <w:pStyle w:val="Header"/>
        <w:tabs>
          <w:tab w:val="clear" w:pos="4320"/>
          <w:tab w:val="clear" w:pos="8640"/>
        </w:tabs>
        <w:rPr>
          <w:rFonts w:ascii="Cambria" w:hAnsi="Cambria"/>
        </w:rPr>
      </w:pPr>
    </w:p>
    <w:p w14:paraId="6282E421" w14:textId="77777777" w:rsidR="00833317" w:rsidRPr="0071642C" w:rsidRDefault="00833317" w:rsidP="00833317">
      <w:pPr>
        <w:pStyle w:val="Heading1"/>
        <w:rPr>
          <w:rFonts w:ascii="Cambria" w:hAnsi="Cambria"/>
        </w:rPr>
      </w:pPr>
      <w:r w:rsidRPr="0071642C">
        <w:rPr>
          <w:rFonts w:ascii="Cambria" w:hAnsi="Cambria"/>
        </w:rPr>
        <w:t>Office Hours</w:t>
      </w:r>
    </w:p>
    <w:p w14:paraId="5276B542" w14:textId="72A57101" w:rsidR="00833317" w:rsidRPr="0071642C" w:rsidRDefault="00833317" w:rsidP="00833317">
      <w:pPr>
        <w:rPr>
          <w:rFonts w:ascii="Cambria" w:hAnsi="Cambria"/>
        </w:rPr>
      </w:pPr>
      <w:r w:rsidRPr="0071642C">
        <w:rPr>
          <w:rFonts w:ascii="Cambria" w:hAnsi="Cambria"/>
        </w:rPr>
        <w:t xml:space="preserve">My office hours are on </w:t>
      </w:r>
      <w:r w:rsidR="00DA3448" w:rsidRPr="0071642C">
        <w:rPr>
          <w:rFonts w:ascii="Cambria" w:hAnsi="Cambria"/>
        </w:rPr>
        <w:t xml:space="preserve">Wednesdays from 1:00 p.m.-2:00 p.m. </w:t>
      </w:r>
      <w:r w:rsidRPr="0071642C">
        <w:rPr>
          <w:rFonts w:ascii="Cambria" w:hAnsi="Cambria"/>
        </w:rPr>
        <w:t xml:space="preserve"> </w:t>
      </w:r>
      <w:r w:rsidR="003A623D">
        <w:rPr>
          <w:rFonts w:ascii="Cambria" w:hAnsi="Cambria"/>
        </w:rPr>
        <w:t xml:space="preserve">All meetings will be held on Zoom. Please </w:t>
      </w:r>
      <w:r w:rsidRPr="0071642C">
        <w:rPr>
          <w:rFonts w:ascii="Cambria" w:hAnsi="Cambria"/>
        </w:rPr>
        <w:t xml:space="preserve">e-mail </w:t>
      </w:r>
      <w:r w:rsidR="003A623D">
        <w:rPr>
          <w:rFonts w:ascii="Cambria" w:hAnsi="Cambria"/>
        </w:rPr>
        <w:t xml:space="preserve">me to set up a meeting during my prescribed office hours or </w:t>
      </w:r>
      <w:r w:rsidRPr="0071642C">
        <w:rPr>
          <w:rFonts w:ascii="Cambria" w:hAnsi="Cambria"/>
        </w:rPr>
        <w:t xml:space="preserve">I’ll be happy to arrange another mutually convenient time.  </w:t>
      </w:r>
    </w:p>
    <w:p w14:paraId="2F1474B4" w14:textId="77777777" w:rsidR="001759D5" w:rsidRPr="0071642C" w:rsidRDefault="00EB4E87">
      <w:pPr>
        <w:rPr>
          <w:rFonts w:ascii="Cambria" w:hAnsi="Cambria"/>
        </w:rPr>
      </w:pPr>
      <w:r w:rsidRPr="0071642C">
        <w:rPr>
          <w:rFonts w:ascii="Cambria" w:hAnsi="Cambria"/>
        </w:rPr>
        <w:t xml:space="preserve"> </w:t>
      </w:r>
    </w:p>
    <w:p w14:paraId="3ECDDB0F" w14:textId="77777777" w:rsidR="001759D5" w:rsidRPr="0071642C" w:rsidRDefault="001759D5">
      <w:pPr>
        <w:pStyle w:val="Heading1"/>
        <w:rPr>
          <w:rFonts w:ascii="Cambria" w:hAnsi="Cambria"/>
        </w:rPr>
      </w:pPr>
      <w:r w:rsidRPr="0071642C">
        <w:rPr>
          <w:rFonts w:ascii="Cambria" w:hAnsi="Cambria"/>
        </w:rPr>
        <w:t xml:space="preserve">Contact Information </w:t>
      </w:r>
    </w:p>
    <w:p w14:paraId="7A5994BB" w14:textId="7DB315DC" w:rsidR="001759D5" w:rsidRPr="0071642C" w:rsidRDefault="001759D5">
      <w:pPr>
        <w:rPr>
          <w:rFonts w:ascii="Cambria" w:hAnsi="Cambria"/>
        </w:rPr>
      </w:pPr>
      <w:r w:rsidRPr="0071642C">
        <w:rPr>
          <w:rFonts w:ascii="Cambria" w:hAnsi="Cambria"/>
        </w:rPr>
        <w:t>My office is in Room 3</w:t>
      </w:r>
      <w:r w:rsidR="00EF301A" w:rsidRPr="0071642C">
        <w:rPr>
          <w:rFonts w:ascii="Cambria" w:hAnsi="Cambria"/>
        </w:rPr>
        <w:t>12E</w:t>
      </w:r>
      <w:r w:rsidRPr="0071642C">
        <w:rPr>
          <w:rFonts w:ascii="Cambria" w:hAnsi="Cambria"/>
        </w:rPr>
        <w:t xml:space="preserve"> </w:t>
      </w:r>
      <w:r w:rsidR="0099043D" w:rsidRPr="0071642C">
        <w:rPr>
          <w:rFonts w:ascii="Cambria" w:hAnsi="Cambria"/>
        </w:rPr>
        <w:t xml:space="preserve">Holland Hall </w:t>
      </w:r>
      <w:r w:rsidRPr="0071642C">
        <w:rPr>
          <w:rFonts w:ascii="Cambria" w:hAnsi="Cambria"/>
        </w:rPr>
        <w:t xml:space="preserve">and the telephone number is (352) 273-0927. My e-mail address is </w:t>
      </w:r>
      <w:hyperlink r:id="rId8" w:history="1">
        <w:r w:rsidRPr="0071642C">
          <w:rPr>
            <w:rStyle w:val="Hyperlink"/>
            <w:rFonts w:ascii="Cambria" w:hAnsi="Cambria"/>
          </w:rPr>
          <w:t>rowe@law.ufl.edu</w:t>
        </w:r>
      </w:hyperlink>
      <w:r w:rsidRPr="0071642C">
        <w:rPr>
          <w:rFonts w:ascii="Cambria" w:hAnsi="Cambria"/>
        </w:rPr>
        <w:t xml:space="preserve">.  </w:t>
      </w:r>
      <w:r w:rsidR="0058080B" w:rsidRPr="0071642C">
        <w:rPr>
          <w:rFonts w:ascii="Cambria" w:hAnsi="Cambria"/>
        </w:rPr>
        <w:t xml:space="preserve"> </w:t>
      </w:r>
      <w:r w:rsidRPr="0071642C">
        <w:rPr>
          <w:rFonts w:ascii="Cambria" w:hAnsi="Cambria"/>
        </w:rPr>
        <w:t xml:space="preserve">I strongly encourage you to contact me regularly during the semester and to ask any questions that you may have about the course or more generally about the practice of law.  </w:t>
      </w:r>
    </w:p>
    <w:p w14:paraId="59ABB24F" w14:textId="77777777" w:rsidR="001759D5" w:rsidRPr="0071642C" w:rsidRDefault="001759D5">
      <w:pPr>
        <w:rPr>
          <w:rFonts w:ascii="Cambria" w:hAnsi="Cambria"/>
        </w:rPr>
      </w:pPr>
    </w:p>
    <w:p w14:paraId="2AE45B97" w14:textId="77777777" w:rsidR="001759D5" w:rsidRPr="0071642C" w:rsidRDefault="001759D5">
      <w:pPr>
        <w:rPr>
          <w:rFonts w:ascii="Cambria" w:hAnsi="Cambria"/>
        </w:rPr>
      </w:pPr>
      <w:r w:rsidRPr="0071642C">
        <w:rPr>
          <w:rFonts w:ascii="Cambria" w:hAnsi="Cambria"/>
          <w:b/>
          <w:bCs/>
        </w:rPr>
        <w:t>Course Description</w:t>
      </w:r>
    </w:p>
    <w:p w14:paraId="159A6FFF" w14:textId="77777777" w:rsidR="001759D5" w:rsidRPr="0071642C" w:rsidRDefault="001759D5">
      <w:pPr>
        <w:rPr>
          <w:rFonts w:ascii="Cambria" w:hAnsi="Cambria"/>
        </w:rPr>
      </w:pPr>
      <w:r w:rsidRPr="0071642C">
        <w:rPr>
          <w:rFonts w:ascii="Cambria" w:hAnsi="Cambria"/>
        </w:rPr>
        <w:t xml:space="preserve">In this course we will explore </w:t>
      </w:r>
      <w:r w:rsidR="007641E9" w:rsidRPr="0071642C">
        <w:rPr>
          <w:rFonts w:ascii="Cambria" w:hAnsi="Cambria"/>
        </w:rPr>
        <w:t>select</w:t>
      </w:r>
      <w:r w:rsidRPr="0071642C">
        <w:rPr>
          <w:rFonts w:ascii="Cambria" w:hAnsi="Cambria"/>
        </w:rPr>
        <w:t xml:space="preserve"> legal principles and policies of </w:t>
      </w:r>
      <w:r w:rsidR="00EF301A" w:rsidRPr="0071642C">
        <w:rPr>
          <w:rFonts w:ascii="Cambria" w:hAnsi="Cambria"/>
        </w:rPr>
        <w:t>patent law</w:t>
      </w:r>
      <w:r w:rsidRPr="0071642C">
        <w:rPr>
          <w:rFonts w:ascii="Cambria" w:hAnsi="Cambria"/>
        </w:rPr>
        <w:t xml:space="preserve">.  The topics to be covered are listed in the assignment chart provided at the end of this syllabus.  </w:t>
      </w:r>
      <w:r w:rsidR="00A4073F" w:rsidRPr="0071642C">
        <w:rPr>
          <w:rFonts w:ascii="Cambria" w:hAnsi="Cambria"/>
        </w:rPr>
        <w:t>T</w:t>
      </w:r>
      <w:r w:rsidRPr="0071642C">
        <w:rPr>
          <w:rFonts w:ascii="Cambria" w:hAnsi="Cambria"/>
        </w:rPr>
        <w:t xml:space="preserve">his course does not cover </w:t>
      </w:r>
      <w:r w:rsidR="007641E9" w:rsidRPr="0071642C">
        <w:rPr>
          <w:rFonts w:ascii="Cambria" w:hAnsi="Cambria"/>
        </w:rPr>
        <w:t>patent prosecution or patent drafting</w:t>
      </w:r>
      <w:r w:rsidRPr="0071642C">
        <w:rPr>
          <w:rFonts w:ascii="Cambria" w:hAnsi="Cambria"/>
        </w:rPr>
        <w:t>.</w:t>
      </w:r>
    </w:p>
    <w:p w14:paraId="32CCD92B" w14:textId="77777777" w:rsidR="00DA3448" w:rsidRPr="0071642C" w:rsidRDefault="00DA3448">
      <w:pPr>
        <w:rPr>
          <w:rFonts w:ascii="Cambria" w:hAnsi="Cambria"/>
        </w:rPr>
      </w:pPr>
    </w:p>
    <w:p w14:paraId="58D4A970" w14:textId="77777777" w:rsidR="00DA3448" w:rsidRPr="0071642C" w:rsidRDefault="00DA3448" w:rsidP="00DA3448">
      <w:pPr>
        <w:rPr>
          <w:rFonts w:ascii="Cambria" w:hAnsi="Cambria"/>
        </w:rPr>
      </w:pPr>
      <w:r w:rsidRPr="0071642C">
        <w:rPr>
          <w:rFonts w:ascii="Cambria" w:hAnsi="Cambria"/>
          <w:b/>
          <w:bCs/>
        </w:rPr>
        <w:t>Learning Outcomes</w:t>
      </w:r>
    </w:p>
    <w:p w14:paraId="186887DB" w14:textId="5D38E657" w:rsidR="00DA3448" w:rsidRPr="0071642C" w:rsidRDefault="00DA3448" w:rsidP="00DA3448">
      <w:pPr>
        <w:rPr>
          <w:rFonts w:ascii="Cambria" w:hAnsi="Cambria"/>
        </w:rPr>
      </w:pPr>
      <w:r w:rsidRPr="0071642C">
        <w:rPr>
          <w:rFonts w:ascii="Cambria" w:hAnsi="Cambria"/>
        </w:rPr>
        <w:t>By the end of this course students will be able to:</w:t>
      </w:r>
    </w:p>
    <w:p w14:paraId="7D308B03" w14:textId="77777777" w:rsidR="00DA3448" w:rsidRPr="0071642C" w:rsidRDefault="00DA3448" w:rsidP="00DA3448">
      <w:pPr>
        <w:numPr>
          <w:ilvl w:val="0"/>
          <w:numId w:val="16"/>
        </w:numPr>
        <w:rPr>
          <w:rFonts w:ascii="Cambria" w:hAnsi="Cambria"/>
        </w:rPr>
      </w:pPr>
      <w:r w:rsidRPr="0071642C">
        <w:rPr>
          <w:rFonts w:ascii="Cambria" w:hAnsi="Cambria"/>
        </w:rPr>
        <w:t>Explain rationales for the patent system</w:t>
      </w:r>
    </w:p>
    <w:p w14:paraId="4A51E39B" w14:textId="16C67B66" w:rsidR="00DA3448" w:rsidRPr="0071642C" w:rsidRDefault="00DA3448" w:rsidP="00DA3448">
      <w:pPr>
        <w:numPr>
          <w:ilvl w:val="0"/>
          <w:numId w:val="16"/>
        </w:numPr>
        <w:rPr>
          <w:rFonts w:ascii="Cambria" w:hAnsi="Cambria"/>
        </w:rPr>
      </w:pPr>
      <w:r w:rsidRPr="0071642C">
        <w:rPr>
          <w:rFonts w:ascii="Cambria" w:hAnsi="Cambria"/>
        </w:rPr>
        <w:t>Describe different types of patent claims</w:t>
      </w:r>
    </w:p>
    <w:p w14:paraId="42959257" w14:textId="7A2F3AD7" w:rsidR="00DA3448" w:rsidRPr="0071642C" w:rsidRDefault="00DA3448" w:rsidP="00DA3448">
      <w:pPr>
        <w:numPr>
          <w:ilvl w:val="0"/>
          <w:numId w:val="16"/>
        </w:numPr>
        <w:rPr>
          <w:rFonts w:ascii="Cambria" w:hAnsi="Cambria"/>
        </w:rPr>
      </w:pPr>
      <w:r w:rsidRPr="0071642C">
        <w:rPr>
          <w:rFonts w:ascii="Cambria" w:hAnsi="Cambria"/>
        </w:rPr>
        <w:t>Explain patentable subject matter</w:t>
      </w:r>
    </w:p>
    <w:p w14:paraId="7F1BF60F" w14:textId="77777777" w:rsidR="00DA3448" w:rsidRPr="0071642C" w:rsidRDefault="00DA3448" w:rsidP="00DA3448">
      <w:pPr>
        <w:numPr>
          <w:ilvl w:val="0"/>
          <w:numId w:val="16"/>
        </w:numPr>
        <w:rPr>
          <w:rFonts w:ascii="Cambria" w:hAnsi="Cambria"/>
        </w:rPr>
      </w:pPr>
      <w:r w:rsidRPr="0071642C">
        <w:rPr>
          <w:rFonts w:ascii="Cambria" w:hAnsi="Cambria"/>
        </w:rPr>
        <w:t>Describe the novelty requirement</w:t>
      </w:r>
    </w:p>
    <w:p w14:paraId="6EBB9136" w14:textId="77777777" w:rsidR="00DA3448" w:rsidRPr="0071642C" w:rsidRDefault="00DA3448" w:rsidP="00DA3448">
      <w:pPr>
        <w:numPr>
          <w:ilvl w:val="0"/>
          <w:numId w:val="16"/>
        </w:numPr>
        <w:rPr>
          <w:rFonts w:ascii="Cambria" w:hAnsi="Cambria"/>
        </w:rPr>
      </w:pPr>
      <w:r w:rsidRPr="0071642C">
        <w:rPr>
          <w:rFonts w:ascii="Cambria" w:hAnsi="Cambria"/>
        </w:rPr>
        <w:t xml:space="preserve">Describe the </w:t>
      </w:r>
      <w:proofErr w:type="spellStart"/>
      <w:r w:rsidRPr="0071642C">
        <w:rPr>
          <w:rFonts w:ascii="Cambria" w:hAnsi="Cambria"/>
        </w:rPr>
        <w:t>nonobviousness</w:t>
      </w:r>
      <w:proofErr w:type="spellEnd"/>
      <w:r w:rsidRPr="0071642C">
        <w:rPr>
          <w:rFonts w:ascii="Cambria" w:hAnsi="Cambria"/>
        </w:rPr>
        <w:t xml:space="preserve"> requirement </w:t>
      </w:r>
    </w:p>
    <w:p w14:paraId="2CBEB6E2" w14:textId="77777777" w:rsidR="00DA3448" w:rsidRPr="0071642C" w:rsidRDefault="00DA3448" w:rsidP="00DA3448">
      <w:pPr>
        <w:numPr>
          <w:ilvl w:val="0"/>
          <w:numId w:val="16"/>
        </w:numPr>
        <w:rPr>
          <w:rFonts w:ascii="Cambria" w:hAnsi="Cambria"/>
        </w:rPr>
      </w:pPr>
      <w:r w:rsidRPr="0071642C">
        <w:rPr>
          <w:rFonts w:ascii="Cambria" w:hAnsi="Cambria"/>
        </w:rPr>
        <w:t>Explain infringement</w:t>
      </w:r>
    </w:p>
    <w:p w14:paraId="77B41FA2" w14:textId="77777777" w:rsidR="00DA3448" w:rsidRPr="0071642C" w:rsidRDefault="00DA3448">
      <w:pPr>
        <w:rPr>
          <w:rFonts w:ascii="Cambria" w:hAnsi="Cambria"/>
        </w:rPr>
      </w:pPr>
    </w:p>
    <w:p w14:paraId="542E81F6" w14:textId="77777777" w:rsidR="00DA3448" w:rsidRPr="0071642C" w:rsidRDefault="00DA3448">
      <w:pPr>
        <w:rPr>
          <w:rFonts w:ascii="Cambria" w:hAnsi="Cambria"/>
        </w:rPr>
      </w:pPr>
    </w:p>
    <w:p w14:paraId="60C74FB1" w14:textId="77777777" w:rsidR="001759D5" w:rsidRPr="0071642C" w:rsidRDefault="001759D5">
      <w:pPr>
        <w:rPr>
          <w:rFonts w:ascii="Cambria" w:hAnsi="Cambria"/>
        </w:rPr>
      </w:pPr>
    </w:p>
    <w:p w14:paraId="59493322" w14:textId="77777777" w:rsidR="001759D5" w:rsidRPr="0071642C" w:rsidRDefault="001759D5">
      <w:pPr>
        <w:pStyle w:val="Heading1"/>
        <w:rPr>
          <w:rFonts w:ascii="Cambria" w:hAnsi="Cambria"/>
        </w:rPr>
      </w:pPr>
      <w:r w:rsidRPr="0071642C">
        <w:rPr>
          <w:rFonts w:ascii="Cambria" w:hAnsi="Cambria"/>
        </w:rPr>
        <w:lastRenderedPageBreak/>
        <w:t>Class Preparation, Participation, and Attendance</w:t>
      </w:r>
    </w:p>
    <w:p w14:paraId="683B8687" w14:textId="77777777" w:rsidR="001759D5" w:rsidRPr="0071642C" w:rsidRDefault="001759D5">
      <w:pPr>
        <w:rPr>
          <w:rFonts w:ascii="Cambria" w:hAnsi="Cambria"/>
        </w:rPr>
      </w:pPr>
    </w:p>
    <w:p w14:paraId="4EA4C774" w14:textId="348F8DCB" w:rsidR="001759D5" w:rsidRPr="0071642C" w:rsidRDefault="001759D5">
      <w:pPr>
        <w:numPr>
          <w:ilvl w:val="0"/>
          <w:numId w:val="8"/>
        </w:numPr>
        <w:rPr>
          <w:rFonts w:ascii="Cambria" w:hAnsi="Cambria"/>
        </w:rPr>
      </w:pPr>
      <w:bookmarkStart w:id="0" w:name="Preparation"/>
      <w:bookmarkEnd w:id="0"/>
      <w:r w:rsidRPr="0071642C">
        <w:rPr>
          <w:rFonts w:ascii="Cambria" w:hAnsi="Cambria"/>
          <w:u w:val="single"/>
        </w:rPr>
        <w:t>Class Preparation and Participation</w:t>
      </w:r>
      <w:r w:rsidR="003A3616">
        <w:rPr>
          <w:rFonts w:ascii="Cambria" w:hAnsi="Cambria"/>
          <w:u w:val="single"/>
        </w:rPr>
        <w:t xml:space="preserve"> [</w:t>
      </w:r>
      <w:r w:rsidR="003A3616" w:rsidRPr="003A3616">
        <w:rPr>
          <w:rFonts w:ascii="Bradley Hand" w:hAnsi="Bradley Hand"/>
          <w:b/>
          <w:bCs/>
        </w:rPr>
        <w:t>applies to all students: in the classroom and on Zoom</w:t>
      </w:r>
      <w:r w:rsidR="003A3616" w:rsidRPr="003A3616">
        <w:rPr>
          <w:rFonts w:ascii="Cambria" w:hAnsi="Cambria"/>
          <w:b/>
          <w:bCs/>
        </w:rPr>
        <w:t>]</w:t>
      </w:r>
      <w:r w:rsidR="003A3616">
        <w:rPr>
          <w:rFonts w:ascii="Cambria" w:hAnsi="Cambria"/>
          <w:u w:val="single"/>
        </w:rPr>
        <w:t xml:space="preserve"> </w:t>
      </w:r>
    </w:p>
    <w:p w14:paraId="228481E3" w14:textId="77777777" w:rsidR="001759D5" w:rsidRPr="0071642C" w:rsidRDefault="001759D5">
      <w:pPr>
        <w:ind w:left="1080"/>
        <w:outlineLvl w:val="1"/>
        <w:rPr>
          <w:rFonts w:ascii="Cambria" w:hAnsi="Cambria"/>
        </w:rPr>
      </w:pPr>
      <w:r w:rsidRPr="0071642C">
        <w:rPr>
          <w:rFonts w:ascii="Cambria" w:hAnsi="Cambria"/>
        </w:rPr>
        <w:t xml:space="preserve">Preparation for class is mandatory. Before each class you must complete the assigned reading and be prepared to provide thoughtful answers to questions that I pose during class. (Do </w:t>
      </w:r>
      <w:r w:rsidRPr="0071642C">
        <w:rPr>
          <w:rFonts w:ascii="Cambria" w:hAnsi="Cambria"/>
          <w:i/>
          <w:iCs/>
        </w:rPr>
        <w:t>not</w:t>
      </w:r>
      <w:r w:rsidRPr="0071642C">
        <w:rPr>
          <w:rFonts w:ascii="Cambria" w:hAnsi="Cambria"/>
        </w:rPr>
        <w:t xml:space="preserve"> substitute commercial study aids for my assignments.)  </w:t>
      </w:r>
    </w:p>
    <w:p w14:paraId="422FDC4B" w14:textId="77777777" w:rsidR="00DA3448" w:rsidRPr="0071642C" w:rsidRDefault="00DA3448">
      <w:pPr>
        <w:ind w:left="1080"/>
        <w:outlineLvl w:val="1"/>
        <w:rPr>
          <w:rFonts w:ascii="Cambria" w:hAnsi="Cambria"/>
        </w:rPr>
      </w:pPr>
    </w:p>
    <w:p w14:paraId="6797D3C4" w14:textId="77777777" w:rsidR="00DA3448" w:rsidRPr="0071642C" w:rsidRDefault="00DA3448" w:rsidP="00DA3448">
      <w:pPr>
        <w:ind w:left="1080"/>
        <w:outlineLvl w:val="1"/>
        <w:rPr>
          <w:rFonts w:ascii="Cambria" w:hAnsi="Cambria"/>
        </w:rPr>
      </w:pPr>
      <w:r w:rsidRPr="0071642C">
        <w:rPr>
          <w:rFonts w:ascii="Cambria" w:hAnsi="Cambria"/>
        </w:rPr>
        <w:t>Note that ABA Standard 310 requires that students devote 2 hours of out-of-class preparation for every “classroom hour” of in-class instruction. Therefore, for this 3 credit course, I expect that you will spend at least 6 hours of preparation outside of class each week. This should include very careful and thorough reading and preparation of assignments prior to each class, as well as review of your notes and class materials after each class session.</w:t>
      </w:r>
    </w:p>
    <w:p w14:paraId="5077A5A6" w14:textId="77777777" w:rsidR="001759D5" w:rsidRPr="0071642C" w:rsidRDefault="001759D5">
      <w:pPr>
        <w:ind w:left="1080"/>
        <w:outlineLvl w:val="1"/>
        <w:rPr>
          <w:rFonts w:ascii="Cambria" w:hAnsi="Cambria"/>
        </w:rPr>
      </w:pPr>
    </w:p>
    <w:p w14:paraId="191AB663" w14:textId="77777777" w:rsidR="00EB4E87" w:rsidRPr="0071642C" w:rsidRDefault="00EB4E87" w:rsidP="00EB4E87">
      <w:pPr>
        <w:ind w:left="1080"/>
        <w:outlineLvl w:val="1"/>
        <w:rPr>
          <w:rFonts w:ascii="Cambria" w:hAnsi="Cambria"/>
        </w:rPr>
      </w:pPr>
      <w:r w:rsidRPr="0071642C">
        <w:rPr>
          <w:rFonts w:ascii="Cambria" w:hAnsi="Cambria"/>
        </w:rPr>
        <w:t xml:space="preserve">I expect you to participate meaningfully, professionally, and effectively in this course.  Exceptional preparation and participation </w:t>
      </w:r>
      <w:r w:rsidR="00AA4A13" w:rsidRPr="0071642C">
        <w:rPr>
          <w:rFonts w:ascii="Cambria" w:hAnsi="Cambria"/>
        </w:rPr>
        <w:t>may</w:t>
      </w:r>
      <w:r w:rsidRPr="0071642C">
        <w:rPr>
          <w:rFonts w:ascii="Cambria" w:hAnsi="Cambria"/>
        </w:rPr>
        <w:t xml:space="preserve">, at my discretion, be rewarded with an increase of your final course grade by up to one letter grade.  Conversely, those who are consistently unprepared and/or who do not participate meaningfully and professionally in class could </w:t>
      </w:r>
      <w:r w:rsidR="00290CEC" w:rsidRPr="0071642C">
        <w:rPr>
          <w:rFonts w:ascii="Cambria" w:hAnsi="Cambria"/>
        </w:rPr>
        <w:t xml:space="preserve">be penalized with </w:t>
      </w:r>
      <w:r w:rsidRPr="0071642C">
        <w:rPr>
          <w:rFonts w:ascii="Cambria" w:hAnsi="Cambria"/>
        </w:rPr>
        <w:t>a deduction of up to one letter grade.  My assessment of the strength of your participation in the course includes, but is not limited to, 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disruptive, distracting, or unprofessional behavior in the classroom, and observance of course policies.</w:t>
      </w:r>
    </w:p>
    <w:p w14:paraId="30D3A8B7" w14:textId="77777777" w:rsidR="001759D5" w:rsidRPr="0071642C" w:rsidRDefault="001759D5">
      <w:pPr>
        <w:ind w:left="1080"/>
        <w:outlineLvl w:val="1"/>
        <w:rPr>
          <w:rFonts w:ascii="Cambria" w:hAnsi="Cambria"/>
        </w:rPr>
      </w:pPr>
    </w:p>
    <w:p w14:paraId="42FC4986" w14:textId="77777777" w:rsidR="001759D5" w:rsidRPr="0071642C" w:rsidRDefault="001759D5">
      <w:pPr>
        <w:ind w:left="1080"/>
        <w:outlineLvl w:val="1"/>
        <w:rPr>
          <w:rFonts w:ascii="Cambria" w:hAnsi="Cambria"/>
        </w:rPr>
      </w:pPr>
      <w:r w:rsidRPr="0071642C">
        <w:rPr>
          <w:rFonts w:ascii="Cambria" w:hAnsi="Cambria"/>
        </w:rPr>
        <w:t xml:space="preserve">Please note that while I encourage the free exchange of ideas and opinions in class, expressions of disagreement must be made in a professional manner that is respectful of your classmates.  </w:t>
      </w:r>
    </w:p>
    <w:p w14:paraId="639D79BC" w14:textId="77777777" w:rsidR="001759D5" w:rsidRPr="0071642C" w:rsidRDefault="001759D5">
      <w:pPr>
        <w:ind w:left="1080"/>
        <w:outlineLvl w:val="1"/>
        <w:rPr>
          <w:rFonts w:ascii="Cambria" w:hAnsi="Cambria"/>
        </w:rPr>
      </w:pPr>
    </w:p>
    <w:p w14:paraId="2B541C41" w14:textId="6EA8A95A" w:rsidR="00EB4E87" w:rsidRPr="0071642C" w:rsidRDefault="00EB4E87" w:rsidP="00EB4E87">
      <w:pPr>
        <w:ind w:left="1080"/>
        <w:outlineLvl w:val="1"/>
        <w:rPr>
          <w:rFonts w:ascii="Cambria" w:hAnsi="Cambria"/>
        </w:rPr>
      </w:pPr>
      <w:r w:rsidRPr="0071642C">
        <w:rPr>
          <w:rFonts w:ascii="Cambria" w:hAnsi="Cambria"/>
        </w:rPr>
        <w:t xml:space="preserve">Conducting yourselves in a professional manner also means not engaging in any behavior during class that may distract me or your classmates.  </w:t>
      </w:r>
      <w:r w:rsidRPr="0071642C">
        <w:rPr>
          <w:rFonts w:ascii="Cambria" w:hAnsi="Cambria"/>
          <w:b/>
        </w:rPr>
        <w:t xml:space="preserve">This includes, but is not limited to, playing computer games, </w:t>
      </w:r>
      <w:r w:rsidR="00D53F8B">
        <w:rPr>
          <w:rFonts w:ascii="Cambria" w:hAnsi="Cambria"/>
          <w:b/>
        </w:rPr>
        <w:t>engaging on social media</w:t>
      </w:r>
      <w:r w:rsidRPr="0071642C">
        <w:rPr>
          <w:rFonts w:ascii="Cambria" w:hAnsi="Cambria"/>
          <w:b/>
        </w:rPr>
        <w:t>, sending e-mails, and any other use of your computers during class that does not involve note taking.</w:t>
      </w:r>
      <w:r w:rsidRPr="0071642C">
        <w:rPr>
          <w:rFonts w:ascii="Cambria" w:hAnsi="Cambria"/>
        </w:rPr>
        <w:t xml:space="preserve">  Your failure to comply with this policy may be subject to the grade deduction for participation described above, your removal from the classroom, and/or loss of your privilege to use a laptop in the classroom.</w:t>
      </w:r>
    </w:p>
    <w:p w14:paraId="54CCC639" w14:textId="77777777" w:rsidR="001759D5" w:rsidRPr="0071642C" w:rsidRDefault="001759D5">
      <w:pPr>
        <w:outlineLvl w:val="1"/>
        <w:rPr>
          <w:rFonts w:ascii="Cambria" w:hAnsi="Cambria"/>
        </w:rPr>
      </w:pPr>
    </w:p>
    <w:p w14:paraId="1B325101" w14:textId="77777777" w:rsidR="00DA3448" w:rsidRPr="0071642C" w:rsidRDefault="00DA3448">
      <w:pPr>
        <w:outlineLvl w:val="1"/>
        <w:rPr>
          <w:rFonts w:ascii="Cambria" w:hAnsi="Cambria"/>
        </w:rPr>
      </w:pPr>
    </w:p>
    <w:p w14:paraId="745A41D1" w14:textId="77777777" w:rsidR="00DA3448" w:rsidRPr="0071642C" w:rsidRDefault="00DA3448">
      <w:pPr>
        <w:outlineLvl w:val="1"/>
        <w:rPr>
          <w:rFonts w:ascii="Cambria" w:hAnsi="Cambria"/>
        </w:rPr>
      </w:pPr>
    </w:p>
    <w:p w14:paraId="35387074" w14:textId="77777777" w:rsidR="00C57D1B" w:rsidRPr="0071642C" w:rsidRDefault="001759D5" w:rsidP="00C57D1B">
      <w:pPr>
        <w:numPr>
          <w:ilvl w:val="0"/>
          <w:numId w:val="8"/>
        </w:numPr>
        <w:rPr>
          <w:rFonts w:ascii="Cambria" w:hAnsi="Cambria"/>
        </w:rPr>
      </w:pPr>
      <w:bookmarkStart w:id="1" w:name="Attendance"/>
      <w:bookmarkEnd w:id="1"/>
      <w:r w:rsidRPr="0071642C">
        <w:rPr>
          <w:rFonts w:ascii="Cambria" w:hAnsi="Cambria"/>
          <w:u w:val="single"/>
        </w:rPr>
        <w:t>Class Attendance</w:t>
      </w:r>
      <w:r w:rsidRPr="0071642C">
        <w:rPr>
          <w:rFonts w:ascii="Cambria" w:hAnsi="Cambria"/>
        </w:rPr>
        <w:t> </w:t>
      </w:r>
      <w:r w:rsidR="00AE54AE" w:rsidRPr="0071642C">
        <w:rPr>
          <w:rStyle w:val="FootnoteReference"/>
          <w:rFonts w:ascii="Cambria" w:hAnsi="Cambria"/>
        </w:rPr>
        <w:footnoteReference w:id="1"/>
      </w:r>
      <w:r w:rsidR="00C57D1B">
        <w:rPr>
          <w:rFonts w:ascii="Cambria" w:hAnsi="Cambria"/>
        </w:rPr>
        <w:t xml:space="preserve"> </w:t>
      </w:r>
      <w:r w:rsidR="00C57D1B">
        <w:rPr>
          <w:rFonts w:ascii="Cambria" w:hAnsi="Cambria"/>
          <w:u w:val="single"/>
        </w:rPr>
        <w:t>[</w:t>
      </w:r>
      <w:r w:rsidR="00C57D1B" w:rsidRPr="003A3616">
        <w:rPr>
          <w:rFonts w:ascii="Bradley Hand" w:hAnsi="Bradley Hand"/>
          <w:b/>
          <w:bCs/>
        </w:rPr>
        <w:t>applies to all students: in the classroom and on Zoom</w:t>
      </w:r>
      <w:r w:rsidR="00C57D1B" w:rsidRPr="003A3616">
        <w:rPr>
          <w:rFonts w:ascii="Cambria" w:hAnsi="Cambria"/>
          <w:b/>
          <w:bCs/>
        </w:rPr>
        <w:t>]</w:t>
      </w:r>
      <w:r w:rsidR="00C57D1B">
        <w:rPr>
          <w:rFonts w:ascii="Cambria" w:hAnsi="Cambria"/>
          <w:u w:val="single"/>
        </w:rPr>
        <w:t xml:space="preserve"> </w:t>
      </w:r>
    </w:p>
    <w:p w14:paraId="4EDD6607" w14:textId="513ED19B" w:rsidR="001759D5" w:rsidRPr="0071642C" w:rsidRDefault="001759D5" w:rsidP="00C57D1B">
      <w:pPr>
        <w:ind w:left="1080"/>
        <w:rPr>
          <w:rFonts w:ascii="Cambria" w:hAnsi="Cambria"/>
        </w:rPr>
      </w:pPr>
    </w:p>
    <w:p w14:paraId="6D512734" w14:textId="17F07474" w:rsidR="0057442B" w:rsidRDefault="001759D5">
      <w:pPr>
        <w:pStyle w:val="BodyTextIndent"/>
        <w:rPr>
          <w:rFonts w:ascii="Cambria" w:hAnsi="Cambria"/>
          <w:sz w:val="24"/>
        </w:rPr>
      </w:pPr>
      <w:r w:rsidRPr="0071642C">
        <w:rPr>
          <w:rFonts w:ascii="Cambria" w:hAnsi="Cambria"/>
          <w:sz w:val="24"/>
        </w:rPr>
        <w:t xml:space="preserve">Attendance is mandatory and you are expected to be </w:t>
      </w:r>
      <w:r w:rsidRPr="00D53F8B">
        <w:rPr>
          <w:rFonts w:ascii="Cambria" w:hAnsi="Cambria"/>
          <w:b/>
          <w:sz w:val="24"/>
        </w:rPr>
        <w:t>on time</w:t>
      </w:r>
      <w:r w:rsidRPr="0071642C">
        <w:rPr>
          <w:rFonts w:ascii="Cambria" w:hAnsi="Cambria"/>
          <w:sz w:val="24"/>
        </w:rPr>
        <w:t xml:space="preserve">. </w:t>
      </w:r>
      <w:bookmarkStart w:id="2" w:name="MoreConsequences"/>
      <w:bookmarkEnd w:id="2"/>
      <w:r w:rsidR="00AE54AE" w:rsidRPr="0071642C">
        <w:rPr>
          <w:rFonts w:ascii="Cambria" w:hAnsi="Cambria"/>
          <w:sz w:val="24"/>
        </w:rPr>
        <w:t xml:space="preserve"> </w:t>
      </w:r>
      <w:r w:rsidR="00D53F8B">
        <w:rPr>
          <w:rFonts w:ascii="Cambria" w:hAnsi="Cambria"/>
          <w:sz w:val="24"/>
        </w:rPr>
        <w:t xml:space="preserve">Habitual tardiness is </w:t>
      </w:r>
      <w:r w:rsidR="00155819">
        <w:rPr>
          <w:rFonts w:ascii="Cambria" w:hAnsi="Cambria"/>
          <w:sz w:val="24"/>
        </w:rPr>
        <w:t xml:space="preserve">unprofessional and disruptive to the </w:t>
      </w:r>
      <w:r w:rsidR="0057442B">
        <w:rPr>
          <w:rFonts w:ascii="Cambria" w:hAnsi="Cambria"/>
          <w:sz w:val="24"/>
        </w:rPr>
        <w:t xml:space="preserve">class.  It is also disruptive to have unnecessary entering and exiting during class, so please remain seated throughout the class period unless you have an urgent need to leave the room. </w:t>
      </w:r>
    </w:p>
    <w:p w14:paraId="5C9F46C8" w14:textId="77777777" w:rsidR="0057442B" w:rsidRDefault="0057442B">
      <w:pPr>
        <w:pStyle w:val="BodyTextIndent"/>
        <w:rPr>
          <w:rFonts w:ascii="Cambria" w:hAnsi="Cambria"/>
          <w:sz w:val="24"/>
        </w:rPr>
      </w:pPr>
    </w:p>
    <w:p w14:paraId="1E9FF4E9" w14:textId="26782D9D" w:rsidR="00AE54AE" w:rsidRPr="0071642C" w:rsidRDefault="00AE54AE">
      <w:pPr>
        <w:pStyle w:val="BodyTextIndent"/>
        <w:rPr>
          <w:rFonts w:ascii="Cambria" w:hAnsi="Cambria"/>
          <w:sz w:val="24"/>
        </w:rPr>
      </w:pPr>
      <w:r w:rsidRPr="0071642C">
        <w:rPr>
          <w:rFonts w:ascii="Cambria" w:hAnsi="Cambria"/>
          <w:sz w:val="24"/>
        </w:rPr>
        <w:t xml:space="preserve">It is your responsibility to </w:t>
      </w:r>
      <w:r w:rsidR="003A3616">
        <w:rPr>
          <w:rFonts w:ascii="Cambria" w:hAnsi="Cambria"/>
          <w:sz w:val="24"/>
        </w:rPr>
        <w:t xml:space="preserve">ensure that your attendance is recorded accurately. </w:t>
      </w:r>
      <w:r w:rsidRPr="0071642C">
        <w:rPr>
          <w:rFonts w:ascii="Cambria" w:hAnsi="Cambria"/>
          <w:sz w:val="24"/>
        </w:rPr>
        <w:t>It will be considered a violation of the course rules and the Honor Code to falsely indicate that you were present in class, or to assist a classmate in such misrepresentation.</w:t>
      </w:r>
    </w:p>
    <w:p w14:paraId="7983445D" w14:textId="77777777" w:rsidR="00AE54AE" w:rsidRPr="0071642C" w:rsidRDefault="00AE54AE">
      <w:pPr>
        <w:pStyle w:val="BodyTextIndent"/>
        <w:rPr>
          <w:rFonts w:ascii="Cambria" w:hAnsi="Cambria"/>
          <w:sz w:val="24"/>
        </w:rPr>
      </w:pPr>
    </w:p>
    <w:p w14:paraId="3BE2AD0E" w14:textId="77777777" w:rsidR="00EB4E87" w:rsidRPr="0071642C" w:rsidRDefault="00EB4E87" w:rsidP="00EB4E87">
      <w:pPr>
        <w:pStyle w:val="BodyTextIndent"/>
        <w:rPr>
          <w:rFonts w:ascii="Cambria" w:hAnsi="Cambria"/>
          <w:sz w:val="24"/>
        </w:rPr>
      </w:pPr>
      <w:r w:rsidRPr="0071642C">
        <w:rPr>
          <w:rStyle w:val="BodyTextIndentChar"/>
          <w:rFonts w:ascii="Cambria" w:hAnsi="Cambria"/>
          <w:sz w:val="24"/>
        </w:rPr>
        <w:t>If you have six (6) or more absences</w:t>
      </w:r>
      <w:r w:rsidRPr="0071642C">
        <w:rPr>
          <w:rStyle w:val="FootnoteReference"/>
          <w:rFonts w:ascii="Cambria" w:hAnsi="Cambria"/>
          <w:sz w:val="24"/>
        </w:rPr>
        <w:footnoteReference w:id="2"/>
      </w:r>
      <w:r w:rsidRPr="0071642C">
        <w:rPr>
          <w:rFonts w:ascii="Cambria" w:hAnsi="Cambria"/>
          <w:sz w:val="24"/>
        </w:rPr>
        <w:t xml:space="preserve">, you will be barred from taking the final exam, and will automatically </w:t>
      </w:r>
      <w:r w:rsidRPr="0071642C">
        <w:rPr>
          <w:rFonts w:ascii="Cambria" w:hAnsi="Cambria"/>
          <w:i/>
          <w:iCs/>
          <w:sz w:val="24"/>
        </w:rPr>
        <w:t>fail</w:t>
      </w:r>
      <w:r w:rsidRPr="0071642C">
        <w:rPr>
          <w:rFonts w:ascii="Cambria" w:hAnsi="Cambria"/>
          <w:sz w:val="24"/>
        </w:rPr>
        <w:t xml:space="preserve"> this course.  Four (4) to five (5) absences may result </w:t>
      </w:r>
      <w:r w:rsidR="00AA4A13" w:rsidRPr="0071642C">
        <w:rPr>
          <w:rFonts w:ascii="Cambria" w:hAnsi="Cambria"/>
          <w:sz w:val="24"/>
        </w:rPr>
        <w:t xml:space="preserve">in </w:t>
      </w:r>
      <w:r w:rsidRPr="0071642C">
        <w:rPr>
          <w:rFonts w:ascii="Cambria" w:hAnsi="Cambria"/>
          <w:sz w:val="24"/>
        </w:rPr>
        <w:t xml:space="preserve">a reduction of your grade as described above in the section describing grade adjustments for course participation. </w:t>
      </w:r>
    </w:p>
    <w:p w14:paraId="0215C2F0" w14:textId="77777777" w:rsidR="00833317" w:rsidRPr="0071642C" w:rsidRDefault="00833317" w:rsidP="00EB4E87">
      <w:pPr>
        <w:pStyle w:val="BodyTextIndent"/>
        <w:rPr>
          <w:rFonts w:ascii="Cambria" w:hAnsi="Cambria"/>
          <w:sz w:val="24"/>
        </w:rPr>
      </w:pPr>
    </w:p>
    <w:p w14:paraId="17E4244B" w14:textId="77777777" w:rsidR="00833317" w:rsidRPr="0071642C" w:rsidRDefault="00833317" w:rsidP="00833317">
      <w:pPr>
        <w:pStyle w:val="BodyTextIndent"/>
        <w:rPr>
          <w:rFonts w:ascii="Cambria" w:hAnsi="Cambria"/>
          <w:sz w:val="24"/>
          <w:u w:val="single"/>
        </w:rPr>
      </w:pPr>
      <w:r w:rsidRPr="0071642C">
        <w:rPr>
          <w:rFonts w:ascii="Cambria" w:hAnsi="Cambria"/>
          <w:sz w:val="24"/>
          <w:u w:val="single"/>
        </w:rPr>
        <w:t xml:space="preserve">Policy related to Make-up exams or other work </w:t>
      </w:r>
    </w:p>
    <w:p w14:paraId="26510015" w14:textId="77777777" w:rsidR="00833317" w:rsidRPr="0071642C" w:rsidRDefault="00833317" w:rsidP="00833317">
      <w:pPr>
        <w:pStyle w:val="BodyTextIndent"/>
        <w:rPr>
          <w:rFonts w:ascii="Cambria" w:hAnsi="Cambria"/>
          <w:sz w:val="24"/>
        </w:rPr>
      </w:pPr>
      <w:r w:rsidRPr="0071642C">
        <w:rPr>
          <w:rFonts w:ascii="Cambria" w:hAnsi="Cambria"/>
          <w:sz w:val="24"/>
        </w:rPr>
        <w:t xml:space="preserve">The law school policy on delay in taking exams can be found at: </w:t>
      </w:r>
      <w:hyperlink r:id="rId9" w:anchor="12" w:history="1">
        <w:r w:rsidRPr="0071642C">
          <w:rPr>
            <w:rStyle w:val="Hyperlink"/>
            <w:rFonts w:ascii="Cambria" w:hAnsi="Cambria"/>
            <w:sz w:val="24"/>
          </w:rPr>
          <w:t>http://www.law.ufl.edu/students/policies.shtml#12</w:t>
        </w:r>
      </w:hyperlink>
      <w:r w:rsidRPr="0071642C">
        <w:rPr>
          <w:rFonts w:ascii="Cambria" w:hAnsi="Cambria"/>
          <w:sz w:val="24"/>
        </w:rPr>
        <w:t xml:space="preserve">. </w:t>
      </w:r>
    </w:p>
    <w:p w14:paraId="0C7CDDE7" w14:textId="77777777" w:rsidR="00833317" w:rsidRPr="0071642C" w:rsidRDefault="00833317" w:rsidP="00833317">
      <w:pPr>
        <w:pStyle w:val="BodyTextIndent"/>
        <w:rPr>
          <w:rFonts w:ascii="Cambria" w:hAnsi="Cambria"/>
          <w:sz w:val="24"/>
        </w:rPr>
      </w:pPr>
    </w:p>
    <w:p w14:paraId="2D59AA34" w14:textId="77777777" w:rsidR="003A28E9" w:rsidRPr="0071642C" w:rsidRDefault="003A28E9" w:rsidP="00833317">
      <w:pPr>
        <w:pStyle w:val="BodyTextIndent"/>
        <w:rPr>
          <w:rFonts w:ascii="Cambria" w:hAnsi="Cambria"/>
          <w:sz w:val="24"/>
        </w:rPr>
      </w:pPr>
    </w:p>
    <w:p w14:paraId="2EA03B85" w14:textId="77777777" w:rsidR="00DA3448" w:rsidRPr="0071642C" w:rsidRDefault="00DA3448" w:rsidP="00DA3448">
      <w:pPr>
        <w:outlineLvl w:val="2"/>
        <w:rPr>
          <w:rFonts w:ascii="Cambria" w:hAnsi="Cambria"/>
        </w:rPr>
      </w:pPr>
      <w:r w:rsidRPr="0071642C">
        <w:rPr>
          <w:rFonts w:ascii="Cambria" w:hAnsi="Cambria"/>
          <w:b/>
        </w:rPr>
        <w:t>University Policy on Accommodating Students with Disabilities:</w:t>
      </w:r>
      <w:r w:rsidRPr="0071642C">
        <w:rPr>
          <w:rFonts w:ascii="Cambria" w:hAnsi="Cambria"/>
        </w:rPr>
        <w:t xml:space="preserve"> Students requesting accommodation for disabilities must first register with the Dean of Students Office (</w:t>
      </w:r>
      <w:hyperlink r:id="rId10" w:history="1">
        <w:r w:rsidRPr="0071642C">
          <w:rPr>
            <w:rFonts w:ascii="Cambria" w:hAnsi="Cambria"/>
            <w:color w:val="0000FF"/>
            <w:u w:val="single"/>
          </w:rPr>
          <w:t>http</w:t>
        </w:r>
      </w:hyperlink>
      <w:hyperlink r:id="rId11" w:history="1">
        <w:r w:rsidRPr="0071642C">
          <w:rPr>
            <w:rFonts w:ascii="Cambria" w:hAnsi="Cambria"/>
            <w:color w:val="0000FF"/>
            <w:u w:val="single"/>
          </w:rPr>
          <w:t>://</w:t>
        </w:r>
      </w:hyperlink>
      <w:hyperlink r:id="rId12" w:history="1">
        <w:r w:rsidRPr="0071642C">
          <w:rPr>
            <w:rFonts w:ascii="Cambria" w:hAnsi="Cambria"/>
            <w:color w:val="0000FF"/>
            <w:u w:val="single"/>
          </w:rPr>
          <w:t>www</w:t>
        </w:r>
      </w:hyperlink>
      <w:hyperlink r:id="rId13" w:history="1">
        <w:r w:rsidRPr="0071642C">
          <w:rPr>
            <w:rFonts w:ascii="Cambria" w:hAnsi="Cambria"/>
            <w:color w:val="0000FF"/>
            <w:u w:val="single"/>
          </w:rPr>
          <w:t>.</w:t>
        </w:r>
      </w:hyperlink>
      <w:hyperlink r:id="rId14" w:history="1">
        <w:r w:rsidRPr="0071642C">
          <w:rPr>
            <w:rFonts w:ascii="Cambria" w:hAnsi="Cambria"/>
            <w:color w:val="0000FF"/>
            <w:u w:val="single"/>
          </w:rPr>
          <w:t>ds</w:t>
        </w:r>
      </w:hyperlink>
      <w:hyperlink r:id="rId15" w:history="1">
        <w:r w:rsidRPr="0071642C">
          <w:rPr>
            <w:rFonts w:ascii="Cambria" w:hAnsi="Cambria"/>
            <w:color w:val="0000FF"/>
            <w:u w:val="single"/>
          </w:rPr>
          <w:t>o</w:t>
        </w:r>
      </w:hyperlink>
      <w:hyperlink r:id="rId16" w:history="1">
        <w:r w:rsidRPr="0071642C">
          <w:rPr>
            <w:rFonts w:ascii="Cambria" w:hAnsi="Cambria"/>
            <w:color w:val="0000FF"/>
            <w:u w:val="single"/>
          </w:rPr>
          <w:t>.</w:t>
        </w:r>
      </w:hyperlink>
      <w:hyperlink r:id="rId17" w:history="1">
        <w:r w:rsidRPr="0071642C">
          <w:rPr>
            <w:rFonts w:ascii="Cambria" w:hAnsi="Cambria"/>
            <w:color w:val="0000FF"/>
            <w:u w:val="single"/>
          </w:rPr>
          <w:t>ufl</w:t>
        </w:r>
      </w:hyperlink>
      <w:hyperlink r:id="rId18" w:history="1">
        <w:r w:rsidRPr="0071642C">
          <w:rPr>
            <w:rFonts w:ascii="Cambria" w:hAnsi="Cambria"/>
            <w:color w:val="0000FF"/>
            <w:u w:val="single"/>
          </w:rPr>
          <w:t>.</w:t>
        </w:r>
      </w:hyperlink>
      <w:hyperlink r:id="rId19" w:history="1">
        <w:r w:rsidRPr="0071642C">
          <w:rPr>
            <w:rFonts w:ascii="Cambria" w:hAnsi="Cambria"/>
            <w:color w:val="0000FF"/>
            <w:u w:val="single"/>
          </w:rPr>
          <w:t>edu</w:t>
        </w:r>
      </w:hyperlink>
      <w:hyperlink r:id="rId20" w:history="1">
        <w:r w:rsidRPr="0071642C">
          <w:rPr>
            <w:rFonts w:ascii="Cambria" w:hAnsi="Cambria"/>
            <w:color w:val="0000FF"/>
            <w:u w:val="single"/>
          </w:rPr>
          <w:t>/</w:t>
        </w:r>
      </w:hyperlink>
      <w:hyperlink r:id="rId21" w:history="1">
        <w:r w:rsidRPr="0071642C">
          <w:rPr>
            <w:rFonts w:ascii="Cambria" w:hAnsi="Cambria"/>
            <w:color w:val="0000FF"/>
            <w:u w:val="single"/>
          </w:rPr>
          <w:t>drc</w:t>
        </w:r>
      </w:hyperlink>
      <w:hyperlink r:id="rId22" w:history="1">
        <w:r w:rsidRPr="0071642C">
          <w:rPr>
            <w:rFonts w:ascii="Cambria" w:hAnsi="Cambria"/>
            <w:color w:val="0000FF"/>
            <w:u w:val="single"/>
          </w:rPr>
          <w:t>/</w:t>
        </w:r>
      </w:hyperlink>
      <w:r w:rsidRPr="0071642C">
        <w:rPr>
          <w:rFonts w:ascii="Cambria" w:hAnsi="Cambria"/>
        </w:rPr>
        <w:t xml:space="preserve">). The Dean of Students Office will provide documentation to the student who must then provide this documentation to Student Affairs (Dean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r w:rsidRPr="0071642C">
        <w:rPr>
          <w:rFonts w:ascii="Cambria" w:hAnsi="Cambria"/>
        </w:rPr>
        <w:br/>
      </w:r>
      <w:r w:rsidRPr="0071642C">
        <w:rPr>
          <w:rFonts w:ascii="Cambria" w:hAnsi="Cambria"/>
        </w:rPr>
        <w:br/>
      </w:r>
    </w:p>
    <w:p w14:paraId="54183043" w14:textId="77777777" w:rsidR="00DA3448" w:rsidRPr="0071642C" w:rsidRDefault="00DA3448" w:rsidP="00DA3448">
      <w:pPr>
        <w:outlineLvl w:val="2"/>
        <w:rPr>
          <w:rFonts w:ascii="Cambria" w:hAnsi="Cambria"/>
        </w:rPr>
      </w:pPr>
      <w:r w:rsidRPr="0071642C">
        <w:rPr>
          <w:rFonts w:ascii="Cambria" w:hAnsi="Cambria"/>
          <w:b/>
        </w:rPr>
        <w:t>University Policy on Academic Misconduct:</w:t>
      </w:r>
      <w:r w:rsidRPr="0071642C">
        <w:rPr>
          <w:rFonts w:ascii="Cambria" w:hAnsi="Cambria"/>
        </w:rPr>
        <w:t xml:space="preserve">  Academic honesty and integrity are fundamental values of the University community. Students should be sure that they understand the UF Student Honor Code at </w:t>
      </w:r>
      <w:hyperlink r:id="rId23" w:history="1">
        <w:r w:rsidRPr="0071642C">
          <w:rPr>
            <w:rFonts w:ascii="Cambria" w:hAnsi="Cambria"/>
            <w:color w:val="0000FF"/>
            <w:u w:val="single"/>
          </w:rPr>
          <w:t>http</w:t>
        </w:r>
      </w:hyperlink>
      <w:hyperlink r:id="rId24" w:history="1">
        <w:r w:rsidRPr="0071642C">
          <w:rPr>
            <w:rFonts w:ascii="Cambria" w:hAnsi="Cambria"/>
            <w:color w:val="0000FF"/>
            <w:u w:val="single"/>
          </w:rPr>
          <w:t>://</w:t>
        </w:r>
      </w:hyperlink>
      <w:hyperlink r:id="rId25" w:history="1">
        <w:r w:rsidRPr="0071642C">
          <w:rPr>
            <w:rFonts w:ascii="Cambria" w:hAnsi="Cambria"/>
            <w:color w:val="0000FF"/>
            <w:u w:val="single"/>
          </w:rPr>
          <w:t>www</w:t>
        </w:r>
      </w:hyperlink>
      <w:hyperlink r:id="rId26" w:history="1">
        <w:r w:rsidRPr="0071642C">
          <w:rPr>
            <w:rFonts w:ascii="Cambria" w:hAnsi="Cambria"/>
            <w:color w:val="0000FF"/>
            <w:u w:val="single"/>
          </w:rPr>
          <w:t>.</w:t>
        </w:r>
      </w:hyperlink>
      <w:hyperlink r:id="rId27" w:history="1">
        <w:r w:rsidRPr="0071642C">
          <w:rPr>
            <w:rFonts w:ascii="Cambria" w:hAnsi="Cambria"/>
            <w:color w:val="0000FF"/>
            <w:u w:val="single"/>
          </w:rPr>
          <w:t>dso</w:t>
        </w:r>
      </w:hyperlink>
      <w:hyperlink r:id="rId28" w:history="1">
        <w:r w:rsidRPr="0071642C">
          <w:rPr>
            <w:rFonts w:ascii="Cambria" w:hAnsi="Cambria"/>
            <w:color w:val="0000FF"/>
            <w:u w:val="single"/>
          </w:rPr>
          <w:t>.</w:t>
        </w:r>
      </w:hyperlink>
      <w:hyperlink r:id="rId29" w:history="1">
        <w:r w:rsidRPr="0071642C">
          <w:rPr>
            <w:rFonts w:ascii="Cambria" w:hAnsi="Cambria"/>
            <w:color w:val="0000FF"/>
            <w:u w:val="single"/>
          </w:rPr>
          <w:t>ufl</w:t>
        </w:r>
      </w:hyperlink>
      <w:hyperlink r:id="rId30" w:history="1">
        <w:r w:rsidRPr="0071642C">
          <w:rPr>
            <w:rFonts w:ascii="Cambria" w:hAnsi="Cambria"/>
            <w:color w:val="0000FF"/>
            <w:u w:val="single"/>
          </w:rPr>
          <w:t>.</w:t>
        </w:r>
      </w:hyperlink>
      <w:hyperlink r:id="rId31" w:history="1">
        <w:r w:rsidRPr="0071642C">
          <w:rPr>
            <w:rFonts w:ascii="Cambria" w:hAnsi="Cambria"/>
            <w:color w:val="0000FF"/>
            <w:u w:val="single"/>
          </w:rPr>
          <w:t>edu</w:t>
        </w:r>
      </w:hyperlink>
      <w:hyperlink r:id="rId32" w:history="1">
        <w:r w:rsidRPr="0071642C">
          <w:rPr>
            <w:rFonts w:ascii="Cambria" w:hAnsi="Cambria"/>
            <w:color w:val="0000FF"/>
            <w:u w:val="single"/>
          </w:rPr>
          <w:t>/</w:t>
        </w:r>
      </w:hyperlink>
      <w:hyperlink r:id="rId33" w:history="1">
        <w:r w:rsidRPr="0071642C">
          <w:rPr>
            <w:rFonts w:ascii="Cambria" w:hAnsi="Cambria"/>
            <w:color w:val="0000FF"/>
            <w:u w:val="single"/>
          </w:rPr>
          <w:t>students</w:t>
        </w:r>
      </w:hyperlink>
      <w:hyperlink r:id="rId34" w:history="1">
        <w:r w:rsidRPr="0071642C">
          <w:rPr>
            <w:rFonts w:ascii="Cambria" w:hAnsi="Cambria"/>
            <w:color w:val="0000FF"/>
            <w:u w:val="single"/>
          </w:rPr>
          <w:t>.</w:t>
        </w:r>
      </w:hyperlink>
      <w:hyperlink r:id="rId35" w:history="1">
        <w:r w:rsidRPr="0071642C">
          <w:rPr>
            <w:rFonts w:ascii="Cambria" w:hAnsi="Cambria"/>
            <w:color w:val="0000FF"/>
            <w:u w:val="single"/>
          </w:rPr>
          <w:t>php</w:t>
        </w:r>
      </w:hyperlink>
      <w:r w:rsidRPr="0071642C">
        <w:rPr>
          <w:rFonts w:ascii="Cambria" w:hAnsi="Cambria"/>
        </w:rPr>
        <w:t>.</w:t>
      </w:r>
    </w:p>
    <w:p w14:paraId="6EB1425B" w14:textId="77777777" w:rsidR="00833317" w:rsidRPr="0071642C" w:rsidRDefault="00833317" w:rsidP="00EB4E87">
      <w:pPr>
        <w:pStyle w:val="BodyTextIndent"/>
        <w:rPr>
          <w:rFonts w:ascii="Cambria" w:hAnsi="Cambria"/>
          <w:sz w:val="24"/>
        </w:rPr>
      </w:pPr>
    </w:p>
    <w:p w14:paraId="214B8104" w14:textId="77777777" w:rsidR="001759D5" w:rsidRPr="0071642C" w:rsidRDefault="001759D5">
      <w:pPr>
        <w:outlineLvl w:val="2"/>
        <w:rPr>
          <w:rFonts w:ascii="Cambria" w:hAnsi="Cambria"/>
        </w:rPr>
      </w:pPr>
    </w:p>
    <w:p w14:paraId="68A135EA" w14:textId="77777777" w:rsidR="001759D5" w:rsidRPr="0071642C" w:rsidRDefault="001759D5">
      <w:pPr>
        <w:pStyle w:val="Heading1"/>
        <w:rPr>
          <w:rFonts w:ascii="Cambria" w:hAnsi="Cambria"/>
        </w:rPr>
      </w:pPr>
      <w:bookmarkStart w:id="3" w:name="Grades"/>
      <w:bookmarkEnd w:id="3"/>
      <w:r w:rsidRPr="0071642C">
        <w:rPr>
          <w:rFonts w:ascii="Cambria" w:hAnsi="Cambria"/>
        </w:rPr>
        <w:lastRenderedPageBreak/>
        <w:t xml:space="preserve">Grading </w:t>
      </w:r>
    </w:p>
    <w:p w14:paraId="0B9E4C72" w14:textId="50B2BD5B" w:rsidR="00EB4E87" w:rsidRPr="0071642C" w:rsidRDefault="00C57D1B" w:rsidP="00EB4E87">
      <w:pPr>
        <w:rPr>
          <w:rFonts w:ascii="Cambria" w:hAnsi="Cambria"/>
        </w:rPr>
      </w:pPr>
      <w:r>
        <w:rPr>
          <w:rFonts w:ascii="Cambria" w:hAnsi="Cambria"/>
        </w:rPr>
        <w:t>I anticipate that y</w:t>
      </w:r>
      <w:r w:rsidR="00EB4E87" w:rsidRPr="0071642C">
        <w:rPr>
          <w:rFonts w:ascii="Cambria" w:hAnsi="Cambria"/>
        </w:rPr>
        <w:t xml:space="preserve">our final course grade will be based principally on </w:t>
      </w:r>
      <w:r w:rsidR="00833317" w:rsidRPr="0071642C">
        <w:rPr>
          <w:rFonts w:ascii="Cambria" w:hAnsi="Cambria"/>
        </w:rPr>
        <w:t xml:space="preserve">an in-class final </w:t>
      </w:r>
      <w:proofErr w:type="gramStart"/>
      <w:r w:rsidR="00833317" w:rsidRPr="0071642C">
        <w:rPr>
          <w:rFonts w:ascii="Cambria" w:hAnsi="Cambria"/>
        </w:rPr>
        <w:t>examination</w:t>
      </w:r>
      <w:r w:rsidR="00EB4E87" w:rsidRPr="0071642C">
        <w:rPr>
          <w:rFonts w:ascii="Cambria" w:hAnsi="Cambria"/>
        </w:rPr>
        <w:t>, and</w:t>
      </w:r>
      <w:proofErr w:type="gramEnd"/>
      <w:r w:rsidR="00EB4E87" w:rsidRPr="0071642C">
        <w:rPr>
          <w:rFonts w:ascii="Cambria" w:hAnsi="Cambria"/>
        </w:rPr>
        <w:t xml:space="preserve"> will be subject to modification based upon course participation and attendance as described above.  </w:t>
      </w:r>
      <w:r w:rsidRPr="00BF2CBE">
        <w:rPr>
          <w:rFonts w:ascii="Bradley Hand" w:hAnsi="Bradley Hand"/>
        </w:rPr>
        <w:t xml:space="preserve">[Note that the </w:t>
      </w:r>
      <w:r w:rsidR="00BF2CBE">
        <w:rPr>
          <w:rFonts w:ascii="Bradley Hand" w:hAnsi="Bradley Hand"/>
        </w:rPr>
        <w:t xml:space="preserve">type of </w:t>
      </w:r>
      <w:r w:rsidRPr="00BF2CBE">
        <w:rPr>
          <w:rFonts w:ascii="Bradley Hand" w:hAnsi="Bradley Hand"/>
        </w:rPr>
        <w:t xml:space="preserve">final examination may be subject to change due to </w:t>
      </w:r>
      <w:r w:rsidR="00BF2CBE" w:rsidRPr="00BF2CBE">
        <w:rPr>
          <w:rFonts w:ascii="Bradley Hand" w:hAnsi="Bradley Hand"/>
        </w:rPr>
        <w:t>C</w:t>
      </w:r>
      <w:r w:rsidR="007B3A18">
        <w:rPr>
          <w:rFonts w:ascii="Bradley Hand" w:hAnsi="Bradley Hand"/>
        </w:rPr>
        <w:t>OVID-</w:t>
      </w:r>
      <w:r w:rsidR="00BF2CBE" w:rsidRPr="00BF2CBE">
        <w:rPr>
          <w:rFonts w:ascii="Bradley Hand" w:hAnsi="Bradley Hand"/>
        </w:rPr>
        <w:t>19 uncertainties].</w:t>
      </w:r>
    </w:p>
    <w:p w14:paraId="52E75D3F" w14:textId="77777777" w:rsidR="001759D5" w:rsidRPr="0071642C" w:rsidRDefault="001759D5">
      <w:pPr>
        <w:rPr>
          <w:rFonts w:ascii="Cambria" w:hAnsi="Cambria"/>
        </w:rPr>
      </w:pPr>
    </w:p>
    <w:p w14:paraId="10F11DB2" w14:textId="77777777" w:rsidR="00290CEC" w:rsidRPr="00DD46C3" w:rsidRDefault="00A23CBC" w:rsidP="00290CEC">
      <w:r w:rsidRPr="0071642C">
        <w:rPr>
          <w:rFonts w:ascii="Cambria" w:hAnsi="Cambria"/>
        </w:rPr>
        <w:t xml:space="preserve">After </w:t>
      </w:r>
      <w:r w:rsidR="008B3A9A" w:rsidRPr="0071642C">
        <w:rPr>
          <w:rFonts w:ascii="Cambria" w:hAnsi="Cambria"/>
        </w:rPr>
        <w:t xml:space="preserve">course </w:t>
      </w:r>
      <w:r w:rsidRPr="0071642C">
        <w:rPr>
          <w:rFonts w:ascii="Cambria" w:hAnsi="Cambria"/>
        </w:rPr>
        <w:t>grades have been posted, you may review your exam beginning after the first week of the following semester.  All exam reviews will be conducted in my office, and you may arrange an appointment by e-mail.</w:t>
      </w:r>
      <w:r w:rsidR="00290CEC" w:rsidRPr="0071642C">
        <w:rPr>
          <w:rFonts w:ascii="Cambria" w:hAnsi="Cambria"/>
        </w:rPr>
        <w:t xml:space="preserve">  </w:t>
      </w:r>
    </w:p>
    <w:p w14:paraId="0D0CE70C" w14:textId="77777777" w:rsidR="00BA153D" w:rsidRDefault="00BA153D" w:rsidP="00BA153D"/>
    <w:p w14:paraId="43085F5F" w14:textId="77777777" w:rsidR="00BA153D" w:rsidRDefault="00BA153D" w:rsidP="00BA153D">
      <w:r w:rsidRPr="00B43A89">
        <w:t>Th</w:t>
      </w:r>
      <w:r>
        <w:t>e</w:t>
      </w:r>
      <w:r w:rsidRPr="00B43A89">
        <w:t xml:space="preserve"> </w:t>
      </w:r>
      <w:r>
        <w:t xml:space="preserve">law school grading policy </w:t>
      </w:r>
      <w:r w:rsidRPr="00B43A89">
        <w:t xml:space="preserve">is </w:t>
      </w:r>
      <w:r>
        <w:t>available at:</w:t>
      </w:r>
      <w:r w:rsidRPr="00700826">
        <w:t xml:space="preserve"> </w:t>
      </w:r>
      <w:hyperlink r:id="rId36" w:anchor="9" w:history="1">
        <w:r w:rsidRPr="00825BF7">
          <w:rPr>
            <w:rStyle w:val="Hyperlink"/>
          </w:rPr>
          <w:t>http://www.law.ufl.edu/student-affairs/current-students/academic-policies#9</w:t>
        </w:r>
      </w:hyperlink>
      <w:r>
        <w:t xml:space="preserve">. </w:t>
      </w:r>
    </w:p>
    <w:p w14:paraId="333F9934" w14:textId="77777777" w:rsidR="00BA153D" w:rsidRDefault="00BA153D" w:rsidP="00BA153D">
      <w:pPr>
        <w:tabs>
          <w:tab w:val="left" w:pos="8190"/>
        </w:tabs>
      </w:pPr>
      <w:r>
        <w:tab/>
      </w:r>
    </w:p>
    <w:tbl>
      <w:tblPr>
        <w:tblW w:w="0" w:type="auto"/>
        <w:tblInd w:w="456" w:type="dxa"/>
        <w:tblCellMar>
          <w:left w:w="0" w:type="dxa"/>
          <w:right w:w="0" w:type="dxa"/>
        </w:tblCellMar>
        <w:tblLook w:val="04A0" w:firstRow="1" w:lastRow="0" w:firstColumn="1" w:lastColumn="0" w:noHBand="0" w:noVBand="1"/>
      </w:tblPr>
      <w:tblGrid>
        <w:gridCol w:w="3116"/>
        <w:gridCol w:w="3117"/>
      </w:tblGrid>
      <w:tr w:rsidR="00DA3448" w:rsidRPr="00BA277E" w14:paraId="1D5C52C5" w14:textId="77777777" w:rsidTr="003E5FD8">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7A9BB" w14:textId="77777777" w:rsidR="00DA3448" w:rsidRPr="00BA277E" w:rsidRDefault="00DA3448" w:rsidP="003E5FD8">
            <w:pPr>
              <w:rPr>
                <w:b/>
                <w:bCs/>
              </w:rPr>
            </w:pPr>
            <w:r w:rsidRPr="00BA277E">
              <w:rPr>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74419" w14:textId="77777777" w:rsidR="00DA3448" w:rsidRPr="00BA277E" w:rsidRDefault="00DA3448" w:rsidP="003E5FD8">
            <w:pPr>
              <w:rPr>
                <w:b/>
                <w:bCs/>
              </w:rPr>
            </w:pPr>
            <w:r w:rsidRPr="00BA277E">
              <w:rPr>
                <w:b/>
                <w:bCs/>
              </w:rPr>
              <w:t>Point Equivalent</w:t>
            </w:r>
          </w:p>
        </w:tc>
      </w:tr>
      <w:tr w:rsidR="00DA3448" w:rsidRPr="00BA277E" w14:paraId="7CD78C19"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00151" w14:textId="77777777" w:rsidR="00DA3448" w:rsidRPr="00BA277E" w:rsidRDefault="00DA3448" w:rsidP="003E5FD8">
            <w:r w:rsidRPr="00BA277E">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19F71A5" w14:textId="77777777" w:rsidR="00DA3448" w:rsidRPr="00BA277E" w:rsidRDefault="00DA3448" w:rsidP="003E5FD8">
            <w:r w:rsidRPr="00BA277E">
              <w:t>4.0</w:t>
            </w:r>
          </w:p>
        </w:tc>
      </w:tr>
      <w:tr w:rsidR="00DA3448" w:rsidRPr="00BA277E" w14:paraId="1296E75D"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68E05" w14:textId="77777777" w:rsidR="00DA3448" w:rsidRPr="00BA277E" w:rsidRDefault="00DA3448" w:rsidP="003E5FD8">
            <w:r w:rsidRPr="00BA277E">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623483C" w14:textId="77777777" w:rsidR="00DA3448" w:rsidRPr="00BA277E" w:rsidRDefault="00DA3448" w:rsidP="003E5FD8">
            <w:r w:rsidRPr="00BA277E">
              <w:t>3.67</w:t>
            </w:r>
          </w:p>
        </w:tc>
      </w:tr>
      <w:tr w:rsidR="00DA3448" w:rsidRPr="00BA277E" w14:paraId="559B1016"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68BCA" w14:textId="77777777" w:rsidR="00DA3448" w:rsidRPr="00BA277E" w:rsidRDefault="00DA3448" w:rsidP="003E5FD8">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9D9648" w14:textId="77777777" w:rsidR="00DA3448" w:rsidRPr="00BA277E" w:rsidRDefault="00DA3448" w:rsidP="003E5FD8">
            <w:r w:rsidRPr="00BA277E">
              <w:t>3.33</w:t>
            </w:r>
          </w:p>
        </w:tc>
      </w:tr>
      <w:tr w:rsidR="00DA3448" w:rsidRPr="00BA277E" w14:paraId="19B23D1F"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50438" w14:textId="77777777" w:rsidR="00DA3448" w:rsidRPr="00BA277E" w:rsidRDefault="00DA3448" w:rsidP="003E5FD8">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93FA538" w14:textId="77777777" w:rsidR="00DA3448" w:rsidRPr="00BA277E" w:rsidRDefault="00DA3448" w:rsidP="003E5FD8">
            <w:r w:rsidRPr="00BA277E">
              <w:t>3.0</w:t>
            </w:r>
          </w:p>
        </w:tc>
      </w:tr>
      <w:tr w:rsidR="00DA3448" w:rsidRPr="00BA277E" w14:paraId="76FA8F1F"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F97C4" w14:textId="77777777" w:rsidR="00DA3448" w:rsidRPr="00BA277E" w:rsidRDefault="00DA3448" w:rsidP="003E5FD8">
            <w:r w:rsidRPr="00BA277E">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DCE1B4F" w14:textId="77777777" w:rsidR="00DA3448" w:rsidRPr="00BA277E" w:rsidRDefault="00DA3448" w:rsidP="003E5FD8">
            <w:r w:rsidRPr="00BA277E">
              <w:t>2.67</w:t>
            </w:r>
          </w:p>
        </w:tc>
      </w:tr>
      <w:tr w:rsidR="00DA3448" w:rsidRPr="00BA277E" w14:paraId="217A7337"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187E9" w14:textId="77777777" w:rsidR="00DA3448" w:rsidRPr="00BA277E" w:rsidRDefault="00DA3448" w:rsidP="003E5FD8">
            <w:r w:rsidRPr="00BA277E">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3D79BA3" w14:textId="77777777" w:rsidR="00DA3448" w:rsidRPr="00BA277E" w:rsidRDefault="00DA3448" w:rsidP="003E5FD8">
            <w:r w:rsidRPr="00BA277E">
              <w:t>2.33</w:t>
            </w:r>
          </w:p>
        </w:tc>
      </w:tr>
      <w:tr w:rsidR="00DA3448" w:rsidRPr="00BA277E" w14:paraId="1AB96B97"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2C4E4" w14:textId="77777777" w:rsidR="00DA3448" w:rsidRPr="00BA277E" w:rsidRDefault="00DA3448" w:rsidP="003E5FD8">
            <w:r w:rsidRPr="00BA277E">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685CB6" w14:textId="77777777" w:rsidR="00DA3448" w:rsidRPr="00BA277E" w:rsidRDefault="00DA3448" w:rsidP="003E5FD8">
            <w:r w:rsidRPr="00BA277E">
              <w:t>2.0</w:t>
            </w:r>
          </w:p>
        </w:tc>
      </w:tr>
      <w:tr w:rsidR="00DA3448" w:rsidRPr="00BA277E" w14:paraId="174C07CB"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13F8B" w14:textId="77777777" w:rsidR="00DA3448" w:rsidRPr="00BA277E" w:rsidRDefault="00DA3448" w:rsidP="003E5FD8">
            <w:r w:rsidRPr="00BA277E">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CFA078" w14:textId="77777777" w:rsidR="00DA3448" w:rsidRPr="00BA277E" w:rsidRDefault="00DA3448" w:rsidP="003E5FD8">
            <w:r w:rsidRPr="00BA277E">
              <w:t>1.67</w:t>
            </w:r>
          </w:p>
        </w:tc>
      </w:tr>
      <w:tr w:rsidR="00DA3448" w:rsidRPr="00BA277E" w14:paraId="48ED8072"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3B54F" w14:textId="77777777" w:rsidR="00DA3448" w:rsidRPr="00BA277E" w:rsidRDefault="00DA3448" w:rsidP="003E5FD8">
            <w:r w:rsidRPr="00BA277E">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6DF8B3E" w14:textId="77777777" w:rsidR="00DA3448" w:rsidRPr="00BA277E" w:rsidRDefault="00DA3448" w:rsidP="003E5FD8">
            <w:r w:rsidRPr="00BA277E">
              <w:t>1.33</w:t>
            </w:r>
          </w:p>
        </w:tc>
      </w:tr>
      <w:tr w:rsidR="00DA3448" w:rsidRPr="00BA277E" w14:paraId="6B2F15ED"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574B9" w14:textId="77777777" w:rsidR="00DA3448" w:rsidRPr="00BA277E" w:rsidRDefault="00DA3448" w:rsidP="003E5FD8">
            <w:r w:rsidRPr="00BA277E">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3BB8D9" w14:textId="77777777" w:rsidR="00DA3448" w:rsidRPr="00BA277E" w:rsidRDefault="00DA3448" w:rsidP="003E5FD8">
            <w:r w:rsidRPr="00BA277E">
              <w:t>1.0</w:t>
            </w:r>
          </w:p>
        </w:tc>
      </w:tr>
      <w:tr w:rsidR="00DA3448" w:rsidRPr="00BA277E" w14:paraId="510C504E"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90EAD" w14:textId="77777777" w:rsidR="00DA3448" w:rsidRPr="00BA277E" w:rsidRDefault="00DA3448" w:rsidP="003E5FD8">
            <w:r w:rsidRPr="00BA277E">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164BF51" w14:textId="77777777" w:rsidR="00DA3448" w:rsidRPr="00BA277E" w:rsidRDefault="00DA3448" w:rsidP="003E5FD8">
            <w:r w:rsidRPr="00BA277E">
              <w:t>0.67</w:t>
            </w:r>
          </w:p>
        </w:tc>
      </w:tr>
      <w:tr w:rsidR="00DA3448" w:rsidRPr="00BA277E" w14:paraId="602D81BD"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19DEB" w14:textId="77777777" w:rsidR="00DA3448" w:rsidRPr="00BA277E" w:rsidRDefault="00DA3448" w:rsidP="003E5FD8">
            <w:r w:rsidRPr="00BA277E">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1C43B8F" w14:textId="77777777" w:rsidR="00DA3448" w:rsidRPr="00BA277E" w:rsidRDefault="00DA3448" w:rsidP="003E5FD8">
            <w:r w:rsidRPr="00BA277E">
              <w:t xml:space="preserve">0.0 </w:t>
            </w:r>
          </w:p>
        </w:tc>
      </w:tr>
      <w:tr w:rsidR="00DA3448" w:rsidRPr="00BA277E" w14:paraId="72C24648" w14:textId="77777777" w:rsidTr="003E5FD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7109F" w14:textId="77777777" w:rsidR="00DA3448" w:rsidRPr="00BA277E" w:rsidRDefault="00DA3448" w:rsidP="003E5FD8"/>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71A56FE3" w14:textId="77777777" w:rsidR="00DA3448" w:rsidRPr="00BA277E" w:rsidRDefault="00DA3448" w:rsidP="003E5FD8"/>
        </w:tc>
      </w:tr>
    </w:tbl>
    <w:p w14:paraId="29E523A1" w14:textId="77777777" w:rsidR="00A23CBC" w:rsidRDefault="00A23CBC"/>
    <w:p w14:paraId="789CE5BC" w14:textId="77777777" w:rsidR="00DA3448" w:rsidRDefault="00DA3448"/>
    <w:p w14:paraId="362657CE" w14:textId="77777777" w:rsidR="00DA3448" w:rsidRPr="00F01E33" w:rsidRDefault="00DA3448"/>
    <w:p w14:paraId="569492C1" w14:textId="77777777" w:rsidR="00EB4E87" w:rsidRPr="00833317" w:rsidRDefault="00EB4E87" w:rsidP="00EB4E87">
      <w:pPr>
        <w:pStyle w:val="Heading4"/>
        <w:rPr>
          <w:rFonts w:ascii="Cambria" w:hAnsi="Cambria"/>
          <w:sz w:val="24"/>
        </w:rPr>
      </w:pPr>
      <w:r w:rsidRPr="00833317">
        <w:rPr>
          <w:rFonts w:ascii="Cambria" w:hAnsi="Cambria"/>
          <w:sz w:val="24"/>
        </w:rPr>
        <w:t>Recording Devices and Cell Phones</w:t>
      </w:r>
    </w:p>
    <w:p w14:paraId="1CCEE9F4" w14:textId="7C59FD89" w:rsidR="00EB4E87" w:rsidRDefault="00EB4E87" w:rsidP="00EB4E87">
      <w:pPr>
        <w:pStyle w:val="BodyText"/>
        <w:rPr>
          <w:rFonts w:ascii="Cambria" w:hAnsi="Cambria"/>
          <w:sz w:val="24"/>
        </w:rPr>
      </w:pPr>
      <w:r w:rsidRPr="00833317">
        <w:rPr>
          <w:rFonts w:ascii="Cambria" w:hAnsi="Cambria"/>
          <w:sz w:val="24"/>
        </w:rPr>
        <w:t xml:space="preserve">Use of any recording devices (including audio and/or video) is not permitted </w:t>
      </w:r>
      <w:r w:rsidR="00B52BB3" w:rsidRPr="00833317">
        <w:rPr>
          <w:rFonts w:ascii="Cambria" w:hAnsi="Cambria"/>
          <w:sz w:val="24"/>
        </w:rPr>
        <w:t xml:space="preserve">in the classroom </w:t>
      </w:r>
      <w:r w:rsidRPr="00833317">
        <w:rPr>
          <w:rFonts w:ascii="Cambria" w:hAnsi="Cambria"/>
          <w:sz w:val="24"/>
        </w:rPr>
        <w:t>without my express permission. Cell phones should not be used during class, and ringers must be silenced.</w:t>
      </w:r>
    </w:p>
    <w:p w14:paraId="48F20870" w14:textId="77777777" w:rsidR="00BA153D" w:rsidRDefault="00BA153D" w:rsidP="00EB4E87">
      <w:pPr>
        <w:pStyle w:val="BodyText"/>
        <w:rPr>
          <w:rFonts w:ascii="Cambria" w:hAnsi="Cambria"/>
          <w:sz w:val="24"/>
        </w:rPr>
      </w:pPr>
    </w:p>
    <w:p w14:paraId="083A7F84" w14:textId="77777777" w:rsidR="00BA153D" w:rsidRDefault="00BA153D" w:rsidP="00EB4E87">
      <w:pPr>
        <w:pStyle w:val="BodyText"/>
        <w:rPr>
          <w:rFonts w:ascii="Cambria" w:hAnsi="Cambria"/>
          <w:sz w:val="24"/>
        </w:rPr>
      </w:pPr>
    </w:p>
    <w:p w14:paraId="60BB323D" w14:textId="44170008" w:rsidR="009A71A9" w:rsidRPr="009A71A9" w:rsidRDefault="009A71A9" w:rsidP="009A71A9">
      <w:pPr>
        <w:pStyle w:val="Heading1"/>
        <w:rPr>
          <w:rFonts w:ascii="Cambria" w:hAnsi="Cambria"/>
        </w:rPr>
      </w:pPr>
      <w:r>
        <w:rPr>
          <w:rFonts w:ascii="Cambria" w:hAnsi="Cambria"/>
        </w:rPr>
        <w:t xml:space="preserve">University Policy on </w:t>
      </w:r>
      <w:r w:rsidR="00BA153D" w:rsidRPr="003A28E9">
        <w:rPr>
          <w:rFonts w:ascii="Cambria" w:hAnsi="Cambria"/>
        </w:rPr>
        <w:t>Student Course Evaluations</w:t>
      </w:r>
    </w:p>
    <w:p w14:paraId="2CFB1EA5" w14:textId="77777777" w:rsidR="009A71A9" w:rsidRPr="00366756" w:rsidRDefault="009A71A9" w:rsidP="009A71A9">
      <w:pPr>
        <w:rPr>
          <w:rFonts w:ascii="Cambria" w:hAnsi="Cambria"/>
        </w:rPr>
      </w:pPr>
      <w:r w:rsidRPr="00366756">
        <w:rPr>
          <w:rFonts w:ascii="Cambria" w:hAnsi="Cambria"/>
        </w:rPr>
        <w:t xml:space="preserve">Students are expected to provide professional and respectful feedback on the quality of instruction in this course by completing course evaluations online via </w:t>
      </w:r>
      <w:proofErr w:type="spellStart"/>
      <w:r w:rsidRPr="00366756">
        <w:rPr>
          <w:rFonts w:ascii="Cambria" w:hAnsi="Cambria"/>
        </w:rPr>
        <w:t>GatorEvals</w:t>
      </w:r>
      <w:proofErr w:type="spellEnd"/>
      <w:r w:rsidRPr="00366756">
        <w:rPr>
          <w:rFonts w:ascii="Cambria" w:hAnsi="Cambria"/>
        </w:rPr>
        <w:t xml:space="preserve">. Guidance on how to give feedback in a professional and respectful manner is available at </w:t>
      </w:r>
      <w:hyperlink r:id="rId37" w:history="1">
        <w:r w:rsidRPr="00366756">
          <w:rPr>
            <w:rStyle w:val="Hyperlink"/>
            <w:rFonts w:ascii="Cambria" w:hAnsi="Cambria"/>
          </w:rPr>
          <w:t>https://gatorevals.aa.ufl.edu/students/</w:t>
        </w:r>
      </w:hyperlink>
      <w:r w:rsidRPr="00366756">
        <w:rPr>
          <w:rFonts w:ascii="Cambria" w:hAnsi="Cambria"/>
        </w:rPr>
        <w:t xml:space="preserve">. Students will be notified when the evaluation period opens and can complete evaluations through the email they receive from </w:t>
      </w:r>
      <w:proofErr w:type="spellStart"/>
      <w:r w:rsidRPr="00366756">
        <w:rPr>
          <w:rFonts w:ascii="Cambria" w:hAnsi="Cambria"/>
        </w:rPr>
        <w:t>GatorEvals</w:t>
      </w:r>
      <w:proofErr w:type="spellEnd"/>
      <w:r w:rsidRPr="00366756">
        <w:rPr>
          <w:rFonts w:ascii="Cambria" w:hAnsi="Cambria"/>
        </w:rPr>
        <w:t xml:space="preserve"> in their Canvas course menu under </w:t>
      </w:r>
      <w:proofErr w:type="spellStart"/>
      <w:r w:rsidRPr="00366756">
        <w:rPr>
          <w:rFonts w:ascii="Cambria" w:hAnsi="Cambria"/>
        </w:rPr>
        <w:t>GatorEvals</w:t>
      </w:r>
      <w:proofErr w:type="spellEnd"/>
      <w:r w:rsidRPr="00366756">
        <w:rPr>
          <w:rFonts w:ascii="Cambria" w:hAnsi="Cambria"/>
        </w:rPr>
        <w:t xml:space="preserve"> or via </w:t>
      </w:r>
      <w:hyperlink r:id="rId38" w:tgtFrame="_blank" w:history="1">
        <w:r w:rsidRPr="00366756">
          <w:rPr>
            <w:rStyle w:val="Hyperlink"/>
            <w:rFonts w:ascii="Cambria" w:hAnsi="Cambria"/>
          </w:rPr>
          <w:t>https://ufl.bluera.com/ufl/</w:t>
        </w:r>
      </w:hyperlink>
      <w:r w:rsidRPr="00366756">
        <w:rPr>
          <w:rFonts w:ascii="Cambria" w:hAnsi="Cambria"/>
        </w:rPr>
        <w:t>. Summaries of course evaluation results are available to students at </w:t>
      </w:r>
      <w:hyperlink r:id="rId39" w:history="1">
        <w:r w:rsidRPr="00366756">
          <w:rPr>
            <w:rStyle w:val="Hyperlink"/>
            <w:rFonts w:ascii="Cambria" w:hAnsi="Cambria"/>
          </w:rPr>
          <w:t>https://gatorevals.aa.ufl.edu/public-results/</w:t>
        </w:r>
      </w:hyperlink>
      <w:r w:rsidRPr="00366756">
        <w:rPr>
          <w:rFonts w:ascii="Cambria" w:hAnsi="Cambria"/>
        </w:rPr>
        <w:t>.</w:t>
      </w:r>
    </w:p>
    <w:p w14:paraId="7AA20249" w14:textId="03769A9B" w:rsidR="00366756" w:rsidRPr="00366756" w:rsidRDefault="00366756" w:rsidP="00366756">
      <w:pPr>
        <w:jc w:val="center"/>
        <w:rPr>
          <w:rFonts w:ascii="Cambria" w:hAnsi="Cambria"/>
          <w:b/>
          <w:bCs/>
        </w:rPr>
      </w:pPr>
      <w:r w:rsidRPr="00366756">
        <w:rPr>
          <w:rFonts w:ascii="Cambria" w:hAnsi="Cambria"/>
          <w:b/>
          <w:bCs/>
        </w:rPr>
        <w:lastRenderedPageBreak/>
        <w:t>COVID-19 Addendum</w:t>
      </w:r>
    </w:p>
    <w:p w14:paraId="61E37BA4" w14:textId="77777777" w:rsidR="00366756" w:rsidRDefault="00366756" w:rsidP="00366756">
      <w:pPr>
        <w:rPr>
          <w:rFonts w:ascii="Cambria" w:hAnsi="Cambria"/>
        </w:rPr>
      </w:pPr>
    </w:p>
    <w:p w14:paraId="2FE376E5" w14:textId="343EA242" w:rsidR="00366756" w:rsidRPr="00366756" w:rsidRDefault="00366756" w:rsidP="00366756">
      <w:pPr>
        <w:rPr>
          <w:rFonts w:ascii="Cambria" w:hAnsi="Cambria"/>
        </w:rPr>
      </w:pPr>
      <w:r w:rsidRPr="00366756">
        <w:rPr>
          <w:rFonts w:ascii="Cambria" w:hAnsi="Cambria"/>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4454F03B" w14:textId="77777777" w:rsidR="00366756" w:rsidRPr="00366756" w:rsidRDefault="00366756" w:rsidP="00366756">
      <w:pPr>
        <w:rPr>
          <w:rFonts w:ascii="Cambria" w:hAnsi="Cambria"/>
        </w:rPr>
      </w:pPr>
    </w:p>
    <w:p w14:paraId="0990D463" w14:textId="42A90847" w:rsidR="00366756" w:rsidRDefault="00366756" w:rsidP="00366756">
      <w:pPr>
        <w:numPr>
          <w:ilvl w:val="0"/>
          <w:numId w:val="17"/>
        </w:numPr>
        <w:rPr>
          <w:rFonts w:ascii="Cambria" w:hAnsi="Cambria"/>
        </w:rPr>
      </w:pPr>
      <w:r w:rsidRPr="00366756">
        <w:rPr>
          <w:rFonts w:ascii="Cambria" w:hAnsi="Cambria"/>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69AF6DA6" w14:textId="2C72280B" w:rsidR="00890862" w:rsidRPr="007B3A18" w:rsidRDefault="00890862" w:rsidP="003C37D0">
      <w:pPr>
        <w:pStyle w:val="ListParagraph"/>
        <w:numPr>
          <w:ilvl w:val="0"/>
          <w:numId w:val="17"/>
        </w:numPr>
        <w:rPr>
          <w:rFonts w:ascii="Cambria" w:hAnsi="Cambria" w:cs="Calibri"/>
          <w:color w:val="000000"/>
        </w:rPr>
      </w:pPr>
      <w:r w:rsidRPr="007B3A18">
        <w:rPr>
          <w:rFonts w:ascii="Cambria" w:hAnsi="Cambria" w:cs="Calibri"/>
          <w:color w:val="000000"/>
        </w:rPr>
        <w:t xml:space="preserve">Noncompliance with the face covering policy may also be taken into account in assigning your grade, per the participation and professionalism criteria above, and/or determining if </w:t>
      </w:r>
      <w:r w:rsidR="003C37D0" w:rsidRPr="007B3A18">
        <w:rPr>
          <w:rFonts w:ascii="Cambria" w:hAnsi="Cambria" w:cs="Calibri"/>
          <w:color w:val="000000"/>
        </w:rPr>
        <w:t>you</w:t>
      </w:r>
      <w:r w:rsidRPr="007B3A18">
        <w:rPr>
          <w:rFonts w:ascii="Cambria" w:hAnsi="Cambria" w:cs="Calibri"/>
          <w:color w:val="000000"/>
        </w:rPr>
        <w:t xml:space="preserve"> may remain in </w:t>
      </w:r>
      <w:r w:rsidR="003C37D0" w:rsidRPr="007B3A18">
        <w:rPr>
          <w:rFonts w:ascii="Cambria" w:hAnsi="Cambria" w:cs="Calibri"/>
          <w:color w:val="000000"/>
        </w:rPr>
        <w:t>the</w:t>
      </w:r>
      <w:r w:rsidRPr="007B3A18">
        <w:rPr>
          <w:rFonts w:ascii="Cambria" w:hAnsi="Cambria" w:cs="Calibri"/>
          <w:color w:val="000000"/>
        </w:rPr>
        <w:t xml:space="preserve"> course</w:t>
      </w:r>
    </w:p>
    <w:p w14:paraId="1430A259" w14:textId="77777777" w:rsidR="00366756" w:rsidRPr="00366756" w:rsidRDefault="00366756" w:rsidP="00366756">
      <w:pPr>
        <w:numPr>
          <w:ilvl w:val="0"/>
          <w:numId w:val="17"/>
        </w:numPr>
        <w:rPr>
          <w:rFonts w:ascii="Cambria" w:hAnsi="Cambria"/>
        </w:rPr>
      </w:pPr>
      <w:r w:rsidRPr="00366756">
        <w:rPr>
          <w:rFonts w:ascii="Cambria" w:hAnsi="Cambria"/>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8D0F5A4" w14:textId="77777777" w:rsidR="00366756" w:rsidRPr="00366756" w:rsidRDefault="00366756" w:rsidP="00366756">
      <w:pPr>
        <w:numPr>
          <w:ilvl w:val="0"/>
          <w:numId w:val="17"/>
        </w:numPr>
        <w:rPr>
          <w:rFonts w:ascii="Cambria" w:hAnsi="Cambria"/>
        </w:rPr>
      </w:pPr>
      <w:r w:rsidRPr="00366756">
        <w:rPr>
          <w:rFonts w:ascii="Cambria" w:hAnsi="Cambria"/>
        </w:rPr>
        <w:t>Sanitizing supplies are available in the classroom if you wish to wipe down your desks prior to sitting down and at the end of the class.</w:t>
      </w:r>
    </w:p>
    <w:p w14:paraId="736C6F17" w14:textId="77777777" w:rsidR="00366756" w:rsidRPr="00366756" w:rsidRDefault="00366756" w:rsidP="00366756">
      <w:pPr>
        <w:numPr>
          <w:ilvl w:val="0"/>
          <w:numId w:val="17"/>
        </w:numPr>
        <w:rPr>
          <w:rFonts w:ascii="Cambria" w:hAnsi="Cambria"/>
        </w:rPr>
      </w:pPr>
      <w:r w:rsidRPr="00366756">
        <w:rPr>
          <w:rFonts w:ascii="Cambria" w:hAnsi="Cambria"/>
        </w:rPr>
        <w:t>Follow your TA’s guidance on how to enter and exit the classroom.  Practice physical distancing to the extent possible when entering and exiting the classroom.</w:t>
      </w:r>
    </w:p>
    <w:p w14:paraId="21EEAF62" w14:textId="77777777" w:rsidR="00366756" w:rsidRPr="00366756" w:rsidRDefault="00366756" w:rsidP="00366756">
      <w:pPr>
        <w:numPr>
          <w:ilvl w:val="0"/>
          <w:numId w:val="17"/>
        </w:numPr>
        <w:rPr>
          <w:rFonts w:ascii="Cambria" w:hAnsi="Cambria"/>
        </w:rPr>
      </w:pPr>
      <w:r w:rsidRPr="00366756">
        <w:rPr>
          <w:rFonts w:ascii="Cambria" w:hAnsi="Cambria"/>
        </w:rPr>
        <w:t>If you are experiencing COVID-19 symptoms (</w:t>
      </w:r>
      <w:hyperlink r:id="rId40" w:history="1">
        <w:r w:rsidRPr="00366756">
          <w:rPr>
            <w:rStyle w:val="Hyperlink"/>
            <w:rFonts w:ascii="Cambria" w:hAnsi="Cambria"/>
          </w:rPr>
          <w:t>https://www.cdc.gov/coronavirus/2019-ncov/symptoms-testing/symptoms.html</w:t>
        </w:r>
      </w:hyperlink>
      <w:r w:rsidRPr="00366756">
        <w:rPr>
          <w:rFonts w:ascii="Cambria" w:hAnsi="Cambria"/>
        </w:rPr>
        <w:t>), please do not come to campus or, if you are already on campus, please immediately leave campus. Please use the UF Health screening system and follow the instructions about when you are able to return too campus. </w:t>
      </w:r>
      <w:hyperlink r:id="rId41" w:history="1">
        <w:r w:rsidRPr="00366756">
          <w:rPr>
            <w:rStyle w:val="Hyperlink"/>
            <w:rFonts w:ascii="Cambria" w:hAnsi="Cambria"/>
          </w:rPr>
          <w:t>https://coronavirus.ufhealth.org/screen-test-protect/covid-19-exposure-and-symptoms-who-do-i-call-if/</w:t>
        </w:r>
      </w:hyperlink>
      <w:r w:rsidRPr="00366756">
        <w:rPr>
          <w:rFonts w:ascii="Cambria" w:hAnsi="Cambria"/>
        </w:rPr>
        <w:t>.</w:t>
      </w:r>
    </w:p>
    <w:p w14:paraId="5CCAF6FA" w14:textId="72675A21" w:rsidR="00366756" w:rsidRDefault="00366756" w:rsidP="00366756">
      <w:pPr>
        <w:numPr>
          <w:ilvl w:val="0"/>
          <w:numId w:val="17"/>
        </w:numPr>
        <w:rPr>
          <w:rFonts w:ascii="Cambria" w:hAnsi="Cambria"/>
        </w:rPr>
      </w:pPr>
      <w:r w:rsidRPr="00366756">
        <w:rPr>
          <w:rFonts w:ascii="Cambria" w:hAnsi="Cambria"/>
        </w:rPr>
        <w:t>Course materials will be provided to you with an excused absence, and you will be given a reasonable amount of time to make up work.</w:t>
      </w:r>
      <w:hyperlink r:id="rId42" w:history="1">
        <w:r w:rsidRPr="00366756">
          <w:rPr>
            <w:rStyle w:val="Hyperlink"/>
            <w:rFonts w:ascii="Cambria" w:hAnsi="Cambria"/>
          </w:rPr>
          <w:t>https://catalog.ufl.edu/UGRD/academic-regulations/attendance-policies/</w:t>
        </w:r>
      </w:hyperlink>
      <w:r w:rsidRPr="00366756">
        <w:rPr>
          <w:rFonts w:ascii="Cambria" w:hAnsi="Cambria"/>
        </w:rPr>
        <w:t>.</w:t>
      </w:r>
    </w:p>
    <w:p w14:paraId="2CF5D1E8" w14:textId="77777777" w:rsidR="00321BEC" w:rsidRPr="00321BEC" w:rsidRDefault="00321BEC" w:rsidP="00321BEC">
      <w:pPr>
        <w:pStyle w:val="ListParagraph"/>
        <w:numPr>
          <w:ilvl w:val="0"/>
          <w:numId w:val="17"/>
        </w:numPr>
        <w:rPr>
          <w:rFonts w:ascii="Cambria" w:hAnsi="Cambria"/>
        </w:rPr>
      </w:pPr>
      <w:r w:rsidRPr="00321BEC">
        <w:rPr>
          <w:rFonts w:ascii="Cambria" w:hAnsi="Cambria" w:cs="Calibri"/>
          <w:color w:val="000000"/>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r w:rsidRPr="00321BEC">
        <w:rPr>
          <w:rStyle w:val="apple-converted-space"/>
          <w:rFonts w:ascii="Cambria" w:hAnsi="Cambria" w:cs="Calibri"/>
          <w:color w:val="000000"/>
        </w:rPr>
        <w:t> </w:t>
      </w:r>
    </w:p>
    <w:p w14:paraId="01F9A578" w14:textId="4AE25859" w:rsidR="00321BEC" w:rsidRPr="00361B55" w:rsidRDefault="00A20DBA" w:rsidP="007C7A17">
      <w:pPr>
        <w:pStyle w:val="ListParagraph"/>
        <w:numPr>
          <w:ilvl w:val="0"/>
          <w:numId w:val="17"/>
        </w:numPr>
        <w:rPr>
          <w:rFonts w:ascii="Calibri" w:hAnsi="Calibri" w:cs="Calibri"/>
          <w:color w:val="000000"/>
        </w:rPr>
      </w:pPr>
      <w:r w:rsidRPr="007C7A17">
        <w:rPr>
          <w:rFonts w:ascii="Calibri" w:hAnsi="Calibri" w:cs="Calibri"/>
          <w:color w:val="000000"/>
        </w:rPr>
        <w:t>Students with ADA accommodations or who need to miss class due to illness should contact Dean Inman to obtain class recordings</w:t>
      </w:r>
      <w:r w:rsidR="007C7A17" w:rsidRPr="007C7A17">
        <w:rPr>
          <w:rFonts w:ascii="Calibri" w:hAnsi="Calibri" w:cs="Calibri"/>
          <w:color w:val="000000"/>
        </w:rPr>
        <w:t xml:space="preserve">. </w:t>
      </w:r>
      <w:r w:rsidRPr="007C7A17">
        <w:rPr>
          <w:rFonts w:ascii="Calibri" w:hAnsi="Calibri" w:cs="Calibri"/>
          <w:color w:val="000000"/>
        </w:rPr>
        <w:t xml:space="preserve"> </w:t>
      </w:r>
      <w:r w:rsidR="003E5FD8" w:rsidRPr="007C7A17">
        <w:rPr>
          <w:rFonts w:ascii="Cambria" w:hAnsi="Cambria"/>
        </w:rPr>
        <w:t xml:space="preserve">Students may not share or distribute course recordings with anyone at </w:t>
      </w:r>
      <w:proofErr w:type="spellStart"/>
      <w:r w:rsidR="003E5FD8" w:rsidRPr="007C7A17">
        <w:rPr>
          <w:rFonts w:ascii="Cambria" w:hAnsi="Cambria"/>
        </w:rPr>
        <w:t>anytime</w:t>
      </w:r>
      <w:proofErr w:type="spellEnd"/>
      <w:r w:rsidR="003E5FD8" w:rsidRPr="007C7A17">
        <w:rPr>
          <w:rFonts w:ascii="Cambria" w:hAnsi="Cambria"/>
        </w:rPr>
        <w:t>; any recordings are for students’ individual educational use only, while enrolled in the course.</w:t>
      </w:r>
    </w:p>
    <w:p w14:paraId="686434D5" w14:textId="4B4C9D78" w:rsidR="00361B55" w:rsidRPr="007C7A17" w:rsidRDefault="00361B55" w:rsidP="007C7A17">
      <w:pPr>
        <w:pStyle w:val="ListParagraph"/>
        <w:numPr>
          <w:ilvl w:val="0"/>
          <w:numId w:val="17"/>
        </w:numPr>
        <w:rPr>
          <w:rFonts w:ascii="Calibri" w:hAnsi="Calibri" w:cs="Calibri"/>
          <w:color w:val="000000"/>
        </w:rPr>
      </w:pPr>
      <w:r>
        <w:rPr>
          <w:rFonts w:ascii="Cambria" w:hAnsi="Cambria"/>
        </w:rPr>
        <w:lastRenderedPageBreak/>
        <w:t>Students attending class on Zoom must be on video throughout each class session and should dress appropriately</w:t>
      </w:r>
      <w:r w:rsidR="00044741">
        <w:rPr>
          <w:rFonts w:ascii="Cambria" w:hAnsi="Cambria"/>
        </w:rPr>
        <w:t xml:space="preserve"> (as they would in the physical classroom). All course rules, policies, and expectations in this syllabus apply equally to students</w:t>
      </w:r>
      <w:r w:rsidR="007B3A18">
        <w:rPr>
          <w:rFonts w:ascii="Cambria" w:hAnsi="Cambria"/>
        </w:rPr>
        <w:t xml:space="preserve"> attending remotely</w:t>
      </w:r>
      <w:r w:rsidR="00044741">
        <w:rPr>
          <w:rFonts w:ascii="Cambria" w:hAnsi="Cambria"/>
        </w:rPr>
        <w:t>.</w:t>
      </w:r>
    </w:p>
    <w:p w14:paraId="7171AD62" w14:textId="77777777" w:rsidR="00366756" w:rsidRPr="00366756" w:rsidRDefault="00366756" w:rsidP="00366756">
      <w:pPr>
        <w:rPr>
          <w:rFonts w:ascii="Cambria" w:hAnsi="Cambria"/>
        </w:rPr>
      </w:pPr>
    </w:p>
    <w:p w14:paraId="3CF2AA4D" w14:textId="3990AD1E" w:rsidR="008F1DA0" w:rsidRPr="001210A8" w:rsidRDefault="008F1DA0" w:rsidP="001210A8">
      <w:pPr>
        <w:rPr>
          <w:rStyle w:val="Strong"/>
          <w:rFonts w:ascii="Cambria" w:hAnsi="Cambria"/>
          <w:sz w:val="22"/>
        </w:rPr>
      </w:pPr>
    </w:p>
    <w:sectPr w:rsidR="008F1DA0" w:rsidRPr="001210A8">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75EA8" w14:textId="77777777" w:rsidR="001A0BF9" w:rsidRDefault="001A0BF9">
      <w:r>
        <w:separator/>
      </w:r>
    </w:p>
  </w:endnote>
  <w:endnote w:type="continuationSeparator" w:id="0">
    <w:p w14:paraId="4F10F85E" w14:textId="77777777" w:rsidR="001A0BF9" w:rsidRDefault="001A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1F5B" w14:textId="77777777" w:rsidR="003E5FD8" w:rsidRDefault="003E5FD8">
    <w:pPr>
      <w:pStyle w:val="Footer"/>
      <w:rPr>
        <w:sz w:val="22"/>
      </w:rPr>
    </w:pPr>
    <w:r>
      <w:tab/>
    </w:r>
    <w:r>
      <w:rPr>
        <w:sz w:val="22"/>
      </w:rPr>
      <w:t xml:space="preserve">Page </w:t>
    </w:r>
    <w:r>
      <w:rPr>
        <w:sz w:val="22"/>
      </w:rPr>
      <w:fldChar w:fldCharType="begin"/>
    </w:r>
    <w:r>
      <w:rPr>
        <w:sz w:val="22"/>
      </w:rPr>
      <w:instrText xml:space="preserve"> PAGE </w:instrText>
    </w:r>
    <w:r>
      <w:rPr>
        <w:sz w:val="22"/>
      </w:rPr>
      <w:fldChar w:fldCharType="separate"/>
    </w:r>
    <w:r>
      <w:rPr>
        <w:noProof/>
        <w:sz w:val="22"/>
      </w:rPr>
      <w:t>6</w:t>
    </w:r>
    <w:r>
      <w:rPr>
        <w:sz w:val="22"/>
      </w:rPr>
      <w:fldChar w:fldCharType="end"/>
    </w:r>
    <w:r>
      <w:rPr>
        <w:sz w:val="22"/>
      </w:rPr>
      <w:t xml:space="preserve"> of </w:t>
    </w:r>
    <w:r>
      <w:rPr>
        <w:rStyle w:val="PageNumber"/>
        <w:sz w:val="22"/>
      </w:rPr>
      <w:fldChar w:fldCharType="begin"/>
    </w:r>
    <w:r>
      <w:rPr>
        <w:rStyle w:val="PageNumber"/>
        <w:sz w:val="22"/>
      </w:rPr>
      <w:instrText xml:space="preserve"> NUMPAGES </w:instrText>
    </w:r>
    <w:r>
      <w:rPr>
        <w:rStyle w:val="PageNumber"/>
        <w:sz w:val="22"/>
      </w:rPr>
      <w:fldChar w:fldCharType="separate"/>
    </w:r>
    <w:r>
      <w:rPr>
        <w:rStyle w:val="PageNumber"/>
        <w:noProof/>
        <w:sz w:val="22"/>
      </w:rPr>
      <w:t>7</w:t>
    </w:r>
    <w:r>
      <w:rPr>
        <w:rStyle w:val="PageNumber"/>
        <w:sz w:val="22"/>
      </w:rPr>
      <w:fldChar w:fldCharType="end"/>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916B5" w14:textId="77777777" w:rsidR="001A0BF9" w:rsidRDefault="001A0BF9">
      <w:r>
        <w:separator/>
      </w:r>
    </w:p>
  </w:footnote>
  <w:footnote w:type="continuationSeparator" w:id="0">
    <w:p w14:paraId="3F79CBF7" w14:textId="77777777" w:rsidR="001A0BF9" w:rsidRDefault="001A0BF9">
      <w:r>
        <w:continuationSeparator/>
      </w:r>
    </w:p>
  </w:footnote>
  <w:footnote w:id="1">
    <w:p w14:paraId="6CD500A8" w14:textId="77777777" w:rsidR="003E5FD8" w:rsidRDefault="003E5FD8">
      <w:pPr>
        <w:pStyle w:val="FootnoteText"/>
      </w:pPr>
      <w:r>
        <w:rPr>
          <w:rStyle w:val="FootnoteReference"/>
        </w:rPr>
        <w:footnoteRef/>
      </w:r>
      <w:r>
        <w:t xml:space="preserve"> </w:t>
      </w:r>
      <w:r>
        <w:tab/>
        <w:t>Only students who are registered in the course are permitted to attend class.  Guests are not permitted without my express consent.</w:t>
      </w:r>
    </w:p>
    <w:p w14:paraId="42872BE3" w14:textId="77777777" w:rsidR="003E5FD8" w:rsidRDefault="003E5FD8">
      <w:pPr>
        <w:pStyle w:val="FootnoteText"/>
      </w:pPr>
    </w:p>
  </w:footnote>
  <w:footnote w:id="2">
    <w:p w14:paraId="56AB6ADF" w14:textId="77777777" w:rsidR="003E5FD8" w:rsidRDefault="003E5FD8" w:rsidP="00EB4E87">
      <w:pPr>
        <w:pStyle w:val="FootnoteText"/>
      </w:pPr>
      <w:r>
        <w:rPr>
          <w:rStyle w:val="FootnoteReference"/>
        </w:rPr>
        <w:footnoteRef/>
      </w:r>
      <w:r>
        <w:t xml:space="preserve"> </w:t>
      </w:r>
      <w:r>
        <w:tab/>
        <w:t xml:space="preserve">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A86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61F5B27"/>
    <w:multiLevelType w:val="hybridMultilevel"/>
    <w:tmpl w:val="64B030F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02222F"/>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4" w15:restartNumberingAfterBreak="0">
    <w:nsid w:val="334A528F"/>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5" w15:restartNumberingAfterBreak="0">
    <w:nsid w:val="40CE6411"/>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6" w15:restartNumberingAfterBreak="0">
    <w:nsid w:val="4BD01DC1"/>
    <w:multiLevelType w:val="hybridMultilevel"/>
    <w:tmpl w:val="4B069E8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060CE"/>
    <w:multiLevelType w:val="singleLevel"/>
    <w:tmpl w:val="52D4E342"/>
    <w:lvl w:ilvl="0">
      <w:start w:val="1"/>
      <w:numFmt w:val="lowerLetter"/>
      <w:lvlText w:val="%1."/>
      <w:lvlJc w:val="left"/>
      <w:pPr>
        <w:tabs>
          <w:tab w:val="num" w:pos="2016"/>
        </w:tabs>
        <w:ind w:left="2016" w:hanging="432"/>
      </w:pPr>
      <w:rPr>
        <w:b w:val="0"/>
        <w:i w:val="0"/>
      </w:rPr>
    </w:lvl>
  </w:abstractNum>
  <w:abstractNum w:abstractNumId="9" w15:restartNumberingAfterBreak="0">
    <w:nsid w:val="57077BE1"/>
    <w:multiLevelType w:val="hybridMultilevel"/>
    <w:tmpl w:val="231C61B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7396AA0"/>
    <w:multiLevelType w:val="hybridMultilevel"/>
    <w:tmpl w:val="87F40206"/>
    <w:lvl w:ilvl="0" w:tplc="52D4E342">
      <w:start w:val="1"/>
      <w:numFmt w:val="lowerLetter"/>
      <w:lvlText w:val="%1."/>
      <w:lvlJc w:val="left"/>
      <w:pPr>
        <w:tabs>
          <w:tab w:val="num" w:pos="2016"/>
        </w:tabs>
        <w:ind w:left="2016" w:hanging="432"/>
      </w:pPr>
      <w:rPr>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9246CE"/>
    <w:multiLevelType w:val="singleLevel"/>
    <w:tmpl w:val="FBCC6A72"/>
    <w:lvl w:ilvl="0">
      <w:start w:val="1"/>
      <w:numFmt w:val="upperLetter"/>
      <w:pStyle w:val="Heading3"/>
      <w:lvlText w:val="%1."/>
      <w:lvlJc w:val="left"/>
      <w:pPr>
        <w:tabs>
          <w:tab w:val="num" w:pos="1080"/>
        </w:tabs>
        <w:ind w:left="1080" w:hanging="360"/>
      </w:pPr>
      <w:rPr>
        <w:rFonts w:hint="default"/>
        <w:u w:val="none"/>
      </w:rPr>
    </w:lvl>
  </w:abstractNum>
  <w:abstractNum w:abstractNumId="12" w15:restartNumberingAfterBreak="0">
    <w:nsid w:val="629B2F58"/>
    <w:multiLevelType w:val="multilevel"/>
    <w:tmpl w:val="75CCAEA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706C1E2C"/>
    <w:multiLevelType w:val="hybridMultilevel"/>
    <w:tmpl w:val="8D7E912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105AA"/>
    <w:multiLevelType w:val="hybridMultilevel"/>
    <w:tmpl w:val="56D0EEAC"/>
    <w:lvl w:ilvl="0" w:tplc="04090001">
      <w:start w:val="4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749D0"/>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16" w15:restartNumberingAfterBreak="0">
    <w:nsid w:val="7CF75C0F"/>
    <w:multiLevelType w:val="hybridMultilevel"/>
    <w:tmpl w:val="0C1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lvlOverride w:ilvl="0">
      <w:lvl w:ilvl="0">
        <w:numFmt w:val="bullet"/>
        <w:lvlText w:val=""/>
        <w:legacy w:legacy="1" w:legacySpace="0" w:legacyIndent="360"/>
        <w:lvlJc w:val="left"/>
        <w:pPr>
          <w:ind w:left="1440" w:hanging="360"/>
        </w:pPr>
        <w:rPr>
          <w:rFonts w:ascii="Symbol" w:hAnsi="Symbol" w:hint="default"/>
        </w:rPr>
      </w:lvl>
    </w:lvlOverride>
  </w:num>
  <w:num w:numId="5">
    <w:abstractNumId w:val="11"/>
  </w:num>
  <w:num w:numId="6">
    <w:abstractNumId w:val="15"/>
  </w:num>
  <w:num w:numId="7">
    <w:abstractNumId w:val="8"/>
  </w:num>
  <w:num w:numId="8">
    <w:abstractNumId w:val="2"/>
  </w:num>
  <w:num w:numId="9">
    <w:abstractNumId w:val="13"/>
  </w:num>
  <w:num w:numId="10">
    <w:abstractNumId w:val="10"/>
  </w:num>
  <w:num w:numId="11">
    <w:abstractNumId w:val="9"/>
  </w:num>
  <w:num w:numId="12">
    <w:abstractNumId w:val="12"/>
  </w:num>
  <w:num w:numId="13">
    <w:abstractNumId w:val="6"/>
  </w:num>
  <w:num w:numId="14">
    <w:abstractNumId w:val="14"/>
  </w:num>
  <w:num w:numId="15">
    <w:abstractNumId w:val="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US" w:vendorID="64" w:dllVersion="5" w:nlCheck="1" w:checkStyle="1"/>
  <w:activeWritingStyle w:appName="MSWord" w:lang="en-US" w:vendorID="64" w:dllVersion="6" w:nlCheck="1" w:checkStyle="1"/>
  <w:activeWritingStyle w:appName="MSWord" w:lang="en-CA" w:vendorID="64" w:dllVersion="5" w:nlCheck="1" w:checkStyle="1"/>
  <w:activeWritingStyle w:appName="MSWord" w:lang="en-C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DC"/>
    <w:rsid w:val="00001038"/>
    <w:rsid w:val="00010171"/>
    <w:rsid w:val="00015160"/>
    <w:rsid w:val="000173D0"/>
    <w:rsid w:val="00017B93"/>
    <w:rsid w:val="00031664"/>
    <w:rsid w:val="000351CD"/>
    <w:rsid w:val="00044741"/>
    <w:rsid w:val="000452CE"/>
    <w:rsid w:val="0005205A"/>
    <w:rsid w:val="0005646F"/>
    <w:rsid w:val="00066E8E"/>
    <w:rsid w:val="00067CF3"/>
    <w:rsid w:val="000809B5"/>
    <w:rsid w:val="00095B61"/>
    <w:rsid w:val="000A4BC0"/>
    <w:rsid w:val="000B401D"/>
    <w:rsid w:val="000C0258"/>
    <w:rsid w:val="000D0B1B"/>
    <w:rsid w:val="000D1E08"/>
    <w:rsid w:val="000D40F4"/>
    <w:rsid w:val="000D4559"/>
    <w:rsid w:val="000E3657"/>
    <w:rsid w:val="000E61AE"/>
    <w:rsid w:val="00105B99"/>
    <w:rsid w:val="00112ED0"/>
    <w:rsid w:val="001210A8"/>
    <w:rsid w:val="001259D4"/>
    <w:rsid w:val="001261AF"/>
    <w:rsid w:val="00137C6B"/>
    <w:rsid w:val="00141BD6"/>
    <w:rsid w:val="001425F5"/>
    <w:rsid w:val="00143564"/>
    <w:rsid w:val="00146E26"/>
    <w:rsid w:val="001506F4"/>
    <w:rsid w:val="00153198"/>
    <w:rsid w:val="00155819"/>
    <w:rsid w:val="00156E79"/>
    <w:rsid w:val="00160617"/>
    <w:rsid w:val="00162202"/>
    <w:rsid w:val="0017360E"/>
    <w:rsid w:val="001759D5"/>
    <w:rsid w:val="00176C7E"/>
    <w:rsid w:val="001808D3"/>
    <w:rsid w:val="00182D4C"/>
    <w:rsid w:val="00187DA1"/>
    <w:rsid w:val="00195DFE"/>
    <w:rsid w:val="001A0BF9"/>
    <w:rsid w:val="001A1A39"/>
    <w:rsid w:val="001C41E8"/>
    <w:rsid w:val="001C6A78"/>
    <w:rsid w:val="001D2175"/>
    <w:rsid w:val="001F474C"/>
    <w:rsid w:val="00201A29"/>
    <w:rsid w:val="0020507E"/>
    <w:rsid w:val="00215815"/>
    <w:rsid w:val="002169E0"/>
    <w:rsid w:val="00217C59"/>
    <w:rsid w:val="00226409"/>
    <w:rsid w:val="00234169"/>
    <w:rsid w:val="0023423F"/>
    <w:rsid w:val="00234A92"/>
    <w:rsid w:val="00235FC9"/>
    <w:rsid w:val="0027320F"/>
    <w:rsid w:val="00276F67"/>
    <w:rsid w:val="002777DF"/>
    <w:rsid w:val="00290CEC"/>
    <w:rsid w:val="00292500"/>
    <w:rsid w:val="002931EB"/>
    <w:rsid w:val="002959C5"/>
    <w:rsid w:val="002A1488"/>
    <w:rsid w:val="002B6727"/>
    <w:rsid w:val="002D6357"/>
    <w:rsid w:val="002E6C6F"/>
    <w:rsid w:val="002F745E"/>
    <w:rsid w:val="003178D5"/>
    <w:rsid w:val="00317F95"/>
    <w:rsid w:val="00321BEC"/>
    <w:rsid w:val="003220D0"/>
    <w:rsid w:val="00330A50"/>
    <w:rsid w:val="0033137A"/>
    <w:rsid w:val="00334F6F"/>
    <w:rsid w:val="003356B3"/>
    <w:rsid w:val="00352812"/>
    <w:rsid w:val="00357A85"/>
    <w:rsid w:val="00361B55"/>
    <w:rsid w:val="00366756"/>
    <w:rsid w:val="003703FE"/>
    <w:rsid w:val="00376170"/>
    <w:rsid w:val="00377AF7"/>
    <w:rsid w:val="0038242C"/>
    <w:rsid w:val="00384638"/>
    <w:rsid w:val="00385C6C"/>
    <w:rsid w:val="00391729"/>
    <w:rsid w:val="00392EA3"/>
    <w:rsid w:val="00393413"/>
    <w:rsid w:val="003945DD"/>
    <w:rsid w:val="003958E6"/>
    <w:rsid w:val="0039688B"/>
    <w:rsid w:val="003A0CEF"/>
    <w:rsid w:val="003A28E9"/>
    <w:rsid w:val="003A32D5"/>
    <w:rsid w:val="003A3616"/>
    <w:rsid w:val="003A3794"/>
    <w:rsid w:val="003A623D"/>
    <w:rsid w:val="003A7291"/>
    <w:rsid w:val="003A7352"/>
    <w:rsid w:val="003B0D74"/>
    <w:rsid w:val="003B1616"/>
    <w:rsid w:val="003B7F51"/>
    <w:rsid w:val="003C37D0"/>
    <w:rsid w:val="003C7159"/>
    <w:rsid w:val="003E5FD8"/>
    <w:rsid w:val="004001D3"/>
    <w:rsid w:val="004010AB"/>
    <w:rsid w:val="00402498"/>
    <w:rsid w:val="0041173D"/>
    <w:rsid w:val="00413F54"/>
    <w:rsid w:val="00423374"/>
    <w:rsid w:val="00424C27"/>
    <w:rsid w:val="00426A0D"/>
    <w:rsid w:val="00446538"/>
    <w:rsid w:val="00460C3B"/>
    <w:rsid w:val="00466B88"/>
    <w:rsid w:val="00494258"/>
    <w:rsid w:val="004A0080"/>
    <w:rsid w:val="004A1048"/>
    <w:rsid w:val="004A387A"/>
    <w:rsid w:val="004A4710"/>
    <w:rsid w:val="004B2C0A"/>
    <w:rsid w:val="004C0DC6"/>
    <w:rsid w:val="004C51E6"/>
    <w:rsid w:val="004E769C"/>
    <w:rsid w:val="004F2C34"/>
    <w:rsid w:val="004F3A15"/>
    <w:rsid w:val="0050322A"/>
    <w:rsid w:val="00504CD8"/>
    <w:rsid w:val="005169E5"/>
    <w:rsid w:val="00517945"/>
    <w:rsid w:val="00522C65"/>
    <w:rsid w:val="00525FFE"/>
    <w:rsid w:val="00532659"/>
    <w:rsid w:val="00540BF0"/>
    <w:rsid w:val="00543E74"/>
    <w:rsid w:val="0054511A"/>
    <w:rsid w:val="00546D6A"/>
    <w:rsid w:val="00547540"/>
    <w:rsid w:val="00556099"/>
    <w:rsid w:val="005619AF"/>
    <w:rsid w:val="0057442B"/>
    <w:rsid w:val="0058080B"/>
    <w:rsid w:val="005A13F1"/>
    <w:rsid w:val="005A48A6"/>
    <w:rsid w:val="005A5461"/>
    <w:rsid w:val="005A55F4"/>
    <w:rsid w:val="005B46BF"/>
    <w:rsid w:val="005C3602"/>
    <w:rsid w:val="005D21DA"/>
    <w:rsid w:val="005D4BCD"/>
    <w:rsid w:val="005F38E2"/>
    <w:rsid w:val="00601CF0"/>
    <w:rsid w:val="00602521"/>
    <w:rsid w:val="00611D1A"/>
    <w:rsid w:val="00612055"/>
    <w:rsid w:val="00614813"/>
    <w:rsid w:val="00614B40"/>
    <w:rsid w:val="006156BA"/>
    <w:rsid w:val="00621880"/>
    <w:rsid w:val="00625ADF"/>
    <w:rsid w:val="00635B85"/>
    <w:rsid w:val="006372B5"/>
    <w:rsid w:val="006376E4"/>
    <w:rsid w:val="0064156A"/>
    <w:rsid w:val="006433FE"/>
    <w:rsid w:val="00644004"/>
    <w:rsid w:val="00644522"/>
    <w:rsid w:val="00650F57"/>
    <w:rsid w:val="0065287B"/>
    <w:rsid w:val="0067732E"/>
    <w:rsid w:val="00692269"/>
    <w:rsid w:val="006A05E1"/>
    <w:rsid w:val="006A6FC0"/>
    <w:rsid w:val="006B3BDC"/>
    <w:rsid w:val="006B5DA0"/>
    <w:rsid w:val="006C150B"/>
    <w:rsid w:val="006D3761"/>
    <w:rsid w:val="006D43BE"/>
    <w:rsid w:val="006E5A7E"/>
    <w:rsid w:val="00700B3D"/>
    <w:rsid w:val="0070524B"/>
    <w:rsid w:val="0070599A"/>
    <w:rsid w:val="007111AF"/>
    <w:rsid w:val="00713689"/>
    <w:rsid w:val="007149C3"/>
    <w:rsid w:val="0071642C"/>
    <w:rsid w:val="0072356A"/>
    <w:rsid w:val="00725E54"/>
    <w:rsid w:val="00732CD4"/>
    <w:rsid w:val="007641E9"/>
    <w:rsid w:val="00773FD1"/>
    <w:rsid w:val="0077442D"/>
    <w:rsid w:val="00775F8B"/>
    <w:rsid w:val="007868F2"/>
    <w:rsid w:val="00795AEF"/>
    <w:rsid w:val="0079798D"/>
    <w:rsid w:val="007B24DA"/>
    <w:rsid w:val="007B3A18"/>
    <w:rsid w:val="007B5F2C"/>
    <w:rsid w:val="007B61F1"/>
    <w:rsid w:val="007C2A3E"/>
    <w:rsid w:val="007C6BF9"/>
    <w:rsid w:val="007C7A17"/>
    <w:rsid w:val="007D19B6"/>
    <w:rsid w:val="007E5B03"/>
    <w:rsid w:val="00800CC4"/>
    <w:rsid w:val="00801578"/>
    <w:rsid w:val="0080225D"/>
    <w:rsid w:val="00815DFA"/>
    <w:rsid w:val="00833317"/>
    <w:rsid w:val="00847F8F"/>
    <w:rsid w:val="00851269"/>
    <w:rsid w:val="00851BDC"/>
    <w:rsid w:val="008610CD"/>
    <w:rsid w:val="0086273F"/>
    <w:rsid w:val="00871647"/>
    <w:rsid w:val="008744F2"/>
    <w:rsid w:val="00876B76"/>
    <w:rsid w:val="008816F7"/>
    <w:rsid w:val="008865F0"/>
    <w:rsid w:val="00890862"/>
    <w:rsid w:val="00895825"/>
    <w:rsid w:val="008A3D81"/>
    <w:rsid w:val="008A5AFB"/>
    <w:rsid w:val="008B2CA4"/>
    <w:rsid w:val="008B3A9A"/>
    <w:rsid w:val="008B756C"/>
    <w:rsid w:val="008C0C1D"/>
    <w:rsid w:val="008C39AF"/>
    <w:rsid w:val="008C4199"/>
    <w:rsid w:val="008D56E1"/>
    <w:rsid w:val="008D5F40"/>
    <w:rsid w:val="008E2B1D"/>
    <w:rsid w:val="008F096F"/>
    <w:rsid w:val="008F1DA0"/>
    <w:rsid w:val="008F4819"/>
    <w:rsid w:val="008F4BA2"/>
    <w:rsid w:val="008F5540"/>
    <w:rsid w:val="008F6712"/>
    <w:rsid w:val="00904BE2"/>
    <w:rsid w:val="00917A43"/>
    <w:rsid w:val="00922617"/>
    <w:rsid w:val="009235B7"/>
    <w:rsid w:val="00923D78"/>
    <w:rsid w:val="00937F02"/>
    <w:rsid w:val="009518F1"/>
    <w:rsid w:val="00964310"/>
    <w:rsid w:val="00983781"/>
    <w:rsid w:val="0099043D"/>
    <w:rsid w:val="00991C5F"/>
    <w:rsid w:val="009928DE"/>
    <w:rsid w:val="009961D2"/>
    <w:rsid w:val="009A0C5D"/>
    <w:rsid w:val="009A71A9"/>
    <w:rsid w:val="009C3B34"/>
    <w:rsid w:val="009C3C6B"/>
    <w:rsid w:val="009D6A74"/>
    <w:rsid w:val="009D6BA1"/>
    <w:rsid w:val="009E4E86"/>
    <w:rsid w:val="009E6FFC"/>
    <w:rsid w:val="009F125E"/>
    <w:rsid w:val="009F6BC8"/>
    <w:rsid w:val="00A00E77"/>
    <w:rsid w:val="00A031D7"/>
    <w:rsid w:val="00A156AD"/>
    <w:rsid w:val="00A176DE"/>
    <w:rsid w:val="00A20DBA"/>
    <w:rsid w:val="00A23CBC"/>
    <w:rsid w:val="00A32968"/>
    <w:rsid w:val="00A32D13"/>
    <w:rsid w:val="00A4073F"/>
    <w:rsid w:val="00A441BF"/>
    <w:rsid w:val="00A5101A"/>
    <w:rsid w:val="00A71C23"/>
    <w:rsid w:val="00A77DE5"/>
    <w:rsid w:val="00A9161A"/>
    <w:rsid w:val="00A96C67"/>
    <w:rsid w:val="00AA4A13"/>
    <w:rsid w:val="00AB1150"/>
    <w:rsid w:val="00AB216A"/>
    <w:rsid w:val="00AC1880"/>
    <w:rsid w:val="00AC5FF2"/>
    <w:rsid w:val="00AE54AE"/>
    <w:rsid w:val="00AF199E"/>
    <w:rsid w:val="00B01C8E"/>
    <w:rsid w:val="00B11623"/>
    <w:rsid w:val="00B16326"/>
    <w:rsid w:val="00B25D3D"/>
    <w:rsid w:val="00B271DF"/>
    <w:rsid w:val="00B302E5"/>
    <w:rsid w:val="00B33175"/>
    <w:rsid w:val="00B33AC7"/>
    <w:rsid w:val="00B37B14"/>
    <w:rsid w:val="00B4743F"/>
    <w:rsid w:val="00B52BB3"/>
    <w:rsid w:val="00B55D22"/>
    <w:rsid w:val="00B6346D"/>
    <w:rsid w:val="00B74AC7"/>
    <w:rsid w:val="00B75D70"/>
    <w:rsid w:val="00B82883"/>
    <w:rsid w:val="00B82A88"/>
    <w:rsid w:val="00B83206"/>
    <w:rsid w:val="00B9541B"/>
    <w:rsid w:val="00BA153D"/>
    <w:rsid w:val="00BA2487"/>
    <w:rsid w:val="00BA3A31"/>
    <w:rsid w:val="00BB1743"/>
    <w:rsid w:val="00BC1331"/>
    <w:rsid w:val="00BE3DC3"/>
    <w:rsid w:val="00BF1071"/>
    <w:rsid w:val="00BF2CBE"/>
    <w:rsid w:val="00BF2F40"/>
    <w:rsid w:val="00BF3940"/>
    <w:rsid w:val="00C00B35"/>
    <w:rsid w:val="00C01524"/>
    <w:rsid w:val="00C0280D"/>
    <w:rsid w:val="00C0546A"/>
    <w:rsid w:val="00C05E1A"/>
    <w:rsid w:val="00C12897"/>
    <w:rsid w:val="00C1383A"/>
    <w:rsid w:val="00C226F7"/>
    <w:rsid w:val="00C24E4B"/>
    <w:rsid w:val="00C33B94"/>
    <w:rsid w:val="00C44393"/>
    <w:rsid w:val="00C5044B"/>
    <w:rsid w:val="00C507E0"/>
    <w:rsid w:val="00C50B67"/>
    <w:rsid w:val="00C5437B"/>
    <w:rsid w:val="00C572BF"/>
    <w:rsid w:val="00C57D1B"/>
    <w:rsid w:val="00C75921"/>
    <w:rsid w:val="00C7614D"/>
    <w:rsid w:val="00C8632F"/>
    <w:rsid w:val="00C96687"/>
    <w:rsid w:val="00CA002E"/>
    <w:rsid w:val="00CA2BAA"/>
    <w:rsid w:val="00CA3AC1"/>
    <w:rsid w:val="00CA5B73"/>
    <w:rsid w:val="00CA5FB5"/>
    <w:rsid w:val="00CC2975"/>
    <w:rsid w:val="00CC4B2D"/>
    <w:rsid w:val="00CC69B9"/>
    <w:rsid w:val="00CE3F25"/>
    <w:rsid w:val="00CE6AD6"/>
    <w:rsid w:val="00CF1103"/>
    <w:rsid w:val="00CF3709"/>
    <w:rsid w:val="00D01E5E"/>
    <w:rsid w:val="00D0239F"/>
    <w:rsid w:val="00D04F6B"/>
    <w:rsid w:val="00D10610"/>
    <w:rsid w:val="00D2713D"/>
    <w:rsid w:val="00D3498C"/>
    <w:rsid w:val="00D41A8F"/>
    <w:rsid w:val="00D44126"/>
    <w:rsid w:val="00D44A02"/>
    <w:rsid w:val="00D52ADE"/>
    <w:rsid w:val="00D53F8B"/>
    <w:rsid w:val="00D7747C"/>
    <w:rsid w:val="00D81500"/>
    <w:rsid w:val="00D87A38"/>
    <w:rsid w:val="00D971CB"/>
    <w:rsid w:val="00DA3448"/>
    <w:rsid w:val="00DB1EEA"/>
    <w:rsid w:val="00DC07B3"/>
    <w:rsid w:val="00DC242C"/>
    <w:rsid w:val="00DC3F76"/>
    <w:rsid w:val="00DD1F77"/>
    <w:rsid w:val="00DF0BAB"/>
    <w:rsid w:val="00DF1FDD"/>
    <w:rsid w:val="00DF3187"/>
    <w:rsid w:val="00DF6C22"/>
    <w:rsid w:val="00E0061B"/>
    <w:rsid w:val="00E02AA8"/>
    <w:rsid w:val="00E1321E"/>
    <w:rsid w:val="00E1588C"/>
    <w:rsid w:val="00E233E2"/>
    <w:rsid w:val="00E42879"/>
    <w:rsid w:val="00E863B6"/>
    <w:rsid w:val="00E907C1"/>
    <w:rsid w:val="00EB1A32"/>
    <w:rsid w:val="00EB4E87"/>
    <w:rsid w:val="00EB68EC"/>
    <w:rsid w:val="00EC57BA"/>
    <w:rsid w:val="00EC735C"/>
    <w:rsid w:val="00EE2D85"/>
    <w:rsid w:val="00EF301A"/>
    <w:rsid w:val="00EF4D40"/>
    <w:rsid w:val="00F01E33"/>
    <w:rsid w:val="00F070E3"/>
    <w:rsid w:val="00F2302D"/>
    <w:rsid w:val="00F23E18"/>
    <w:rsid w:val="00F42E8C"/>
    <w:rsid w:val="00F44AC7"/>
    <w:rsid w:val="00F63494"/>
    <w:rsid w:val="00F64FCC"/>
    <w:rsid w:val="00F756C3"/>
    <w:rsid w:val="00F76614"/>
    <w:rsid w:val="00F9045E"/>
    <w:rsid w:val="00F92DDB"/>
    <w:rsid w:val="00F96DB5"/>
    <w:rsid w:val="00FA278E"/>
    <w:rsid w:val="00FA3143"/>
    <w:rsid w:val="00FA682A"/>
    <w:rsid w:val="00FB78E4"/>
    <w:rsid w:val="00FC3382"/>
    <w:rsid w:val="00FC7C29"/>
    <w:rsid w:val="00FD1B98"/>
    <w:rsid w:val="00FD7D31"/>
    <w:rsid w:val="00FE11F9"/>
    <w:rsid w:val="00FE21A2"/>
    <w:rsid w:val="00FE315D"/>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08C3E"/>
  <w15:chartTrackingRefBased/>
  <w15:docId w15:val="{2749D0E2-3D23-4184-AE84-169B1DA9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numPr>
        <w:numId w:val="5"/>
      </w:numPr>
      <w:outlineLvl w:val="2"/>
    </w:pPr>
    <w:rPr>
      <w:rFonts w:ascii="Arial" w:hAnsi="Arial"/>
      <w:szCs w:val="20"/>
      <w:u w:val="single"/>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outlineLvl w:val="1"/>
    </w:pPr>
    <w:rPr>
      <w:sz w:val="22"/>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sid w:val="007149C3"/>
    <w:rPr>
      <w:sz w:val="16"/>
      <w:szCs w:val="16"/>
    </w:rPr>
  </w:style>
  <w:style w:type="paragraph" w:styleId="CommentText">
    <w:name w:val="annotation text"/>
    <w:basedOn w:val="Normal"/>
    <w:link w:val="CommentTextChar"/>
    <w:semiHidden/>
    <w:rsid w:val="007149C3"/>
    <w:rPr>
      <w:sz w:val="20"/>
      <w:szCs w:val="20"/>
    </w:rPr>
  </w:style>
  <w:style w:type="paragraph" w:styleId="CommentSubject">
    <w:name w:val="annotation subject"/>
    <w:basedOn w:val="CommentText"/>
    <w:next w:val="CommentText"/>
    <w:semiHidden/>
    <w:rsid w:val="007149C3"/>
    <w:rPr>
      <w:b/>
      <w:bCs/>
    </w:rPr>
  </w:style>
  <w:style w:type="character" w:customStyle="1" w:styleId="BodyTextIndentChar">
    <w:name w:val="Body Text Indent Char"/>
    <w:link w:val="BodyTextIndent"/>
    <w:locked/>
    <w:rsid w:val="00EB4E87"/>
    <w:rPr>
      <w:sz w:val="22"/>
      <w:szCs w:val="24"/>
      <w:lang w:val="en-US" w:eastAsia="en-US" w:bidi="ar-SA"/>
    </w:rPr>
  </w:style>
  <w:style w:type="character" w:customStyle="1" w:styleId="BodyTextChar">
    <w:name w:val="Body Text Char"/>
    <w:link w:val="BodyText"/>
    <w:locked/>
    <w:rsid w:val="00EB4E87"/>
    <w:rPr>
      <w:sz w:val="22"/>
      <w:szCs w:val="24"/>
      <w:lang w:val="en-US" w:eastAsia="en-US" w:bidi="ar-SA"/>
    </w:rPr>
  </w:style>
  <w:style w:type="character" w:customStyle="1" w:styleId="Heading1Char">
    <w:name w:val="Heading 1 Char"/>
    <w:basedOn w:val="DefaultParagraphFont"/>
    <w:link w:val="Heading1"/>
    <w:rsid w:val="002E6C6F"/>
    <w:rPr>
      <w:b/>
      <w:bCs/>
      <w:sz w:val="24"/>
      <w:szCs w:val="24"/>
    </w:rPr>
  </w:style>
  <w:style w:type="character" w:customStyle="1" w:styleId="CommentTextChar">
    <w:name w:val="Comment Text Char"/>
    <w:basedOn w:val="DefaultParagraphFont"/>
    <w:link w:val="CommentText"/>
    <w:semiHidden/>
    <w:rsid w:val="002E6C6F"/>
  </w:style>
  <w:style w:type="character" w:customStyle="1" w:styleId="apple-converted-space">
    <w:name w:val="apple-converted-space"/>
    <w:basedOn w:val="DefaultParagraphFont"/>
    <w:rsid w:val="00890862"/>
  </w:style>
  <w:style w:type="paragraph" w:styleId="ListParagraph">
    <w:name w:val="List Paragraph"/>
    <w:basedOn w:val="Normal"/>
    <w:uiPriority w:val="34"/>
    <w:qFormat/>
    <w:rsid w:val="00890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07464">
      <w:bodyDiv w:val="1"/>
      <w:marLeft w:val="0"/>
      <w:marRight w:val="0"/>
      <w:marTop w:val="0"/>
      <w:marBottom w:val="0"/>
      <w:divBdr>
        <w:top w:val="none" w:sz="0" w:space="0" w:color="auto"/>
        <w:left w:val="none" w:sz="0" w:space="0" w:color="auto"/>
        <w:bottom w:val="none" w:sz="0" w:space="0" w:color="auto"/>
        <w:right w:val="none" w:sz="0" w:space="0" w:color="auto"/>
      </w:divBdr>
    </w:div>
    <w:div w:id="663512489">
      <w:bodyDiv w:val="1"/>
      <w:marLeft w:val="0"/>
      <w:marRight w:val="0"/>
      <w:marTop w:val="0"/>
      <w:marBottom w:val="0"/>
      <w:divBdr>
        <w:top w:val="none" w:sz="0" w:space="0" w:color="auto"/>
        <w:left w:val="none" w:sz="0" w:space="0" w:color="auto"/>
        <w:bottom w:val="none" w:sz="0" w:space="0" w:color="auto"/>
        <w:right w:val="none" w:sz="0" w:space="0" w:color="auto"/>
      </w:divBdr>
    </w:div>
    <w:div w:id="728462564">
      <w:bodyDiv w:val="1"/>
      <w:marLeft w:val="0"/>
      <w:marRight w:val="0"/>
      <w:marTop w:val="0"/>
      <w:marBottom w:val="0"/>
      <w:divBdr>
        <w:top w:val="none" w:sz="0" w:space="0" w:color="auto"/>
        <w:left w:val="none" w:sz="0" w:space="0" w:color="auto"/>
        <w:bottom w:val="none" w:sz="0" w:space="0" w:color="auto"/>
        <w:right w:val="none" w:sz="0" w:space="0" w:color="auto"/>
      </w:divBdr>
    </w:div>
    <w:div w:id="977758546">
      <w:bodyDiv w:val="1"/>
      <w:marLeft w:val="0"/>
      <w:marRight w:val="0"/>
      <w:marTop w:val="0"/>
      <w:marBottom w:val="0"/>
      <w:divBdr>
        <w:top w:val="none" w:sz="0" w:space="0" w:color="auto"/>
        <w:left w:val="none" w:sz="0" w:space="0" w:color="auto"/>
        <w:bottom w:val="none" w:sz="0" w:space="0" w:color="auto"/>
        <w:right w:val="none" w:sz="0" w:space="0" w:color="auto"/>
      </w:divBdr>
    </w:div>
    <w:div w:id="1025445735">
      <w:bodyDiv w:val="1"/>
      <w:marLeft w:val="0"/>
      <w:marRight w:val="0"/>
      <w:marTop w:val="0"/>
      <w:marBottom w:val="0"/>
      <w:divBdr>
        <w:top w:val="none" w:sz="0" w:space="0" w:color="auto"/>
        <w:left w:val="none" w:sz="0" w:space="0" w:color="auto"/>
        <w:bottom w:val="none" w:sz="0" w:space="0" w:color="auto"/>
        <w:right w:val="none" w:sz="0" w:space="0" w:color="auto"/>
      </w:divBdr>
    </w:div>
    <w:div w:id="1086806260">
      <w:bodyDiv w:val="1"/>
      <w:marLeft w:val="0"/>
      <w:marRight w:val="0"/>
      <w:marTop w:val="0"/>
      <w:marBottom w:val="0"/>
      <w:divBdr>
        <w:top w:val="none" w:sz="0" w:space="0" w:color="auto"/>
        <w:left w:val="none" w:sz="0" w:space="0" w:color="auto"/>
        <w:bottom w:val="none" w:sz="0" w:space="0" w:color="auto"/>
        <w:right w:val="none" w:sz="0" w:space="0" w:color="auto"/>
      </w:divBdr>
    </w:div>
    <w:div w:id="1418861725">
      <w:bodyDiv w:val="1"/>
      <w:marLeft w:val="0"/>
      <w:marRight w:val="0"/>
      <w:marTop w:val="0"/>
      <w:marBottom w:val="0"/>
      <w:divBdr>
        <w:top w:val="none" w:sz="0" w:space="0" w:color="auto"/>
        <w:left w:val="none" w:sz="0" w:space="0" w:color="auto"/>
        <w:bottom w:val="none" w:sz="0" w:space="0" w:color="auto"/>
        <w:right w:val="none" w:sz="0" w:space="0" w:color="auto"/>
      </w:divBdr>
    </w:div>
    <w:div w:id="19075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gatorevals.aa.ufl.edu/public-results/"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s://catalog.ufl.edu/UGRD/academic-regulations/attendance-polic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students/"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www.law.ufl.edu/student-affairs/current-students/academic-policies"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ufl.edu/students/policies.shtml"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footer" Target="footer1.xml"/><Relationship Id="rId8" Type="http://schemas.openxmlformats.org/officeDocument/2006/relationships/hyperlink" Target="mailto:rowe@law.ufl.edu" TargetMode="External"/><Relationship Id="rId3" Type="http://schemas.openxmlformats.org/officeDocument/2006/relationships/styles" Target="styl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ufl.bluera.com/ufl/" TargetMode="External"/><Relationship Id="rId20" Type="http://schemas.openxmlformats.org/officeDocument/2006/relationships/hyperlink" Target="http://www.dso.ufl.edu/drc/" TargetMode="External"/><Relationship Id="rId41" Type="http://schemas.openxmlformats.org/officeDocument/2006/relationships/hyperlink" Target="https://coronavirus.ufhealth.org/screen-test-protect/covid-19-exposure-and-symptoms-who-do-i-call-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6165-0894-3940-B4D4-C07BAD9C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Rule III: Class Preparation, Attendance, and Tardiness</vt:lpstr>
    </vt:vector>
  </TitlesOfParts>
  <Company>University of Flordia</Company>
  <LinksUpToDate>false</LinksUpToDate>
  <CharactersWithSpaces>13012</CharactersWithSpaces>
  <SharedDoc>false</SharedDoc>
  <HLinks>
    <vt:vector size="30" baseType="variant">
      <vt:variant>
        <vt:i4>720974</vt:i4>
      </vt:variant>
      <vt:variant>
        <vt:i4>12</vt:i4>
      </vt:variant>
      <vt:variant>
        <vt:i4>0</vt:i4>
      </vt:variant>
      <vt:variant>
        <vt:i4>5</vt:i4>
      </vt:variant>
      <vt:variant>
        <vt:lpwstr>https://evaluations.ufl.edu/results/</vt:lpwstr>
      </vt:variant>
      <vt:variant>
        <vt:lpwstr/>
      </vt:variant>
      <vt:variant>
        <vt:i4>4194384</vt:i4>
      </vt:variant>
      <vt:variant>
        <vt:i4>9</vt:i4>
      </vt:variant>
      <vt:variant>
        <vt:i4>0</vt:i4>
      </vt:variant>
      <vt:variant>
        <vt:i4>5</vt:i4>
      </vt:variant>
      <vt:variant>
        <vt:lpwstr>https://evaluations.ufl.edu/</vt:lpwstr>
      </vt:variant>
      <vt:variant>
        <vt:lpwstr/>
      </vt:variant>
      <vt:variant>
        <vt:i4>1572907</vt:i4>
      </vt:variant>
      <vt:variant>
        <vt:i4>6</vt:i4>
      </vt:variant>
      <vt:variant>
        <vt:i4>0</vt:i4>
      </vt:variant>
      <vt:variant>
        <vt:i4>5</vt:i4>
      </vt:variant>
      <vt:variant>
        <vt:lpwstr>http://www.law.ufl.edu/student-affairs/current-students/academic-policies</vt:lpwstr>
      </vt:variant>
      <vt:variant>
        <vt:lpwstr>9</vt:lpwstr>
      </vt:variant>
      <vt:variant>
        <vt:i4>4456465</vt:i4>
      </vt:variant>
      <vt:variant>
        <vt:i4>3</vt:i4>
      </vt:variant>
      <vt:variant>
        <vt:i4>0</vt:i4>
      </vt:variant>
      <vt:variant>
        <vt:i4>5</vt:i4>
      </vt:variant>
      <vt:variant>
        <vt:lpwstr>http://www.law.ufl.edu/students/policies.shtml</vt:lpwstr>
      </vt:variant>
      <vt:variant>
        <vt:lpwstr>12</vt:lpwstr>
      </vt:variant>
      <vt:variant>
        <vt:i4>4456487</vt:i4>
      </vt:variant>
      <vt:variant>
        <vt:i4>0</vt:i4>
      </vt:variant>
      <vt:variant>
        <vt:i4>0</vt:i4>
      </vt:variant>
      <vt:variant>
        <vt:i4>5</vt:i4>
      </vt:variant>
      <vt:variant>
        <vt:lpwstr>mailto:rowe@law.ufl.edu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III: Class Preparation, Attendance, and Tardiness</dc:title>
  <dc:subject/>
  <dc:creator>Cleveland Ferguson</dc:creator>
  <cp:keywords/>
  <cp:lastModifiedBy>Rowe, Elizabeth</cp:lastModifiedBy>
  <cp:revision>3</cp:revision>
  <cp:lastPrinted>2019-08-06T17:32:00Z</cp:lastPrinted>
  <dcterms:created xsi:type="dcterms:W3CDTF">2020-08-15T16:47:00Z</dcterms:created>
  <dcterms:modified xsi:type="dcterms:W3CDTF">2020-08-15T16:48:00Z</dcterms:modified>
</cp:coreProperties>
</file>