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B410" w14:textId="44A82C7B" w:rsidR="00425186" w:rsidRDefault="00425186" w:rsidP="00425186">
      <w:pPr>
        <w:pStyle w:val="NoSpacing"/>
        <w:spacing w:line="276" w:lineRule="auto"/>
        <w:jc w:val="center"/>
        <w:rPr>
          <w:rFonts w:ascii="Californian FB" w:hAnsi="Californian FB"/>
          <w:b/>
          <w:bCs/>
          <w:sz w:val="26"/>
          <w:szCs w:val="26"/>
        </w:rPr>
      </w:pPr>
      <w:bookmarkStart w:id="0" w:name="_GoBack"/>
      <w:bookmarkEnd w:id="0"/>
      <w:r>
        <w:rPr>
          <w:rFonts w:ascii="Californian FB" w:hAnsi="Californian FB"/>
          <w:b/>
          <w:bCs/>
          <w:sz w:val="26"/>
          <w:szCs w:val="26"/>
        </w:rPr>
        <w:t>COURSE SYLLABUS</w:t>
      </w:r>
    </w:p>
    <w:p w14:paraId="26178FF3" w14:textId="77777777" w:rsidR="00425186" w:rsidRPr="002F7DC0" w:rsidRDefault="00425186" w:rsidP="00425186">
      <w:pPr>
        <w:pStyle w:val="NoSpacing"/>
        <w:spacing w:line="276" w:lineRule="auto"/>
        <w:jc w:val="center"/>
        <w:rPr>
          <w:rFonts w:ascii="Californian FB" w:hAnsi="Californian FB"/>
          <w:b/>
          <w:bCs/>
          <w:sz w:val="26"/>
          <w:szCs w:val="26"/>
        </w:rPr>
      </w:pPr>
      <w:r w:rsidRPr="002F7DC0">
        <w:rPr>
          <w:rFonts w:ascii="Californian FB" w:hAnsi="Californian FB"/>
          <w:b/>
          <w:bCs/>
          <w:sz w:val="26"/>
          <w:szCs w:val="26"/>
        </w:rPr>
        <w:t>PUBLIC DEFENDER CLINIC</w:t>
      </w:r>
    </w:p>
    <w:p w14:paraId="70FA115A" w14:textId="68B2CE11" w:rsidR="00425186" w:rsidRPr="002F7DC0" w:rsidRDefault="00B00820" w:rsidP="00425186">
      <w:pPr>
        <w:pStyle w:val="NoSpacing"/>
        <w:spacing w:line="276" w:lineRule="auto"/>
        <w:jc w:val="center"/>
        <w:rPr>
          <w:rFonts w:ascii="Californian FB" w:hAnsi="Californian FB"/>
          <w:i/>
          <w:iCs/>
          <w:sz w:val="26"/>
          <w:szCs w:val="26"/>
        </w:rPr>
      </w:pPr>
      <w:r w:rsidRPr="00B00820">
        <w:rPr>
          <w:rFonts w:ascii="Californian FB" w:hAnsi="Californian FB"/>
          <w:i/>
          <w:iCs/>
          <w:sz w:val="26"/>
          <w:szCs w:val="26"/>
        </w:rPr>
        <w:t>LAW 6942 (Class Number 29034) Section R317 - PD Classroom/Lab (2 credits)</w:t>
      </w:r>
    </w:p>
    <w:p w14:paraId="5FBC80AF" w14:textId="6F4B5B22" w:rsidR="00425186" w:rsidRDefault="006E0818" w:rsidP="00425186">
      <w:pPr>
        <w:pStyle w:val="NoSpacing"/>
        <w:pBdr>
          <w:bottom w:val="single" w:sz="12" w:space="1" w:color="auto"/>
        </w:pBdr>
        <w:spacing w:line="276" w:lineRule="auto"/>
        <w:jc w:val="center"/>
        <w:rPr>
          <w:rFonts w:ascii="Californian FB" w:hAnsi="Californian FB"/>
          <w:b/>
          <w:bCs/>
          <w:sz w:val="26"/>
          <w:szCs w:val="26"/>
        </w:rPr>
      </w:pPr>
      <w:r>
        <w:rPr>
          <w:rFonts w:ascii="Californian FB" w:hAnsi="Californian FB"/>
          <w:b/>
          <w:bCs/>
          <w:sz w:val="26"/>
          <w:szCs w:val="26"/>
        </w:rPr>
        <w:t>S</w:t>
      </w:r>
      <w:r w:rsidR="00B854B7">
        <w:rPr>
          <w:rFonts w:ascii="Californian FB" w:hAnsi="Californian FB"/>
          <w:b/>
          <w:bCs/>
          <w:sz w:val="26"/>
          <w:szCs w:val="26"/>
        </w:rPr>
        <w:t>PRING</w:t>
      </w:r>
      <w:r>
        <w:rPr>
          <w:rFonts w:ascii="Californian FB" w:hAnsi="Californian FB"/>
          <w:b/>
          <w:bCs/>
          <w:sz w:val="26"/>
          <w:szCs w:val="26"/>
        </w:rPr>
        <w:t xml:space="preserve"> 2021</w:t>
      </w:r>
    </w:p>
    <w:p w14:paraId="1B6D3200" w14:textId="77777777" w:rsidR="00425186" w:rsidRPr="00CB0631" w:rsidRDefault="00425186" w:rsidP="00425186">
      <w:pPr>
        <w:pStyle w:val="NoSpacing"/>
        <w:spacing w:line="276" w:lineRule="auto"/>
        <w:rPr>
          <w:rFonts w:ascii="Californian FB" w:hAnsi="Californian FB"/>
          <w:b/>
          <w:bCs/>
          <w:sz w:val="26"/>
          <w:szCs w:val="26"/>
        </w:rPr>
      </w:pPr>
      <w:r w:rsidRPr="00CB0631">
        <w:rPr>
          <w:rFonts w:ascii="Californian FB" w:hAnsi="Californian FB"/>
          <w:b/>
          <w:bCs/>
          <w:sz w:val="26"/>
          <w:szCs w:val="26"/>
        </w:rPr>
        <w:t>INSTRUCTOR’S CONTACT INFORMATION:</w:t>
      </w:r>
    </w:p>
    <w:p w14:paraId="4723EB56"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Professor Michelle A. Smith</w:t>
      </w:r>
    </w:p>
    <w:p w14:paraId="48082B11"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Office Location: Bruton Geer 2051</w:t>
      </w:r>
    </w:p>
    <w:p w14:paraId="7C69096F"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Office Phone: (352) 273-0926</w:t>
      </w:r>
    </w:p>
    <w:p w14:paraId="649BD47E"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Cell Phone: (352) 284-7360</w:t>
      </w:r>
    </w:p>
    <w:p w14:paraId="4933D8A3"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 xml:space="preserve">Email: </w:t>
      </w:r>
      <w:hyperlink r:id="rId10" w:history="1">
        <w:r w:rsidRPr="001C12C2">
          <w:rPr>
            <w:rStyle w:val="Hyperlink"/>
            <w:rFonts w:ascii="Californian FB" w:hAnsi="Californian FB"/>
            <w:sz w:val="26"/>
            <w:szCs w:val="26"/>
          </w:rPr>
          <w:t>style@ufl.edu</w:t>
        </w:r>
      </w:hyperlink>
    </w:p>
    <w:p w14:paraId="650AD083" w14:textId="6AEE0F9F"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Virtual Office Hours: By appointment</w:t>
      </w:r>
    </w:p>
    <w:p w14:paraId="49DA4564" w14:textId="7F43D975" w:rsidR="00425186" w:rsidRPr="00425186" w:rsidRDefault="00425186" w:rsidP="00425186">
      <w:pPr>
        <w:pStyle w:val="NoSpacing"/>
        <w:spacing w:line="276" w:lineRule="auto"/>
        <w:rPr>
          <w:rFonts w:ascii="Californian FB" w:hAnsi="Californian FB"/>
          <w:i/>
          <w:iCs/>
          <w:sz w:val="26"/>
          <w:szCs w:val="26"/>
        </w:rPr>
      </w:pPr>
      <w:r w:rsidRPr="00425186">
        <w:rPr>
          <w:rFonts w:ascii="Californian FB" w:hAnsi="Californian FB"/>
          <w:i/>
          <w:iCs/>
          <w:sz w:val="26"/>
          <w:szCs w:val="26"/>
        </w:rPr>
        <w:t xml:space="preserve">I am very flexible in my availability, allowing for meetings that fit each of our schedules.  As I balance instruction for this course and administrative responsibilities, I ask that you each contact me directly to schedule meetings as the need arises.  I can be reached via email, phone, and text.  I try to employ healthy work/life boundaries.  I ask that phone calls and text messages be utilized Monday through Friday, from 8am – 5pm, and in emergency situations outside of those hours.  You may, </w:t>
      </w:r>
      <w:r w:rsidR="005C7412">
        <w:rPr>
          <w:rFonts w:ascii="Californian FB" w:hAnsi="Californian FB"/>
          <w:i/>
          <w:iCs/>
          <w:sz w:val="26"/>
          <w:szCs w:val="26"/>
        </w:rPr>
        <w:t>h</w:t>
      </w:r>
      <w:r w:rsidRPr="00425186">
        <w:rPr>
          <w:rFonts w:ascii="Californian FB" w:hAnsi="Californian FB"/>
          <w:i/>
          <w:iCs/>
          <w:sz w:val="26"/>
          <w:szCs w:val="26"/>
        </w:rPr>
        <w:t>owever, email me at any time.</w:t>
      </w:r>
    </w:p>
    <w:p w14:paraId="6E4D320F" w14:textId="22866216" w:rsidR="00425186" w:rsidRDefault="00425186" w:rsidP="00425186">
      <w:pPr>
        <w:pStyle w:val="NoSpacing"/>
        <w:spacing w:line="276" w:lineRule="auto"/>
        <w:rPr>
          <w:rFonts w:ascii="Californian FB" w:hAnsi="Californian FB"/>
          <w:sz w:val="26"/>
          <w:szCs w:val="26"/>
        </w:rPr>
      </w:pPr>
    </w:p>
    <w:p w14:paraId="186DAA8E" w14:textId="02BF4C2B" w:rsidR="00425186" w:rsidRPr="00425186" w:rsidRDefault="00425186" w:rsidP="00425186">
      <w:pPr>
        <w:pStyle w:val="NoSpacing"/>
        <w:spacing w:line="276" w:lineRule="auto"/>
        <w:rPr>
          <w:rFonts w:ascii="Californian FB" w:hAnsi="Californian FB"/>
          <w:b/>
          <w:bCs/>
          <w:sz w:val="26"/>
          <w:szCs w:val="26"/>
        </w:rPr>
      </w:pPr>
      <w:r w:rsidRPr="00425186">
        <w:rPr>
          <w:rFonts w:ascii="Californian FB" w:hAnsi="Californian FB"/>
          <w:b/>
          <w:bCs/>
          <w:sz w:val="26"/>
          <w:szCs w:val="26"/>
        </w:rPr>
        <w:t>CLASS TIME:</w:t>
      </w:r>
    </w:p>
    <w:p w14:paraId="7FD9CD28" w14:textId="7D0DAE8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Tuesdays, 6:</w:t>
      </w:r>
      <w:r w:rsidR="005C7412">
        <w:rPr>
          <w:rFonts w:ascii="Californian FB" w:hAnsi="Californian FB"/>
          <w:sz w:val="26"/>
          <w:szCs w:val="26"/>
        </w:rPr>
        <w:t xml:space="preserve">05 – 8:05 </w:t>
      </w:r>
      <w:r>
        <w:rPr>
          <w:rFonts w:ascii="Californian FB" w:hAnsi="Californian FB"/>
          <w:sz w:val="26"/>
          <w:szCs w:val="26"/>
        </w:rPr>
        <w:t xml:space="preserve">pm; </w:t>
      </w:r>
      <w:r w:rsidRPr="000F061A">
        <w:rPr>
          <w:rFonts w:ascii="Californian FB" w:hAnsi="Californian FB"/>
          <w:b/>
          <w:bCs/>
          <w:sz w:val="26"/>
          <w:szCs w:val="26"/>
        </w:rPr>
        <w:t>ALL CLASSES WILL BE HELD ONLINE</w:t>
      </w:r>
    </w:p>
    <w:p w14:paraId="7E12204F" w14:textId="5255C71D" w:rsidR="00425186" w:rsidRDefault="004C2C8E" w:rsidP="00425186">
      <w:pPr>
        <w:pStyle w:val="NoSpacing"/>
        <w:spacing w:line="276" w:lineRule="auto"/>
        <w:rPr>
          <w:rFonts w:ascii="Californian FB" w:hAnsi="Californian FB"/>
          <w:sz w:val="26"/>
          <w:szCs w:val="26"/>
        </w:rPr>
      </w:pPr>
      <w:hyperlink r:id="rId11" w:history="1">
        <w:r w:rsidR="005C7412" w:rsidRPr="00A83C2E">
          <w:rPr>
            <w:rStyle w:val="Hyperlink"/>
            <w:rFonts w:ascii="Californian FB" w:hAnsi="Californian FB"/>
            <w:sz w:val="26"/>
            <w:szCs w:val="26"/>
          </w:rPr>
          <w:t>https://ufl.zoom.us/j/98705235735</w:t>
        </w:r>
      </w:hyperlink>
    </w:p>
    <w:p w14:paraId="324DE82C" w14:textId="77777777" w:rsidR="005C7412" w:rsidRDefault="005C7412" w:rsidP="00425186">
      <w:pPr>
        <w:pStyle w:val="NoSpacing"/>
        <w:spacing w:line="276" w:lineRule="auto"/>
        <w:rPr>
          <w:rFonts w:ascii="Californian FB" w:hAnsi="Californian FB"/>
          <w:sz w:val="26"/>
          <w:szCs w:val="26"/>
        </w:rPr>
      </w:pPr>
    </w:p>
    <w:p w14:paraId="35CDD4CD" w14:textId="26CCAB2A" w:rsidR="00425186" w:rsidRDefault="00425186" w:rsidP="00425186">
      <w:pPr>
        <w:pStyle w:val="NoSpacing"/>
        <w:spacing w:line="276" w:lineRule="auto"/>
        <w:rPr>
          <w:rFonts w:ascii="Californian FB" w:hAnsi="Californian FB"/>
          <w:b/>
          <w:bCs/>
          <w:sz w:val="26"/>
          <w:szCs w:val="26"/>
        </w:rPr>
      </w:pPr>
      <w:r w:rsidRPr="00425186">
        <w:rPr>
          <w:rFonts w:ascii="Californian FB" w:hAnsi="Californian FB"/>
          <w:b/>
          <w:bCs/>
          <w:sz w:val="26"/>
          <w:szCs w:val="26"/>
        </w:rPr>
        <w:t>COURSE OBJECTIVES &amp; GOALS</w:t>
      </w:r>
    </w:p>
    <w:p w14:paraId="14CF400E" w14:textId="1CA87755" w:rsidR="00425186" w:rsidRDefault="00425186" w:rsidP="005F10D8">
      <w:pPr>
        <w:pStyle w:val="NoSpacing"/>
        <w:spacing w:line="276" w:lineRule="auto"/>
        <w:rPr>
          <w:rFonts w:ascii="Californian FB" w:hAnsi="Californian FB"/>
          <w:sz w:val="26"/>
          <w:szCs w:val="26"/>
        </w:rPr>
      </w:pPr>
      <w:r>
        <w:rPr>
          <w:rFonts w:ascii="Californian FB" w:hAnsi="Californian FB"/>
          <w:sz w:val="26"/>
          <w:szCs w:val="26"/>
        </w:rPr>
        <w:t>The general learning objectives and goals for this classroom</w:t>
      </w:r>
      <w:r w:rsidR="00CE4567">
        <w:rPr>
          <w:rFonts w:ascii="Californian FB" w:hAnsi="Californian FB"/>
          <w:sz w:val="26"/>
          <w:szCs w:val="26"/>
        </w:rPr>
        <w:t>/lab</w:t>
      </w:r>
      <w:r>
        <w:rPr>
          <w:rFonts w:ascii="Californian FB" w:hAnsi="Californian FB"/>
          <w:sz w:val="26"/>
          <w:szCs w:val="26"/>
        </w:rPr>
        <w:t xml:space="preserve"> section, consistent with the requirements of the American Bar Association, are as follows:</w:t>
      </w:r>
    </w:p>
    <w:p w14:paraId="3564A279" w14:textId="70B9D618" w:rsidR="00425186" w:rsidRDefault="00425186" w:rsidP="00425186">
      <w:pPr>
        <w:pStyle w:val="NoSpacing"/>
        <w:spacing w:line="276" w:lineRule="auto"/>
        <w:rPr>
          <w:rFonts w:ascii="Californian FB" w:hAnsi="Californian FB"/>
          <w:sz w:val="26"/>
          <w:szCs w:val="26"/>
        </w:rPr>
      </w:pPr>
    </w:p>
    <w:p w14:paraId="24574444" w14:textId="172C17C0" w:rsidR="00425186" w:rsidRDefault="00425186"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 xml:space="preserve">To integrate doctrine, theory, and legal ethics in the performance of professional lawyering skills and tasks in a community-based field placement </w:t>
      </w:r>
      <w:proofErr w:type="gramStart"/>
      <w:r>
        <w:rPr>
          <w:rFonts w:ascii="Californian FB" w:hAnsi="Californian FB"/>
          <w:sz w:val="26"/>
          <w:szCs w:val="26"/>
        </w:rPr>
        <w:t>setting;</w:t>
      </w:r>
      <w:proofErr w:type="gramEnd"/>
    </w:p>
    <w:p w14:paraId="1197EF5A" w14:textId="0CC617EE" w:rsidR="00425186" w:rsidRDefault="00425186" w:rsidP="00425186">
      <w:pPr>
        <w:pStyle w:val="NoSpacing"/>
        <w:spacing w:line="276" w:lineRule="auto"/>
        <w:rPr>
          <w:rFonts w:ascii="Californian FB" w:hAnsi="Californian FB"/>
          <w:sz w:val="26"/>
          <w:szCs w:val="26"/>
        </w:rPr>
      </w:pPr>
    </w:p>
    <w:p w14:paraId="2690BCD6" w14:textId="4C882A18" w:rsidR="00425186" w:rsidRDefault="00425186"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Develop cultural comp</w:t>
      </w:r>
      <w:r w:rsidR="005F10D8">
        <w:rPr>
          <w:rFonts w:ascii="Californian FB" w:hAnsi="Californian FB"/>
          <w:sz w:val="26"/>
          <w:szCs w:val="26"/>
        </w:rPr>
        <w:t>e</w:t>
      </w:r>
      <w:r>
        <w:rPr>
          <w:rFonts w:ascii="Californian FB" w:hAnsi="Californian FB"/>
          <w:sz w:val="26"/>
          <w:szCs w:val="26"/>
        </w:rPr>
        <w:t xml:space="preserve">tencies in your client counseling and advocacy work; become aware of your unconscious biases and preferences; contextualize biases and preferences to the practice of law; identify ways to overcome them, enhancing your ability to serve in the legal </w:t>
      </w:r>
      <w:proofErr w:type="gramStart"/>
      <w:r>
        <w:rPr>
          <w:rFonts w:ascii="Californian FB" w:hAnsi="Californian FB"/>
          <w:sz w:val="26"/>
          <w:szCs w:val="26"/>
        </w:rPr>
        <w:t>role;</w:t>
      </w:r>
      <w:proofErr w:type="gramEnd"/>
      <w:r>
        <w:rPr>
          <w:rFonts w:ascii="Californian FB" w:hAnsi="Californian FB"/>
          <w:sz w:val="26"/>
          <w:szCs w:val="26"/>
        </w:rPr>
        <w:t xml:space="preserve"> </w:t>
      </w:r>
    </w:p>
    <w:p w14:paraId="43048174" w14:textId="1EE70F9E" w:rsidR="00425186" w:rsidRDefault="00425186" w:rsidP="00425186">
      <w:pPr>
        <w:pStyle w:val="NoSpacing"/>
        <w:spacing w:line="276" w:lineRule="auto"/>
        <w:rPr>
          <w:rFonts w:ascii="Californian FB" w:hAnsi="Californian FB"/>
          <w:sz w:val="26"/>
          <w:szCs w:val="26"/>
        </w:rPr>
      </w:pPr>
    </w:p>
    <w:p w14:paraId="214ED706" w14:textId="14A9E0C3" w:rsidR="00425186" w:rsidRDefault="00425186"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 xml:space="preserve">To develop understanding of the concepts underlying the professional lawyering skills and </w:t>
      </w:r>
      <w:proofErr w:type="gramStart"/>
      <w:r>
        <w:rPr>
          <w:rFonts w:ascii="Californian FB" w:hAnsi="Californian FB"/>
          <w:sz w:val="26"/>
          <w:szCs w:val="26"/>
        </w:rPr>
        <w:t>tasks;</w:t>
      </w:r>
      <w:proofErr w:type="gramEnd"/>
    </w:p>
    <w:p w14:paraId="54205EF9" w14:textId="78E850E4" w:rsidR="00425186" w:rsidRDefault="00425186" w:rsidP="00425186">
      <w:pPr>
        <w:pStyle w:val="NoSpacing"/>
        <w:spacing w:line="276" w:lineRule="auto"/>
        <w:rPr>
          <w:rFonts w:ascii="Californian FB" w:hAnsi="Californian FB"/>
          <w:sz w:val="26"/>
          <w:szCs w:val="26"/>
        </w:rPr>
      </w:pPr>
    </w:p>
    <w:p w14:paraId="03744440" w14:textId="127C9773" w:rsidR="00425186" w:rsidRDefault="005F10D8"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lastRenderedPageBreak/>
        <w:t xml:space="preserve">To allow an opportunity for students to practice different lawyering skills and tasks to improve </w:t>
      </w:r>
      <w:proofErr w:type="gramStart"/>
      <w:r>
        <w:rPr>
          <w:rFonts w:ascii="Californian FB" w:hAnsi="Californian FB"/>
          <w:sz w:val="26"/>
          <w:szCs w:val="26"/>
        </w:rPr>
        <w:t>mastery;</w:t>
      </w:r>
      <w:proofErr w:type="gramEnd"/>
    </w:p>
    <w:p w14:paraId="50CAD711" w14:textId="10A97B2C" w:rsidR="005F10D8" w:rsidRDefault="005F10D8" w:rsidP="00425186">
      <w:pPr>
        <w:pStyle w:val="NoSpacing"/>
        <w:spacing w:line="276" w:lineRule="auto"/>
        <w:rPr>
          <w:rFonts w:ascii="Californian FB" w:hAnsi="Californian FB"/>
          <w:sz w:val="26"/>
          <w:szCs w:val="26"/>
        </w:rPr>
      </w:pPr>
    </w:p>
    <w:p w14:paraId="10252C58" w14:textId="4A931C49" w:rsidR="005F10D8" w:rsidRDefault="005F10D8"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To provide a classroom instructional component to support the field placement experience throughout the semester; and</w:t>
      </w:r>
    </w:p>
    <w:p w14:paraId="3AEA6411" w14:textId="4D0DBC0A" w:rsidR="005F10D8" w:rsidRDefault="005F10D8" w:rsidP="00425186">
      <w:pPr>
        <w:pStyle w:val="NoSpacing"/>
        <w:spacing w:line="276" w:lineRule="auto"/>
        <w:rPr>
          <w:rFonts w:ascii="Californian FB" w:hAnsi="Californian FB"/>
          <w:sz w:val="26"/>
          <w:szCs w:val="26"/>
        </w:rPr>
      </w:pPr>
    </w:p>
    <w:p w14:paraId="22F399A3" w14:textId="08B10B0B" w:rsidR="005F10D8" w:rsidRDefault="005F10D8"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To provide ongoing feedback, as well as ongoing student self-evaluation.</w:t>
      </w:r>
    </w:p>
    <w:p w14:paraId="4D3610EE" w14:textId="77777777" w:rsidR="005F10D8" w:rsidRDefault="005F10D8" w:rsidP="005F10D8">
      <w:pPr>
        <w:pStyle w:val="ListParagraph"/>
        <w:rPr>
          <w:rFonts w:ascii="Californian FB" w:hAnsi="Californian FB"/>
          <w:sz w:val="26"/>
          <w:szCs w:val="26"/>
        </w:rPr>
      </w:pPr>
    </w:p>
    <w:p w14:paraId="0B015567" w14:textId="6A569EE5" w:rsidR="005F10D8" w:rsidRDefault="005F10D8" w:rsidP="005F10D8">
      <w:pPr>
        <w:pStyle w:val="NoSpacing"/>
        <w:spacing w:line="276" w:lineRule="auto"/>
        <w:rPr>
          <w:rFonts w:ascii="Californian FB" w:hAnsi="Californian FB"/>
          <w:sz w:val="26"/>
          <w:szCs w:val="26"/>
        </w:rPr>
      </w:pPr>
      <w:r>
        <w:rPr>
          <w:rFonts w:ascii="Californian FB" w:hAnsi="Californian FB"/>
          <w:sz w:val="26"/>
          <w:szCs w:val="26"/>
        </w:rPr>
        <w:t>In addition, at the end of this experience, students will emerge as improved advocates, possessing the following skill set:</w:t>
      </w:r>
    </w:p>
    <w:p w14:paraId="181AA4E4" w14:textId="51346F4E" w:rsidR="005F10D8" w:rsidRDefault="005F10D8" w:rsidP="005F10D8">
      <w:pPr>
        <w:pStyle w:val="NoSpacing"/>
        <w:spacing w:line="276" w:lineRule="auto"/>
        <w:rPr>
          <w:rFonts w:ascii="Californian FB" w:hAnsi="Californian FB"/>
          <w:sz w:val="26"/>
          <w:szCs w:val="26"/>
        </w:rPr>
      </w:pPr>
    </w:p>
    <w:p w14:paraId="639EF12E" w14:textId="34F93706" w:rsidR="005F10D8" w:rsidRDefault="005F10D8"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Stronger understanding of the ethical obligations regarding clients’ wishes, in addition to concurrent professional responsibilities</w:t>
      </w:r>
      <w:r w:rsidR="00001CD7">
        <w:rPr>
          <w:rFonts w:ascii="Californian FB" w:hAnsi="Californian FB"/>
          <w:sz w:val="26"/>
          <w:szCs w:val="26"/>
        </w:rPr>
        <w:t>,</w:t>
      </w:r>
      <w:r>
        <w:rPr>
          <w:rFonts w:ascii="Californian FB" w:hAnsi="Californian FB"/>
          <w:sz w:val="26"/>
          <w:szCs w:val="26"/>
        </w:rPr>
        <w:t xml:space="preserve"> such as serving as an officer of the court and a public citizen lawyer with a duty to improve the justice </w:t>
      </w:r>
      <w:proofErr w:type="gramStart"/>
      <w:r>
        <w:rPr>
          <w:rFonts w:ascii="Californian FB" w:hAnsi="Californian FB"/>
          <w:sz w:val="26"/>
          <w:szCs w:val="26"/>
        </w:rPr>
        <w:t>system;</w:t>
      </w:r>
      <w:proofErr w:type="gramEnd"/>
    </w:p>
    <w:p w14:paraId="2940FFD6" w14:textId="3DA3775B" w:rsidR="005F10D8" w:rsidRDefault="005F10D8" w:rsidP="005F10D8">
      <w:pPr>
        <w:pStyle w:val="NoSpacing"/>
        <w:spacing w:line="276" w:lineRule="auto"/>
        <w:rPr>
          <w:rFonts w:ascii="Californian FB" w:hAnsi="Californian FB"/>
          <w:sz w:val="26"/>
          <w:szCs w:val="26"/>
        </w:rPr>
      </w:pPr>
    </w:p>
    <w:p w14:paraId="4326A3E4" w14:textId="14050C55" w:rsidR="005F10D8" w:rsidRDefault="005F10D8"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Ability to provide zealous, holistic, culturally aware, and client-</w:t>
      </w:r>
      <w:r w:rsidR="00001CD7">
        <w:rPr>
          <w:rFonts w:ascii="Californian FB" w:hAnsi="Californian FB"/>
          <w:sz w:val="26"/>
          <w:szCs w:val="26"/>
        </w:rPr>
        <w:t>c</w:t>
      </w:r>
      <w:r>
        <w:rPr>
          <w:rFonts w:ascii="Californian FB" w:hAnsi="Californian FB"/>
          <w:sz w:val="26"/>
          <w:szCs w:val="26"/>
        </w:rPr>
        <w:t>entered representation outside of the courtroom context, which includes (1) conducting effective client interviews to develop trust and rapport, and ascertain important case facts and other information, (2) investigating case facts through witness interviews, community</w:t>
      </w:r>
      <w:r w:rsidR="00CE3CB2">
        <w:rPr>
          <w:rFonts w:ascii="Californian FB" w:hAnsi="Californian FB"/>
          <w:sz w:val="26"/>
          <w:szCs w:val="26"/>
        </w:rPr>
        <w:t>-based work, and formal discovery, and (3) developing sentencing mitigation evidence;</w:t>
      </w:r>
    </w:p>
    <w:p w14:paraId="66AACACE" w14:textId="413336C6" w:rsidR="00CE3CB2" w:rsidRDefault="00CE3CB2" w:rsidP="005F10D8">
      <w:pPr>
        <w:pStyle w:val="NoSpacing"/>
        <w:spacing w:line="276" w:lineRule="auto"/>
        <w:rPr>
          <w:rFonts w:ascii="Californian FB" w:hAnsi="Californian FB"/>
          <w:sz w:val="26"/>
          <w:szCs w:val="26"/>
        </w:rPr>
      </w:pPr>
    </w:p>
    <w:p w14:paraId="64C92005" w14:textId="72213045"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 xml:space="preserve">Ability to carefully analyze elements of a charge, understand strengths and weakness of the adversary’s case, and develop case theories and strategies, given this </w:t>
      </w:r>
      <w:proofErr w:type="gramStart"/>
      <w:r>
        <w:rPr>
          <w:rFonts w:ascii="Californian FB" w:hAnsi="Californian FB"/>
          <w:sz w:val="26"/>
          <w:szCs w:val="26"/>
        </w:rPr>
        <w:t>information;</w:t>
      </w:r>
      <w:proofErr w:type="gramEnd"/>
    </w:p>
    <w:p w14:paraId="7E45C28B" w14:textId="55455BE3" w:rsidR="00CE3CB2" w:rsidRDefault="00CE3CB2" w:rsidP="005F10D8">
      <w:pPr>
        <w:pStyle w:val="NoSpacing"/>
        <w:spacing w:line="276" w:lineRule="auto"/>
        <w:rPr>
          <w:rFonts w:ascii="Californian FB" w:hAnsi="Californian FB"/>
          <w:sz w:val="26"/>
          <w:szCs w:val="26"/>
        </w:rPr>
      </w:pPr>
    </w:p>
    <w:p w14:paraId="60E2E403" w14:textId="5AB3E92B"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 xml:space="preserve">Competence advancing rights and interests of indigent accused clients beyond winning at trial, such as seeking pre-trial release and providing other holistic supports throughout the case, including at the time of community </w:t>
      </w:r>
      <w:proofErr w:type="gramStart"/>
      <w:r>
        <w:rPr>
          <w:rFonts w:ascii="Californian FB" w:hAnsi="Californian FB"/>
          <w:sz w:val="26"/>
          <w:szCs w:val="26"/>
        </w:rPr>
        <w:t>re-entry;</w:t>
      </w:r>
      <w:proofErr w:type="gramEnd"/>
    </w:p>
    <w:p w14:paraId="4304F9E7" w14:textId="30F3E03F" w:rsidR="00CE3CB2" w:rsidRDefault="00CE3CB2" w:rsidP="005F10D8">
      <w:pPr>
        <w:pStyle w:val="NoSpacing"/>
        <w:spacing w:line="276" w:lineRule="auto"/>
        <w:rPr>
          <w:rFonts w:ascii="Californian FB" w:hAnsi="Californian FB"/>
          <w:sz w:val="26"/>
          <w:szCs w:val="26"/>
        </w:rPr>
      </w:pPr>
    </w:p>
    <w:p w14:paraId="16EE95C0" w14:textId="221D95F6"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Facility with negotiating outcomes before trial, consistent with the wishes of the client</w:t>
      </w:r>
      <w:r w:rsidR="00001CD7">
        <w:rPr>
          <w:rFonts w:ascii="Californian FB" w:hAnsi="Californian FB"/>
          <w:sz w:val="26"/>
          <w:szCs w:val="26"/>
        </w:rPr>
        <w:t>,</w:t>
      </w:r>
      <w:r>
        <w:rPr>
          <w:rFonts w:ascii="Californian FB" w:hAnsi="Californian FB"/>
          <w:sz w:val="26"/>
          <w:szCs w:val="26"/>
        </w:rPr>
        <w:t xml:space="preserve"> and duties as zealous advocates</w:t>
      </w:r>
      <w:r w:rsidR="00001CD7">
        <w:rPr>
          <w:rFonts w:ascii="Californian FB" w:hAnsi="Californian FB"/>
          <w:sz w:val="26"/>
          <w:szCs w:val="26"/>
        </w:rPr>
        <w:t>,</w:t>
      </w:r>
      <w:r>
        <w:rPr>
          <w:rFonts w:ascii="Californian FB" w:hAnsi="Californian FB"/>
          <w:sz w:val="26"/>
          <w:szCs w:val="26"/>
        </w:rPr>
        <w:t xml:space="preserve"> without any conflicts of </w:t>
      </w:r>
      <w:proofErr w:type="gramStart"/>
      <w:r>
        <w:rPr>
          <w:rFonts w:ascii="Californian FB" w:hAnsi="Californian FB"/>
          <w:sz w:val="26"/>
          <w:szCs w:val="26"/>
        </w:rPr>
        <w:t>interest;</w:t>
      </w:r>
      <w:proofErr w:type="gramEnd"/>
    </w:p>
    <w:p w14:paraId="568727D5" w14:textId="1A1008CC" w:rsidR="00CE3CB2" w:rsidRDefault="00CE3CB2" w:rsidP="005F10D8">
      <w:pPr>
        <w:pStyle w:val="NoSpacing"/>
        <w:spacing w:line="276" w:lineRule="auto"/>
        <w:rPr>
          <w:rFonts w:ascii="Californian FB" w:hAnsi="Californian FB"/>
          <w:sz w:val="26"/>
          <w:szCs w:val="26"/>
        </w:rPr>
      </w:pPr>
    </w:p>
    <w:p w14:paraId="742E3B98" w14:textId="271C2B5A"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Familiarity with practice of pre-trial motions and hearings</w:t>
      </w:r>
      <w:r w:rsidR="00001CD7">
        <w:rPr>
          <w:rFonts w:ascii="Californian FB" w:hAnsi="Californian FB"/>
          <w:sz w:val="26"/>
          <w:szCs w:val="26"/>
        </w:rPr>
        <w:t>,</w:t>
      </w:r>
      <w:r>
        <w:rPr>
          <w:rFonts w:ascii="Californian FB" w:hAnsi="Californian FB"/>
          <w:sz w:val="26"/>
          <w:szCs w:val="26"/>
        </w:rPr>
        <w:t xml:space="preserve"> as appropriate</w:t>
      </w:r>
      <w:r w:rsidR="00001CD7">
        <w:rPr>
          <w:rFonts w:ascii="Californian FB" w:hAnsi="Californian FB"/>
          <w:sz w:val="26"/>
          <w:szCs w:val="26"/>
        </w:rPr>
        <w:t>,</w:t>
      </w:r>
      <w:r>
        <w:rPr>
          <w:rFonts w:ascii="Californian FB" w:hAnsi="Californian FB"/>
          <w:sz w:val="26"/>
          <w:szCs w:val="26"/>
        </w:rPr>
        <w:t xml:space="preserve"> to challenge unconstitutional police actions, such as: (1) unlawful searches and seizures, (2) improper interrogations, and (3) suggestive identification </w:t>
      </w:r>
      <w:proofErr w:type="gramStart"/>
      <w:r>
        <w:rPr>
          <w:rFonts w:ascii="Californian FB" w:hAnsi="Californian FB"/>
          <w:sz w:val="26"/>
          <w:szCs w:val="26"/>
        </w:rPr>
        <w:t>processes;</w:t>
      </w:r>
      <w:proofErr w:type="gramEnd"/>
    </w:p>
    <w:p w14:paraId="330F5FC2" w14:textId="2BF66E27" w:rsidR="00CE3CB2" w:rsidRDefault="00CE3CB2"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lastRenderedPageBreak/>
        <w:t>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w:t>
      </w:r>
      <w:r w:rsidR="00001CD7">
        <w:rPr>
          <w:rFonts w:ascii="Californian FB" w:hAnsi="Californian FB"/>
          <w:sz w:val="26"/>
          <w:szCs w:val="26"/>
        </w:rPr>
        <w:t>e</w:t>
      </w:r>
      <w:r>
        <w:rPr>
          <w:rFonts w:ascii="Californian FB" w:hAnsi="Californian FB"/>
          <w:sz w:val="26"/>
          <w:szCs w:val="26"/>
        </w:rPr>
        <w:t>quences of the plea;</w:t>
      </w:r>
    </w:p>
    <w:p w14:paraId="15A3AAA4" w14:textId="42D610B2" w:rsidR="00CE3CB2" w:rsidRDefault="00CE3CB2" w:rsidP="005F10D8">
      <w:pPr>
        <w:pStyle w:val="NoSpacing"/>
        <w:spacing w:line="276" w:lineRule="auto"/>
        <w:rPr>
          <w:rFonts w:ascii="Californian FB" w:hAnsi="Californian FB"/>
          <w:sz w:val="26"/>
          <w:szCs w:val="26"/>
        </w:rPr>
      </w:pPr>
    </w:p>
    <w:p w14:paraId="294B6291" w14:textId="6DDD64A1" w:rsidR="00CE3CB2" w:rsidRDefault="00CE3CB2"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Enhanced oral advocacy and trial advocacy skills, including the ability to thoroughly and timely prepare evidence</w:t>
      </w:r>
      <w:r w:rsidR="008418C6">
        <w:rPr>
          <w:rFonts w:ascii="Californian FB" w:hAnsi="Californian FB"/>
          <w:sz w:val="26"/>
          <w:szCs w:val="26"/>
        </w:rPr>
        <w:t>, your client</w:t>
      </w:r>
      <w:r>
        <w:rPr>
          <w:rFonts w:ascii="Californian FB" w:hAnsi="Californian FB"/>
          <w:sz w:val="26"/>
          <w:szCs w:val="26"/>
        </w:rPr>
        <w:t xml:space="preserve"> and witnesses for trial, draft and deploy </w:t>
      </w:r>
      <w:r w:rsidR="00064EA2">
        <w:rPr>
          <w:rFonts w:ascii="Californian FB" w:hAnsi="Californian FB"/>
          <w:sz w:val="26"/>
          <w:szCs w:val="26"/>
        </w:rPr>
        <w:t>direct and cross</w:t>
      </w:r>
      <w:r>
        <w:rPr>
          <w:rFonts w:ascii="Californian FB" w:hAnsi="Californian FB"/>
          <w:sz w:val="26"/>
          <w:szCs w:val="26"/>
        </w:rPr>
        <w:t xml:space="preserve"> examinations, and argue legal matters to client’s advantage</w:t>
      </w:r>
      <w:r w:rsidR="00001CD7">
        <w:rPr>
          <w:rFonts w:ascii="Californian FB" w:hAnsi="Californian FB"/>
          <w:sz w:val="26"/>
          <w:szCs w:val="26"/>
        </w:rPr>
        <w:t>,</w:t>
      </w:r>
      <w:r>
        <w:rPr>
          <w:rFonts w:ascii="Californian FB" w:hAnsi="Californian FB"/>
          <w:sz w:val="26"/>
          <w:szCs w:val="26"/>
        </w:rPr>
        <w:t xml:space="preserve"> while being mindful of co</w:t>
      </w:r>
      <w:r w:rsidR="00001CD7">
        <w:rPr>
          <w:rFonts w:ascii="Californian FB" w:hAnsi="Californian FB"/>
          <w:sz w:val="26"/>
          <w:szCs w:val="26"/>
        </w:rPr>
        <w:t>m</w:t>
      </w:r>
      <w:r>
        <w:rPr>
          <w:rFonts w:ascii="Californian FB" w:hAnsi="Californian FB"/>
          <w:sz w:val="26"/>
          <w:szCs w:val="26"/>
        </w:rPr>
        <w:t>peting considerations and concerns of the court;</w:t>
      </w:r>
    </w:p>
    <w:p w14:paraId="48076125" w14:textId="5E26A8DF" w:rsidR="00CE3CB2" w:rsidRDefault="00CE3CB2" w:rsidP="005F10D8">
      <w:pPr>
        <w:pStyle w:val="NoSpacing"/>
        <w:spacing w:line="276" w:lineRule="auto"/>
        <w:rPr>
          <w:rFonts w:ascii="Californian FB" w:hAnsi="Californian FB"/>
          <w:sz w:val="26"/>
          <w:szCs w:val="26"/>
        </w:rPr>
      </w:pPr>
    </w:p>
    <w:p w14:paraId="0C296A73" w14:textId="17377934" w:rsidR="00CE3CB2" w:rsidRDefault="00CE3CB2"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Confidence and competence as legal writers</w:t>
      </w:r>
      <w:r w:rsidR="00001CD7">
        <w:rPr>
          <w:rFonts w:ascii="Californian FB" w:hAnsi="Californian FB"/>
          <w:sz w:val="26"/>
          <w:szCs w:val="26"/>
        </w:rPr>
        <w:t>,</w:t>
      </w:r>
      <w:r>
        <w:rPr>
          <w:rFonts w:ascii="Californian FB" w:hAnsi="Californian FB"/>
          <w:sz w:val="26"/>
          <w:szCs w:val="26"/>
        </w:rPr>
        <w:t xml:space="preserve"> produce quality work in the context of real cases</w:t>
      </w:r>
      <w:r w:rsidR="00001CD7">
        <w:rPr>
          <w:rFonts w:ascii="Californian FB" w:hAnsi="Californian FB"/>
          <w:sz w:val="26"/>
          <w:szCs w:val="26"/>
        </w:rPr>
        <w:t>,</w:t>
      </w:r>
      <w:r>
        <w:rPr>
          <w:rFonts w:ascii="Californian FB" w:hAnsi="Californian FB"/>
          <w:sz w:val="26"/>
          <w:szCs w:val="26"/>
        </w:rPr>
        <w:t xml:space="preserve"> utilize</w:t>
      </w:r>
      <w:r w:rsidR="00001CD7">
        <w:rPr>
          <w:rFonts w:ascii="Californian FB" w:hAnsi="Californian FB"/>
          <w:sz w:val="26"/>
          <w:szCs w:val="26"/>
        </w:rPr>
        <w:t xml:space="preserve"> effective </w:t>
      </w:r>
      <w:proofErr w:type="gramStart"/>
      <w:r w:rsidR="00001CD7">
        <w:rPr>
          <w:rFonts w:ascii="Californian FB" w:hAnsi="Californian FB"/>
          <w:sz w:val="26"/>
          <w:szCs w:val="26"/>
        </w:rPr>
        <w:t>large and small scale</w:t>
      </w:r>
      <w:proofErr w:type="gramEnd"/>
      <w:r w:rsidR="00001CD7">
        <w:rPr>
          <w:rFonts w:ascii="Californian FB" w:hAnsi="Californian FB"/>
          <w:sz w:val="26"/>
          <w:szCs w:val="26"/>
        </w:rPr>
        <w:t xml:space="preserve"> organization, as well as strong legal analysis;</w:t>
      </w:r>
    </w:p>
    <w:p w14:paraId="23EC519E" w14:textId="3C03E674" w:rsidR="00001CD7" w:rsidRDefault="00001CD7" w:rsidP="005F10D8">
      <w:pPr>
        <w:pStyle w:val="NoSpacing"/>
        <w:spacing w:line="276" w:lineRule="auto"/>
        <w:rPr>
          <w:rFonts w:ascii="Californian FB" w:hAnsi="Californian FB"/>
          <w:sz w:val="26"/>
          <w:szCs w:val="26"/>
        </w:rPr>
      </w:pPr>
    </w:p>
    <w:p w14:paraId="7CACB1A0" w14:textId="67474A45" w:rsidR="00001CD7" w:rsidRDefault="00001CD7"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Deeper awareness of the role that race, poverty, gender, sexual orientation, language difference, power, privilege and other factors may play in justice system processes and outcomes, particularly within the context of indigent defense work; and</w:t>
      </w:r>
    </w:p>
    <w:p w14:paraId="165EF161" w14:textId="535ED64D" w:rsidR="00001CD7" w:rsidRDefault="00001CD7" w:rsidP="005F10D8">
      <w:pPr>
        <w:pStyle w:val="NoSpacing"/>
        <w:spacing w:line="276" w:lineRule="auto"/>
        <w:rPr>
          <w:rFonts w:ascii="Californian FB" w:hAnsi="Californian FB"/>
          <w:sz w:val="26"/>
          <w:szCs w:val="26"/>
        </w:rPr>
      </w:pPr>
    </w:p>
    <w:p w14:paraId="78502D6C" w14:textId="27BD5929" w:rsidR="00001CD7" w:rsidRDefault="00001CD7"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Stronger communication skills in a range of contexts, including informal classroom discussions, across cultural and other differences, as formal public speakers, and in written documents, such as emails and letters to clients.</w:t>
      </w:r>
    </w:p>
    <w:p w14:paraId="257703C0" w14:textId="77777777" w:rsidR="00001CD7" w:rsidRDefault="00001CD7" w:rsidP="00001CD7">
      <w:pPr>
        <w:pStyle w:val="ListParagraph"/>
        <w:rPr>
          <w:rFonts w:ascii="Californian FB" w:hAnsi="Californian FB"/>
          <w:sz w:val="26"/>
          <w:szCs w:val="26"/>
        </w:rPr>
      </w:pPr>
    </w:p>
    <w:p w14:paraId="261241E7" w14:textId="5F00BE28" w:rsidR="00001CD7" w:rsidRDefault="00001CD7" w:rsidP="00001CD7">
      <w:pPr>
        <w:pStyle w:val="NoSpacing"/>
        <w:spacing w:line="276" w:lineRule="auto"/>
        <w:rPr>
          <w:rFonts w:ascii="Californian FB" w:hAnsi="Californian FB"/>
          <w:b/>
          <w:bCs/>
          <w:sz w:val="26"/>
          <w:szCs w:val="26"/>
        </w:rPr>
      </w:pPr>
      <w:r w:rsidRPr="00001CD7">
        <w:rPr>
          <w:rFonts w:ascii="Californian FB" w:hAnsi="Californian FB"/>
          <w:b/>
          <w:bCs/>
          <w:sz w:val="26"/>
          <w:szCs w:val="26"/>
        </w:rPr>
        <w:t>R</w:t>
      </w:r>
      <w:r>
        <w:rPr>
          <w:rFonts w:ascii="Californian FB" w:hAnsi="Californian FB"/>
          <w:b/>
          <w:bCs/>
          <w:sz w:val="26"/>
          <w:szCs w:val="26"/>
        </w:rPr>
        <w:t>E</w:t>
      </w:r>
      <w:r w:rsidRPr="00001CD7">
        <w:rPr>
          <w:rFonts w:ascii="Californian FB" w:hAnsi="Californian FB"/>
          <w:b/>
          <w:bCs/>
          <w:sz w:val="26"/>
          <w:szCs w:val="26"/>
        </w:rPr>
        <w:t>COMMENDED TEXTS:</w:t>
      </w:r>
    </w:p>
    <w:p w14:paraId="3A8BE6D7" w14:textId="5F4801E3" w:rsidR="00001CD7" w:rsidRDefault="00001CD7" w:rsidP="009256FD">
      <w:pPr>
        <w:pStyle w:val="NoSpacing"/>
        <w:numPr>
          <w:ilvl w:val="0"/>
          <w:numId w:val="4"/>
        </w:numPr>
        <w:spacing w:line="276" w:lineRule="auto"/>
        <w:rPr>
          <w:rFonts w:ascii="Californian FB" w:hAnsi="Californian FB"/>
          <w:sz w:val="26"/>
          <w:szCs w:val="26"/>
        </w:rPr>
      </w:pPr>
      <w:proofErr w:type="spellStart"/>
      <w:r>
        <w:rPr>
          <w:rFonts w:ascii="Californian FB" w:hAnsi="Californian FB"/>
          <w:sz w:val="26"/>
          <w:szCs w:val="26"/>
        </w:rPr>
        <w:t>Ibram</w:t>
      </w:r>
      <w:proofErr w:type="spellEnd"/>
      <w:r>
        <w:rPr>
          <w:rFonts w:ascii="Californian FB" w:hAnsi="Californian FB"/>
          <w:sz w:val="26"/>
          <w:szCs w:val="26"/>
        </w:rPr>
        <w:t xml:space="preserve"> X. </w:t>
      </w:r>
      <w:proofErr w:type="spellStart"/>
      <w:r>
        <w:rPr>
          <w:rFonts w:ascii="Californian FB" w:hAnsi="Californian FB"/>
          <w:sz w:val="26"/>
          <w:szCs w:val="26"/>
        </w:rPr>
        <w:t>Kendi</w:t>
      </w:r>
      <w:proofErr w:type="spellEnd"/>
      <w:r>
        <w:rPr>
          <w:rFonts w:ascii="Californian FB" w:hAnsi="Californian FB"/>
          <w:sz w:val="26"/>
          <w:szCs w:val="26"/>
        </w:rPr>
        <w:t xml:space="preserve">, </w:t>
      </w:r>
      <w:proofErr w:type="gramStart"/>
      <w:r w:rsidRPr="00001CD7">
        <w:rPr>
          <w:rFonts w:ascii="Californian FB" w:hAnsi="Californian FB"/>
          <w:sz w:val="26"/>
          <w:szCs w:val="26"/>
          <w:u w:val="single"/>
        </w:rPr>
        <w:t>How</w:t>
      </w:r>
      <w:proofErr w:type="gramEnd"/>
      <w:r w:rsidRPr="00001CD7">
        <w:rPr>
          <w:rFonts w:ascii="Californian FB" w:hAnsi="Californian FB"/>
          <w:sz w:val="26"/>
          <w:szCs w:val="26"/>
          <w:u w:val="single"/>
        </w:rPr>
        <w:t xml:space="preserve"> to be an Antiracist</w:t>
      </w:r>
      <w:r>
        <w:rPr>
          <w:rFonts w:ascii="Californian FB" w:hAnsi="Californian FB"/>
          <w:sz w:val="26"/>
          <w:szCs w:val="26"/>
        </w:rPr>
        <w:t xml:space="preserve"> (2019)</w:t>
      </w:r>
    </w:p>
    <w:p w14:paraId="687D4258" w14:textId="23259196"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 xml:space="preserve">Robin D’Angelo, </w:t>
      </w:r>
      <w:r w:rsidRPr="009256FD">
        <w:rPr>
          <w:rFonts w:ascii="Californian FB" w:hAnsi="Californian FB"/>
          <w:sz w:val="26"/>
          <w:szCs w:val="26"/>
          <w:u w:val="single"/>
        </w:rPr>
        <w:t>White Privilege</w:t>
      </w:r>
      <w:r>
        <w:rPr>
          <w:rFonts w:ascii="Californian FB" w:hAnsi="Californian FB"/>
          <w:sz w:val="26"/>
          <w:szCs w:val="26"/>
        </w:rPr>
        <w:t xml:space="preserve"> (2018)</w:t>
      </w:r>
    </w:p>
    <w:p w14:paraId="734EE84D" w14:textId="37A90D69"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 xml:space="preserve">Angela Davis, </w:t>
      </w:r>
      <w:r w:rsidRPr="009256FD">
        <w:rPr>
          <w:rFonts w:ascii="Californian FB" w:hAnsi="Californian FB"/>
          <w:sz w:val="26"/>
          <w:szCs w:val="26"/>
          <w:u w:val="single"/>
        </w:rPr>
        <w:t>Arbitrary Justice</w:t>
      </w:r>
      <w:r>
        <w:rPr>
          <w:rFonts w:ascii="Californian FB" w:hAnsi="Californian FB"/>
          <w:sz w:val="26"/>
          <w:szCs w:val="26"/>
        </w:rPr>
        <w:t xml:space="preserve"> (2007)</w:t>
      </w:r>
    </w:p>
    <w:p w14:paraId="6B7441B8" w14:textId="78FC7074"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Florida Rules of Criminal Procedure</w:t>
      </w:r>
    </w:p>
    <w:p w14:paraId="0772F8A5" w14:textId="10F3CD93"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ABA Standards for Criminal Justice: Prosecution and Defense Functions</w:t>
      </w:r>
    </w:p>
    <w:p w14:paraId="74222797" w14:textId="24BD4259"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ABA Model Rules of Professional Conduct</w:t>
      </w:r>
    </w:p>
    <w:p w14:paraId="0BA70490" w14:textId="3E54F483"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Florida Rules of Professional Conduct</w:t>
      </w:r>
    </w:p>
    <w:p w14:paraId="5C350C3F" w14:textId="7A23B1BD" w:rsidR="009256FD" w:rsidRDefault="009256FD" w:rsidP="009256FD">
      <w:pPr>
        <w:pStyle w:val="NoSpacing"/>
        <w:spacing w:line="276" w:lineRule="auto"/>
        <w:rPr>
          <w:rFonts w:ascii="Californian FB" w:hAnsi="Californian FB"/>
          <w:sz w:val="26"/>
          <w:szCs w:val="26"/>
        </w:rPr>
      </w:pPr>
    </w:p>
    <w:p w14:paraId="254EDB39" w14:textId="77777777" w:rsidR="00FB3BBE" w:rsidRDefault="00FB3BBE" w:rsidP="009256FD">
      <w:pPr>
        <w:pStyle w:val="NoSpacing"/>
        <w:spacing w:line="276" w:lineRule="auto"/>
        <w:rPr>
          <w:rFonts w:ascii="Californian FB" w:hAnsi="Californian FB"/>
          <w:b/>
          <w:bCs/>
          <w:sz w:val="26"/>
          <w:szCs w:val="26"/>
        </w:rPr>
      </w:pPr>
    </w:p>
    <w:p w14:paraId="0119AFEE" w14:textId="77777777" w:rsidR="00FB3BBE" w:rsidRDefault="00FB3BBE" w:rsidP="009256FD">
      <w:pPr>
        <w:pStyle w:val="NoSpacing"/>
        <w:spacing w:line="276" w:lineRule="auto"/>
        <w:rPr>
          <w:rFonts w:ascii="Californian FB" w:hAnsi="Californian FB"/>
          <w:b/>
          <w:bCs/>
          <w:sz w:val="26"/>
          <w:szCs w:val="26"/>
        </w:rPr>
      </w:pPr>
    </w:p>
    <w:p w14:paraId="46668C3B" w14:textId="5D3CD08E" w:rsidR="009256FD" w:rsidRPr="009256FD" w:rsidRDefault="009256FD" w:rsidP="009256FD">
      <w:pPr>
        <w:pStyle w:val="NoSpacing"/>
        <w:spacing w:line="276" w:lineRule="auto"/>
        <w:rPr>
          <w:rFonts w:ascii="Californian FB" w:hAnsi="Californian FB"/>
          <w:b/>
          <w:bCs/>
          <w:sz w:val="26"/>
          <w:szCs w:val="26"/>
        </w:rPr>
      </w:pPr>
      <w:r w:rsidRPr="009256FD">
        <w:rPr>
          <w:rFonts w:ascii="Californian FB" w:hAnsi="Californian FB"/>
          <w:b/>
          <w:bCs/>
          <w:sz w:val="26"/>
          <w:szCs w:val="26"/>
        </w:rPr>
        <w:lastRenderedPageBreak/>
        <w:t>REQUIRED READING AND VIEWING:</w:t>
      </w:r>
    </w:p>
    <w:p w14:paraId="37FF1EB0" w14:textId="1FD1A86B" w:rsidR="009256FD" w:rsidRDefault="009256FD" w:rsidP="009256FD">
      <w:pPr>
        <w:pStyle w:val="NoSpacing"/>
        <w:spacing w:line="276" w:lineRule="auto"/>
        <w:rPr>
          <w:rFonts w:ascii="Californian FB" w:hAnsi="Californian FB"/>
          <w:sz w:val="26"/>
          <w:szCs w:val="26"/>
        </w:rPr>
      </w:pPr>
      <w:r>
        <w:rPr>
          <w:rFonts w:ascii="Californian FB" w:hAnsi="Californian FB"/>
          <w:sz w:val="26"/>
          <w:szCs w:val="26"/>
        </w:rPr>
        <w:t>*</w:t>
      </w:r>
      <w:r w:rsidR="004408DA">
        <w:rPr>
          <w:rFonts w:ascii="Californian FB" w:hAnsi="Californian FB"/>
          <w:sz w:val="26"/>
          <w:szCs w:val="26"/>
        </w:rPr>
        <w:t>R</w:t>
      </w:r>
      <w:r>
        <w:rPr>
          <w:rFonts w:ascii="Californian FB" w:hAnsi="Californian FB"/>
          <w:sz w:val="26"/>
          <w:szCs w:val="26"/>
        </w:rPr>
        <w:t>eading and viewing assignments will be posted in Canvas</w:t>
      </w:r>
      <w:r w:rsidR="003C02FD">
        <w:rPr>
          <w:rFonts w:ascii="Californian FB" w:hAnsi="Californian FB"/>
          <w:sz w:val="26"/>
          <w:szCs w:val="26"/>
        </w:rPr>
        <w:t>,</w:t>
      </w:r>
      <w:r>
        <w:rPr>
          <w:rFonts w:ascii="Californian FB" w:hAnsi="Californian FB"/>
          <w:sz w:val="26"/>
          <w:szCs w:val="26"/>
        </w:rPr>
        <w:t xml:space="preserve"> prior to the class during which they will be discussed.  Occasionally, we will view material as a class, and discuss.</w:t>
      </w:r>
    </w:p>
    <w:p w14:paraId="024C2413" w14:textId="3E10A912" w:rsidR="009256FD" w:rsidRDefault="009256FD" w:rsidP="009256FD">
      <w:pPr>
        <w:pStyle w:val="NoSpacing"/>
        <w:spacing w:line="276" w:lineRule="auto"/>
        <w:rPr>
          <w:rFonts w:ascii="Californian FB" w:hAnsi="Californian FB"/>
          <w:sz w:val="26"/>
          <w:szCs w:val="26"/>
        </w:rPr>
      </w:pPr>
    </w:p>
    <w:p w14:paraId="2032EBEA" w14:textId="4D3F9694" w:rsidR="009256FD" w:rsidRPr="000F061A" w:rsidRDefault="009256FD" w:rsidP="009256FD">
      <w:pPr>
        <w:pStyle w:val="NoSpacing"/>
        <w:spacing w:line="276" w:lineRule="auto"/>
        <w:rPr>
          <w:rFonts w:ascii="Californian FB" w:hAnsi="Californian FB"/>
          <w:b/>
          <w:bCs/>
          <w:sz w:val="26"/>
          <w:szCs w:val="26"/>
        </w:rPr>
      </w:pPr>
      <w:r w:rsidRPr="000F061A">
        <w:rPr>
          <w:rFonts w:ascii="Californian FB" w:hAnsi="Californian FB"/>
          <w:b/>
          <w:bCs/>
          <w:sz w:val="26"/>
          <w:szCs w:val="26"/>
        </w:rPr>
        <w:t>CLASS ATTENDANCE AND PARTICIPATION:</w:t>
      </w:r>
    </w:p>
    <w:p w14:paraId="1B8099D6" w14:textId="36675297" w:rsidR="009256FD" w:rsidRDefault="009256FD" w:rsidP="009256FD">
      <w:pPr>
        <w:pStyle w:val="NoSpacing"/>
        <w:spacing w:line="276" w:lineRule="auto"/>
        <w:rPr>
          <w:rFonts w:ascii="Californian FB" w:hAnsi="Californian FB"/>
          <w:sz w:val="26"/>
          <w:szCs w:val="26"/>
        </w:rPr>
      </w:pPr>
      <w:r>
        <w:rPr>
          <w:rFonts w:ascii="Californian FB" w:hAnsi="Californian FB"/>
          <w:sz w:val="26"/>
          <w:szCs w:val="26"/>
        </w:rPr>
        <w:t xml:space="preserve">Students are expected to bring the insights gained during courtroom work, from assigned readings, and be prepared to share these.  Since this is an online class, students must be on video in order to be counted as in attendance and should be prepared to participate in class discussion on the same terms as if they were physically in the classroom.  The ABA requires that remote participants are </w:t>
      </w:r>
      <w:proofErr w:type="gramStart"/>
      <w:r>
        <w:rPr>
          <w:rFonts w:ascii="Californian FB" w:hAnsi="Californian FB"/>
          <w:sz w:val="26"/>
          <w:szCs w:val="26"/>
        </w:rPr>
        <w:t>actually in</w:t>
      </w:r>
      <w:proofErr w:type="gramEnd"/>
      <w:r w:rsidR="000F061A">
        <w:rPr>
          <w:rFonts w:ascii="Californian FB" w:hAnsi="Californian FB"/>
          <w:sz w:val="26"/>
          <w:szCs w:val="26"/>
        </w:rPr>
        <w:t xml:space="preserve"> </w:t>
      </w:r>
      <w:r>
        <w:rPr>
          <w:rFonts w:ascii="Californian FB" w:hAnsi="Californian FB"/>
          <w:sz w:val="26"/>
          <w:szCs w:val="26"/>
        </w:rPr>
        <w:t>attendance and engaged with course material.  The practical exercises and case rounds conducted during class also make attendance and participation extremely important. Absence will be excuse</w:t>
      </w:r>
      <w:r w:rsidR="000F061A">
        <w:rPr>
          <w:rFonts w:ascii="Californian FB" w:hAnsi="Californian FB"/>
          <w:sz w:val="26"/>
          <w:szCs w:val="26"/>
        </w:rPr>
        <w:t>d</w:t>
      </w:r>
      <w:r>
        <w:rPr>
          <w:rFonts w:ascii="Californian FB" w:hAnsi="Californian FB"/>
          <w:sz w:val="26"/>
          <w:szCs w:val="26"/>
        </w:rPr>
        <w:t xml:space="preserve"> for illness or emergencies and for significant educational or career opportunities.  If you need to miss a class, please let </w:t>
      </w:r>
      <w:r w:rsidR="00C5727D">
        <w:rPr>
          <w:rFonts w:ascii="Californian FB" w:hAnsi="Californian FB"/>
          <w:sz w:val="26"/>
          <w:szCs w:val="26"/>
        </w:rPr>
        <w:t>me</w:t>
      </w:r>
      <w:r>
        <w:rPr>
          <w:rFonts w:ascii="Californian FB" w:hAnsi="Californian FB"/>
          <w:sz w:val="26"/>
          <w:szCs w:val="26"/>
        </w:rPr>
        <w:t xml:space="preserve"> know as soon as possible.  Unexcused absences from class will result in reduction in a student’s final grade</w:t>
      </w:r>
      <w:r w:rsidR="001F2A92">
        <w:rPr>
          <w:rFonts w:ascii="Californian FB" w:hAnsi="Californian FB"/>
          <w:sz w:val="26"/>
          <w:szCs w:val="26"/>
        </w:rPr>
        <w:t>.</w:t>
      </w:r>
      <w:r>
        <w:rPr>
          <w:rFonts w:ascii="Californian FB" w:hAnsi="Californian FB"/>
          <w:sz w:val="26"/>
          <w:szCs w:val="26"/>
        </w:rPr>
        <w:t xml:space="preserve"> Further information about the law school’s attendance policy is available here:  </w:t>
      </w:r>
      <w:hyperlink r:id="rId12" w:history="1">
        <w:r w:rsidRPr="009256FD">
          <w:rPr>
            <w:rStyle w:val="Hyperlink"/>
            <w:rFonts w:ascii="Californian FB" w:hAnsi="Californian FB"/>
            <w:sz w:val="26"/>
            <w:szCs w:val="26"/>
          </w:rPr>
          <w:t>https://www.law.ufl.edu/life-at-uf-law/office-of-student-affairs/current-students/uf-law-student-handbook-and-academic-policies</w:t>
        </w:r>
      </w:hyperlink>
    </w:p>
    <w:p w14:paraId="364A67BC" w14:textId="5F7A5EED" w:rsidR="009256FD" w:rsidRDefault="009256FD" w:rsidP="009256FD">
      <w:pPr>
        <w:pStyle w:val="NoSpacing"/>
        <w:spacing w:line="276" w:lineRule="auto"/>
        <w:rPr>
          <w:rFonts w:ascii="Californian FB" w:hAnsi="Californian FB"/>
          <w:sz w:val="26"/>
          <w:szCs w:val="26"/>
        </w:rPr>
      </w:pPr>
    </w:p>
    <w:p w14:paraId="74989CCF" w14:textId="070ED485" w:rsidR="009256FD" w:rsidRPr="000F061A" w:rsidRDefault="009256FD" w:rsidP="009256FD">
      <w:pPr>
        <w:pStyle w:val="NoSpacing"/>
        <w:spacing w:line="276" w:lineRule="auto"/>
        <w:rPr>
          <w:rFonts w:ascii="Californian FB" w:hAnsi="Californian FB"/>
          <w:b/>
          <w:bCs/>
          <w:sz w:val="26"/>
          <w:szCs w:val="26"/>
        </w:rPr>
      </w:pPr>
      <w:r w:rsidRPr="000F061A">
        <w:rPr>
          <w:rFonts w:ascii="Californian FB" w:hAnsi="Californian FB"/>
          <w:b/>
          <w:bCs/>
          <w:sz w:val="26"/>
          <w:szCs w:val="26"/>
        </w:rPr>
        <w:t>PROHIBITION ON STUDENT RECORDING, PHOTOGRAPHY &amp; SOCIAL MEDIA POSTING:</w:t>
      </w:r>
    </w:p>
    <w:p w14:paraId="5EFB9981" w14:textId="13DB60AD" w:rsidR="009256FD" w:rsidRDefault="000F061A" w:rsidP="009256FD">
      <w:pPr>
        <w:pStyle w:val="NoSpacing"/>
        <w:spacing w:line="276" w:lineRule="auto"/>
        <w:rPr>
          <w:rFonts w:ascii="Californian FB" w:hAnsi="Californian FB"/>
          <w:sz w:val="26"/>
          <w:szCs w:val="26"/>
        </w:rPr>
      </w:pPr>
      <w:r>
        <w:rPr>
          <w:rFonts w:ascii="Californian FB" w:hAnsi="Californian FB"/>
          <w:sz w:val="26"/>
          <w:szCs w:val="26"/>
        </w:rPr>
        <w:t>Students may not take, circulate, or post photos or videos of classroom discussions, whether they are in-person, hybrid, or completely online.  Students failing to follow this rule will be referred to the College of Law Honor Code Council and UF’s Office of Student Conduct and Conflict Resolution.</w:t>
      </w:r>
    </w:p>
    <w:p w14:paraId="62188B90" w14:textId="62AEEE6C" w:rsidR="000F061A" w:rsidRDefault="000F061A" w:rsidP="009256FD">
      <w:pPr>
        <w:pStyle w:val="NoSpacing"/>
        <w:spacing w:line="276" w:lineRule="auto"/>
        <w:rPr>
          <w:rFonts w:ascii="Californian FB" w:hAnsi="Californian FB"/>
          <w:sz w:val="26"/>
          <w:szCs w:val="26"/>
        </w:rPr>
      </w:pPr>
    </w:p>
    <w:p w14:paraId="6BFDA0A4" w14:textId="67BD7342" w:rsidR="000F061A" w:rsidRPr="000F061A" w:rsidRDefault="000F061A" w:rsidP="009256FD">
      <w:pPr>
        <w:pStyle w:val="NoSpacing"/>
        <w:spacing w:line="276" w:lineRule="auto"/>
        <w:rPr>
          <w:rFonts w:ascii="Californian FB" w:hAnsi="Californian FB"/>
          <w:b/>
          <w:bCs/>
          <w:sz w:val="26"/>
          <w:szCs w:val="26"/>
        </w:rPr>
      </w:pPr>
      <w:r w:rsidRPr="000F061A">
        <w:rPr>
          <w:rFonts w:ascii="Californian FB" w:hAnsi="Californian FB"/>
          <w:b/>
          <w:bCs/>
          <w:sz w:val="26"/>
          <w:szCs w:val="26"/>
        </w:rPr>
        <w:t>PERFORMANCE EXPECTATIONS &amp; INFORMATION ON GRADING:</w:t>
      </w:r>
    </w:p>
    <w:p w14:paraId="4208197E" w14:textId="77777777" w:rsidR="000F061A" w:rsidRDefault="000F061A" w:rsidP="009256FD">
      <w:pPr>
        <w:pStyle w:val="NoSpacing"/>
        <w:spacing w:line="276" w:lineRule="auto"/>
        <w:rPr>
          <w:rFonts w:ascii="Californian FB" w:hAnsi="Californian FB"/>
          <w:sz w:val="26"/>
          <w:szCs w:val="26"/>
        </w:rPr>
      </w:pPr>
      <w:r>
        <w:rPr>
          <w:rFonts w:ascii="Californian FB" w:hAnsi="Californian FB"/>
          <w:sz w:val="26"/>
          <w:szCs w:val="26"/>
        </w:rPr>
        <w:t>For this course, your will earn eighth (8) total credits.  Six (6) of these credits are pass/fail (Satisfactory/Unsatisfactory), and two (2) of these credits are graded.</w:t>
      </w:r>
      <w:r w:rsidRPr="000F061A">
        <w:rPr>
          <w:rFonts w:ascii="Californian FB" w:hAnsi="Californian FB"/>
          <w:sz w:val="26"/>
          <w:szCs w:val="26"/>
        </w:rPr>
        <w:t xml:space="preserve"> The Levin College of Law’s mean and mandatory distributions are posted on the College’s website and this class adheres to that posted grading policy. The following chart describes the speciﬁc letter grade/grade point equivalent: </w:t>
      </w:r>
    </w:p>
    <w:p w14:paraId="6678839C" w14:textId="77777777" w:rsidR="000F061A" w:rsidRDefault="000F061A" w:rsidP="009256FD">
      <w:pPr>
        <w:pStyle w:val="NoSpacing"/>
        <w:spacing w:line="276" w:lineRule="auto"/>
        <w:rPr>
          <w:rFonts w:ascii="Californian FB" w:hAnsi="Californian FB"/>
          <w:sz w:val="26"/>
          <w:szCs w:val="26"/>
        </w:rPr>
      </w:pPr>
    </w:p>
    <w:p w14:paraId="7EEF4F3E" w14:textId="77777777" w:rsidR="000F061A" w:rsidRDefault="000F061A" w:rsidP="009256FD">
      <w:pPr>
        <w:pStyle w:val="NoSpacing"/>
        <w:spacing w:line="276" w:lineRule="auto"/>
        <w:rPr>
          <w:rFonts w:ascii="Californian FB" w:hAnsi="Californian FB"/>
          <w:sz w:val="26"/>
          <w:szCs w:val="26"/>
        </w:rPr>
      </w:pPr>
    </w:p>
    <w:p w14:paraId="0BABE0C5" w14:textId="77777777" w:rsidR="000F061A" w:rsidRDefault="000F061A" w:rsidP="009256FD">
      <w:pPr>
        <w:pStyle w:val="NoSpacing"/>
        <w:spacing w:line="276" w:lineRule="auto"/>
        <w:rPr>
          <w:rFonts w:ascii="Californian FB" w:hAnsi="Californian FB"/>
          <w:sz w:val="26"/>
          <w:szCs w:val="26"/>
        </w:rPr>
      </w:pPr>
    </w:p>
    <w:p w14:paraId="6B2E382D" w14:textId="26A353CC" w:rsidR="000F061A" w:rsidRDefault="000F061A" w:rsidP="009256FD">
      <w:pPr>
        <w:pStyle w:val="NoSpacing"/>
        <w:spacing w:line="276" w:lineRule="auto"/>
        <w:rPr>
          <w:rFonts w:ascii="Californian FB" w:hAnsi="Californian FB"/>
          <w:sz w:val="26"/>
          <w:szCs w:val="26"/>
        </w:rPr>
      </w:pPr>
    </w:p>
    <w:p w14:paraId="62D27AF8" w14:textId="77777777" w:rsidR="00EA220E" w:rsidRDefault="00EA220E" w:rsidP="009256FD">
      <w:pPr>
        <w:pStyle w:val="NoSpacing"/>
        <w:spacing w:line="276" w:lineRule="auto"/>
        <w:rPr>
          <w:rFonts w:ascii="Californian FB" w:hAnsi="Californian FB"/>
          <w:sz w:val="26"/>
          <w:szCs w:val="26"/>
        </w:rPr>
      </w:pPr>
    </w:p>
    <w:p w14:paraId="6B8BEEC4" w14:textId="77777777" w:rsidR="000F061A" w:rsidRDefault="000F061A" w:rsidP="009256FD">
      <w:pPr>
        <w:pStyle w:val="NoSpacing"/>
        <w:spacing w:line="276" w:lineRule="auto"/>
        <w:rPr>
          <w:rFonts w:ascii="Californian FB" w:hAnsi="Californian FB"/>
          <w:sz w:val="26"/>
          <w:szCs w:val="26"/>
        </w:rPr>
      </w:pPr>
    </w:p>
    <w:p w14:paraId="7873C468" w14:textId="7253CDD6"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u w:val="single"/>
        </w:rPr>
        <w:lastRenderedPageBreak/>
        <w:t>Letter Grade</w:t>
      </w:r>
      <w:r w:rsidRPr="000F061A">
        <w:rPr>
          <w:rFonts w:ascii="Californian FB" w:hAnsi="Californian FB"/>
          <w:sz w:val="26"/>
          <w:szCs w:val="26"/>
        </w:rPr>
        <w:t xml:space="preserv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u w:val="single"/>
        </w:rPr>
        <w:t xml:space="preserve">Points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u w:val="single"/>
        </w:rPr>
        <w:t>Letter Grade</w:t>
      </w:r>
      <w:r w:rsidRPr="000F061A">
        <w:rPr>
          <w:rFonts w:ascii="Californian FB" w:hAnsi="Californian FB"/>
          <w:sz w:val="26"/>
          <w:szCs w:val="26"/>
        </w:rPr>
        <w:t xml:space="preserv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u w:val="single"/>
        </w:rPr>
        <w:t xml:space="preserve">Points </w:t>
      </w:r>
    </w:p>
    <w:p w14:paraId="292DA293"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A (Excellent) </w:t>
      </w:r>
      <w:r>
        <w:rPr>
          <w:rFonts w:ascii="Californian FB" w:hAnsi="Californian FB"/>
          <w:sz w:val="26"/>
          <w:szCs w:val="26"/>
        </w:rPr>
        <w:tab/>
      </w:r>
      <w:r w:rsidRPr="000F061A">
        <w:rPr>
          <w:rFonts w:ascii="Californian FB" w:hAnsi="Californian FB"/>
          <w:sz w:val="26"/>
          <w:szCs w:val="26"/>
        </w:rPr>
        <w:t xml:space="preserve">4.00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C (Satisfactory) </w:t>
      </w:r>
      <w:r>
        <w:rPr>
          <w:rFonts w:ascii="Californian FB" w:hAnsi="Californian FB"/>
          <w:sz w:val="26"/>
          <w:szCs w:val="26"/>
        </w:rPr>
        <w:tab/>
      </w:r>
      <w:r w:rsidRPr="000F061A">
        <w:rPr>
          <w:rFonts w:ascii="Californian FB" w:hAnsi="Californian FB"/>
          <w:sz w:val="26"/>
          <w:szCs w:val="26"/>
        </w:rPr>
        <w:t xml:space="preserve">2.00 </w:t>
      </w:r>
    </w:p>
    <w:p w14:paraId="009CA500"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A-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3.67</w:t>
      </w:r>
      <w:r>
        <w:rPr>
          <w:rFonts w:ascii="Californian FB" w:hAnsi="Californian FB"/>
          <w:sz w:val="26"/>
          <w:szCs w:val="26"/>
        </w:rPr>
        <w:tab/>
      </w:r>
      <w:r w:rsidRPr="000F061A">
        <w:rPr>
          <w:rFonts w:ascii="Californian FB" w:hAnsi="Californian FB"/>
          <w:sz w:val="26"/>
          <w:szCs w:val="26"/>
        </w:rPr>
        <w:t xml:space="preserv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C-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1.67 </w:t>
      </w:r>
    </w:p>
    <w:p w14:paraId="5EF46254"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B+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3.33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D+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1.33 </w:t>
      </w:r>
    </w:p>
    <w:p w14:paraId="13F3B4E0"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B (Good)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3.00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D (Poor)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1.00 </w:t>
      </w:r>
    </w:p>
    <w:p w14:paraId="157EAB20"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B-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2.67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D-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0.67 </w:t>
      </w:r>
    </w:p>
    <w:p w14:paraId="69FBA5EF" w14:textId="3D0ADC64"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C</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+ 2.33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E (Failure)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0.00</w:t>
      </w:r>
    </w:p>
    <w:p w14:paraId="64B5B5CD" w14:textId="2A0C72A2" w:rsidR="000F061A" w:rsidRDefault="000F061A" w:rsidP="009256FD">
      <w:pPr>
        <w:pStyle w:val="NoSpacing"/>
        <w:spacing w:line="276" w:lineRule="auto"/>
        <w:rPr>
          <w:rFonts w:ascii="Californian FB" w:hAnsi="Californian FB"/>
          <w:sz w:val="26"/>
          <w:szCs w:val="26"/>
        </w:rPr>
      </w:pPr>
    </w:p>
    <w:p w14:paraId="249E4120" w14:textId="77777777" w:rsidR="00311D2C" w:rsidRDefault="000F061A" w:rsidP="000F061A">
      <w:pPr>
        <w:pStyle w:val="NoSpacing"/>
        <w:spacing w:line="276" w:lineRule="auto"/>
        <w:rPr>
          <w:rFonts w:ascii="Californian FB" w:hAnsi="Californian FB"/>
          <w:sz w:val="26"/>
          <w:szCs w:val="26"/>
        </w:rPr>
      </w:pPr>
      <w:r w:rsidRPr="000F061A">
        <w:rPr>
          <w:rFonts w:ascii="Californian FB" w:hAnsi="Californian FB"/>
          <w:sz w:val="26"/>
          <w:szCs w:val="26"/>
        </w:rPr>
        <w:t xml:space="preserve">The law school grading policy is available at: </w:t>
      </w:r>
      <w:hyperlink r:id="rId13" w:history="1">
        <w:r w:rsidR="00311D2C" w:rsidRPr="00311D2C">
          <w:rPr>
            <w:rStyle w:val="Hyperlink"/>
            <w:rFonts w:ascii="Californian FB" w:hAnsi="Californian FB"/>
            <w:sz w:val="26"/>
            <w:szCs w:val="26"/>
          </w:rPr>
          <w:t>https://www.law.ufl.edu/life-at-uf-law/office-of-student-affairs/current-students/uf-law-student-handbook-and-academic-policies</w:t>
        </w:r>
      </w:hyperlink>
    </w:p>
    <w:p w14:paraId="23DD957F" w14:textId="77777777" w:rsidR="00311D2C" w:rsidRDefault="00311D2C" w:rsidP="000F061A">
      <w:pPr>
        <w:pStyle w:val="NoSpacing"/>
        <w:spacing w:line="276" w:lineRule="auto"/>
        <w:rPr>
          <w:rFonts w:ascii="Californian FB" w:hAnsi="Californian FB"/>
          <w:sz w:val="26"/>
          <w:szCs w:val="26"/>
        </w:rPr>
      </w:pPr>
    </w:p>
    <w:p w14:paraId="155839F3" w14:textId="43C9E219" w:rsidR="00311D2C" w:rsidRDefault="000F061A" w:rsidP="000F061A">
      <w:pPr>
        <w:pStyle w:val="NoSpacing"/>
        <w:spacing w:line="276" w:lineRule="auto"/>
        <w:rPr>
          <w:rFonts w:ascii="Californian FB" w:hAnsi="Californian FB"/>
          <w:sz w:val="26"/>
          <w:szCs w:val="26"/>
        </w:rPr>
      </w:pPr>
      <w:r w:rsidRPr="000F061A">
        <w:rPr>
          <w:rFonts w:ascii="Californian FB" w:hAnsi="Californian FB"/>
          <w:sz w:val="26"/>
          <w:szCs w:val="26"/>
        </w:rPr>
        <w:t xml:space="preserve">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r w:rsidRPr="00252167">
        <w:rPr>
          <w:rFonts w:ascii="Californian FB" w:hAnsi="Californian FB"/>
          <w:b/>
          <w:bCs/>
          <w:sz w:val="26"/>
          <w:szCs w:val="26"/>
        </w:rPr>
        <w:t>Clinical Coursework</w:t>
      </w:r>
      <w:r w:rsidR="00252167">
        <w:rPr>
          <w:rFonts w:ascii="Californian FB" w:hAnsi="Californian FB"/>
          <w:b/>
          <w:bCs/>
          <w:sz w:val="26"/>
          <w:szCs w:val="26"/>
        </w:rPr>
        <w:t xml:space="preserve"> (50%)</w:t>
      </w:r>
      <w:r w:rsidRPr="00252167">
        <w:rPr>
          <w:rFonts w:ascii="Californian FB" w:hAnsi="Californian FB"/>
          <w:b/>
          <w:bCs/>
          <w:sz w:val="26"/>
          <w:szCs w:val="26"/>
        </w:rPr>
        <w:t>, Clinical Methods</w:t>
      </w:r>
      <w:r w:rsidR="00252167">
        <w:rPr>
          <w:rFonts w:ascii="Californian FB" w:hAnsi="Californian FB"/>
          <w:b/>
          <w:bCs/>
          <w:sz w:val="26"/>
          <w:szCs w:val="26"/>
        </w:rPr>
        <w:t xml:space="preserve"> (25%),</w:t>
      </w:r>
      <w:r w:rsidRPr="00252167">
        <w:rPr>
          <w:rFonts w:ascii="Californian FB" w:hAnsi="Californian FB"/>
          <w:b/>
          <w:bCs/>
          <w:sz w:val="26"/>
          <w:szCs w:val="26"/>
        </w:rPr>
        <w:t xml:space="preserve"> and Clinical Practice</w:t>
      </w:r>
      <w:r w:rsidR="00252167">
        <w:rPr>
          <w:rFonts w:ascii="Californian FB" w:hAnsi="Californian FB"/>
          <w:b/>
          <w:bCs/>
          <w:sz w:val="26"/>
          <w:szCs w:val="26"/>
        </w:rPr>
        <w:t xml:space="preserve"> (25%)</w:t>
      </w:r>
      <w:r w:rsidRPr="00252167">
        <w:rPr>
          <w:rFonts w:ascii="Californian FB" w:hAnsi="Californian FB"/>
          <w:b/>
          <w:bCs/>
          <w:sz w:val="26"/>
          <w:szCs w:val="26"/>
        </w:rPr>
        <w:t>.</w:t>
      </w:r>
      <w:r w:rsidRPr="000F061A">
        <w:rPr>
          <w:rFonts w:ascii="Californian FB" w:hAnsi="Californian FB"/>
          <w:sz w:val="26"/>
          <w:szCs w:val="26"/>
        </w:rPr>
        <w:t xml:space="preserve">   </w:t>
      </w:r>
    </w:p>
    <w:p w14:paraId="30E2B0B6" w14:textId="77777777" w:rsidR="00311D2C" w:rsidRDefault="00311D2C" w:rsidP="000F061A">
      <w:pPr>
        <w:pStyle w:val="NoSpacing"/>
        <w:spacing w:line="276" w:lineRule="auto"/>
        <w:rPr>
          <w:rFonts w:ascii="Californian FB" w:hAnsi="Californian FB"/>
          <w:sz w:val="26"/>
          <w:szCs w:val="26"/>
        </w:rPr>
      </w:pPr>
    </w:p>
    <w:p w14:paraId="77DB633F" w14:textId="2CD6BA26" w:rsidR="00311D2C" w:rsidRDefault="000F061A" w:rsidP="000F061A">
      <w:pPr>
        <w:pStyle w:val="NoSpacing"/>
        <w:spacing w:line="276" w:lineRule="auto"/>
        <w:rPr>
          <w:rFonts w:ascii="Californian FB" w:hAnsi="Californian FB"/>
          <w:sz w:val="26"/>
          <w:szCs w:val="26"/>
        </w:rPr>
      </w:pPr>
      <w:r w:rsidRPr="00311D2C">
        <w:rPr>
          <w:rFonts w:ascii="Californian FB" w:hAnsi="Californian FB"/>
          <w:b/>
          <w:bCs/>
          <w:sz w:val="26"/>
          <w:szCs w:val="26"/>
        </w:rPr>
        <w:t>Clinical Coursework</w:t>
      </w:r>
      <w:r w:rsidRPr="000F061A">
        <w:rPr>
          <w:rFonts w:ascii="Californian FB" w:hAnsi="Californian FB"/>
          <w:sz w:val="26"/>
          <w:szCs w:val="26"/>
        </w:rPr>
        <w:t xml:space="preserve"> (Weekly Reﬂections, Class Participation</w:t>
      </w:r>
      <w:r w:rsidR="00311D2C">
        <w:rPr>
          <w:rFonts w:ascii="Californian FB" w:hAnsi="Californian FB"/>
          <w:sz w:val="26"/>
          <w:szCs w:val="26"/>
        </w:rPr>
        <w:t>, Supervision Meetings</w:t>
      </w:r>
      <w:r w:rsidRPr="000F061A">
        <w:rPr>
          <w:rFonts w:ascii="Californian FB" w:hAnsi="Californian FB"/>
          <w:sz w:val="26"/>
          <w:szCs w:val="26"/>
        </w:rPr>
        <w:t xml:space="preserve">): </w:t>
      </w:r>
      <w:r w:rsidRPr="00311D2C">
        <w:rPr>
          <w:rFonts w:ascii="Californian FB" w:hAnsi="Californian FB"/>
          <w:b/>
          <w:bCs/>
          <w:sz w:val="26"/>
          <w:szCs w:val="26"/>
        </w:rPr>
        <w:t>50% of ﬁnal grade</w:t>
      </w:r>
      <w:r w:rsidRPr="000F061A">
        <w:rPr>
          <w:rFonts w:ascii="Californian FB" w:hAnsi="Californian FB"/>
          <w:sz w:val="26"/>
          <w:szCs w:val="26"/>
        </w:rPr>
        <w:t xml:space="preserve"> </w:t>
      </w:r>
    </w:p>
    <w:p w14:paraId="3686156A" w14:textId="77777777" w:rsidR="00311D2C" w:rsidRDefault="00311D2C" w:rsidP="000F061A">
      <w:pPr>
        <w:pStyle w:val="NoSpacing"/>
        <w:spacing w:line="276" w:lineRule="auto"/>
        <w:rPr>
          <w:rFonts w:ascii="Californian FB" w:hAnsi="Californian FB"/>
          <w:sz w:val="26"/>
          <w:szCs w:val="26"/>
        </w:rPr>
      </w:pPr>
    </w:p>
    <w:p w14:paraId="3A7EF776" w14:textId="77777777" w:rsidR="00311D2C" w:rsidRDefault="00311D2C" w:rsidP="000F061A">
      <w:pPr>
        <w:pStyle w:val="NoSpacing"/>
        <w:spacing w:line="276" w:lineRule="auto"/>
        <w:rPr>
          <w:rFonts w:ascii="Californian FB" w:hAnsi="Californian FB"/>
          <w:sz w:val="26"/>
          <w:szCs w:val="26"/>
        </w:rPr>
      </w:pPr>
      <w:r>
        <w:rPr>
          <w:rFonts w:ascii="Californian FB" w:hAnsi="Californian FB"/>
          <w:sz w:val="26"/>
          <w:szCs w:val="26"/>
        </w:rPr>
        <w:t>Your r</w:t>
      </w:r>
      <w:r w:rsidR="000F061A" w:rsidRPr="000F061A">
        <w:rPr>
          <w:rFonts w:ascii="Californian FB" w:hAnsi="Californian FB"/>
          <w:sz w:val="26"/>
          <w:szCs w:val="26"/>
        </w:rPr>
        <w:t xml:space="preserve">eﬂection </w:t>
      </w:r>
      <w:r>
        <w:rPr>
          <w:rFonts w:ascii="Californian FB" w:hAnsi="Californian FB"/>
          <w:sz w:val="26"/>
          <w:szCs w:val="26"/>
        </w:rPr>
        <w:t>journal</w:t>
      </w:r>
      <w:r w:rsidR="000F061A" w:rsidRPr="000F061A">
        <w:rPr>
          <w:rFonts w:ascii="Californian FB" w:hAnsi="Californian FB"/>
          <w:sz w:val="26"/>
          <w:szCs w:val="26"/>
        </w:rPr>
        <w:t>, readings, and in-class discussions challenge you to think about and form opinions about the way the criminal justice system works. This kind of critical reﬂection is essential for any lawyer who wants to be an ethical force in the profession. Clinical coursework also includes the feedback students give one another after class</w:t>
      </w:r>
      <w:r>
        <w:rPr>
          <w:rFonts w:ascii="Californian FB" w:hAnsi="Californian FB"/>
          <w:sz w:val="26"/>
          <w:szCs w:val="26"/>
        </w:rPr>
        <w:t xml:space="preserve"> p</w:t>
      </w:r>
      <w:r w:rsidR="000F061A" w:rsidRPr="000F061A">
        <w:rPr>
          <w:rFonts w:ascii="Californian FB" w:hAnsi="Californian FB"/>
          <w:sz w:val="26"/>
          <w:szCs w:val="26"/>
        </w:rPr>
        <w:t xml:space="preserve">erformances and court appearances. Such feedback need not be </w:t>
      </w:r>
      <w:proofErr w:type="gramStart"/>
      <w:r w:rsidR="000F061A" w:rsidRPr="000F061A">
        <w:rPr>
          <w:rFonts w:ascii="Californian FB" w:hAnsi="Californian FB"/>
          <w:sz w:val="26"/>
          <w:szCs w:val="26"/>
        </w:rPr>
        <w:t>exhaustive, but</w:t>
      </w:r>
      <w:proofErr w:type="gramEnd"/>
      <w:r w:rsidR="000F061A" w:rsidRPr="000F061A">
        <w:rPr>
          <w:rFonts w:ascii="Californian FB" w:hAnsi="Californian FB"/>
          <w:sz w:val="26"/>
          <w:szCs w:val="26"/>
        </w:rPr>
        <w:t xml:space="preserve"> should reﬂect close attention and thought. </w:t>
      </w:r>
    </w:p>
    <w:p w14:paraId="6E4F8162" w14:textId="77777777" w:rsidR="00311D2C" w:rsidRDefault="00311D2C" w:rsidP="000F061A">
      <w:pPr>
        <w:pStyle w:val="NoSpacing"/>
        <w:spacing w:line="276" w:lineRule="auto"/>
        <w:rPr>
          <w:rFonts w:ascii="Californian FB" w:hAnsi="Californian FB"/>
          <w:sz w:val="26"/>
          <w:szCs w:val="26"/>
        </w:rPr>
      </w:pPr>
    </w:p>
    <w:p w14:paraId="414C9B6E" w14:textId="77777777" w:rsidR="00311D2C" w:rsidRDefault="000F061A" w:rsidP="000F061A">
      <w:pPr>
        <w:pStyle w:val="NoSpacing"/>
        <w:spacing w:line="276" w:lineRule="auto"/>
        <w:rPr>
          <w:rFonts w:ascii="Californian FB" w:hAnsi="Californian FB"/>
          <w:sz w:val="26"/>
          <w:szCs w:val="26"/>
        </w:rPr>
      </w:pPr>
      <w:r w:rsidRPr="00311D2C">
        <w:rPr>
          <w:rFonts w:ascii="Californian FB" w:hAnsi="Californian FB"/>
          <w:b/>
          <w:bCs/>
          <w:i/>
          <w:iCs/>
          <w:sz w:val="26"/>
          <w:szCs w:val="26"/>
        </w:rPr>
        <w:t xml:space="preserve">Weekly Reﬂection </w:t>
      </w:r>
      <w:r w:rsidR="00311D2C" w:rsidRPr="00311D2C">
        <w:rPr>
          <w:rFonts w:ascii="Californian FB" w:hAnsi="Californian FB"/>
          <w:b/>
          <w:bCs/>
          <w:i/>
          <w:iCs/>
          <w:sz w:val="26"/>
          <w:szCs w:val="26"/>
        </w:rPr>
        <w:t>Journal</w:t>
      </w:r>
      <w:r w:rsidRPr="00311D2C">
        <w:rPr>
          <w:rFonts w:ascii="Californian FB" w:hAnsi="Californian FB"/>
          <w:b/>
          <w:bCs/>
          <w:i/>
          <w:iCs/>
          <w:sz w:val="26"/>
          <w:szCs w:val="26"/>
        </w:rPr>
        <w:t>:</w:t>
      </w:r>
      <w:r w:rsidRPr="000F061A">
        <w:rPr>
          <w:rFonts w:ascii="Californian FB" w:hAnsi="Californian FB"/>
          <w:sz w:val="26"/>
          <w:szCs w:val="26"/>
        </w:rPr>
        <w:t xml:space="preserve"> Beginning in the second week of the semester, you must write a </w:t>
      </w:r>
      <w:r w:rsidR="00311D2C">
        <w:rPr>
          <w:rFonts w:ascii="Californian FB" w:hAnsi="Californian FB"/>
          <w:sz w:val="26"/>
          <w:szCs w:val="26"/>
        </w:rPr>
        <w:t>journal entry each week,</w:t>
      </w:r>
      <w:r w:rsidRPr="000F061A">
        <w:rPr>
          <w:rFonts w:ascii="Californian FB" w:hAnsi="Californian FB"/>
          <w:sz w:val="26"/>
          <w:szCs w:val="26"/>
        </w:rPr>
        <w:t xml:space="preserve"> reﬂecting on your experiences in the clinic over the previous week or on the criminal justice system more broadly. </w:t>
      </w:r>
      <w:r w:rsidR="00311D2C">
        <w:rPr>
          <w:rFonts w:ascii="Californian FB" w:hAnsi="Californian FB"/>
          <w:sz w:val="26"/>
          <w:szCs w:val="26"/>
        </w:rPr>
        <w:t>Journal entries</w:t>
      </w:r>
      <w:r w:rsidRPr="000F061A">
        <w:rPr>
          <w:rFonts w:ascii="Californian FB" w:hAnsi="Californian FB"/>
          <w:sz w:val="26"/>
          <w:szCs w:val="26"/>
        </w:rPr>
        <w:t xml:space="preserve"> are due each Sunday by 11:59pm. Delivery via Canvas upload is best, but email is also acceptable. You may take off one free week during the semester. It is helpful</w:t>
      </w:r>
      <w:r w:rsidR="00311D2C">
        <w:rPr>
          <w:rFonts w:ascii="Californian FB" w:hAnsi="Californian FB"/>
          <w:sz w:val="26"/>
          <w:szCs w:val="26"/>
        </w:rPr>
        <w:t>, b</w:t>
      </w:r>
      <w:r w:rsidRPr="000F061A">
        <w:rPr>
          <w:rFonts w:ascii="Californian FB" w:hAnsi="Californian FB"/>
          <w:sz w:val="26"/>
          <w:szCs w:val="26"/>
        </w:rPr>
        <w:t>ut not required</w:t>
      </w:r>
      <w:r w:rsidR="00311D2C">
        <w:rPr>
          <w:rFonts w:ascii="Californian FB" w:hAnsi="Californian FB"/>
          <w:sz w:val="26"/>
          <w:szCs w:val="26"/>
        </w:rPr>
        <w:t xml:space="preserve">, </w:t>
      </w:r>
      <w:r w:rsidRPr="000F061A">
        <w:rPr>
          <w:rFonts w:ascii="Californian FB" w:hAnsi="Californian FB"/>
          <w:sz w:val="26"/>
          <w:szCs w:val="26"/>
        </w:rPr>
        <w:t xml:space="preserve">to begin these </w:t>
      </w:r>
      <w:r w:rsidR="00311D2C">
        <w:rPr>
          <w:rFonts w:ascii="Californian FB" w:hAnsi="Californian FB"/>
          <w:sz w:val="26"/>
          <w:szCs w:val="26"/>
        </w:rPr>
        <w:t>entries</w:t>
      </w:r>
      <w:r w:rsidRPr="000F061A">
        <w:rPr>
          <w:rFonts w:ascii="Californian FB" w:hAnsi="Californian FB"/>
          <w:sz w:val="26"/>
          <w:szCs w:val="26"/>
        </w:rPr>
        <w:t xml:space="preserve"> with a brief description of what you did or saw in the previous week. Please do not merely recite events. The purpose of </w:t>
      </w:r>
      <w:r w:rsidR="00311D2C">
        <w:rPr>
          <w:rFonts w:ascii="Californian FB" w:hAnsi="Californian FB"/>
          <w:sz w:val="26"/>
          <w:szCs w:val="26"/>
        </w:rPr>
        <w:t xml:space="preserve">maintaining your journal </w:t>
      </w:r>
      <w:r w:rsidRPr="000F061A">
        <w:rPr>
          <w:rFonts w:ascii="Californian FB" w:hAnsi="Californian FB"/>
          <w:sz w:val="26"/>
          <w:szCs w:val="26"/>
        </w:rPr>
        <w:t xml:space="preserve">is to encourage you to comment on the justice system as you see it. Ask yourselves whether the system is working, whether the various players are doing their jobs, and whether </w:t>
      </w:r>
      <w:r w:rsidRPr="000F061A">
        <w:rPr>
          <w:rFonts w:ascii="Californian FB" w:hAnsi="Californian FB"/>
          <w:sz w:val="26"/>
          <w:szCs w:val="26"/>
        </w:rPr>
        <w:lastRenderedPageBreak/>
        <w:t xml:space="preserve">defendants are getting a fair shake. How could the system work better? Do you like your role? </w:t>
      </w:r>
    </w:p>
    <w:p w14:paraId="4A564381" w14:textId="77777777" w:rsidR="00311D2C" w:rsidRDefault="00311D2C" w:rsidP="000F061A">
      <w:pPr>
        <w:pStyle w:val="NoSpacing"/>
        <w:spacing w:line="276" w:lineRule="auto"/>
        <w:rPr>
          <w:rFonts w:ascii="Californian FB" w:hAnsi="Californian FB"/>
          <w:sz w:val="26"/>
          <w:szCs w:val="26"/>
        </w:rPr>
      </w:pPr>
    </w:p>
    <w:p w14:paraId="6D16287F" w14:textId="77777777" w:rsidR="00311D2C" w:rsidRDefault="000F061A" w:rsidP="000F061A">
      <w:pPr>
        <w:pStyle w:val="NoSpacing"/>
        <w:spacing w:line="276" w:lineRule="auto"/>
        <w:rPr>
          <w:rFonts w:ascii="Californian FB" w:hAnsi="Californian FB"/>
          <w:sz w:val="26"/>
          <w:szCs w:val="26"/>
        </w:rPr>
      </w:pPr>
      <w:r w:rsidRPr="000F061A">
        <w:rPr>
          <w:rFonts w:ascii="Californian FB" w:hAnsi="Californian FB"/>
          <w:sz w:val="26"/>
          <w:szCs w:val="26"/>
        </w:rPr>
        <w:t>If it’s been a slow week at the ofﬁce</w:t>
      </w:r>
      <w:r w:rsidR="00311D2C">
        <w:rPr>
          <w:rFonts w:ascii="Californian FB" w:hAnsi="Californian FB"/>
          <w:sz w:val="26"/>
          <w:szCs w:val="26"/>
        </w:rPr>
        <w:t>,</w:t>
      </w:r>
      <w:r w:rsidRPr="000F061A">
        <w:rPr>
          <w:rFonts w:ascii="Californian FB" w:hAnsi="Californian FB"/>
          <w:sz w:val="26"/>
          <w:szCs w:val="26"/>
        </w:rPr>
        <w:t xml:space="preserve"> or if something else in the news or in the class readings or in your life experience bearing on the criminal justice system has grabbed your attention, please feel free to discuss these other matters. Again, the aim is to reﬂect on the justice system. Within that realm</w:t>
      </w:r>
      <w:r w:rsidR="00311D2C">
        <w:rPr>
          <w:rFonts w:ascii="Californian FB" w:hAnsi="Californian FB"/>
          <w:sz w:val="26"/>
          <w:szCs w:val="26"/>
        </w:rPr>
        <w:t>,</w:t>
      </w:r>
      <w:r w:rsidRPr="000F061A">
        <w:rPr>
          <w:rFonts w:ascii="Californian FB" w:hAnsi="Californian FB"/>
          <w:sz w:val="26"/>
          <w:szCs w:val="26"/>
        </w:rPr>
        <w:t xml:space="preserve"> you are free to explore widely. These </w:t>
      </w:r>
      <w:r w:rsidR="00311D2C">
        <w:rPr>
          <w:rFonts w:ascii="Californian FB" w:hAnsi="Californian FB"/>
          <w:sz w:val="26"/>
          <w:szCs w:val="26"/>
        </w:rPr>
        <w:t>journal entries</w:t>
      </w:r>
      <w:r w:rsidRPr="000F061A">
        <w:rPr>
          <w:rFonts w:ascii="Californian FB" w:hAnsi="Californian FB"/>
          <w:sz w:val="26"/>
          <w:szCs w:val="26"/>
        </w:rPr>
        <w:t xml:space="preserve"> also may serve as a forum for you to </w:t>
      </w:r>
      <w:r w:rsidR="00311D2C">
        <w:rPr>
          <w:rFonts w:ascii="Californian FB" w:hAnsi="Californian FB"/>
          <w:sz w:val="26"/>
          <w:szCs w:val="26"/>
        </w:rPr>
        <w:t>provide</w:t>
      </w:r>
      <w:r w:rsidRPr="000F061A">
        <w:rPr>
          <w:rFonts w:ascii="Californian FB" w:hAnsi="Californian FB"/>
          <w:sz w:val="26"/>
          <w:szCs w:val="26"/>
        </w:rPr>
        <w:t xml:space="preserve"> suggestions about the clinic. You may note that you would prefer a different classroom focus; that you would like different kinds of cases; or that you are having difﬁculties and want extra guidance. There is no page restriction on these papers, but it is unlikely you could reﬂect well on a week’s work in less than three double-spaced pages. Please be sure to include your name and indicate the dates covered in your report. </w:t>
      </w:r>
    </w:p>
    <w:p w14:paraId="0E564853" w14:textId="77777777" w:rsidR="00311D2C" w:rsidRDefault="00311D2C" w:rsidP="000F061A">
      <w:pPr>
        <w:pStyle w:val="NoSpacing"/>
        <w:spacing w:line="276" w:lineRule="auto"/>
        <w:rPr>
          <w:rFonts w:ascii="Californian FB" w:hAnsi="Californian FB"/>
          <w:sz w:val="26"/>
          <w:szCs w:val="26"/>
        </w:rPr>
      </w:pPr>
    </w:p>
    <w:p w14:paraId="3A967FAD" w14:textId="061C7F8F" w:rsidR="000F061A" w:rsidRPr="00001CD7" w:rsidRDefault="000F061A" w:rsidP="000F061A">
      <w:pPr>
        <w:pStyle w:val="NoSpacing"/>
        <w:spacing w:line="276" w:lineRule="auto"/>
        <w:rPr>
          <w:rFonts w:ascii="Californian FB" w:hAnsi="Californian FB"/>
          <w:sz w:val="26"/>
          <w:szCs w:val="26"/>
        </w:rPr>
      </w:pPr>
      <w:r w:rsidRPr="00311D2C">
        <w:rPr>
          <w:rFonts w:ascii="Californian FB" w:hAnsi="Californian FB"/>
          <w:b/>
          <w:bCs/>
          <w:i/>
          <w:iCs/>
          <w:sz w:val="26"/>
          <w:szCs w:val="26"/>
        </w:rPr>
        <w:t>Supervision Meetings:</w:t>
      </w:r>
      <w:r w:rsidRPr="000F061A">
        <w:rPr>
          <w:rFonts w:ascii="Californian FB" w:hAnsi="Californian FB"/>
          <w:sz w:val="26"/>
          <w:szCs w:val="26"/>
        </w:rP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cases and to read the relevant law in advance. If you have no pressing cases, this time may be used any way you choose. You may ﬁnd it useful to practice direct or cross-examinations or other trial skills or to discuss issues that have arisen in the Clinic. Please come to the meetings prepared to say how we should use the time</w:t>
      </w:r>
    </w:p>
    <w:p w14:paraId="0364B307" w14:textId="4934B543" w:rsidR="005F10D8" w:rsidRDefault="005F10D8" w:rsidP="00425186">
      <w:pPr>
        <w:pStyle w:val="NoSpacing"/>
        <w:spacing w:line="276" w:lineRule="auto"/>
        <w:rPr>
          <w:rFonts w:ascii="Californian FB" w:hAnsi="Californian FB"/>
          <w:sz w:val="26"/>
          <w:szCs w:val="26"/>
        </w:rPr>
      </w:pPr>
    </w:p>
    <w:p w14:paraId="7E620E91" w14:textId="77777777" w:rsidR="00252167" w:rsidRDefault="00311D2C" w:rsidP="00311D2C">
      <w:pPr>
        <w:pStyle w:val="NoSpacing"/>
        <w:spacing w:line="276" w:lineRule="auto"/>
        <w:rPr>
          <w:rFonts w:ascii="Californian FB" w:hAnsi="Californian FB"/>
          <w:sz w:val="26"/>
          <w:szCs w:val="26"/>
        </w:rPr>
      </w:pPr>
      <w:r w:rsidRPr="00311D2C">
        <w:rPr>
          <w:rFonts w:ascii="Californian FB" w:hAnsi="Californian FB"/>
          <w:b/>
          <w:bCs/>
          <w:sz w:val="26"/>
          <w:szCs w:val="26"/>
        </w:rPr>
        <w:t>Clinical Methods</w:t>
      </w:r>
      <w:r w:rsidRPr="00311D2C">
        <w:rPr>
          <w:rFonts w:ascii="Californian FB" w:hAnsi="Californian FB"/>
          <w:sz w:val="26"/>
          <w:szCs w:val="26"/>
        </w:rPr>
        <w:t xml:space="preserve"> (Case Preparation at </w:t>
      </w:r>
      <w:r w:rsidR="00252167">
        <w:rPr>
          <w:rFonts w:ascii="Californian FB" w:hAnsi="Californian FB"/>
          <w:sz w:val="26"/>
          <w:szCs w:val="26"/>
        </w:rPr>
        <w:t>PD</w:t>
      </w:r>
      <w:r w:rsidRPr="00311D2C">
        <w:rPr>
          <w:rFonts w:ascii="Californian FB" w:hAnsi="Californian FB"/>
          <w:sz w:val="26"/>
          <w:szCs w:val="26"/>
        </w:rPr>
        <w:t xml:space="preserve">O and in-class exercises): </w:t>
      </w:r>
      <w:r w:rsidRPr="00311D2C">
        <w:rPr>
          <w:rFonts w:ascii="Californian FB" w:hAnsi="Californian FB"/>
          <w:b/>
          <w:bCs/>
          <w:sz w:val="26"/>
          <w:szCs w:val="26"/>
        </w:rPr>
        <w:t>25% of ﬁnal grade</w:t>
      </w:r>
      <w:r w:rsidRPr="00311D2C">
        <w:rPr>
          <w:rFonts w:ascii="Californian FB" w:hAnsi="Californian FB"/>
          <w:sz w:val="26"/>
          <w:szCs w:val="26"/>
        </w:rPr>
        <w:t xml:space="preserve"> </w:t>
      </w:r>
    </w:p>
    <w:p w14:paraId="30C38D97" w14:textId="77777777" w:rsidR="00252167" w:rsidRDefault="00252167" w:rsidP="00311D2C">
      <w:pPr>
        <w:pStyle w:val="NoSpacing"/>
        <w:spacing w:line="276" w:lineRule="auto"/>
        <w:rPr>
          <w:rFonts w:ascii="Californian FB" w:hAnsi="Californian FB"/>
          <w:sz w:val="26"/>
          <w:szCs w:val="26"/>
        </w:rPr>
      </w:pPr>
    </w:p>
    <w:p w14:paraId="68B0EFF9" w14:textId="76C6E327" w:rsidR="00252167" w:rsidRDefault="00311D2C" w:rsidP="00311D2C">
      <w:pPr>
        <w:pStyle w:val="NoSpacing"/>
        <w:spacing w:line="276" w:lineRule="auto"/>
        <w:rPr>
          <w:rFonts w:ascii="Californian FB" w:hAnsi="Californian FB"/>
          <w:sz w:val="26"/>
          <w:szCs w:val="26"/>
        </w:rPr>
      </w:pPr>
      <w:r w:rsidRPr="00311D2C">
        <w:rPr>
          <w:rFonts w:ascii="Californian FB" w:hAnsi="Californian FB"/>
          <w:sz w:val="26"/>
          <w:szCs w:val="26"/>
        </w:rPr>
        <w:t xml:space="preserve">A component of this clinic is performance of not less than 21 hours per week </w:t>
      </w:r>
      <w:r w:rsidR="00F51757">
        <w:rPr>
          <w:rFonts w:ascii="Californian FB" w:hAnsi="Californian FB"/>
          <w:sz w:val="26"/>
          <w:szCs w:val="26"/>
        </w:rPr>
        <w:t xml:space="preserve">of </w:t>
      </w:r>
      <w:r w:rsidRPr="00311D2C">
        <w:rPr>
          <w:rFonts w:ascii="Californian FB" w:hAnsi="Californian FB"/>
          <w:sz w:val="26"/>
          <w:szCs w:val="26"/>
        </w:rPr>
        <w:t xml:space="preserve">satisfactory work as a Certiﬁed Legal Intern (CLI) in the assigned </w:t>
      </w:r>
      <w:r w:rsidR="00252167">
        <w:rPr>
          <w:rFonts w:ascii="Californian FB" w:hAnsi="Californian FB"/>
          <w:sz w:val="26"/>
          <w:szCs w:val="26"/>
        </w:rPr>
        <w:t>Public Defender’s Office (PDO)</w:t>
      </w:r>
      <w:r w:rsidRPr="00311D2C">
        <w:rPr>
          <w:rFonts w:ascii="Californian FB" w:hAnsi="Californian FB"/>
          <w:sz w:val="26"/>
          <w:szCs w:val="26"/>
        </w:rPr>
        <w:t xml:space="preserve">. While working at the assigned </w:t>
      </w:r>
      <w:r w:rsidR="00252167">
        <w:rPr>
          <w:rFonts w:ascii="Californian FB" w:hAnsi="Californian FB"/>
          <w:sz w:val="26"/>
          <w:szCs w:val="26"/>
        </w:rPr>
        <w:t>PD</w:t>
      </w:r>
      <w:r w:rsidRPr="00311D2C">
        <w:rPr>
          <w:rFonts w:ascii="Californian FB" w:hAnsi="Californian FB"/>
          <w:sz w:val="26"/>
          <w:szCs w:val="26"/>
        </w:rPr>
        <w:t xml:space="preserve">O, the CLI will conform to all canons of ethics and disciplinary rules of the Florida Bar, adhere to all performance requirements set by the assigned </w:t>
      </w:r>
      <w:r w:rsidR="00252167">
        <w:rPr>
          <w:rFonts w:ascii="Californian FB" w:hAnsi="Californian FB"/>
          <w:sz w:val="26"/>
          <w:szCs w:val="26"/>
        </w:rPr>
        <w:t xml:space="preserve">Assistant Public Defender, </w:t>
      </w:r>
      <w:r w:rsidRPr="00311D2C">
        <w:rPr>
          <w:rFonts w:ascii="Californian FB" w:hAnsi="Californian FB"/>
          <w:sz w:val="26"/>
          <w:szCs w:val="26"/>
        </w:rPr>
        <w:t xml:space="preserve">and perform to the satisfaction of the assigned </w:t>
      </w:r>
      <w:r w:rsidR="00252167">
        <w:rPr>
          <w:rFonts w:ascii="Californian FB" w:hAnsi="Californian FB"/>
          <w:sz w:val="26"/>
          <w:szCs w:val="26"/>
        </w:rPr>
        <w:t>PD</w:t>
      </w:r>
      <w:r w:rsidRPr="00311D2C">
        <w:rPr>
          <w:rFonts w:ascii="Californian FB" w:hAnsi="Californian FB"/>
          <w:sz w:val="26"/>
          <w:szCs w:val="26"/>
        </w:rPr>
        <w:t xml:space="preserve">O supervisor.  Your professor and in-court supervisors at the </w:t>
      </w:r>
      <w:r w:rsidR="00252167">
        <w:rPr>
          <w:rFonts w:ascii="Californian FB" w:hAnsi="Californian FB"/>
          <w:sz w:val="26"/>
          <w:szCs w:val="26"/>
        </w:rPr>
        <w:t>PD</w:t>
      </w:r>
      <w:r w:rsidRPr="00311D2C">
        <w:rPr>
          <w:rFonts w:ascii="Californian FB" w:hAnsi="Californian FB"/>
          <w:sz w:val="26"/>
          <w:szCs w:val="26"/>
        </w:rPr>
        <w:t xml:space="preserve">O will assess both the energy you invest in preparing your cases and the initiative you show in setting tasks for yourselves and doing them. These tasks include researching the law, contacting and preparing your </w:t>
      </w:r>
      <w:r w:rsidR="00252167">
        <w:rPr>
          <w:rFonts w:ascii="Californian FB" w:hAnsi="Californian FB"/>
          <w:sz w:val="26"/>
          <w:szCs w:val="26"/>
        </w:rPr>
        <w:t xml:space="preserve">client and </w:t>
      </w:r>
      <w:r w:rsidRPr="00311D2C">
        <w:rPr>
          <w:rFonts w:ascii="Californian FB" w:hAnsi="Californian FB"/>
          <w:sz w:val="26"/>
          <w:szCs w:val="26"/>
        </w:rPr>
        <w:t xml:space="preserve">witnesses, contacting (when appropriate) opposing counsel, ﬁling written materials, and searching out and weighing ethical issues presented in your cases. We recognize that you are just starting out and can’t always know what needs to be done, and we don’t expect you to work without guidance. But it’s very </w:t>
      </w:r>
      <w:r w:rsidRPr="00311D2C">
        <w:rPr>
          <w:rFonts w:ascii="Californian FB" w:hAnsi="Californian FB"/>
          <w:sz w:val="26"/>
          <w:szCs w:val="26"/>
        </w:rPr>
        <w:lastRenderedPageBreak/>
        <w:t xml:space="preserve">important that you read the materials and look at the law and try to ﬁgure out for yourselves what needs to be done. And it’s important that you have the energy and determination to follow through on tasks. </w:t>
      </w:r>
    </w:p>
    <w:p w14:paraId="14BDC955" w14:textId="77777777" w:rsidR="00252167" w:rsidRDefault="00252167" w:rsidP="00311D2C">
      <w:pPr>
        <w:pStyle w:val="NoSpacing"/>
        <w:spacing w:line="276" w:lineRule="auto"/>
        <w:rPr>
          <w:rFonts w:ascii="Californian FB" w:hAnsi="Californian FB"/>
          <w:sz w:val="26"/>
          <w:szCs w:val="26"/>
        </w:rPr>
      </w:pPr>
    </w:p>
    <w:p w14:paraId="1ABE4EEF" w14:textId="77777777" w:rsidR="00252167" w:rsidRDefault="00311D2C" w:rsidP="00311D2C">
      <w:pPr>
        <w:pStyle w:val="NoSpacing"/>
        <w:spacing w:line="276" w:lineRule="auto"/>
        <w:rPr>
          <w:rFonts w:ascii="Californian FB" w:hAnsi="Californian FB"/>
          <w:sz w:val="26"/>
          <w:szCs w:val="26"/>
        </w:rPr>
      </w:pPr>
      <w:r w:rsidRPr="00252167">
        <w:rPr>
          <w:rFonts w:ascii="Californian FB" w:hAnsi="Californian FB"/>
          <w:b/>
          <w:bCs/>
          <w:sz w:val="26"/>
          <w:szCs w:val="26"/>
        </w:rPr>
        <w:t>Clinical Practice</w:t>
      </w:r>
      <w:r w:rsidRPr="00311D2C">
        <w:rPr>
          <w:rFonts w:ascii="Californian FB" w:hAnsi="Californian FB"/>
          <w:sz w:val="26"/>
          <w:szCs w:val="26"/>
        </w:rPr>
        <w:t xml:space="preserve"> (Performance on your feet): </w:t>
      </w:r>
      <w:r w:rsidRPr="00252167">
        <w:rPr>
          <w:rFonts w:ascii="Californian FB" w:hAnsi="Californian FB"/>
          <w:b/>
          <w:bCs/>
          <w:sz w:val="26"/>
          <w:szCs w:val="26"/>
        </w:rPr>
        <w:t>25% of ﬁnal grade</w:t>
      </w:r>
      <w:r w:rsidRPr="00311D2C">
        <w:rPr>
          <w:rFonts w:ascii="Californian FB" w:hAnsi="Californian FB"/>
          <w:sz w:val="26"/>
          <w:szCs w:val="26"/>
        </w:rPr>
        <w:t xml:space="preserve"> </w:t>
      </w:r>
    </w:p>
    <w:p w14:paraId="64B29B35" w14:textId="77777777" w:rsidR="00252167" w:rsidRDefault="00252167" w:rsidP="00311D2C">
      <w:pPr>
        <w:pStyle w:val="NoSpacing"/>
        <w:spacing w:line="276" w:lineRule="auto"/>
        <w:rPr>
          <w:rFonts w:ascii="Californian FB" w:hAnsi="Californian FB"/>
          <w:sz w:val="26"/>
          <w:szCs w:val="26"/>
        </w:rPr>
      </w:pPr>
    </w:p>
    <w:p w14:paraId="71527E50" w14:textId="77777777" w:rsidR="00252167" w:rsidRDefault="00311D2C" w:rsidP="00311D2C">
      <w:pPr>
        <w:pStyle w:val="NoSpacing"/>
        <w:spacing w:line="276" w:lineRule="auto"/>
        <w:rPr>
          <w:rFonts w:ascii="Californian FB" w:hAnsi="Californian FB"/>
          <w:sz w:val="26"/>
          <w:szCs w:val="26"/>
        </w:rPr>
      </w:pPr>
      <w:r w:rsidRPr="00311D2C">
        <w:rPr>
          <w:rFonts w:ascii="Californian FB" w:hAnsi="Californian FB"/>
          <w:sz w:val="26"/>
          <w:szCs w:val="26"/>
        </w:rPr>
        <w:t>This category addresses your court appearances and your class performances</w:t>
      </w:r>
      <w:r w:rsidR="00252167">
        <w:rPr>
          <w:rFonts w:ascii="Californian FB" w:hAnsi="Californian FB"/>
          <w:sz w:val="26"/>
          <w:szCs w:val="26"/>
        </w:rPr>
        <w:t xml:space="preserve">.  To whatever extent possible, </w:t>
      </w:r>
      <w:proofErr w:type="gramStart"/>
      <w:r w:rsidR="00252167">
        <w:rPr>
          <w:rFonts w:ascii="Californian FB" w:hAnsi="Californian FB"/>
          <w:sz w:val="26"/>
          <w:szCs w:val="26"/>
        </w:rPr>
        <w:t>your</w:t>
      </w:r>
      <w:proofErr w:type="gramEnd"/>
      <w:r w:rsidR="00252167">
        <w:rPr>
          <w:rFonts w:ascii="Californian FB" w:hAnsi="Californian FB"/>
          <w:sz w:val="26"/>
          <w:szCs w:val="26"/>
        </w:rPr>
        <w:t xml:space="preserve"> in-class exercises will be based on the cases you are actually assigned at the PDO, as opposed to hypothetical scenarios.  Opening statements, closing arguments, motion practice, cross and direct examinations, will be based on real cases.  If, for some reason, your case assignments do not lend themselves to your performing these, or related exercises, a hypothetical scenario will be provided to the class in advance of the exercise.  There is a possibility that we may be able to collaborate with the Prosecution Clinic for a jury selection exercise.</w:t>
      </w:r>
      <w:r w:rsidRPr="00311D2C">
        <w:rPr>
          <w:rFonts w:ascii="Californian FB" w:hAnsi="Californian FB"/>
          <w:sz w:val="26"/>
          <w:szCs w:val="26"/>
        </w:rPr>
        <w:t xml:space="preserve"> </w:t>
      </w:r>
    </w:p>
    <w:p w14:paraId="088A1BCD" w14:textId="77777777" w:rsidR="00252167" w:rsidRDefault="00252167" w:rsidP="00311D2C">
      <w:pPr>
        <w:pStyle w:val="NoSpacing"/>
        <w:spacing w:line="276" w:lineRule="auto"/>
        <w:rPr>
          <w:rFonts w:ascii="Californian FB" w:hAnsi="Californian FB"/>
          <w:sz w:val="26"/>
          <w:szCs w:val="26"/>
        </w:rPr>
      </w:pPr>
    </w:p>
    <w:p w14:paraId="061A9B24" w14:textId="7568289E" w:rsidR="005F10D8" w:rsidRDefault="00311D2C" w:rsidP="00311D2C">
      <w:pPr>
        <w:pStyle w:val="NoSpacing"/>
        <w:spacing w:line="276" w:lineRule="auto"/>
        <w:rPr>
          <w:rFonts w:ascii="Californian FB" w:hAnsi="Californian FB"/>
          <w:sz w:val="26"/>
          <w:szCs w:val="26"/>
        </w:rPr>
      </w:pPr>
      <w:r w:rsidRPr="00311D2C">
        <w:rPr>
          <w:rFonts w:ascii="Californian FB" w:hAnsi="Californian FB"/>
          <w:sz w:val="26"/>
          <w:szCs w:val="26"/>
        </w:rPr>
        <w:t>In some ways</w:t>
      </w:r>
      <w:r w:rsidR="00252167">
        <w:rPr>
          <w:rFonts w:ascii="Californian FB" w:hAnsi="Californian FB"/>
          <w:sz w:val="26"/>
          <w:szCs w:val="26"/>
        </w:rPr>
        <w:t>,</w:t>
      </w:r>
      <w:r w:rsidRPr="00311D2C">
        <w:rPr>
          <w:rFonts w:ascii="Californian FB" w:hAnsi="Californian FB"/>
          <w:sz w:val="26"/>
          <w:szCs w:val="26"/>
        </w:rPr>
        <w:t xml:space="preserve"> preparation and on-your-feet performance merge, because good preparation almost always improves performance in both court and class. Still</w:t>
      </w:r>
      <w:r w:rsidR="00D45F5C">
        <w:rPr>
          <w:rFonts w:ascii="Californian FB" w:hAnsi="Californian FB"/>
          <w:sz w:val="26"/>
          <w:szCs w:val="26"/>
        </w:rPr>
        <w:t xml:space="preserve">, </w:t>
      </w:r>
      <w:r w:rsidRPr="00311D2C">
        <w:rPr>
          <w:rFonts w:ascii="Californian FB" w:hAnsi="Californian FB"/>
          <w:sz w:val="26"/>
          <w:szCs w:val="26"/>
        </w:rPr>
        <w:t xml:space="preserve">it’s true that by crediting good performance, we reward native talent. Some people ﬁnd it easier to work on their feet than others. Perhaps it’s not fair to reward people for native skill. But talent is important: we reward test-taking talent all the time, and talent is one thing prospective employers hope your grades reﬂect. A </w:t>
      </w:r>
      <w:r w:rsidR="00A82713">
        <w:rPr>
          <w:rFonts w:ascii="Californian FB" w:hAnsi="Californian FB"/>
          <w:sz w:val="26"/>
          <w:szCs w:val="26"/>
        </w:rPr>
        <w:t>w</w:t>
      </w:r>
      <w:r w:rsidRPr="00311D2C">
        <w:rPr>
          <w:rFonts w:ascii="Californian FB" w:hAnsi="Californian FB"/>
          <w:sz w:val="26"/>
          <w:szCs w:val="26"/>
        </w:rPr>
        <w:t xml:space="preserve">ord on the Process: After reviewing all your work, I will confer with your supervisors in the </w:t>
      </w:r>
      <w:r w:rsidR="00252167">
        <w:rPr>
          <w:rFonts w:ascii="Californian FB" w:hAnsi="Californian FB"/>
          <w:sz w:val="26"/>
          <w:szCs w:val="26"/>
        </w:rPr>
        <w:t>PDO</w:t>
      </w:r>
      <w:r w:rsidRPr="00311D2C">
        <w:rPr>
          <w:rFonts w:ascii="Californian FB" w:hAnsi="Californian FB"/>
          <w:sz w:val="26"/>
          <w:szCs w:val="26"/>
        </w:rPr>
        <w:t xml:space="preserve">. Your ﬁnal grades will reﬂect your performance in class, in the ofﬁce, and in court. </w:t>
      </w:r>
      <w:r w:rsidR="00252167">
        <w:rPr>
          <w:rFonts w:ascii="Californian FB" w:hAnsi="Californian FB"/>
          <w:sz w:val="26"/>
          <w:szCs w:val="26"/>
        </w:rPr>
        <w:t xml:space="preserve">I’m generally not a fan of a grading structure.  And, this class should be one of the most enjoyable, and most useful experiences of your time in law school.  </w:t>
      </w:r>
      <w:proofErr w:type="gramStart"/>
      <w:r w:rsidR="00252167">
        <w:rPr>
          <w:rFonts w:ascii="Californian FB" w:hAnsi="Californian FB"/>
          <w:sz w:val="26"/>
          <w:szCs w:val="26"/>
        </w:rPr>
        <w:t>But,</w:t>
      </w:r>
      <w:proofErr w:type="gramEnd"/>
      <w:r w:rsidR="00252167">
        <w:rPr>
          <w:rFonts w:ascii="Californian FB" w:hAnsi="Californian FB"/>
          <w:sz w:val="26"/>
          <w:szCs w:val="26"/>
        </w:rPr>
        <w:t xml:space="preserve"> a grading structure is the reality we live in for the lab/classroom section of this course.  </w:t>
      </w:r>
      <w:r w:rsidRPr="00311D2C">
        <w:rPr>
          <w:rFonts w:ascii="Californian FB" w:hAnsi="Californian FB"/>
          <w:sz w:val="26"/>
          <w:szCs w:val="26"/>
        </w:rPr>
        <w:t>Please keep in mind that grades are an imprecise tool for judging things that are hard to judge.</w:t>
      </w:r>
      <w:r w:rsidR="00D45F5C">
        <w:rPr>
          <w:rFonts w:ascii="Californian FB" w:hAnsi="Californian FB"/>
          <w:sz w:val="26"/>
          <w:szCs w:val="26"/>
        </w:rPr>
        <w:t xml:space="preserve">  My intent is that my grades reward effort more than raw </w:t>
      </w:r>
      <w:proofErr w:type="gramStart"/>
      <w:r w:rsidR="00D45F5C">
        <w:rPr>
          <w:rFonts w:ascii="Californian FB" w:hAnsi="Californian FB"/>
          <w:sz w:val="26"/>
          <w:szCs w:val="26"/>
        </w:rPr>
        <w:t>talent, and</w:t>
      </w:r>
      <w:proofErr w:type="gramEnd"/>
      <w:r w:rsidR="00D45F5C">
        <w:rPr>
          <w:rFonts w:ascii="Californian FB" w:hAnsi="Californian FB"/>
          <w:sz w:val="26"/>
          <w:szCs w:val="26"/>
        </w:rPr>
        <w:t xml:space="preserve"> will provide feedback for your growth as a litigation attorney.</w:t>
      </w:r>
    </w:p>
    <w:p w14:paraId="54DA55E3" w14:textId="571DC898" w:rsidR="00D45F5C" w:rsidRDefault="00D45F5C" w:rsidP="00311D2C">
      <w:pPr>
        <w:pStyle w:val="NoSpacing"/>
        <w:spacing w:line="276" w:lineRule="auto"/>
        <w:rPr>
          <w:rFonts w:ascii="Californian FB" w:hAnsi="Californian FB"/>
          <w:sz w:val="26"/>
          <w:szCs w:val="26"/>
        </w:rPr>
      </w:pPr>
    </w:p>
    <w:p w14:paraId="4170DB76" w14:textId="77777777" w:rsidR="00D45F5C" w:rsidRDefault="00D45F5C" w:rsidP="00311D2C">
      <w:pPr>
        <w:pStyle w:val="NoSpacing"/>
        <w:spacing w:line="276" w:lineRule="auto"/>
        <w:rPr>
          <w:rFonts w:ascii="Californian FB" w:hAnsi="Californian FB"/>
          <w:sz w:val="26"/>
          <w:szCs w:val="26"/>
        </w:rPr>
      </w:pPr>
      <w:r w:rsidRPr="00D45F5C">
        <w:rPr>
          <w:rFonts w:ascii="Californian FB" w:hAnsi="Californian FB"/>
          <w:b/>
          <w:bCs/>
          <w:sz w:val="26"/>
          <w:szCs w:val="26"/>
        </w:rPr>
        <w:t>CLASS PREPARATION AND ELECTRONIC DEVICE USE:</w:t>
      </w:r>
      <w:r w:rsidRPr="00D45F5C">
        <w:rPr>
          <w:rFonts w:ascii="Californian FB" w:hAnsi="Californian FB"/>
          <w:sz w:val="26"/>
          <w:szCs w:val="26"/>
        </w:rPr>
        <w:t xml:space="preserve"> </w:t>
      </w:r>
    </w:p>
    <w:p w14:paraId="378130EA" w14:textId="493CED85" w:rsidR="00D45F5C" w:rsidRDefault="00D45F5C" w:rsidP="00311D2C">
      <w:pPr>
        <w:pStyle w:val="NoSpacing"/>
        <w:spacing w:line="276" w:lineRule="auto"/>
        <w:rPr>
          <w:rFonts w:ascii="Californian FB" w:hAnsi="Californian FB"/>
          <w:sz w:val="26"/>
          <w:szCs w:val="26"/>
        </w:rPr>
      </w:pPr>
      <w:r w:rsidRPr="00D45F5C">
        <w:rPr>
          <w:rFonts w:ascii="Californian FB" w:hAnsi="Californian FB"/>
          <w:sz w:val="26"/>
          <w:szCs w:val="26"/>
        </w:rPr>
        <w:t xml:space="preserve">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2CA554F9" w14:textId="59AF30DA" w:rsidR="00D45F5C" w:rsidRPr="00425186" w:rsidRDefault="00D45F5C" w:rsidP="00311D2C">
      <w:pPr>
        <w:pStyle w:val="NoSpacing"/>
        <w:spacing w:line="276" w:lineRule="auto"/>
        <w:rPr>
          <w:rFonts w:ascii="Californian FB" w:hAnsi="Californian FB"/>
          <w:sz w:val="26"/>
          <w:szCs w:val="26"/>
        </w:rPr>
      </w:pPr>
      <w:r w:rsidRPr="00D45F5C">
        <w:rPr>
          <w:rFonts w:ascii="Californian FB" w:hAnsi="Californian FB"/>
          <w:sz w:val="26"/>
          <w:szCs w:val="26"/>
        </w:rPr>
        <w:lastRenderedPageBreak/>
        <w:t>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w:t>
      </w:r>
      <w:r>
        <w:rPr>
          <w:rFonts w:ascii="Californian FB" w:hAnsi="Californian FB"/>
          <w:sz w:val="26"/>
          <w:szCs w:val="26"/>
        </w:rPr>
        <w:t>.</w:t>
      </w:r>
    </w:p>
    <w:p w14:paraId="09D3B2A7" w14:textId="77777777" w:rsidR="00425186" w:rsidRDefault="00425186" w:rsidP="00425186">
      <w:pPr>
        <w:pStyle w:val="NoSpacing"/>
        <w:spacing w:line="276" w:lineRule="auto"/>
        <w:rPr>
          <w:rFonts w:ascii="Californian FB" w:hAnsi="Californian FB"/>
          <w:sz w:val="26"/>
          <w:szCs w:val="26"/>
        </w:rPr>
      </w:pPr>
    </w:p>
    <w:p w14:paraId="15A06D98" w14:textId="77777777" w:rsidR="00D45F5C" w:rsidRDefault="00D45F5C" w:rsidP="00D45F5C">
      <w:pPr>
        <w:pStyle w:val="NoSpacing"/>
        <w:spacing w:line="276" w:lineRule="auto"/>
        <w:rPr>
          <w:rFonts w:ascii="Californian FB" w:hAnsi="Californian FB"/>
          <w:sz w:val="26"/>
          <w:szCs w:val="26"/>
        </w:rPr>
      </w:pPr>
      <w:r w:rsidRPr="00D45F5C">
        <w:rPr>
          <w:rFonts w:ascii="Californian FB" w:hAnsi="Californian FB"/>
          <w:b/>
          <w:bCs/>
          <w:sz w:val="26"/>
          <w:szCs w:val="26"/>
        </w:rPr>
        <w:t>LEARNING ENVIRONMENT AND PREFERRED NAME:</w:t>
      </w:r>
      <w:r w:rsidRPr="00D45F5C">
        <w:rPr>
          <w:rFonts w:ascii="Californian FB" w:hAnsi="Californian FB"/>
          <w:sz w:val="26"/>
          <w:szCs w:val="26"/>
        </w:rPr>
        <w:t xml:space="preserve"> </w:t>
      </w:r>
    </w:p>
    <w:p w14:paraId="54F633C1" w14:textId="469911F9" w:rsidR="00A673EA"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It is important to the learning environment that you feel welcome and safe in this class; and that you are comfortable participating in class discussions and communicating with me on any issues related to the class.  If your preferred name is not the name listed on the ofﬁcial UF roll, please let me know as soon as possible by e-mail or otherwise.  I would like to acknowledge your preferred name, and pronouns that reﬂect your identity.  Please let me know how you would like to be addressed in class, if your name and pronouns are not reﬂected by your UF-rostered name. I welcome you to the class and look forward to a rewarding learning adventure together.</w:t>
      </w:r>
    </w:p>
    <w:p w14:paraId="7953484F" w14:textId="0B09EA26" w:rsidR="00D45F5C" w:rsidRDefault="00D45F5C" w:rsidP="00D45F5C">
      <w:pPr>
        <w:pStyle w:val="NoSpacing"/>
        <w:spacing w:line="276" w:lineRule="auto"/>
        <w:rPr>
          <w:rFonts w:ascii="Californian FB" w:hAnsi="Californian FB"/>
          <w:sz w:val="26"/>
          <w:szCs w:val="26"/>
        </w:rPr>
      </w:pPr>
    </w:p>
    <w:p w14:paraId="16687991" w14:textId="60DA3AB1" w:rsidR="00D45F5C"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F0A8E77" w14:textId="43082FDD" w:rsidR="00D45F5C" w:rsidRDefault="00D45F5C" w:rsidP="00D45F5C">
      <w:pPr>
        <w:pStyle w:val="NoSpacing"/>
        <w:spacing w:line="276" w:lineRule="auto"/>
        <w:rPr>
          <w:rFonts w:ascii="Californian FB" w:hAnsi="Californian FB"/>
          <w:sz w:val="26"/>
          <w:szCs w:val="26"/>
        </w:rPr>
      </w:pPr>
    </w:p>
    <w:p w14:paraId="5F520EE7" w14:textId="77777777" w:rsidR="00D45F5C" w:rsidRPr="00D45F5C" w:rsidRDefault="00D45F5C" w:rsidP="00D45F5C">
      <w:pPr>
        <w:pStyle w:val="NoSpacing"/>
        <w:spacing w:line="276" w:lineRule="auto"/>
        <w:rPr>
          <w:rFonts w:ascii="Californian FB" w:hAnsi="Californian FB"/>
          <w:b/>
          <w:bCs/>
          <w:sz w:val="26"/>
          <w:szCs w:val="26"/>
        </w:rPr>
      </w:pPr>
      <w:r w:rsidRPr="00D45F5C">
        <w:rPr>
          <w:rFonts w:ascii="Californian FB" w:hAnsi="Californian FB"/>
          <w:b/>
          <w:bCs/>
          <w:sz w:val="26"/>
          <w:szCs w:val="26"/>
        </w:rPr>
        <w:t xml:space="preserve">NETIQUETTE: COMMUNICATION COURTESY: </w:t>
      </w:r>
    </w:p>
    <w:p w14:paraId="2C2119D0" w14:textId="4A11E5B4" w:rsidR="00D45F5C"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Please follow rules of common courtesy in all email messages, threaded discussions and chats.</w:t>
      </w:r>
      <w:r>
        <w:rPr>
          <w:rFonts w:ascii="Californian FB" w:hAnsi="Californian FB"/>
          <w:sz w:val="26"/>
          <w:szCs w:val="26"/>
        </w:rPr>
        <w:t xml:space="preserve"> See </w:t>
      </w:r>
      <w:hyperlink r:id="rId14" w:history="1">
        <w:r w:rsidRPr="00D45F5C">
          <w:rPr>
            <w:rStyle w:val="Hyperlink"/>
            <w:rFonts w:ascii="Californian FB" w:hAnsi="Californian FB"/>
            <w:sz w:val="26"/>
            <w:szCs w:val="26"/>
          </w:rPr>
          <w:t>http://teach.ufl.edu/wp-content/uploads/2012/08/NetiquetteGuideforOnlineCourses.pdf</w:t>
        </w:r>
      </w:hyperlink>
    </w:p>
    <w:p w14:paraId="2BA60E0C" w14:textId="1C75AC2B" w:rsidR="00D45F5C" w:rsidRDefault="00D45F5C" w:rsidP="00D45F5C">
      <w:pPr>
        <w:pStyle w:val="NoSpacing"/>
        <w:spacing w:line="276" w:lineRule="auto"/>
        <w:rPr>
          <w:rFonts w:ascii="Californian FB" w:hAnsi="Californian FB"/>
          <w:sz w:val="26"/>
          <w:szCs w:val="26"/>
        </w:rPr>
      </w:pPr>
    </w:p>
    <w:p w14:paraId="29A1FE53" w14:textId="77777777" w:rsidR="00D45F5C" w:rsidRPr="00D45F5C" w:rsidRDefault="00D45F5C" w:rsidP="00D45F5C">
      <w:pPr>
        <w:pStyle w:val="NoSpacing"/>
        <w:spacing w:line="276" w:lineRule="auto"/>
        <w:rPr>
          <w:rFonts w:ascii="Californian FB" w:hAnsi="Californian FB"/>
          <w:b/>
          <w:bCs/>
          <w:sz w:val="26"/>
          <w:szCs w:val="26"/>
        </w:rPr>
      </w:pPr>
      <w:r w:rsidRPr="00D45F5C">
        <w:rPr>
          <w:rFonts w:ascii="Californian FB" w:hAnsi="Californian FB"/>
          <w:b/>
          <w:bCs/>
          <w:sz w:val="26"/>
          <w:szCs w:val="26"/>
        </w:rPr>
        <w:t xml:space="preserve">UF LAW HONOR CODE: </w:t>
      </w:r>
    </w:p>
    <w:p w14:paraId="241043FA" w14:textId="77777777" w:rsidR="00D45F5C"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The University of Florida College of Law Honor Code represents a commitment by students to adhere to the highest degree of ethical integrity. Teaching and learning ﬂourish best in an environment where mutual trust and respect form the bedrock of relationships. The Honor Code helps create a community in which students can maximize their intellectual and academic potential. Further information may be found here:</w:t>
      </w:r>
      <w:r w:rsidRPr="00D45F5C">
        <w:t xml:space="preserve"> </w:t>
      </w:r>
      <w:hyperlink r:id="rId15" w:history="1">
        <w:r w:rsidRPr="00D45F5C">
          <w:rPr>
            <w:rStyle w:val="Hyperlink"/>
            <w:rFonts w:ascii="Californian FB" w:hAnsi="Californian FB"/>
            <w:sz w:val="26"/>
            <w:szCs w:val="26"/>
          </w:rPr>
          <w:t>https://www.law.ufl.edu/life-at-uf-law/office-of-student-affairs/additional-information/honor-code-and-committee/honor-code</w:t>
        </w:r>
      </w:hyperlink>
    </w:p>
    <w:p w14:paraId="410D8CA6" w14:textId="77777777" w:rsidR="00D45F5C" w:rsidRDefault="00D45F5C" w:rsidP="00D45F5C">
      <w:pPr>
        <w:pStyle w:val="NoSpacing"/>
        <w:spacing w:line="276" w:lineRule="auto"/>
        <w:rPr>
          <w:rFonts w:ascii="Californian FB" w:hAnsi="Californian FB"/>
          <w:sz w:val="26"/>
          <w:szCs w:val="26"/>
        </w:rPr>
      </w:pPr>
    </w:p>
    <w:p w14:paraId="2DA7F467" w14:textId="77777777" w:rsidR="004D26B0" w:rsidRPr="004D26B0" w:rsidRDefault="004D26B0" w:rsidP="00D45F5C">
      <w:pPr>
        <w:pStyle w:val="NoSpacing"/>
        <w:spacing w:line="276" w:lineRule="auto"/>
        <w:rPr>
          <w:rFonts w:ascii="Californian FB" w:hAnsi="Californian FB"/>
          <w:b/>
          <w:bCs/>
          <w:sz w:val="26"/>
          <w:szCs w:val="26"/>
        </w:rPr>
      </w:pPr>
      <w:r w:rsidRPr="004D26B0">
        <w:rPr>
          <w:rFonts w:ascii="Californian FB" w:hAnsi="Californian FB"/>
          <w:b/>
          <w:bCs/>
          <w:sz w:val="26"/>
          <w:szCs w:val="26"/>
        </w:rPr>
        <w:lastRenderedPageBreak/>
        <w:t xml:space="preserve">GETTING HELP: </w:t>
      </w:r>
    </w:p>
    <w:p w14:paraId="08C60AB7" w14:textId="5CB02F55" w:rsidR="004D26B0" w:rsidRDefault="004D26B0" w:rsidP="00D45F5C">
      <w:pPr>
        <w:pStyle w:val="NoSpacing"/>
        <w:spacing w:line="276" w:lineRule="auto"/>
        <w:rPr>
          <w:rFonts w:ascii="Californian FB" w:hAnsi="Californian FB"/>
          <w:sz w:val="26"/>
          <w:szCs w:val="26"/>
        </w:rPr>
      </w:pPr>
      <w:r w:rsidRPr="004D26B0">
        <w:rPr>
          <w:rFonts w:ascii="Californian FB" w:hAnsi="Californian FB"/>
          <w:sz w:val="26"/>
          <w:szCs w:val="26"/>
        </w:rPr>
        <w:t>For technical difﬁculties with E-learning in Canvas, please contact the UF Help Desk at: •</w:t>
      </w:r>
      <w:r>
        <w:rPr>
          <w:rFonts w:ascii="Californian FB" w:hAnsi="Californian FB"/>
          <w:sz w:val="26"/>
          <w:szCs w:val="26"/>
        </w:rPr>
        <w:t xml:space="preserve"> </w:t>
      </w:r>
      <w:hyperlink r:id="rId16" w:history="1">
        <w:r w:rsidRPr="00096B5F">
          <w:rPr>
            <w:rStyle w:val="Hyperlink"/>
            <w:rFonts w:ascii="Californian FB" w:hAnsi="Californian FB"/>
            <w:sz w:val="26"/>
            <w:szCs w:val="26"/>
          </w:rPr>
          <w:t>helpdesk@ufl.edu</w:t>
        </w:r>
      </w:hyperlink>
      <w:r>
        <w:rPr>
          <w:rFonts w:ascii="Californian FB" w:hAnsi="Californian FB"/>
          <w:sz w:val="26"/>
          <w:szCs w:val="26"/>
        </w:rPr>
        <w:t xml:space="preserve"> </w:t>
      </w:r>
    </w:p>
    <w:p w14:paraId="7DF671E3" w14:textId="3F1F90AB" w:rsidR="004D26B0" w:rsidRDefault="004D26B0" w:rsidP="00D45F5C">
      <w:pPr>
        <w:pStyle w:val="NoSpacing"/>
        <w:spacing w:line="276" w:lineRule="auto"/>
        <w:rPr>
          <w:rFonts w:ascii="Californian FB" w:hAnsi="Californian FB"/>
          <w:sz w:val="26"/>
          <w:szCs w:val="26"/>
        </w:rPr>
      </w:pPr>
      <w:r w:rsidRPr="004D26B0">
        <w:rPr>
          <w:rFonts w:ascii="Californian FB" w:hAnsi="Californian FB"/>
          <w:sz w:val="26"/>
          <w:szCs w:val="26"/>
        </w:rPr>
        <w:t>•</w:t>
      </w:r>
      <w:r>
        <w:rPr>
          <w:rFonts w:ascii="Californian FB" w:hAnsi="Californian FB"/>
          <w:sz w:val="26"/>
          <w:szCs w:val="26"/>
        </w:rPr>
        <w:t xml:space="preserve"> </w:t>
      </w:r>
      <w:r w:rsidRPr="004D26B0">
        <w:rPr>
          <w:rFonts w:ascii="Californian FB" w:hAnsi="Californian FB"/>
          <w:sz w:val="26"/>
          <w:szCs w:val="26"/>
        </w:rPr>
        <w:t xml:space="preserve">352-392-HELP </w:t>
      </w:r>
    </w:p>
    <w:p w14:paraId="695A9DDF" w14:textId="02DC46FB" w:rsidR="00D45F5C" w:rsidRDefault="004D26B0" w:rsidP="00D45F5C">
      <w:pPr>
        <w:pStyle w:val="NoSpacing"/>
        <w:spacing w:line="276" w:lineRule="auto"/>
        <w:rPr>
          <w:rFonts w:ascii="Californian FB" w:hAnsi="Californian FB"/>
          <w:sz w:val="26"/>
          <w:szCs w:val="26"/>
        </w:rPr>
      </w:pPr>
      <w:r w:rsidRPr="004D26B0">
        <w:rPr>
          <w:rFonts w:ascii="Californian FB" w:hAnsi="Californian FB"/>
          <w:sz w:val="26"/>
          <w:szCs w:val="26"/>
        </w:rPr>
        <w:t>•</w:t>
      </w:r>
      <w:r>
        <w:rPr>
          <w:rFonts w:ascii="Californian FB" w:hAnsi="Californian FB"/>
          <w:sz w:val="26"/>
          <w:szCs w:val="26"/>
        </w:rPr>
        <w:t xml:space="preserve"> </w:t>
      </w:r>
      <w:hyperlink r:id="rId17" w:history="1">
        <w:r w:rsidRPr="004D26B0">
          <w:rPr>
            <w:rStyle w:val="Hyperlink"/>
            <w:rFonts w:ascii="Californian FB" w:hAnsi="Californian FB"/>
            <w:sz w:val="26"/>
            <w:szCs w:val="26"/>
          </w:rPr>
          <w:t>https://elearning.ufl.edu/</w:t>
        </w:r>
      </w:hyperlink>
      <w:r w:rsidRPr="004D26B0">
        <w:rPr>
          <w:rFonts w:ascii="Californian FB" w:hAnsi="Californian FB"/>
          <w:sz w:val="26"/>
          <w:szCs w:val="26"/>
        </w:rPr>
        <w:t xml:space="preserve"> (See “Message Us” at the top of the page)</w:t>
      </w:r>
    </w:p>
    <w:p w14:paraId="579BBF08" w14:textId="0CFC8A6D" w:rsidR="004D26B0" w:rsidRDefault="004D26B0" w:rsidP="00D45F5C">
      <w:pPr>
        <w:pStyle w:val="NoSpacing"/>
        <w:spacing w:line="276" w:lineRule="auto"/>
        <w:rPr>
          <w:rFonts w:ascii="Californian FB" w:hAnsi="Californian FB"/>
          <w:sz w:val="26"/>
          <w:szCs w:val="26"/>
        </w:rPr>
      </w:pPr>
    </w:p>
    <w:p w14:paraId="4DAE4A67" w14:textId="77777777" w:rsidR="004D26B0" w:rsidRPr="004D26B0" w:rsidRDefault="004D26B0" w:rsidP="004D26B0">
      <w:pPr>
        <w:pStyle w:val="NoSpacing"/>
        <w:spacing w:line="276" w:lineRule="auto"/>
        <w:rPr>
          <w:rFonts w:ascii="Californian FB" w:hAnsi="Californian FB"/>
          <w:b/>
          <w:bCs/>
          <w:sz w:val="26"/>
          <w:szCs w:val="26"/>
        </w:rPr>
      </w:pPr>
      <w:r w:rsidRPr="004D26B0">
        <w:rPr>
          <w:rFonts w:ascii="Californian FB" w:hAnsi="Californian FB"/>
          <w:b/>
          <w:bCs/>
          <w:sz w:val="26"/>
          <w:szCs w:val="26"/>
        </w:rPr>
        <w:t xml:space="preserve">STATEMENT RELATED TO ACCOMMODATIONS FOR STUDENTS WITH DISABILITIES: </w:t>
      </w:r>
    </w:p>
    <w:p w14:paraId="4FAA1D43" w14:textId="760691A6" w:rsidR="004D26B0" w:rsidRDefault="004D26B0" w:rsidP="004D26B0">
      <w:pPr>
        <w:pStyle w:val="NoSpacing"/>
        <w:spacing w:line="276" w:lineRule="auto"/>
        <w:rPr>
          <w:rFonts w:ascii="Californian FB" w:hAnsi="Californian FB"/>
          <w:sz w:val="26"/>
          <w:szCs w:val="26"/>
        </w:rPr>
      </w:pPr>
      <w:r w:rsidRPr="004D26B0">
        <w:rPr>
          <w:rFonts w:ascii="Californian FB" w:hAnsi="Californian FB"/>
          <w:sz w:val="26"/>
          <w:szCs w:val="26"/>
        </w:rPr>
        <w:t xml:space="preserve">Students with disabilities requesting accommodations should ﬁrst register with the Disability Resource Center  (352-392-8565, </w:t>
      </w:r>
      <w:hyperlink r:id="rId18" w:history="1">
        <w:r w:rsidRPr="004D26B0">
          <w:rPr>
            <w:rStyle w:val="Hyperlink"/>
            <w:rFonts w:ascii="Californian FB" w:hAnsi="Californian FB"/>
            <w:sz w:val="26"/>
            <w:szCs w:val="26"/>
          </w:rPr>
          <w:t>https://disability.ufl.edu/</w:t>
        </w:r>
      </w:hyperlink>
      <w:r w:rsidRPr="004D26B0">
        <w:rPr>
          <w:rFonts w:ascii="Californian FB" w:hAnsi="Californian FB"/>
          <w:sz w:val="26"/>
          <w:szCs w:val="26"/>
        </w:rPr>
        <w:t>). Once registered, students will receive an accommodation letter which must be presented to the Ass</w:t>
      </w:r>
      <w:r w:rsidR="00132B1D">
        <w:rPr>
          <w:rFonts w:ascii="Californian FB" w:hAnsi="Californian FB"/>
          <w:sz w:val="26"/>
          <w:szCs w:val="26"/>
        </w:rPr>
        <w:t>istant</w:t>
      </w:r>
      <w:r w:rsidRPr="004D26B0">
        <w:rPr>
          <w:rFonts w:ascii="Californian FB" w:hAnsi="Californian FB"/>
          <w:sz w:val="26"/>
          <w:szCs w:val="26"/>
        </w:rPr>
        <w:t xml:space="preserve"> Dean for Student Affairs. Students with disabilities should follow this procedure as early as possible in the semester. </w:t>
      </w:r>
    </w:p>
    <w:p w14:paraId="20ABFE93" w14:textId="77777777" w:rsidR="004D26B0" w:rsidRDefault="004D26B0" w:rsidP="004D26B0">
      <w:pPr>
        <w:pStyle w:val="NoSpacing"/>
        <w:spacing w:line="276" w:lineRule="auto"/>
        <w:rPr>
          <w:rFonts w:ascii="Californian FB" w:hAnsi="Californian FB"/>
          <w:sz w:val="26"/>
          <w:szCs w:val="26"/>
        </w:rPr>
      </w:pPr>
    </w:p>
    <w:p w14:paraId="3941FD1A" w14:textId="4C3176EB" w:rsidR="004D26B0" w:rsidRPr="004D26B0" w:rsidRDefault="004D26B0" w:rsidP="004D26B0">
      <w:pPr>
        <w:pStyle w:val="NoSpacing"/>
        <w:spacing w:line="276" w:lineRule="auto"/>
        <w:rPr>
          <w:rFonts w:ascii="Californian FB" w:hAnsi="Californian FB"/>
          <w:b/>
          <w:bCs/>
          <w:sz w:val="26"/>
          <w:szCs w:val="26"/>
        </w:rPr>
      </w:pPr>
      <w:r w:rsidRPr="004D26B0">
        <w:rPr>
          <w:rFonts w:ascii="Californian FB" w:hAnsi="Californian FB"/>
          <w:b/>
          <w:bCs/>
          <w:sz w:val="26"/>
          <w:szCs w:val="26"/>
        </w:rPr>
        <w:t xml:space="preserve">STATEMENT REGARDING ONLINE COURSE EVALUATION: </w:t>
      </w:r>
    </w:p>
    <w:p w14:paraId="4F572D05" w14:textId="6BE205A6" w:rsidR="004D26B0" w:rsidRDefault="004D26B0" w:rsidP="004D26B0">
      <w:pPr>
        <w:pStyle w:val="NoSpacing"/>
        <w:spacing w:line="276" w:lineRule="auto"/>
        <w:rPr>
          <w:rFonts w:ascii="Californian FB" w:hAnsi="Californian FB"/>
          <w:sz w:val="26"/>
          <w:szCs w:val="26"/>
        </w:rPr>
      </w:pPr>
      <w:r w:rsidRPr="004D26B0">
        <w:rPr>
          <w:rFonts w:ascii="Californian FB" w:hAnsi="Californian FB"/>
          <w:sz w:val="26"/>
          <w:szCs w:val="26"/>
        </w:rPr>
        <w:t xml:space="preserve">Students are expected to provide professional and respectful feedback on the quality of instruction in this course by completing course evaluations online via </w:t>
      </w:r>
      <w:proofErr w:type="spellStart"/>
      <w:r w:rsidRPr="004D26B0">
        <w:rPr>
          <w:rFonts w:ascii="Californian FB" w:hAnsi="Californian FB"/>
          <w:sz w:val="26"/>
          <w:szCs w:val="26"/>
        </w:rPr>
        <w:t>GatorEvals</w:t>
      </w:r>
      <w:proofErr w:type="spellEnd"/>
      <w:r w:rsidRPr="004D26B0">
        <w:rPr>
          <w:rFonts w:ascii="Californian FB" w:hAnsi="Californian FB"/>
          <w:sz w:val="26"/>
          <w:szCs w:val="26"/>
        </w:rPr>
        <w:t xml:space="preserve">. Guidance on how to give feedback in a professional and respectful manner is available at </w:t>
      </w:r>
      <w:hyperlink r:id="rId19" w:history="1">
        <w:r w:rsidRPr="004D26B0">
          <w:rPr>
            <w:rStyle w:val="Hyperlink"/>
            <w:rFonts w:ascii="Californian FB" w:hAnsi="Californian FB"/>
            <w:sz w:val="26"/>
            <w:szCs w:val="26"/>
          </w:rPr>
          <w:t>https://gatorevals.aa.ufl.edu/students/</w:t>
        </w:r>
      </w:hyperlink>
      <w:r w:rsidR="00EB57B8">
        <w:rPr>
          <w:rFonts w:ascii="Californian FB" w:hAnsi="Californian FB"/>
          <w:sz w:val="26"/>
          <w:szCs w:val="26"/>
        </w:rPr>
        <w:t>.</w:t>
      </w:r>
      <w:r w:rsidRPr="004D26B0">
        <w:rPr>
          <w:rFonts w:ascii="Californian FB" w:hAnsi="Californian FB"/>
          <w:sz w:val="26"/>
          <w:szCs w:val="26"/>
        </w:rPr>
        <w:t xml:space="preserve"> Students will be notiﬁed when the evaluation period opens and can complete evaluations through the </w:t>
      </w:r>
      <w:proofErr w:type="gramStart"/>
      <w:r w:rsidRPr="004D26B0">
        <w:rPr>
          <w:rFonts w:ascii="Californian FB" w:hAnsi="Californian FB"/>
          <w:sz w:val="26"/>
          <w:szCs w:val="26"/>
        </w:rPr>
        <w:t>email</w:t>
      </w:r>
      <w:proofErr w:type="gramEnd"/>
      <w:r w:rsidRPr="004D26B0">
        <w:rPr>
          <w:rFonts w:ascii="Californian FB" w:hAnsi="Californian FB"/>
          <w:sz w:val="26"/>
          <w:szCs w:val="26"/>
        </w:rPr>
        <w:t xml:space="preserve"> they receive from </w:t>
      </w:r>
      <w:proofErr w:type="spellStart"/>
      <w:r w:rsidRPr="004D26B0">
        <w:rPr>
          <w:rFonts w:ascii="Californian FB" w:hAnsi="Californian FB"/>
          <w:sz w:val="26"/>
          <w:szCs w:val="26"/>
        </w:rPr>
        <w:t>GatorEvals</w:t>
      </w:r>
      <w:proofErr w:type="spellEnd"/>
      <w:r w:rsidRPr="004D26B0">
        <w:rPr>
          <w:rFonts w:ascii="Californian FB" w:hAnsi="Californian FB"/>
          <w:sz w:val="26"/>
          <w:szCs w:val="26"/>
        </w:rPr>
        <w:t xml:space="preserve"> in their Canvas course menu under </w:t>
      </w:r>
      <w:proofErr w:type="spellStart"/>
      <w:r w:rsidRPr="004D26B0">
        <w:rPr>
          <w:rFonts w:ascii="Californian FB" w:hAnsi="Californian FB"/>
          <w:sz w:val="26"/>
          <w:szCs w:val="26"/>
        </w:rPr>
        <w:t>GatorEvals</w:t>
      </w:r>
      <w:proofErr w:type="spellEnd"/>
      <w:r>
        <w:rPr>
          <w:rFonts w:ascii="Californian FB" w:hAnsi="Californian FB"/>
          <w:sz w:val="26"/>
          <w:szCs w:val="26"/>
        </w:rPr>
        <w:t xml:space="preserve">.  </w:t>
      </w:r>
      <w:r w:rsidRPr="004D26B0">
        <w:rPr>
          <w:rFonts w:ascii="Californian FB" w:hAnsi="Californian FB"/>
          <w:sz w:val="26"/>
          <w:szCs w:val="26"/>
        </w:rPr>
        <w:t>Summaries of course evaluation results are available to students at </w:t>
      </w:r>
      <w:hyperlink r:id="rId20" w:history="1">
        <w:r w:rsidRPr="004D26B0">
          <w:rPr>
            <w:rStyle w:val="Hyperlink"/>
            <w:rFonts w:ascii="Californian FB" w:hAnsi="Californian FB"/>
            <w:sz w:val="26"/>
            <w:szCs w:val="26"/>
          </w:rPr>
          <w:t>https://gatorevals.aa.ufl.edu/</w:t>
        </w:r>
      </w:hyperlink>
      <w:r w:rsidRPr="004D26B0">
        <w:rPr>
          <w:rFonts w:ascii="Californian FB" w:hAnsi="Californian FB"/>
          <w:sz w:val="26"/>
          <w:szCs w:val="26"/>
        </w:rPr>
        <w:t xml:space="preserve">. </w:t>
      </w:r>
    </w:p>
    <w:p w14:paraId="2D434A23" w14:textId="097FFA8F" w:rsidR="004D26B0" w:rsidRDefault="004D26B0" w:rsidP="004D26B0">
      <w:pPr>
        <w:pStyle w:val="NoSpacing"/>
        <w:spacing w:line="276" w:lineRule="auto"/>
        <w:rPr>
          <w:rFonts w:ascii="Californian FB" w:hAnsi="Californian FB"/>
          <w:sz w:val="26"/>
          <w:szCs w:val="26"/>
        </w:rPr>
      </w:pPr>
    </w:p>
    <w:p w14:paraId="6DDBC8CE" w14:textId="77777777" w:rsidR="004D26B0" w:rsidRPr="004D26B0" w:rsidRDefault="004D26B0" w:rsidP="004D26B0">
      <w:pPr>
        <w:pStyle w:val="NoSpacing"/>
        <w:spacing w:line="276" w:lineRule="auto"/>
        <w:rPr>
          <w:rFonts w:ascii="Californian FB" w:hAnsi="Californian FB"/>
          <w:b/>
          <w:bCs/>
          <w:sz w:val="26"/>
          <w:szCs w:val="26"/>
        </w:rPr>
      </w:pPr>
      <w:r w:rsidRPr="004D26B0">
        <w:rPr>
          <w:rFonts w:ascii="Californian FB" w:hAnsi="Californian FB"/>
          <w:b/>
          <w:bCs/>
          <w:sz w:val="26"/>
          <w:szCs w:val="26"/>
        </w:rPr>
        <w:t xml:space="preserve">ASSIGNMENTS: </w:t>
      </w:r>
    </w:p>
    <w:p w14:paraId="0DBBEB43" w14:textId="366A4C7B" w:rsidR="004D26B0" w:rsidRPr="00D45F5C" w:rsidRDefault="004D26B0" w:rsidP="004D26B0">
      <w:pPr>
        <w:pStyle w:val="NoSpacing"/>
        <w:spacing w:line="276" w:lineRule="auto"/>
        <w:rPr>
          <w:rFonts w:ascii="Californian FB" w:hAnsi="Californian FB"/>
          <w:sz w:val="26"/>
          <w:szCs w:val="26"/>
        </w:rPr>
      </w:pPr>
      <w:r w:rsidRPr="004D26B0">
        <w:rPr>
          <w:rFonts w:ascii="Californian FB" w:hAnsi="Californian FB"/>
          <w:sz w:val="26"/>
          <w:szCs w:val="26"/>
        </w:rPr>
        <w:t>Reading and supplemental assignments for this course will be posted in Canvas</w:t>
      </w:r>
      <w:r w:rsidR="00EB57B8">
        <w:rPr>
          <w:rFonts w:ascii="Californian FB" w:hAnsi="Californian FB"/>
          <w:sz w:val="26"/>
          <w:szCs w:val="26"/>
        </w:rPr>
        <w:t>, generally on a week-to-week basis,</w:t>
      </w:r>
      <w:r w:rsidRPr="004D26B0">
        <w:rPr>
          <w:rFonts w:ascii="Californian FB" w:hAnsi="Californian FB"/>
          <w:sz w:val="26"/>
          <w:szCs w:val="26"/>
        </w:rPr>
        <w:t xml:space="preserve"> and may be supplemented periodically throughout the semester. In addition to completing the assigned reading/viewing, be prepared to discuss your cases during each class. These “case rounds” enable students to form connections with one another and to help you analyze legal, ethical, and practical problems more easily than doing it on your own. Learning by rounds is one of the best aspects of clinical education!</w:t>
      </w:r>
    </w:p>
    <w:sectPr w:rsidR="004D26B0" w:rsidRPr="00D45F5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B1029" w14:textId="77777777" w:rsidR="008E0C17" w:rsidRDefault="008E0C17" w:rsidP="00001CD7">
      <w:pPr>
        <w:spacing w:after="0" w:line="240" w:lineRule="auto"/>
      </w:pPr>
      <w:r>
        <w:separator/>
      </w:r>
    </w:p>
  </w:endnote>
  <w:endnote w:type="continuationSeparator" w:id="0">
    <w:p w14:paraId="766C46FA" w14:textId="77777777" w:rsidR="008E0C17" w:rsidRDefault="008E0C17" w:rsidP="0000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505193"/>
      <w:docPartObj>
        <w:docPartGallery w:val="Page Numbers (Bottom of Page)"/>
        <w:docPartUnique/>
      </w:docPartObj>
    </w:sdtPr>
    <w:sdtEndPr>
      <w:rPr>
        <w:noProof/>
      </w:rPr>
    </w:sdtEndPr>
    <w:sdtContent>
      <w:p w14:paraId="414D5CA4" w14:textId="0BFCF603" w:rsidR="00001CD7" w:rsidRDefault="0000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8A8EB" w14:textId="77777777" w:rsidR="00001CD7" w:rsidRDefault="0000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10F3" w14:textId="77777777" w:rsidR="008E0C17" w:rsidRDefault="008E0C17" w:rsidP="00001CD7">
      <w:pPr>
        <w:spacing w:after="0" w:line="240" w:lineRule="auto"/>
      </w:pPr>
      <w:r>
        <w:separator/>
      </w:r>
    </w:p>
  </w:footnote>
  <w:footnote w:type="continuationSeparator" w:id="0">
    <w:p w14:paraId="4521C533" w14:textId="77777777" w:rsidR="008E0C17" w:rsidRDefault="008E0C17" w:rsidP="0000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CCE"/>
    <w:multiLevelType w:val="hybridMultilevel"/>
    <w:tmpl w:val="26C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20D49"/>
    <w:multiLevelType w:val="hybridMultilevel"/>
    <w:tmpl w:val="C10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21EEB"/>
    <w:multiLevelType w:val="hybridMultilevel"/>
    <w:tmpl w:val="A49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67557"/>
    <w:multiLevelType w:val="hybridMultilevel"/>
    <w:tmpl w:val="6136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86"/>
    <w:rsid w:val="00001CD7"/>
    <w:rsid w:val="00064EA2"/>
    <w:rsid w:val="000F061A"/>
    <w:rsid w:val="00132B1D"/>
    <w:rsid w:val="001F2A92"/>
    <w:rsid w:val="00252167"/>
    <w:rsid w:val="00311D2C"/>
    <w:rsid w:val="003C02FD"/>
    <w:rsid w:val="00425186"/>
    <w:rsid w:val="004408DA"/>
    <w:rsid w:val="004C2C8E"/>
    <w:rsid w:val="004D26B0"/>
    <w:rsid w:val="005C7412"/>
    <w:rsid w:val="005F10D8"/>
    <w:rsid w:val="00656A86"/>
    <w:rsid w:val="006E0818"/>
    <w:rsid w:val="008418C6"/>
    <w:rsid w:val="008E0C17"/>
    <w:rsid w:val="009256FD"/>
    <w:rsid w:val="009933B4"/>
    <w:rsid w:val="009D6B93"/>
    <w:rsid w:val="00A673EA"/>
    <w:rsid w:val="00A82713"/>
    <w:rsid w:val="00B00820"/>
    <w:rsid w:val="00B06BC9"/>
    <w:rsid w:val="00B854B7"/>
    <w:rsid w:val="00C5727D"/>
    <w:rsid w:val="00CA3707"/>
    <w:rsid w:val="00CE3CB2"/>
    <w:rsid w:val="00CE4567"/>
    <w:rsid w:val="00D45F5C"/>
    <w:rsid w:val="00DA3C49"/>
    <w:rsid w:val="00EA220E"/>
    <w:rsid w:val="00EB57B8"/>
    <w:rsid w:val="00F51757"/>
    <w:rsid w:val="00FB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5987"/>
  <w15:chartTrackingRefBased/>
  <w15:docId w15:val="{57A231AB-B9ED-41B2-82AC-B948A36D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186"/>
    <w:pPr>
      <w:spacing w:after="0" w:line="240" w:lineRule="auto"/>
    </w:pPr>
  </w:style>
  <w:style w:type="character" w:styleId="Hyperlink">
    <w:name w:val="Hyperlink"/>
    <w:basedOn w:val="DefaultParagraphFont"/>
    <w:uiPriority w:val="99"/>
    <w:unhideWhenUsed/>
    <w:rsid w:val="00425186"/>
    <w:rPr>
      <w:color w:val="0563C1" w:themeColor="hyperlink"/>
      <w:u w:val="single"/>
    </w:rPr>
  </w:style>
  <w:style w:type="character" w:styleId="UnresolvedMention">
    <w:name w:val="Unresolved Mention"/>
    <w:basedOn w:val="DefaultParagraphFont"/>
    <w:uiPriority w:val="99"/>
    <w:semiHidden/>
    <w:unhideWhenUsed/>
    <w:rsid w:val="00425186"/>
    <w:rPr>
      <w:color w:val="605E5C"/>
      <w:shd w:val="clear" w:color="auto" w:fill="E1DFDD"/>
    </w:rPr>
  </w:style>
  <w:style w:type="paragraph" w:styleId="ListParagraph">
    <w:name w:val="List Paragraph"/>
    <w:basedOn w:val="Normal"/>
    <w:uiPriority w:val="34"/>
    <w:qFormat/>
    <w:rsid w:val="005F10D8"/>
    <w:pPr>
      <w:ind w:left="720"/>
      <w:contextualSpacing/>
    </w:pPr>
  </w:style>
  <w:style w:type="paragraph" w:styleId="Header">
    <w:name w:val="header"/>
    <w:basedOn w:val="Normal"/>
    <w:link w:val="HeaderChar"/>
    <w:uiPriority w:val="99"/>
    <w:unhideWhenUsed/>
    <w:rsid w:val="0000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D7"/>
  </w:style>
  <w:style w:type="paragraph" w:styleId="Footer">
    <w:name w:val="footer"/>
    <w:basedOn w:val="Normal"/>
    <w:link w:val="FooterChar"/>
    <w:uiPriority w:val="99"/>
    <w:unhideWhenUsed/>
    <w:rsid w:val="0000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D7"/>
  </w:style>
  <w:style w:type="paragraph" w:styleId="BalloonText">
    <w:name w:val="Balloon Text"/>
    <w:basedOn w:val="Normal"/>
    <w:link w:val="BalloonTextChar"/>
    <w:uiPriority w:val="99"/>
    <w:semiHidden/>
    <w:unhideWhenUsed/>
    <w:rsid w:val="0084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9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disability.ufl.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elearning.ufl.edu/" TargetMode="External"/><Relationship Id="rId2" Type="http://schemas.openxmlformats.org/officeDocument/2006/relationships/customXml" Target="../customXml/item2.xml"/><Relationship Id="rId16" Type="http://schemas.openxmlformats.org/officeDocument/2006/relationships/hyperlink" Target="mailto:helpdesk@ufl.edu" TargetMode="External"/><Relationship Id="rId20" Type="http://schemas.openxmlformats.org/officeDocument/2006/relationships/hyperlink" Target="https://gatorevals.aa.uf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fl.zoom.us/j/98705235735" TargetMode="External"/><Relationship Id="rId5" Type="http://schemas.openxmlformats.org/officeDocument/2006/relationships/styles" Target="styles.xml"/><Relationship Id="rId15" Type="http://schemas.openxmlformats.org/officeDocument/2006/relationships/hyperlink" Target="https://www.law.ufl.edu/life-at-uf-law/office-of-student-affairs/additional-information/honor-code-and-committee/honor-code" TargetMode="External"/><Relationship Id="rId23" Type="http://schemas.openxmlformats.org/officeDocument/2006/relationships/theme" Target="theme/theme1.xml"/><Relationship Id="rId10" Type="http://schemas.openxmlformats.org/officeDocument/2006/relationships/hyperlink" Target="mailto:style@ufl.edu" TargetMode="External"/><Relationship Id="rId19" Type="http://schemas.openxmlformats.org/officeDocument/2006/relationships/hyperlink" Target="https://gatorevals.aa.ufl.edu/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each.ufl.edu/wp-content/uploads/2012/08/NetiquetteGuideforOnlineCours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D78FB-E59E-43DD-B2B4-C43D291E1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7F978-6440-4439-B7F3-BE65305F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2B261-96D2-4EBC-9DC5-5AF087857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2999</Words>
  <Characters>17096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cp:lastPrinted>2020-08-18T19:39:00Z</cp:lastPrinted>
  <dcterms:created xsi:type="dcterms:W3CDTF">2021-01-12T17:40:00Z</dcterms:created>
  <dcterms:modified xsi:type="dcterms:W3CDTF">2021-01-12T17:40:00Z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