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1097F" w14:textId="18AC7243" w:rsidR="00374FFF" w:rsidRDefault="00C2196C" w:rsidP="00374FFF">
      <w:pPr>
        <w:shd w:val="clear" w:color="auto" w:fill="FFFFFF"/>
        <w:spacing w:after="0" w:line="240" w:lineRule="auto"/>
        <w:jc w:val="center"/>
        <w:textAlignment w:val="baseline"/>
        <w:rPr>
          <w:rFonts w:ascii="Segoe UI" w:eastAsia="Times New Roman" w:hAnsi="Segoe UI" w:cs="Segoe UI"/>
          <w:b/>
          <w:bCs/>
          <w:color w:val="201F1E"/>
          <w:sz w:val="23"/>
          <w:szCs w:val="23"/>
        </w:rPr>
      </w:pPr>
      <w:bookmarkStart w:id="0" w:name="_GoBack"/>
      <w:bookmarkEnd w:id="0"/>
      <w:r>
        <w:rPr>
          <w:rFonts w:ascii="Segoe UI" w:eastAsia="Times New Roman" w:hAnsi="Segoe UI" w:cs="Segoe UI"/>
          <w:b/>
          <w:bCs/>
          <w:color w:val="201F1E"/>
          <w:sz w:val="23"/>
          <w:szCs w:val="23"/>
        </w:rPr>
        <w:t>Fintech Law &amp; Policy</w:t>
      </w:r>
    </w:p>
    <w:p w14:paraId="36EE897B" w14:textId="7044BB8D" w:rsidR="00374FFF" w:rsidRDefault="00374FFF" w:rsidP="00C2196C">
      <w:pPr>
        <w:shd w:val="clear" w:color="auto" w:fill="FFFFFF"/>
        <w:spacing w:after="0" w:line="240" w:lineRule="auto"/>
        <w:jc w:val="center"/>
        <w:textAlignment w:val="baseline"/>
        <w:rPr>
          <w:rFonts w:ascii="Segoe UI" w:eastAsia="Times New Roman" w:hAnsi="Segoe UI" w:cs="Segoe UI"/>
          <w:color w:val="201F1E"/>
          <w:sz w:val="23"/>
          <w:szCs w:val="23"/>
        </w:rPr>
      </w:pPr>
      <w:r w:rsidRPr="00374FFF">
        <w:rPr>
          <w:rFonts w:ascii="Segoe UI" w:eastAsia="Times New Roman" w:hAnsi="Segoe UI" w:cs="Segoe UI"/>
          <w:color w:val="201F1E"/>
          <w:sz w:val="23"/>
          <w:szCs w:val="23"/>
        </w:rPr>
        <w:t>Morgen Sullivan</w:t>
      </w:r>
    </w:p>
    <w:p w14:paraId="17DC0962" w14:textId="1C4B32CD" w:rsidR="00962F94" w:rsidRDefault="008950DE" w:rsidP="00C2196C">
      <w:pPr>
        <w:shd w:val="clear" w:color="auto" w:fill="FFFFFF"/>
        <w:spacing w:after="0" w:line="240" w:lineRule="auto"/>
        <w:jc w:val="center"/>
        <w:textAlignment w:val="baseline"/>
        <w:rPr>
          <w:rFonts w:ascii="Segoe UI" w:eastAsia="Times New Roman" w:hAnsi="Segoe UI" w:cs="Segoe UI"/>
          <w:color w:val="201F1E"/>
          <w:sz w:val="23"/>
          <w:szCs w:val="23"/>
        </w:rPr>
      </w:pPr>
      <w:r w:rsidRPr="00EC7DCC">
        <w:rPr>
          <w:rFonts w:ascii="Segoe UI" w:eastAsia="Times New Roman" w:hAnsi="Segoe UI" w:cs="Segoe UI"/>
          <w:sz w:val="23"/>
          <w:szCs w:val="23"/>
        </w:rPr>
        <w:t>morgensullivan@</w:t>
      </w:r>
      <w:r w:rsidR="00763749">
        <w:rPr>
          <w:rFonts w:ascii="Segoe UI" w:eastAsia="Times New Roman" w:hAnsi="Segoe UI" w:cs="Segoe UI"/>
          <w:sz w:val="23"/>
          <w:szCs w:val="23"/>
        </w:rPr>
        <w:t>ufl.edu</w:t>
      </w:r>
      <w:r w:rsidR="00962F94">
        <w:rPr>
          <w:rFonts w:ascii="Segoe UI" w:eastAsia="Times New Roman" w:hAnsi="Segoe UI" w:cs="Segoe UI"/>
          <w:color w:val="201F1E"/>
          <w:sz w:val="23"/>
          <w:szCs w:val="23"/>
        </w:rPr>
        <w:t xml:space="preserve"> – (202) 302-4508</w:t>
      </w:r>
    </w:p>
    <w:p w14:paraId="079E58D3" w14:textId="33A694EF" w:rsidR="00374FFF" w:rsidRPr="00374FFF" w:rsidRDefault="00374FFF" w:rsidP="00C2196C">
      <w:pPr>
        <w:shd w:val="clear" w:color="auto" w:fill="FFFFFF"/>
        <w:spacing w:after="0" w:line="240" w:lineRule="auto"/>
        <w:jc w:val="center"/>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Spring 2021</w:t>
      </w:r>
    </w:p>
    <w:p w14:paraId="6991A2C5" w14:textId="1DF172CE" w:rsidR="00C2196C" w:rsidRDefault="00C2196C" w:rsidP="00877B02">
      <w:pPr>
        <w:shd w:val="clear" w:color="auto" w:fill="FFFFFF"/>
        <w:spacing w:after="0" w:line="240" w:lineRule="auto"/>
        <w:textAlignment w:val="baseline"/>
        <w:rPr>
          <w:rFonts w:ascii="Segoe UI" w:eastAsia="Times New Roman" w:hAnsi="Segoe UI" w:cs="Segoe UI"/>
          <w:b/>
          <w:bCs/>
          <w:color w:val="201F1E"/>
          <w:sz w:val="23"/>
          <w:szCs w:val="23"/>
        </w:rPr>
      </w:pPr>
    </w:p>
    <w:p w14:paraId="52CE0A2C" w14:textId="42ED278B" w:rsidR="00E83133" w:rsidRDefault="00E83133" w:rsidP="00877B02">
      <w:pPr>
        <w:shd w:val="clear" w:color="auto" w:fill="FFFFFF"/>
        <w:spacing w:after="0" w:line="240" w:lineRule="auto"/>
        <w:textAlignment w:val="baseline"/>
        <w:rPr>
          <w:rFonts w:ascii="Segoe UI" w:eastAsia="Times New Roman" w:hAnsi="Segoe UI" w:cs="Segoe UI"/>
          <w:color w:val="201F1E"/>
          <w:sz w:val="23"/>
          <w:szCs w:val="23"/>
        </w:rPr>
      </w:pPr>
      <w:r w:rsidRPr="00E83133">
        <w:rPr>
          <w:rFonts w:ascii="Segoe UI" w:eastAsia="Times New Roman" w:hAnsi="Segoe UI" w:cs="Segoe UI"/>
          <w:b/>
          <w:bCs/>
          <w:color w:val="201F1E"/>
          <w:sz w:val="23"/>
          <w:szCs w:val="23"/>
        </w:rPr>
        <w:t>Overview:</w:t>
      </w:r>
      <w:r>
        <w:rPr>
          <w:rFonts w:ascii="Segoe UI" w:eastAsia="Times New Roman" w:hAnsi="Segoe UI" w:cs="Segoe UI"/>
          <w:color w:val="201F1E"/>
          <w:sz w:val="23"/>
          <w:szCs w:val="23"/>
        </w:rPr>
        <w:t xml:space="preserve">  </w:t>
      </w:r>
      <w:r w:rsidR="007C16CC">
        <w:rPr>
          <w:rFonts w:ascii="Segoe UI" w:eastAsia="Times New Roman" w:hAnsi="Segoe UI" w:cs="Segoe UI"/>
          <w:color w:val="201F1E"/>
          <w:sz w:val="23"/>
          <w:szCs w:val="23"/>
        </w:rPr>
        <w:t>In this course, we</w:t>
      </w:r>
      <w:r w:rsidRPr="00E83133">
        <w:rPr>
          <w:rFonts w:ascii="Segoe UI" w:eastAsia="Times New Roman" w:hAnsi="Segoe UI" w:cs="Segoe UI"/>
          <w:color w:val="201F1E"/>
          <w:sz w:val="23"/>
          <w:szCs w:val="23"/>
        </w:rPr>
        <w:t xml:space="preserve"> will examine the foundation of financial technology (“fintech”) and the law and policy around it. </w:t>
      </w:r>
      <w:r w:rsidR="000740FB">
        <w:rPr>
          <w:rFonts w:ascii="Segoe UI" w:eastAsia="Times New Roman" w:hAnsi="Segoe UI" w:cs="Segoe UI"/>
          <w:color w:val="201F1E"/>
          <w:sz w:val="23"/>
          <w:szCs w:val="23"/>
        </w:rPr>
        <w:t xml:space="preserve"> </w:t>
      </w:r>
      <w:r w:rsidRPr="00E83133">
        <w:rPr>
          <w:rFonts w:ascii="Segoe UI" w:eastAsia="Times New Roman" w:hAnsi="Segoe UI" w:cs="Segoe UI"/>
          <w:color w:val="201F1E"/>
          <w:sz w:val="23"/>
          <w:szCs w:val="23"/>
        </w:rPr>
        <w:t xml:space="preserve">We will </w:t>
      </w:r>
      <w:r w:rsidR="00FE6228">
        <w:rPr>
          <w:rFonts w:ascii="Segoe UI" w:eastAsia="Times New Roman" w:hAnsi="Segoe UI" w:cs="Segoe UI"/>
          <w:color w:val="201F1E"/>
          <w:sz w:val="23"/>
          <w:szCs w:val="23"/>
        </w:rPr>
        <w:t>analyze</w:t>
      </w:r>
      <w:r w:rsidRPr="00E83133">
        <w:rPr>
          <w:rFonts w:ascii="Segoe UI" w:eastAsia="Times New Roman" w:hAnsi="Segoe UI" w:cs="Segoe UI"/>
          <w:color w:val="201F1E"/>
          <w:sz w:val="23"/>
          <w:szCs w:val="23"/>
        </w:rPr>
        <w:t xml:space="preserve"> the intersection of fintech with existing law governing financial institutions and how it influences fintech and vice versa. </w:t>
      </w:r>
      <w:r w:rsidR="00187770">
        <w:rPr>
          <w:rFonts w:ascii="Segoe UI" w:eastAsia="Times New Roman" w:hAnsi="Segoe UI" w:cs="Segoe UI"/>
          <w:color w:val="201F1E"/>
          <w:sz w:val="23"/>
          <w:szCs w:val="23"/>
        </w:rPr>
        <w:t xml:space="preserve"> </w:t>
      </w:r>
      <w:r w:rsidRPr="00E83133">
        <w:rPr>
          <w:rFonts w:ascii="Segoe UI" w:eastAsia="Times New Roman" w:hAnsi="Segoe UI" w:cs="Segoe UI"/>
          <w:color w:val="201F1E"/>
          <w:sz w:val="23"/>
          <w:szCs w:val="23"/>
        </w:rPr>
        <w:t>We will also explore practical considerations for a career in the field.</w:t>
      </w:r>
    </w:p>
    <w:p w14:paraId="5FB56441" w14:textId="4CD3FEDC" w:rsidR="001776EB" w:rsidRDefault="001776EB" w:rsidP="00877B02">
      <w:pPr>
        <w:shd w:val="clear" w:color="auto" w:fill="FFFFFF"/>
        <w:spacing w:after="0" w:line="240" w:lineRule="auto"/>
        <w:textAlignment w:val="baseline"/>
        <w:rPr>
          <w:rFonts w:ascii="Segoe UI" w:eastAsia="Times New Roman" w:hAnsi="Segoe UI" w:cs="Segoe UI"/>
          <w:color w:val="201F1E"/>
          <w:sz w:val="23"/>
          <w:szCs w:val="23"/>
        </w:rPr>
      </w:pPr>
    </w:p>
    <w:p w14:paraId="159F439E" w14:textId="7624FD65" w:rsidR="001776EB" w:rsidRPr="003E1ECA" w:rsidRDefault="001776EB" w:rsidP="003E1ECA">
      <w:pPr>
        <w:shd w:val="clear" w:color="auto" w:fill="FFFFFF"/>
        <w:spacing w:after="120" w:line="240" w:lineRule="auto"/>
        <w:textAlignment w:val="baseline"/>
        <w:rPr>
          <w:rFonts w:ascii="Segoe UI" w:eastAsia="Times New Roman" w:hAnsi="Segoe UI" w:cs="Segoe UI"/>
          <w:b/>
          <w:bCs/>
          <w:color w:val="201F1E"/>
          <w:sz w:val="23"/>
          <w:szCs w:val="23"/>
        </w:rPr>
      </w:pPr>
      <w:r w:rsidRPr="005E43FD">
        <w:rPr>
          <w:rFonts w:ascii="Segoe UI" w:eastAsia="Times New Roman" w:hAnsi="Segoe UI" w:cs="Segoe UI"/>
          <w:b/>
          <w:bCs/>
          <w:color w:val="201F1E"/>
          <w:sz w:val="23"/>
          <w:szCs w:val="23"/>
        </w:rPr>
        <w:t>Learning Outcomes:</w:t>
      </w:r>
    </w:p>
    <w:p w14:paraId="27701906" w14:textId="693A5186" w:rsidR="00365025" w:rsidRPr="003E1ECA" w:rsidRDefault="00751F21" w:rsidP="003E1ECA">
      <w:pPr>
        <w:pStyle w:val="ListParagraph"/>
        <w:numPr>
          <w:ilvl w:val="0"/>
          <w:numId w:val="1"/>
        </w:numPr>
        <w:shd w:val="clear" w:color="auto" w:fill="FFFFFF"/>
        <w:spacing w:after="120" w:line="240" w:lineRule="auto"/>
        <w:contextualSpacing w:val="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Understand the current trends in fintech</w:t>
      </w:r>
    </w:p>
    <w:p w14:paraId="1D11FEC1" w14:textId="3E3B8F16" w:rsidR="00850F7E" w:rsidRPr="003E1ECA" w:rsidRDefault="00850F7E" w:rsidP="003E1ECA">
      <w:pPr>
        <w:pStyle w:val="ListParagraph"/>
        <w:numPr>
          <w:ilvl w:val="0"/>
          <w:numId w:val="1"/>
        </w:numPr>
        <w:shd w:val="clear" w:color="auto" w:fill="FFFFFF"/>
        <w:spacing w:after="120" w:line="240" w:lineRule="auto"/>
        <w:contextualSpacing w:val="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Analyze the interests motivating varying policy positions on fintech innovation</w:t>
      </w:r>
    </w:p>
    <w:p w14:paraId="2A0B95A7" w14:textId="1DFCDEDB" w:rsidR="00F56627" w:rsidRPr="003E1ECA" w:rsidRDefault="00166B49" w:rsidP="003E1ECA">
      <w:pPr>
        <w:pStyle w:val="ListParagraph"/>
        <w:numPr>
          <w:ilvl w:val="0"/>
          <w:numId w:val="1"/>
        </w:numPr>
        <w:shd w:val="clear" w:color="auto" w:fill="FFFFFF"/>
        <w:spacing w:after="120" w:line="240" w:lineRule="auto"/>
        <w:contextualSpacing w:val="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Recognize</w:t>
      </w:r>
      <w:r w:rsidR="00365025">
        <w:rPr>
          <w:rFonts w:ascii="Segoe UI" w:eastAsia="Times New Roman" w:hAnsi="Segoe UI" w:cs="Segoe UI"/>
          <w:color w:val="201F1E"/>
          <w:sz w:val="23"/>
          <w:szCs w:val="23"/>
        </w:rPr>
        <w:t xml:space="preserve"> different approaches to </w:t>
      </w:r>
      <w:r>
        <w:rPr>
          <w:rFonts w:ascii="Segoe UI" w:eastAsia="Times New Roman" w:hAnsi="Segoe UI" w:cs="Segoe UI"/>
          <w:color w:val="201F1E"/>
          <w:sz w:val="23"/>
          <w:szCs w:val="23"/>
        </w:rPr>
        <w:t xml:space="preserve">fintech </w:t>
      </w:r>
      <w:r w:rsidR="00365025">
        <w:rPr>
          <w:rFonts w:ascii="Segoe UI" w:eastAsia="Times New Roman" w:hAnsi="Segoe UI" w:cs="Segoe UI"/>
          <w:color w:val="201F1E"/>
          <w:sz w:val="23"/>
          <w:szCs w:val="23"/>
        </w:rPr>
        <w:t>regulation</w:t>
      </w:r>
      <w:r>
        <w:rPr>
          <w:rFonts w:ascii="Segoe UI" w:eastAsia="Times New Roman" w:hAnsi="Segoe UI" w:cs="Segoe UI"/>
          <w:color w:val="201F1E"/>
          <w:sz w:val="23"/>
          <w:szCs w:val="23"/>
        </w:rPr>
        <w:t xml:space="preserve"> and </w:t>
      </w:r>
      <w:r w:rsidR="00850F7E">
        <w:rPr>
          <w:rFonts w:ascii="Segoe UI" w:eastAsia="Times New Roman" w:hAnsi="Segoe UI" w:cs="Segoe UI"/>
          <w:color w:val="201F1E"/>
          <w:sz w:val="23"/>
          <w:szCs w:val="23"/>
        </w:rPr>
        <w:t>their impact</w:t>
      </w:r>
    </w:p>
    <w:p w14:paraId="09AB1791" w14:textId="18CFC77E" w:rsidR="005E43FD" w:rsidRPr="003E1ECA" w:rsidRDefault="00F56627" w:rsidP="003E1ECA">
      <w:pPr>
        <w:pStyle w:val="ListParagraph"/>
        <w:numPr>
          <w:ilvl w:val="0"/>
          <w:numId w:val="1"/>
        </w:numPr>
        <w:shd w:val="clear" w:color="auto" w:fill="FFFFFF"/>
        <w:spacing w:after="120" w:line="240" w:lineRule="auto"/>
        <w:contextualSpacing w:val="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Understand the </w:t>
      </w:r>
      <w:r w:rsidR="00517C9B">
        <w:rPr>
          <w:rFonts w:ascii="Segoe UI" w:eastAsia="Times New Roman" w:hAnsi="Segoe UI" w:cs="Segoe UI"/>
          <w:color w:val="201F1E"/>
          <w:sz w:val="23"/>
          <w:szCs w:val="23"/>
        </w:rPr>
        <w:t xml:space="preserve">major </w:t>
      </w:r>
      <w:r w:rsidR="005E43FD">
        <w:rPr>
          <w:rFonts w:ascii="Segoe UI" w:eastAsia="Times New Roman" w:hAnsi="Segoe UI" w:cs="Segoe UI"/>
          <w:color w:val="201F1E"/>
          <w:sz w:val="23"/>
          <w:szCs w:val="23"/>
        </w:rPr>
        <w:t xml:space="preserve">existing </w:t>
      </w:r>
      <w:r w:rsidR="00223E7B">
        <w:rPr>
          <w:rFonts w:ascii="Segoe UI" w:eastAsia="Times New Roman" w:hAnsi="Segoe UI" w:cs="Segoe UI"/>
          <w:color w:val="201F1E"/>
          <w:sz w:val="23"/>
          <w:szCs w:val="23"/>
        </w:rPr>
        <w:t>legal</w:t>
      </w:r>
      <w:r>
        <w:rPr>
          <w:rFonts w:ascii="Segoe UI" w:eastAsia="Times New Roman" w:hAnsi="Segoe UI" w:cs="Segoe UI"/>
          <w:color w:val="201F1E"/>
          <w:sz w:val="23"/>
          <w:szCs w:val="23"/>
        </w:rPr>
        <w:t xml:space="preserve"> regimes that govern financial technology</w:t>
      </w:r>
    </w:p>
    <w:p w14:paraId="58E64C4A" w14:textId="147F318A" w:rsidR="00C7565E" w:rsidRPr="00166B49" w:rsidRDefault="00825E1B" w:rsidP="003E1ECA">
      <w:pPr>
        <w:pStyle w:val="ListParagraph"/>
        <w:numPr>
          <w:ilvl w:val="0"/>
          <w:numId w:val="1"/>
        </w:numPr>
        <w:shd w:val="clear" w:color="auto" w:fill="FFFFFF"/>
        <w:spacing w:after="120" w:line="240" w:lineRule="auto"/>
        <w:contextualSpacing w:val="0"/>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Identify</w:t>
      </w:r>
      <w:r w:rsidR="005E43FD">
        <w:rPr>
          <w:rFonts w:ascii="Segoe UI" w:eastAsia="Times New Roman" w:hAnsi="Segoe UI" w:cs="Segoe UI"/>
          <w:color w:val="201F1E"/>
          <w:sz w:val="23"/>
          <w:szCs w:val="23"/>
        </w:rPr>
        <w:t xml:space="preserve"> </w:t>
      </w:r>
      <w:r w:rsidR="00983991">
        <w:rPr>
          <w:rFonts w:ascii="Segoe UI" w:eastAsia="Times New Roman" w:hAnsi="Segoe UI" w:cs="Segoe UI"/>
          <w:color w:val="201F1E"/>
          <w:sz w:val="23"/>
          <w:szCs w:val="23"/>
        </w:rPr>
        <w:t xml:space="preserve">key </w:t>
      </w:r>
      <w:r w:rsidR="005E43FD">
        <w:rPr>
          <w:rFonts w:ascii="Segoe UI" w:eastAsia="Times New Roman" w:hAnsi="Segoe UI" w:cs="Segoe UI"/>
          <w:color w:val="201F1E"/>
          <w:sz w:val="23"/>
          <w:szCs w:val="23"/>
        </w:rPr>
        <w:t xml:space="preserve">practical business and legal considerations </w:t>
      </w:r>
      <w:r w:rsidR="00850F7E">
        <w:rPr>
          <w:rFonts w:ascii="Segoe UI" w:eastAsia="Times New Roman" w:hAnsi="Segoe UI" w:cs="Segoe UI"/>
          <w:color w:val="201F1E"/>
          <w:sz w:val="23"/>
          <w:szCs w:val="23"/>
        </w:rPr>
        <w:t>when</w:t>
      </w:r>
      <w:r w:rsidR="005E43FD">
        <w:rPr>
          <w:rFonts w:ascii="Segoe UI" w:eastAsia="Times New Roman" w:hAnsi="Segoe UI" w:cs="Segoe UI"/>
          <w:color w:val="201F1E"/>
          <w:sz w:val="23"/>
          <w:szCs w:val="23"/>
        </w:rPr>
        <w:t xml:space="preserve"> working or practicing at a fintech </w:t>
      </w:r>
      <w:r w:rsidR="00BF4461">
        <w:rPr>
          <w:rFonts w:ascii="Segoe UI" w:eastAsia="Times New Roman" w:hAnsi="Segoe UI" w:cs="Segoe UI"/>
          <w:color w:val="201F1E"/>
          <w:sz w:val="23"/>
          <w:szCs w:val="23"/>
        </w:rPr>
        <w:t>company</w:t>
      </w:r>
      <w:r w:rsidR="00742D18">
        <w:rPr>
          <w:rFonts w:ascii="Segoe UI" w:eastAsia="Times New Roman" w:hAnsi="Segoe UI" w:cs="Segoe UI"/>
          <w:color w:val="201F1E"/>
          <w:sz w:val="23"/>
          <w:szCs w:val="23"/>
        </w:rPr>
        <w:t xml:space="preserve"> (or outside counsel for one) or </w:t>
      </w:r>
      <w:r w:rsidR="00166B49">
        <w:rPr>
          <w:rFonts w:ascii="Segoe UI" w:eastAsia="Times New Roman" w:hAnsi="Segoe UI" w:cs="Segoe UI"/>
          <w:color w:val="201F1E"/>
          <w:sz w:val="23"/>
          <w:szCs w:val="23"/>
        </w:rPr>
        <w:t xml:space="preserve">at </w:t>
      </w:r>
      <w:r w:rsidR="00742D18">
        <w:rPr>
          <w:rFonts w:ascii="Segoe UI" w:eastAsia="Times New Roman" w:hAnsi="Segoe UI" w:cs="Segoe UI"/>
          <w:color w:val="201F1E"/>
          <w:sz w:val="23"/>
          <w:szCs w:val="23"/>
        </w:rPr>
        <w:t>a fin</w:t>
      </w:r>
      <w:r w:rsidR="00517C9B">
        <w:rPr>
          <w:rFonts w:ascii="Segoe UI" w:eastAsia="Times New Roman" w:hAnsi="Segoe UI" w:cs="Segoe UI"/>
          <w:color w:val="201F1E"/>
          <w:sz w:val="23"/>
          <w:szCs w:val="23"/>
        </w:rPr>
        <w:t>ancial services</w:t>
      </w:r>
      <w:r w:rsidR="00742D18">
        <w:rPr>
          <w:rFonts w:ascii="Segoe UI" w:eastAsia="Times New Roman" w:hAnsi="Segoe UI" w:cs="Segoe UI"/>
          <w:color w:val="201F1E"/>
          <w:sz w:val="23"/>
          <w:szCs w:val="23"/>
        </w:rPr>
        <w:t xml:space="preserve"> regulator</w:t>
      </w:r>
    </w:p>
    <w:p w14:paraId="73AC3C08" w14:textId="3187EB07" w:rsidR="001776EB" w:rsidRDefault="001776EB" w:rsidP="00877B02">
      <w:pPr>
        <w:shd w:val="clear" w:color="auto" w:fill="FFFFFF"/>
        <w:spacing w:after="0" w:line="240" w:lineRule="auto"/>
        <w:textAlignment w:val="baseline"/>
        <w:rPr>
          <w:rFonts w:ascii="Segoe UI" w:eastAsia="Times New Roman" w:hAnsi="Segoe UI" w:cs="Segoe UI"/>
          <w:color w:val="201F1E"/>
          <w:sz w:val="23"/>
          <w:szCs w:val="23"/>
        </w:rPr>
      </w:pPr>
    </w:p>
    <w:p w14:paraId="46504994" w14:textId="092B7D62" w:rsidR="001776EB" w:rsidRDefault="001776EB" w:rsidP="00877B02">
      <w:pPr>
        <w:shd w:val="clear" w:color="auto" w:fill="FFFFFF"/>
        <w:spacing w:after="0" w:line="240" w:lineRule="auto"/>
        <w:textAlignment w:val="baseline"/>
        <w:rPr>
          <w:rFonts w:ascii="Segoe UI" w:eastAsia="Times New Roman" w:hAnsi="Segoe UI" w:cs="Segoe UI"/>
          <w:color w:val="201F1E"/>
          <w:sz w:val="23"/>
          <w:szCs w:val="23"/>
        </w:rPr>
      </w:pPr>
      <w:r w:rsidRPr="001776EB">
        <w:rPr>
          <w:rFonts w:ascii="Segoe UI" w:eastAsia="Times New Roman" w:hAnsi="Segoe UI" w:cs="Segoe UI"/>
          <w:b/>
          <w:bCs/>
          <w:color w:val="201F1E"/>
          <w:sz w:val="23"/>
          <w:szCs w:val="23"/>
        </w:rPr>
        <w:t>Credits:</w:t>
      </w:r>
      <w:r w:rsidR="00187770">
        <w:rPr>
          <w:rFonts w:ascii="Segoe UI" w:eastAsia="Times New Roman" w:hAnsi="Segoe UI" w:cs="Segoe UI"/>
          <w:b/>
          <w:bCs/>
          <w:color w:val="201F1E"/>
          <w:sz w:val="23"/>
          <w:szCs w:val="23"/>
        </w:rPr>
        <w:t xml:space="preserve"> </w:t>
      </w:r>
      <w:r>
        <w:rPr>
          <w:rFonts w:ascii="Segoe UI" w:eastAsia="Times New Roman" w:hAnsi="Segoe UI" w:cs="Segoe UI"/>
          <w:color w:val="201F1E"/>
          <w:sz w:val="23"/>
          <w:szCs w:val="23"/>
        </w:rPr>
        <w:t xml:space="preserve"> Two</w:t>
      </w:r>
    </w:p>
    <w:p w14:paraId="7855AE46" w14:textId="0A0BB698" w:rsidR="001776EB" w:rsidRDefault="001776EB" w:rsidP="00877B02">
      <w:pPr>
        <w:shd w:val="clear" w:color="auto" w:fill="FFFFFF"/>
        <w:spacing w:after="0" w:line="240" w:lineRule="auto"/>
        <w:textAlignment w:val="baseline"/>
        <w:rPr>
          <w:rFonts w:ascii="Segoe UI" w:eastAsia="Times New Roman" w:hAnsi="Segoe UI" w:cs="Segoe UI"/>
          <w:color w:val="201F1E"/>
          <w:sz w:val="23"/>
          <w:szCs w:val="23"/>
        </w:rPr>
      </w:pPr>
    </w:p>
    <w:p w14:paraId="7E68AA86" w14:textId="57B08EC1" w:rsidR="001776EB" w:rsidRPr="002B6FC0" w:rsidRDefault="001776EB" w:rsidP="00877B02">
      <w:pPr>
        <w:shd w:val="clear" w:color="auto" w:fill="FFFFFF"/>
        <w:spacing w:after="0" w:line="240" w:lineRule="auto"/>
        <w:textAlignment w:val="baseline"/>
        <w:rPr>
          <w:rFonts w:ascii="Segoe UI" w:eastAsia="Times New Roman" w:hAnsi="Segoe UI" w:cs="Segoe UI"/>
          <w:color w:val="201F1E"/>
          <w:sz w:val="23"/>
          <w:szCs w:val="23"/>
        </w:rPr>
      </w:pPr>
      <w:r w:rsidRPr="001776EB">
        <w:rPr>
          <w:rFonts w:ascii="Segoe UI" w:eastAsia="Times New Roman" w:hAnsi="Segoe UI" w:cs="Segoe UI"/>
          <w:b/>
          <w:bCs/>
          <w:color w:val="201F1E"/>
          <w:sz w:val="23"/>
          <w:szCs w:val="23"/>
        </w:rPr>
        <w:t>Meeting Time &amp; Place:</w:t>
      </w:r>
      <w:r w:rsidR="007C16CC">
        <w:rPr>
          <w:rFonts w:ascii="Segoe UI" w:eastAsia="Times New Roman" w:hAnsi="Segoe UI" w:cs="Segoe UI"/>
          <w:b/>
          <w:bCs/>
          <w:color w:val="201F1E"/>
          <w:sz w:val="23"/>
          <w:szCs w:val="23"/>
        </w:rPr>
        <w:t xml:space="preserve"> </w:t>
      </w:r>
      <w:r w:rsidR="002B6FC0">
        <w:rPr>
          <w:rFonts w:ascii="Segoe UI" w:eastAsia="Times New Roman" w:hAnsi="Segoe UI" w:cs="Segoe UI"/>
          <w:b/>
          <w:bCs/>
          <w:color w:val="201F1E"/>
          <w:sz w:val="23"/>
          <w:szCs w:val="23"/>
        </w:rPr>
        <w:t xml:space="preserve"> </w:t>
      </w:r>
      <w:r w:rsidR="002B6FC0" w:rsidRPr="002B6FC0">
        <w:rPr>
          <w:rFonts w:ascii="Segoe UI" w:eastAsia="Times New Roman" w:hAnsi="Segoe UI" w:cs="Segoe UI"/>
          <w:color w:val="201F1E"/>
          <w:sz w:val="23"/>
          <w:szCs w:val="23"/>
        </w:rPr>
        <w:t>Wednesdays, 10-12, HH-285D</w:t>
      </w:r>
    </w:p>
    <w:p w14:paraId="08FE947A" w14:textId="2992B2C3" w:rsidR="00E83133" w:rsidRDefault="00E83133" w:rsidP="00877B02">
      <w:pPr>
        <w:shd w:val="clear" w:color="auto" w:fill="FFFFFF"/>
        <w:spacing w:after="0" w:line="240" w:lineRule="auto"/>
        <w:textAlignment w:val="baseline"/>
        <w:rPr>
          <w:rFonts w:ascii="Segoe UI" w:eastAsia="Times New Roman" w:hAnsi="Segoe UI" w:cs="Segoe UI"/>
          <w:b/>
          <w:bCs/>
          <w:color w:val="201F1E"/>
          <w:sz w:val="23"/>
          <w:szCs w:val="23"/>
        </w:rPr>
      </w:pPr>
    </w:p>
    <w:p w14:paraId="7BE09D48" w14:textId="5847D0B0" w:rsidR="00E83133" w:rsidRDefault="00E83133" w:rsidP="00877B0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b/>
          <w:bCs/>
          <w:color w:val="201F1E"/>
          <w:sz w:val="23"/>
          <w:szCs w:val="23"/>
        </w:rPr>
        <w:t xml:space="preserve">Materials:  </w:t>
      </w:r>
      <w:r w:rsidRPr="00E83133">
        <w:rPr>
          <w:rFonts w:ascii="Segoe UI" w:eastAsia="Times New Roman" w:hAnsi="Segoe UI" w:cs="Segoe UI"/>
          <w:color w:val="201F1E"/>
          <w:sz w:val="23"/>
          <w:szCs w:val="23"/>
        </w:rPr>
        <w:t xml:space="preserve">One book is required for purchase, </w:t>
      </w:r>
      <w:r w:rsidRPr="00877B02">
        <w:rPr>
          <w:rFonts w:ascii="Segoe UI" w:eastAsia="Times New Roman" w:hAnsi="Segoe UI" w:cs="Segoe UI"/>
          <w:color w:val="201F1E"/>
          <w:sz w:val="23"/>
          <w:szCs w:val="23"/>
        </w:rPr>
        <w:t xml:space="preserve">Mark Cuban, </w:t>
      </w:r>
      <w:r w:rsidRPr="00970AAA">
        <w:rPr>
          <w:rFonts w:ascii="Segoe UI" w:eastAsia="Times New Roman" w:hAnsi="Segoe UI" w:cs="Segoe UI"/>
          <w:i/>
          <w:iCs/>
          <w:color w:val="201F1E"/>
          <w:sz w:val="23"/>
          <w:szCs w:val="23"/>
        </w:rPr>
        <w:t>How to Win at the Sport of Business</w:t>
      </w:r>
      <w:r w:rsidRPr="00877B02">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2011</w:t>
      </w:r>
      <w:r w:rsidRPr="00877B02">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with the rest of materials</w:t>
      </w:r>
      <w:r w:rsidR="00E60587">
        <w:rPr>
          <w:rFonts w:ascii="Segoe UI" w:eastAsia="Times New Roman" w:hAnsi="Segoe UI" w:cs="Segoe UI"/>
          <w:color w:val="201F1E"/>
          <w:sz w:val="23"/>
          <w:szCs w:val="23"/>
        </w:rPr>
        <w:t>, limited for course use only,</w:t>
      </w:r>
      <w:r>
        <w:rPr>
          <w:rFonts w:ascii="Segoe UI" w:eastAsia="Times New Roman" w:hAnsi="Segoe UI" w:cs="Segoe UI"/>
          <w:color w:val="201F1E"/>
          <w:sz w:val="23"/>
          <w:szCs w:val="23"/>
        </w:rPr>
        <w:t xml:space="preserve"> available in </w:t>
      </w:r>
      <w:r w:rsidR="001A51E6">
        <w:rPr>
          <w:rFonts w:ascii="Segoe UI" w:eastAsia="Times New Roman" w:hAnsi="Segoe UI" w:cs="Segoe UI"/>
          <w:color w:val="201F1E"/>
          <w:sz w:val="23"/>
          <w:szCs w:val="23"/>
        </w:rPr>
        <w:t>the</w:t>
      </w:r>
      <w:r>
        <w:rPr>
          <w:rFonts w:ascii="Segoe UI" w:eastAsia="Times New Roman" w:hAnsi="Segoe UI" w:cs="Segoe UI"/>
          <w:color w:val="201F1E"/>
          <w:sz w:val="23"/>
          <w:szCs w:val="23"/>
        </w:rPr>
        <w:t xml:space="preserve"> course folder.</w:t>
      </w:r>
    </w:p>
    <w:p w14:paraId="6277E9DE" w14:textId="2D53C463" w:rsidR="00AA2EE6" w:rsidRDefault="00AA2EE6" w:rsidP="00877B02">
      <w:pPr>
        <w:shd w:val="clear" w:color="auto" w:fill="FFFFFF"/>
        <w:spacing w:after="0" w:line="240" w:lineRule="auto"/>
        <w:textAlignment w:val="baseline"/>
        <w:rPr>
          <w:rFonts w:ascii="Segoe UI" w:eastAsia="Times New Roman" w:hAnsi="Segoe UI" w:cs="Segoe UI"/>
          <w:color w:val="201F1E"/>
          <w:sz w:val="23"/>
          <w:szCs w:val="23"/>
        </w:rPr>
      </w:pPr>
    </w:p>
    <w:p w14:paraId="01A1E289" w14:textId="65EA1AE7" w:rsidR="00AA2EE6" w:rsidRPr="00CC46F7" w:rsidRDefault="00AA2EE6" w:rsidP="00877B02">
      <w:pPr>
        <w:shd w:val="clear" w:color="auto" w:fill="FFFFFF"/>
        <w:spacing w:after="0" w:line="240" w:lineRule="auto"/>
        <w:textAlignment w:val="baseline"/>
        <w:rPr>
          <w:rFonts w:ascii="Segoe UI" w:eastAsia="Times New Roman" w:hAnsi="Segoe UI" w:cs="Segoe UI"/>
          <w:b/>
          <w:bCs/>
          <w:color w:val="201F1E"/>
          <w:sz w:val="23"/>
          <w:szCs w:val="23"/>
        </w:rPr>
      </w:pPr>
      <w:r w:rsidRPr="00AA2EE6">
        <w:rPr>
          <w:rFonts w:ascii="Segoe UI" w:eastAsia="Times New Roman" w:hAnsi="Segoe UI" w:cs="Segoe UI"/>
          <w:b/>
          <w:bCs/>
          <w:color w:val="201F1E"/>
          <w:sz w:val="23"/>
          <w:szCs w:val="23"/>
        </w:rPr>
        <w:t>Office Hours:</w:t>
      </w:r>
      <w:r>
        <w:rPr>
          <w:rFonts w:ascii="Segoe UI" w:eastAsia="Times New Roman" w:hAnsi="Segoe UI" w:cs="Segoe UI"/>
          <w:color w:val="201F1E"/>
          <w:sz w:val="23"/>
          <w:szCs w:val="23"/>
        </w:rPr>
        <w:t xml:space="preserve"> </w:t>
      </w:r>
      <w:r w:rsidR="00C7565E">
        <w:rPr>
          <w:rFonts w:ascii="Segoe UI" w:eastAsia="Times New Roman" w:hAnsi="Segoe UI" w:cs="Segoe UI"/>
          <w:color w:val="201F1E"/>
          <w:sz w:val="23"/>
          <w:szCs w:val="23"/>
        </w:rPr>
        <w:t xml:space="preserve"> </w:t>
      </w:r>
      <w:r w:rsidR="00C25694">
        <w:rPr>
          <w:rFonts w:ascii="Segoe UI" w:eastAsia="Times New Roman" w:hAnsi="Segoe UI" w:cs="Segoe UI"/>
          <w:color w:val="201F1E"/>
          <w:sz w:val="23"/>
          <w:szCs w:val="23"/>
        </w:rPr>
        <w:t>Thursdays, 2-4, via Zoom. Appointments for i</w:t>
      </w:r>
      <w:r w:rsidR="00C7565E" w:rsidRPr="00C7565E">
        <w:rPr>
          <w:rFonts w:ascii="Segoe UI" w:eastAsia="Times New Roman" w:hAnsi="Segoe UI" w:cs="Segoe UI"/>
          <w:color w:val="201F1E"/>
          <w:sz w:val="23"/>
          <w:szCs w:val="23"/>
        </w:rPr>
        <w:t xml:space="preserve">ndividual office hours </w:t>
      </w:r>
      <w:r w:rsidR="00C25694">
        <w:rPr>
          <w:rFonts w:ascii="Segoe UI" w:eastAsia="Times New Roman" w:hAnsi="Segoe UI" w:cs="Segoe UI"/>
          <w:color w:val="201F1E"/>
          <w:sz w:val="23"/>
          <w:szCs w:val="23"/>
        </w:rPr>
        <w:t>via Zoom can also be made</w:t>
      </w:r>
      <w:r w:rsidR="00C7565E" w:rsidRPr="00C7565E">
        <w:rPr>
          <w:rFonts w:ascii="Segoe UI" w:eastAsia="Times New Roman" w:hAnsi="Segoe UI" w:cs="Segoe UI"/>
          <w:color w:val="201F1E"/>
          <w:sz w:val="23"/>
          <w:szCs w:val="23"/>
        </w:rPr>
        <w:t>.</w:t>
      </w:r>
    </w:p>
    <w:p w14:paraId="1C6857A5" w14:textId="69F71DB2" w:rsidR="00E83133" w:rsidRDefault="00E83133" w:rsidP="00877B02">
      <w:pPr>
        <w:shd w:val="clear" w:color="auto" w:fill="FFFFFF"/>
        <w:spacing w:after="0" w:line="240" w:lineRule="auto"/>
        <w:textAlignment w:val="baseline"/>
        <w:rPr>
          <w:rFonts w:ascii="Segoe UI" w:eastAsia="Times New Roman" w:hAnsi="Segoe UI" w:cs="Segoe UI"/>
          <w:color w:val="201F1E"/>
          <w:sz w:val="23"/>
          <w:szCs w:val="23"/>
        </w:rPr>
      </w:pPr>
    </w:p>
    <w:p w14:paraId="2AA48978" w14:textId="77777777" w:rsidR="008209FA" w:rsidRDefault="008209FA" w:rsidP="003E1ECA">
      <w:pPr>
        <w:shd w:val="clear" w:color="auto" w:fill="FFFFFF"/>
        <w:spacing w:after="120" w:line="240" w:lineRule="auto"/>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 xml:space="preserve">Attendance, </w:t>
      </w:r>
      <w:r w:rsidR="00E83133" w:rsidRPr="00E83133">
        <w:rPr>
          <w:rFonts w:ascii="Segoe UI" w:eastAsia="Times New Roman" w:hAnsi="Segoe UI" w:cs="Segoe UI"/>
          <w:b/>
          <w:bCs/>
          <w:color w:val="201F1E"/>
          <w:sz w:val="23"/>
          <w:szCs w:val="23"/>
        </w:rPr>
        <w:t xml:space="preserve">Course </w:t>
      </w:r>
      <w:r w:rsidR="00BF4461">
        <w:rPr>
          <w:rFonts w:ascii="Segoe UI" w:eastAsia="Times New Roman" w:hAnsi="Segoe UI" w:cs="Segoe UI"/>
          <w:b/>
          <w:bCs/>
          <w:color w:val="201F1E"/>
          <w:sz w:val="23"/>
          <w:szCs w:val="23"/>
        </w:rPr>
        <w:t>Approach</w:t>
      </w:r>
      <w:r>
        <w:rPr>
          <w:rFonts w:ascii="Segoe UI" w:eastAsia="Times New Roman" w:hAnsi="Segoe UI" w:cs="Segoe UI"/>
          <w:b/>
          <w:bCs/>
          <w:color w:val="201F1E"/>
          <w:sz w:val="23"/>
          <w:szCs w:val="23"/>
        </w:rPr>
        <w:t>, and</w:t>
      </w:r>
      <w:r w:rsidR="00BF4461">
        <w:rPr>
          <w:rFonts w:ascii="Segoe UI" w:eastAsia="Times New Roman" w:hAnsi="Segoe UI" w:cs="Segoe UI"/>
          <w:b/>
          <w:bCs/>
          <w:color w:val="201F1E"/>
          <w:sz w:val="23"/>
          <w:szCs w:val="23"/>
        </w:rPr>
        <w:t xml:space="preserve"> </w:t>
      </w:r>
      <w:r w:rsidR="00E83133" w:rsidRPr="00E83133">
        <w:rPr>
          <w:rFonts w:ascii="Segoe UI" w:eastAsia="Times New Roman" w:hAnsi="Segoe UI" w:cs="Segoe UI"/>
          <w:b/>
          <w:bCs/>
          <w:color w:val="201F1E"/>
          <w:sz w:val="23"/>
          <w:szCs w:val="23"/>
        </w:rPr>
        <w:t xml:space="preserve">Grading: </w:t>
      </w:r>
      <w:r w:rsidR="00187770">
        <w:rPr>
          <w:rFonts w:ascii="Segoe UI" w:eastAsia="Times New Roman" w:hAnsi="Segoe UI" w:cs="Segoe UI"/>
          <w:b/>
          <w:bCs/>
          <w:color w:val="201F1E"/>
          <w:sz w:val="23"/>
          <w:szCs w:val="23"/>
        </w:rPr>
        <w:t xml:space="preserve"> </w:t>
      </w:r>
      <w:r w:rsidRPr="008209FA">
        <w:rPr>
          <w:rFonts w:ascii="Segoe UI" w:eastAsia="Times New Roman" w:hAnsi="Segoe UI" w:cs="Segoe UI"/>
          <w:color w:val="201F1E"/>
          <w:sz w:val="23"/>
          <w:szCs w:val="23"/>
        </w:rPr>
        <w:t>Attendance in class is required by both the ABA and the Law School.  If you miss more than three classes, your grade for the semester may be adversely affected.  If you have a legitimate reason for missing class, you should contact me before or soon after class for your absence to be excused.</w:t>
      </w:r>
    </w:p>
    <w:p w14:paraId="3A467B53" w14:textId="77777777" w:rsidR="00551ACA" w:rsidRDefault="001A51E6" w:rsidP="003E1ECA">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Course </w:t>
      </w:r>
      <w:r w:rsidR="00BF4461">
        <w:rPr>
          <w:rFonts w:ascii="Segoe UI" w:eastAsia="Times New Roman" w:hAnsi="Segoe UI" w:cs="Segoe UI"/>
          <w:color w:val="201F1E"/>
          <w:sz w:val="23"/>
          <w:szCs w:val="23"/>
        </w:rPr>
        <w:t>substance will derive from readings, class discussion, and a small group project.</w:t>
      </w:r>
      <w:r w:rsidR="008209FA">
        <w:rPr>
          <w:rFonts w:ascii="Segoe UI" w:eastAsia="Times New Roman" w:hAnsi="Segoe UI" w:cs="Segoe UI"/>
          <w:color w:val="201F1E"/>
          <w:sz w:val="23"/>
          <w:szCs w:val="23"/>
        </w:rPr>
        <w:t xml:space="preserve">  </w:t>
      </w:r>
      <w:r w:rsidR="009468DC" w:rsidRPr="009468DC">
        <w:rPr>
          <w:rFonts w:ascii="Segoe UI" w:eastAsia="Times New Roman" w:hAnsi="Segoe UI" w:cs="Segoe UI"/>
          <w:color w:val="201F1E"/>
          <w:sz w:val="23"/>
          <w:szCs w:val="23"/>
        </w:rPr>
        <w:t>Consistent with</w:t>
      </w:r>
      <w:r w:rsidR="002B6FC0">
        <w:rPr>
          <w:rFonts w:ascii="Segoe UI" w:eastAsia="Times New Roman" w:hAnsi="Segoe UI" w:cs="Segoe UI"/>
          <w:color w:val="201F1E"/>
          <w:sz w:val="23"/>
          <w:szCs w:val="23"/>
        </w:rPr>
        <w:t xml:space="preserve"> the</w:t>
      </w:r>
      <w:r w:rsidR="009468DC" w:rsidRPr="009468DC">
        <w:rPr>
          <w:rFonts w:ascii="Segoe UI" w:eastAsia="Times New Roman" w:hAnsi="Segoe UI" w:cs="Segoe UI"/>
          <w:color w:val="201F1E"/>
          <w:sz w:val="23"/>
          <w:szCs w:val="23"/>
        </w:rPr>
        <w:t xml:space="preserve"> American Bar Association Standard 310, you should expect to spend </w:t>
      </w:r>
      <w:r w:rsidR="009468DC">
        <w:rPr>
          <w:rFonts w:ascii="Segoe UI" w:eastAsia="Times New Roman" w:hAnsi="Segoe UI" w:cs="Segoe UI"/>
          <w:color w:val="201F1E"/>
          <w:sz w:val="23"/>
          <w:szCs w:val="23"/>
        </w:rPr>
        <w:t>four</w:t>
      </w:r>
      <w:r w:rsidR="009468DC" w:rsidRPr="009468DC">
        <w:rPr>
          <w:rFonts w:ascii="Segoe UI" w:eastAsia="Times New Roman" w:hAnsi="Segoe UI" w:cs="Segoe UI"/>
          <w:color w:val="201F1E"/>
          <w:sz w:val="23"/>
          <w:szCs w:val="23"/>
        </w:rPr>
        <w:t xml:space="preserve"> hours per week preparing for this </w:t>
      </w:r>
      <w:r w:rsidR="009468DC">
        <w:rPr>
          <w:rFonts w:ascii="Segoe UI" w:eastAsia="Times New Roman" w:hAnsi="Segoe UI" w:cs="Segoe UI"/>
          <w:color w:val="201F1E"/>
          <w:sz w:val="23"/>
          <w:szCs w:val="23"/>
        </w:rPr>
        <w:t>two</w:t>
      </w:r>
      <w:r w:rsidR="009468DC" w:rsidRPr="009468DC">
        <w:rPr>
          <w:rFonts w:ascii="Segoe UI" w:eastAsia="Times New Roman" w:hAnsi="Segoe UI" w:cs="Segoe UI"/>
          <w:color w:val="201F1E"/>
          <w:sz w:val="23"/>
          <w:szCs w:val="23"/>
        </w:rPr>
        <w:t xml:space="preserve">-hour course. </w:t>
      </w:r>
      <w:r w:rsidR="00187770">
        <w:rPr>
          <w:rFonts w:ascii="Segoe UI" w:eastAsia="Times New Roman" w:hAnsi="Segoe UI" w:cs="Segoe UI"/>
          <w:color w:val="201F1E"/>
          <w:sz w:val="23"/>
          <w:szCs w:val="23"/>
        </w:rPr>
        <w:t xml:space="preserve"> </w:t>
      </w:r>
      <w:r w:rsidR="00BF4461">
        <w:rPr>
          <w:rFonts w:ascii="Segoe UI" w:eastAsia="Times New Roman" w:hAnsi="Segoe UI" w:cs="Segoe UI"/>
          <w:color w:val="201F1E"/>
          <w:sz w:val="23"/>
          <w:szCs w:val="23"/>
        </w:rPr>
        <w:t xml:space="preserve">There will also be a final exam. </w:t>
      </w:r>
      <w:r w:rsidR="00187770">
        <w:rPr>
          <w:rFonts w:ascii="Segoe UI" w:eastAsia="Times New Roman" w:hAnsi="Segoe UI" w:cs="Segoe UI"/>
          <w:color w:val="201F1E"/>
          <w:sz w:val="23"/>
          <w:szCs w:val="23"/>
        </w:rPr>
        <w:t xml:space="preserve"> </w:t>
      </w:r>
    </w:p>
    <w:p w14:paraId="0EDDE378" w14:textId="676F7774" w:rsidR="00BF4461" w:rsidRPr="003E1ECA" w:rsidRDefault="00BF4461" w:rsidP="003E1ECA">
      <w:pPr>
        <w:shd w:val="clear" w:color="auto" w:fill="FFFFFF"/>
        <w:spacing w:after="120" w:line="240" w:lineRule="auto"/>
        <w:textAlignment w:val="baseline"/>
        <w:rPr>
          <w:rFonts w:ascii="Segoe UI" w:eastAsia="Times New Roman" w:hAnsi="Segoe UI" w:cs="Segoe UI"/>
          <w:b/>
          <w:bCs/>
          <w:color w:val="201F1E"/>
          <w:sz w:val="23"/>
          <w:szCs w:val="23"/>
        </w:rPr>
      </w:pPr>
      <w:r>
        <w:rPr>
          <w:rFonts w:ascii="Segoe UI" w:eastAsia="Times New Roman" w:hAnsi="Segoe UI" w:cs="Segoe UI"/>
          <w:color w:val="201F1E"/>
          <w:sz w:val="23"/>
          <w:szCs w:val="23"/>
        </w:rPr>
        <w:t xml:space="preserve">Grading breaks down as follows - </w:t>
      </w:r>
    </w:p>
    <w:p w14:paraId="0F4D4F5B" w14:textId="74C4307B" w:rsidR="00E83133" w:rsidRDefault="00E83133" w:rsidP="00E83133">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Class participation – 10%</w:t>
      </w:r>
    </w:p>
    <w:p w14:paraId="23EA17FF" w14:textId="77777777" w:rsidR="00E83133" w:rsidRDefault="00E83133" w:rsidP="00E83133">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lastRenderedPageBreak/>
        <w:t>Pitch Project – 25%</w:t>
      </w:r>
    </w:p>
    <w:p w14:paraId="66A7657B" w14:textId="71AA25B6" w:rsidR="00E83133" w:rsidRDefault="00E83133" w:rsidP="00E83133">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Final Exam – 65%</w:t>
      </w:r>
    </w:p>
    <w:p w14:paraId="2775A3D7" w14:textId="671B3829" w:rsidR="00DB412C" w:rsidRDefault="00DB412C" w:rsidP="00E83133">
      <w:pPr>
        <w:shd w:val="clear" w:color="auto" w:fill="FFFFFF"/>
        <w:spacing w:after="0" w:line="240" w:lineRule="auto"/>
        <w:textAlignment w:val="baseline"/>
        <w:rPr>
          <w:rFonts w:ascii="Segoe UI" w:eastAsia="Times New Roman" w:hAnsi="Segoe UI" w:cs="Segoe UI"/>
          <w:color w:val="201F1E"/>
          <w:sz w:val="23"/>
          <w:szCs w:val="23"/>
        </w:rPr>
      </w:pPr>
    </w:p>
    <w:p w14:paraId="06678BD0" w14:textId="357B67EC" w:rsidR="00DB412C" w:rsidRPr="008950DE" w:rsidRDefault="008950DE" w:rsidP="007C16CC">
      <w:pPr>
        <w:rPr>
          <w:rFonts w:ascii="Segoe UI" w:hAnsi="Segoe UI" w:cs="Segoe UI"/>
          <w:sz w:val="23"/>
          <w:szCs w:val="23"/>
        </w:rPr>
      </w:pPr>
      <w:r w:rsidRPr="00537EA5">
        <w:rPr>
          <w:rFonts w:ascii="Segoe UI" w:hAnsi="Segoe UI" w:cs="Segoe UI"/>
          <w:color w:val="000000"/>
          <w:sz w:val="23"/>
          <w:szCs w:val="23"/>
        </w:rPr>
        <w:t xml:space="preserve">The law school policy on exam delays and accommodations can be found </w:t>
      </w:r>
      <w:hyperlink r:id="rId8" w:history="1">
        <w:r w:rsidRPr="00537EA5">
          <w:rPr>
            <w:rStyle w:val="Hyperlink"/>
            <w:rFonts w:ascii="Segoe UI" w:hAnsi="Segoe UI" w:cs="Segoe UI"/>
            <w:sz w:val="23"/>
            <w:szCs w:val="23"/>
          </w:rPr>
          <w:t>here</w:t>
        </w:r>
      </w:hyperlink>
      <w:r w:rsidRPr="00537EA5">
        <w:rPr>
          <w:rFonts w:ascii="Segoe UI" w:hAnsi="Segoe UI" w:cs="Segoe UI"/>
          <w:color w:val="000000"/>
          <w:sz w:val="23"/>
          <w:szCs w:val="23"/>
        </w:rPr>
        <w:t xml:space="preserve"> .</w:t>
      </w:r>
      <w:r>
        <w:rPr>
          <w:rFonts w:ascii="Segoe UI" w:hAnsi="Segoe UI" w:cs="Segoe UI"/>
          <w:sz w:val="23"/>
          <w:szCs w:val="23"/>
        </w:rPr>
        <w:t xml:space="preserve"> </w:t>
      </w:r>
      <w:r w:rsidR="00DB412C" w:rsidRPr="00DB412C">
        <w:rPr>
          <w:rFonts w:ascii="Segoe UI" w:hAnsi="Segoe UI" w:cs="Segoe UI"/>
          <w:sz w:val="23"/>
          <w:szCs w:val="23"/>
        </w:rPr>
        <w:t xml:space="preserve">The Levin College of Law’s </w:t>
      </w:r>
      <w:r w:rsidR="00B47805">
        <w:rPr>
          <w:rFonts w:ascii="Segoe UI" w:hAnsi="Segoe UI" w:cs="Segoe UI"/>
          <w:sz w:val="23"/>
          <w:szCs w:val="23"/>
        </w:rPr>
        <w:t xml:space="preserve">grading and </w:t>
      </w:r>
      <w:r w:rsidR="00DB412C" w:rsidRPr="00DB412C">
        <w:rPr>
          <w:rFonts w:ascii="Segoe UI" w:hAnsi="Segoe UI" w:cs="Segoe UI"/>
          <w:sz w:val="23"/>
          <w:szCs w:val="23"/>
        </w:rPr>
        <w:t xml:space="preserve">distribution </w:t>
      </w:r>
      <w:r w:rsidR="00B47805">
        <w:rPr>
          <w:rFonts w:ascii="Segoe UI" w:hAnsi="Segoe UI" w:cs="Segoe UI"/>
          <w:sz w:val="23"/>
          <w:szCs w:val="23"/>
        </w:rPr>
        <w:t xml:space="preserve">(mean and mandatory) policies </w:t>
      </w:r>
      <w:r w:rsidR="00DB412C" w:rsidRPr="00DB412C">
        <w:rPr>
          <w:rFonts w:ascii="Segoe UI" w:hAnsi="Segoe UI" w:cs="Segoe UI"/>
          <w:sz w:val="23"/>
          <w:szCs w:val="23"/>
        </w:rPr>
        <w:t xml:space="preserve">are posted on the College’s website and this class adheres to that posted grading policy. </w:t>
      </w:r>
    </w:p>
    <w:p w14:paraId="4D6B60F6" w14:textId="28FC11A6" w:rsidR="00DB412C" w:rsidRPr="00DB412C" w:rsidRDefault="00DB412C" w:rsidP="00DB412C">
      <w:pPr>
        <w:rPr>
          <w:rFonts w:ascii="Segoe UI" w:hAnsi="Segoe UI" w:cs="Segoe UI"/>
          <w:sz w:val="23"/>
          <w:szCs w:val="23"/>
        </w:rPr>
      </w:pPr>
      <w:r w:rsidRPr="00DB412C">
        <w:rPr>
          <w:rFonts w:ascii="Segoe UI" w:hAnsi="Segoe UI" w:cs="Segoe UI"/>
          <w:sz w:val="23"/>
          <w:szCs w:val="23"/>
        </w:rPr>
        <w:t xml:space="preserve">The law school grading policy is available at: </w:t>
      </w:r>
      <w:hyperlink r:id="rId9" w:history="1">
        <w:r w:rsidR="007C16CC" w:rsidRPr="00DC7EA1">
          <w:rPr>
            <w:rStyle w:val="Hyperlink"/>
            <w:rFonts w:ascii="Segoe UI" w:hAnsi="Segoe UI" w:cs="Segoe UI"/>
            <w:sz w:val="23"/>
            <w:szCs w:val="23"/>
          </w:rPr>
          <w:t>https://www.law.ufl.edu/life-at-uf-law/office-of-student-affairs/current-students/uf-law-student-handbook-and-academic-policies</w:t>
        </w:r>
      </w:hyperlink>
      <w:r w:rsidR="007C16CC">
        <w:rPr>
          <w:rFonts w:ascii="Segoe UI" w:hAnsi="Segoe UI" w:cs="Segoe UI"/>
          <w:sz w:val="23"/>
          <w:szCs w:val="23"/>
        </w:rPr>
        <w:t xml:space="preserve"> </w:t>
      </w:r>
      <w:r w:rsidRPr="00DB412C">
        <w:rPr>
          <w:rFonts w:ascii="Segoe UI" w:hAnsi="Segoe UI" w:cs="Segoe UI"/>
          <w:sz w:val="23"/>
          <w:szCs w:val="23"/>
        </w:rPr>
        <w:t>.</w:t>
      </w:r>
      <w:r w:rsidR="008950DE">
        <w:rPr>
          <w:rFonts w:ascii="Segoe UI" w:hAnsi="Segoe UI" w:cs="Segoe UI"/>
          <w:sz w:val="23"/>
          <w:szCs w:val="23"/>
        </w:rPr>
        <w:t xml:space="preserve"> </w:t>
      </w:r>
    </w:p>
    <w:p w14:paraId="2EA8ED4C" w14:textId="21A44BA9" w:rsidR="00381084" w:rsidRDefault="00381084" w:rsidP="00E83133">
      <w:pPr>
        <w:shd w:val="clear" w:color="auto" w:fill="FFFFFF"/>
        <w:spacing w:after="0" w:line="240" w:lineRule="auto"/>
        <w:textAlignment w:val="baseline"/>
        <w:rPr>
          <w:rFonts w:ascii="Segoe UI" w:eastAsia="Times New Roman" w:hAnsi="Segoe UI" w:cs="Segoe UI"/>
          <w:color w:val="201F1E"/>
          <w:sz w:val="23"/>
          <w:szCs w:val="23"/>
        </w:rPr>
      </w:pPr>
    </w:p>
    <w:p w14:paraId="78B3F1F8" w14:textId="5A4E8D5E" w:rsidR="00E83133" w:rsidRDefault="00381084" w:rsidP="00381084">
      <w:pPr>
        <w:shd w:val="clear" w:color="auto" w:fill="FFFFFF"/>
        <w:spacing w:after="0" w:line="240" w:lineRule="auto"/>
        <w:textAlignment w:val="baseline"/>
        <w:rPr>
          <w:rFonts w:ascii="Segoe UI" w:eastAsia="Times New Roman" w:hAnsi="Segoe UI" w:cs="Segoe UI"/>
          <w:color w:val="201F1E"/>
          <w:sz w:val="23"/>
          <w:szCs w:val="23"/>
        </w:rPr>
      </w:pPr>
      <w:r w:rsidRPr="00381084">
        <w:rPr>
          <w:rFonts w:ascii="Segoe UI" w:eastAsia="Times New Roman" w:hAnsi="Segoe UI" w:cs="Segoe UI"/>
          <w:b/>
          <w:bCs/>
          <w:color w:val="201F1E"/>
          <w:sz w:val="23"/>
          <w:szCs w:val="23"/>
        </w:rPr>
        <w:t>Disability Accommodation:</w:t>
      </w:r>
      <w:r w:rsidR="00CC46F7">
        <w:rPr>
          <w:rFonts w:ascii="Segoe UI" w:eastAsia="Times New Roman" w:hAnsi="Segoe UI" w:cs="Segoe UI"/>
          <w:b/>
          <w:bCs/>
          <w:color w:val="201F1E"/>
          <w:sz w:val="23"/>
          <w:szCs w:val="23"/>
        </w:rPr>
        <w:t xml:space="preserve">  </w:t>
      </w:r>
      <w:r w:rsidRPr="00381084">
        <w:rPr>
          <w:rFonts w:ascii="Segoe UI" w:eastAsia="Times New Roman" w:hAnsi="Segoe UI" w:cs="Segoe UI"/>
          <w:color w:val="201F1E"/>
          <w:sz w:val="23"/>
          <w:szCs w:val="23"/>
        </w:rPr>
        <w:t>The University of Florida is committed to providing equal educational access to students with disabilities.</w:t>
      </w:r>
      <w:r>
        <w:rPr>
          <w:rFonts w:ascii="Segoe UI" w:eastAsia="Times New Roman" w:hAnsi="Segoe UI" w:cs="Segoe UI"/>
          <w:color w:val="201F1E"/>
          <w:sz w:val="23"/>
          <w:szCs w:val="23"/>
        </w:rPr>
        <w:t xml:space="preserve"> </w:t>
      </w:r>
      <w:r w:rsidR="00187770">
        <w:rPr>
          <w:rFonts w:ascii="Segoe UI" w:eastAsia="Times New Roman" w:hAnsi="Segoe UI" w:cs="Segoe UI"/>
          <w:color w:val="201F1E"/>
          <w:sz w:val="23"/>
          <w:szCs w:val="23"/>
        </w:rPr>
        <w:t xml:space="preserve"> </w:t>
      </w:r>
      <w:r w:rsidRPr="00381084">
        <w:rPr>
          <w:rFonts w:ascii="Segoe UI" w:eastAsia="Times New Roman" w:hAnsi="Segoe UI" w:cs="Segoe UI"/>
          <w:color w:val="201F1E"/>
          <w:sz w:val="23"/>
          <w:szCs w:val="23"/>
        </w:rPr>
        <w:t xml:space="preserve">Students with disabilities requesting accommodations should first register with the Disability Resource Center (352-392-8565, </w:t>
      </w:r>
      <w:hyperlink r:id="rId10" w:history="1">
        <w:r w:rsidR="00B47805" w:rsidRPr="00DC7EA1">
          <w:rPr>
            <w:rStyle w:val="Hyperlink"/>
            <w:rFonts w:ascii="Segoe UI" w:eastAsia="Times New Roman" w:hAnsi="Segoe UI" w:cs="Segoe UI"/>
            <w:sz w:val="23"/>
            <w:szCs w:val="23"/>
          </w:rPr>
          <w:t>https://disability.ufl.edu/</w:t>
        </w:r>
      </w:hyperlink>
      <w:r w:rsidR="00B47805">
        <w:rPr>
          <w:rFonts w:ascii="Segoe UI" w:eastAsia="Times New Roman" w:hAnsi="Segoe UI" w:cs="Segoe UI"/>
          <w:color w:val="201F1E"/>
          <w:sz w:val="23"/>
          <w:szCs w:val="23"/>
        </w:rPr>
        <w:t xml:space="preserve"> </w:t>
      </w:r>
      <w:r w:rsidRPr="00381084">
        <w:rPr>
          <w:rFonts w:ascii="Segoe UI" w:eastAsia="Times New Roman" w:hAnsi="Segoe UI" w:cs="Segoe UI"/>
          <w:color w:val="201F1E"/>
          <w:sz w:val="23"/>
          <w:szCs w:val="23"/>
        </w:rPr>
        <w:t>) by providing appropriate documentation.</w:t>
      </w:r>
      <w:r w:rsidR="00187770">
        <w:rPr>
          <w:rFonts w:ascii="Segoe UI" w:eastAsia="Times New Roman" w:hAnsi="Segoe UI" w:cs="Segoe UI"/>
          <w:color w:val="201F1E"/>
          <w:sz w:val="23"/>
          <w:szCs w:val="23"/>
        </w:rPr>
        <w:t xml:space="preserve"> </w:t>
      </w:r>
      <w:r w:rsidRPr="00381084">
        <w:rPr>
          <w:rFonts w:ascii="Segoe UI" w:eastAsia="Times New Roman" w:hAnsi="Segoe UI" w:cs="Segoe UI"/>
          <w:color w:val="201F1E"/>
          <w:sz w:val="23"/>
          <w:szCs w:val="23"/>
        </w:rPr>
        <w:t xml:space="preserve"> Once registered, students will receive an accommodation letter which must be presented to the instructor when requesting accommodations. </w:t>
      </w:r>
      <w:r w:rsidR="00187770">
        <w:rPr>
          <w:rFonts w:ascii="Segoe UI" w:eastAsia="Times New Roman" w:hAnsi="Segoe UI" w:cs="Segoe UI"/>
          <w:color w:val="201F1E"/>
          <w:sz w:val="23"/>
          <w:szCs w:val="23"/>
        </w:rPr>
        <w:t xml:space="preserve"> </w:t>
      </w:r>
      <w:r w:rsidRPr="00381084">
        <w:rPr>
          <w:rFonts w:ascii="Segoe UI" w:eastAsia="Times New Roman" w:hAnsi="Segoe UI" w:cs="Segoe UI"/>
          <w:color w:val="201F1E"/>
          <w:sz w:val="23"/>
          <w:szCs w:val="23"/>
        </w:rPr>
        <w:t>Students with disabilities should follow this procedure as early as possible in the semester.</w:t>
      </w:r>
    </w:p>
    <w:p w14:paraId="129237AD" w14:textId="0E6EAA3D" w:rsidR="008950DE" w:rsidRDefault="008950DE" w:rsidP="00381084">
      <w:pPr>
        <w:shd w:val="clear" w:color="auto" w:fill="FFFFFF"/>
        <w:spacing w:after="0" w:line="240" w:lineRule="auto"/>
        <w:textAlignment w:val="baseline"/>
        <w:rPr>
          <w:rFonts w:ascii="Segoe UI" w:eastAsia="Times New Roman" w:hAnsi="Segoe UI" w:cs="Segoe UI"/>
          <w:color w:val="201F1E"/>
          <w:sz w:val="23"/>
          <w:szCs w:val="23"/>
        </w:rPr>
      </w:pPr>
    </w:p>
    <w:p w14:paraId="46859717" w14:textId="13617992" w:rsidR="008950DE" w:rsidRPr="008950DE" w:rsidRDefault="008950DE" w:rsidP="00381084">
      <w:pPr>
        <w:shd w:val="clear" w:color="auto" w:fill="FFFFFF"/>
        <w:spacing w:after="0" w:line="240" w:lineRule="auto"/>
        <w:textAlignment w:val="baseline"/>
        <w:rPr>
          <w:rFonts w:ascii="Segoe UI" w:eastAsia="Times New Roman" w:hAnsi="Segoe UI" w:cs="Segoe UI"/>
          <w:color w:val="201F1E"/>
          <w:sz w:val="23"/>
          <w:szCs w:val="23"/>
        </w:rPr>
      </w:pPr>
      <w:r w:rsidRPr="008950DE">
        <w:rPr>
          <w:rFonts w:ascii="Segoe UI" w:eastAsia="Times New Roman" w:hAnsi="Segoe UI" w:cs="Segoe UI"/>
          <w:b/>
          <w:bCs/>
          <w:color w:val="201F1E"/>
          <w:sz w:val="23"/>
          <w:szCs w:val="23"/>
        </w:rPr>
        <w:t>Prohibition on Photos or Videos of Classroom Discussions:</w:t>
      </w:r>
      <w:r>
        <w:rPr>
          <w:rFonts w:ascii="Segoe UI" w:eastAsia="Times New Roman" w:hAnsi="Segoe UI" w:cs="Segoe UI"/>
          <w:color w:val="201F1E"/>
          <w:sz w:val="23"/>
          <w:szCs w:val="23"/>
        </w:rPr>
        <w:t xml:space="preserve">  </w:t>
      </w:r>
      <w:r w:rsidRPr="008950DE">
        <w:rPr>
          <w:rFonts w:ascii="Segoe UI" w:eastAsia="Times New Roman" w:hAnsi="Segoe UI" w:cs="Segoe UI"/>
          <w:color w:val="201F1E"/>
          <w:sz w:val="23"/>
          <w:szCs w:val="23"/>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2BEB36B" w14:textId="38F5BC28" w:rsidR="00BF4461" w:rsidRDefault="00BF4461" w:rsidP="00381084">
      <w:pPr>
        <w:shd w:val="clear" w:color="auto" w:fill="FFFFFF"/>
        <w:spacing w:after="0" w:line="240" w:lineRule="auto"/>
        <w:textAlignment w:val="baseline"/>
        <w:rPr>
          <w:rFonts w:ascii="Segoe UI" w:eastAsia="Times New Roman" w:hAnsi="Segoe UI" w:cs="Segoe UI"/>
          <w:color w:val="201F1E"/>
          <w:sz w:val="23"/>
          <w:szCs w:val="23"/>
        </w:rPr>
      </w:pPr>
    </w:p>
    <w:p w14:paraId="14231B8F" w14:textId="5716AFA9" w:rsidR="00BF4461" w:rsidRPr="00CC46F7" w:rsidRDefault="00BF4461" w:rsidP="00BF4461">
      <w:pPr>
        <w:shd w:val="clear" w:color="auto" w:fill="FFFFFF"/>
        <w:spacing w:after="0" w:line="240" w:lineRule="auto"/>
        <w:textAlignment w:val="baseline"/>
        <w:rPr>
          <w:rFonts w:ascii="Segoe UI" w:eastAsia="Times New Roman" w:hAnsi="Segoe UI" w:cs="Segoe UI"/>
          <w:b/>
          <w:bCs/>
          <w:color w:val="201F1E"/>
          <w:sz w:val="23"/>
          <w:szCs w:val="23"/>
        </w:rPr>
      </w:pPr>
      <w:r w:rsidRPr="00BF4461">
        <w:rPr>
          <w:rFonts w:ascii="Segoe UI" w:eastAsia="Times New Roman" w:hAnsi="Segoe UI" w:cs="Segoe UI"/>
          <w:b/>
          <w:bCs/>
          <w:color w:val="201F1E"/>
          <w:sz w:val="23"/>
          <w:szCs w:val="23"/>
        </w:rPr>
        <w:t xml:space="preserve">University Policy on Academic Misconduct:  </w:t>
      </w:r>
      <w:r w:rsidRPr="00BF4461">
        <w:rPr>
          <w:rFonts w:ascii="Segoe UI" w:eastAsia="Times New Roman" w:hAnsi="Segoe UI" w:cs="Segoe UI"/>
          <w:color w:val="201F1E"/>
          <w:sz w:val="23"/>
          <w:szCs w:val="23"/>
        </w:rPr>
        <w:t xml:space="preserve">Academic honesty and integrity are fundamental values of the University community. </w:t>
      </w:r>
      <w:r w:rsidR="00187770">
        <w:rPr>
          <w:rFonts w:ascii="Segoe UI" w:eastAsia="Times New Roman" w:hAnsi="Segoe UI" w:cs="Segoe UI"/>
          <w:color w:val="201F1E"/>
          <w:sz w:val="23"/>
          <w:szCs w:val="23"/>
        </w:rPr>
        <w:t xml:space="preserve"> </w:t>
      </w:r>
      <w:r w:rsidRPr="00BF4461">
        <w:rPr>
          <w:rFonts w:ascii="Segoe UI" w:eastAsia="Times New Roman" w:hAnsi="Segoe UI" w:cs="Segoe UI"/>
          <w:color w:val="201F1E"/>
          <w:sz w:val="23"/>
          <w:szCs w:val="23"/>
        </w:rPr>
        <w:t xml:space="preserve">Students should be sure that they understand the UF Student Honor Code at </w:t>
      </w:r>
      <w:hyperlink r:id="rId11" w:history="1">
        <w:r w:rsidR="00B47805" w:rsidRPr="00DC7EA1">
          <w:rPr>
            <w:rStyle w:val="Hyperlink"/>
            <w:rFonts w:ascii="Segoe UI" w:eastAsia="Times New Roman" w:hAnsi="Segoe UI" w:cs="Segoe UI"/>
            <w:sz w:val="23"/>
            <w:szCs w:val="23"/>
          </w:rPr>
          <w:t>https://sccr.dso.ufl.edu/policies/student-honor-code-student-conduct-code/</w:t>
        </w:r>
      </w:hyperlink>
      <w:r w:rsidR="00B47805">
        <w:rPr>
          <w:rFonts w:ascii="Segoe UI" w:eastAsia="Times New Roman" w:hAnsi="Segoe UI" w:cs="Segoe UI"/>
          <w:color w:val="201F1E"/>
          <w:sz w:val="23"/>
          <w:szCs w:val="23"/>
        </w:rPr>
        <w:t xml:space="preserve"> </w:t>
      </w:r>
      <w:r w:rsidRPr="00BF4461">
        <w:rPr>
          <w:rFonts w:ascii="Segoe UI" w:eastAsia="Times New Roman" w:hAnsi="Segoe UI" w:cs="Segoe UI"/>
          <w:color w:val="201F1E"/>
          <w:sz w:val="23"/>
          <w:szCs w:val="23"/>
        </w:rPr>
        <w:t>.</w:t>
      </w:r>
    </w:p>
    <w:p w14:paraId="50A802D8" w14:textId="77777777" w:rsidR="00B47805" w:rsidRDefault="00B47805" w:rsidP="00BF4461">
      <w:pPr>
        <w:shd w:val="clear" w:color="auto" w:fill="FFFFFF"/>
        <w:spacing w:after="0" w:line="240" w:lineRule="auto"/>
        <w:textAlignment w:val="baseline"/>
        <w:rPr>
          <w:rFonts w:ascii="Segoe UI" w:eastAsia="Times New Roman" w:hAnsi="Segoe UI" w:cs="Segoe UI"/>
          <w:color w:val="201F1E"/>
          <w:sz w:val="23"/>
          <w:szCs w:val="23"/>
        </w:rPr>
      </w:pPr>
    </w:p>
    <w:p w14:paraId="283CF6AE" w14:textId="6132E231" w:rsidR="00FA2725" w:rsidRDefault="00FA2725" w:rsidP="00BF4461">
      <w:pPr>
        <w:shd w:val="clear" w:color="auto" w:fill="FFFFFF"/>
        <w:spacing w:after="0" w:line="240" w:lineRule="auto"/>
        <w:textAlignment w:val="baseline"/>
        <w:rPr>
          <w:rFonts w:ascii="Segoe UI" w:eastAsia="Times New Roman" w:hAnsi="Segoe UI" w:cs="Segoe UI"/>
          <w:color w:val="201F1E"/>
          <w:sz w:val="23"/>
          <w:szCs w:val="23"/>
        </w:rPr>
      </w:pPr>
      <w:r w:rsidRPr="00FA2725">
        <w:rPr>
          <w:rFonts w:ascii="Segoe UI" w:eastAsia="Times New Roman" w:hAnsi="Segoe UI" w:cs="Segoe UI"/>
          <w:b/>
          <w:bCs/>
          <w:color w:val="201F1E"/>
          <w:sz w:val="23"/>
          <w:szCs w:val="23"/>
        </w:rPr>
        <w:t>Student Course Evaluations</w:t>
      </w:r>
      <w:r w:rsidR="0047699C">
        <w:rPr>
          <w:rFonts w:ascii="Segoe UI" w:eastAsia="Times New Roman" w:hAnsi="Segoe UI" w:cs="Segoe UI"/>
          <w:b/>
          <w:bCs/>
          <w:color w:val="201F1E"/>
          <w:sz w:val="23"/>
          <w:szCs w:val="23"/>
        </w:rPr>
        <w:t xml:space="preserve">: </w:t>
      </w:r>
      <w:r w:rsidRPr="00FA2725">
        <w:rPr>
          <w:rFonts w:ascii="Segoe UI" w:eastAsia="Times New Roman" w:hAnsi="Segoe UI" w:cs="Segoe UI"/>
          <w:b/>
          <w:bCs/>
          <w:color w:val="201F1E"/>
          <w:sz w:val="23"/>
          <w:szCs w:val="23"/>
        </w:rPr>
        <w:t xml:space="preserve"> </w:t>
      </w:r>
      <w:r w:rsidRPr="0047699C">
        <w:rPr>
          <w:rFonts w:ascii="Segoe UI" w:eastAsia="Times New Roman" w:hAnsi="Segoe UI" w:cs="Segoe UI"/>
          <w:color w:val="201F1E"/>
          <w:sz w:val="23"/>
          <w:szCs w:val="23"/>
        </w:rPr>
        <w:t xml:space="preserve">Students are expected to provide professional and respectful feedback on the quality of instruction in this course by completing course evaluations online via </w:t>
      </w:r>
      <w:proofErr w:type="spellStart"/>
      <w:r w:rsidRPr="0047699C">
        <w:rPr>
          <w:rFonts w:ascii="Segoe UI" w:eastAsia="Times New Roman" w:hAnsi="Segoe UI" w:cs="Segoe UI"/>
          <w:color w:val="201F1E"/>
          <w:sz w:val="23"/>
          <w:szCs w:val="23"/>
        </w:rPr>
        <w:t>GatorEvals</w:t>
      </w:r>
      <w:proofErr w:type="spellEnd"/>
      <w:r w:rsidRPr="0047699C">
        <w:rPr>
          <w:rFonts w:ascii="Segoe UI" w:eastAsia="Times New Roman" w:hAnsi="Segoe UI" w:cs="Segoe UI"/>
          <w:color w:val="201F1E"/>
          <w:sz w:val="23"/>
          <w:szCs w:val="23"/>
        </w:rPr>
        <w:t xml:space="preserve">. </w:t>
      </w:r>
      <w:r w:rsidR="00187770">
        <w:rPr>
          <w:rFonts w:ascii="Segoe UI" w:eastAsia="Times New Roman" w:hAnsi="Segoe UI" w:cs="Segoe UI"/>
          <w:color w:val="201F1E"/>
          <w:sz w:val="23"/>
          <w:szCs w:val="23"/>
        </w:rPr>
        <w:t xml:space="preserve"> </w:t>
      </w:r>
      <w:r w:rsidRPr="0047699C">
        <w:rPr>
          <w:rFonts w:ascii="Segoe UI" w:eastAsia="Times New Roman" w:hAnsi="Segoe UI" w:cs="Segoe UI"/>
          <w:color w:val="201F1E"/>
          <w:sz w:val="23"/>
          <w:szCs w:val="23"/>
        </w:rPr>
        <w:t xml:space="preserve">Guidance on how to give feedback in a professional and respectful manner is available at </w:t>
      </w:r>
      <w:hyperlink r:id="rId12" w:history="1">
        <w:r w:rsidR="00187770" w:rsidRPr="00DC7EA1">
          <w:rPr>
            <w:rStyle w:val="Hyperlink"/>
            <w:rFonts w:ascii="Segoe UI" w:eastAsia="Times New Roman" w:hAnsi="Segoe UI" w:cs="Segoe UI"/>
            <w:sz w:val="23"/>
            <w:szCs w:val="23"/>
          </w:rPr>
          <w:t>https://gatorevals.aa.ufl.edu/students/</w:t>
        </w:r>
      </w:hyperlink>
      <w:r w:rsidR="00187770">
        <w:rPr>
          <w:rFonts w:ascii="Segoe UI" w:eastAsia="Times New Roman" w:hAnsi="Segoe UI" w:cs="Segoe UI"/>
          <w:color w:val="201F1E"/>
          <w:sz w:val="23"/>
          <w:szCs w:val="23"/>
        </w:rPr>
        <w:t xml:space="preserve"> </w:t>
      </w:r>
      <w:r w:rsidRPr="0047699C">
        <w:rPr>
          <w:rFonts w:ascii="Segoe UI" w:eastAsia="Times New Roman" w:hAnsi="Segoe UI" w:cs="Segoe UI"/>
          <w:color w:val="201F1E"/>
          <w:sz w:val="23"/>
          <w:szCs w:val="23"/>
        </w:rPr>
        <w:t xml:space="preserve">. </w:t>
      </w:r>
      <w:r w:rsidR="00187770">
        <w:rPr>
          <w:rFonts w:ascii="Segoe UI" w:eastAsia="Times New Roman" w:hAnsi="Segoe UI" w:cs="Segoe UI"/>
          <w:color w:val="201F1E"/>
          <w:sz w:val="23"/>
          <w:szCs w:val="23"/>
        </w:rPr>
        <w:t xml:space="preserve"> </w:t>
      </w:r>
      <w:r w:rsidRPr="0047699C">
        <w:rPr>
          <w:rFonts w:ascii="Segoe UI" w:eastAsia="Times New Roman" w:hAnsi="Segoe UI" w:cs="Segoe UI"/>
          <w:color w:val="201F1E"/>
          <w:sz w:val="23"/>
          <w:szCs w:val="23"/>
        </w:rPr>
        <w:t xml:space="preserve">Students will be notified when the evaluation period opens, and can complete evaluations through the email they receive from </w:t>
      </w:r>
      <w:proofErr w:type="spellStart"/>
      <w:r w:rsidRPr="0047699C">
        <w:rPr>
          <w:rFonts w:ascii="Segoe UI" w:eastAsia="Times New Roman" w:hAnsi="Segoe UI" w:cs="Segoe UI"/>
          <w:color w:val="201F1E"/>
          <w:sz w:val="23"/>
          <w:szCs w:val="23"/>
        </w:rPr>
        <w:t>GatorEvals</w:t>
      </w:r>
      <w:proofErr w:type="spellEnd"/>
      <w:r w:rsidRPr="0047699C">
        <w:rPr>
          <w:rFonts w:ascii="Segoe UI" w:eastAsia="Times New Roman" w:hAnsi="Segoe UI" w:cs="Segoe UI"/>
          <w:color w:val="201F1E"/>
          <w:sz w:val="23"/>
          <w:szCs w:val="23"/>
        </w:rPr>
        <w:t xml:space="preserve">, in their Canvas course menu under </w:t>
      </w:r>
      <w:proofErr w:type="spellStart"/>
      <w:r w:rsidRPr="0047699C">
        <w:rPr>
          <w:rFonts w:ascii="Segoe UI" w:eastAsia="Times New Roman" w:hAnsi="Segoe UI" w:cs="Segoe UI"/>
          <w:color w:val="201F1E"/>
          <w:sz w:val="23"/>
          <w:szCs w:val="23"/>
        </w:rPr>
        <w:t>GatorEvals</w:t>
      </w:r>
      <w:proofErr w:type="spellEnd"/>
      <w:r w:rsidRPr="0047699C">
        <w:rPr>
          <w:rFonts w:ascii="Segoe UI" w:eastAsia="Times New Roman" w:hAnsi="Segoe UI" w:cs="Segoe UI"/>
          <w:color w:val="201F1E"/>
          <w:sz w:val="23"/>
          <w:szCs w:val="23"/>
        </w:rPr>
        <w:t xml:space="preserve">, or via </w:t>
      </w:r>
      <w:hyperlink r:id="rId13" w:history="1">
        <w:r w:rsidR="0047699C" w:rsidRPr="00DC7EA1">
          <w:rPr>
            <w:rStyle w:val="Hyperlink"/>
            <w:rFonts w:ascii="Segoe UI" w:eastAsia="Times New Roman" w:hAnsi="Segoe UI" w:cs="Segoe UI"/>
            <w:sz w:val="23"/>
            <w:szCs w:val="23"/>
          </w:rPr>
          <w:t>https://ufl.bluera.com/ufl/</w:t>
        </w:r>
      </w:hyperlink>
      <w:r w:rsidR="0047699C">
        <w:rPr>
          <w:rFonts w:ascii="Segoe UI" w:eastAsia="Times New Roman" w:hAnsi="Segoe UI" w:cs="Segoe UI"/>
          <w:color w:val="201F1E"/>
          <w:sz w:val="23"/>
          <w:szCs w:val="23"/>
        </w:rPr>
        <w:t xml:space="preserve"> .</w:t>
      </w:r>
      <w:r w:rsidRPr="0047699C">
        <w:rPr>
          <w:rFonts w:ascii="Segoe UI" w:eastAsia="Times New Roman" w:hAnsi="Segoe UI" w:cs="Segoe UI"/>
          <w:color w:val="201F1E"/>
          <w:sz w:val="23"/>
          <w:szCs w:val="23"/>
        </w:rPr>
        <w:t xml:space="preserve"> Summaries of course evaluation results are available to students at </w:t>
      </w:r>
      <w:hyperlink r:id="rId14" w:history="1">
        <w:r w:rsidR="0047699C" w:rsidRPr="00DC7EA1">
          <w:rPr>
            <w:rStyle w:val="Hyperlink"/>
            <w:rFonts w:ascii="Segoe UI" w:eastAsia="Times New Roman" w:hAnsi="Segoe UI" w:cs="Segoe UI"/>
            <w:sz w:val="23"/>
            <w:szCs w:val="23"/>
          </w:rPr>
          <w:t>https://gatorevals.aa.ufl.edu/public-results/</w:t>
        </w:r>
      </w:hyperlink>
      <w:r w:rsidR="0047699C">
        <w:rPr>
          <w:rFonts w:ascii="Segoe UI" w:eastAsia="Times New Roman" w:hAnsi="Segoe UI" w:cs="Segoe UI"/>
          <w:color w:val="201F1E"/>
          <w:sz w:val="23"/>
          <w:szCs w:val="23"/>
        </w:rPr>
        <w:t xml:space="preserve"> .</w:t>
      </w:r>
    </w:p>
    <w:p w14:paraId="6DE5C7EB" w14:textId="23336940" w:rsidR="000740FB" w:rsidRDefault="000740FB" w:rsidP="00BF4461">
      <w:pPr>
        <w:shd w:val="clear" w:color="auto" w:fill="FFFFFF"/>
        <w:spacing w:after="0" w:line="240" w:lineRule="auto"/>
        <w:textAlignment w:val="baseline"/>
        <w:rPr>
          <w:rFonts w:ascii="Segoe UI" w:eastAsia="Times New Roman" w:hAnsi="Segoe UI" w:cs="Segoe UI"/>
          <w:color w:val="201F1E"/>
          <w:sz w:val="23"/>
          <w:szCs w:val="23"/>
        </w:rPr>
      </w:pPr>
    </w:p>
    <w:p w14:paraId="651B3D09" w14:textId="38C1A59E" w:rsidR="004631EB" w:rsidRPr="004631EB" w:rsidRDefault="000740F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b/>
          <w:bCs/>
          <w:color w:val="201F1E"/>
          <w:sz w:val="23"/>
          <w:szCs w:val="23"/>
        </w:rPr>
        <w:t>COVID</w:t>
      </w:r>
      <w:r w:rsidR="004631EB">
        <w:rPr>
          <w:rFonts w:ascii="Segoe UI" w:eastAsia="Times New Roman" w:hAnsi="Segoe UI" w:cs="Segoe UI"/>
          <w:b/>
          <w:bCs/>
          <w:color w:val="201F1E"/>
          <w:sz w:val="23"/>
          <w:szCs w:val="23"/>
        </w:rPr>
        <w:t>-</w:t>
      </w:r>
      <w:r w:rsidR="004631EB" w:rsidRPr="004631EB">
        <w:rPr>
          <w:rFonts w:ascii="Segoe UI" w:eastAsia="Times New Roman" w:hAnsi="Segoe UI" w:cs="Segoe UI"/>
          <w:b/>
          <w:bCs/>
          <w:color w:val="201F1E"/>
          <w:sz w:val="23"/>
          <w:szCs w:val="23"/>
        </w:rPr>
        <w:t xml:space="preserve">19 </w:t>
      </w:r>
      <w:r w:rsidR="004631EB">
        <w:rPr>
          <w:rFonts w:ascii="Segoe UI" w:eastAsia="Times New Roman" w:hAnsi="Segoe UI" w:cs="Segoe UI"/>
          <w:b/>
          <w:bCs/>
          <w:color w:val="201F1E"/>
          <w:sz w:val="23"/>
          <w:szCs w:val="23"/>
        </w:rPr>
        <w:t>Precautions</w:t>
      </w:r>
      <w:r w:rsidR="004631EB" w:rsidRPr="004631EB">
        <w:rPr>
          <w:rFonts w:ascii="Segoe UI" w:eastAsia="Times New Roman" w:hAnsi="Segoe UI" w:cs="Segoe UI"/>
          <w:b/>
          <w:bCs/>
          <w:color w:val="201F1E"/>
          <w:sz w:val="23"/>
          <w:szCs w:val="23"/>
        </w:rPr>
        <w:t>:</w:t>
      </w:r>
      <w:r w:rsidR="004631EB">
        <w:rPr>
          <w:rFonts w:ascii="Segoe UI" w:eastAsia="Times New Roman" w:hAnsi="Segoe UI" w:cs="Segoe UI"/>
          <w:color w:val="201F1E"/>
          <w:sz w:val="23"/>
          <w:szCs w:val="23"/>
        </w:rPr>
        <w:t xml:space="preserve"> </w:t>
      </w:r>
      <w:r w:rsidR="00187770">
        <w:rPr>
          <w:rFonts w:ascii="Segoe UI" w:eastAsia="Times New Roman" w:hAnsi="Segoe UI" w:cs="Segoe UI"/>
          <w:color w:val="201F1E"/>
          <w:sz w:val="23"/>
          <w:szCs w:val="23"/>
        </w:rPr>
        <w:t xml:space="preserve"> </w:t>
      </w:r>
      <w:r w:rsidR="004631EB" w:rsidRPr="004631EB">
        <w:rPr>
          <w:rFonts w:ascii="Segoe UI" w:eastAsia="Times New Roman" w:hAnsi="Segoe UI" w:cs="Segoe UI"/>
          <w:color w:val="201F1E"/>
          <w:sz w:val="23"/>
          <w:szCs w:val="23"/>
        </w:rPr>
        <w:t xml:space="preserve">We will </w:t>
      </w:r>
      <w:r w:rsidR="004631EB">
        <w:rPr>
          <w:rFonts w:ascii="Segoe UI" w:eastAsia="Times New Roman" w:hAnsi="Segoe UI" w:cs="Segoe UI"/>
          <w:color w:val="201F1E"/>
          <w:sz w:val="23"/>
          <w:szCs w:val="23"/>
        </w:rPr>
        <w:t xml:space="preserve">be </w:t>
      </w:r>
      <w:r w:rsidR="004631EB" w:rsidRPr="004631EB">
        <w:rPr>
          <w:rFonts w:ascii="Segoe UI" w:eastAsia="Times New Roman" w:hAnsi="Segoe UI" w:cs="Segoe UI"/>
          <w:color w:val="201F1E"/>
          <w:sz w:val="23"/>
          <w:szCs w:val="23"/>
        </w:rPr>
        <w:t>hav</w:t>
      </w:r>
      <w:r w:rsidR="004631EB">
        <w:rPr>
          <w:rFonts w:ascii="Segoe UI" w:eastAsia="Times New Roman" w:hAnsi="Segoe UI" w:cs="Segoe UI"/>
          <w:color w:val="201F1E"/>
          <w:sz w:val="23"/>
          <w:szCs w:val="23"/>
        </w:rPr>
        <w:t>ing</w:t>
      </w:r>
      <w:r w:rsidR="004631EB" w:rsidRPr="004631EB">
        <w:rPr>
          <w:rFonts w:ascii="Segoe UI" w:eastAsia="Times New Roman" w:hAnsi="Segoe UI" w:cs="Segoe UI"/>
          <w:color w:val="201F1E"/>
          <w:sz w:val="23"/>
          <w:szCs w:val="23"/>
        </w:rPr>
        <w:t xml:space="preserve"> face-to-face instructional sessions to accomplish the student learning objectives of this course.</w:t>
      </w:r>
      <w:r w:rsidR="00187770">
        <w:rPr>
          <w:rFonts w:ascii="Segoe UI" w:eastAsia="Times New Roman" w:hAnsi="Segoe UI" w:cs="Segoe UI"/>
          <w:color w:val="201F1E"/>
          <w:sz w:val="23"/>
          <w:szCs w:val="23"/>
        </w:rPr>
        <w:t xml:space="preserve"> </w:t>
      </w:r>
      <w:r w:rsidR="004631EB" w:rsidRPr="004631EB">
        <w:rPr>
          <w:rFonts w:ascii="Segoe UI" w:eastAsia="Times New Roman" w:hAnsi="Segoe UI" w:cs="Segoe UI"/>
          <w:color w:val="201F1E"/>
          <w:sz w:val="23"/>
          <w:szCs w:val="23"/>
        </w:rPr>
        <w:t xml:space="preserve"> In response to COVID-19, the following </w:t>
      </w:r>
      <w:r w:rsidR="004631EB" w:rsidRPr="004631EB">
        <w:rPr>
          <w:rFonts w:ascii="Segoe UI" w:eastAsia="Times New Roman" w:hAnsi="Segoe UI" w:cs="Segoe UI"/>
          <w:color w:val="201F1E"/>
          <w:sz w:val="23"/>
          <w:szCs w:val="23"/>
        </w:rPr>
        <w:lastRenderedPageBreak/>
        <w:t>policies and requirements are in place to maintain your learning environment and to enhance the safety of our in-classroom interactions:</w:t>
      </w:r>
    </w:p>
    <w:p w14:paraId="61015F07" w14:textId="77777777"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p>
    <w:p w14:paraId="0CA78ACE" w14:textId="5FC90C7D"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color w:val="201F1E"/>
          <w:sz w:val="23"/>
          <w:szCs w:val="23"/>
        </w:rPr>
        <w:t>1.</w:t>
      </w:r>
      <w:r w:rsidRPr="004631EB">
        <w:rPr>
          <w:rFonts w:ascii="Segoe UI" w:eastAsia="Times New Roman" w:hAnsi="Segoe UI" w:cs="Segoe UI"/>
          <w:color w:val="201F1E"/>
          <w:sz w:val="23"/>
          <w:szCs w:val="23"/>
        </w:rPr>
        <w:tab/>
        <w:t xml:space="preserve">You are required to wear approved face coverings at all times during class and within buildings. Following and enforcing these policies and requirements are all of our responsibility. </w:t>
      </w:r>
      <w:r w:rsidR="00187770">
        <w:rPr>
          <w:rFonts w:ascii="Segoe UI" w:eastAsia="Times New Roman" w:hAnsi="Segoe UI" w:cs="Segoe UI"/>
          <w:color w:val="201F1E"/>
          <w:sz w:val="23"/>
          <w:szCs w:val="23"/>
        </w:rPr>
        <w:t xml:space="preserve"> </w:t>
      </w:r>
      <w:r w:rsidRPr="004631EB">
        <w:rPr>
          <w:rFonts w:ascii="Segoe UI" w:eastAsia="Times New Roman" w:hAnsi="Segoe UI" w:cs="Segoe UI"/>
          <w:color w:val="201F1E"/>
          <w:sz w:val="23"/>
          <w:szCs w:val="23"/>
        </w:rPr>
        <w:t>Failure to do so will lead to a report to the Office of Student Conduct and Conflict Resolution.  You also will no longer be permitted on the UF Law campus.</w:t>
      </w:r>
      <w:r w:rsidR="00187770">
        <w:rPr>
          <w:rFonts w:ascii="Segoe UI" w:eastAsia="Times New Roman" w:hAnsi="Segoe UI" w:cs="Segoe UI"/>
          <w:color w:val="201F1E"/>
          <w:sz w:val="23"/>
          <w:szCs w:val="23"/>
        </w:rPr>
        <w:t xml:space="preserve"> </w:t>
      </w:r>
      <w:r w:rsidRPr="004631EB">
        <w:rPr>
          <w:rFonts w:ascii="Segoe UI" w:eastAsia="Times New Roman" w:hAnsi="Segoe UI" w:cs="Segoe UI"/>
          <w:color w:val="201F1E"/>
          <w:sz w:val="23"/>
          <w:szCs w:val="23"/>
        </w:rPr>
        <w:t xml:space="preserve"> Dean Inman will also report your noncompliance to the relevant state board of bar examiners.  </w:t>
      </w:r>
    </w:p>
    <w:p w14:paraId="1284AC99" w14:textId="0BA4DEF0"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color w:val="201F1E"/>
          <w:sz w:val="23"/>
          <w:szCs w:val="23"/>
        </w:rPr>
        <w:t>2.</w:t>
      </w:r>
      <w:r w:rsidRPr="004631EB">
        <w:rPr>
          <w:rFonts w:ascii="Segoe UI" w:eastAsia="Times New Roman" w:hAnsi="Segoe UI" w:cs="Segoe UI"/>
          <w:color w:val="201F1E"/>
          <w:sz w:val="23"/>
          <w:szCs w:val="23"/>
        </w:rPr>
        <w:tab/>
        <w:t xml:space="preserve">This course has been assigned a physical classroom with enough capacity to maintain physical distancing (6 feet between individuals) requirements. </w:t>
      </w:r>
      <w:r w:rsidR="00187770">
        <w:rPr>
          <w:rFonts w:ascii="Segoe UI" w:eastAsia="Times New Roman" w:hAnsi="Segoe UI" w:cs="Segoe UI"/>
          <w:color w:val="201F1E"/>
          <w:sz w:val="23"/>
          <w:szCs w:val="23"/>
        </w:rPr>
        <w:t xml:space="preserve"> </w:t>
      </w:r>
      <w:r w:rsidRPr="004631EB">
        <w:rPr>
          <w:rFonts w:ascii="Segoe UI" w:eastAsia="Times New Roman" w:hAnsi="Segoe UI" w:cs="Segoe UI"/>
          <w:color w:val="201F1E"/>
          <w:sz w:val="23"/>
          <w:szCs w:val="23"/>
        </w:rPr>
        <w:t xml:space="preserve">Please utilize designated seats and maintain appropriate spacing between students. </w:t>
      </w:r>
      <w:r w:rsidR="00187770">
        <w:rPr>
          <w:rFonts w:ascii="Segoe UI" w:eastAsia="Times New Roman" w:hAnsi="Segoe UI" w:cs="Segoe UI"/>
          <w:color w:val="201F1E"/>
          <w:sz w:val="23"/>
          <w:szCs w:val="23"/>
        </w:rPr>
        <w:t xml:space="preserve"> </w:t>
      </w:r>
      <w:r w:rsidRPr="004631EB">
        <w:rPr>
          <w:rFonts w:ascii="Segoe UI" w:eastAsia="Times New Roman" w:hAnsi="Segoe UI" w:cs="Segoe UI"/>
          <w:color w:val="201F1E"/>
          <w:sz w:val="23"/>
          <w:szCs w:val="23"/>
        </w:rPr>
        <w:t>Please do not move desks or stations.</w:t>
      </w:r>
    </w:p>
    <w:p w14:paraId="06DE200F" w14:textId="77777777"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color w:val="201F1E"/>
          <w:sz w:val="23"/>
          <w:szCs w:val="23"/>
        </w:rPr>
        <w:t>3.</w:t>
      </w:r>
      <w:r w:rsidRPr="004631EB">
        <w:rPr>
          <w:rFonts w:ascii="Segoe UI" w:eastAsia="Times New Roman" w:hAnsi="Segoe UI" w:cs="Segoe UI"/>
          <w:color w:val="201F1E"/>
          <w:sz w:val="23"/>
          <w:szCs w:val="23"/>
        </w:rPr>
        <w:tab/>
        <w:t>Sanitizing supplies are available in the classroom if you wish to wipe down your desks prior to sitting down and at the end of the class.</w:t>
      </w:r>
    </w:p>
    <w:p w14:paraId="128094F3" w14:textId="4638BAED"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color w:val="201F1E"/>
          <w:sz w:val="23"/>
          <w:szCs w:val="23"/>
        </w:rPr>
        <w:t>4.</w:t>
      </w:r>
      <w:r w:rsidRPr="004631EB">
        <w:rPr>
          <w:rFonts w:ascii="Segoe UI" w:eastAsia="Times New Roman" w:hAnsi="Segoe UI" w:cs="Segoe UI"/>
          <w:color w:val="201F1E"/>
          <w:sz w:val="23"/>
          <w:szCs w:val="23"/>
        </w:rPr>
        <w:tab/>
        <w:t>Practice physical distancing to the extent possible when entering</w:t>
      </w:r>
      <w:r w:rsidR="002B6FC0">
        <w:rPr>
          <w:rFonts w:ascii="Segoe UI" w:eastAsia="Times New Roman" w:hAnsi="Segoe UI" w:cs="Segoe UI"/>
          <w:color w:val="201F1E"/>
          <w:sz w:val="23"/>
          <w:szCs w:val="23"/>
        </w:rPr>
        <w:t xml:space="preserve"> and </w:t>
      </w:r>
      <w:r w:rsidRPr="004631EB">
        <w:rPr>
          <w:rFonts w:ascii="Segoe UI" w:eastAsia="Times New Roman" w:hAnsi="Segoe UI" w:cs="Segoe UI"/>
          <w:color w:val="201F1E"/>
          <w:sz w:val="23"/>
          <w:szCs w:val="23"/>
        </w:rPr>
        <w:t>exiting the classroom.</w:t>
      </w:r>
    </w:p>
    <w:p w14:paraId="53D52652" w14:textId="3EC05D5F" w:rsidR="004631EB" w:rsidRPr="004631EB" w:rsidRDefault="004631EB" w:rsidP="004631EB">
      <w:pPr>
        <w:shd w:val="clear" w:color="auto" w:fill="FFFFFF"/>
        <w:spacing w:after="0" w:line="240" w:lineRule="auto"/>
        <w:textAlignment w:val="baseline"/>
        <w:rPr>
          <w:rFonts w:ascii="Segoe UI" w:eastAsia="Times New Roman" w:hAnsi="Segoe UI" w:cs="Segoe UI"/>
          <w:color w:val="201F1E"/>
          <w:sz w:val="23"/>
          <w:szCs w:val="23"/>
        </w:rPr>
      </w:pPr>
      <w:r w:rsidRPr="004631EB">
        <w:rPr>
          <w:rFonts w:ascii="Segoe UI" w:eastAsia="Times New Roman" w:hAnsi="Segoe UI" w:cs="Segoe UI"/>
          <w:color w:val="201F1E"/>
          <w:sz w:val="23"/>
          <w:szCs w:val="23"/>
        </w:rPr>
        <w:t>5.</w:t>
      </w:r>
      <w:r w:rsidRPr="004631EB">
        <w:rPr>
          <w:rFonts w:ascii="Segoe UI" w:eastAsia="Times New Roman" w:hAnsi="Segoe UI" w:cs="Segoe UI"/>
          <w:color w:val="201F1E"/>
          <w:sz w:val="23"/>
          <w:szCs w:val="23"/>
        </w:rPr>
        <w:tab/>
        <w:t>If you are experiencing COVID-19 symptoms (</w:t>
      </w:r>
      <w:hyperlink r:id="rId15" w:history="1">
        <w:r w:rsidRPr="00DC7EA1">
          <w:rPr>
            <w:rStyle w:val="Hyperlink"/>
            <w:rFonts w:ascii="Segoe UI" w:eastAsia="Times New Roman" w:hAnsi="Segoe UI" w:cs="Segoe UI"/>
            <w:sz w:val="23"/>
            <w:szCs w:val="23"/>
          </w:rPr>
          <w:t>https://www.cdc.gov/coronavirus/2019-ncov/symptoms-testing/symptoms.html</w:t>
        </w:r>
      </w:hyperlink>
      <w:r w:rsidRPr="004631EB">
        <w:rPr>
          <w:rFonts w:ascii="Segoe UI" w:eastAsia="Times New Roman" w:hAnsi="Segoe UI" w:cs="Segoe UI"/>
          <w:color w:val="201F1E"/>
          <w:sz w:val="23"/>
          <w:szCs w:val="23"/>
        </w:rPr>
        <w:t xml:space="preserve">), please do not come to campus or, if you are already on campus, please immediately leave campus. Please use the UF Health screening system and follow the instructions about when you are able to return too campus. </w:t>
      </w:r>
      <w:hyperlink r:id="rId16" w:history="1">
        <w:r w:rsidRPr="00DC7EA1">
          <w:rPr>
            <w:rStyle w:val="Hyperlink"/>
            <w:rFonts w:ascii="Segoe UI" w:eastAsia="Times New Roman" w:hAnsi="Segoe UI" w:cs="Segoe UI"/>
            <w:sz w:val="23"/>
            <w:szCs w:val="23"/>
          </w:rPr>
          <w:t>https://coronavirus.ufhealth.org/screen-test-protect/covid-19-exposure-and-symptoms-who-do-i-call-if/</w:t>
        </w:r>
      </w:hyperlink>
      <w:r>
        <w:rPr>
          <w:rFonts w:ascii="Segoe UI" w:eastAsia="Times New Roman" w:hAnsi="Segoe UI" w:cs="Segoe UI"/>
          <w:color w:val="201F1E"/>
          <w:sz w:val="23"/>
          <w:szCs w:val="23"/>
        </w:rPr>
        <w:t xml:space="preserve"> </w:t>
      </w:r>
      <w:r w:rsidRPr="004631EB">
        <w:rPr>
          <w:rFonts w:ascii="Segoe UI" w:eastAsia="Times New Roman" w:hAnsi="Segoe UI" w:cs="Segoe UI"/>
          <w:color w:val="201F1E"/>
          <w:sz w:val="23"/>
          <w:szCs w:val="23"/>
        </w:rPr>
        <w:t>.</w:t>
      </w:r>
    </w:p>
    <w:p w14:paraId="4A94057E" w14:textId="77777777" w:rsidR="00381084" w:rsidRDefault="00381084" w:rsidP="00381084">
      <w:pPr>
        <w:shd w:val="clear" w:color="auto" w:fill="FFFFFF"/>
        <w:spacing w:after="0" w:line="240" w:lineRule="auto"/>
        <w:textAlignment w:val="baseline"/>
        <w:rPr>
          <w:rFonts w:ascii="Segoe UI" w:eastAsia="Times New Roman" w:hAnsi="Segoe UI" w:cs="Segoe UI"/>
          <w:b/>
          <w:bCs/>
          <w:color w:val="201F1E"/>
          <w:sz w:val="23"/>
          <w:szCs w:val="23"/>
        </w:rPr>
      </w:pPr>
    </w:p>
    <w:p w14:paraId="59A648AB" w14:textId="197C8C9A" w:rsidR="00E83133" w:rsidRDefault="00E83133" w:rsidP="00E83133">
      <w:pPr>
        <w:shd w:val="clear" w:color="auto" w:fill="FFFFFF"/>
        <w:spacing w:after="0" w:line="240" w:lineRule="auto"/>
        <w:jc w:val="center"/>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Course Readings</w:t>
      </w:r>
    </w:p>
    <w:p w14:paraId="4C76CCB2" w14:textId="77777777" w:rsidR="00E83133" w:rsidRDefault="00E83133" w:rsidP="00877B02">
      <w:pPr>
        <w:shd w:val="clear" w:color="auto" w:fill="FFFFFF"/>
        <w:spacing w:after="0" w:line="240" w:lineRule="auto"/>
        <w:textAlignment w:val="baseline"/>
        <w:rPr>
          <w:rFonts w:ascii="Segoe UI" w:eastAsia="Times New Roman" w:hAnsi="Segoe UI" w:cs="Segoe UI"/>
          <w:b/>
          <w:bCs/>
          <w:color w:val="201F1E"/>
          <w:sz w:val="23"/>
          <w:szCs w:val="23"/>
        </w:rPr>
      </w:pPr>
    </w:p>
    <w:p w14:paraId="4E18D01B" w14:textId="07DCE29B" w:rsidR="00877B02" w:rsidRDefault="00877B02" w:rsidP="00877B02">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What is fintech?</w:t>
      </w:r>
      <w:r w:rsidR="00E11A6C">
        <w:rPr>
          <w:rFonts w:ascii="Segoe UI" w:eastAsia="Times New Roman" w:hAnsi="Segoe UI" w:cs="Segoe UI"/>
          <w:b/>
          <w:bCs/>
          <w:color w:val="201F1E"/>
          <w:sz w:val="23"/>
          <w:szCs w:val="23"/>
        </w:rPr>
        <w:t xml:space="preserve"> (One hour</w:t>
      </w:r>
      <w:r w:rsidR="000740FB">
        <w:rPr>
          <w:rFonts w:ascii="Segoe UI" w:eastAsia="Times New Roman" w:hAnsi="Segoe UI" w:cs="Segoe UI"/>
          <w:b/>
          <w:bCs/>
          <w:color w:val="201F1E"/>
          <w:sz w:val="23"/>
          <w:szCs w:val="23"/>
        </w:rPr>
        <w:t xml:space="preserve"> – </w:t>
      </w:r>
      <w:r w:rsidR="00522A5B">
        <w:rPr>
          <w:rFonts w:ascii="Segoe UI" w:eastAsia="Times New Roman" w:hAnsi="Segoe UI" w:cs="Segoe UI"/>
          <w:b/>
          <w:bCs/>
          <w:color w:val="201F1E"/>
          <w:sz w:val="23"/>
          <w:szCs w:val="23"/>
        </w:rPr>
        <w:t>f</w:t>
      </w:r>
      <w:r w:rsidR="000740FB">
        <w:rPr>
          <w:rFonts w:ascii="Segoe UI" w:eastAsia="Times New Roman" w:hAnsi="Segoe UI" w:cs="Segoe UI"/>
          <w:b/>
          <w:bCs/>
          <w:color w:val="201F1E"/>
          <w:sz w:val="23"/>
          <w:szCs w:val="23"/>
        </w:rPr>
        <w:t>irst class</w:t>
      </w:r>
      <w:r w:rsidR="00E11A6C">
        <w:rPr>
          <w:rFonts w:ascii="Segoe UI" w:eastAsia="Times New Roman" w:hAnsi="Segoe UI" w:cs="Segoe UI"/>
          <w:b/>
          <w:bCs/>
          <w:color w:val="201F1E"/>
          <w:sz w:val="23"/>
          <w:szCs w:val="23"/>
        </w:rPr>
        <w:t>)</w:t>
      </w:r>
    </w:p>
    <w:p w14:paraId="45329466" w14:textId="77777777" w:rsidR="00877B02" w:rsidRDefault="00877B02" w:rsidP="00877B02">
      <w:pPr>
        <w:shd w:val="clear" w:color="auto" w:fill="FFFFFF"/>
        <w:spacing w:after="0" w:line="240" w:lineRule="auto"/>
        <w:textAlignment w:val="baseline"/>
        <w:rPr>
          <w:rFonts w:ascii="Segoe UI" w:eastAsia="Times New Roman" w:hAnsi="Segoe UI" w:cs="Segoe UI"/>
          <w:color w:val="201F1E"/>
          <w:sz w:val="23"/>
          <w:szCs w:val="23"/>
        </w:rPr>
      </w:pPr>
    </w:p>
    <w:p w14:paraId="3A67C59D" w14:textId="3C66BA3A" w:rsidR="00877B02" w:rsidRDefault="00877B02" w:rsidP="00877B02">
      <w:pPr>
        <w:shd w:val="clear" w:color="auto" w:fill="FFFFFF"/>
        <w:spacing w:after="0" w:line="240" w:lineRule="auto"/>
        <w:textAlignment w:val="baseline"/>
        <w:rPr>
          <w:rFonts w:ascii="Segoe UI" w:eastAsia="Times New Roman" w:hAnsi="Segoe UI" w:cs="Segoe UI"/>
          <w:color w:val="201F1E"/>
          <w:sz w:val="23"/>
          <w:szCs w:val="23"/>
        </w:rPr>
      </w:pPr>
      <w:r w:rsidRPr="008106CC">
        <w:rPr>
          <w:rFonts w:ascii="Segoe UI" w:eastAsia="Times New Roman" w:hAnsi="Segoe UI" w:cs="Segoe UI"/>
          <w:color w:val="201F1E"/>
          <w:sz w:val="23"/>
          <w:szCs w:val="23"/>
          <w:u w:val="single"/>
        </w:rPr>
        <w:t>Reading</w:t>
      </w:r>
      <w:r w:rsidR="000665DF" w:rsidRPr="008106CC">
        <w:rPr>
          <w:rFonts w:ascii="Segoe UI" w:eastAsia="Times New Roman" w:hAnsi="Segoe UI" w:cs="Segoe UI"/>
          <w:color w:val="201F1E"/>
          <w:sz w:val="23"/>
          <w:szCs w:val="23"/>
          <w:u w:val="single"/>
        </w:rPr>
        <w:t>s</w:t>
      </w:r>
      <w:r w:rsidRPr="00877B02">
        <w:rPr>
          <w:rFonts w:ascii="Segoe UI" w:eastAsia="Times New Roman" w:hAnsi="Segoe UI" w:cs="Segoe UI"/>
          <w:color w:val="201F1E"/>
          <w:sz w:val="23"/>
          <w:szCs w:val="23"/>
        </w:rPr>
        <w:t>:</w:t>
      </w:r>
    </w:p>
    <w:p w14:paraId="07DF4ECE" w14:textId="1CDED9B4" w:rsidR="00922945" w:rsidRDefault="00922945" w:rsidP="00877B02">
      <w:pPr>
        <w:shd w:val="clear" w:color="auto" w:fill="FFFFFF"/>
        <w:spacing w:after="0" w:line="240" w:lineRule="auto"/>
        <w:textAlignment w:val="baseline"/>
        <w:rPr>
          <w:rFonts w:ascii="Segoe UI" w:eastAsia="Times New Roman" w:hAnsi="Segoe UI" w:cs="Segoe UI"/>
          <w:color w:val="201F1E"/>
          <w:sz w:val="23"/>
          <w:szCs w:val="23"/>
        </w:rPr>
      </w:pPr>
    </w:p>
    <w:p w14:paraId="1AE5E2B2" w14:textId="036E2442" w:rsidR="001120C1" w:rsidRDefault="001120C1" w:rsidP="001D7EC0">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Ann </w:t>
      </w:r>
      <w:proofErr w:type="spellStart"/>
      <w:r>
        <w:rPr>
          <w:rFonts w:ascii="Segoe UI" w:eastAsia="Times New Roman" w:hAnsi="Segoe UI" w:cs="Segoe UI"/>
          <w:color w:val="201F1E"/>
          <w:sz w:val="23"/>
          <w:szCs w:val="23"/>
        </w:rPr>
        <w:t>Sraders</w:t>
      </w:r>
      <w:proofErr w:type="spellEnd"/>
      <w:r>
        <w:rPr>
          <w:rFonts w:ascii="Segoe UI" w:eastAsia="Times New Roman" w:hAnsi="Segoe UI" w:cs="Segoe UI"/>
          <w:color w:val="201F1E"/>
          <w:sz w:val="23"/>
          <w:szCs w:val="23"/>
        </w:rPr>
        <w:t xml:space="preserve">, </w:t>
      </w:r>
      <w:r w:rsidRPr="00BE6817">
        <w:rPr>
          <w:rFonts w:ascii="Segoe UI" w:eastAsia="Times New Roman" w:hAnsi="Segoe UI" w:cs="Segoe UI"/>
          <w:i/>
          <w:iCs/>
          <w:color w:val="201F1E"/>
          <w:sz w:val="23"/>
          <w:szCs w:val="23"/>
        </w:rPr>
        <w:t>What Is Fintech? Uses and Examples in 2020</w:t>
      </w:r>
      <w:r>
        <w:rPr>
          <w:rFonts w:ascii="Segoe UI" w:eastAsia="Times New Roman" w:hAnsi="Segoe UI" w:cs="Segoe UI"/>
          <w:color w:val="201F1E"/>
          <w:sz w:val="23"/>
          <w:szCs w:val="23"/>
        </w:rPr>
        <w:t xml:space="preserve">, </w:t>
      </w:r>
      <w:r w:rsidRPr="001120C1">
        <w:rPr>
          <w:rFonts w:ascii="Segoe UI" w:eastAsia="Times New Roman" w:hAnsi="Segoe UI" w:cs="Segoe UI"/>
          <w:i/>
          <w:iCs/>
          <w:color w:val="201F1E"/>
          <w:sz w:val="23"/>
          <w:szCs w:val="23"/>
        </w:rPr>
        <w:t>TheStreet</w:t>
      </w:r>
      <w:r>
        <w:rPr>
          <w:rFonts w:ascii="Segoe UI" w:eastAsia="Times New Roman" w:hAnsi="Segoe UI" w:cs="Segoe UI"/>
          <w:color w:val="201F1E"/>
          <w:sz w:val="23"/>
          <w:szCs w:val="23"/>
        </w:rPr>
        <w:t xml:space="preserve"> (Feb. 11, 2020)</w:t>
      </w:r>
    </w:p>
    <w:p w14:paraId="48D27C64" w14:textId="77777777" w:rsidR="001120C1" w:rsidRDefault="001120C1" w:rsidP="001D7EC0">
      <w:pPr>
        <w:shd w:val="clear" w:color="auto" w:fill="FFFFFF"/>
        <w:spacing w:after="0" w:line="240" w:lineRule="auto"/>
        <w:textAlignment w:val="baseline"/>
        <w:rPr>
          <w:rFonts w:ascii="Segoe UI" w:eastAsia="Times New Roman" w:hAnsi="Segoe UI" w:cs="Segoe UI"/>
          <w:color w:val="201F1E"/>
          <w:sz w:val="23"/>
          <w:szCs w:val="23"/>
        </w:rPr>
      </w:pPr>
    </w:p>
    <w:p w14:paraId="6E3637C6" w14:textId="003693D8" w:rsidR="001D7EC0" w:rsidRDefault="001D7EC0" w:rsidP="001D7EC0">
      <w:pPr>
        <w:shd w:val="clear" w:color="auto" w:fill="FFFFFF"/>
        <w:spacing w:after="0" w:line="240" w:lineRule="auto"/>
        <w:textAlignment w:val="baseline"/>
        <w:rPr>
          <w:rFonts w:ascii="Segoe UI" w:eastAsia="Times New Roman" w:hAnsi="Segoe UI" w:cs="Segoe UI"/>
          <w:color w:val="201F1E"/>
          <w:sz w:val="23"/>
          <w:szCs w:val="23"/>
        </w:rPr>
      </w:pPr>
      <w:r w:rsidRPr="00877B02">
        <w:rPr>
          <w:rFonts w:ascii="Segoe UI" w:eastAsia="Times New Roman" w:hAnsi="Segoe UI" w:cs="Segoe UI"/>
          <w:color w:val="201F1E"/>
          <w:sz w:val="23"/>
          <w:szCs w:val="23"/>
        </w:rPr>
        <w:t xml:space="preserve">John L. Douglas, </w:t>
      </w:r>
      <w:r w:rsidRPr="004F6E7D">
        <w:rPr>
          <w:rFonts w:ascii="Segoe UI" w:eastAsia="Times New Roman" w:hAnsi="Segoe UI" w:cs="Segoe UI"/>
          <w:i/>
          <w:iCs/>
          <w:color w:val="201F1E"/>
          <w:sz w:val="23"/>
          <w:szCs w:val="23"/>
        </w:rPr>
        <w:t xml:space="preserve">New Wine </w:t>
      </w:r>
      <w:proofErr w:type="gramStart"/>
      <w:r w:rsidRPr="004F6E7D">
        <w:rPr>
          <w:rFonts w:ascii="Segoe UI" w:eastAsia="Times New Roman" w:hAnsi="Segoe UI" w:cs="Segoe UI"/>
          <w:i/>
          <w:iCs/>
          <w:color w:val="201F1E"/>
          <w:sz w:val="23"/>
          <w:szCs w:val="23"/>
        </w:rPr>
        <w:t>Int</w:t>
      </w:r>
      <w:r>
        <w:rPr>
          <w:rFonts w:ascii="Segoe UI" w:eastAsia="Times New Roman" w:hAnsi="Segoe UI" w:cs="Segoe UI"/>
          <w:i/>
          <w:iCs/>
          <w:color w:val="201F1E"/>
          <w:sz w:val="23"/>
          <w:szCs w:val="23"/>
        </w:rPr>
        <w:t>o</w:t>
      </w:r>
      <w:proofErr w:type="gramEnd"/>
      <w:r>
        <w:rPr>
          <w:rFonts w:ascii="Segoe UI" w:eastAsia="Times New Roman" w:hAnsi="Segoe UI" w:cs="Segoe UI"/>
          <w:i/>
          <w:iCs/>
          <w:color w:val="201F1E"/>
          <w:sz w:val="23"/>
          <w:szCs w:val="23"/>
        </w:rPr>
        <w:t xml:space="preserve"> </w:t>
      </w:r>
      <w:r w:rsidRPr="004F6E7D">
        <w:rPr>
          <w:rFonts w:ascii="Segoe UI" w:eastAsia="Times New Roman" w:hAnsi="Segoe UI" w:cs="Segoe UI"/>
          <w:i/>
          <w:iCs/>
          <w:color w:val="201F1E"/>
          <w:sz w:val="23"/>
          <w:szCs w:val="23"/>
        </w:rPr>
        <w:t>Old Bottles: Fintech Meets the Bank Regulatory World</w:t>
      </w:r>
      <w:r w:rsidRPr="00877B02">
        <w:rPr>
          <w:rFonts w:ascii="Segoe UI" w:eastAsia="Times New Roman" w:hAnsi="Segoe UI" w:cs="Segoe UI"/>
          <w:color w:val="201F1E"/>
          <w:sz w:val="23"/>
          <w:szCs w:val="23"/>
        </w:rPr>
        <w:t>, 20 N.C. Banking Inst. 17, 1</w:t>
      </w:r>
      <w:r>
        <w:rPr>
          <w:rFonts w:ascii="Segoe UI" w:eastAsia="Times New Roman" w:hAnsi="Segoe UI" w:cs="Segoe UI"/>
          <w:color w:val="201F1E"/>
          <w:sz w:val="23"/>
          <w:szCs w:val="23"/>
        </w:rPr>
        <w:t>7</w:t>
      </w:r>
      <w:r w:rsidRPr="00877B02">
        <w:rPr>
          <w:rFonts w:ascii="Segoe UI" w:eastAsia="Times New Roman" w:hAnsi="Segoe UI" w:cs="Segoe UI"/>
          <w:color w:val="201F1E"/>
          <w:sz w:val="23"/>
          <w:szCs w:val="23"/>
        </w:rPr>
        <w:t>-</w:t>
      </w:r>
      <w:r>
        <w:rPr>
          <w:rFonts w:ascii="Segoe UI" w:eastAsia="Times New Roman" w:hAnsi="Segoe UI" w:cs="Segoe UI"/>
          <w:color w:val="201F1E"/>
          <w:sz w:val="23"/>
          <w:szCs w:val="23"/>
        </w:rPr>
        <w:t>21</w:t>
      </w:r>
      <w:r w:rsidRPr="00877B02">
        <w:rPr>
          <w:rFonts w:ascii="Segoe UI" w:eastAsia="Times New Roman" w:hAnsi="Segoe UI" w:cs="Segoe UI"/>
          <w:color w:val="201F1E"/>
          <w:sz w:val="23"/>
          <w:szCs w:val="23"/>
        </w:rPr>
        <w:t xml:space="preserve"> (2016)</w:t>
      </w:r>
    </w:p>
    <w:p w14:paraId="6D298DEA" w14:textId="77777777" w:rsidR="001D7EC0" w:rsidRDefault="001D7EC0" w:rsidP="00880998">
      <w:pPr>
        <w:shd w:val="clear" w:color="auto" w:fill="FFFFFF"/>
        <w:spacing w:after="0" w:line="240" w:lineRule="auto"/>
        <w:textAlignment w:val="baseline"/>
        <w:rPr>
          <w:rFonts w:ascii="Segoe UI" w:hAnsi="Segoe UI" w:cs="Segoe UI"/>
          <w:i/>
          <w:iCs/>
          <w:color w:val="201F1E"/>
          <w:sz w:val="23"/>
          <w:szCs w:val="23"/>
          <w:shd w:val="clear" w:color="auto" w:fill="FFFFFF"/>
        </w:rPr>
      </w:pPr>
    </w:p>
    <w:p w14:paraId="7913C432" w14:textId="4D0FAB40" w:rsidR="00880998" w:rsidRDefault="00880998" w:rsidP="00880998">
      <w:pPr>
        <w:shd w:val="clear" w:color="auto" w:fill="FFFFFF"/>
        <w:spacing w:after="0" w:line="240" w:lineRule="auto"/>
        <w:textAlignment w:val="baseline"/>
        <w:rPr>
          <w:rFonts w:ascii="Segoe UI" w:hAnsi="Segoe UI" w:cs="Segoe UI"/>
          <w:color w:val="201F1E"/>
          <w:sz w:val="23"/>
          <w:szCs w:val="23"/>
          <w:shd w:val="clear" w:color="auto" w:fill="FFFFFF"/>
        </w:rPr>
      </w:pPr>
      <w:r w:rsidRPr="000665DF">
        <w:rPr>
          <w:rFonts w:ascii="Segoe UI" w:hAnsi="Segoe UI" w:cs="Segoe UI"/>
          <w:i/>
          <w:iCs/>
          <w:color w:val="201F1E"/>
          <w:sz w:val="23"/>
          <w:szCs w:val="23"/>
          <w:shd w:val="clear" w:color="auto" w:fill="FFFFFF"/>
        </w:rPr>
        <w:t xml:space="preserve">Independent Bankers </w:t>
      </w:r>
      <w:proofErr w:type="spellStart"/>
      <w:r w:rsidRPr="000665DF">
        <w:rPr>
          <w:rFonts w:ascii="Segoe UI" w:hAnsi="Segoe UI" w:cs="Segoe UI"/>
          <w:i/>
          <w:iCs/>
          <w:color w:val="201F1E"/>
          <w:sz w:val="23"/>
          <w:szCs w:val="23"/>
          <w:shd w:val="clear" w:color="auto" w:fill="FFFFFF"/>
        </w:rPr>
        <w:t>Ass’n</w:t>
      </w:r>
      <w:proofErr w:type="spellEnd"/>
      <w:r w:rsidRPr="000665DF">
        <w:rPr>
          <w:rFonts w:ascii="Segoe UI" w:hAnsi="Segoe UI" w:cs="Segoe UI"/>
          <w:i/>
          <w:iCs/>
          <w:color w:val="201F1E"/>
          <w:sz w:val="23"/>
          <w:szCs w:val="23"/>
          <w:shd w:val="clear" w:color="auto" w:fill="FFFFFF"/>
        </w:rPr>
        <w:t xml:space="preserve"> of N.Y v. Marine Midland Bank</w:t>
      </w:r>
      <w:r>
        <w:rPr>
          <w:rFonts w:ascii="Segoe UI" w:hAnsi="Segoe UI" w:cs="Segoe UI"/>
          <w:color w:val="201F1E"/>
          <w:sz w:val="23"/>
          <w:szCs w:val="23"/>
          <w:shd w:val="clear" w:color="auto" w:fill="FFFFFF"/>
        </w:rPr>
        <w:t>, 757 F.2d 453 (2d Cir. 1985)</w:t>
      </w:r>
    </w:p>
    <w:p w14:paraId="7B4A31B0" w14:textId="686118C2" w:rsidR="00EB38B1" w:rsidRDefault="00EB38B1" w:rsidP="001A51E6">
      <w:pPr>
        <w:shd w:val="clear" w:color="auto" w:fill="FFFFFF"/>
        <w:spacing w:after="120" w:line="240" w:lineRule="auto"/>
        <w:textAlignment w:val="baseline"/>
        <w:rPr>
          <w:rFonts w:ascii="Segoe UI" w:hAnsi="Segoe UI" w:cs="Segoe UI"/>
          <w:color w:val="201F1E"/>
          <w:sz w:val="23"/>
          <w:szCs w:val="23"/>
          <w:shd w:val="clear" w:color="auto" w:fill="FFFFFF"/>
        </w:rPr>
      </w:pPr>
    </w:p>
    <w:p w14:paraId="3F82EFC0" w14:textId="29711E69" w:rsidR="00EB38B1" w:rsidRPr="00877B02" w:rsidRDefault="00EB38B1" w:rsidP="00EB38B1">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 xml:space="preserve">Fintech Trends </w:t>
      </w:r>
      <w:r>
        <w:rPr>
          <w:rFonts w:ascii="Segoe UI" w:eastAsia="Times New Roman" w:hAnsi="Segoe UI" w:cs="Segoe UI"/>
          <w:b/>
          <w:bCs/>
          <w:color w:val="201F1E"/>
          <w:sz w:val="23"/>
          <w:szCs w:val="23"/>
        </w:rPr>
        <w:t>(One hour</w:t>
      </w:r>
      <w:r w:rsidR="000740FB">
        <w:rPr>
          <w:rFonts w:ascii="Segoe UI" w:eastAsia="Times New Roman" w:hAnsi="Segoe UI" w:cs="Segoe UI"/>
          <w:b/>
          <w:bCs/>
          <w:color w:val="201F1E"/>
          <w:sz w:val="23"/>
          <w:szCs w:val="23"/>
        </w:rPr>
        <w:t xml:space="preserve"> – </w:t>
      </w:r>
      <w:r w:rsidR="00522A5B">
        <w:rPr>
          <w:rFonts w:ascii="Segoe UI" w:eastAsia="Times New Roman" w:hAnsi="Segoe UI" w:cs="Segoe UI"/>
          <w:b/>
          <w:bCs/>
          <w:color w:val="201F1E"/>
          <w:sz w:val="23"/>
          <w:szCs w:val="23"/>
        </w:rPr>
        <w:t>f</w:t>
      </w:r>
      <w:r w:rsidR="000740FB">
        <w:rPr>
          <w:rFonts w:ascii="Segoe UI" w:eastAsia="Times New Roman" w:hAnsi="Segoe UI" w:cs="Segoe UI"/>
          <w:b/>
          <w:bCs/>
          <w:color w:val="201F1E"/>
          <w:sz w:val="23"/>
          <w:szCs w:val="23"/>
        </w:rPr>
        <w:t>irst class</w:t>
      </w:r>
      <w:r>
        <w:rPr>
          <w:rFonts w:ascii="Segoe UI" w:eastAsia="Times New Roman" w:hAnsi="Segoe UI" w:cs="Segoe UI"/>
          <w:b/>
          <w:bCs/>
          <w:color w:val="201F1E"/>
          <w:sz w:val="23"/>
          <w:szCs w:val="23"/>
        </w:rPr>
        <w:t>)</w:t>
      </w:r>
    </w:p>
    <w:p w14:paraId="1D347032" w14:textId="77777777" w:rsidR="00EB38B1" w:rsidRDefault="00EB38B1" w:rsidP="00EB38B1">
      <w:pPr>
        <w:shd w:val="clear" w:color="auto" w:fill="FFFFFF"/>
        <w:spacing w:after="0" w:line="240" w:lineRule="auto"/>
        <w:textAlignment w:val="baseline"/>
        <w:rPr>
          <w:rFonts w:ascii="Segoe UI" w:eastAsia="Times New Roman" w:hAnsi="Segoe UI" w:cs="Segoe UI"/>
          <w:color w:val="201F1E"/>
          <w:sz w:val="23"/>
          <w:szCs w:val="23"/>
        </w:rPr>
      </w:pPr>
    </w:p>
    <w:p w14:paraId="2577C3EF" w14:textId="4C77A3E5" w:rsidR="00EB38B1" w:rsidRDefault="00EB38B1" w:rsidP="00EB38B1">
      <w:pPr>
        <w:shd w:val="clear" w:color="auto" w:fill="FFFFFF"/>
        <w:spacing w:after="0" w:line="240" w:lineRule="auto"/>
        <w:textAlignment w:val="baseline"/>
        <w:rPr>
          <w:rFonts w:ascii="Segoe UI" w:eastAsia="Times New Roman" w:hAnsi="Segoe UI" w:cs="Segoe UI"/>
          <w:color w:val="201F1E"/>
          <w:sz w:val="23"/>
          <w:szCs w:val="23"/>
        </w:rPr>
      </w:pPr>
      <w:r w:rsidRPr="00833035">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 xml:space="preserve">: </w:t>
      </w:r>
    </w:p>
    <w:p w14:paraId="0AE05FCA" w14:textId="77777777" w:rsidR="00AC7EF6" w:rsidRDefault="00AC7EF6" w:rsidP="00EB38B1">
      <w:pPr>
        <w:shd w:val="clear" w:color="auto" w:fill="FFFFFF"/>
        <w:spacing w:after="0" w:line="240" w:lineRule="auto"/>
        <w:textAlignment w:val="baseline"/>
        <w:rPr>
          <w:rFonts w:ascii="Segoe UI" w:eastAsia="Times New Roman" w:hAnsi="Segoe UI" w:cs="Segoe UI"/>
          <w:color w:val="201F1E"/>
          <w:sz w:val="23"/>
          <w:szCs w:val="23"/>
        </w:rPr>
      </w:pPr>
    </w:p>
    <w:p w14:paraId="739F782F" w14:textId="71920BEC" w:rsidR="00784641" w:rsidRDefault="00784641"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lastRenderedPageBreak/>
        <w:t xml:space="preserve">Julie </w:t>
      </w:r>
      <w:proofErr w:type="spellStart"/>
      <w:r>
        <w:rPr>
          <w:rFonts w:ascii="Segoe UI" w:eastAsia="Times New Roman" w:hAnsi="Segoe UI" w:cs="Segoe UI"/>
          <w:color w:val="201F1E"/>
          <w:sz w:val="23"/>
          <w:szCs w:val="23"/>
        </w:rPr>
        <w:t>Verhage</w:t>
      </w:r>
      <w:proofErr w:type="spellEnd"/>
      <w:r>
        <w:rPr>
          <w:rFonts w:ascii="Segoe UI" w:eastAsia="Times New Roman" w:hAnsi="Segoe UI" w:cs="Segoe UI"/>
          <w:color w:val="201F1E"/>
          <w:sz w:val="23"/>
          <w:szCs w:val="23"/>
        </w:rPr>
        <w:t xml:space="preserve">, </w:t>
      </w:r>
      <w:r w:rsidRPr="00784641">
        <w:rPr>
          <w:rFonts w:ascii="Segoe UI" w:eastAsia="Times New Roman" w:hAnsi="Segoe UI" w:cs="Segoe UI"/>
          <w:i/>
          <w:iCs/>
          <w:color w:val="201F1E"/>
          <w:sz w:val="23"/>
          <w:szCs w:val="23"/>
        </w:rPr>
        <w:t>No banking charter? No problem. Fintech companies team up with small-town banks</w:t>
      </w:r>
      <w:r>
        <w:rPr>
          <w:rFonts w:ascii="Segoe UI" w:eastAsia="Times New Roman" w:hAnsi="Segoe UI" w:cs="Segoe UI"/>
          <w:color w:val="201F1E"/>
          <w:sz w:val="23"/>
          <w:szCs w:val="23"/>
        </w:rPr>
        <w:t>, Los Angeles Times (Sept. 27, 2019)</w:t>
      </w:r>
    </w:p>
    <w:p w14:paraId="254AEF40" w14:textId="46C93BD9" w:rsidR="00A83E22" w:rsidRDefault="00A83E22" w:rsidP="00EB38B1">
      <w:pPr>
        <w:shd w:val="clear" w:color="auto" w:fill="FFFFFF"/>
        <w:spacing w:after="0" w:line="240" w:lineRule="auto"/>
        <w:textAlignment w:val="baseline"/>
        <w:rPr>
          <w:rFonts w:ascii="Segoe UI" w:eastAsia="Times New Roman" w:hAnsi="Segoe UI" w:cs="Segoe UI"/>
          <w:color w:val="201F1E"/>
          <w:sz w:val="23"/>
          <w:szCs w:val="23"/>
        </w:rPr>
      </w:pPr>
    </w:p>
    <w:p w14:paraId="3109C641" w14:textId="3D7811BF" w:rsidR="00A83E22" w:rsidRDefault="00A83E22"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Capgemini, </w:t>
      </w:r>
      <w:r w:rsidRPr="00640265">
        <w:rPr>
          <w:rFonts w:ascii="Segoe UI" w:eastAsia="Times New Roman" w:hAnsi="Segoe UI" w:cs="Segoe UI"/>
          <w:i/>
          <w:iCs/>
          <w:color w:val="201F1E"/>
          <w:sz w:val="23"/>
          <w:szCs w:val="23"/>
        </w:rPr>
        <w:t>World FinTech Report</w:t>
      </w:r>
      <w:r>
        <w:rPr>
          <w:rFonts w:ascii="Segoe UI" w:eastAsia="Times New Roman" w:hAnsi="Segoe UI" w:cs="Segoe UI"/>
          <w:color w:val="201F1E"/>
          <w:sz w:val="23"/>
          <w:szCs w:val="23"/>
        </w:rPr>
        <w:t xml:space="preserve"> (2020)</w:t>
      </w:r>
    </w:p>
    <w:p w14:paraId="5A498EE9" w14:textId="77777777" w:rsidR="0080531A" w:rsidRDefault="0080531A" w:rsidP="00EB38B1">
      <w:pPr>
        <w:shd w:val="clear" w:color="auto" w:fill="FFFFFF"/>
        <w:spacing w:after="0" w:line="240" w:lineRule="auto"/>
        <w:textAlignment w:val="baseline"/>
        <w:rPr>
          <w:rFonts w:ascii="Segoe UI" w:eastAsia="Times New Roman" w:hAnsi="Segoe UI" w:cs="Segoe UI"/>
          <w:color w:val="201F1E"/>
          <w:sz w:val="23"/>
          <w:szCs w:val="23"/>
        </w:rPr>
      </w:pPr>
    </w:p>
    <w:p w14:paraId="76433C61" w14:textId="07279B2E" w:rsidR="00C82DD0" w:rsidRDefault="00C82DD0"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Ron Shevlin, </w:t>
      </w:r>
      <w:r w:rsidRPr="00945F90">
        <w:rPr>
          <w:rFonts w:ascii="Segoe UI" w:eastAsia="Times New Roman" w:hAnsi="Segoe UI" w:cs="Segoe UI"/>
          <w:i/>
          <w:iCs/>
          <w:color w:val="201F1E"/>
          <w:sz w:val="23"/>
          <w:szCs w:val="23"/>
        </w:rPr>
        <w:t>Google: The Next Big Fintech Vendor</w:t>
      </w:r>
      <w:r>
        <w:rPr>
          <w:rFonts w:ascii="Segoe UI" w:eastAsia="Times New Roman" w:hAnsi="Segoe UI" w:cs="Segoe UI"/>
          <w:color w:val="201F1E"/>
          <w:sz w:val="23"/>
          <w:szCs w:val="23"/>
        </w:rPr>
        <w:t>, Forbes (May 11, 2020)</w:t>
      </w:r>
    </w:p>
    <w:p w14:paraId="1578DD4D" w14:textId="58CE7F2E" w:rsidR="0054587A" w:rsidRDefault="0054587A" w:rsidP="00EB38B1">
      <w:pPr>
        <w:shd w:val="clear" w:color="auto" w:fill="FFFFFF"/>
        <w:spacing w:after="0" w:line="240" w:lineRule="auto"/>
        <w:textAlignment w:val="baseline"/>
        <w:rPr>
          <w:rFonts w:ascii="Segoe UI" w:eastAsia="Times New Roman" w:hAnsi="Segoe UI" w:cs="Segoe UI"/>
          <w:color w:val="201F1E"/>
          <w:sz w:val="23"/>
          <w:szCs w:val="23"/>
        </w:rPr>
      </w:pPr>
    </w:p>
    <w:p w14:paraId="04F1E7FF" w14:textId="1E3B4302" w:rsidR="0054587A" w:rsidRDefault="0054587A"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KPMG, </w:t>
      </w:r>
      <w:r w:rsidRPr="0054587A">
        <w:rPr>
          <w:rFonts w:ascii="Segoe UI" w:eastAsia="Times New Roman" w:hAnsi="Segoe UI" w:cs="Segoe UI"/>
          <w:i/>
          <w:iCs/>
          <w:color w:val="201F1E"/>
          <w:sz w:val="23"/>
          <w:szCs w:val="23"/>
        </w:rPr>
        <w:t>Pulse of Fintech H1’20 – Americas</w:t>
      </w:r>
      <w:r>
        <w:rPr>
          <w:rFonts w:ascii="Segoe UI" w:eastAsia="Times New Roman" w:hAnsi="Segoe UI" w:cs="Segoe UI"/>
          <w:color w:val="201F1E"/>
          <w:sz w:val="23"/>
          <w:szCs w:val="23"/>
        </w:rPr>
        <w:t>, Summary (2020)</w:t>
      </w:r>
    </w:p>
    <w:p w14:paraId="190314F8" w14:textId="77777777" w:rsidR="0080531A" w:rsidRDefault="0080531A" w:rsidP="00881A3F">
      <w:pPr>
        <w:shd w:val="clear" w:color="auto" w:fill="FFFFFF"/>
        <w:spacing w:after="0" w:line="240" w:lineRule="auto"/>
        <w:textAlignment w:val="baseline"/>
        <w:rPr>
          <w:rFonts w:ascii="Segoe UI" w:eastAsia="Times New Roman" w:hAnsi="Segoe UI" w:cs="Segoe UI"/>
          <w:color w:val="201F1E"/>
          <w:sz w:val="23"/>
          <w:szCs w:val="23"/>
        </w:rPr>
      </w:pPr>
    </w:p>
    <w:p w14:paraId="26572FD4" w14:textId="34539FD6" w:rsidR="00DA7BBF" w:rsidRDefault="00DA7BBF"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Richard </w:t>
      </w:r>
      <w:proofErr w:type="spellStart"/>
      <w:r>
        <w:rPr>
          <w:rFonts w:ascii="Segoe UI" w:eastAsia="Times New Roman" w:hAnsi="Segoe UI" w:cs="Segoe UI"/>
          <w:color w:val="201F1E"/>
          <w:sz w:val="23"/>
          <w:szCs w:val="23"/>
        </w:rPr>
        <w:t>Turrin</w:t>
      </w:r>
      <w:proofErr w:type="spellEnd"/>
      <w:r>
        <w:rPr>
          <w:rFonts w:ascii="Segoe UI" w:eastAsia="Times New Roman" w:hAnsi="Segoe UI" w:cs="Segoe UI"/>
          <w:color w:val="201F1E"/>
          <w:sz w:val="23"/>
          <w:szCs w:val="23"/>
        </w:rPr>
        <w:t xml:space="preserve">, </w:t>
      </w:r>
      <w:proofErr w:type="spellStart"/>
      <w:r w:rsidRPr="00881A3F">
        <w:rPr>
          <w:rFonts w:ascii="Segoe UI" w:eastAsia="Times New Roman" w:hAnsi="Segoe UI" w:cs="Segoe UI"/>
          <w:i/>
          <w:iCs/>
          <w:color w:val="201F1E"/>
          <w:sz w:val="23"/>
          <w:szCs w:val="23"/>
        </w:rPr>
        <w:t>Neobanks</w:t>
      </w:r>
      <w:proofErr w:type="spellEnd"/>
      <w:r w:rsidRPr="00881A3F">
        <w:rPr>
          <w:rFonts w:ascii="Segoe UI" w:eastAsia="Times New Roman" w:hAnsi="Segoe UI" w:cs="Segoe UI"/>
          <w:i/>
          <w:iCs/>
          <w:color w:val="201F1E"/>
          <w:sz w:val="23"/>
          <w:szCs w:val="23"/>
        </w:rPr>
        <w:t xml:space="preserve"> Can’t Fight the COVID-19 ‘Flight to Quality,</w:t>
      </w:r>
      <w:r w:rsidRPr="00DA7BBF">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The Financial Brand (</w:t>
      </w:r>
      <w:r w:rsidR="0054587A">
        <w:rPr>
          <w:rFonts w:ascii="Segoe UI" w:eastAsia="Times New Roman" w:hAnsi="Segoe UI" w:cs="Segoe UI"/>
          <w:color w:val="201F1E"/>
          <w:sz w:val="23"/>
          <w:szCs w:val="23"/>
        </w:rPr>
        <w:t xml:space="preserve">Mar. 31, </w:t>
      </w:r>
      <w:r>
        <w:rPr>
          <w:rFonts w:ascii="Segoe UI" w:eastAsia="Times New Roman" w:hAnsi="Segoe UI" w:cs="Segoe UI"/>
          <w:color w:val="201F1E"/>
          <w:sz w:val="23"/>
          <w:szCs w:val="23"/>
        </w:rPr>
        <w:t>2020)</w:t>
      </w:r>
    </w:p>
    <w:p w14:paraId="4C63889F" w14:textId="77777777" w:rsidR="00945F90" w:rsidRDefault="00945F90" w:rsidP="00EB38B1">
      <w:pPr>
        <w:shd w:val="clear" w:color="auto" w:fill="FFFFFF"/>
        <w:spacing w:after="0" w:line="240" w:lineRule="auto"/>
        <w:textAlignment w:val="baseline"/>
        <w:rPr>
          <w:rFonts w:ascii="Segoe UI" w:eastAsia="Times New Roman" w:hAnsi="Segoe UI" w:cs="Segoe UI"/>
          <w:color w:val="201F1E"/>
          <w:sz w:val="23"/>
          <w:szCs w:val="23"/>
        </w:rPr>
      </w:pPr>
    </w:p>
    <w:p w14:paraId="7EA46A22" w14:textId="623CA178" w:rsidR="00EB38B1" w:rsidRDefault="00942AD2" w:rsidP="00EB38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Lydia </w:t>
      </w:r>
      <w:proofErr w:type="spellStart"/>
      <w:r>
        <w:rPr>
          <w:rFonts w:ascii="Segoe UI" w:eastAsia="Times New Roman" w:hAnsi="Segoe UI" w:cs="Segoe UI"/>
          <w:color w:val="201F1E"/>
          <w:sz w:val="23"/>
          <w:szCs w:val="23"/>
        </w:rPr>
        <w:t>Beyoud</w:t>
      </w:r>
      <w:proofErr w:type="spellEnd"/>
      <w:r>
        <w:rPr>
          <w:rFonts w:ascii="Segoe UI" w:eastAsia="Times New Roman" w:hAnsi="Segoe UI" w:cs="Segoe UI"/>
          <w:color w:val="201F1E"/>
          <w:sz w:val="23"/>
          <w:szCs w:val="23"/>
        </w:rPr>
        <w:t xml:space="preserve">, </w:t>
      </w:r>
      <w:r w:rsidRPr="002B5585">
        <w:rPr>
          <w:rFonts w:ascii="Segoe UI" w:eastAsia="Times New Roman" w:hAnsi="Segoe UI" w:cs="Segoe UI"/>
          <w:i/>
          <w:iCs/>
          <w:color w:val="201F1E"/>
          <w:sz w:val="23"/>
          <w:szCs w:val="23"/>
        </w:rPr>
        <w:t>Pandemic Lending Pushes Community Banks Toward Fintech Fixes</w:t>
      </w:r>
      <w:r>
        <w:rPr>
          <w:rFonts w:ascii="Segoe UI" w:eastAsia="Times New Roman" w:hAnsi="Segoe UI" w:cs="Segoe UI"/>
          <w:color w:val="201F1E"/>
          <w:sz w:val="23"/>
          <w:szCs w:val="23"/>
        </w:rPr>
        <w:t>, Bloomberg Law (July 8, 2020)</w:t>
      </w:r>
    </w:p>
    <w:p w14:paraId="7C8BFA2E" w14:textId="1DD7FDA9" w:rsidR="000A2315" w:rsidRDefault="000A2315" w:rsidP="00877B02">
      <w:pPr>
        <w:shd w:val="clear" w:color="auto" w:fill="FFFFFF"/>
        <w:spacing w:after="0" w:line="240" w:lineRule="auto"/>
        <w:textAlignment w:val="baseline"/>
        <w:rPr>
          <w:rFonts w:ascii="Segoe UI" w:eastAsia="Times New Roman" w:hAnsi="Segoe UI" w:cs="Segoe UI"/>
          <w:color w:val="201F1E"/>
          <w:sz w:val="23"/>
          <w:szCs w:val="23"/>
        </w:rPr>
      </w:pPr>
    </w:p>
    <w:p w14:paraId="6F527E84" w14:textId="252F02F1" w:rsidR="0063043C" w:rsidRDefault="00955571" w:rsidP="001A51E6">
      <w:pPr>
        <w:shd w:val="clear" w:color="auto" w:fill="FFFFFF"/>
        <w:spacing w:after="120" w:line="240" w:lineRule="auto"/>
        <w:textAlignment w:val="baseline"/>
        <w:rPr>
          <w:rFonts w:ascii="Segoe UI" w:eastAsia="Times New Roman" w:hAnsi="Segoe UI" w:cs="Segoe UI"/>
          <w:color w:val="201F1E"/>
          <w:sz w:val="23"/>
          <w:szCs w:val="23"/>
        </w:rPr>
      </w:pPr>
      <w:r w:rsidRPr="00955571">
        <w:rPr>
          <w:rFonts w:ascii="Segoe UI" w:eastAsia="Times New Roman" w:hAnsi="Segoe UI" w:cs="Segoe UI"/>
          <w:color w:val="201F1E"/>
          <w:sz w:val="23"/>
          <w:szCs w:val="23"/>
        </w:rPr>
        <w:t>Elisabeth Buchwald</w:t>
      </w:r>
      <w:r>
        <w:rPr>
          <w:rFonts w:ascii="Segoe UI" w:eastAsia="Times New Roman" w:hAnsi="Segoe UI" w:cs="Segoe UI"/>
          <w:color w:val="201F1E"/>
          <w:sz w:val="23"/>
          <w:szCs w:val="23"/>
        </w:rPr>
        <w:t xml:space="preserve">, </w:t>
      </w:r>
      <w:proofErr w:type="gramStart"/>
      <w:r w:rsidRPr="00955571">
        <w:rPr>
          <w:rFonts w:ascii="Segoe UI" w:eastAsia="Times New Roman" w:hAnsi="Segoe UI" w:cs="Segoe UI"/>
          <w:i/>
          <w:iCs/>
          <w:color w:val="201F1E"/>
          <w:sz w:val="23"/>
          <w:szCs w:val="23"/>
        </w:rPr>
        <w:t>Going</w:t>
      </w:r>
      <w:proofErr w:type="gramEnd"/>
      <w:r w:rsidRPr="00955571">
        <w:rPr>
          <w:rFonts w:ascii="Segoe UI" w:eastAsia="Times New Roman" w:hAnsi="Segoe UI" w:cs="Segoe UI"/>
          <w:i/>
          <w:iCs/>
          <w:color w:val="201F1E"/>
          <w:sz w:val="23"/>
          <w:szCs w:val="23"/>
        </w:rPr>
        <w:t xml:space="preserve"> cashless during the COVID pandemic makes life even more difficult for the 14 million unbanked Americans</w:t>
      </w:r>
      <w:r>
        <w:rPr>
          <w:rFonts w:ascii="Segoe UI" w:eastAsia="Times New Roman" w:hAnsi="Segoe UI" w:cs="Segoe UI"/>
          <w:color w:val="201F1E"/>
          <w:sz w:val="23"/>
          <w:szCs w:val="23"/>
        </w:rPr>
        <w:t>, MarketWatch (Aug. 7, 2020)</w:t>
      </w:r>
    </w:p>
    <w:p w14:paraId="679694E1" w14:textId="77777777" w:rsidR="00BE6817" w:rsidRDefault="00BE6817" w:rsidP="00877B02">
      <w:pPr>
        <w:shd w:val="clear" w:color="auto" w:fill="FFFFFF"/>
        <w:spacing w:after="0" w:line="240" w:lineRule="auto"/>
        <w:textAlignment w:val="baseline"/>
        <w:rPr>
          <w:rFonts w:ascii="Segoe UI" w:eastAsia="Times New Roman" w:hAnsi="Segoe UI" w:cs="Segoe UI"/>
          <w:b/>
          <w:bCs/>
          <w:color w:val="201F1E"/>
          <w:sz w:val="23"/>
          <w:szCs w:val="23"/>
        </w:rPr>
      </w:pPr>
    </w:p>
    <w:p w14:paraId="09868D81" w14:textId="0CAD18A1" w:rsidR="00877B02" w:rsidRPr="00877B02" w:rsidRDefault="00877B02" w:rsidP="00877B02">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Fintech &amp; Regulatory Policy</w:t>
      </w:r>
      <w:r w:rsidR="00E11A6C">
        <w:rPr>
          <w:rFonts w:ascii="Segoe UI" w:eastAsia="Times New Roman" w:hAnsi="Segoe UI" w:cs="Segoe UI"/>
          <w:b/>
          <w:bCs/>
          <w:color w:val="201F1E"/>
          <w:sz w:val="23"/>
          <w:szCs w:val="23"/>
        </w:rPr>
        <w:t xml:space="preserve"> (Two hours)</w:t>
      </w:r>
    </w:p>
    <w:p w14:paraId="53A21661" w14:textId="77777777" w:rsidR="001D1FDC" w:rsidRDefault="001D1FDC" w:rsidP="00877B02">
      <w:pPr>
        <w:shd w:val="clear" w:color="auto" w:fill="FFFFFF"/>
        <w:spacing w:after="0" w:line="240" w:lineRule="auto"/>
        <w:textAlignment w:val="baseline"/>
        <w:rPr>
          <w:rFonts w:ascii="Segoe UI" w:eastAsia="Times New Roman" w:hAnsi="Segoe UI" w:cs="Segoe UI"/>
          <w:color w:val="201F1E"/>
          <w:sz w:val="23"/>
          <w:szCs w:val="23"/>
        </w:rPr>
      </w:pPr>
    </w:p>
    <w:p w14:paraId="0476440E" w14:textId="528ECB24" w:rsidR="00877B02" w:rsidRDefault="00877B02" w:rsidP="00877B02">
      <w:pPr>
        <w:shd w:val="clear" w:color="auto" w:fill="FFFFFF"/>
        <w:spacing w:after="0" w:line="240" w:lineRule="auto"/>
        <w:textAlignment w:val="baseline"/>
        <w:rPr>
          <w:rFonts w:ascii="Segoe UI" w:eastAsia="Times New Roman" w:hAnsi="Segoe UI" w:cs="Segoe UI"/>
          <w:color w:val="201F1E"/>
          <w:sz w:val="23"/>
          <w:szCs w:val="23"/>
        </w:rPr>
      </w:pPr>
      <w:r w:rsidRPr="006669B0">
        <w:rPr>
          <w:rFonts w:ascii="Segoe UI" w:eastAsia="Times New Roman" w:hAnsi="Segoe UI" w:cs="Segoe UI"/>
          <w:color w:val="201F1E"/>
          <w:sz w:val="23"/>
          <w:szCs w:val="23"/>
          <w:u w:val="single"/>
        </w:rPr>
        <w:t>Readings</w:t>
      </w:r>
      <w:r w:rsidR="00756D47">
        <w:rPr>
          <w:rFonts w:ascii="Segoe UI" w:eastAsia="Times New Roman" w:hAnsi="Segoe UI" w:cs="Segoe UI"/>
          <w:color w:val="201F1E"/>
          <w:sz w:val="23"/>
          <w:szCs w:val="23"/>
          <w:u w:val="single"/>
        </w:rPr>
        <w:t xml:space="preserve"> (Part I)</w:t>
      </w:r>
      <w:r w:rsidRPr="00877B02">
        <w:rPr>
          <w:rFonts w:ascii="Segoe UI" w:eastAsia="Times New Roman" w:hAnsi="Segoe UI" w:cs="Segoe UI"/>
          <w:color w:val="201F1E"/>
          <w:sz w:val="23"/>
          <w:szCs w:val="23"/>
        </w:rPr>
        <w:t>:</w:t>
      </w:r>
    </w:p>
    <w:p w14:paraId="79C1EEC6" w14:textId="77777777" w:rsidR="0038289B" w:rsidRDefault="0038289B" w:rsidP="00877B02">
      <w:pPr>
        <w:shd w:val="clear" w:color="auto" w:fill="FFFFFF"/>
        <w:spacing w:after="0" w:line="240" w:lineRule="auto"/>
        <w:textAlignment w:val="baseline"/>
        <w:rPr>
          <w:rFonts w:ascii="Segoe UI" w:eastAsia="Times New Roman" w:hAnsi="Segoe UI" w:cs="Segoe UI"/>
          <w:i/>
          <w:iCs/>
          <w:color w:val="201F1E"/>
          <w:sz w:val="23"/>
          <w:szCs w:val="23"/>
        </w:rPr>
      </w:pPr>
    </w:p>
    <w:p w14:paraId="56D0CBA2" w14:textId="67C60D26" w:rsidR="00FE0ED9" w:rsidRDefault="00FE0ED9" w:rsidP="00877B02">
      <w:pPr>
        <w:shd w:val="clear" w:color="auto" w:fill="FFFFFF"/>
        <w:spacing w:after="0" w:line="240" w:lineRule="auto"/>
        <w:textAlignment w:val="baseline"/>
        <w:rPr>
          <w:rFonts w:ascii="Segoe UI" w:eastAsia="Times New Roman" w:hAnsi="Segoe UI" w:cs="Segoe UI"/>
          <w:color w:val="201F1E"/>
          <w:sz w:val="23"/>
          <w:szCs w:val="23"/>
        </w:rPr>
      </w:pPr>
      <w:r w:rsidRPr="0038289B">
        <w:rPr>
          <w:rFonts w:ascii="Segoe UI" w:eastAsia="Times New Roman" w:hAnsi="Segoe UI" w:cs="Segoe UI"/>
          <w:color w:val="201F1E"/>
          <w:sz w:val="23"/>
          <w:szCs w:val="23"/>
        </w:rPr>
        <w:t>Executive Order 12866,</w:t>
      </w:r>
      <w:r>
        <w:rPr>
          <w:rFonts w:ascii="Segoe UI" w:eastAsia="Times New Roman" w:hAnsi="Segoe UI" w:cs="Segoe UI"/>
          <w:i/>
          <w:iCs/>
          <w:color w:val="201F1E"/>
          <w:sz w:val="23"/>
          <w:szCs w:val="23"/>
        </w:rPr>
        <w:t xml:space="preserve"> Regulatory Planning and Review</w:t>
      </w:r>
      <w:r w:rsidRPr="0038289B">
        <w:rPr>
          <w:rFonts w:ascii="Segoe UI" w:eastAsia="Times New Roman" w:hAnsi="Segoe UI" w:cs="Segoe UI"/>
          <w:color w:val="201F1E"/>
          <w:sz w:val="23"/>
          <w:szCs w:val="23"/>
        </w:rPr>
        <w:t>, 1-2</w:t>
      </w:r>
      <w:r>
        <w:rPr>
          <w:rFonts w:ascii="Segoe UI" w:eastAsia="Times New Roman" w:hAnsi="Segoe UI" w:cs="Segoe UI"/>
          <w:i/>
          <w:iCs/>
          <w:color w:val="201F1E"/>
          <w:sz w:val="23"/>
          <w:szCs w:val="23"/>
        </w:rPr>
        <w:t xml:space="preserve"> </w:t>
      </w:r>
      <w:r w:rsidRPr="00B91C8E">
        <w:rPr>
          <w:rFonts w:ascii="Segoe UI" w:eastAsia="Times New Roman" w:hAnsi="Segoe UI" w:cs="Segoe UI"/>
          <w:color w:val="201F1E"/>
          <w:sz w:val="23"/>
          <w:szCs w:val="23"/>
        </w:rPr>
        <w:t>(Sept. 30, 1993)</w:t>
      </w:r>
    </w:p>
    <w:p w14:paraId="410CA5A2" w14:textId="77777777" w:rsidR="00FE0ED9" w:rsidRDefault="00FE0ED9" w:rsidP="00877B02">
      <w:pPr>
        <w:shd w:val="clear" w:color="auto" w:fill="FFFFFF"/>
        <w:spacing w:after="0" w:line="240" w:lineRule="auto"/>
        <w:textAlignment w:val="baseline"/>
        <w:rPr>
          <w:rFonts w:ascii="Segoe UI" w:eastAsia="Times New Roman" w:hAnsi="Segoe UI" w:cs="Segoe UI"/>
          <w:i/>
          <w:iCs/>
          <w:color w:val="201F1E"/>
          <w:sz w:val="23"/>
          <w:szCs w:val="23"/>
        </w:rPr>
      </w:pPr>
    </w:p>
    <w:p w14:paraId="08F998F1" w14:textId="68CC9AB5" w:rsidR="0045545C" w:rsidRDefault="00C63A41" w:rsidP="00877B02">
      <w:pPr>
        <w:shd w:val="clear" w:color="auto" w:fill="FFFFFF"/>
        <w:spacing w:after="0" w:line="240" w:lineRule="auto"/>
        <w:textAlignment w:val="baseline"/>
        <w:rPr>
          <w:rFonts w:ascii="Segoe UI" w:eastAsia="Times New Roman" w:hAnsi="Segoe UI" w:cs="Segoe UI"/>
          <w:color w:val="201F1E"/>
          <w:sz w:val="23"/>
          <w:szCs w:val="23"/>
        </w:rPr>
      </w:pPr>
      <w:r w:rsidRPr="002C231E">
        <w:rPr>
          <w:rFonts w:ascii="Segoe UI" w:eastAsia="Times New Roman" w:hAnsi="Segoe UI" w:cs="Segoe UI"/>
          <w:color w:val="201F1E"/>
          <w:sz w:val="23"/>
          <w:szCs w:val="23"/>
        </w:rPr>
        <w:t xml:space="preserve">Christopher G. Bradley, </w:t>
      </w:r>
      <w:r w:rsidRPr="002C231E">
        <w:rPr>
          <w:rFonts w:ascii="Segoe UI" w:eastAsia="Times New Roman" w:hAnsi="Segoe UI" w:cs="Segoe UI"/>
          <w:i/>
          <w:iCs/>
          <w:color w:val="201F1E"/>
          <w:sz w:val="23"/>
          <w:szCs w:val="23"/>
        </w:rPr>
        <w:t>FinTech's Double Edges</w:t>
      </w:r>
      <w:r w:rsidRPr="002C231E">
        <w:rPr>
          <w:rFonts w:ascii="Segoe UI" w:eastAsia="Times New Roman" w:hAnsi="Segoe UI" w:cs="Segoe UI"/>
          <w:color w:val="201F1E"/>
          <w:sz w:val="23"/>
          <w:szCs w:val="23"/>
        </w:rPr>
        <w:t>, 93 Chi.-Kent L. Rev. 61</w:t>
      </w:r>
      <w:r>
        <w:rPr>
          <w:rFonts w:ascii="Segoe UI" w:eastAsia="Times New Roman" w:hAnsi="Segoe UI" w:cs="Segoe UI"/>
          <w:color w:val="201F1E"/>
          <w:sz w:val="23"/>
          <w:szCs w:val="23"/>
        </w:rPr>
        <w:t>, 80-95</w:t>
      </w:r>
      <w:r w:rsidRPr="002C231E">
        <w:rPr>
          <w:rFonts w:ascii="Segoe UI" w:eastAsia="Times New Roman" w:hAnsi="Segoe UI" w:cs="Segoe UI"/>
          <w:color w:val="201F1E"/>
          <w:sz w:val="23"/>
          <w:szCs w:val="23"/>
        </w:rPr>
        <w:t xml:space="preserve"> (2018)</w:t>
      </w:r>
    </w:p>
    <w:p w14:paraId="2031D3D6" w14:textId="77777777" w:rsidR="005B33C7" w:rsidRDefault="005B33C7" w:rsidP="00877B02">
      <w:pPr>
        <w:shd w:val="clear" w:color="auto" w:fill="FFFFFF"/>
        <w:spacing w:after="0" w:line="240" w:lineRule="auto"/>
        <w:textAlignment w:val="baseline"/>
        <w:rPr>
          <w:rFonts w:ascii="Segoe UI" w:eastAsia="Times New Roman" w:hAnsi="Segoe UI" w:cs="Segoe UI"/>
          <w:color w:val="201F1E"/>
          <w:sz w:val="23"/>
          <w:szCs w:val="23"/>
        </w:rPr>
      </w:pPr>
    </w:p>
    <w:p w14:paraId="63084997" w14:textId="3F9D97D2" w:rsidR="002C231E" w:rsidRDefault="007660F7" w:rsidP="00877B0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William Magnuson, </w:t>
      </w:r>
      <w:r>
        <w:rPr>
          <w:rFonts w:ascii="Segoe UI" w:eastAsia="Times New Roman" w:hAnsi="Segoe UI" w:cs="Segoe UI"/>
          <w:i/>
          <w:iCs/>
          <w:color w:val="201F1E"/>
          <w:sz w:val="23"/>
          <w:szCs w:val="23"/>
        </w:rPr>
        <w:t>Financial Regulation in the Bitcoin Era</w:t>
      </w:r>
      <w:r>
        <w:rPr>
          <w:rFonts w:ascii="Segoe UI" w:eastAsia="Times New Roman" w:hAnsi="Segoe UI" w:cs="Segoe UI"/>
          <w:color w:val="201F1E"/>
          <w:sz w:val="23"/>
          <w:szCs w:val="23"/>
        </w:rPr>
        <w:t xml:space="preserve">, Stanford Journal of Law, Business &amp; Finance, Vol. 23 No. 2, 159, </w:t>
      </w:r>
      <w:r w:rsidR="009C78A5">
        <w:rPr>
          <w:rFonts w:ascii="Segoe UI" w:eastAsia="Times New Roman" w:hAnsi="Segoe UI" w:cs="Segoe UI"/>
          <w:color w:val="201F1E"/>
          <w:sz w:val="23"/>
          <w:szCs w:val="23"/>
        </w:rPr>
        <w:t>184-187</w:t>
      </w:r>
      <w:r>
        <w:rPr>
          <w:rFonts w:ascii="Segoe UI" w:eastAsia="Times New Roman" w:hAnsi="Segoe UI" w:cs="Segoe UI"/>
          <w:color w:val="201F1E"/>
          <w:sz w:val="23"/>
          <w:szCs w:val="23"/>
        </w:rPr>
        <w:t xml:space="preserve"> (2018)</w:t>
      </w:r>
    </w:p>
    <w:p w14:paraId="5A7C60F8" w14:textId="70A102F3" w:rsidR="00756D47" w:rsidRDefault="00756D47" w:rsidP="00877B02">
      <w:pPr>
        <w:shd w:val="clear" w:color="auto" w:fill="FFFFFF"/>
        <w:spacing w:after="0" w:line="240" w:lineRule="auto"/>
        <w:textAlignment w:val="baseline"/>
        <w:rPr>
          <w:rFonts w:ascii="Segoe UI" w:eastAsia="Times New Roman" w:hAnsi="Segoe UI" w:cs="Segoe UI"/>
          <w:color w:val="201F1E"/>
          <w:sz w:val="23"/>
          <w:szCs w:val="23"/>
        </w:rPr>
      </w:pPr>
    </w:p>
    <w:p w14:paraId="4AFCB3AE" w14:textId="6438A530" w:rsidR="00451A0E" w:rsidRDefault="00756D47" w:rsidP="00877B02">
      <w:pPr>
        <w:shd w:val="clear" w:color="auto" w:fill="FFFFFF"/>
        <w:spacing w:after="0" w:line="240" w:lineRule="auto"/>
        <w:textAlignment w:val="baseline"/>
        <w:rPr>
          <w:rFonts w:ascii="Segoe UI" w:eastAsia="Times New Roman" w:hAnsi="Segoe UI" w:cs="Segoe UI"/>
          <w:color w:val="201F1E"/>
          <w:sz w:val="23"/>
          <w:szCs w:val="23"/>
        </w:rPr>
      </w:pPr>
      <w:r w:rsidRPr="00756D47">
        <w:rPr>
          <w:rFonts w:ascii="Segoe UI" w:eastAsia="Times New Roman" w:hAnsi="Segoe UI" w:cs="Segoe UI"/>
          <w:color w:val="201F1E"/>
          <w:sz w:val="23"/>
          <w:szCs w:val="23"/>
          <w:u w:val="single"/>
        </w:rPr>
        <w:t>Readings (Part II)</w:t>
      </w:r>
      <w:r>
        <w:rPr>
          <w:rFonts w:ascii="Segoe UI" w:eastAsia="Times New Roman" w:hAnsi="Segoe UI" w:cs="Segoe UI"/>
          <w:color w:val="201F1E"/>
          <w:sz w:val="23"/>
          <w:szCs w:val="23"/>
        </w:rPr>
        <w:t>:</w:t>
      </w:r>
    </w:p>
    <w:p w14:paraId="69515615" w14:textId="76ED2232" w:rsidR="0038289B" w:rsidRDefault="0038289B" w:rsidP="00877B02">
      <w:pPr>
        <w:shd w:val="clear" w:color="auto" w:fill="FFFFFF"/>
        <w:spacing w:after="0" w:line="240" w:lineRule="auto"/>
        <w:textAlignment w:val="baseline"/>
        <w:rPr>
          <w:rFonts w:ascii="Segoe UI" w:eastAsia="Times New Roman" w:hAnsi="Segoe UI" w:cs="Segoe UI"/>
          <w:color w:val="201F1E"/>
          <w:sz w:val="23"/>
          <w:szCs w:val="23"/>
        </w:rPr>
      </w:pPr>
    </w:p>
    <w:p w14:paraId="0245CA22" w14:textId="6A7541CB" w:rsidR="00CB5172" w:rsidRDefault="00CB5172" w:rsidP="00877B02">
      <w:pPr>
        <w:shd w:val="clear" w:color="auto" w:fill="FFFFFF"/>
        <w:spacing w:after="0" w:line="240" w:lineRule="auto"/>
        <w:textAlignment w:val="baseline"/>
        <w:rPr>
          <w:rFonts w:ascii="Segoe UI" w:eastAsia="Times New Roman" w:hAnsi="Segoe UI" w:cs="Segoe UI"/>
          <w:color w:val="201F1E"/>
          <w:sz w:val="23"/>
          <w:szCs w:val="23"/>
        </w:rPr>
      </w:pPr>
      <w:r w:rsidRPr="00877B02">
        <w:rPr>
          <w:rFonts w:ascii="Segoe UI" w:eastAsia="Times New Roman" w:hAnsi="Segoe UI" w:cs="Segoe UI"/>
          <w:color w:val="201F1E"/>
          <w:sz w:val="23"/>
          <w:szCs w:val="23"/>
        </w:rPr>
        <w:t xml:space="preserve">PayPal, </w:t>
      </w:r>
      <w:r w:rsidRPr="00BE6817">
        <w:rPr>
          <w:rFonts w:ascii="Segoe UI" w:eastAsia="Times New Roman" w:hAnsi="Segoe UI" w:cs="Segoe UI"/>
          <w:i/>
          <w:iCs/>
          <w:color w:val="201F1E"/>
          <w:sz w:val="23"/>
          <w:szCs w:val="23"/>
        </w:rPr>
        <w:t>21st Century Regulation: Putting Innovation at the Heart of Payments Regulation</w:t>
      </w:r>
    </w:p>
    <w:p w14:paraId="2F69F565" w14:textId="0EF7E5B5" w:rsidR="00171EEF" w:rsidRDefault="00171EEF" w:rsidP="00877B02">
      <w:pPr>
        <w:shd w:val="clear" w:color="auto" w:fill="FFFFFF"/>
        <w:spacing w:after="0" w:line="240" w:lineRule="auto"/>
        <w:textAlignment w:val="baseline"/>
        <w:rPr>
          <w:rFonts w:ascii="Segoe UI" w:eastAsia="Times New Roman" w:hAnsi="Segoe UI" w:cs="Segoe UI"/>
          <w:color w:val="201F1E"/>
          <w:sz w:val="23"/>
          <w:szCs w:val="23"/>
        </w:rPr>
      </w:pPr>
    </w:p>
    <w:p w14:paraId="57340534" w14:textId="63371EED" w:rsidR="00171EEF" w:rsidRDefault="00171EEF" w:rsidP="00877B02">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Venable LLP, </w:t>
      </w:r>
      <w:r w:rsidRPr="00171EEF">
        <w:rPr>
          <w:rFonts w:ascii="Segoe UI" w:eastAsia="Times New Roman" w:hAnsi="Segoe UI" w:cs="Segoe UI"/>
          <w:i/>
          <w:iCs/>
          <w:color w:val="201F1E"/>
          <w:sz w:val="23"/>
          <w:szCs w:val="23"/>
        </w:rPr>
        <w:t>CFPB Seeks to Boost Financial Innovation</w:t>
      </w:r>
      <w:r w:rsidRPr="00171EEF">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Insights (Nov. 21, 2019)</w:t>
      </w:r>
    </w:p>
    <w:p w14:paraId="6E8B46DA" w14:textId="77777777" w:rsidR="00CB5172" w:rsidRDefault="00CB5172" w:rsidP="00877B02">
      <w:pPr>
        <w:shd w:val="clear" w:color="auto" w:fill="FFFFFF"/>
        <w:spacing w:after="0" w:line="240" w:lineRule="auto"/>
        <w:textAlignment w:val="baseline"/>
        <w:rPr>
          <w:rFonts w:ascii="Segoe UI" w:eastAsia="Times New Roman" w:hAnsi="Segoe UI" w:cs="Segoe UI"/>
          <w:color w:val="201F1E"/>
          <w:sz w:val="23"/>
          <w:szCs w:val="23"/>
        </w:rPr>
      </w:pPr>
    </w:p>
    <w:p w14:paraId="52D7781E" w14:textId="5B6FD1D9" w:rsidR="00832341" w:rsidRPr="00171EEF" w:rsidRDefault="00832341" w:rsidP="00832341">
      <w:pPr>
        <w:shd w:val="clear" w:color="auto" w:fill="FFFFFF"/>
        <w:spacing w:after="0" w:line="240" w:lineRule="auto"/>
        <w:textAlignment w:val="baseline"/>
        <w:rPr>
          <w:rFonts w:ascii="Segoe UI" w:eastAsia="Times New Roman" w:hAnsi="Segoe UI" w:cs="Segoe UI"/>
          <w:i/>
          <w:iCs/>
          <w:color w:val="201F1E"/>
          <w:sz w:val="23"/>
          <w:szCs w:val="23"/>
        </w:rPr>
      </w:pPr>
      <w:r>
        <w:rPr>
          <w:rFonts w:ascii="Segoe UI" w:eastAsia="Times New Roman" w:hAnsi="Segoe UI" w:cs="Segoe UI"/>
          <w:color w:val="201F1E"/>
          <w:sz w:val="23"/>
          <w:szCs w:val="23"/>
        </w:rPr>
        <w:t xml:space="preserve">FDIC, </w:t>
      </w:r>
      <w:r w:rsidRPr="00171EEF">
        <w:rPr>
          <w:rFonts w:ascii="Segoe UI" w:eastAsia="Times New Roman" w:hAnsi="Segoe UI" w:cs="Segoe UI"/>
          <w:i/>
          <w:iCs/>
          <w:color w:val="201F1E"/>
          <w:sz w:val="23"/>
          <w:szCs w:val="23"/>
        </w:rPr>
        <w:t>Request for Information on Standard Setting and Voluntary Certification for</w:t>
      </w:r>
    </w:p>
    <w:p w14:paraId="0DFE281B" w14:textId="6BD25004" w:rsidR="00832341" w:rsidRDefault="00832341" w:rsidP="00832341">
      <w:pPr>
        <w:shd w:val="clear" w:color="auto" w:fill="FFFFFF"/>
        <w:spacing w:after="0" w:line="240" w:lineRule="auto"/>
        <w:textAlignment w:val="baseline"/>
        <w:rPr>
          <w:rFonts w:ascii="Segoe UI" w:eastAsia="Times New Roman" w:hAnsi="Segoe UI" w:cs="Segoe UI"/>
          <w:color w:val="201F1E"/>
          <w:sz w:val="23"/>
          <w:szCs w:val="23"/>
        </w:rPr>
      </w:pPr>
      <w:r w:rsidRPr="00171EEF">
        <w:rPr>
          <w:rFonts w:ascii="Segoe UI" w:eastAsia="Times New Roman" w:hAnsi="Segoe UI" w:cs="Segoe UI"/>
          <w:i/>
          <w:iCs/>
          <w:color w:val="201F1E"/>
          <w:sz w:val="23"/>
          <w:szCs w:val="23"/>
        </w:rPr>
        <w:t>Models and Third-Party Providers of Technology and Other Services</w:t>
      </w:r>
      <w:r>
        <w:rPr>
          <w:rFonts w:ascii="Segoe UI" w:eastAsia="Times New Roman" w:hAnsi="Segoe UI" w:cs="Segoe UI"/>
          <w:color w:val="201F1E"/>
          <w:sz w:val="23"/>
          <w:szCs w:val="23"/>
        </w:rPr>
        <w:t xml:space="preserve"> (</w:t>
      </w:r>
      <w:r w:rsidR="00E53867">
        <w:rPr>
          <w:rFonts w:ascii="Segoe UI" w:eastAsia="Times New Roman" w:hAnsi="Segoe UI" w:cs="Segoe UI"/>
          <w:color w:val="201F1E"/>
          <w:sz w:val="23"/>
          <w:szCs w:val="23"/>
        </w:rPr>
        <w:t xml:space="preserve">July 24, </w:t>
      </w:r>
      <w:r>
        <w:rPr>
          <w:rFonts w:ascii="Segoe UI" w:eastAsia="Times New Roman" w:hAnsi="Segoe UI" w:cs="Segoe UI"/>
          <w:color w:val="201F1E"/>
          <w:sz w:val="23"/>
          <w:szCs w:val="23"/>
        </w:rPr>
        <w:t>2020)</w:t>
      </w:r>
    </w:p>
    <w:p w14:paraId="3F55F25A" w14:textId="77777777" w:rsidR="00B3520B" w:rsidRDefault="00B3520B" w:rsidP="001A51E6">
      <w:pPr>
        <w:shd w:val="clear" w:color="auto" w:fill="FFFFFF"/>
        <w:spacing w:after="120" w:line="240" w:lineRule="auto"/>
        <w:textAlignment w:val="baseline"/>
        <w:rPr>
          <w:rFonts w:ascii="Segoe UI" w:eastAsia="Times New Roman" w:hAnsi="Segoe UI" w:cs="Segoe UI"/>
          <w:color w:val="201F1E"/>
          <w:sz w:val="23"/>
          <w:szCs w:val="23"/>
        </w:rPr>
      </w:pPr>
    </w:p>
    <w:p w14:paraId="16A1B035" w14:textId="31F77FEF" w:rsidR="00B3520B" w:rsidRPr="00B3520B" w:rsidRDefault="00877B02" w:rsidP="00B3520B">
      <w:pPr>
        <w:shd w:val="clear" w:color="auto" w:fill="FFFFFF"/>
        <w:spacing w:after="0" w:line="240" w:lineRule="auto"/>
        <w:textAlignment w:val="baseline"/>
        <w:rPr>
          <w:rFonts w:ascii="Segoe UI" w:eastAsia="Times New Roman" w:hAnsi="Segoe UI" w:cs="Segoe UI"/>
          <w:b/>
          <w:bCs/>
          <w:color w:val="201F1E"/>
          <w:sz w:val="23"/>
          <w:szCs w:val="23"/>
        </w:rPr>
      </w:pPr>
      <w:bookmarkStart w:id="1" w:name="_Hlk46847296"/>
      <w:r w:rsidRPr="00877B02">
        <w:rPr>
          <w:rFonts w:ascii="Segoe UI" w:eastAsia="Times New Roman" w:hAnsi="Segoe UI" w:cs="Segoe UI"/>
          <w:b/>
          <w:bCs/>
          <w:color w:val="201F1E"/>
          <w:sz w:val="23"/>
          <w:szCs w:val="23"/>
        </w:rPr>
        <w:t xml:space="preserve">The Entrepreneurial Mindset &amp; The Sport of Business </w:t>
      </w:r>
      <w:r w:rsidR="00E11A6C">
        <w:rPr>
          <w:rFonts w:ascii="Segoe UI" w:eastAsia="Times New Roman" w:hAnsi="Segoe UI" w:cs="Segoe UI"/>
          <w:b/>
          <w:bCs/>
          <w:color w:val="201F1E"/>
          <w:sz w:val="23"/>
          <w:szCs w:val="23"/>
        </w:rPr>
        <w:t>(One hour)</w:t>
      </w:r>
    </w:p>
    <w:bookmarkEnd w:id="1"/>
    <w:p w14:paraId="2E7E6DFD" w14:textId="77777777" w:rsidR="00B3520B" w:rsidRDefault="00B3520B" w:rsidP="00B3520B">
      <w:pPr>
        <w:shd w:val="clear" w:color="auto" w:fill="FFFFFF"/>
        <w:spacing w:after="0" w:line="240" w:lineRule="auto"/>
        <w:textAlignment w:val="baseline"/>
        <w:rPr>
          <w:rFonts w:ascii="Segoe UI" w:eastAsia="Times New Roman" w:hAnsi="Segoe UI" w:cs="Segoe UI"/>
          <w:color w:val="201F1E"/>
          <w:sz w:val="23"/>
          <w:szCs w:val="23"/>
        </w:rPr>
      </w:pPr>
    </w:p>
    <w:p w14:paraId="1191CBF2" w14:textId="77777777" w:rsidR="002360E2" w:rsidRDefault="00877B02" w:rsidP="00B3520B">
      <w:pPr>
        <w:shd w:val="clear" w:color="auto" w:fill="FFFFFF"/>
        <w:spacing w:after="0" w:line="240" w:lineRule="auto"/>
        <w:textAlignment w:val="baseline"/>
        <w:rPr>
          <w:rFonts w:ascii="Segoe UI" w:eastAsia="Times New Roman" w:hAnsi="Segoe UI" w:cs="Segoe UI"/>
          <w:color w:val="201F1E"/>
          <w:sz w:val="23"/>
          <w:szCs w:val="23"/>
        </w:rPr>
      </w:pPr>
      <w:r w:rsidRPr="00BB6DA7">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 xml:space="preserve">: </w:t>
      </w:r>
    </w:p>
    <w:p w14:paraId="5DFE81C1" w14:textId="77777777" w:rsidR="006F1C07" w:rsidRDefault="006F1C07" w:rsidP="00B3520B">
      <w:pPr>
        <w:shd w:val="clear" w:color="auto" w:fill="FFFFFF"/>
        <w:spacing w:after="0" w:line="240" w:lineRule="auto"/>
        <w:textAlignment w:val="baseline"/>
        <w:rPr>
          <w:rFonts w:ascii="Segoe UI" w:eastAsia="Times New Roman" w:hAnsi="Segoe UI" w:cs="Segoe UI"/>
          <w:color w:val="201F1E"/>
          <w:sz w:val="23"/>
          <w:szCs w:val="23"/>
        </w:rPr>
      </w:pPr>
    </w:p>
    <w:p w14:paraId="37BD9FF4" w14:textId="2553E9B0" w:rsidR="00493B8B" w:rsidRDefault="00877B02" w:rsidP="00B3520B">
      <w:pPr>
        <w:shd w:val="clear" w:color="auto" w:fill="FFFFFF"/>
        <w:spacing w:after="0" w:line="240" w:lineRule="auto"/>
        <w:textAlignment w:val="baseline"/>
        <w:rPr>
          <w:rFonts w:ascii="Segoe UI" w:eastAsia="Times New Roman" w:hAnsi="Segoe UI" w:cs="Segoe UI"/>
          <w:color w:val="201F1E"/>
          <w:sz w:val="23"/>
          <w:szCs w:val="23"/>
        </w:rPr>
      </w:pPr>
      <w:r w:rsidRPr="00877B02">
        <w:rPr>
          <w:rFonts w:ascii="Segoe UI" w:eastAsia="Times New Roman" w:hAnsi="Segoe UI" w:cs="Segoe UI"/>
          <w:color w:val="201F1E"/>
          <w:sz w:val="23"/>
          <w:szCs w:val="23"/>
        </w:rPr>
        <w:t xml:space="preserve">Mark Cuban, </w:t>
      </w:r>
      <w:r w:rsidRPr="00970AAA">
        <w:rPr>
          <w:rFonts w:ascii="Segoe UI" w:eastAsia="Times New Roman" w:hAnsi="Segoe UI" w:cs="Segoe UI"/>
          <w:i/>
          <w:iCs/>
          <w:color w:val="201F1E"/>
          <w:sz w:val="23"/>
          <w:szCs w:val="23"/>
        </w:rPr>
        <w:t>How to Win at the Sport of Business</w:t>
      </w:r>
      <w:r w:rsidR="001A48E5">
        <w:rPr>
          <w:rFonts w:ascii="Segoe UI" w:eastAsia="Times New Roman" w:hAnsi="Segoe UI" w:cs="Segoe UI"/>
          <w:color w:val="201F1E"/>
          <w:sz w:val="23"/>
          <w:szCs w:val="23"/>
        </w:rPr>
        <w:t>, 29-33, 35-41, 48-49</w:t>
      </w:r>
      <w:r w:rsidR="00920718">
        <w:rPr>
          <w:rFonts w:ascii="Segoe UI" w:eastAsia="Times New Roman" w:hAnsi="Segoe UI" w:cs="Segoe UI"/>
          <w:color w:val="201F1E"/>
          <w:sz w:val="23"/>
          <w:szCs w:val="23"/>
        </w:rPr>
        <w:t>, 52-55, 59-60, 73</w:t>
      </w:r>
      <w:r w:rsidRPr="00877B02">
        <w:rPr>
          <w:rFonts w:ascii="Segoe UI" w:eastAsia="Times New Roman" w:hAnsi="Segoe UI" w:cs="Segoe UI"/>
          <w:color w:val="201F1E"/>
          <w:sz w:val="23"/>
          <w:szCs w:val="23"/>
        </w:rPr>
        <w:t xml:space="preserve"> (</w:t>
      </w:r>
      <w:r w:rsidR="00C2196C">
        <w:rPr>
          <w:rFonts w:ascii="Segoe UI" w:eastAsia="Times New Roman" w:hAnsi="Segoe UI" w:cs="Segoe UI"/>
          <w:color w:val="201F1E"/>
          <w:sz w:val="23"/>
          <w:szCs w:val="23"/>
        </w:rPr>
        <w:t>2011</w:t>
      </w:r>
      <w:r w:rsidRPr="00877B02">
        <w:rPr>
          <w:rFonts w:ascii="Segoe UI" w:eastAsia="Times New Roman" w:hAnsi="Segoe UI" w:cs="Segoe UI"/>
          <w:color w:val="201F1E"/>
          <w:sz w:val="23"/>
          <w:szCs w:val="23"/>
        </w:rPr>
        <w:t>)</w:t>
      </w:r>
    </w:p>
    <w:p w14:paraId="1BA6B7D2" w14:textId="65E6AD6E" w:rsidR="00920718" w:rsidRDefault="00920718" w:rsidP="00B3520B">
      <w:pPr>
        <w:shd w:val="clear" w:color="auto" w:fill="FFFFFF"/>
        <w:spacing w:after="0" w:line="240" w:lineRule="auto"/>
        <w:textAlignment w:val="baseline"/>
        <w:rPr>
          <w:rFonts w:ascii="Segoe UI" w:eastAsia="Times New Roman" w:hAnsi="Segoe UI" w:cs="Segoe UI"/>
          <w:color w:val="201F1E"/>
          <w:sz w:val="23"/>
          <w:szCs w:val="23"/>
        </w:rPr>
      </w:pPr>
    </w:p>
    <w:p w14:paraId="5D98535D" w14:textId="23227BCD" w:rsidR="00920718" w:rsidRDefault="00920718" w:rsidP="00920718">
      <w:pPr>
        <w:shd w:val="clear" w:color="auto" w:fill="FFFFFF"/>
        <w:spacing w:after="0" w:line="240" w:lineRule="auto"/>
        <w:ind w:firstLine="720"/>
        <w:textAlignment w:val="baseline"/>
        <w:rPr>
          <w:rFonts w:ascii="Segoe UI" w:eastAsia="Times New Roman" w:hAnsi="Segoe UI" w:cs="Segoe UI"/>
          <w:color w:val="201F1E"/>
          <w:sz w:val="23"/>
          <w:szCs w:val="23"/>
        </w:rPr>
      </w:pPr>
      <w:r w:rsidRPr="00920718">
        <w:rPr>
          <w:rFonts w:ascii="Segoe UI" w:eastAsia="Times New Roman" w:hAnsi="Segoe UI" w:cs="Segoe UI"/>
          <w:color w:val="201F1E"/>
          <w:sz w:val="23"/>
          <w:szCs w:val="23"/>
          <w:u w:val="single"/>
        </w:rPr>
        <w:t>Optional</w:t>
      </w:r>
      <w:r w:rsidR="00414072">
        <w:rPr>
          <w:rFonts w:ascii="Segoe UI" w:eastAsia="Times New Roman" w:hAnsi="Segoe UI" w:cs="Segoe UI"/>
          <w:color w:val="201F1E"/>
          <w:sz w:val="23"/>
          <w:szCs w:val="23"/>
          <w:u w:val="single"/>
        </w:rPr>
        <w:t xml:space="preserve"> Background</w:t>
      </w:r>
      <w:r>
        <w:rPr>
          <w:rFonts w:ascii="Segoe UI" w:eastAsia="Times New Roman" w:hAnsi="Segoe UI" w:cs="Segoe UI"/>
          <w:color w:val="201F1E"/>
          <w:sz w:val="23"/>
          <w:szCs w:val="23"/>
        </w:rPr>
        <w:t>: 3-19</w:t>
      </w:r>
    </w:p>
    <w:p w14:paraId="3C797CE2" w14:textId="77777777" w:rsidR="00F34183" w:rsidRDefault="00F34183" w:rsidP="00B3520B">
      <w:pPr>
        <w:shd w:val="clear" w:color="auto" w:fill="FFFFFF"/>
        <w:spacing w:after="0" w:line="240" w:lineRule="auto"/>
        <w:textAlignment w:val="baseline"/>
        <w:rPr>
          <w:rFonts w:ascii="Segoe UI" w:eastAsia="Times New Roman" w:hAnsi="Segoe UI" w:cs="Segoe UI"/>
          <w:color w:val="201F1E"/>
          <w:sz w:val="23"/>
          <w:szCs w:val="23"/>
        </w:rPr>
      </w:pPr>
    </w:p>
    <w:p w14:paraId="1A5BA510" w14:textId="7B416832" w:rsidR="00F34183" w:rsidRDefault="00F34183" w:rsidP="00B352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Theo Lau, </w:t>
      </w:r>
      <w:r w:rsidRPr="0048720A">
        <w:rPr>
          <w:rFonts w:ascii="Segoe UI" w:eastAsia="Times New Roman" w:hAnsi="Segoe UI" w:cs="Segoe UI"/>
          <w:i/>
          <w:iCs/>
          <w:color w:val="201F1E"/>
          <w:sz w:val="23"/>
          <w:szCs w:val="23"/>
        </w:rPr>
        <w:t xml:space="preserve">A Journey to Purposeful </w:t>
      </w:r>
      <w:proofErr w:type="gramStart"/>
      <w:r w:rsidRPr="0048720A">
        <w:rPr>
          <w:rFonts w:ascii="Segoe UI" w:eastAsia="Times New Roman" w:hAnsi="Segoe UI" w:cs="Segoe UI"/>
          <w:i/>
          <w:iCs/>
          <w:color w:val="201F1E"/>
          <w:sz w:val="23"/>
          <w:szCs w:val="23"/>
        </w:rPr>
        <w:t>Fin(</w:t>
      </w:r>
      <w:proofErr w:type="gramEnd"/>
      <w:r w:rsidRPr="0048720A">
        <w:rPr>
          <w:rFonts w:ascii="Segoe UI" w:eastAsia="Times New Roman" w:hAnsi="Segoe UI" w:cs="Segoe UI"/>
          <w:i/>
          <w:iCs/>
          <w:color w:val="201F1E"/>
          <w:sz w:val="23"/>
          <w:szCs w:val="23"/>
        </w:rPr>
        <w:t>Tech)</w:t>
      </w:r>
      <w:r>
        <w:rPr>
          <w:rFonts w:ascii="Segoe UI" w:eastAsia="Times New Roman" w:hAnsi="Segoe UI" w:cs="Segoe UI"/>
          <w:color w:val="201F1E"/>
          <w:sz w:val="23"/>
          <w:szCs w:val="23"/>
        </w:rPr>
        <w:t xml:space="preserve">, </w:t>
      </w:r>
      <w:proofErr w:type="spellStart"/>
      <w:r>
        <w:rPr>
          <w:rFonts w:ascii="Segoe UI" w:eastAsia="Times New Roman" w:hAnsi="Segoe UI" w:cs="Segoe UI"/>
          <w:color w:val="201F1E"/>
          <w:sz w:val="23"/>
          <w:szCs w:val="23"/>
        </w:rPr>
        <w:t>Finnovate</w:t>
      </w:r>
      <w:proofErr w:type="spellEnd"/>
      <w:r>
        <w:rPr>
          <w:rFonts w:ascii="Segoe UI" w:eastAsia="Times New Roman" w:hAnsi="Segoe UI" w:cs="Segoe UI"/>
          <w:color w:val="201F1E"/>
          <w:sz w:val="23"/>
          <w:szCs w:val="23"/>
        </w:rPr>
        <w:t xml:space="preserve"> Blog (May 27, 2020)</w:t>
      </w:r>
    </w:p>
    <w:p w14:paraId="7AB67659" w14:textId="77777777" w:rsidR="001574D7" w:rsidRDefault="001574D7" w:rsidP="00B3520B">
      <w:pPr>
        <w:shd w:val="clear" w:color="auto" w:fill="FFFFFF"/>
        <w:spacing w:after="0" w:line="240" w:lineRule="auto"/>
        <w:textAlignment w:val="baseline"/>
        <w:rPr>
          <w:rFonts w:ascii="Segoe UI" w:eastAsia="Times New Roman" w:hAnsi="Segoe UI" w:cs="Segoe UI"/>
          <w:color w:val="201F1E"/>
          <w:sz w:val="23"/>
          <w:szCs w:val="23"/>
        </w:rPr>
      </w:pPr>
    </w:p>
    <w:p w14:paraId="56AAA4A7" w14:textId="6D220EF6" w:rsidR="001574D7" w:rsidRPr="001A51E6" w:rsidRDefault="00042A6E"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John Devine, </w:t>
      </w:r>
      <w:r w:rsidRPr="00124E4C">
        <w:rPr>
          <w:rFonts w:ascii="Segoe UI" w:eastAsia="Times New Roman" w:hAnsi="Segoe UI" w:cs="Segoe UI"/>
          <w:i/>
          <w:iCs/>
          <w:color w:val="201F1E"/>
          <w:sz w:val="23"/>
          <w:szCs w:val="23"/>
        </w:rPr>
        <w:t>How Robinhood Changed an Industry</w:t>
      </w:r>
      <w:r>
        <w:rPr>
          <w:rFonts w:ascii="Segoe UI" w:eastAsia="Times New Roman" w:hAnsi="Segoe UI" w:cs="Segoe UI"/>
          <w:color w:val="201F1E"/>
          <w:sz w:val="23"/>
          <w:szCs w:val="23"/>
        </w:rPr>
        <w:t>, U.S. News &amp; World R</w:t>
      </w:r>
      <w:r w:rsidR="003E1ECA">
        <w:rPr>
          <w:rFonts w:ascii="Segoe UI" w:eastAsia="Times New Roman" w:hAnsi="Segoe UI" w:cs="Segoe UI"/>
          <w:color w:val="201F1E"/>
          <w:sz w:val="23"/>
          <w:szCs w:val="23"/>
        </w:rPr>
        <w:t>pt.</w:t>
      </w:r>
      <w:r>
        <w:rPr>
          <w:rFonts w:ascii="Segoe UI" w:eastAsia="Times New Roman" w:hAnsi="Segoe UI" w:cs="Segoe UI"/>
          <w:color w:val="201F1E"/>
          <w:sz w:val="23"/>
          <w:szCs w:val="23"/>
        </w:rPr>
        <w:t xml:space="preserve"> (Oct. 17, 2019)</w:t>
      </w:r>
      <w:bookmarkStart w:id="2" w:name="_Hlk47617127"/>
    </w:p>
    <w:p w14:paraId="4FA74A51" w14:textId="77777777" w:rsidR="00706766" w:rsidRDefault="00706766" w:rsidP="00706766">
      <w:pPr>
        <w:shd w:val="clear" w:color="auto" w:fill="FFFFFF"/>
        <w:spacing w:after="0" w:line="240" w:lineRule="auto"/>
        <w:textAlignment w:val="baseline"/>
        <w:rPr>
          <w:rFonts w:ascii="Segoe UI" w:eastAsia="Times New Roman" w:hAnsi="Segoe UI" w:cs="Segoe UI"/>
          <w:b/>
          <w:bCs/>
          <w:color w:val="201F1E"/>
          <w:sz w:val="23"/>
          <w:szCs w:val="23"/>
        </w:rPr>
      </w:pPr>
    </w:p>
    <w:p w14:paraId="0480E332" w14:textId="07D044F4" w:rsidR="00706766" w:rsidRPr="00B3520B" w:rsidRDefault="00706766" w:rsidP="00706766">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Product F</w:t>
      </w:r>
      <w:r>
        <w:rPr>
          <w:rFonts w:ascii="Segoe UI" w:eastAsia="Times New Roman" w:hAnsi="Segoe UI" w:cs="Segoe UI"/>
          <w:b/>
          <w:bCs/>
          <w:color w:val="201F1E"/>
          <w:sz w:val="23"/>
          <w:szCs w:val="23"/>
        </w:rPr>
        <w:t>unding</w:t>
      </w:r>
      <w:r w:rsidRPr="00877B02">
        <w:rPr>
          <w:rFonts w:ascii="Segoe UI" w:eastAsia="Times New Roman" w:hAnsi="Segoe UI" w:cs="Segoe UI"/>
          <w:b/>
          <w:bCs/>
          <w:color w:val="201F1E"/>
          <w:sz w:val="23"/>
          <w:szCs w:val="23"/>
        </w:rPr>
        <w:t xml:space="preserve"> </w:t>
      </w:r>
      <w:r>
        <w:rPr>
          <w:rFonts w:ascii="Segoe UI" w:eastAsia="Times New Roman" w:hAnsi="Segoe UI" w:cs="Segoe UI"/>
          <w:b/>
          <w:bCs/>
          <w:color w:val="201F1E"/>
          <w:sz w:val="23"/>
          <w:szCs w:val="23"/>
        </w:rPr>
        <w:t>&amp; Advancement (One hour)</w:t>
      </w:r>
    </w:p>
    <w:p w14:paraId="5F989827"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7C1209B3"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r w:rsidRPr="0009370F">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 xml:space="preserve">: </w:t>
      </w:r>
    </w:p>
    <w:p w14:paraId="5B0B09B1"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517FBA45"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Venture Center, </w:t>
      </w:r>
      <w:r w:rsidRPr="001574D7">
        <w:rPr>
          <w:rFonts w:ascii="Segoe UI" w:eastAsia="Times New Roman" w:hAnsi="Segoe UI" w:cs="Segoe UI"/>
          <w:i/>
          <w:iCs/>
          <w:color w:val="201F1E"/>
          <w:sz w:val="23"/>
          <w:szCs w:val="23"/>
        </w:rPr>
        <w:t>FIS Selects Ten Startups for 2020 Fintech Accelerator Program</w:t>
      </w:r>
      <w:r>
        <w:rPr>
          <w:rFonts w:ascii="Segoe UI" w:eastAsia="Times New Roman" w:hAnsi="Segoe UI" w:cs="Segoe UI"/>
          <w:color w:val="201F1E"/>
          <w:sz w:val="23"/>
          <w:szCs w:val="23"/>
        </w:rPr>
        <w:t xml:space="preserve"> (June 30, 2020)</w:t>
      </w:r>
    </w:p>
    <w:p w14:paraId="2C19C348"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73656F4E"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Jonathan </w:t>
      </w:r>
      <w:proofErr w:type="spellStart"/>
      <w:r>
        <w:rPr>
          <w:rFonts w:ascii="Segoe UI" w:eastAsia="Times New Roman" w:hAnsi="Segoe UI" w:cs="Segoe UI"/>
          <w:color w:val="201F1E"/>
          <w:sz w:val="23"/>
          <w:szCs w:val="23"/>
        </w:rPr>
        <w:t>Shieber</w:t>
      </w:r>
      <w:proofErr w:type="spellEnd"/>
      <w:r>
        <w:rPr>
          <w:rFonts w:ascii="Segoe UI" w:eastAsia="Times New Roman" w:hAnsi="Segoe UI" w:cs="Segoe UI"/>
          <w:color w:val="201F1E"/>
          <w:sz w:val="23"/>
          <w:szCs w:val="23"/>
        </w:rPr>
        <w:t xml:space="preserve">, </w:t>
      </w:r>
      <w:r w:rsidRPr="0009370F">
        <w:rPr>
          <w:rFonts w:ascii="Segoe UI" w:eastAsia="Times New Roman" w:hAnsi="Segoe UI" w:cs="Segoe UI"/>
          <w:i/>
          <w:iCs/>
          <w:color w:val="201F1E"/>
          <w:sz w:val="23"/>
          <w:szCs w:val="23"/>
        </w:rPr>
        <w:t>500 Startups moves to rolling admissions instead of cohorts</w:t>
      </w:r>
      <w:r>
        <w:rPr>
          <w:rFonts w:ascii="Segoe UI" w:eastAsia="Times New Roman" w:hAnsi="Segoe UI" w:cs="Segoe UI"/>
          <w:color w:val="201F1E"/>
          <w:sz w:val="23"/>
          <w:szCs w:val="23"/>
        </w:rPr>
        <w:t>, TechCrunch (Mar. 26, 2020)</w:t>
      </w:r>
    </w:p>
    <w:p w14:paraId="156BEE7D"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68A8DB4B"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Citi Ventures, About Citi Ventures</w:t>
      </w:r>
    </w:p>
    <w:p w14:paraId="30F1BAB1"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4493E819"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7766D1">
        <w:rPr>
          <w:rFonts w:ascii="Segoe UI" w:eastAsia="Times New Roman" w:hAnsi="Segoe UI" w:cs="Segoe UI"/>
          <w:color w:val="201F1E"/>
          <w:sz w:val="23"/>
          <w:szCs w:val="23"/>
        </w:rPr>
        <w:t>VyStar</w:t>
      </w:r>
      <w:proofErr w:type="spellEnd"/>
      <w:r w:rsidRPr="007766D1">
        <w:rPr>
          <w:rFonts w:ascii="Segoe UI" w:eastAsia="Times New Roman" w:hAnsi="Segoe UI" w:cs="Segoe UI"/>
          <w:color w:val="201F1E"/>
          <w:sz w:val="23"/>
          <w:szCs w:val="23"/>
        </w:rPr>
        <w:t xml:space="preserve"> Credit Union Announces $10 Million FinTech Investment Fund</w:t>
      </w:r>
      <w:r>
        <w:rPr>
          <w:rFonts w:ascii="Segoe UI" w:eastAsia="Times New Roman" w:hAnsi="Segoe UI" w:cs="Segoe UI"/>
          <w:color w:val="201F1E"/>
          <w:sz w:val="23"/>
          <w:szCs w:val="23"/>
        </w:rPr>
        <w:t xml:space="preserve"> (Sept. 24, 2019)</w:t>
      </w:r>
    </w:p>
    <w:p w14:paraId="793BF214"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0BC2D1CB"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Glen </w:t>
      </w:r>
      <w:proofErr w:type="spellStart"/>
      <w:r>
        <w:rPr>
          <w:rFonts w:ascii="Segoe UI" w:eastAsia="Times New Roman" w:hAnsi="Segoe UI" w:cs="Segoe UI"/>
          <w:color w:val="201F1E"/>
          <w:sz w:val="23"/>
          <w:szCs w:val="23"/>
        </w:rPr>
        <w:t>Sarvady</w:t>
      </w:r>
      <w:proofErr w:type="spellEnd"/>
      <w:r>
        <w:rPr>
          <w:rFonts w:ascii="Segoe UI" w:eastAsia="Times New Roman" w:hAnsi="Segoe UI" w:cs="Segoe UI"/>
          <w:color w:val="201F1E"/>
          <w:sz w:val="23"/>
          <w:szCs w:val="23"/>
        </w:rPr>
        <w:t xml:space="preserve">, </w:t>
      </w:r>
      <w:r w:rsidRPr="0048720A">
        <w:rPr>
          <w:rFonts w:ascii="Segoe UI" w:eastAsia="Times New Roman" w:hAnsi="Segoe UI" w:cs="Segoe UI"/>
          <w:i/>
          <w:iCs/>
          <w:color w:val="201F1E"/>
          <w:sz w:val="23"/>
          <w:szCs w:val="23"/>
        </w:rPr>
        <w:t>Demystifying the CUSO</w:t>
      </w:r>
      <w:r>
        <w:rPr>
          <w:rFonts w:ascii="Segoe UI" w:eastAsia="Times New Roman" w:hAnsi="Segoe UI" w:cs="Segoe UI"/>
          <w:color w:val="201F1E"/>
          <w:sz w:val="23"/>
          <w:szCs w:val="23"/>
        </w:rPr>
        <w:t>, Credit Union Nat’l Assoc. News (Nov. 6, 2019)</w:t>
      </w:r>
    </w:p>
    <w:p w14:paraId="4BF71B35" w14:textId="77777777" w:rsidR="00706766" w:rsidRDefault="00706766" w:rsidP="00706766">
      <w:pPr>
        <w:shd w:val="clear" w:color="auto" w:fill="FFFFFF"/>
        <w:spacing w:after="0" w:line="240" w:lineRule="auto"/>
        <w:textAlignment w:val="baseline"/>
        <w:rPr>
          <w:rFonts w:ascii="Segoe UI" w:eastAsia="Times New Roman" w:hAnsi="Segoe UI" w:cs="Segoe UI"/>
          <w:color w:val="201F1E"/>
          <w:sz w:val="23"/>
          <w:szCs w:val="23"/>
        </w:rPr>
      </w:pPr>
    </w:p>
    <w:p w14:paraId="2626A945" w14:textId="218B372C" w:rsidR="00706766" w:rsidRDefault="00706766"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FinTech Sandbox, </w:t>
      </w:r>
      <w:r w:rsidRPr="001574D7">
        <w:rPr>
          <w:rFonts w:ascii="Segoe UI" w:eastAsia="Times New Roman" w:hAnsi="Segoe UI" w:cs="Segoe UI"/>
          <w:i/>
          <w:iCs/>
          <w:color w:val="201F1E"/>
          <w:sz w:val="23"/>
          <w:szCs w:val="23"/>
        </w:rPr>
        <w:t>Journey of a FinTech Sandbox Startup</w:t>
      </w:r>
      <w:r>
        <w:rPr>
          <w:rFonts w:ascii="Segoe UI" w:eastAsia="Times New Roman" w:hAnsi="Segoe UI" w:cs="Segoe UI"/>
          <w:color w:val="201F1E"/>
          <w:sz w:val="23"/>
          <w:szCs w:val="23"/>
        </w:rPr>
        <w:t>, Infographic</w:t>
      </w:r>
    </w:p>
    <w:p w14:paraId="0B43414F" w14:textId="77777777" w:rsidR="00AF6A6F" w:rsidRDefault="00AF6A6F" w:rsidP="00B3520B">
      <w:pPr>
        <w:shd w:val="clear" w:color="auto" w:fill="FFFFFF"/>
        <w:spacing w:after="0" w:line="240" w:lineRule="auto"/>
        <w:textAlignment w:val="baseline"/>
        <w:rPr>
          <w:rFonts w:ascii="Segoe UI" w:eastAsia="Times New Roman" w:hAnsi="Segoe UI" w:cs="Segoe UI"/>
          <w:b/>
          <w:bCs/>
          <w:color w:val="201F1E"/>
          <w:sz w:val="23"/>
          <w:szCs w:val="23"/>
        </w:rPr>
      </w:pPr>
    </w:p>
    <w:p w14:paraId="442996B3" w14:textId="54F40491" w:rsidR="00B3520B" w:rsidRPr="00B3520B" w:rsidRDefault="00877B02" w:rsidP="00B3520B">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 xml:space="preserve">Networking </w:t>
      </w:r>
      <w:r w:rsidR="00E11A6C">
        <w:rPr>
          <w:rFonts w:ascii="Segoe UI" w:eastAsia="Times New Roman" w:hAnsi="Segoe UI" w:cs="Segoe UI"/>
          <w:b/>
          <w:bCs/>
          <w:color w:val="201F1E"/>
          <w:sz w:val="23"/>
          <w:szCs w:val="23"/>
        </w:rPr>
        <w:t xml:space="preserve">(Half </w:t>
      </w:r>
      <w:r w:rsidR="002B6FC0">
        <w:rPr>
          <w:rFonts w:ascii="Segoe UI" w:eastAsia="Times New Roman" w:hAnsi="Segoe UI" w:cs="Segoe UI"/>
          <w:b/>
          <w:bCs/>
          <w:color w:val="201F1E"/>
          <w:sz w:val="23"/>
          <w:szCs w:val="23"/>
        </w:rPr>
        <w:t>h</w:t>
      </w:r>
      <w:r w:rsidR="00E11A6C">
        <w:rPr>
          <w:rFonts w:ascii="Segoe UI" w:eastAsia="Times New Roman" w:hAnsi="Segoe UI" w:cs="Segoe UI"/>
          <w:b/>
          <w:bCs/>
          <w:color w:val="201F1E"/>
          <w:sz w:val="23"/>
          <w:szCs w:val="23"/>
        </w:rPr>
        <w:t>our)</w:t>
      </w:r>
    </w:p>
    <w:bookmarkEnd w:id="2"/>
    <w:p w14:paraId="473C15B6" w14:textId="77777777" w:rsidR="00B3520B" w:rsidRDefault="00B3520B" w:rsidP="00B3520B">
      <w:pPr>
        <w:shd w:val="clear" w:color="auto" w:fill="FFFFFF"/>
        <w:spacing w:after="0" w:line="240" w:lineRule="auto"/>
        <w:textAlignment w:val="baseline"/>
        <w:rPr>
          <w:rFonts w:ascii="Segoe UI" w:eastAsia="Times New Roman" w:hAnsi="Segoe UI" w:cs="Segoe UI"/>
          <w:color w:val="201F1E"/>
          <w:sz w:val="23"/>
          <w:szCs w:val="23"/>
        </w:rPr>
      </w:pPr>
    </w:p>
    <w:p w14:paraId="50286128" w14:textId="4C939954" w:rsidR="00AF6A6F" w:rsidRDefault="00877B02" w:rsidP="00B3520B">
      <w:pPr>
        <w:shd w:val="clear" w:color="auto" w:fill="FFFFFF"/>
        <w:spacing w:after="0" w:line="240" w:lineRule="auto"/>
        <w:textAlignment w:val="baseline"/>
        <w:rPr>
          <w:rFonts w:ascii="Segoe UI" w:eastAsia="Times New Roman" w:hAnsi="Segoe UI" w:cs="Segoe UI"/>
          <w:color w:val="201F1E"/>
          <w:sz w:val="23"/>
          <w:szCs w:val="23"/>
        </w:rPr>
      </w:pPr>
      <w:r w:rsidRPr="0075610F">
        <w:rPr>
          <w:rFonts w:ascii="Segoe UI" w:eastAsia="Times New Roman" w:hAnsi="Segoe UI" w:cs="Segoe UI"/>
          <w:color w:val="201F1E"/>
          <w:sz w:val="23"/>
          <w:szCs w:val="23"/>
          <w:u w:val="single"/>
        </w:rPr>
        <w:t>Reading</w:t>
      </w:r>
      <w:r w:rsidR="00B3520B" w:rsidRPr="0075610F">
        <w:rPr>
          <w:rFonts w:ascii="Segoe UI" w:eastAsia="Times New Roman" w:hAnsi="Segoe UI" w:cs="Segoe UI"/>
          <w:color w:val="201F1E"/>
          <w:sz w:val="23"/>
          <w:szCs w:val="23"/>
          <w:u w:val="single"/>
        </w:rPr>
        <w:t>s</w:t>
      </w:r>
      <w:r w:rsidRPr="00877B02">
        <w:rPr>
          <w:rFonts w:ascii="Segoe UI" w:eastAsia="Times New Roman" w:hAnsi="Segoe UI" w:cs="Segoe UI"/>
          <w:color w:val="201F1E"/>
          <w:sz w:val="23"/>
          <w:szCs w:val="23"/>
        </w:rPr>
        <w:t xml:space="preserve">: </w:t>
      </w:r>
    </w:p>
    <w:p w14:paraId="13D5C98C" w14:textId="77777777" w:rsidR="00AF6A6F" w:rsidRDefault="00AF6A6F" w:rsidP="00B3520B">
      <w:pPr>
        <w:shd w:val="clear" w:color="auto" w:fill="FFFFFF"/>
        <w:spacing w:after="0" w:line="240" w:lineRule="auto"/>
        <w:textAlignment w:val="baseline"/>
        <w:rPr>
          <w:rFonts w:ascii="Segoe UI" w:eastAsia="Times New Roman" w:hAnsi="Segoe UI" w:cs="Segoe UI"/>
          <w:color w:val="201F1E"/>
          <w:sz w:val="23"/>
          <w:szCs w:val="23"/>
        </w:rPr>
      </w:pPr>
    </w:p>
    <w:p w14:paraId="49C948C2" w14:textId="376937D1" w:rsidR="0075610F" w:rsidRDefault="00322050" w:rsidP="00B3520B">
      <w:pPr>
        <w:shd w:val="clear" w:color="auto" w:fill="FFFFFF"/>
        <w:spacing w:after="0" w:line="240" w:lineRule="auto"/>
        <w:textAlignment w:val="baseline"/>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t>Finovate</w:t>
      </w:r>
      <w:proofErr w:type="spellEnd"/>
      <w:r>
        <w:rPr>
          <w:rFonts w:ascii="Segoe UI" w:eastAsia="Times New Roman" w:hAnsi="Segoe UI" w:cs="Segoe UI"/>
          <w:color w:val="201F1E"/>
          <w:sz w:val="23"/>
          <w:szCs w:val="23"/>
        </w:rPr>
        <w:t xml:space="preserve">, </w:t>
      </w:r>
      <w:proofErr w:type="spellStart"/>
      <w:r w:rsidRPr="00370643">
        <w:rPr>
          <w:rFonts w:ascii="Segoe UI" w:eastAsia="Times New Roman" w:hAnsi="Segoe UI" w:cs="Segoe UI"/>
          <w:i/>
          <w:iCs/>
          <w:color w:val="201F1E"/>
          <w:sz w:val="23"/>
          <w:szCs w:val="23"/>
        </w:rPr>
        <w:t>FinovateSpring</w:t>
      </w:r>
      <w:proofErr w:type="spellEnd"/>
      <w:r w:rsidRPr="00370643">
        <w:rPr>
          <w:rFonts w:ascii="Segoe UI" w:eastAsia="Times New Roman" w:hAnsi="Segoe UI" w:cs="Segoe UI"/>
          <w:i/>
          <w:iCs/>
          <w:color w:val="201F1E"/>
          <w:sz w:val="23"/>
          <w:szCs w:val="23"/>
        </w:rPr>
        <w:t xml:space="preserve"> 2020 to Host 1,100+ Senior Attendees, 60+ Demoing Companies</w:t>
      </w:r>
      <w:r>
        <w:rPr>
          <w:rFonts w:ascii="Segoe UI" w:eastAsia="Times New Roman" w:hAnsi="Segoe UI" w:cs="Segoe UI"/>
          <w:color w:val="201F1E"/>
          <w:sz w:val="23"/>
          <w:szCs w:val="23"/>
        </w:rPr>
        <w:t xml:space="preserve"> (Mar. 5, 2020)</w:t>
      </w:r>
    </w:p>
    <w:p w14:paraId="730BC0CC" w14:textId="24F0419B" w:rsidR="00322050" w:rsidRDefault="00322050" w:rsidP="00B3520B">
      <w:pPr>
        <w:shd w:val="clear" w:color="auto" w:fill="FFFFFF"/>
        <w:spacing w:after="0" w:line="240" w:lineRule="auto"/>
        <w:textAlignment w:val="baseline"/>
        <w:rPr>
          <w:rFonts w:ascii="Segoe UI" w:eastAsia="Times New Roman" w:hAnsi="Segoe UI" w:cs="Segoe UI"/>
          <w:color w:val="201F1E"/>
          <w:sz w:val="23"/>
          <w:szCs w:val="23"/>
        </w:rPr>
      </w:pPr>
    </w:p>
    <w:p w14:paraId="30119593" w14:textId="194EAB1A" w:rsidR="00322050" w:rsidRDefault="00322050" w:rsidP="00B352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California Community Banking Network, </w:t>
      </w:r>
      <w:r w:rsidRPr="00322050">
        <w:rPr>
          <w:rFonts w:ascii="Segoe UI" w:eastAsia="Times New Roman" w:hAnsi="Segoe UI" w:cs="Segoe UI"/>
          <w:i/>
          <w:iCs/>
          <w:color w:val="201F1E"/>
          <w:sz w:val="23"/>
          <w:szCs w:val="23"/>
        </w:rPr>
        <w:t>Innovate Community Banking!</w:t>
      </w:r>
      <w:r>
        <w:rPr>
          <w:rFonts w:ascii="Segoe UI" w:eastAsia="Times New Roman" w:hAnsi="Segoe UI" w:cs="Segoe UI"/>
          <w:color w:val="201F1E"/>
          <w:sz w:val="23"/>
          <w:szCs w:val="23"/>
        </w:rPr>
        <w:t xml:space="preserve"> (2019)</w:t>
      </w:r>
    </w:p>
    <w:p w14:paraId="56A02DF2" w14:textId="77777777" w:rsidR="00AF6A6F" w:rsidRDefault="00AF6A6F" w:rsidP="00B3520B">
      <w:pPr>
        <w:shd w:val="clear" w:color="auto" w:fill="FFFFFF"/>
        <w:spacing w:after="0" w:line="240" w:lineRule="auto"/>
        <w:textAlignment w:val="baseline"/>
        <w:rPr>
          <w:rFonts w:ascii="Segoe UI" w:eastAsia="Times New Roman" w:hAnsi="Segoe UI" w:cs="Segoe UI"/>
          <w:color w:val="201F1E"/>
          <w:sz w:val="23"/>
          <w:szCs w:val="23"/>
        </w:rPr>
      </w:pPr>
    </w:p>
    <w:p w14:paraId="7E4DBAC6" w14:textId="0BA1BB6E" w:rsidR="00B3520B" w:rsidRDefault="0075610F" w:rsidP="00B352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Laura Grace Tarpley, </w:t>
      </w:r>
      <w:r w:rsidRPr="0075610F">
        <w:rPr>
          <w:rFonts w:ascii="Segoe UI" w:eastAsia="Times New Roman" w:hAnsi="Segoe UI" w:cs="Segoe UI"/>
          <w:i/>
          <w:iCs/>
          <w:color w:val="201F1E"/>
          <w:sz w:val="23"/>
          <w:szCs w:val="23"/>
        </w:rPr>
        <w:t>An Oklahoma bank CEO who responded to a tweet from Mark Cuban used his advice to get cash into customers' hands in less than a week</w:t>
      </w:r>
      <w:r>
        <w:rPr>
          <w:rFonts w:ascii="Segoe UI" w:eastAsia="Times New Roman" w:hAnsi="Segoe UI" w:cs="Segoe UI"/>
          <w:color w:val="201F1E"/>
          <w:sz w:val="23"/>
          <w:szCs w:val="23"/>
        </w:rPr>
        <w:t>, Business Insider (Apr. 22, 2020)</w:t>
      </w:r>
    </w:p>
    <w:p w14:paraId="2084C22E" w14:textId="77777777" w:rsidR="00AF6A6F" w:rsidRDefault="00AF6A6F" w:rsidP="00B3520B">
      <w:pPr>
        <w:shd w:val="clear" w:color="auto" w:fill="FFFFFF"/>
        <w:spacing w:after="0" w:line="240" w:lineRule="auto"/>
        <w:textAlignment w:val="baseline"/>
        <w:rPr>
          <w:rFonts w:ascii="Segoe UI" w:eastAsia="Times New Roman" w:hAnsi="Segoe UI" w:cs="Segoe UI"/>
          <w:color w:val="201F1E"/>
          <w:sz w:val="23"/>
          <w:szCs w:val="23"/>
        </w:rPr>
      </w:pPr>
    </w:p>
    <w:p w14:paraId="03F8F11B" w14:textId="5A0F8596" w:rsidR="00CB51F9" w:rsidRDefault="00CB51F9"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lastRenderedPageBreak/>
        <w:t xml:space="preserve">Danny Crichton, </w:t>
      </w:r>
      <w:r w:rsidRPr="00AF6A6F">
        <w:rPr>
          <w:rFonts w:ascii="Segoe UI" w:eastAsia="Times New Roman" w:hAnsi="Segoe UI" w:cs="Segoe UI"/>
          <w:i/>
          <w:iCs/>
          <w:color w:val="201F1E"/>
          <w:sz w:val="23"/>
          <w:szCs w:val="23"/>
        </w:rPr>
        <w:t>Conduit launches to help founders find actually useful angels and VCs</w:t>
      </w:r>
      <w:r>
        <w:rPr>
          <w:rFonts w:ascii="Segoe UI" w:eastAsia="Times New Roman" w:hAnsi="Segoe UI" w:cs="Segoe UI"/>
          <w:color w:val="201F1E"/>
          <w:sz w:val="23"/>
          <w:szCs w:val="23"/>
        </w:rPr>
        <w:t>, TechCrunch (Aug.12, 2020)</w:t>
      </w:r>
    </w:p>
    <w:p w14:paraId="41A79012" w14:textId="77777777" w:rsidR="000154E5" w:rsidRDefault="000154E5" w:rsidP="005E3366">
      <w:pPr>
        <w:shd w:val="clear" w:color="auto" w:fill="FFFFFF"/>
        <w:spacing w:after="0" w:line="240" w:lineRule="auto"/>
        <w:textAlignment w:val="baseline"/>
        <w:rPr>
          <w:rFonts w:ascii="Segoe UI" w:eastAsia="Times New Roman" w:hAnsi="Segoe UI" w:cs="Segoe UI"/>
          <w:b/>
          <w:bCs/>
          <w:color w:val="201F1E"/>
          <w:sz w:val="23"/>
          <w:szCs w:val="23"/>
        </w:rPr>
      </w:pPr>
    </w:p>
    <w:p w14:paraId="2DD0B8F4" w14:textId="6E2B0D85" w:rsidR="005E3366" w:rsidRPr="000154E5" w:rsidRDefault="00877B02" w:rsidP="005E3366">
      <w:pPr>
        <w:shd w:val="clear" w:color="auto" w:fill="FFFFFF"/>
        <w:spacing w:after="0" w:line="240" w:lineRule="auto"/>
        <w:textAlignment w:val="baseline"/>
        <w:rPr>
          <w:rFonts w:ascii="Segoe UI" w:eastAsia="Times New Roman" w:hAnsi="Segoe UI" w:cs="Segoe UI"/>
          <w:b/>
          <w:bCs/>
          <w:color w:val="201F1E"/>
          <w:sz w:val="23"/>
          <w:szCs w:val="23"/>
        </w:rPr>
      </w:pPr>
      <w:r w:rsidRPr="00877B02">
        <w:rPr>
          <w:rFonts w:ascii="Segoe UI" w:eastAsia="Times New Roman" w:hAnsi="Segoe UI" w:cs="Segoe UI"/>
          <w:b/>
          <w:bCs/>
          <w:color w:val="201F1E"/>
          <w:sz w:val="23"/>
          <w:szCs w:val="23"/>
        </w:rPr>
        <w:t xml:space="preserve">Protecting IP </w:t>
      </w:r>
      <w:r w:rsidR="00044FD9">
        <w:rPr>
          <w:rFonts w:ascii="Segoe UI" w:eastAsia="Times New Roman" w:hAnsi="Segoe UI" w:cs="Segoe UI"/>
          <w:b/>
          <w:bCs/>
          <w:color w:val="201F1E"/>
          <w:sz w:val="23"/>
          <w:szCs w:val="23"/>
        </w:rPr>
        <w:t xml:space="preserve">(Half </w:t>
      </w:r>
      <w:r w:rsidR="002B6FC0">
        <w:rPr>
          <w:rFonts w:ascii="Segoe UI" w:eastAsia="Times New Roman" w:hAnsi="Segoe UI" w:cs="Segoe UI"/>
          <w:b/>
          <w:bCs/>
          <w:color w:val="201F1E"/>
          <w:sz w:val="23"/>
          <w:szCs w:val="23"/>
        </w:rPr>
        <w:t>h</w:t>
      </w:r>
      <w:r w:rsidR="00044FD9">
        <w:rPr>
          <w:rFonts w:ascii="Segoe UI" w:eastAsia="Times New Roman" w:hAnsi="Segoe UI" w:cs="Segoe UI"/>
          <w:b/>
          <w:bCs/>
          <w:color w:val="201F1E"/>
          <w:sz w:val="23"/>
          <w:szCs w:val="23"/>
        </w:rPr>
        <w:t>our)</w:t>
      </w:r>
    </w:p>
    <w:p w14:paraId="6620086D" w14:textId="77777777" w:rsidR="001F098E" w:rsidRDefault="001F098E" w:rsidP="005E3366">
      <w:pPr>
        <w:shd w:val="clear" w:color="auto" w:fill="FFFFFF"/>
        <w:spacing w:after="0" w:line="240" w:lineRule="auto"/>
        <w:textAlignment w:val="baseline"/>
        <w:rPr>
          <w:rFonts w:ascii="Segoe UI" w:eastAsia="Times New Roman" w:hAnsi="Segoe UI" w:cs="Segoe UI"/>
          <w:color w:val="201F1E"/>
          <w:sz w:val="23"/>
          <w:szCs w:val="23"/>
          <w:u w:val="single"/>
        </w:rPr>
      </w:pPr>
    </w:p>
    <w:p w14:paraId="49743B99" w14:textId="576F5BC2" w:rsidR="005E3366" w:rsidRDefault="005E3366" w:rsidP="005E3366">
      <w:pPr>
        <w:shd w:val="clear" w:color="auto" w:fill="FFFFFF"/>
        <w:spacing w:after="0" w:line="240" w:lineRule="auto"/>
        <w:textAlignment w:val="baseline"/>
        <w:rPr>
          <w:rFonts w:ascii="Segoe UI" w:eastAsia="Times New Roman" w:hAnsi="Segoe UI" w:cs="Segoe UI"/>
          <w:color w:val="201F1E"/>
          <w:sz w:val="23"/>
          <w:szCs w:val="23"/>
        </w:rPr>
      </w:pPr>
      <w:r w:rsidRPr="000154E5">
        <w:rPr>
          <w:rFonts w:ascii="Segoe UI" w:eastAsia="Times New Roman" w:hAnsi="Segoe UI" w:cs="Segoe UI"/>
          <w:color w:val="201F1E"/>
          <w:sz w:val="23"/>
          <w:szCs w:val="23"/>
          <w:u w:val="single"/>
        </w:rPr>
        <w:t>Readings</w:t>
      </w:r>
      <w:r>
        <w:rPr>
          <w:rFonts w:ascii="Segoe UI" w:eastAsia="Times New Roman" w:hAnsi="Segoe UI" w:cs="Segoe UI"/>
          <w:color w:val="201F1E"/>
          <w:sz w:val="23"/>
          <w:szCs w:val="23"/>
        </w:rPr>
        <w:t>:</w:t>
      </w:r>
    </w:p>
    <w:p w14:paraId="2ADE3908" w14:textId="77777777" w:rsidR="000154E5" w:rsidRDefault="000154E5" w:rsidP="005E3366">
      <w:pPr>
        <w:shd w:val="clear" w:color="auto" w:fill="FFFFFF"/>
        <w:spacing w:after="0" w:line="240" w:lineRule="auto"/>
        <w:textAlignment w:val="baseline"/>
        <w:rPr>
          <w:rFonts w:ascii="Segoe UI" w:eastAsia="Times New Roman" w:hAnsi="Segoe UI" w:cs="Segoe UI"/>
          <w:color w:val="201F1E"/>
          <w:sz w:val="23"/>
          <w:szCs w:val="23"/>
        </w:rPr>
      </w:pPr>
    </w:p>
    <w:p w14:paraId="2B012955" w14:textId="3B24033C" w:rsidR="007A7868" w:rsidRDefault="009A56D5" w:rsidP="005E336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Michael J. </w:t>
      </w:r>
      <w:proofErr w:type="spellStart"/>
      <w:r>
        <w:rPr>
          <w:rFonts w:ascii="Segoe UI" w:eastAsia="Times New Roman" w:hAnsi="Segoe UI" w:cs="Segoe UI"/>
          <w:color w:val="201F1E"/>
          <w:sz w:val="23"/>
          <w:szCs w:val="23"/>
        </w:rPr>
        <w:t>Kasdan</w:t>
      </w:r>
      <w:proofErr w:type="spellEnd"/>
      <w:r>
        <w:rPr>
          <w:rFonts w:ascii="Segoe UI" w:eastAsia="Times New Roman" w:hAnsi="Segoe UI" w:cs="Segoe UI"/>
          <w:color w:val="201F1E"/>
          <w:sz w:val="23"/>
          <w:szCs w:val="23"/>
        </w:rPr>
        <w:t xml:space="preserve">, </w:t>
      </w:r>
      <w:r w:rsidRPr="00B36279">
        <w:rPr>
          <w:rFonts w:ascii="Segoe UI" w:eastAsia="Times New Roman" w:hAnsi="Segoe UI" w:cs="Segoe UI"/>
          <w:i/>
          <w:iCs/>
          <w:color w:val="201F1E"/>
          <w:sz w:val="23"/>
          <w:szCs w:val="23"/>
        </w:rPr>
        <w:t>What Start-ups Need to Know About Intellectual Property</w:t>
      </w:r>
      <w:r>
        <w:rPr>
          <w:rFonts w:ascii="Segoe UI" w:eastAsia="Times New Roman" w:hAnsi="Segoe UI" w:cs="Segoe UI"/>
          <w:color w:val="201F1E"/>
          <w:sz w:val="23"/>
          <w:szCs w:val="23"/>
        </w:rPr>
        <w:t>, Nat’l Law Re</w:t>
      </w:r>
      <w:r w:rsidR="001A51E6">
        <w:rPr>
          <w:rFonts w:ascii="Segoe UI" w:eastAsia="Times New Roman" w:hAnsi="Segoe UI" w:cs="Segoe UI"/>
          <w:color w:val="201F1E"/>
          <w:sz w:val="23"/>
          <w:szCs w:val="23"/>
        </w:rPr>
        <w:t>v.</w:t>
      </w:r>
      <w:r>
        <w:rPr>
          <w:rFonts w:ascii="Segoe UI" w:eastAsia="Times New Roman" w:hAnsi="Segoe UI" w:cs="Segoe UI"/>
          <w:color w:val="201F1E"/>
          <w:sz w:val="23"/>
          <w:szCs w:val="23"/>
        </w:rPr>
        <w:t xml:space="preserve"> (Sept. 25, 2018)</w:t>
      </w:r>
    </w:p>
    <w:p w14:paraId="269716D5" w14:textId="0D53B223" w:rsidR="007E14EB" w:rsidRDefault="007E14EB" w:rsidP="005E3366">
      <w:pPr>
        <w:shd w:val="clear" w:color="auto" w:fill="FFFFFF"/>
        <w:spacing w:after="0" w:line="240" w:lineRule="auto"/>
        <w:textAlignment w:val="baseline"/>
        <w:rPr>
          <w:rFonts w:ascii="Segoe UI" w:eastAsia="Times New Roman" w:hAnsi="Segoe UI" w:cs="Segoe UI"/>
          <w:color w:val="201F1E"/>
          <w:sz w:val="23"/>
          <w:szCs w:val="23"/>
        </w:rPr>
      </w:pPr>
    </w:p>
    <w:p w14:paraId="5EE5AA80" w14:textId="2905FAC4" w:rsidR="007E14EB" w:rsidRDefault="007E14EB" w:rsidP="005E3366">
      <w:pPr>
        <w:shd w:val="clear" w:color="auto" w:fill="FFFFFF"/>
        <w:spacing w:after="0" w:line="240" w:lineRule="auto"/>
        <w:textAlignment w:val="baseline"/>
        <w:rPr>
          <w:rFonts w:ascii="Segoe UI" w:eastAsia="Times New Roman" w:hAnsi="Segoe UI" w:cs="Segoe UI"/>
          <w:color w:val="201F1E"/>
          <w:sz w:val="23"/>
          <w:szCs w:val="23"/>
        </w:rPr>
      </w:pPr>
      <w:r w:rsidRPr="007E14EB">
        <w:rPr>
          <w:rFonts w:ascii="Segoe UI" w:eastAsia="Times New Roman" w:hAnsi="Segoe UI" w:cs="Segoe UI"/>
          <w:i/>
          <w:iCs/>
          <w:color w:val="201F1E"/>
          <w:sz w:val="23"/>
          <w:szCs w:val="23"/>
        </w:rPr>
        <w:t>Intellectual Ventures I LLC v. Capital One Bank (USA)</w:t>
      </w:r>
      <w:r>
        <w:rPr>
          <w:rFonts w:ascii="Segoe UI" w:eastAsia="Times New Roman" w:hAnsi="Segoe UI" w:cs="Segoe UI"/>
          <w:color w:val="201F1E"/>
          <w:sz w:val="23"/>
          <w:szCs w:val="23"/>
        </w:rPr>
        <w:t xml:space="preserve">, </w:t>
      </w:r>
      <w:r w:rsidRPr="007E14EB">
        <w:rPr>
          <w:rFonts w:ascii="Segoe UI" w:eastAsia="Times New Roman" w:hAnsi="Segoe UI" w:cs="Segoe UI"/>
          <w:color w:val="201F1E"/>
          <w:sz w:val="23"/>
          <w:szCs w:val="23"/>
        </w:rPr>
        <w:t>792 F.3d 1365</w:t>
      </w:r>
      <w:r>
        <w:rPr>
          <w:rFonts w:ascii="Segoe UI" w:eastAsia="Times New Roman" w:hAnsi="Segoe UI" w:cs="Segoe UI"/>
          <w:color w:val="201F1E"/>
          <w:sz w:val="23"/>
          <w:szCs w:val="23"/>
        </w:rPr>
        <w:t xml:space="preserve"> (Fed. Cir. 2015)</w:t>
      </w:r>
    </w:p>
    <w:p w14:paraId="3751AB65" w14:textId="53291AB5" w:rsidR="001D78E2" w:rsidRDefault="001D78E2" w:rsidP="005E3366">
      <w:pPr>
        <w:shd w:val="clear" w:color="auto" w:fill="FFFFFF"/>
        <w:spacing w:after="0" w:line="240" w:lineRule="auto"/>
        <w:textAlignment w:val="baseline"/>
        <w:rPr>
          <w:rFonts w:ascii="Segoe UI" w:eastAsia="Times New Roman" w:hAnsi="Segoe UI" w:cs="Segoe UI"/>
          <w:color w:val="201F1E"/>
          <w:sz w:val="23"/>
          <w:szCs w:val="23"/>
        </w:rPr>
      </w:pPr>
    </w:p>
    <w:p w14:paraId="412AF4CE" w14:textId="1A9CE42E" w:rsidR="00C2196C" w:rsidRDefault="001D78E2"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TD Bank, </w:t>
      </w:r>
      <w:r w:rsidRPr="001D78E2">
        <w:rPr>
          <w:rFonts w:ascii="Segoe UI" w:eastAsia="Times New Roman" w:hAnsi="Segoe UI" w:cs="Segoe UI"/>
          <w:i/>
          <w:iCs/>
          <w:color w:val="201F1E"/>
          <w:sz w:val="23"/>
          <w:szCs w:val="23"/>
        </w:rPr>
        <w:t>Suit filed to protect TD’s U.S. customers and brand from Plaid's unauthorized use of TD's name, logos and trademarks</w:t>
      </w:r>
      <w:r>
        <w:rPr>
          <w:rFonts w:ascii="Segoe UI" w:eastAsia="Times New Roman" w:hAnsi="Segoe UI" w:cs="Segoe UI"/>
          <w:color w:val="201F1E"/>
          <w:sz w:val="23"/>
          <w:szCs w:val="23"/>
        </w:rPr>
        <w:t>, Press Release (Oct. 14, 2020)</w:t>
      </w:r>
    </w:p>
    <w:p w14:paraId="2E288E42" w14:textId="77777777" w:rsidR="006C6AFC" w:rsidRDefault="006C6AFC" w:rsidP="00C2196C">
      <w:pPr>
        <w:shd w:val="clear" w:color="auto" w:fill="FFFFFF"/>
        <w:spacing w:after="0" w:line="240" w:lineRule="auto"/>
        <w:textAlignment w:val="baseline"/>
        <w:rPr>
          <w:rFonts w:ascii="Segoe UI" w:eastAsia="Times New Roman" w:hAnsi="Segoe UI" w:cs="Segoe UI"/>
          <w:b/>
          <w:bCs/>
          <w:color w:val="201F1E"/>
          <w:sz w:val="23"/>
          <w:szCs w:val="23"/>
        </w:rPr>
      </w:pPr>
    </w:p>
    <w:p w14:paraId="3C8469AD" w14:textId="55537143" w:rsidR="00C2196C" w:rsidRDefault="00C2196C" w:rsidP="00C2196C">
      <w:pPr>
        <w:shd w:val="clear" w:color="auto" w:fill="FFFFFF"/>
        <w:spacing w:after="0" w:line="240" w:lineRule="auto"/>
        <w:textAlignment w:val="baseline"/>
        <w:rPr>
          <w:rFonts w:ascii="Segoe UI" w:eastAsia="Times New Roman" w:hAnsi="Segoe UI" w:cs="Segoe UI"/>
          <w:b/>
          <w:bCs/>
          <w:color w:val="201F1E"/>
          <w:sz w:val="23"/>
          <w:szCs w:val="23"/>
        </w:rPr>
      </w:pPr>
      <w:r w:rsidRPr="00C2196C">
        <w:rPr>
          <w:rFonts w:ascii="Segoe UI" w:eastAsia="Times New Roman" w:hAnsi="Segoe UI" w:cs="Segoe UI"/>
          <w:b/>
          <w:bCs/>
          <w:color w:val="201F1E"/>
          <w:sz w:val="23"/>
          <w:szCs w:val="23"/>
        </w:rPr>
        <w:t>Bank F</w:t>
      </w:r>
      <w:r>
        <w:rPr>
          <w:rFonts w:ascii="Segoe UI" w:eastAsia="Times New Roman" w:hAnsi="Segoe UI" w:cs="Segoe UI"/>
          <w:b/>
          <w:bCs/>
          <w:color w:val="201F1E"/>
          <w:sz w:val="23"/>
          <w:szCs w:val="23"/>
        </w:rPr>
        <w:t>undamentals</w:t>
      </w:r>
      <w:r w:rsidR="00FD3028">
        <w:rPr>
          <w:rFonts w:ascii="Segoe UI" w:eastAsia="Times New Roman" w:hAnsi="Segoe UI" w:cs="Segoe UI"/>
          <w:b/>
          <w:bCs/>
          <w:color w:val="201F1E"/>
          <w:sz w:val="23"/>
          <w:szCs w:val="23"/>
        </w:rPr>
        <w:t xml:space="preserve"> </w:t>
      </w:r>
      <w:r w:rsidR="00860400">
        <w:rPr>
          <w:rFonts w:ascii="Segoe UI" w:eastAsia="Times New Roman" w:hAnsi="Segoe UI" w:cs="Segoe UI"/>
          <w:b/>
          <w:bCs/>
          <w:color w:val="201F1E"/>
          <w:sz w:val="23"/>
          <w:szCs w:val="23"/>
        </w:rPr>
        <w:t>(</w:t>
      </w:r>
      <w:r w:rsidR="00917FBA">
        <w:rPr>
          <w:rFonts w:ascii="Segoe UI" w:eastAsia="Times New Roman" w:hAnsi="Segoe UI" w:cs="Segoe UI"/>
          <w:b/>
          <w:bCs/>
          <w:color w:val="201F1E"/>
          <w:sz w:val="23"/>
          <w:szCs w:val="23"/>
        </w:rPr>
        <w:t>Two</w:t>
      </w:r>
      <w:r w:rsidR="00FD3028">
        <w:rPr>
          <w:rFonts w:ascii="Segoe UI" w:eastAsia="Times New Roman" w:hAnsi="Segoe UI" w:cs="Segoe UI"/>
          <w:b/>
          <w:bCs/>
          <w:color w:val="201F1E"/>
          <w:sz w:val="23"/>
          <w:szCs w:val="23"/>
        </w:rPr>
        <w:t xml:space="preserve"> </w:t>
      </w:r>
      <w:r w:rsidR="004F6E7D">
        <w:rPr>
          <w:rFonts w:ascii="Segoe UI" w:eastAsia="Times New Roman" w:hAnsi="Segoe UI" w:cs="Segoe UI"/>
          <w:b/>
          <w:bCs/>
          <w:color w:val="201F1E"/>
          <w:sz w:val="23"/>
          <w:szCs w:val="23"/>
        </w:rPr>
        <w:t>h</w:t>
      </w:r>
      <w:r w:rsidR="00FD3028">
        <w:rPr>
          <w:rFonts w:ascii="Segoe UI" w:eastAsia="Times New Roman" w:hAnsi="Segoe UI" w:cs="Segoe UI"/>
          <w:b/>
          <w:bCs/>
          <w:color w:val="201F1E"/>
          <w:sz w:val="23"/>
          <w:szCs w:val="23"/>
        </w:rPr>
        <w:t>our</w:t>
      </w:r>
      <w:r w:rsidR="004F6E7D">
        <w:rPr>
          <w:rFonts w:ascii="Segoe UI" w:eastAsia="Times New Roman" w:hAnsi="Segoe UI" w:cs="Segoe UI"/>
          <w:b/>
          <w:bCs/>
          <w:color w:val="201F1E"/>
          <w:sz w:val="23"/>
          <w:szCs w:val="23"/>
        </w:rPr>
        <w:t>s</w:t>
      </w:r>
      <w:r w:rsidR="00FD3028">
        <w:rPr>
          <w:rFonts w:ascii="Segoe UI" w:eastAsia="Times New Roman" w:hAnsi="Segoe UI" w:cs="Segoe UI"/>
          <w:b/>
          <w:bCs/>
          <w:color w:val="201F1E"/>
          <w:sz w:val="23"/>
          <w:szCs w:val="23"/>
        </w:rPr>
        <w:t>)</w:t>
      </w:r>
    </w:p>
    <w:p w14:paraId="02FB1685" w14:textId="0AEBA604" w:rsidR="000F3678" w:rsidRDefault="000F3678" w:rsidP="006F4CB1">
      <w:pPr>
        <w:shd w:val="clear" w:color="auto" w:fill="FFFFFF"/>
        <w:spacing w:after="0" w:line="240" w:lineRule="auto"/>
        <w:textAlignment w:val="baseline"/>
        <w:rPr>
          <w:rFonts w:ascii="Segoe UI" w:eastAsia="Times New Roman" w:hAnsi="Segoe UI" w:cs="Segoe UI"/>
          <w:color w:val="201F1E"/>
          <w:sz w:val="23"/>
          <w:szCs w:val="23"/>
        </w:rPr>
      </w:pPr>
    </w:p>
    <w:p w14:paraId="097C7488" w14:textId="111C894A" w:rsidR="006F4CB1" w:rsidRPr="0035736B" w:rsidRDefault="006C6AFC" w:rsidP="0035736B">
      <w:pPr>
        <w:shd w:val="clear" w:color="auto" w:fill="FFFFFF"/>
        <w:spacing w:after="0" w:line="240" w:lineRule="auto"/>
        <w:textAlignment w:val="baseline"/>
        <w:rPr>
          <w:rFonts w:ascii="Segoe UI" w:eastAsia="Times New Roman" w:hAnsi="Segoe UI" w:cs="Segoe UI"/>
          <w:color w:val="201F1E"/>
          <w:sz w:val="23"/>
          <w:szCs w:val="23"/>
          <w:u w:val="single"/>
        </w:rPr>
      </w:pPr>
      <w:r>
        <w:rPr>
          <w:rFonts w:ascii="Segoe UI" w:eastAsia="Times New Roman" w:hAnsi="Segoe UI" w:cs="Segoe UI"/>
          <w:color w:val="201F1E"/>
          <w:sz w:val="23"/>
          <w:szCs w:val="23"/>
          <w:u w:val="single"/>
        </w:rPr>
        <w:t>Readings (</w:t>
      </w:r>
      <w:r w:rsidRPr="006C6AFC">
        <w:rPr>
          <w:rFonts w:ascii="Segoe UI" w:eastAsia="Times New Roman" w:hAnsi="Segoe UI" w:cs="Segoe UI"/>
          <w:color w:val="201F1E"/>
          <w:sz w:val="23"/>
          <w:szCs w:val="23"/>
          <w:u w:val="single"/>
        </w:rPr>
        <w:t>Part I</w:t>
      </w:r>
      <w:r>
        <w:rPr>
          <w:rFonts w:ascii="Segoe UI" w:eastAsia="Times New Roman" w:hAnsi="Segoe UI" w:cs="Segoe UI"/>
          <w:color w:val="201F1E"/>
          <w:sz w:val="23"/>
          <w:szCs w:val="23"/>
          <w:u w:val="single"/>
        </w:rPr>
        <w:t>):</w:t>
      </w:r>
    </w:p>
    <w:p w14:paraId="46959BAE" w14:textId="77777777" w:rsidR="006F1972" w:rsidRDefault="006F1972" w:rsidP="006F1972">
      <w:pPr>
        <w:shd w:val="clear" w:color="auto" w:fill="FFFFFF"/>
        <w:spacing w:after="0" w:line="240" w:lineRule="auto"/>
        <w:textAlignment w:val="baseline"/>
        <w:rPr>
          <w:rFonts w:ascii="Segoe UI" w:eastAsia="Times New Roman" w:hAnsi="Segoe UI" w:cs="Segoe UI"/>
          <w:color w:val="201F1E"/>
          <w:sz w:val="23"/>
          <w:szCs w:val="23"/>
          <w:u w:val="single"/>
        </w:rPr>
      </w:pPr>
    </w:p>
    <w:p w14:paraId="73EE60BF" w14:textId="562CBE44" w:rsidR="006F1972" w:rsidRDefault="006F1972" w:rsidP="006F1972">
      <w:pPr>
        <w:shd w:val="clear" w:color="auto" w:fill="FFFFFF"/>
        <w:spacing w:after="0" w:line="240" w:lineRule="auto"/>
        <w:textAlignment w:val="baseline"/>
        <w:rPr>
          <w:rFonts w:ascii="Segoe UI" w:eastAsia="Times New Roman" w:hAnsi="Segoe UI" w:cs="Segoe UI"/>
          <w:color w:val="201F1E"/>
          <w:sz w:val="23"/>
          <w:szCs w:val="23"/>
        </w:rPr>
      </w:pPr>
      <w:r w:rsidRPr="00AC7EF6">
        <w:rPr>
          <w:rFonts w:ascii="Segoe UI" w:eastAsia="Times New Roman" w:hAnsi="Segoe UI" w:cs="Segoe UI"/>
          <w:color w:val="201F1E"/>
          <w:sz w:val="23"/>
          <w:szCs w:val="23"/>
          <w:u w:val="single"/>
        </w:rPr>
        <w:t>Optional Background</w:t>
      </w:r>
      <w:r>
        <w:rPr>
          <w:rFonts w:ascii="Segoe UI" w:eastAsia="Times New Roman" w:hAnsi="Segoe UI" w:cs="Segoe UI"/>
          <w:color w:val="201F1E"/>
          <w:sz w:val="23"/>
          <w:szCs w:val="23"/>
        </w:rPr>
        <w:t xml:space="preserve">: Brendan Pedersen, </w:t>
      </w:r>
      <w:r w:rsidRPr="00AC7EF6">
        <w:rPr>
          <w:rFonts w:ascii="Segoe UI" w:eastAsia="Times New Roman" w:hAnsi="Segoe UI" w:cs="Segoe UI"/>
          <w:i/>
          <w:iCs/>
          <w:color w:val="201F1E"/>
          <w:sz w:val="23"/>
          <w:szCs w:val="23"/>
        </w:rPr>
        <w:t xml:space="preserve">Why is it so hard for a fintech to become a </w:t>
      </w:r>
      <w:proofErr w:type="gramStart"/>
      <w:r w:rsidRPr="00AC7EF6">
        <w:rPr>
          <w:rFonts w:ascii="Segoe UI" w:eastAsia="Times New Roman" w:hAnsi="Segoe UI" w:cs="Segoe UI"/>
          <w:i/>
          <w:iCs/>
          <w:color w:val="201F1E"/>
          <w:sz w:val="23"/>
          <w:szCs w:val="23"/>
        </w:rPr>
        <w:t>bank?</w:t>
      </w:r>
      <w:r>
        <w:rPr>
          <w:rFonts w:ascii="Segoe UI" w:eastAsia="Times New Roman" w:hAnsi="Segoe UI" w:cs="Segoe UI"/>
          <w:color w:val="201F1E"/>
          <w:sz w:val="23"/>
          <w:szCs w:val="23"/>
        </w:rPr>
        <w:t>,</w:t>
      </w:r>
      <w:proofErr w:type="gramEnd"/>
      <w:r>
        <w:rPr>
          <w:rFonts w:ascii="Segoe UI" w:eastAsia="Times New Roman" w:hAnsi="Segoe UI" w:cs="Segoe UI"/>
          <w:color w:val="201F1E"/>
          <w:sz w:val="23"/>
          <w:szCs w:val="23"/>
        </w:rPr>
        <w:t xml:space="preserve"> Podcast Transcript, American Banker (Nov. 18, 2020)</w:t>
      </w:r>
    </w:p>
    <w:p w14:paraId="529D345B" w14:textId="77777777" w:rsidR="006F1972" w:rsidRDefault="006F1972" w:rsidP="006F4CB1">
      <w:pPr>
        <w:shd w:val="clear" w:color="auto" w:fill="FFFFFF"/>
        <w:spacing w:after="0" w:line="240" w:lineRule="auto"/>
        <w:textAlignment w:val="baseline"/>
        <w:rPr>
          <w:rFonts w:ascii="Segoe UI" w:eastAsia="Times New Roman" w:hAnsi="Segoe UI" w:cs="Segoe UI"/>
          <w:color w:val="201F1E"/>
          <w:sz w:val="23"/>
          <w:szCs w:val="23"/>
        </w:rPr>
      </w:pPr>
    </w:p>
    <w:p w14:paraId="5C002E94" w14:textId="57D64836" w:rsidR="000F3678" w:rsidRDefault="000F3678" w:rsidP="006F4C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White &amp; Case, Fintech Companies &amp; Bank Charters, Client Alert (Jan. 2018)</w:t>
      </w:r>
    </w:p>
    <w:p w14:paraId="430F9DB9" w14:textId="77777777" w:rsidR="0097149C" w:rsidRDefault="0097149C" w:rsidP="006F4CB1">
      <w:pPr>
        <w:shd w:val="clear" w:color="auto" w:fill="FFFFFF"/>
        <w:spacing w:after="0" w:line="240" w:lineRule="auto"/>
        <w:textAlignment w:val="baseline"/>
        <w:rPr>
          <w:rFonts w:ascii="Segoe UI" w:eastAsia="Times New Roman" w:hAnsi="Segoe UI" w:cs="Segoe UI"/>
          <w:color w:val="201F1E"/>
          <w:sz w:val="23"/>
          <w:szCs w:val="23"/>
        </w:rPr>
      </w:pPr>
    </w:p>
    <w:p w14:paraId="71F3115B" w14:textId="096800F3" w:rsidR="006F4CB1" w:rsidRDefault="000F3678" w:rsidP="006F4CB1">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0F3678">
        <w:rPr>
          <w:rFonts w:ascii="Segoe UI" w:eastAsia="Times New Roman" w:hAnsi="Segoe UI" w:cs="Segoe UI"/>
          <w:i/>
          <w:iCs/>
          <w:color w:val="201F1E"/>
          <w:sz w:val="23"/>
          <w:szCs w:val="23"/>
        </w:rPr>
        <w:t>Vullo</w:t>
      </w:r>
      <w:proofErr w:type="spellEnd"/>
      <w:r w:rsidRPr="000F3678">
        <w:rPr>
          <w:rFonts w:ascii="Segoe UI" w:eastAsia="Times New Roman" w:hAnsi="Segoe UI" w:cs="Segoe UI"/>
          <w:i/>
          <w:iCs/>
          <w:color w:val="201F1E"/>
          <w:sz w:val="23"/>
          <w:szCs w:val="23"/>
        </w:rPr>
        <w:t xml:space="preserve"> v. Office of the Comptroller of the Currency</w:t>
      </w:r>
      <w:r w:rsidRPr="000F3678">
        <w:rPr>
          <w:rFonts w:ascii="Segoe UI" w:eastAsia="Times New Roman" w:hAnsi="Segoe UI" w:cs="Segoe UI"/>
          <w:color w:val="201F1E"/>
          <w:sz w:val="23"/>
          <w:szCs w:val="23"/>
        </w:rPr>
        <w:t>, 378 F.Supp.3d 271 (S.D.N.Y. 2019)</w:t>
      </w:r>
    </w:p>
    <w:p w14:paraId="2E6C4F42" w14:textId="77777777" w:rsidR="006C6AFC" w:rsidRDefault="006C6AFC" w:rsidP="006C6AFC">
      <w:pPr>
        <w:shd w:val="clear" w:color="auto" w:fill="FFFFFF"/>
        <w:spacing w:after="0" w:line="240" w:lineRule="auto"/>
        <w:textAlignment w:val="baseline"/>
        <w:rPr>
          <w:rFonts w:ascii="Segoe UI" w:eastAsia="Times New Roman" w:hAnsi="Segoe UI" w:cs="Segoe UI"/>
          <w:color w:val="201F1E"/>
          <w:sz w:val="23"/>
          <w:szCs w:val="23"/>
        </w:rPr>
      </w:pPr>
    </w:p>
    <w:p w14:paraId="6936BFD6" w14:textId="61A2BB96" w:rsidR="006C6AFC" w:rsidRDefault="006C6AFC" w:rsidP="006F4C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Diego </w:t>
      </w:r>
      <w:proofErr w:type="spellStart"/>
      <w:r>
        <w:rPr>
          <w:rFonts w:ascii="Segoe UI" w:eastAsia="Times New Roman" w:hAnsi="Segoe UI" w:cs="Segoe UI"/>
          <w:color w:val="201F1E"/>
          <w:sz w:val="23"/>
          <w:szCs w:val="23"/>
        </w:rPr>
        <w:t>Zuluaga</w:t>
      </w:r>
      <w:proofErr w:type="spellEnd"/>
      <w:r>
        <w:rPr>
          <w:rFonts w:ascii="Segoe UI" w:eastAsia="Times New Roman" w:hAnsi="Segoe UI" w:cs="Segoe UI"/>
          <w:color w:val="201F1E"/>
          <w:sz w:val="23"/>
          <w:szCs w:val="23"/>
        </w:rPr>
        <w:t xml:space="preserve">, </w:t>
      </w:r>
      <w:r w:rsidRPr="006C6AFC">
        <w:rPr>
          <w:rFonts w:ascii="Segoe UI" w:eastAsia="Times New Roman" w:hAnsi="Segoe UI" w:cs="Segoe UI"/>
          <w:i/>
          <w:iCs/>
          <w:color w:val="201F1E"/>
          <w:sz w:val="23"/>
          <w:szCs w:val="23"/>
        </w:rPr>
        <w:t>To Help the Unbanked, Break the Industrial Bank Taboo</w:t>
      </w:r>
      <w:r>
        <w:rPr>
          <w:rFonts w:ascii="Segoe UI" w:eastAsia="Times New Roman" w:hAnsi="Segoe UI" w:cs="Segoe UI"/>
          <w:color w:val="201F1E"/>
          <w:sz w:val="23"/>
          <w:szCs w:val="23"/>
        </w:rPr>
        <w:t>, Alt-M (June 5, 2020)</w:t>
      </w:r>
    </w:p>
    <w:p w14:paraId="4CB88D56" w14:textId="71B1B577" w:rsidR="0097149C" w:rsidRDefault="0097149C" w:rsidP="006F4CB1">
      <w:pPr>
        <w:shd w:val="clear" w:color="auto" w:fill="FFFFFF"/>
        <w:spacing w:after="0" w:line="240" w:lineRule="auto"/>
        <w:textAlignment w:val="baseline"/>
        <w:rPr>
          <w:rFonts w:ascii="Segoe UI" w:eastAsia="Times New Roman" w:hAnsi="Segoe UI" w:cs="Segoe UI"/>
          <w:color w:val="201F1E"/>
          <w:sz w:val="23"/>
          <w:szCs w:val="23"/>
        </w:rPr>
      </w:pPr>
    </w:p>
    <w:p w14:paraId="65CDCB12" w14:textId="7B2FA79F" w:rsidR="006C6AFC" w:rsidRPr="006C6AFC" w:rsidRDefault="006C6AFC" w:rsidP="006F4CB1">
      <w:pPr>
        <w:shd w:val="clear" w:color="auto" w:fill="FFFFFF"/>
        <w:spacing w:after="0" w:line="240" w:lineRule="auto"/>
        <w:textAlignment w:val="baseline"/>
        <w:rPr>
          <w:rFonts w:ascii="Segoe UI" w:eastAsia="Times New Roman" w:hAnsi="Segoe UI" w:cs="Segoe UI"/>
          <w:color w:val="201F1E"/>
          <w:sz w:val="23"/>
          <w:szCs w:val="23"/>
          <w:u w:val="single"/>
        </w:rPr>
      </w:pPr>
      <w:r>
        <w:rPr>
          <w:rFonts w:ascii="Segoe UI" w:eastAsia="Times New Roman" w:hAnsi="Segoe UI" w:cs="Segoe UI"/>
          <w:color w:val="201F1E"/>
          <w:sz w:val="23"/>
          <w:szCs w:val="23"/>
          <w:u w:val="single"/>
        </w:rPr>
        <w:t>Readings (</w:t>
      </w:r>
      <w:r w:rsidRPr="006C6AFC">
        <w:rPr>
          <w:rFonts w:ascii="Segoe UI" w:eastAsia="Times New Roman" w:hAnsi="Segoe UI" w:cs="Segoe UI"/>
          <w:color w:val="201F1E"/>
          <w:sz w:val="23"/>
          <w:szCs w:val="23"/>
          <w:u w:val="single"/>
        </w:rPr>
        <w:t>Part II</w:t>
      </w:r>
      <w:r>
        <w:rPr>
          <w:rFonts w:ascii="Segoe UI" w:eastAsia="Times New Roman" w:hAnsi="Segoe UI" w:cs="Segoe UI"/>
          <w:color w:val="201F1E"/>
          <w:sz w:val="23"/>
          <w:szCs w:val="23"/>
          <w:u w:val="single"/>
        </w:rPr>
        <w:t>):</w:t>
      </w:r>
    </w:p>
    <w:p w14:paraId="1EEFD456" w14:textId="77777777" w:rsidR="00312FC1" w:rsidRDefault="00312FC1" w:rsidP="006F4CB1">
      <w:pPr>
        <w:shd w:val="clear" w:color="auto" w:fill="FFFFFF"/>
        <w:spacing w:after="0" w:line="240" w:lineRule="auto"/>
        <w:textAlignment w:val="baseline"/>
        <w:rPr>
          <w:rFonts w:ascii="Segoe UI" w:eastAsia="Times New Roman" w:hAnsi="Segoe UI" w:cs="Segoe UI"/>
          <w:color w:val="201F1E"/>
          <w:sz w:val="23"/>
          <w:szCs w:val="23"/>
        </w:rPr>
      </w:pPr>
    </w:p>
    <w:p w14:paraId="14EDD668" w14:textId="69D69AB0" w:rsidR="006F4CB1" w:rsidRDefault="0097149C" w:rsidP="006F4C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FDIC, </w:t>
      </w:r>
      <w:r w:rsidRPr="0097149C">
        <w:rPr>
          <w:rFonts w:ascii="Segoe UI" w:eastAsia="Times New Roman" w:hAnsi="Segoe UI" w:cs="Segoe UI"/>
          <w:i/>
          <w:iCs/>
          <w:color w:val="201F1E"/>
          <w:sz w:val="23"/>
          <w:szCs w:val="23"/>
        </w:rPr>
        <w:t>Application for Federal Deposit Insurance &amp; Consent to Merge re Varo Bank, NA</w:t>
      </w:r>
      <w:r>
        <w:rPr>
          <w:rFonts w:ascii="Segoe UI" w:eastAsia="Times New Roman" w:hAnsi="Segoe UI" w:cs="Segoe UI"/>
          <w:color w:val="201F1E"/>
          <w:sz w:val="23"/>
          <w:szCs w:val="23"/>
        </w:rPr>
        <w:t>, Order (Feb. 7, 2020)</w:t>
      </w:r>
      <w:r w:rsidR="00B25C98">
        <w:rPr>
          <w:rStyle w:val="FootnoteReference"/>
          <w:rFonts w:ascii="Segoe UI" w:eastAsia="Times New Roman" w:hAnsi="Segoe UI" w:cs="Segoe UI"/>
          <w:color w:val="201F1E"/>
          <w:sz w:val="23"/>
          <w:szCs w:val="23"/>
        </w:rPr>
        <w:footnoteReference w:id="1"/>
      </w:r>
    </w:p>
    <w:p w14:paraId="485A9DDE" w14:textId="77777777" w:rsidR="001C5A0B" w:rsidRDefault="001C5A0B" w:rsidP="006F4CB1">
      <w:pPr>
        <w:shd w:val="clear" w:color="auto" w:fill="FFFFFF"/>
        <w:spacing w:after="0" w:line="240" w:lineRule="auto"/>
        <w:textAlignment w:val="baseline"/>
        <w:rPr>
          <w:rFonts w:ascii="Segoe UI" w:eastAsia="Times New Roman" w:hAnsi="Segoe UI" w:cs="Segoe UI"/>
          <w:color w:val="201F1E"/>
          <w:sz w:val="23"/>
          <w:szCs w:val="23"/>
        </w:rPr>
      </w:pPr>
    </w:p>
    <w:p w14:paraId="0347217C" w14:textId="4A65E91E" w:rsidR="006F4CB1" w:rsidRDefault="00EA5E5A" w:rsidP="006F4CB1">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FDIC, </w:t>
      </w:r>
      <w:r w:rsidRPr="00EA5E5A">
        <w:rPr>
          <w:rFonts w:ascii="Segoe UI" w:eastAsia="Times New Roman" w:hAnsi="Segoe UI" w:cs="Segoe UI"/>
          <w:i/>
          <w:iCs/>
          <w:color w:val="201F1E"/>
          <w:sz w:val="23"/>
          <w:szCs w:val="23"/>
        </w:rPr>
        <w:t>Application for Federal Deposit Insurance re Square Financial Servs., Inc</w:t>
      </w:r>
      <w:r>
        <w:rPr>
          <w:rFonts w:ascii="Segoe UI" w:eastAsia="Times New Roman" w:hAnsi="Segoe UI" w:cs="Segoe UI"/>
          <w:color w:val="201F1E"/>
          <w:sz w:val="23"/>
          <w:szCs w:val="23"/>
        </w:rPr>
        <w:t>., Order (Mar. 17, 2020)</w:t>
      </w:r>
    </w:p>
    <w:p w14:paraId="42ACF2CC" w14:textId="7FEB6036" w:rsidR="007862B3" w:rsidRDefault="007862B3" w:rsidP="006F4CB1">
      <w:pPr>
        <w:shd w:val="clear" w:color="auto" w:fill="FFFFFF"/>
        <w:spacing w:after="0" w:line="240" w:lineRule="auto"/>
        <w:textAlignment w:val="baseline"/>
        <w:rPr>
          <w:rFonts w:ascii="Segoe UI" w:eastAsia="Times New Roman" w:hAnsi="Segoe UI" w:cs="Segoe UI"/>
          <w:color w:val="201F1E"/>
          <w:sz w:val="23"/>
          <w:szCs w:val="23"/>
        </w:rPr>
      </w:pPr>
    </w:p>
    <w:p w14:paraId="03D6EB3C" w14:textId="7789C62B" w:rsidR="007862B3" w:rsidRDefault="007862B3" w:rsidP="006F4CB1">
      <w:pPr>
        <w:shd w:val="clear" w:color="auto" w:fill="FFFFFF"/>
        <w:spacing w:after="0" w:line="240" w:lineRule="auto"/>
        <w:textAlignment w:val="baseline"/>
        <w:rPr>
          <w:rFonts w:ascii="Segoe UI" w:eastAsia="Times New Roman" w:hAnsi="Segoe UI" w:cs="Segoe UI"/>
          <w:color w:val="201F1E"/>
          <w:sz w:val="23"/>
          <w:szCs w:val="23"/>
        </w:rPr>
      </w:pPr>
      <w:r w:rsidRPr="007862B3">
        <w:rPr>
          <w:rFonts w:ascii="Segoe UI" w:eastAsia="Times New Roman" w:hAnsi="Segoe UI" w:cs="Segoe UI"/>
          <w:color w:val="201F1E"/>
          <w:sz w:val="23"/>
          <w:szCs w:val="23"/>
        </w:rPr>
        <w:t>Martin J. Gruenberg</w:t>
      </w:r>
      <w:r>
        <w:rPr>
          <w:rFonts w:ascii="Segoe UI" w:eastAsia="Times New Roman" w:hAnsi="Segoe UI" w:cs="Segoe UI"/>
          <w:color w:val="201F1E"/>
          <w:sz w:val="23"/>
          <w:szCs w:val="23"/>
        </w:rPr>
        <w:t>,</w:t>
      </w:r>
      <w:r w:rsidRPr="007862B3">
        <w:rPr>
          <w:rFonts w:ascii="Segoe UI" w:eastAsia="Times New Roman" w:hAnsi="Segoe UI" w:cs="Segoe UI"/>
          <w:i/>
          <w:iCs/>
          <w:color w:val="201F1E"/>
          <w:sz w:val="23"/>
          <w:szCs w:val="23"/>
        </w:rPr>
        <w:t xml:space="preserve"> </w:t>
      </w:r>
      <w:r w:rsidRPr="00EA5E5A">
        <w:rPr>
          <w:rFonts w:ascii="Segoe UI" w:eastAsia="Times New Roman" w:hAnsi="Segoe UI" w:cs="Segoe UI"/>
          <w:i/>
          <w:iCs/>
          <w:color w:val="201F1E"/>
          <w:sz w:val="23"/>
          <w:szCs w:val="23"/>
        </w:rPr>
        <w:t>Application for Federal Deposit Insurance re Square Financial Servs., Inc</w:t>
      </w:r>
      <w:r>
        <w:rPr>
          <w:rFonts w:ascii="Segoe UI" w:eastAsia="Times New Roman" w:hAnsi="Segoe UI" w:cs="Segoe UI"/>
          <w:color w:val="201F1E"/>
          <w:sz w:val="23"/>
          <w:szCs w:val="23"/>
        </w:rPr>
        <w:t>., Statement (Mar. 17, 2020)</w:t>
      </w:r>
    </w:p>
    <w:p w14:paraId="462C0046" w14:textId="211345AA" w:rsidR="00175E8A" w:rsidRDefault="00175E8A" w:rsidP="006F4CB1">
      <w:pPr>
        <w:shd w:val="clear" w:color="auto" w:fill="FFFFFF"/>
        <w:spacing w:after="0" w:line="240" w:lineRule="auto"/>
        <w:textAlignment w:val="baseline"/>
        <w:rPr>
          <w:rFonts w:ascii="Segoe UI" w:eastAsia="Times New Roman" w:hAnsi="Segoe UI" w:cs="Segoe UI"/>
          <w:color w:val="201F1E"/>
          <w:sz w:val="23"/>
          <w:szCs w:val="23"/>
        </w:rPr>
      </w:pPr>
    </w:p>
    <w:p w14:paraId="5049CEBE" w14:textId="77777777" w:rsidR="00175E8A" w:rsidRDefault="00175E8A" w:rsidP="00175E8A">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917FBA">
        <w:rPr>
          <w:rFonts w:ascii="Segoe UI" w:eastAsia="Times New Roman" w:hAnsi="Segoe UI" w:cs="Segoe UI"/>
          <w:i/>
          <w:iCs/>
          <w:color w:val="201F1E"/>
          <w:sz w:val="23"/>
          <w:szCs w:val="23"/>
        </w:rPr>
        <w:lastRenderedPageBreak/>
        <w:t>LendingClub</w:t>
      </w:r>
      <w:proofErr w:type="spellEnd"/>
      <w:r w:rsidRPr="00917FBA">
        <w:rPr>
          <w:rFonts w:ascii="Segoe UI" w:eastAsia="Times New Roman" w:hAnsi="Segoe UI" w:cs="Segoe UI"/>
          <w:i/>
          <w:iCs/>
          <w:color w:val="201F1E"/>
          <w:sz w:val="23"/>
          <w:szCs w:val="23"/>
        </w:rPr>
        <w:t xml:space="preserve"> Announces Acquisition </w:t>
      </w:r>
      <w:proofErr w:type="gramStart"/>
      <w:r w:rsidRPr="00917FBA">
        <w:rPr>
          <w:rFonts w:ascii="Segoe UI" w:eastAsia="Times New Roman" w:hAnsi="Segoe UI" w:cs="Segoe UI"/>
          <w:i/>
          <w:iCs/>
          <w:color w:val="201F1E"/>
          <w:sz w:val="23"/>
          <w:szCs w:val="23"/>
        </w:rPr>
        <w:t>Of</w:t>
      </w:r>
      <w:proofErr w:type="gramEnd"/>
      <w:r w:rsidRPr="00917FBA">
        <w:rPr>
          <w:rFonts w:ascii="Segoe UI" w:eastAsia="Times New Roman" w:hAnsi="Segoe UI" w:cs="Segoe UI"/>
          <w:i/>
          <w:iCs/>
          <w:color w:val="201F1E"/>
          <w:sz w:val="23"/>
          <w:szCs w:val="23"/>
        </w:rPr>
        <w:t xml:space="preserve"> Radius Bank</w:t>
      </w:r>
      <w:r>
        <w:rPr>
          <w:rFonts w:ascii="Segoe UI" w:eastAsia="Times New Roman" w:hAnsi="Segoe UI" w:cs="Segoe UI"/>
          <w:color w:val="201F1E"/>
          <w:sz w:val="23"/>
          <w:szCs w:val="23"/>
        </w:rPr>
        <w:t>, Press Release (Feb. 18, 2020)</w:t>
      </w:r>
    </w:p>
    <w:p w14:paraId="116BCD39" w14:textId="7C4F7E22" w:rsidR="005362F9" w:rsidRDefault="005362F9" w:rsidP="00B579B2">
      <w:pPr>
        <w:shd w:val="clear" w:color="auto" w:fill="FFFFFF"/>
        <w:tabs>
          <w:tab w:val="left" w:pos="3030"/>
        </w:tabs>
        <w:spacing w:after="0" w:line="240" w:lineRule="auto"/>
        <w:textAlignment w:val="baseline"/>
        <w:rPr>
          <w:rFonts w:ascii="Segoe UI" w:eastAsia="Times New Roman" w:hAnsi="Segoe UI" w:cs="Segoe UI"/>
          <w:color w:val="201F1E"/>
          <w:sz w:val="23"/>
          <w:szCs w:val="23"/>
        </w:rPr>
      </w:pPr>
    </w:p>
    <w:p w14:paraId="048EA8D5" w14:textId="369A6DE7" w:rsidR="00B03386" w:rsidRDefault="005362F9" w:rsidP="001A51E6">
      <w:pPr>
        <w:shd w:val="clear" w:color="auto" w:fill="FFFFFF"/>
        <w:spacing w:after="120" w:line="240" w:lineRule="auto"/>
        <w:textAlignment w:val="baseline"/>
        <w:rPr>
          <w:rFonts w:ascii="Segoe UI" w:eastAsia="Times New Roman" w:hAnsi="Segoe UI" w:cs="Segoe UI"/>
          <w:color w:val="201F1E"/>
          <w:sz w:val="23"/>
          <w:szCs w:val="23"/>
        </w:rPr>
      </w:pPr>
      <w:r w:rsidRPr="005362F9">
        <w:rPr>
          <w:rFonts w:ascii="Segoe UI" w:eastAsia="Times New Roman" w:hAnsi="Segoe UI" w:cs="Segoe UI"/>
          <w:color w:val="201F1E"/>
          <w:sz w:val="23"/>
          <w:szCs w:val="23"/>
        </w:rPr>
        <w:t>Patrick Boot</w:t>
      </w:r>
      <w:r>
        <w:rPr>
          <w:rFonts w:ascii="Segoe UI" w:eastAsia="Times New Roman" w:hAnsi="Segoe UI" w:cs="Segoe UI"/>
          <w:color w:val="201F1E"/>
          <w:sz w:val="23"/>
          <w:szCs w:val="23"/>
        </w:rPr>
        <w:t xml:space="preserve"> &amp; </w:t>
      </w:r>
      <w:proofErr w:type="spellStart"/>
      <w:r w:rsidRPr="005362F9">
        <w:rPr>
          <w:rFonts w:ascii="Segoe UI" w:eastAsia="Times New Roman" w:hAnsi="Segoe UI" w:cs="Segoe UI"/>
          <w:color w:val="201F1E"/>
          <w:sz w:val="23"/>
          <w:szCs w:val="23"/>
        </w:rPr>
        <w:t>Marysia</w:t>
      </w:r>
      <w:proofErr w:type="spellEnd"/>
      <w:r w:rsidRPr="005362F9">
        <w:rPr>
          <w:rFonts w:ascii="Segoe UI" w:eastAsia="Times New Roman" w:hAnsi="Segoe UI" w:cs="Segoe UI"/>
          <w:color w:val="201F1E"/>
          <w:sz w:val="23"/>
          <w:szCs w:val="23"/>
        </w:rPr>
        <w:t xml:space="preserve"> Laskowski</w:t>
      </w:r>
      <w:r>
        <w:rPr>
          <w:rFonts w:ascii="Segoe UI" w:eastAsia="Times New Roman" w:hAnsi="Segoe UI" w:cs="Segoe UI"/>
          <w:color w:val="201F1E"/>
          <w:sz w:val="23"/>
          <w:szCs w:val="23"/>
        </w:rPr>
        <w:t xml:space="preserve">, </w:t>
      </w:r>
      <w:r w:rsidRPr="005362F9">
        <w:rPr>
          <w:rFonts w:ascii="Segoe UI" w:eastAsia="Times New Roman" w:hAnsi="Segoe UI" w:cs="Segoe UI"/>
          <w:i/>
          <w:iCs/>
          <w:color w:val="201F1E"/>
          <w:sz w:val="23"/>
          <w:szCs w:val="23"/>
        </w:rPr>
        <w:t>The First Cryptocurrency Bank</w:t>
      </w:r>
      <w:r>
        <w:rPr>
          <w:rFonts w:ascii="Segoe UI" w:eastAsia="Times New Roman" w:hAnsi="Segoe UI" w:cs="Segoe UI"/>
          <w:color w:val="201F1E"/>
          <w:sz w:val="23"/>
          <w:szCs w:val="23"/>
        </w:rPr>
        <w:t>, Nat’l Rev</w:t>
      </w:r>
      <w:r w:rsidR="003E1ECA">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(Sept. 22, 2020)</w:t>
      </w:r>
    </w:p>
    <w:p w14:paraId="6D13A039" w14:textId="77777777" w:rsidR="008400B4" w:rsidRDefault="008400B4" w:rsidP="00C2196C">
      <w:pPr>
        <w:shd w:val="clear" w:color="auto" w:fill="FFFFFF"/>
        <w:spacing w:after="0" w:line="240" w:lineRule="auto"/>
        <w:textAlignment w:val="baseline"/>
        <w:rPr>
          <w:rFonts w:ascii="Segoe UI" w:eastAsia="Times New Roman" w:hAnsi="Segoe UI" w:cs="Segoe UI"/>
          <w:color w:val="201F1E"/>
          <w:sz w:val="23"/>
          <w:szCs w:val="23"/>
        </w:rPr>
      </w:pPr>
    </w:p>
    <w:p w14:paraId="534E3B13" w14:textId="0765A5F2" w:rsidR="00860400" w:rsidRPr="00860400" w:rsidRDefault="00852A70" w:rsidP="00C2196C">
      <w:pPr>
        <w:shd w:val="clear" w:color="auto" w:fill="FFFFFF"/>
        <w:spacing w:after="0" w:line="240" w:lineRule="auto"/>
        <w:textAlignment w:val="baseline"/>
        <w:rPr>
          <w:rFonts w:ascii="Segoe UI" w:eastAsia="Times New Roman" w:hAnsi="Segoe UI" w:cs="Segoe UI"/>
          <w:b/>
          <w:bCs/>
          <w:color w:val="201F1E"/>
          <w:sz w:val="23"/>
          <w:szCs w:val="23"/>
        </w:rPr>
      </w:pPr>
      <w:r>
        <w:rPr>
          <w:rFonts w:ascii="Segoe UI" w:eastAsia="Times New Roman" w:hAnsi="Segoe UI" w:cs="Segoe UI"/>
          <w:b/>
          <w:bCs/>
          <w:color w:val="201F1E"/>
          <w:sz w:val="23"/>
          <w:szCs w:val="23"/>
        </w:rPr>
        <w:t>C</w:t>
      </w:r>
      <w:r w:rsidR="00AD0006">
        <w:rPr>
          <w:rFonts w:ascii="Segoe UI" w:eastAsia="Times New Roman" w:hAnsi="Segoe UI" w:cs="Segoe UI"/>
          <w:b/>
          <w:bCs/>
          <w:color w:val="201F1E"/>
          <w:sz w:val="23"/>
          <w:szCs w:val="23"/>
        </w:rPr>
        <w:t>a</w:t>
      </w:r>
      <w:r>
        <w:rPr>
          <w:rFonts w:ascii="Segoe UI" w:eastAsia="Times New Roman" w:hAnsi="Segoe UI" w:cs="Segoe UI"/>
          <w:b/>
          <w:bCs/>
          <w:color w:val="201F1E"/>
          <w:sz w:val="23"/>
          <w:szCs w:val="23"/>
        </w:rPr>
        <w:t>rd</w:t>
      </w:r>
      <w:r w:rsidR="00860400" w:rsidRPr="00860400">
        <w:rPr>
          <w:rFonts w:ascii="Segoe UI" w:eastAsia="Times New Roman" w:hAnsi="Segoe UI" w:cs="Segoe UI"/>
          <w:b/>
          <w:bCs/>
          <w:color w:val="201F1E"/>
          <w:sz w:val="23"/>
          <w:szCs w:val="23"/>
        </w:rPr>
        <w:t xml:space="preserve"> &amp; Mobile Payments (</w:t>
      </w:r>
      <w:r w:rsidR="00472735">
        <w:rPr>
          <w:rFonts w:ascii="Segoe UI" w:eastAsia="Times New Roman" w:hAnsi="Segoe UI" w:cs="Segoe UI"/>
          <w:b/>
          <w:bCs/>
          <w:color w:val="201F1E"/>
          <w:sz w:val="23"/>
          <w:szCs w:val="23"/>
        </w:rPr>
        <w:t>1.5</w:t>
      </w:r>
      <w:r w:rsidR="00860400" w:rsidRPr="00860400">
        <w:rPr>
          <w:rFonts w:ascii="Segoe UI" w:eastAsia="Times New Roman" w:hAnsi="Segoe UI" w:cs="Segoe UI"/>
          <w:b/>
          <w:bCs/>
          <w:color w:val="201F1E"/>
          <w:sz w:val="23"/>
          <w:szCs w:val="23"/>
        </w:rPr>
        <w:t xml:space="preserve"> </w:t>
      </w:r>
      <w:r w:rsidR="00472735">
        <w:rPr>
          <w:rFonts w:ascii="Segoe UI" w:eastAsia="Times New Roman" w:hAnsi="Segoe UI" w:cs="Segoe UI"/>
          <w:b/>
          <w:bCs/>
          <w:color w:val="201F1E"/>
          <w:sz w:val="23"/>
          <w:szCs w:val="23"/>
        </w:rPr>
        <w:t>h</w:t>
      </w:r>
      <w:r w:rsidR="00860400" w:rsidRPr="00860400">
        <w:rPr>
          <w:rFonts w:ascii="Segoe UI" w:eastAsia="Times New Roman" w:hAnsi="Segoe UI" w:cs="Segoe UI"/>
          <w:b/>
          <w:bCs/>
          <w:color w:val="201F1E"/>
          <w:sz w:val="23"/>
          <w:szCs w:val="23"/>
        </w:rPr>
        <w:t>our</w:t>
      </w:r>
      <w:r w:rsidR="00472735">
        <w:rPr>
          <w:rFonts w:ascii="Segoe UI" w:eastAsia="Times New Roman" w:hAnsi="Segoe UI" w:cs="Segoe UI"/>
          <w:b/>
          <w:bCs/>
          <w:color w:val="201F1E"/>
          <w:sz w:val="23"/>
          <w:szCs w:val="23"/>
        </w:rPr>
        <w:t>s</w:t>
      </w:r>
      <w:r w:rsidR="00860400" w:rsidRPr="00860400">
        <w:rPr>
          <w:rFonts w:ascii="Segoe UI" w:eastAsia="Times New Roman" w:hAnsi="Segoe UI" w:cs="Segoe UI"/>
          <w:b/>
          <w:bCs/>
          <w:color w:val="201F1E"/>
          <w:sz w:val="23"/>
          <w:szCs w:val="23"/>
        </w:rPr>
        <w:t>)</w:t>
      </w:r>
    </w:p>
    <w:p w14:paraId="4FB93E01" w14:textId="77777777" w:rsidR="00C2196C" w:rsidRDefault="00C2196C" w:rsidP="00C2196C">
      <w:pPr>
        <w:shd w:val="clear" w:color="auto" w:fill="FFFFFF"/>
        <w:spacing w:after="0" w:line="240" w:lineRule="auto"/>
        <w:textAlignment w:val="baseline"/>
        <w:rPr>
          <w:rFonts w:ascii="Segoe UI" w:eastAsia="Times New Roman" w:hAnsi="Segoe UI" w:cs="Segoe UI"/>
          <w:color w:val="201F1E"/>
          <w:sz w:val="23"/>
          <w:szCs w:val="23"/>
        </w:rPr>
      </w:pPr>
    </w:p>
    <w:p w14:paraId="79CEAD04" w14:textId="77777777" w:rsidR="00C2196C" w:rsidRDefault="00877B02" w:rsidP="00C2196C">
      <w:pPr>
        <w:shd w:val="clear" w:color="auto" w:fill="FFFFFF"/>
        <w:spacing w:after="0" w:line="240" w:lineRule="auto"/>
        <w:textAlignment w:val="baseline"/>
        <w:rPr>
          <w:rFonts w:ascii="Segoe UI" w:eastAsia="Times New Roman" w:hAnsi="Segoe UI" w:cs="Segoe UI"/>
          <w:color w:val="201F1E"/>
          <w:sz w:val="23"/>
          <w:szCs w:val="23"/>
        </w:rPr>
      </w:pPr>
      <w:r w:rsidRPr="008400B4">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w:t>
      </w:r>
    </w:p>
    <w:p w14:paraId="2CE9EC84" w14:textId="1AFA9A59" w:rsidR="006F4CB1" w:rsidRDefault="006F4CB1" w:rsidP="00C2196C">
      <w:pPr>
        <w:shd w:val="clear" w:color="auto" w:fill="FFFFFF"/>
        <w:spacing w:after="0" w:line="240" w:lineRule="auto"/>
        <w:textAlignment w:val="baseline"/>
        <w:rPr>
          <w:rFonts w:ascii="Segoe UI" w:eastAsia="Times New Roman" w:hAnsi="Segoe UI" w:cs="Segoe UI"/>
          <w:color w:val="201F1E"/>
          <w:sz w:val="23"/>
          <w:szCs w:val="23"/>
        </w:rPr>
      </w:pPr>
    </w:p>
    <w:p w14:paraId="6DA26C6F" w14:textId="07FA76E7" w:rsidR="00A10269" w:rsidRDefault="00A10269" w:rsidP="00C2196C">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A10269">
        <w:rPr>
          <w:rFonts w:ascii="Segoe UI" w:eastAsia="Times New Roman" w:hAnsi="Segoe UI" w:cs="Segoe UI"/>
          <w:color w:val="201F1E"/>
          <w:sz w:val="23"/>
          <w:szCs w:val="23"/>
        </w:rPr>
        <w:t>Odysseas</w:t>
      </w:r>
      <w:proofErr w:type="spellEnd"/>
      <w:r w:rsidRPr="00A10269">
        <w:rPr>
          <w:rFonts w:ascii="Segoe UI" w:eastAsia="Times New Roman" w:hAnsi="Segoe UI" w:cs="Segoe UI"/>
          <w:color w:val="201F1E"/>
          <w:sz w:val="23"/>
          <w:szCs w:val="23"/>
        </w:rPr>
        <w:t xml:space="preserve"> Papadimitriou,</w:t>
      </w:r>
      <w:r>
        <w:rPr>
          <w:rFonts w:ascii="Segoe UI" w:eastAsia="Times New Roman" w:hAnsi="Segoe UI" w:cs="Segoe UI"/>
          <w:i/>
          <w:iCs/>
          <w:color w:val="201F1E"/>
          <w:sz w:val="23"/>
          <w:szCs w:val="23"/>
        </w:rPr>
        <w:t xml:space="preserve"> </w:t>
      </w:r>
      <w:r w:rsidRPr="00A10269">
        <w:rPr>
          <w:rFonts w:ascii="Segoe UI" w:eastAsia="Times New Roman" w:hAnsi="Segoe UI" w:cs="Segoe UI"/>
          <w:i/>
          <w:iCs/>
          <w:color w:val="201F1E"/>
          <w:sz w:val="23"/>
          <w:szCs w:val="23"/>
        </w:rPr>
        <w:t>How Credit Card Transaction Processing Works: Steps, Fees &amp; Participants</w:t>
      </w:r>
      <w:r w:rsidRPr="00A10269">
        <w:rPr>
          <w:rFonts w:ascii="Segoe UI" w:eastAsia="Times New Roman" w:hAnsi="Segoe UI" w:cs="Segoe UI"/>
          <w:color w:val="201F1E"/>
          <w:sz w:val="23"/>
          <w:szCs w:val="23"/>
        </w:rPr>
        <w:t>, WalletHub (Apr. 2, 2009)</w:t>
      </w:r>
    </w:p>
    <w:p w14:paraId="4D156AC7" w14:textId="77777777" w:rsidR="00A10269" w:rsidRDefault="00A10269" w:rsidP="00C2196C">
      <w:pPr>
        <w:shd w:val="clear" w:color="auto" w:fill="FFFFFF"/>
        <w:spacing w:after="0" w:line="240" w:lineRule="auto"/>
        <w:textAlignment w:val="baseline"/>
        <w:rPr>
          <w:rFonts w:ascii="Segoe UI" w:eastAsia="Times New Roman" w:hAnsi="Segoe UI" w:cs="Segoe UI"/>
          <w:i/>
          <w:iCs/>
          <w:color w:val="201F1E"/>
          <w:sz w:val="23"/>
          <w:szCs w:val="23"/>
        </w:rPr>
      </w:pPr>
    </w:p>
    <w:p w14:paraId="318FF140" w14:textId="49AE20F2" w:rsidR="00852A70" w:rsidRDefault="00852A70" w:rsidP="00C2196C">
      <w:pPr>
        <w:shd w:val="clear" w:color="auto" w:fill="FFFFFF"/>
        <w:spacing w:after="0" w:line="240" w:lineRule="auto"/>
        <w:textAlignment w:val="baseline"/>
        <w:rPr>
          <w:rFonts w:ascii="Segoe UI" w:eastAsia="Times New Roman" w:hAnsi="Segoe UI" w:cs="Segoe UI"/>
          <w:color w:val="201F1E"/>
          <w:sz w:val="23"/>
          <w:szCs w:val="23"/>
        </w:rPr>
      </w:pPr>
      <w:r w:rsidRPr="006F4CB1">
        <w:rPr>
          <w:rFonts w:ascii="Segoe UI" w:eastAsia="Times New Roman" w:hAnsi="Segoe UI" w:cs="Segoe UI"/>
          <w:i/>
          <w:iCs/>
          <w:color w:val="201F1E"/>
          <w:sz w:val="23"/>
          <w:szCs w:val="23"/>
        </w:rPr>
        <w:t>Tucker v. Chase Bank USA, N.A</w:t>
      </w:r>
      <w:r w:rsidRPr="006F4CB1">
        <w:rPr>
          <w:rFonts w:ascii="Segoe UI" w:eastAsia="Times New Roman" w:hAnsi="Segoe UI" w:cs="Segoe UI"/>
          <w:color w:val="201F1E"/>
          <w:sz w:val="23"/>
          <w:szCs w:val="23"/>
        </w:rPr>
        <w:t>., 399 F.Supp.3d 105 (S.D.N.Y. 2019)</w:t>
      </w:r>
      <w:r>
        <w:rPr>
          <w:rFonts w:ascii="Segoe UI" w:eastAsia="Times New Roman" w:hAnsi="Segoe UI" w:cs="Segoe UI"/>
          <w:color w:val="201F1E"/>
          <w:sz w:val="23"/>
          <w:szCs w:val="23"/>
        </w:rPr>
        <w:t xml:space="preserve"> (TILA – CARD Act)</w:t>
      </w:r>
    </w:p>
    <w:p w14:paraId="3832B6C9" w14:textId="77777777" w:rsidR="00A10269" w:rsidRDefault="00A10269" w:rsidP="00C2196C">
      <w:pPr>
        <w:shd w:val="clear" w:color="auto" w:fill="FFFFFF"/>
        <w:spacing w:after="0" w:line="240" w:lineRule="auto"/>
        <w:textAlignment w:val="baseline"/>
        <w:rPr>
          <w:rFonts w:ascii="Segoe UI" w:eastAsia="Times New Roman" w:hAnsi="Segoe UI" w:cs="Segoe UI"/>
          <w:color w:val="201F1E"/>
          <w:sz w:val="23"/>
          <w:szCs w:val="23"/>
        </w:rPr>
      </w:pPr>
    </w:p>
    <w:p w14:paraId="2332D233" w14:textId="0DB5BC3F" w:rsidR="00852A70" w:rsidRDefault="000431CB" w:rsidP="00C2196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Bill Fay, </w:t>
      </w:r>
      <w:r w:rsidRPr="000431CB">
        <w:rPr>
          <w:rFonts w:ascii="Segoe UI" w:eastAsia="Times New Roman" w:hAnsi="Segoe UI" w:cs="Segoe UI"/>
          <w:i/>
          <w:iCs/>
          <w:color w:val="201F1E"/>
          <w:sz w:val="23"/>
          <w:szCs w:val="23"/>
        </w:rPr>
        <w:t>Electronic Funds Transfer Act</w:t>
      </w:r>
      <w:r>
        <w:rPr>
          <w:rFonts w:ascii="Segoe UI" w:eastAsia="Times New Roman" w:hAnsi="Segoe UI" w:cs="Segoe UI"/>
          <w:color w:val="201F1E"/>
          <w:sz w:val="23"/>
          <w:szCs w:val="23"/>
        </w:rPr>
        <w:t>, Debt.org</w:t>
      </w:r>
    </w:p>
    <w:p w14:paraId="10036D85" w14:textId="6E8D365E" w:rsidR="00AE0824" w:rsidRDefault="00AE0824" w:rsidP="00C2196C">
      <w:pPr>
        <w:shd w:val="clear" w:color="auto" w:fill="FFFFFF"/>
        <w:spacing w:after="0" w:line="240" w:lineRule="auto"/>
        <w:textAlignment w:val="baseline"/>
        <w:rPr>
          <w:rFonts w:ascii="Segoe UI" w:eastAsia="Times New Roman" w:hAnsi="Segoe UI" w:cs="Segoe UI"/>
          <w:color w:val="201F1E"/>
          <w:sz w:val="23"/>
          <w:szCs w:val="23"/>
        </w:rPr>
      </w:pPr>
    </w:p>
    <w:p w14:paraId="3A6BB70D" w14:textId="5AE0FFCB" w:rsidR="00AE0824" w:rsidRDefault="00AE0824" w:rsidP="00C2196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Steven Abrams, </w:t>
      </w:r>
      <w:r w:rsidRPr="00382912">
        <w:rPr>
          <w:rFonts w:ascii="Segoe UI" w:eastAsia="Times New Roman" w:hAnsi="Segoe UI" w:cs="Segoe UI"/>
          <w:i/>
          <w:iCs/>
          <w:color w:val="201F1E"/>
          <w:sz w:val="23"/>
          <w:szCs w:val="23"/>
        </w:rPr>
        <w:t>What You Need to Know About Mobile Wallets</w:t>
      </w:r>
      <w:r>
        <w:rPr>
          <w:rFonts w:ascii="Segoe UI" w:eastAsia="Times New Roman" w:hAnsi="Segoe UI" w:cs="Segoe UI"/>
          <w:color w:val="201F1E"/>
          <w:sz w:val="23"/>
          <w:szCs w:val="23"/>
        </w:rPr>
        <w:t>, U.S. News &amp; World Rep</w:t>
      </w:r>
      <w:r w:rsidR="001A51E6">
        <w:rPr>
          <w:rFonts w:ascii="Segoe UI" w:eastAsia="Times New Roman" w:hAnsi="Segoe UI" w:cs="Segoe UI"/>
          <w:color w:val="201F1E"/>
          <w:sz w:val="23"/>
          <w:szCs w:val="23"/>
        </w:rPr>
        <w:t>t.</w:t>
      </w:r>
      <w:r>
        <w:rPr>
          <w:rFonts w:ascii="Segoe UI" w:eastAsia="Times New Roman" w:hAnsi="Segoe UI" w:cs="Segoe UI"/>
          <w:color w:val="201F1E"/>
          <w:sz w:val="23"/>
          <w:szCs w:val="23"/>
        </w:rPr>
        <w:t xml:space="preserve"> (Mar. 16, 2018)</w:t>
      </w:r>
    </w:p>
    <w:p w14:paraId="0DAF91BB" w14:textId="77777777" w:rsidR="00A10269" w:rsidRDefault="00A10269" w:rsidP="00C2196C">
      <w:pPr>
        <w:shd w:val="clear" w:color="auto" w:fill="FFFFFF"/>
        <w:spacing w:after="0" w:line="240" w:lineRule="auto"/>
        <w:textAlignment w:val="baseline"/>
        <w:rPr>
          <w:rFonts w:ascii="Segoe UI" w:eastAsia="Times New Roman" w:hAnsi="Segoe UI" w:cs="Segoe UI"/>
          <w:color w:val="201F1E"/>
          <w:sz w:val="23"/>
          <w:szCs w:val="23"/>
        </w:rPr>
      </w:pPr>
    </w:p>
    <w:p w14:paraId="0B78B111" w14:textId="52C39583" w:rsidR="00ED0767" w:rsidRDefault="00ED0767" w:rsidP="00C2196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CFPB, </w:t>
      </w:r>
      <w:r w:rsidRPr="00ED0767">
        <w:rPr>
          <w:rFonts w:ascii="Segoe UI" w:eastAsia="Times New Roman" w:hAnsi="Segoe UI" w:cs="Segoe UI"/>
          <w:i/>
          <w:iCs/>
          <w:color w:val="201F1E"/>
          <w:sz w:val="23"/>
          <w:szCs w:val="23"/>
        </w:rPr>
        <w:t>CFPB Finalizes Strong Federal Protections for Prepaid Account Consumers</w:t>
      </w:r>
      <w:r>
        <w:rPr>
          <w:rFonts w:ascii="Segoe UI" w:eastAsia="Times New Roman" w:hAnsi="Segoe UI" w:cs="Segoe UI"/>
          <w:color w:val="201F1E"/>
          <w:sz w:val="23"/>
          <w:szCs w:val="23"/>
        </w:rPr>
        <w:t xml:space="preserve"> (Oct.</w:t>
      </w:r>
      <w:r w:rsidR="008E5A63">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5, 2016)</w:t>
      </w:r>
    </w:p>
    <w:p w14:paraId="344BA2F3" w14:textId="77777777" w:rsidR="00A10269" w:rsidRDefault="00A10269" w:rsidP="00C2196C">
      <w:pPr>
        <w:shd w:val="clear" w:color="auto" w:fill="FFFFFF"/>
        <w:spacing w:after="0" w:line="240" w:lineRule="auto"/>
        <w:textAlignment w:val="baseline"/>
        <w:rPr>
          <w:rFonts w:ascii="Segoe UI" w:eastAsia="Times New Roman" w:hAnsi="Segoe UI" w:cs="Segoe UI"/>
          <w:color w:val="201F1E"/>
          <w:sz w:val="23"/>
          <w:szCs w:val="23"/>
        </w:rPr>
      </w:pPr>
    </w:p>
    <w:p w14:paraId="3B040E56" w14:textId="5C4C5C15" w:rsidR="00852A70" w:rsidRDefault="00230F6A"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Ballard Spahr, </w:t>
      </w:r>
      <w:r w:rsidRPr="00230F6A">
        <w:rPr>
          <w:rFonts w:ascii="Segoe UI" w:eastAsia="Times New Roman" w:hAnsi="Segoe UI" w:cs="Segoe UI"/>
          <w:i/>
          <w:iCs/>
          <w:color w:val="201F1E"/>
          <w:sz w:val="23"/>
          <w:szCs w:val="23"/>
        </w:rPr>
        <w:t>PayPal files lawsuit against CFPB challenging prepaid card rule</w:t>
      </w:r>
      <w:r>
        <w:rPr>
          <w:rFonts w:ascii="Segoe UI" w:eastAsia="Times New Roman" w:hAnsi="Segoe UI" w:cs="Segoe UI"/>
          <w:color w:val="201F1E"/>
          <w:sz w:val="23"/>
          <w:szCs w:val="23"/>
        </w:rPr>
        <w:t>, Consumer Finance Monitor (Dec. 16, 2019)</w:t>
      </w:r>
    </w:p>
    <w:p w14:paraId="6A5C3ECB" w14:textId="77777777" w:rsidR="00C2196C" w:rsidRDefault="00C2196C" w:rsidP="00C2196C">
      <w:pPr>
        <w:shd w:val="clear" w:color="auto" w:fill="FFFFFF"/>
        <w:spacing w:after="0" w:line="240" w:lineRule="auto"/>
        <w:textAlignment w:val="baseline"/>
        <w:rPr>
          <w:rFonts w:ascii="Segoe UI" w:eastAsia="Times New Roman" w:hAnsi="Segoe UI" w:cs="Segoe UI"/>
          <w:color w:val="201F1E"/>
          <w:sz w:val="23"/>
          <w:szCs w:val="23"/>
        </w:rPr>
      </w:pPr>
    </w:p>
    <w:p w14:paraId="4A6D848D" w14:textId="1A063BFB" w:rsidR="00C2196C" w:rsidRPr="007B2CFB" w:rsidRDefault="00860400" w:rsidP="00C2196C">
      <w:pPr>
        <w:shd w:val="clear" w:color="auto" w:fill="FFFFFF"/>
        <w:spacing w:after="0" w:line="240" w:lineRule="auto"/>
        <w:textAlignment w:val="baseline"/>
        <w:rPr>
          <w:rFonts w:ascii="Segoe UI" w:eastAsia="Times New Roman" w:hAnsi="Segoe UI" w:cs="Segoe UI"/>
          <w:b/>
          <w:bCs/>
          <w:color w:val="201F1E"/>
          <w:sz w:val="23"/>
          <w:szCs w:val="23"/>
        </w:rPr>
      </w:pPr>
      <w:bookmarkStart w:id="3" w:name="_Hlk40960080"/>
      <w:r>
        <w:rPr>
          <w:rFonts w:ascii="Segoe UI" w:eastAsia="Times New Roman" w:hAnsi="Segoe UI" w:cs="Segoe UI"/>
          <w:b/>
          <w:bCs/>
          <w:color w:val="201F1E"/>
          <w:sz w:val="23"/>
          <w:szCs w:val="23"/>
        </w:rPr>
        <w:t xml:space="preserve">Marketplace </w:t>
      </w:r>
      <w:r w:rsidR="00877B02" w:rsidRPr="00877B02">
        <w:rPr>
          <w:rFonts w:ascii="Segoe UI" w:eastAsia="Times New Roman" w:hAnsi="Segoe UI" w:cs="Segoe UI"/>
          <w:b/>
          <w:bCs/>
          <w:color w:val="201F1E"/>
          <w:sz w:val="23"/>
          <w:szCs w:val="23"/>
        </w:rPr>
        <w:t xml:space="preserve">Lending </w:t>
      </w:r>
      <w:r w:rsidR="00044FD9">
        <w:rPr>
          <w:rFonts w:ascii="Segoe UI" w:eastAsia="Times New Roman" w:hAnsi="Segoe UI" w:cs="Segoe UI"/>
          <w:b/>
          <w:bCs/>
          <w:color w:val="201F1E"/>
          <w:sz w:val="23"/>
          <w:szCs w:val="23"/>
        </w:rPr>
        <w:t>(</w:t>
      </w:r>
      <w:r w:rsidR="00BD2ECB">
        <w:rPr>
          <w:rFonts w:ascii="Segoe UI" w:eastAsia="Times New Roman" w:hAnsi="Segoe UI" w:cs="Segoe UI"/>
          <w:b/>
          <w:bCs/>
          <w:color w:val="201F1E"/>
          <w:sz w:val="23"/>
          <w:szCs w:val="23"/>
        </w:rPr>
        <w:t>Two</w:t>
      </w:r>
      <w:r w:rsidR="00044FD9">
        <w:rPr>
          <w:rFonts w:ascii="Segoe UI" w:eastAsia="Times New Roman" w:hAnsi="Segoe UI" w:cs="Segoe UI"/>
          <w:b/>
          <w:bCs/>
          <w:color w:val="201F1E"/>
          <w:sz w:val="23"/>
          <w:szCs w:val="23"/>
        </w:rPr>
        <w:t xml:space="preserve"> hours)</w:t>
      </w:r>
    </w:p>
    <w:bookmarkEnd w:id="3"/>
    <w:p w14:paraId="34B71FE8" w14:textId="77777777" w:rsidR="007B2CFB" w:rsidRDefault="007B2CFB" w:rsidP="00C2196C">
      <w:pPr>
        <w:shd w:val="clear" w:color="auto" w:fill="FFFFFF"/>
        <w:spacing w:after="0" w:line="240" w:lineRule="auto"/>
        <w:textAlignment w:val="baseline"/>
        <w:rPr>
          <w:rFonts w:ascii="Segoe UI" w:eastAsia="Times New Roman" w:hAnsi="Segoe UI" w:cs="Segoe UI"/>
          <w:color w:val="201F1E"/>
          <w:sz w:val="23"/>
          <w:szCs w:val="23"/>
        </w:rPr>
      </w:pPr>
    </w:p>
    <w:p w14:paraId="70CFF593" w14:textId="34DB4FF1" w:rsidR="00EC0113" w:rsidRDefault="00877B02" w:rsidP="00C2196C">
      <w:pPr>
        <w:shd w:val="clear" w:color="auto" w:fill="FFFFFF"/>
        <w:spacing w:after="0" w:line="240" w:lineRule="auto"/>
        <w:textAlignment w:val="baseline"/>
        <w:rPr>
          <w:rFonts w:ascii="Segoe UI" w:eastAsia="Times New Roman" w:hAnsi="Segoe UI" w:cs="Segoe UI"/>
          <w:color w:val="201F1E"/>
          <w:sz w:val="23"/>
          <w:szCs w:val="23"/>
        </w:rPr>
      </w:pPr>
      <w:r w:rsidRPr="00D8287B">
        <w:rPr>
          <w:rFonts w:ascii="Segoe UI" w:eastAsia="Times New Roman" w:hAnsi="Segoe UI" w:cs="Segoe UI"/>
          <w:color w:val="201F1E"/>
          <w:sz w:val="23"/>
          <w:szCs w:val="23"/>
          <w:u w:val="single"/>
        </w:rPr>
        <w:t>Readings</w:t>
      </w:r>
      <w:r w:rsidR="005F63D5">
        <w:rPr>
          <w:rFonts w:ascii="Segoe UI" w:eastAsia="Times New Roman" w:hAnsi="Segoe UI" w:cs="Segoe UI"/>
          <w:color w:val="201F1E"/>
          <w:sz w:val="23"/>
          <w:szCs w:val="23"/>
          <w:u w:val="single"/>
        </w:rPr>
        <w:t xml:space="preserve"> (Part I)</w:t>
      </w:r>
      <w:r w:rsidRPr="00877B02">
        <w:rPr>
          <w:rFonts w:ascii="Segoe UI" w:eastAsia="Times New Roman" w:hAnsi="Segoe UI" w:cs="Segoe UI"/>
          <w:color w:val="201F1E"/>
          <w:sz w:val="23"/>
          <w:szCs w:val="23"/>
        </w:rPr>
        <w:t xml:space="preserve">: </w:t>
      </w:r>
    </w:p>
    <w:p w14:paraId="0ECC92A5" w14:textId="77777777" w:rsidR="00EC0113" w:rsidRDefault="00EC0113" w:rsidP="00C2196C">
      <w:pPr>
        <w:shd w:val="clear" w:color="auto" w:fill="FFFFFF"/>
        <w:spacing w:after="0" w:line="240" w:lineRule="auto"/>
        <w:textAlignment w:val="baseline"/>
        <w:rPr>
          <w:rFonts w:ascii="Segoe UI" w:eastAsia="Times New Roman" w:hAnsi="Segoe UI" w:cs="Segoe UI"/>
          <w:color w:val="201F1E"/>
          <w:sz w:val="23"/>
          <w:szCs w:val="23"/>
        </w:rPr>
      </w:pPr>
    </w:p>
    <w:p w14:paraId="678F949D" w14:textId="04C1EAB0" w:rsidR="003605BF" w:rsidRDefault="003605BF" w:rsidP="00C2196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Lee </w:t>
      </w:r>
      <w:proofErr w:type="spellStart"/>
      <w:r>
        <w:rPr>
          <w:rFonts w:ascii="Segoe UI" w:eastAsia="Times New Roman" w:hAnsi="Segoe UI" w:cs="Segoe UI"/>
          <w:color w:val="201F1E"/>
          <w:sz w:val="23"/>
          <w:szCs w:val="23"/>
        </w:rPr>
        <w:t>Reiners</w:t>
      </w:r>
      <w:proofErr w:type="spellEnd"/>
      <w:r>
        <w:rPr>
          <w:rFonts w:ascii="Segoe UI" w:eastAsia="Times New Roman" w:hAnsi="Segoe UI" w:cs="Segoe UI"/>
          <w:color w:val="201F1E"/>
          <w:sz w:val="23"/>
          <w:szCs w:val="23"/>
        </w:rPr>
        <w:t xml:space="preserve">, </w:t>
      </w:r>
      <w:r w:rsidRPr="00EC0113">
        <w:rPr>
          <w:rFonts w:ascii="Segoe UI" w:eastAsia="Times New Roman" w:hAnsi="Segoe UI" w:cs="Segoe UI"/>
          <w:smallCaps/>
          <w:color w:val="201F1E"/>
          <w:sz w:val="23"/>
          <w:szCs w:val="23"/>
        </w:rPr>
        <w:t>FinTech Law and Policy</w:t>
      </w:r>
      <w:r w:rsidR="00EB4BED">
        <w:rPr>
          <w:rFonts w:ascii="Segoe UI" w:eastAsia="Times New Roman" w:hAnsi="Segoe UI" w:cs="Segoe UI"/>
          <w:color w:val="201F1E"/>
          <w:sz w:val="23"/>
          <w:szCs w:val="23"/>
        </w:rPr>
        <w:t xml:space="preserve"> (1st ed. 2019)</w:t>
      </w:r>
      <w:r>
        <w:rPr>
          <w:rFonts w:ascii="Segoe UI" w:eastAsia="Times New Roman" w:hAnsi="Segoe UI" w:cs="Segoe UI"/>
          <w:color w:val="201F1E"/>
          <w:sz w:val="23"/>
          <w:szCs w:val="23"/>
        </w:rPr>
        <w:t xml:space="preserve"> (Ch. 2</w:t>
      </w:r>
      <w:r w:rsidR="00EB4BED">
        <w:rPr>
          <w:rFonts w:ascii="Segoe UI" w:eastAsia="Times New Roman" w:hAnsi="Segoe UI" w:cs="Segoe UI"/>
          <w:color w:val="201F1E"/>
          <w:sz w:val="23"/>
          <w:szCs w:val="23"/>
        </w:rPr>
        <w:t xml:space="preserve"> excerpt</w:t>
      </w:r>
      <w:r w:rsidR="001A51E6">
        <w:rPr>
          <w:rFonts w:ascii="Segoe UI" w:eastAsia="Times New Roman" w:hAnsi="Segoe UI" w:cs="Segoe UI"/>
          <w:color w:val="201F1E"/>
          <w:sz w:val="23"/>
          <w:szCs w:val="23"/>
        </w:rPr>
        <w:t>s</w:t>
      </w:r>
      <w:r>
        <w:rPr>
          <w:rFonts w:ascii="Segoe UI" w:eastAsia="Times New Roman" w:hAnsi="Segoe UI" w:cs="Segoe UI"/>
          <w:color w:val="201F1E"/>
          <w:sz w:val="23"/>
          <w:szCs w:val="23"/>
        </w:rPr>
        <w:t>)</w:t>
      </w:r>
    </w:p>
    <w:p w14:paraId="72C84BB1" w14:textId="090CCB6D" w:rsidR="000C47CE" w:rsidRDefault="000C47CE" w:rsidP="00C2196C">
      <w:pPr>
        <w:shd w:val="clear" w:color="auto" w:fill="FFFFFF"/>
        <w:spacing w:after="0" w:line="240" w:lineRule="auto"/>
        <w:textAlignment w:val="baseline"/>
        <w:rPr>
          <w:rFonts w:ascii="Segoe UI" w:eastAsia="Times New Roman" w:hAnsi="Segoe UI" w:cs="Segoe UI"/>
          <w:color w:val="201F1E"/>
          <w:sz w:val="23"/>
          <w:szCs w:val="23"/>
        </w:rPr>
      </w:pPr>
    </w:p>
    <w:p w14:paraId="46AB4943" w14:textId="77777777" w:rsidR="000C47CE" w:rsidRDefault="000C47CE" w:rsidP="000C47CE">
      <w:pPr>
        <w:spacing w:after="0"/>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Emily McCormick, </w:t>
      </w:r>
      <w:r w:rsidRPr="005F63D5">
        <w:rPr>
          <w:rFonts w:ascii="Segoe UI" w:eastAsia="Times New Roman" w:hAnsi="Segoe UI" w:cs="Segoe UI"/>
          <w:i/>
          <w:iCs/>
          <w:color w:val="201F1E"/>
          <w:sz w:val="23"/>
          <w:szCs w:val="23"/>
        </w:rPr>
        <w:t>Helping Customers When They Need It Most</w:t>
      </w:r>
      <w:r>
        <w:rPr>
          <w:rFonts w:ascii="Segoe UI" w:eastAsia="Times New Roman" w:hAnsi="Segoe UI" w:cs="Segoe UI"/>
          <w:color w:val="201F1E"/>
          <w:sz w:val="23"/>
          <w:szCs w:val="23"/>
        </w:rPr>
        <w:t>, Bank Director (June 26, 2020)</w:t>
      </w:r>
    </w:p>
    <w:p w14:paraId="342672EC" w14:textId="77777777" w:rsidR="000C47CE" w:rsidRDefault="000C47CE" w:rsidP="000C47CE">
      <w:pPr>
        <w:spacing w:after="0"/>
        <w:rPr>
          <w:rFonts w:ascii="Segoe UI" w:eastAsia="Times New Roman" w:hAnsi="Segoe UI" w:cs="Segoe UI"/>
          <w:color w:val="201F1E"/>
          <w:sz w:val="23"/>
          <w:szCs w:val="23"/>
        </w:rPr>
      </w:pPr>
    </w:p>
    <w:p w14:paraId="4AE4CD78" w14:textId="02B7DDC8" w:rsidR="000C47CE" w:rsidRPr="000C47CE" w:rsidRDefault="000C47CE" w:rsidP="000C47CE">
      <w:pPr>
        <w:spacing w:after="0" w:line="240" w:lineRule="auto"/>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Kevin </w:t>
      </w:r>
      <w:proofErr w:type="spellStart"/>
      <w:r>
        <w:rPr>
          <w:rFonts w:ascii="Segoe UI" w:hAnsi="Segoe UI" w:cs="Segoe UI"/>
          <w:color w:val="201F1E"/>
          <w:sz w:val="23"/>
          <w:szCs w:val="23"/>
          <w:shd w:val="clear" w:color="auto" w:fill="FFFFFF"/>
        </w:rPr>
        <w:t>Wack</w:t>
      </w:r>
      <w:proofErr w:type="spellEnd"/>
      <w:r>
        <w:rPr>
          <w:rFonts w:ascii="Segoe UI" w:hAnsi="Segoe UI" w:cs="Segoe UI"/>
          <w:color w:val="201F1E"/>
          <w:sz w:val="23"/>
          <w:szCs w:val="23"/>
          <w:shd w:val="clear" w:color="auto" w:fill="FFFFFF"/>
        </w:rPr>
        <w:t xml:space="preserve">, </w:t>
      </w:r>
      <w:r w:rsidRPr="00E359CF">
        <w:rPr>
          <w:rFonts w:ascii="Segoe UI" w:hAnsi="Segoe UI" w:cs="Segoe UI"/>
          <w:i/>
          <w:iCs/>
          <w:color w:val="201F1E"/>
          <w:sz w:val="23"/>
          <w:szCs w:val="23"/>
          <w:shd w:val="clear" w:color="auto" w:fill="FFFFFF"/>
        </w:rPr>
        <w:t>Battered by coronavirus crisis, online lenders face reckoning</w:t>
      </w:r>
      <w:r>
        <w:rPr>
          <w:rFonts w:ascii="Segoe UI" w:hAnsi="Segoe UI" w:cs="Segoe UI"/>
          <w:color w:val="201F1E"/>
          <w:sz w:val="23"/>
          <w:szCs w:val="23"/>
          <w:shd w:val="clear" w:color="auto" w:fill="FFFFFF"/>
        </w:rPr>
        <w:t>, American Banker (May 14, 2020)</w:t>
      </w:r>
    </w:p>
    <w:p w14:paraId="3D65ECC8" w14:textId="5ECB9C68" w:rsidR="00EC0113" w:rsidRDefault="00EC0113" w:rsidP="00C2196C">
      <w:pPr>
        <w:shd w:val="clear" w:color="auto" w:fill="FFFFFF"/>
        <w:spacing w:after="0" w:line="240" w:lineRule="auto"/>
        <w:textAlignment w:val="baseline"/>
        <w:rPr>
          <w:rFonts w:ascii="Segoe UI" w:eastAsia="Times New Roman" w:hAnsi="Segoe UI" w:cs="Segoe UI"/>
          <w:color w:val="201F1E"/>
          <w:sz w:val="23"/>
          <w:szCs w:val="23"/>
        </w:rPr>
      </w:pPr>
    </w:p>
    <w:p w14:paraId="11BDDA57" w14:textId="6C1394C3" w:rsidR="00861C65" w:rsidRDefault="00EC0113" w:rsidP="005F63D5">
      <w:pPr>
        <w:spacing w:after="0"/>
        <w:rPr>
          <w:rFonts w:ascii="Segoe UI" w:eastAsia="Times New Roman" w:hAnsi="Segoe UI" w:cs="Segoe UI"/>
          <w:color w:val="201F1E"/>
          <w:sz w:val="23"/>
          <w:szCs w:val="23"/>
        </w:rPr>
      </w:pPr>
      <w:r w:rsidRPr="00CC7CC8">
        <w:rPr>
          <w:rFonts w:ascii="Segoe UI" w:eastAsia="Times New Roman" w:hAnsi="Segoe UI" w:cs="Segoe UI"/>
          <w:i/>
          <w:iCs/>
          <w:color w:val="201F1E"/>
          <w:sz w:val="23"/>
          <w:szCs w:val="23"/>
        </w:rPr>
        <w:t>Kaur v. World Bus. Lenders, LLC</w:t>
      </w:r>
      <w:r>
        <w:rPr>
          <w:rFonts w:ascii="Segoe UI" w:eastAsia="Times New Roman" w:hAnsi="Segoe UI" w:cs="Segoe UI"/>
          <w:color w:val="201F1E"/>
          <w:sz w:val="23"/>
          <w:szCs w:val="23"/>
        </w:rPr>
        <w:t xml:space="preserve">, </w:t>
      </w:r>
      <w:r w:rsidRPr="00B0608A">
        <w:rPr>
          <w:rFonts w:ascii="Segoe UI" w:eastAsia="Times New Roman" w:hAnsi="Segoe UI" w:cs="Segoe UI"/>
          <w:color w:val="201F1E"/>
          <w:sz w:val="23"/>
          <w:szCs w:val="23"/>
        </w:rPr>
        <w:t>NO. 19-11364-WGY</w:t>
      </w:r>
      <w:r w:rsidRPr="00CC7CC8">
        <w:rPr>
          <w:rFonts w:ascii="Segoe UI" w:eastAsia="Times New Roman" w:hAnsi="Segoe UI" w:cs="Segoe UI"/>
          <w:color w:val="201F1E"/>
          <w:sz w:val="23"/>
          <w:szCs w:val="23"/>
        </w:rPr>
        <w:t xml:space="preserve"> (D. Mass. 2020</w:t>
      </w:r>
      <w:r>
        <w:rPr>
          <w:rFonts w:ascii="Segoe UI" w:eastAsia="Times New Roman" w:hAnsi="Segoe UI" w:cs="Segoe UI"/>
          <w:color w:val="201F1E"/>
          <w:sz w:val="23"/>
          <w:szCs w:val="23"/>
        </w:rPr>
        <w:t>)</w:t>
      </w:r>
    </w:p>
    <w:p w14:paraId="06A48CB8" w14:textId="77777777" w:rsidR="005F63D5" w:rsidRDefault="005F63D5" w:rsidP="00C94CF6">
      <w:pPr>
        <w:spacing w:after="0" w:line="240" w:lineRule="auto"/>
        <w:rPr>
          <w:rFonts w:ascii="Segoe UI" w:eastAsia="Times New Roman" w:hAnsi="Segoe UI" w:cs="Segoe UI"/>
          <w:color w:val="201F1E"/>
          <w:sz w:val="23"/>
          <w:szCs w:val="23"/>
        </w:rPr>
      </w:pPr>
    </w:p>
    <w:p w14:paraId="198FB6C2" w14:textId="0541A540" w:rsidR="005F63D5" w:rsidRDefault="005F63D5" w:rsidP="00C94CF6">
      <w:pPr>
        <w:spacing w:after="0" w:line="240" w:lineRule="auto"/>
        <w:rPr>
          <w:rFonts w:ascii="Segoe UI" w:eastAsia="Times New Roman" w:hAnsi="Segoe UI" w:cs="Segoe UI"/>
          <w:color w:val="201F1E"/>
          <w:sz w:val="23"/>
          <w:szCs w:val="23"/>
        </w:rPr>
      </w:pPr>
      <w:r w:rsidRPr="005F63D5">
        <w:rPr>
          <w:rFonts w:ascii="Segoe UI" w:eastAsia="Times New Roman" w:hAnsi="Segoe UI" w:cs="Segoe UI"/>
          <w:color w:val="201F1E"/>
          <w:sz w:val="23"/>
          <w:szCs w:val="23"/>
          <w:u w:val="single"/>
        </w:rPr>
        <w:t>Readings (Part II)</w:t>
      </w:r>
      <w:r>
        <w:rPr>
          <w:rFonts w:ascii="Segoe UI" w:eastAsia="Times New Roman" w:hAnsi="Segoe UI" w:cs="Segoe UI"/>
          <w:color w:val="201F1E"/>
          <w:sz w:val="23"/>
          <w:szCs w:val="23"/>
        </w:rPr>
        <w:t>:</w:t>
      </w:r>
    </w:p>
    <w:p w14:paraId="222BD52D" w14:textId="77777777" w:rsidR="005F63D5" w:rsidRDefault="005F63D5" w:rsidP="00C94CF6">
      <w:pPr>
        <w:spacing w:after="0" w:line="240" w:lineRule="auto"/>
        <w:rPr>
          <w:rFonts w:ascii="Segoe UI" w:eastAsia="Times New Roman" w:hAnsi="Segoe UI" w:cs="Segoe UI"/>
          <w:color w:val="201F1E"/>
          <w:sz w:val="23"/>
          <w:szCs w:val="23"/>
        </w:rPr>
      </w:pPr>
    </w:p>
    <w:p w14:paraId="4040DD46" w14:textId="35F8DE52" w:rsidR="00F34E46" w:rsidRDefault="00E359CF" w:rsidP="00C94CF6">
      <w:pPr>
        <w:spacing w:after="0" w:line="240" w:lineRule="auto"/>
        <w:rPr>
          <w:rFonts w:ascii="Segoe UI" w:eastAsia="Times New Roman" w:hAnsi="Segoe UI" w:cs="Segoe UI"/>
          <w:color w:val="201F1E"/>
          <w:sz w:val="23"/>
          <w:szCs w:val="23"/>
        </w:rPr>
      </w:pPr>
      <w:r>
        <w:rPr>
          <w:rFonts w:ascii="Segoe UI" w:eastAsia="Times New Roman" w:hAnsi="Segoe UI" w:cs="Segoe UI"/>
          <w:i/>
          <w:iCs/>
          <w:color w:val="201F1E"/>
          <w:sz w:val="23"/>
          <w:szCs w:val="23"/>
        </w:rPr>
        <w:t>Peek v. SunTrust Bank, Inc.</w:t>
      </w:r>
      <w:r>
        <w:rPr>
          <w:rFonts w:ascii="Segoe UI" w:eastAsia="Times New Roman" w:hAnsi="Segoe UI" w:cs="Segoe UI"/>
          <w:color w:val="201F1E"/>
          <w:sz w:val="23"/>
          <w:szCs w:val="23"/>
        </w:rPr>
        <w:t xml:space="preserve">, </w:t>
      </w:r>
      <w:r w:rsidRPr="00E359CF">
        <w:rPr>
          <w:rFonts w:ascii="Segoe UI" w:eastAsia="Times New Roman" w:hAnsi="Segoe UI" w:cs="Segoe UI"/>
          <w:color w:val="201F1E"/>
          <w:sz w:val="23"/>
          <w:szCs w:val="23"/>
        </w:rPr>
        <w:t xml:space="preserve">No. 19-cv-658 </w:t>
      </w:r>
      <w:r>
        <w:rPr>
          <w:rFonts w:ascii="Segoe UI" w:eastAsia="Times New Roman" w:hAnsi="Segoe UI" w:cs="Segoe UI"/>
          <w:color w:val="201F1E"/>
          <w:sz w:val="23"/>
          <w:szCs w:val="23"/>
        </w:rPr>
        <w:t>(D.D.C. Mar. 24, 2020)</w:t>
      </w:r>
      <w:r w:rsidR="00F468AB">
        <w:rPr>
          <w:rFonts w:ascii="Segoe UI" w:eastAsia="Times New Roman" w:hAnsi="Segoe UI" w:cs="Segoe UI"/>
          <w:color w:val="201F1E"/>
          <w:sz w:val="23"/>
          <w:szCs w:val="23"/>
        </w:rPr>
        <w:t xml:space="preserve"> (ECOA</w:t>
      </w:r>
      <w:r w:rsidR="008400B4">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I)</w:t>
      </w:r>
    </w:p>
    <w:p w14:paraId="5B9495DD" w14:textId="17862F19" w:rsidR="005F63D5" w:rsidRDefault="005F63D5" w:rsidP="00C94CF6">
      <w:pPr>
        <w:spacing w:after="0" w:line="240" w:lineRule="auto"/>
        <w:rPr>
          <w:rFonts w:ascii="Segoe UI" w:eastAsia="Times New Roman" w:hAnsi="Segoe UI" w:cs="Segoe UI"/>
          <w:color w:val="201F1E"/>
          <w:sz w:val="23"/>
          <w:szCs w:val="23"/>
        </w:rPr>
      </w:pPr>
    </w:p>
    <w:p w14:paraId="11C9990B" w14:textId="2775C522" w:rsidR="00770E85" w:rsidRDefault="00770E85" w:rsidP="00C94CF6">
      <w:pPr>
        <w:spacing w:after="0" w:line="240" w:lineRule="auto"/>
        <w:rPr>
          <w:rFonts w:ascii="Segoe UI" w:eastAsia="Times New Roman" w:hAnsi="Segoe UI" w:cs="Segoe UI"/>
          <w:color w:val="201F1E"/>
          <w:sz w:val="23"/>
          <w:szCs w:val="23"/>
        </w:rPr>
      </w:pPr>
      <w:r w:rsidRPr="00B815CB">
        <w:rPr>
          <w:rFonts w:ascii="Segoe UI" w:eastAsia="Times New Roman" w:hAnsi="Segoe UI" w:cs="Segoe UI"/>
          <w:i/>
          <w:iCs/>
          <w:color w:val="201F1E"/>
          <w:sz w:val="23"/>
          <w:szCs w:val="23"/>
        </w:rPr>
        <w:t xml:space="preserve">Saint-Jean v. Emigrant </w:t>
      </w:r>
      <w:proofErr w:type="spellStart"/>
      <w:r w:rsidRPr="00B815CB">
        <w:rPr>
          <w:rFonts w:ascii="Segoe UI" w:eastAsia="Times New Roman" w:hAnsi="Segoe UI" w:cs="Segoe UI"/>
          <w:i/>
          <w:iCs/>
          <w:color w:val="201F1E"/>
          <w:sz w:val="23"/>
          <w:szCs w:val="23"/>
        </w:rPr>
        <w:t>Mortg</w:t>
      </w:r>
      <w:proofErr w:type="spellEnd"/>
      <w:r w:rsidRPr="00B815CB">
        <w:rPr>
          <w:rFonts w:ascii="Segoe UI" w:eastAsia="Times New Roman" w:hAnsi="Segoe UI" w:cs="Segoe UI"/>
          <w:i/>
          <w:iCs/>
          <w:color w:val="201F1E"/>
          <w:sz w:val="23"/>
          <w:szCs w:val="23"/>
        </w:rPr>
        <w:t>. Co</w:t>
      </w:r>
      <w:r w:rsidRPr="00770E85">
        <w:rPr>
          <w:rFonts w:ascii="Segoe UI" w:eastAsia="Times New Roman" w:hAnsi="Segoe UI" w:cs="Segoe UI"/>
          <w:color w:val="201F1E"/>
          <w:sz w:val="23"/>
          <w:szCs w:val="23"/>
        </w:rPr>
        <w:t>., 337 F.Supp.3d 186 (E.D. N.Y. 2018)</w:t>
      </w:r>
      <w:r>
        <w:rPr>
          <w:rFonts w:ascii="Segoe UI" w:eastAsia="Times New Roman" w:hAnsi="Segoe UI" w:cs="Segoe UI"/>
          <w:color w:val="201F1E"/>
          <w:sz w:val="23"/>
          <w:szCs w:val="23"/>
        </w:rPr>
        <w:t xml:space="preserve"> (ECOA II)</w:t>
      </w:r>
    </w:p>
    <w:p w14:paraId="6C230BBC" w14:textId="77777777" w:rsidR="00770E85" w:rsidRDefault="00770E85" w:rsidP="00C94CF6">
      <w:pPr>
        <w:spacing w:after="0" w:line="240" w:lineRule="auto"/>
        <w:rPr>
          <w:rFonts w:ascii="Segoe UI" w:eastAsia="Times New Roman" w:hAnsi="Segoe UI" w:cs="Segoe UI"/>
          <w:color w:val="201F1E"/>
          <w:sz w:val="23"/>
          <w:szCs w:val="23"/>
        </w:rPr>
      </w:pPr>
    </w:p>
    <w:p w14:paraId="07E17DDB" w14:textId="771BAB72" w:rsidR="00487D32" w:rsidRDefault="002D1599" w:rsidP="001A51E6">
      <w:pPr>
        <w:spacing w:after="120" w:line="240" w:lineRule="auto"/>
        <w:rPr>
          <w:rFonts w:ascii="Segoe UI" w:hAnsi="Segoe UI" w:cs="Segoe UI"/>
          <w:color w:val="201F1E"/>
          <w:sz w:val="23"/>
          <w:szCs w:val="23"/>
          <w:shd w:val="clear" w:color="auto" w:fill="FFFFFF"/>
        </w:rPr>
      </w:pPr>
      <w:r w:rsidRPr="002D1599">
        <w:rPr>
          <w:rFonts w:ascii="Segoe UI" w:hAnsi="Segoe UI" w:cs="Segoe UI"/>
          <w:i/>
          <w:iCs/>
          <w:color w:val="201F1E"/>
          <w:sz w:val="23"/>
          <w:szCs w:val="23"/>
          <w:shd w:val="clear" w:color="auto" w:fill="FFFFFF"/>
        </w:rPr>
        <w:t xml:space="preserve">Sterling v. </w:t>
      </w:r>
      <w:proofErr w:type="spellStart"/>
      <w:r w:rsidRPr="002D1599">
        <w:rPr>
          <w:rFonts w:ascii="Segoe UI" w:hAnsi="Segoe UI" w:cs="Segoe UI"/>
          <w:i/>
          <w:iCs/>
          <w:color w:val="201F1E"/>
          <w:sz w:val="23"/>
          <w:szCs w:val="23"/>
          <w:shd w:val="clear" w:color="auto" w:fill="FFFFFF"/>
        </w:rPr>
        <w:t>Ourisman</w:t>
      </w:r>
      <w:proofErr w:type="spellEnd"/>
      <w:r w:rsidRPr="002D1599">
        <w:rPr>
          <w:rFonts w:ascii="Segoe UI" w:hAnsi="Segoe UI" w:cs="Segoe UI"/>
          <w:i/>
          <w:iCs/>
          <w:color w:val="201F1E"/>
          <w:sz w:val="23"/>
          <w:szCs w:val="23"/>
          <w:shd w:val="clear" w:color="auto" w:fill="FFFFFF"/>
        </w:rPr>
        <w:t xml:space="preserve"> Chevrolet of Bowie Inc</w:t>
      </w:r>
      <w:r w:rsidRPr="002D1599">
        <w:rPr>
          <w:rFonts w:ascii="Segoe UI" w:hAnsi="Segoe UI" w:cs="Segoe UI"/>
          <w:color w:val="201F1E"/>
          <w:sz w:val="23"/>
          <w:szCs w:val="23"/>
          <w:shd w:val="clear" w:color="auto" w:fill="FFFFFF"/>
        </w:rPr>
        <w:t>., 943 F. Supp. 2d 577 (D. Md. 2013)</w:t>
      </w:r>
      <w:r>
        <w:rPr>
          <w:rFonts w:ascii="Segoe UI" w:hAnsi="Segoe UI" w:cs="Segoe UI"/>
          <w:color w:val="201F1E"/>
          <w:sz w:val="23"/>
          <w:szCs w:val="23"/>
          <w:shd w:val="clear" w:color="auto" w:fill="FFFFFF"/>
        </w:rPr>
        <w:t xml:space="preserve"> (FCRA)</w:t>
      </w:r>
    </w:p>
    <w:p w14:paraId="6553FF87" w14:textId="77777777" w:rsidR="007B2CFB" w:rsidRDefault="007B2CFB" w:rsidP="00C2196C">
      <w:pPr>
        <w:shd w:val="clear" w:color="auto" w:fill="FFFFFF"/>
        <w:spacing w:after="0" w:line="240" w:lineRule="auto"/>
        <w:textAlignment w:val="baseline"/>
        <w:rPr>
          <w:rFonts w:ascii="Segoe UI" w:eastAsia="Times New Roman" w:hAnsi="Segoe UI" w:cs="Segoe UI"/>
          <w:color w:val="201F1E"/>
          <w:sz w:val="23"/>
          <w:szCs w:val="23"/>
        </w:rPr>
      </w:pPr>
    </w:p>
    <w:p w14:paraId="355DC860" w14:textId="5D4A1208" w:rsidR="007B2CFB" w:rsidRDefault="00587399" w:rsidP="00C2196C">
      <w:pPr>
        <w:shd w:val="clear" w:color="auto" w:fill="FFFFFF"/>
        <w:spacing w:after="0" w:line="240" w:lineRule="auto"/>
        <w:textAlignment w:val="baseline"/>
        <w:rPr>
          <w:rFonts w:ascii="Segoe UI" w:eastAsia="Times New Roman" w:hAnsi="Segoe UI" w:cs="Segoe UI"/>
          <w:b/>
          <w:bCs/>
          <w:color w:val="201F1E"/>
          <w:sz w:val="23"/>
          <w:szCs w:val="23"/>
        </w:rPr>
      </w:pPr>
      <w:bookmarkStart w:id="4" w:name="_Hlk40704454"/>
      <w:r>
        <w:rPr>
          <w:rFonts w:ascii="Segoe UI" w:eastAsia="Times New Roman" w:hAnsi="Segoe UI" w:cs="Segoe UI"/>
          <w:b/>
          <w:bCs/>
          <w:color w:val="201F1E"/>
          <w:sz w:val="23"/>
          <w:szCs w:val="23"/>
        </w:rPr>
        <w:t xml:space="preserve">Investing &amp; </w:t>
      </w:r>
      <w:r w:rsidR="00A21C92">
        <w:rPr>
          <w:rFonts w:ascii="Segoe UI" w:eastAsia="Times New Roman" w:hAnsi="Segoe UI" w:cs="Segoe UI"/>
          <w:b/>
          <w:bCs/>
          <w:color w:val="201F1E"/>
          <w:sz w:val="23"/>
          <w:szCs w:val="23"/>
        </w:rPr>
        <w:t>Wealth Management</w:t>
      </w:r>
      <w:r w:rsidR="00E11A6C">
        <w:rPr>
          <w:rFonts w:ascii="Segoe UI" w:eastAsia="Times New Roman" w:hAnsi="Segoe UI" w:cs="Segoe UI"/>
          <w:b/>
          <w:bCs/>
          <w:color w:val="201F1E"/>
          <w:sz w:val="23"/>
          <w:szCs w:val="23"/>
        </w:rPr>
        <w:t xml:space="preserve"> (</w:t>
      </w:r>
      <w:r w:rsidR="00CE31F9">
        <w:rPr>
          <w:rFonts w:ascii="Segoe UI" w:eastAsia="Times New Roman" w:hAnsi="Segoe UI" w:cs="Segoe UI"/>
          <w:b/>
          <w:bCs/>
          <w:color w:val="201F1E"/>
          <w:sz w:val="23"/>
          <w:szCs w:val="23"/>
        </w:rPr>
        <w:t>1.5</w:t>
      </w:r>
      <w:r w:rsidR="00E11A6C">
        <w:rPr>
          <w:rFonts w:ascii="Segoe UI" w:eastAsia="Times New Roman" w:hAnsi="Segoe UI" w:cs="Segoe UI"/>
          <w:b/>
          <w:bCs/>
          <w:color w:val="201F1E"/>
          <w:sz w:val="23"/>
          <w:szCs w:val="23"/>
        </w:rPr>
        <w:t xml:space="preserve"> hours)</w:t>
      </w:r>
    </w:p>
    <w:bookmarkEnd w:id="4"/>
    <w:p w14:paraId="108E8DBA" w14:textId="409CCB07" w:rsidR="00A21C92" w:rsidRDefault="00A21C92" w:rsidP="00C2196C">
      <w:pPr>
        <w:shd w:val="clear" w:color="auto" w:fill="FFFFFF"/>
        <w:spacing w:after="0" w:line="240" w:lineRule="auto"/>
        <w:textAlignment w:val="baseline"/>
        <w:rPr>
          <w:rFonts w:ascii="Segoe UI" w:eastAsia="Times New Roman" w:hAnsi="Segoe UI" w:cs="Segoe UI"/>
          <w:color w:val="201F1E"/>
          <w:sz w:val="23"/>
          <w:szCs w:val="23"/>
        </w:rPr>
      </w:pPr>
    </w:p>
    <w:p w14:paraId="1E3F63FC" w14:textId="59A70B59" w:rsidR="00521134" w:rsidRPr="002D6881" w:rsidRDefault="00825BA3" w:rsidP="00C2196C">
      <w:pPr>
        <w:shd w:val="clear" w:color="auto" w:fill="FFFFFF"/>
        <w:spacing w:after="0" w:line="240" w:lineRule="auto"/>
        <w:textAlignment w:val="baseline"/>
        <w:rPr>
          <w:rFonts w:ascii="Segoe UI" w:eastAsia="Times New Roman" w:hAnsi="Segoe UI" w:cs="Segoe UI"/>
          <w:color w:val="201F1E"/>
          <w:sz w:val="23"/>
          <w:szCs w:val="23"/>
        </w:rPr>
      </w:pPr>
      <w:r w:rsidRPr="00834A07">
        <w:rPr>
          <w:rFonts w:ascii="Segoe UI" w:eastAsia="Times New Roman" w:hAnsi="Segoe UI" w:cs="Segoe UI"/>
          <w:color w:val="201F1E"/>
          <w:sz w:val="23"/>
          <w:szCs w:val="23"/>
          <w:u w:val="single"/>
        </w:rPr>
        <w:t>Readings</w:t>
      </w:r>
      <w:r w:rsidRPr="00834A07">
        <w:rPr>
          <w:rFonts w:ascii="Segoe UI" w:eastAsia="Times New Roman" w:hAnsi="Segoe UI" w:cs="Segoe UI"/>
          <w:color w:val="201F1E"/>
          <w:sz w:val="23"/>
          <w:szCs w:val="23"/>
        </w:rPr>
        <w:t>:</w:t>
      </w:r>
    </w:p>
    <w:p w14:paraId="1B763F9E" w14:textId="4DD80FF4" w:rsidR="00F02227" w:rsidRDefault="00F02227" w:rsidP="00C2196C">
      <w:pPr>
        <w:shd w:val="clear" w:color="auto" w:fill="FFFFFF"/>
        <w:spacing w:after="0" w:line="240" w:lineRule="auto"/>
        <w:textAlignment w:val="baseline"/>
        <w:rPr>
          <w:rFonts w:ascii="Segoe UI" w:hAnsi="Segoe UI" w:cs="Segoe UI"/>
          <w:sz w:val="23"/>
          <w:szCs w:val="23"/>
        </w:rPr>
      </w:pPr>
    </w:p>
    <w:p w14:paraId="2420EDE2" w14:textId="77777777" w:rsidR="00DA64D5" w:rsidRDefault="00DA64D5" w:rsidP="00DA64D5">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834A07">
        <w:rPr>
          <w:rFonts w:ascii="Segoe UI" w:eastAsia="Times New Roman" w:hAnsi="Segoe UI" w:cs="Segoe UI"/>
          <w:color w:val="201F1E"/>
          <w:sz w:val="23"/>
          <w:szCs w:val="23"/>
        </w:rPr>
        <w:t>Ilker</w:t>
      </w:r>
      <w:proofErr w:type="spellEnd"/>
      <w:r w:rsidRPr="00834A07">
        <w:rPr>
          <w:rFonts w:ascii="Segoe UI" w:eastAsia="Times New Roman" w:hAnsi="Segoe UI" w:cs="Segoe UI"/>
          <w:color w:val="201F1E"/>
          <w:sz w:val="23"/>
          <w:szCs w:val="23"/>
        </w:rPr>
        <w:t xml:space="preserve"> </w:t>
      </w:r>
      <w:proofErr w:type="spellStart"/>
      <w:r w:rsidRPr="00834A07">
        <w:rPr>
          <w:rFonts w:ascii="Segoe UI" w:eastAsia="Times New Roman" w:hAnsi="Segoe UI" w:cs="Segoe UI"/>
          <w:color w:val="201F1E"/>
          <w:sz w:val="23"/>
          <w:szCs w:val="23"/>
        </w:rPr>
        <w:t>Koksal</w:t>
      </w:r>
      <w:proofErr w:type="spellEnd"/>
      <w:r w:rsidRPr="00834A07">
        <w:rPr>
          <w:rFonts w:ascii="Segoe UI" w:eastAsia="Times New Roman" w:hAnsi="Segoe UI" w:cs="Segoe UI"/>
          <w:color w:val="201F1E"/>
          <w:sz w:val="23"/>
          <w:szCs w:val="23"/>
        </w:rPr>
        <w:t xml:space="preserve">, </w:t>
      </w:r>
      <w:r w:rsidRPr="00834A07">
        <w:rPr>
          <w:rFonts w:ascii="Segoe UI" w:eastAsia="Times New Roman" w:hAnsi="Segoe UI" w:cs="Segoe UI"/>
          <w:i/>
          <w:iCs/>
          <w:color w:val="201F1E"/>
          <w:sz w:val="23"/>
          <w:szCs w:val="23"/>
        </w:rPr>
        <w:t xml:space="preserve">How AI Is Expanding </w:t>
      </w:r>
      <w:proofErr w:type="gramStart"/>
      <w:r w:rsidRPr="00834A07">
        <w:rPr>
          <w:rFonts w:ascii="Segoe UI" w:eastAsia="Times New Roman" w:hAnsi="Segoe UI" w:cs="Segoe UI"/>
          <w:i/>
          <w:iCs/>
          <w:color w:val="201F1E"/>
          <w:sz w:val="23"/>
          <w:szCs w:val="23"/>
        </w:rPr>
        <w:t>The</w:t>
      </w:r>
      <w:proofErr w:type="gramEnd"/>
      <w:r w:rsidRPr="00834A07">
        <w:rPr>
          <w:rFonts w:ascii="Segoe UI" w:eastAsia="Times New Roman" w:hAnsi="Segoe UI" w:cs="Segoe UI"/>
          <w:i/>
          <w:iCs/>
          <w:color w:val="201F1E"/>
          <w:sz w:val="23"/>
          <w:szCs w:val="23"/>
        </w:rPr>
        <w:t xml:space="preserve"> Applications Of Robo Advisory</w:t>
      </w:r>
      <w:r w:rsidRPr="00834A07">
        <w:rPr>
          <w:rFonts w:ascii="Segoe UI" w:eastAsia="Times New Roman" w:hAnsi="Segoe UI" w:cs="Segoe UI"/>
          <w:color w:val="201F1E"/>
          <w:sz w:val="23"/>
          <w:szCs w:val="23"/>
        </w:rPr>
        <w:t>, Forbes (Apr. 18, 2020)</w:t>
      </w:r>
    </w:p>
    <w:p w14:paraId="2ACE77D6" w14:textId="77777777" w:rsidR="00DA64D5" w:rsidRDefault="00DA64D5" w:rsidP="00C2196C">
      <w:pPr>
        <w:shd w:val="clear" w:color="auto" w:fill="FFFFFF"/>
        <w:spacing w:after="0" w:line="240" w:lineRule="auto"/>
        <w:textAlignment w:val="baseline"/>
        <w:rPr>
          <w:rFonts w:ascii="Segoe UI" w:eastAsia="Times New Roman" w:hAnsi="Segoe UI" w:cs="Segoe UI"/>
          <w:color w:val="201F1E"/>
          <w:sz w:val="23"/>
          <w:szCs w:val="23"/>
        </w:rPr>
      </w:pPr>
    </w:p>
    <w:p w14:paraId="3C362C15" w14:textId="4131B3E0" w:rsidR="00F02227" w:rsidRDefault="00F02227" w:rsidP="00C2196C">
      <w:pPr>
        <w:shd w:val="clear" w:color="auto" w:fill="FFFFFF"/>
        <w:spacing w:after="0" w:line="240" w:lineRule="auto"/>
        <w:textAlignment w:val="baseline"/>
        <w:rPr>
          <w:rFonts w:ascii="Segoe UI" w:eastAsia="Times New Roman" w:hAnsi="Segoe UI" w:cs="Segoe UI"/>
          <w:color w:val="201F1E"/>
          <w:sz w:val="23"/>
          <w:szCs w:val="23"/>
        </w:rPr>
      </w:pPr>
      <w:r w:rsidRPr="00834A07">
        <w:rPr>
          <w:rFonts w:ascii="Segoe UI" w:eastAsia="Times New Roman" w:hAnsi="Segoe UI" w:cs="Segoe UI"/>
          <w:color w:val="201F1E"/>
          <w:sz w:val="23"/>
          <w:szCs w:val="23"/>
        </w:rPr>
        <w:t xml:space="preserve">SEC, </w:t>
      </w:r>
      <w:r w:rsidRPr="00834A07">
        <w:rPr>
          <w:rFonts w:ascii="Segoe UI" w:eastAsia="Times New Roman" w:hAnsi="Segoe UI" w:cs="Segoe UI"/>
          <w:i/>
          <w:iCs/>
          <w:color w:val="201F1E"/>
          <w:sz w:val="23"/>
          <w:szCs w:val="23"/>
        </w:rPr>
        <w:t>IM Guidance Update</w:t>
      </w:r>
      <w:r w:rsidRPr="00834A07">
        <w:rPr>
          <w:rFonts w:ascii="Segoe UI" w:eastAsia="Times New Roman" w:hAnsi="Segoe UI" w:cs="Segoe UI"/>
          <w:color w:val="201F1E"/>
          <w:sz w:val="23"/>
          <w:szCs w:val="23"/>
        </w:rPr>
        <w:t xml:space="preserve"> (Feb. 2017)</w:t>
      </w:r>
    </w:p>
    <w:p w14:paraId="53A65DB6" w14:textId="3065EE94" w:rsidR="002D6881" w:rsidRDefault="002D6881" w:rsidP="00C2196C">
      <w:pPr>
        <w:shd w:val="clear" w:color="auto" w:fill="FFFFFF"/>
        <w:spacing w:after="0" w:line="240" w:lineRule="auto"/>
        <w:textAlignment w:val="baseline"/>
        <w:rPr>
          <w:rFonts w:ascii="Segoe UI" w:eastAsia="Times New Roman" w:hAnsi="Segoe UI" w:cs="Segoe UI"/>
          <w:color w:val="201F1E"/>
          <w:sz w:val="23"/>
          <w:szCs w:val="23"/>
        </w:rPr>
      </w:pPr>
    </w:p>
    <w:p w14:paraId="517E66FA" w14:textId="205FD0BD" w:rsidR="002D6881" w:rsidRDefault="002D6881" w:rsidP="002D6881">
      <w:pPr>
        <w:shd w:val="clear" w:color="auto" w:fill="FFFFFF"/>
        <w:spacing w:after="0" w:line="240" w:lineRule="auto"/>
        <w:ind w:left="720"/>
        <w:textAlignment w:val="baseline"/>
        <w:rPr>
          <w:rFonts w:ascii="Segoe UI" w:hAnsi="Segoe UI" w:cs="Segoe UI"/>
          <w:sz w:val="23"/>
          <w:szCs w:val="23"/>
        </w:rPr>
      </w:pPr>
      <w:r w:rsidRPr="002D6881">
        <w:rPr>
          <w:rFonts w:ascii="Segoe UI" w:eastAsia="Times New Roman" w:hAnsi="Segoe UI" w:cs="Segoe UI"/>
          <w:color w:val="201F1E"/>
          <w:sz w:val="23"/>
          <w:szCs w:val="23"/>
          <w:u w:val="single"/>
        </w:rPr>
        <w:t>Optional Background</w:t>
      </w:r>
      <w:r>
        <w:rPr>
          <w:rFonts w:ascii="Segoe UI" w:eastAsia="Times New Roman" w:hAnsi="Segoe UI" w:cs="Segoe UI"/>
          <w:color w:val="201F1E"/>
          <w:sz w:val="23"/>
          <w:szCs w:val="23"/>
        </w:rPr>
        <w:t xml:space="preserve">: </w:t>
      </w:r>
      <w:r w:rsidRPr="00834A07">
        <w:rPr>
          <w:rFonts w:ascii="Segoe UI" w:hAnsi="Segoe UI" w:cs="Segoe UI"/>
          <w:sz w:val="23"/>
          <w:szCs w:val="23"/>
        </w:rPr>
        <w:t>SEC Interpretation Regarding Standard of Conduct for Investment Advisers (July 12, 2019)</w:t>
      </w:r>
    </w:p>
    <w:p w14:paraId="0DB31C8B" w14:textId="2B5ABA44" w:rsidR="00524FD9" w:rsidRDefault="00524FD9" w:rsidP="00524FD9">
      <w:pPr>
        <w:shd w:val="clear" w:color="auto" w:fill="FFFFFF"/>
        <w:spacing w:after="0" w:line="240" w:lineRule="auto"/>
        <w:textAlignment w:val="baseline"/>
        <w:rPr>
          <w:rFonts w:ascii="Segoe UI" w:hAnsi="Segoe UI" w:cs="Segoe UI"/>
          <w:sz w:val="23"/>
          <w:szCs w:val="23"/>
        </w:rPr>
      </w:pPr>
    </w:p>
    <w:p w14:paraId="7DAD6BE2" w14:textId="6115A9AC" w:rsidR="004A459C" w:rsidRPr="00570C98" w:rsidRDefault="002D428D" w:rsidP="00C2196C">
      <w:pPr>
        <w:shd w:val="clear" w:color="auto" w:fill="FFFFFF"/>
        <w:spacing w:after="0" w:line="240" w:lineRule="auto"/>
        <w:textAlignment w:val="baseline"/>
        <w:rPr>
          <w:rFonts w:ascii="Segoe UI" w:hAnsi="Segoe UI" w:cs="Segoe UI"/>
          <w:sz w:val="23"/>
          <w:szCs w:val="23"/>
        </w:rPr>
      </w:pPr>
      <w:r>
        <w:rPr>
          <w:rFonts w:ascii="Segoe UI" w:hAnsi="Segoe UI" w:cs="Segoe UI"/>
          <w:sz w:val="23"/>
          <w:szCs w:val="23"/>
        </w:rPr>
        <w:t xml:space="preserve">Chris </w:t>
      </w:r>
      <w:proofErr w:type="spellStart"/>
      <w:r>
        <w:rPr>
          <w:rFonts w:ascii="Segoe UI" w:hAnsi="Segoe UI" w:cs="Segoe UI"/>
          <w:sz w:val="23"/>
          <w:szCs w:val="23"/>
        </w:rPr>
        <w:t>Velazco</w:t>
      </w:r>
      <w:proofErr w:type="spellEnd"/>
      <w:r w:rsidR="00524FD9">
        <w:rPr>
          <w:rFonts w:ascii="Segoe UI" w:hAnsi="Segoe UI" w:cs="Segoe UI"/>
          <w:sz w:val="23"/>
          <w:szCs w:val="23"/>
        </w:rPr>
        <w:t xml:space="preserve">, </w:t>
      </w:r>
      <w:r w:rsidRPr="002D428D">
        <w:rPr>
          <w:rFonts w:ascii="Segoe UI" w:hAnsi="Segoe UI" w:cs="Segoe UI"/>
          <w:i/>
          <w:iCs/>
          <w:sz w:val="23"/>
          <w:szCs w:val="23"/>
        </w:rPr>
        <w:t>SEC fines Robinhood $65 million for misleading users</w:t>
      </w:r>
      <w:r>
        <w:rPr>
          <w:rFonts w:ascii="Segoe UI" w:hAnsi="Segoe UI" w:cs="Segoe UI"/>
          <w:sz w:val="23"/>
          <w:szCs w:val="23"/>
        </w:rPr>
        <w:t xml:space="preserve">, </w:t>
      </w:r>
      <w:r w:rsidR="00516ACD">
        <w:rPr>
          <w:rFonts w:ascii="Segoe UI" w:hAnsi="Segoe UI" w:cs="Segoe UI"/>
          <w:sz w:val="23"/>
          <w:szCs w:val="23"/>
        </w:rPr>
        <w:t>Y</w:t>
      </w:r>
      <w:r>
        <w:rPr>
          <w:rFonts w:ascii="Segoe UI" w:hAnsi="Segoe UI" w:cs="Segoe UI"/>
          <w:sz w:val="23"/>
          <w:szCs w:val="23"/>
        </w:rPr>
        <w:t xml:space="preserve">ahoo! </w:t>
      </w:r>
      <w:r w:rsidR="00516ACD">
        <w:rPr>
          <w:rFonts w:ascii="Segoe UI" w:hAnsi="Segoe UI" w:cs="Segoe UI"/>
          <w:sz w:val="23"/>
          <w:szCs w:val="23"/>
        </w:rPr>
        <w:t>F</w:t>
      </w:r>
      <w:r>
        <w:rPr>
          <w:rFonts w:ascii="Segoe UI" w:hAnsi="Segoe UI" w:cs="Segoe UI"/>
          <w:sz w:val="23"/>
          <w:szCs w:val="23"/>
        </w:rPr>
        <w:t>inance</w:t>
      </w:r>
      <w:r w:rsidR="00524FD9">
        <w:rPr>
          <w:rFonts w:ascii="Segoe UI" w:hAnsi="Segoe UI" w:cs="Segoe UI"/>
          <w:sz w:val="23"/>
          <w:szCs w:val="23"/>
        </w:rPr>
        <w:t xml:space="preserve"> (Dec. 1</w:t>
      </w:r>
      <w:r>
        <w:rPr>
          <w:rFonts w:ascii="Segoe UI" w:hAnsi="Segoe UI" w:cs="Segoe UI"/>
          <w:sz w:val="23"/>
          <w:szCs w:val="23"/>
        </w:rPr>
        <w:t>7</w:t>
      </w:r>
      <w:r w:rsidR="00524FD9">
        <w:rPr>
          <w:rFonts w:ascii="Segoe UI" w:hAnsi="Segoe UI" w:cs="Segoe UI"/>
          <w:sz w:val="23"/>
          <w:szCs w:val="23"/>
        </w:rPr>
        <w:t>, 20</w:t>
      </w:r>
      <w:r>
        <w:rPr>
          <w:rFonts w:ascii="Segoe UI" w:hAnsi="Segoe UI" w:cs="Segoe UI"/>
          <w:sz w:val="23"/>
          <w:szCs w:val="23"/>
        </w:rPr>
        <w:t>20</w:t>
      </w:r>
      <w:r w:rsidR="00524FD9">
        <w:rPr>
          <w:rFonts w:ascii="Segoe UI" w:hAnsi="Segoe UI" w:cs="Segoe UI"/>
          <w:sz w:val="23"/>
          <w:szCs w:val="23"/>
        </w:rPr>
        <w:t>)</w:t>
      </w:r>
    </w:p>
    <w:p w14:paraId="648F855F" w14:textId="77777777" w:rsidR="00524FD9" w:rsidRDefault="00524FD9" w:rsidP="00524FD9">
      <w:pPr>
        <w:shd w:val="clear" w:color="auto" w:fill="FFFFFF"/>
        <w:spacing w:after="0" w:line="240" w:lineRule="auto"/>
        <w:textAlignment w:val="baseline"/>
        <w:rPr>
          <w:rFonts w:ascii="Segoe UI" w:eastAsia="Times New Roman" w:hAnsi="Segoe UI" w:cs="Segoe UI"/>
          <w:color w:val="201F1E"/>
          <w:sz w:val="23"/>
          <w:szCs w:val="23"/>
        </w:rPr>
      </w:pPr>
    </w:p>
    <w:p w14:paraId="39F3D28D" w14:textId="70FC7309" w:rsidR="00F02227" w:rsidRDefault="00524FD9" w:rsidP="00C2196C">
      <w:pPr>
        <w:shd w:val="clear" w:color="auto" w:fill="FFFFFF"/>
        <w:spacing w:after="0" w:line="240" w:lineRule="auto"/>
        <w:textAlignment w:val="baseline"/>
        <w:rPr>
          <w:rFonts w:ascii="Segoe UI" w:eastAsia="Times New Roman" w:hAnsi="Segoe UI" w:cs="Segoe UI"/>
          <w:color w:val="201F1E"/>
          <w:sz w:val="23"/>
          <w:szCs w:val="23"/>
        </w:rPr>
      </w:pPr>
      <w:r w:rsidRPr="00834A07">
        <w:rPr>
          <w:rFonts w:ascii="Segoe UI" w:eastAsia="Times New Roman" w:hAnsi="Segoe UI" w:cs="Segoe UI"/>
          <w:color w:val="201F1E"/>
          <w:sz w:val="23"/>
          <w:szCs w:val="23"/>
        </w:rPr>
        <w:t xml:space="preserve">Kate Rooney, </w:t>
      </w:r>
      <w:r w:rsidRPr="004D7ADD">
        <w:rPr>
          <w:rFonts w:ascii="Segoe UI" w:eastAsia="Times New Roman" w:hAnsi="Segoe UI" w:cs="Segoe UI"/>
          <w:i/>
          <w:iCs/>
          <w:color w:val="201F1E"/>
          <w:sz w:val="23"/>
          <w:szCs w:val="23"/>
        </w:rPr>
        <w:t>Robinhood makes second attempt at launching a high-yield account similar to banks</w:t>
      </w:r>
      <w:r w:rsidRPr="00834A07">
        <w:rPr>
          <w:rFonts w:ascii="Segoe UI" w:eastAsia="Times New Roman" w:hAnsi="Segoe UI" w:cs="Segoe UI"/>
          <w:color w:val="201F1E"/>
          <w:sz w:val="23"/>
          <w:szCs w:val="23"/>
        </w:rPr>
        <w:t>, CNBC (Oct. 18, 2019)</w:t>
      </w:r>
    </w:p>
    <w:p w14:paraId="2E0343CC" w14:textId="77777777" w:rsidR="00770E85" w:rsidRPr="00834A07" w:rsidRDefault="00770E85" w:rsidP="00C2196C">
      <w:pPr>
        <w:shd w:val="clear" w:color="auto" w:fill="FFFFFF"/>
        <w:spacing w:after="0" w:line="240" w:lineRule="auto"/>
        <w:textAlignment w:val="baseline"/>
        <w:rPr>
          <w:rFonts w:ascii="Segoe UI" w:eastAsia="Times New Roman" w:hAnsi="Segoe UI" w:cs="Segoe UI"/>
          <w:color w:val="201F1E"/>
          <w:sz w:val="23"/>
          <w:szCs w:val="23"/>
        </w:rPr>
      </w:pPr>
    </w:p>
    <w:p w14:paraId="27A6CA5A" w14:textId="4E4CA221" w:rsidR="00E11A6C" w:rsidRPr="00834A07" w:rsidRDefault="0005789B" w:rsidP="00C2196C">
      <w:pPr>
        <w:shd w:val="clear" w:color="auto" w:fill="FFFFFF"/>
        <w:spacing w:after="0" w:line="240" w:lineRule="auto"/>
        <w:textAlignment w:val="baseline"/>
        <w:rPr>
          <w:rFonts w:ascii="Segoe UI" w:eastAsia="Times New Roman" w:hAnsi="Segoe UI" w:cs="Segoe UI"/>
          <w:color w:val="201F1E"/>
          <w:sz w:val="23"/>
          <w:szCs w:val="23"/>
        </w:rPr>
      </w:pPr>
      <w:r w:rsidRPr="00834A07">
        <w:rPr>
          <w:rFonts w:ascii="Segoe UI" w:eastAsia="Times New Roman" w:hAnsi="Segoe UI" w:cs="Segoe UI"/>
          <w:color w:val="201F1E"/>
          <w:sz w:val="23"/>
          <w:szCs w:val="23"/>
        </w:rPr>
        <w:t xml:space="preserve">Andy Verity &amp; Eleanor Lawrie, </w:t>
      </w:r>
      <w:r w:rsidRPr="00923D14">
        <w:rPr>
          <w:rFonts w:ascii="Segoe UI" w:eastAsia="Times New Roman" w:hAnsi="Segoe UI" w:cs="Segoe UI"/>
          <w:i/>
          <w:iCs/>
          <w:color w:val="201F1E"/>
          <w:sz w:val="23"/>
          <w:szCs w:val="23"/>
        </w:rPr>
        <w:t xml:space="preserve">Hound of Hounslow: Who is Navinder </w:t>
      </w:r>
      <w:proofErr w:type="spellStart"/>
      <w:r w:rsidRPr="00923D14">
        <w:rPr>
          <w:rFonts w:ascii="Segoe UI" w:eastAsia="Times New Roman" w:hAnsi="Segoe UI" w:cs="Segoe UI"/>
          <w:i/>
          <w:iCs/>
          <w:color w:val="201F1E"/>
          <w:sz w:val="23"/>
          <w:szCs w:val="23"/>
        </w:rPr>
        <w:t>Sarao</w:t>
      </w:r>
      <w:proofErr w:type="spellEnd"/>
      <w:r w:rsidRPr="00923D14">
        <w:rPr>
          <w:rFonts w:ascii="Segoe UI" w:eastAsia="Times New Roman" w:hAnsi="Segoe UI" w:cs="Segoe UI"/>
          <w:i/>
          <w:iCs/>
          <w:color w:val="201F1E"/>
          <w:sz w:val="23"/>
          <w:szCs w:val="23"/>
        </w:rPr>
        <w:t>, the 'flash crash trader</w:t>
      </w:r>
      <w:proofErr w:type="gramStart"/>
      <w:r w:rsidRPr="00923D14">
        <w:rPr>
          <w:rFonts w:ascii="Segoe UI" w:eastAsia="Times New Roman" w:hAnsi="Segoe UI" w:cs="Segoe UI"/>
          <w:i/>
          <w:iCs/>
          <w:color w:val="201F1E"/>
          <w:sz w:val="23"/>
          <w:szCs w:val="23"/>
        </w:rPr>
        <w:t>'?</w:t>
      </w:r>
      <w:r w:rsidRPr="00834A07">
        <w:rPr>
          <w:rFonts w:ascii="Segoe UI" w:eastAsia="Times New Roman" w:hAnsi="Segoe UI" w:cs="Segoe UI"/>
          <w:color w:val="201F1E"/>
          <w:sz w:val="23"/>
          <w:szCs w:val="23"/>
        </w:rPr>
        <w:t>,</w:t>
      </w:r>
      <w:proofErr w:type="gramEnd"/>
      <w:r w:rsidRPr="00834A07">
        <w:rPr>
          <w:rFonts w:ascii="Segoe UI" w:eastAsia="Times New Roman" w:hAnsi="Segoe UI" w:cs="Segoe UI"/>
          <w:color w:val="201F1E"/>
          <w:sz w:val="23"/>
          <w:szCs w:val="23"/>
        </w:rPr>
        <w:t xml:space="preserve"> BBC (Jan. 28, 2020)</w:t>
      </w:r>
    </w:p>
    <w:p w14:paraId="6CF4AE97" w14:textId="77777777" w:rsidR="00770E85" w:rsidRPr="00834A07" w:rsidRDefault="00770E85" w:rsidP="00C2196C">
      <w:pPr>
        <w:shd w:val="clear" w:color="auto" w:fill="FFFFFF"/>
        <w:spacing w:after="0" w:line="240" w:lineRule="auto"/>
        <w:textAlignment w:val="baseline"/>
        <w:rPr>
          <w:rFonts w:ascii="Segoe UI" w:eastAsia="Times New Roman" w:hAnsi="Segoe UI" w:cs="Segoe UI"/>
          <w:color w:val="201F1E"/>
          <w:sz w:val="23"/>
          <w:szCs w:val="23"/>
        </w:rPr>
      </w:pPr>
    </w:p>
    <w:p w14:paraId="7D10EBD7" w14:textId="4CC779DB" w:rsidR="00770E85" w:rsidRPr="00770E85" w:rsidRDefault="00521134" w:rsidP="001A51E6">
      <w:pPr>
        <w:shd w:val="clear" w:color="auto" w:fill="FFFFFF"/>
        <w:spacing w:after="120" w:line="240" w:lineRule="auto"/>
        <w:textAlignment w:val="baseline"/>
        <w:rPr>
          <w:rFonts w:ascii="Segoe UI" w:eastAsia="Times New Roman" w:hAnsi="Segoe UI" w:cs="Segoe UI"/>
          <w:color w:val="201F1E"/>
          <w:sz w:val="23"/>
          <w:szCs w:val="23"/>
        </w:rPr>
      </w:pPr>
      <w:r w:rsidRPr="00834A07">
        <w:rPr>
          <w:rFonts w:ascii="Segoe UI" w:eastAsia="Times New Roman" w:hAnsi="Segoe UI" w:cs="Segoe UI"/>
          <w:i/>
          <w:iCs/>
          <w:color w:val="201F1E"/>
          <w:sz w:val="23"/>
          <w:szCs w:val="23"/>
        </w:rPr>
        <w:t>CP Stone Fort Holdings, LLC v. Doe</w:t>
      </w:r>
      <w:r w:rsidRPr="00834A07">
        <w:rPr>
          <w:rFonts w:ascii="Segoe UI" w:eastAsia="Times New Roman" w:hAnsi="Segoe UI" w:cs="Segoe UI"/>
          <w:color w:val="201F1E"/>
          <w:sz w:val="23"/>
          <w:szCs w:val="23"/>
        </w:rPr>
        <w:t>, Case No. 16 C 4991 (N.D. Ill. 2016)</w:t>
      </w:r>
    </w:p>
    <w:p w14:paraId="1D500B69" w14:textId="77777777" w:rsidR="007B2CFB" w:rsidRDefault="007B2CFB" w:rsidP="00C2196C">
      <w:pPr>
        <w:shd w:val="clear" w:color="auto" w:fill="FFFFFF"/>
        <w:spacing w:after="0" w:line="240" w:lineRule="auto"/>
        <w:textAlignment w:val="baseline"/>
        <w:rPr>
          <w:rFonts w:ascii="Segoe UI" w:eastAsia="Times New Roman" w:hAnsi="Segoe UI" w:cs="Segoe UI"/>
          <w:color w:val="201F1E"/>
          <w:sz w:val="23"/>
          <w:szCs w:val="23"/>
        </w:rPr>
      </w:pPr>
    </w:p>
    <w:p w14:paraId="4708CEE9" w14:textId="5A70D2FA" w:rsidR="00587399" w:rsidRPr="000D7954" w:rsidRDefault="005717A6" w:rsidP="00C2196C">
      <w:pPr>
        <w:shd w:val="clear" w:color="auto" w:fill="FFFFFF"/>
        <w:spacing w:after="0" w:line="240" w:lineRule="auto"/>
        <w:textAlignment w:val="baseline"/>
        <w:rPr>
          <w:rFonts w:ascii="Segoe UI" w:eastAsia="Times New Roman" w:hAnsi="Segoe UI" w:cs="Segoe UI"/>
          <w:b/>
          <w:bCs/>
          <w:color w:val="201F1E"/>
          <w:sz w:val="23"/>
          <w:szCs w:val="23"/>
        </w:rPr>
      </w:pPr>
      <w:bookmarkStart w:id="5" w:name="_Hlk42511246"/>
      <w:r>
        <w:rPr>
          <w:rFonts w:ascii="Segoe UI" w:eastAsia="Times New Roman" w:hAnsi="Segoe UI" w:cs="Segoe UI"/>
          <w:b/>
          <w:bCs/>
          <w:color w:val="201F1E"/>
          <w:sz w:val="23"/>
          <w:szCs w:val="23"/>
        </w:rPr>
        <w:t>Preventing Criminal Activity</w:t>
      </w:r>
      <w:r w:rsidR="00044FD9">
        <w:rPr>
          <w:rFonts w:ascii="Segoe UI" w:eastAsia="Times New Roman" w:hAnsi="Segoe UI" w:cs="Segoe UI"/>
          <w:b/>
          <w:bCs/>
          <w:color w:val="201F1E"/>
          <w:sz w:val="23"/>
          <w:szCs w:val="23"/>
        </w:rPr>
        <w:t xml:space="preserve"> (One hour)</w:t>
      </w:r>
    </w:p>
    <w:bookmarkEnd w:id="5"/>
    <w:p w14:paraId="12BD0660" w14:textId="77777777" w:rsidR="007B2CFB" w:rsidRDefault="007B2CFB" w:rsidP="00C2196C">
      <w:pPr>
        <w:shd w:val="clear" w:color="auto" w:fill="FFFFFF"/>
        <w:spacing w:after="0" w:line="240" w:lineRule="auto"/>
        <w:textAlignment w:val="baseline"/>
        <w:rPr>
          <w:rFonts w:ascii="Segoe UI" w:eastAsia="Times New Roman" w:hAnsi="Segoe UI" w:cs="Segoe UI"/>
          <w:color w:val="201F1E"/>
          <w:sz w:val="23"/>
          <w:szCs w:val="23"/>
        </w:rPr>
      </w:pPr>
    </w:p>
    <w:p w14:paraId="4B5BFAAA" w14:textId="2B261B47" w:rsidR="00C60C5F" w:rsidRDefault="00877B02" w:rsidP="00C2196C">
      <w:pPr>
        <w:shd w:val="clear" w:color="auto" w:fill="FFFFFF"/>
        <w:spacing w:after="0" w:line="240" w:lineRule="auto"/>
        <w:textAlignment w:val="baseline"/>
        <w:rPr>
          <w:rFonts w:ascii="Segoe UI" w:eastAsia="Times New Roman" w:hAnsi="Segoe UI" w:cs="Segoe UI"/>
          <w:color w:val="201F1E"/>
          <w:sz w:val="23"/>
          <w:szCs w:val="23"/>
        </w:rPr>
      </w:pPr>
      <w:r w:rsidRPr="00E84B7A">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w:t>
      </w:r>
    </w:p>
    <w:p w14:paraId="771ABEFC" w14:textId="77777777" w:rsidR="00C60C5F" w:rsidRDefault="00C60C5F" w:rsidP="00DF2E6B">
      <w:pPr>
        <w:shd w:val="clear" w:color="auto" w:fill="FFFFFF"/>
        <w:spacing w:after="0" w:line="240" w:lineRule="auto"/>
        <w:textAlignment w:val="baseline"/>
        <w:rPr>
          <w:rFonts w:ascii="Segoe UI" w:eastAsia="Times New Roman" w:hAnsi="Segoe UI" w:cs="Segoe UI"/>
          <w:color w:val="201F1E"/>
          <w:sz w:val="23"/>
          <w:szCs w:val="23"/>
        </w:rPr>
      </w:pPr>
    </w:p>
    <w:p w14:paraId="75039E4B" w14:textId="29D640F0" w:rsidR="003C3636" w:rsidRDefault="00877B02" w:rsidP="00C2196C">
      <w:pPr>
        <w:shd w:val="clear" w:color="auto" w:fill="FFFFFF"/>
        <w:spacing w:after="0" w:line="240" w:lineRule="auto"/>
        <w:textAlignment w:val="baseline"/>
        <w:rPr>
          <w:rFonts w:ascii="Segoe UI" w:eastAsia="Times New Roman" w:hAnsi="Segoe UI" w:cs="Segoe UI"/>
          <w:color w:val="201F1E"/>
          <w:sz w:val="23"/>
          <w:szCs w:val="23"/>
        </w:rPr>
      </w:pPr>
      <w:r w:rsidRPr="00877B02">
        <w:rPr>
          <w:rFonts w:ascii="Segoe UI" w:eastAsia="Times New Roman" w:hAnsi="Segoe UI" w:cs="Segoe UI"/>
          <w:color w:val="201F1E"/>
          <w:sz w:val="23"/>
          <w:szCs w:val="23"/>
        </w:rPr>
        <w:t>Dep’t of Treasury</w:t>
      </w:r>
      <w:r w:rsidR="00C21014">
        <w:rPr>
          <w:rFonts w:ascii="Segoe UI" w:eastAsia="Times New Roman" w:hAnsi="Segoe UI" w:cs="Segoe UI"/>
          <w:color w:val="201F1E"/>
          <w:sz w:val="23"/>
          <w:szCs w:val="23"/>
        </w:rPr>
        <w:t>,</w:t>
      </w:r>
      <w:r w:rsidRPr="00877B02">
        <w:rPr>
          <w:rFonts w:ascii="Segoe UI" w:eastAsia="Times New Roman" w:hAnsi="Segoe UI" w:cs="Segoe UI"/>
          <w:color w:val="201F1E"/>
          <w:sz w:val="23"/>
          <w:szCs w:val="23"/>
        </w:rPr>
        <w:t xml:space="preserve"> Financial Crimes Enforcement Network, </w:t>
      </w:r>
      <w:r w:rsidRPr="00DB54B0">
        <w:rPr>
          <w:rFonts w:ascii="Segoe UI" w:eastAsia="Times New Roman" w:hAnsi="Segoe UI" w:cs="Segoe UI"/>
          <w:i/>
          <w:iCs/>
          <w:color w:val="201F1E"/>
          <w:sz w:val="23"/>
          <w:szCs w:val="23"/>
        </w:rPr>
        <w:t>In the Matter of Ripple Labs Inc</w:t>
      </w:r>
      <w:r w:rsidRPr="00877B02">
        <w:rPr>
          <w:rFonts w:ascii="Segoe UI" w:eastAsia="Times New Roman" w:hAnsi="Segoe UI" w:cs="Segoe UI"/>
          <w:color w:val="201F1E"/>
          <w:sz w:val="23"/>
          <w:szCs w:val="23"/>
        </w:rPr>
        <w:t xml:space="preserve">., </w:t>
      </w:r>
      <w:r w:rsidR="00740034">
        <w:rPr>
          <w:rFonts w:ascii="Segoe UI" w:eastAsia="Times New Roman" w:hAnsi="Segoe UI" w:cs="Segoe UI"/>
          <w:color w:val="201F1E"/>
          <w:sz w:val="23"/>
          <w:szCs w:val="23"/>
        </w:rPr>
        <w:t>No.</w:t>
      </w:r>
      <w:r w:rsidRPr="00877B02">
        <w:rPr>
          <w:rFonts w:ascii="Segoe UI" w:eastAsia="Times New Roman" w:hAnsi="Segoe UI" w:cs="Segoe UI"/>
          <w:color w:val="201F1E"/>
          <w:sz w:val="23"/>
          <w:szCs w:val="23"/>
        </w:rPr>
        <w:t xml:space="preserve"> 2015-05</w:t>
      </w:r>
      <w:r w:rsidR="00740034">
        <w:rPr>
          <w:rFonts w:ascii="Segoe UI" w:eastAsia="Times New Roman" w:hAnsi="Segoe UI" w:cs="Segoe UI"/>
          <w:color w:val="201F1E"/>
          <w:sz w:val="23"/>
          <w:szCs w:val="23"/>
        </w:rPr>
        <w:t>, Assessment &amp; Settlement</w:t>
      </w:r>
      <w:r w:rsidRPr="00877B02">
        <w:rPr>
          <w:rFonts w:ascii="Segoe UI" w:eastAsia="Times New Roman" w:hAnsi="Segoe UI" w:cs="Segoe UI"/>
          <w:color w:val="201F1E"/>
          <w:sz w:val="23"/>
          <w:szCs w:val="23"/>
        </w:rPr>
        <w:t xml:space="preserve"> (May 5, 2015)</w:t>
      </w:r>
      <w:r w:rsidR="00EE4623" w:rsidRPr="00EE4623">
        <w:rPr>
          <w:rStyle w:val="FootnoteReference"/>
          <w:rFonts w:ascii="Segoe UI" w:eastAsia="Times New Roman" w:hAnsi="Segoe UI" w:cs="Segoe UI"/>
          <w:color w:val="201F1E"/>
          <w:sz w:val="23"/>
          <w:szCs w:val="23"/>
        </w:rPr>
        <w:t xml:space="preserve"> </w:t>
      </w:r>
      <w:r w:rsidR="00EE4623">
        <w:rPr>
          <w:rStyle w:val="FootnoteReference"/>
          <w:rFonts w:ascii="Segoe UI" w:eastAsia="Times New Roman" w:hAnsi="Segoe UI" w:cs="Segoe UI"/>
          <w:color w:val="201F1E"/>
          <w:sz w:val="23"/>
          <w:szCs w:val="23"/>
        </w:rPr>
        <w:footnoteReference w:id="2"/>
      </w:r>
    </w:p>
    <w:p w14:paraId="29FB9AB2" w14:textId="346A73EF" w:rsidR="004A6114" w:rsidRDefault="004A6114" w:rsidP="00C2196C">
      <w:pPr>
        <w:shd w:val="clear" w:color="auto" w:fill="FFFFFF"/>
        <w:spacing w:after="0" w:line="240" w:lineRule="auto"/>
        <w:textAlignment w:val="baseline"/>
        <w:rPr>
          <w:rFonts w:ascii="Segoe UI" w:eastAsia="Times New Roman" w:hAnsi="Segoe UI" w:cs="Segoe UI"/>
          <w:color w:val="201F1E"/>
          <w:sz w:val="23"/>
          <w:szCs w:val="23"/>
        </w:rPr>
      </w:pPr>
    </w:p>
    <w:p w14:paraId="72EE74CF" w14:textId="18EBB2E3" w:rsidR="004A6114" w:rsidRDefault="00714E3D" w:rsidP="00714E3D">
      <w:pPr>
        <w:shd w:val="clear" w:color="auto" w:fill="FFFFFF"/>
        <w:spacing w:after="0" w:line="240" w:lineRule="auto"/>
        <w:ind w:left="720"/>
        <w:textAlignment w:val="baseline"/>
        <w:rPr>
          <w:rFonts w:ascii="Segoe UI" w:eastAsia="Times New Roman" w:hAnsi="Segoe UI" w:cs="Segoe UI"/>
          <w:color w:val="201F1E"/>
          <w:sz w:val="23"/>
          <w:szCs w:val="23"/>
        </w:rPr>
      </w:pPr>
      <w:r w:rsidRPr="00714E3D">
        <w:rPr>
          <w:rFonts w:ascii="Segoe UI" w:eastAsia="Times New Roman" w:hAnsi="Segoe UI" w:cs="Segoe UI"/>
          <w:color w:val="201F1E"/>
          <w:sz w:val="23"/>
          <w:szCs w:val="23"/>
          <w:u w:val="single"/>
        </w:rPr>
        <w:t>Optional Background</w:t>
      </w:r>
      <w:r>
        <w:rPr>
          <w:rFonts w:ascii="Segoe UI" w:eastAsia="Times New Roman" w:hAnsi="Segoe UI" w:cs="Segoe UI"/>
          <w:color w:val="201F1E"/>
          <w:sz w:val="23"/>
          <w:szCs w:val="23"/>
        </w:rPr>
        <w:t xml:space="preserve">: </w:t>
      </w:r>
      <w:r w:rsidR="004A6114">
        <w:rPr>
          <w:rFonts w:ascii="Segoe UI" w:eastAsia="Times New Roman" w:hAnsi="Segoe UI" w:cs="Segoe UI"/>
          <w:color w:val="201F1E"/>
          <w:sz w:val="23"/>
          <w:szCs w:val="23"/>
        </w:rPr>
        <w:t>FinCEN, Statement on Enforcement of the Bank Secrecy Act (Aug. 18, 2020)</w:t>
      </w:r>
    </w:p>
    <w:p w14:paraId="32D9DEFA" w14:textId="6B4BD863" w:rsidR="00DB19B2" w:rsidRDefault="00DB19B2" w:rsidP="00C2196C">
      <w:pPr>
        <w:shd w:val="clear" w:color="auto" w:fill="FFFFFF"/>
        <w:spacing w:after="0" w:line="240" w:lineRule="auto"/>
        <w:textAlignment w:val="baseline"/>
        <w:rPr>
          <w:rFonts w:ascii="Segoe UI" w:eastAsia="Times New Roman" w:hAnsi="Segoe UI" w:cs="Segoe UI"/>
          <w:color w:val="201F1E"/>
          <w:sz w:val="23"/>
          <w:szCs w:val="23"/>
        </w:rPr>
      </w:pPr>
    </w:p>
    <w:p w14:paraId="1704754D" w14:textId="07A400BF" w:rsidR="006F71F6" w:rsidRDefault="006F71F6" w:rsidP="00C2196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31 C.F.R. </w:t>
      </w:r>
      <w:r w:rsidRPr="000D53CD">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103.22-103.23</w:t>
      </w:r>
    </w:p>
    <w:p w14:paraId="377E698C" w14:textId="77777777" w:rsidR="006F71F6" w:rsidRDefault="006F71F6" w:rsidP="00C2196C">
      <w:pPr>
        <w:shd w:val="clear" w:color="auto" w:fill="FFFFFF"/>
        <w:spacing w:after="0" w:line="240" w:lineRule="auto"/>
        <w:textAlignment w:val="baseline"/>
        <w:rPr>
          <w:rFonts w:ascii="Segoe UI" w:eastAsia="Times New Roman" w:hAnsi="Segoe UI" w:cs="Segoe UI"/>
          <w:color w:val="201F1E"/>
          <w:sz w:val="23"/>
          <w:szCs w:val="23"/>
        </w:rPr>
      </w:pPr>
    </w:p>
    <w:p w14:paraId="5D11E9D6" w14:textId="605E01A0" w:rsidR="00220F89" w:rsidRDefault="00DB19B2"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Jason Leopold et al., </w:t>
      </w:r>
      <w:r w:rsidRPr="00DB19B2">
        <w:rPr>
          <w:rFonts w:ascii="Segoe UI" w:eastAsia="Times New Roman" w:hAnsi="Segoe UI" w:cs="Segoe UI"/>
          <w:i/>
          <w:iCs/>
          <w:color w:val="201F1E"/>
          <w:sz w:val="23"/>
          <w:szCs w:val="23"/>
        </w:rPr>
        <w:t>Dirty Money Pours into the World’s Most Powerful Banks</w:t>
      </w:r>
      <w:r>
        <w:rPr>
          <w:rFonts w:ascii="Segoe UI" w:eastAsia="Times New Roman" w:hAnsi="Segoe UI" w:cs="Segoe UI"/>
          <w:color w:val="201F1E"/>
          <w:sz w:val="23"/>
          <w:szCs w:val="23"/>
        </w:rPr>
        <w:t>, BuzzFeed News (Sept. 20, 2020)</w:t>
      </w:r>
    </w:p>
    <w:p w14:paraId="4A9FCF06" w14:textId="77777777" w:rsidR="00E84B7A" w:rsidRDefault="00E84B7A" w:rsidP="00220F89">
      <w:pPr>
        <w:shd w:val="clear" w:color="auto" w:fill="FFFFFF"/>
        <w:spacing w:after="0" w:line="240" w:lineRule="auto"/>
        <w:textAlignment w:val="baseline"/>
        <w:rPr>
          <w:rFonts w:ascii="Segoe UI" w:eastAsia="Times New Roman" w:hAnsi="Segoe UI" w:cs="Segoe UI"/>
          <w:b/>
          <w:bCs/>
          <w:color w:val="201F1E"/>
          <w:sz w:val="23"/>
          <w:szCs w:val="23"/>
        </w:rPr>
      </w:pPr>
      <w:bookmarkStart w:id="6" w:name="_Hlk40796552"/>
    </w:p>
    <w:p w14:paraId="316C506D" w14:textId="583A4C9C" w:rsidR="00220F89" w:rsidRPr="00071961" w:rsidRDefault="00220F89" w:rsidP="00220F89">
      <w:pPr>
        <w:shd w:val="clear" w:color="auto" w:fill="FFFFFF"/>
        <w:spacing w:after="0" w:line="240" w:lineRule="auto"/>
        <w:textAlignment w:val="baseline"/>
        <w:rPr>
          <w:rFonts w:ascii="Segoe UI" w:eastAsia="Times New Roman" w:hAnsi="Segoe UI" w:cs="Segoe UI"/>
          <w:b/>
          <w:bCs/>
          <w:color w:val="201F1E"/>
          <w:sz w:val="23"/>
          <w:szCs w:val="23"/>
        </w:rPr>
      </w:pPr>
      <w:r w:rsidRPr="008D74AD">
        <w:rPr>
          <w:rFonts w:ascii="Segoe UI" w:eastAsia="Times New Roman" w:hAnsi="Segoe UI" w:cs="Segoe UI"/>
          <w:b/>
          <w:bCs/>
          <w:color w:val="201F1E"/>
          <w:sz w:val="23"/>
          <w:szCs w:val="23"/>
        </w:rPr>
        <w:t xml:space="preserve">Marketing </w:t>
      </w:r>
      <w:r>
        <w:rPr>
          <w:rFonts w:ascii="Segoe UI" w:eastAsia="Times New Roman" w:hAnsi="Segoe UI" w:cs="Segoe UI"/>
          <w:b/>
          <w:bCs/>
          <w:color w:val="201F1E"/>
          <w:sz w:val="23"/>
          <w:szCs w:val="23"/>
        </w:rPr>
        <w:t>(</w:t>
      </w:r>
      <w:r w:rsidR="00CE31F9">
        <w:rPr>
          <w:rFonts w:ascii="Segoe UI" w:eastAsia="Times New Roman" w:hAnsi="Segoe UI" w:cs="Segoe UI"/>
          <w:b/>
          <w:bCs/>
          <w:color w:val="201F1E"/>
          <w:sz w:val="23"/>
          <w:szCs w:val="23"/>
        </w:rPr>
        <w:t>1.5</w:t>
      </w:r>
      <w:r>
        <w:rPr>
          <w:rFonts w:ascii="Segoe UI" w:eastAsia="Times New Roman" w:hAnsi="Segoe UI" w:cs="Segoe UI"/>
          <w:b/>
          <w:bCs/>
          <w:color w:val="201F1E"/>
          <w:sz w:val="23"/>
          <w:szCs w:val="23"/>
        </w:rPr>
        <w:t xml:space="preserve"> hour</w:t>
      </w:r>
      <w:r w:rsidR="00CE31F9">
        <w:rPr>
          <w:rFonts w:ascii="Segoe UI" w:eastAsia="Times New Roman" w:hAnsi="Segoe UI" w:cs="Segoe UI"/>
          <w:b/>
          <w:bCs/>
          <w:color w:val="201F1E"/>
          <w:sz w:val="23"/>
          <w:szCs w:val="23"/>
        </w:rPr>
        <w:t>s</w:t>
      </w:r>
      <w:r>
        <w:rPr>
          <w:rFonts w:ascii="Segoe UI" w:eastAsia="Times New Roman" w:hAnsi="Segoe UI" w:cs="Segoe UI"/>
          <w:b/>
          <w:bCs/>
          <w:color w:val="201F1E"/>
          <w:sz w:val="23"/>
          <w:szCs w:val="23"/>
        </w:rPr>
        <w:t>)</w:t>
      </w:r>
    </w:p>
    <w:bookmarkEnd w:id="6"/>
    <w:p w14:paraId="23564057" w14:textId="77777777" w:rsidR="00220F89" w:rsidRDefault="00220F89" w:rsidP="00220F89">
      <w:pPr>
        <w:shd w:val="clear" w:color="auto" w:fill="FFFFFF"/>
        <w:spacing w:after="0" w:line="240" w:lineRule="auto"/>
        <w:textAlignment w:val="baseline"/>
        <w:rPr>
          <w:rFonts w:ascii="Segoe UI" w:eastAsia="Times New Roman" w:hAnsi="Segoe UI" w:cs="Segoe UI"/>
          <w:color w:val="201F1E"/>
          <w:sz w:val="23"/>
          <w:szCs w:val="23"/>
        </w:rPr>
      </w:pPr>
    </w:p>
    <w:p w14:paraId="3EEEFBCF" w14:textId="26A80277" w:rsidR="00220F89" w:rsidRDefault="00220F89" w:rsidP="00220F89">
      <w:pPr>
        <w:shd w:val="clear" w:color="auto" w:fill="FFFFFF"/>
        <w:spacing w:after="0" w:line="240" w:lineRule="auto"/>
        <w:textAlignment w:val="baseline"/>
        <w:rPr>
          <w:rFonts w:ascii="Segoe UI" w:eastAsia="Times New Roman" w:hAnsi="Segoe UI" w:cs="Segoe UI"/>
          <w:color w:val="201F1E"/>
          <w:sz w:val="23"/>
          <w:szCs w:val="23"/>
        </w:rPr>
      </w:pPr>
      <w:r w:rsidRPr="00071961">
        <w:rPr>
          <w:rFonts w:ascii="Segoe UI" w:eastAsia="Times New Roman" w:hAnsi="Segoe UI" w:cs="Segoe UI"/>
          <w:color w:val="201F1E"/>
          <w:sz w:val="23"/>
          <w:szCs w:val="23"/>
          <w:u w:val="single"/>
        </w:rPr>
        <w:t>Reading</w:t>
      </w:r>
      <w:r w:rsidR="00B04F91">
        <w:rPr>
          <w:rFonts w:ascii="Segoe UI" w:eastAsia="Times New Roman" w:hAnsi="Segoe UI" w:cs="Segoe UI"/>
          <w:color w:val="201F1E"/>
          <w:sz w:val="23"/>
          <w:szCs w:val="23"/>
          <w:u w:val="single"/>
        </w:rPr>
        <w:t>s</w:t>
      </w:r>
      <w:r>
        <w:rPr>
          <w:rFonts w:ascii="Segoe UI" w:eastAsia="Times New Roman" w:hAnsi="Segoe UI" w:cs="Segoe UI"/>
          <w:color w:val="201F1E"/>
          <w:sz w:val="23"/>
          <w:szCs w:val="23"/>
        </w:rPr>
        <w:t>:</w:t>
      </w:r>
    </w:p>
    <w:p w14:paraId="4FA96E0C" w14:textId="77777777" w:rsidR="00B04F91" w:rsidRDefault="00B04F91" w:rsidP="00220F89">
      <w:pPr>
        <w:shd w:val="clear" w:color="auto" w:fill="FFFFFF"/>
        <w:spacing w:after="0" w:line="240" w:lineRule="auto"/>
        <w:textAlignment w:val="baseline"/>
        <w:rPr>
          <w:rFonts w:ascii="Segoe UI" w:eastAsia="Times New Roman" w:hAnsi="Segoe UI" w:cs="Segoe UI"/>
          <w:color w:val="201F1E"/>
          <w:sz w:val="23"/>
          <w:szCs w:val="23"/>
        </w:rPr>
      </w:pPr>
    </w:p>
    <w:p w14:paraId="713F027F" w14:textId="3528A47D" w:rsidR="00220F89" w:rsidRDefault="00790FED" w:rsidP="00220F89">
      <w:pPr>
        <w:shd w:val="clear" w:color="auto" w:fill="FFFFFF"/>
        <w:spacing w:after="0" w:line="240" w:lineRule="auto"/>
        <w:textAlignment w:val="baseline"/>
        <w:rPr>
          <w:rFonts w:ascii="Segoe UI" w:eastAsia="Times New Roman" w:hAnsi="Segoe UI" w:cs="Segoe UI"/>
          <w:color w:val="201F1E"/>
          <w:sz w:val="23"/>
          <w:szCs w:val="23"/>
        </w:rPr>
      </w:pPr>
      <w:r w:rsidRPr="001A7F07">
        <w:rPr>
          <w:rFonts w:ascii="Segoe UI" w:eastAsia="Times New Roman" w:hAnsi="Segoe UI" w:cs="Segoe UI"/>
          <w:i/>
          <w:iCs/>
          <w:color w:val="201F1E"/>
          <w:sz w:val="23"/>
          <w:szCs w:val="23"/>
        </w:rPr>
        <w:t xml:space="preserve">FTC v. </w:t>
      </w:r>
      <w:proofErr w:type="spellStart"/>
      <w:r w:rsidRPr="001A7F07">
        <w:rPr>
          <w:rFonts w:ascii="Segoe UI" w:eastAsia="Times New Roman" w:hAnsi="Segoe UI" w:cs="Segoe UI"/>
          <w:i/>
          <w:iCs/>
          <w:color w:val="201F1E"/>
          <w:sz w:val="23"/>
          <w:szCs w:val="23"/>
        </w:rPr>
        <w:t>LendingClub</w:t>
      </w:r>
      <w:proofErr w:type="spellEnd"/>
      <w:r w:rsidRPr="001A7F07">
        <w:rPr>
          <w:rFonts w:ascii="Segoe UI" w:eastAsia="Times New Roman" w:hAnsi="Segoe UI" w:cs="Segoe UI"/>
          <w:i/>
          <w:iCs/>
          <w:color w:val="201F1E"/>
          <w:sz w:val="23"/>
          <w:szCs w:val="23"/>
        </w:rPr>
        <w:t xml:space="preserve"> Corp</w:t>
      </w:r>
      <w:r w:rsidRPr="00790FED">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No. </w:t>
      </w:r>
      <w:r w:rsidRPr="00790FED">
        <w:rPr>
          <w:rFonts w:ascii="Segoe UI" w:eastAsia="Times New Roman" w:hAnsi="Segoe UI" w:cs="Segoe UI"/>
          <w:color w:val="201F1E"/>
          <w:sz w:val="23"/>
          <w:szCs w:val="23"/>
        </w:rPr>
        <w:t>18-cv-02454-JSC</w:t>
      </w:r>
      <w:r w:rsidR="00635A0E">
        <w:rPr>
          <w:rFonts w:ascii="Segoe UI" w:eastAsia="Times New Roman" w:hAnsi="Segoe UI" w:cs="Segoe UI"/>
          <w:color w:val="201F1E"/>
          <w:sz w:val="23"/>
          <w:szCs w:val="23"/>
        </w:rPr>
        <w:t xml:space="preserve"> </w:t>
      </w:r>
      <w:r w:rsidRPr="00790FED">
        <w:rPr>
          <w:rFonts w:ascii="Segoe UI" w:eastAsia="Times New Roman" w:hAnsi="Segoe UI" w:cs="Segoe UI"/>
          <w:color w:val="201F1E"/>
          <w:sz w:val="23"/>
          <w:szCs w:val="23"/>
        </w:rPr>
        <w:t xml:space="preserve">(N.D. Cal. </w:t>
      </w:r>
      <w:r>
        <w:rPr>
          <w:rFonts w:ascii="Segoe UI" w:eastAsia="Times New Roman" w:hAnsi="Segoe UI" w:cs="Segoe UI"/>
          <w:color w:val="201F1E"/>
          <w:sz w:val="23"/>
          <w:szCs w:val="23"/>
        </w:rPr>
        <w:t xml:space="preserve">Jun 1, </w:t>
      </w:r>
      <w:r w:rsidRPr="00790FED">
        <w:rPr>
          <w:rFonts w:ascii="Segoe UI" w:eastAsia="Times New Roman" w:hAnsi="Segoe UI" w:cs="Segoe UI"/>
          <w:color w:val="201F1E"/>
          <w:sz w:val="23"/>
          <w:szCs w:val="23"/>
        </w:rPr>
        <w:t>2020)</w:t>
      </w:r>
      <w:r w:rsidR="00190D14">
        <w:rPr>
          <w:rFonts w:ascii="Segoe UI" w:eastAsia="Times New Roman" w:hAnsi="Segoe UI" w:cs="Segoe UI"/>
          <w:color w:val="201F1E"/>
          <w:sz w:val="23"/>
          <w:szCs w:val="23"/>
        </w:rPr>
        <w:t xml:space="preserve"> (Part I)</w:t>
      </w:r>
      <w:r w:rsidR="00923B0C">
        <w:rPr>
          <w:rStyle w:val="FootnoteReference"/>
          <w:rFonts w:ascii="Segoe UI" w:eastAsia="Times New Roman" w:hAnsi="Segoe UI" w:cs="Segoe UI"/>
          <w:color w:val="201F1E"/>
          <w:sz w:val="23"/>
          <w:szCs w:val="23"/>
        </w:rPr>
        <w:footnoteReference w:id="3"/>
      </w:r>
    </w:p>
    <w:p w14:paraId="2009E158" w14:textId="4FBBBFA3" w:rsidR="00682B40" w:rsidRDefault="00682B40" w:rsidP="00220F89">
      <w:pPr>
        <w:shd w:val="clear" w:color="auto" w:fill="FFFFFF"/>
        <w:spacing w:after="0" w:line="240" w:lineRule="auto"/>
        <w:textAlignment w:val="baseline"/>
        <w:rPr>
          <w:rFonts w:ascii="Segoe UI" w:eastAsia="Times New Roman" w:hAnsi="Segoe UI" w:cs="Segoe UI"/>
          <w:color w:val="201F1E"/>
          <w:sz w:val="23"/>
          <w:szCs w:val="23"/>
        </w:rPr>
      </w:pPr>
    </w:p>
    <w:p w14:paraId="70B3BF42" w14:textId="37D5BA60" w:rsidR="00682B40" w:rsidRDefault="00682B40" w:rsidP="00220F89">
      <w:pPr>
        <w:shd w:val="clear" w:color="auto" w:fill="FFFFFF"/>
        <w:spacing w:after="0" w:line="240" w:lineRule="auto"/>
        <w:textAlignment w:val="baseline"/>
        <w:rPr>
          <w:rFonts w:ascii="Segoe UI" w:eastAsia="Times New Roman" w:hAnsi="Segoe UI" w:cs="Segoe UI"/>
          <w:color w:val="201F1E"/>
          <w:sz w:val="23"/>
          <w:szCs w:val="23"/>
        </w:rPr>
      </w:pPr>
      <w:r w:rsidRPr="00682B40">
        <w:rPr>
          <w:rFonts w:ascii="Segoe UI" w:eastAsia="Times New Roman" w:hAnsi="Segoe UI" w:cs="Segoe UI"/>
          <w:i/>
          <w:iCs/>
          <w:color w:val="201F1E"/>
          <w:sz w:val="23"/>
          <w:szCs w:val="23"/>
        </w:rPr>
        <w:t>C</w:t>
      </w:r>
      <w:r w:rsidR="00AB64FF">
        <w:rPr>
          <w:rFonts w:ascii="Segoe UI" w:eastAsia="Times New Roman" w:hAnsi="Segoe UI" w:cs="Segoe UI"/>
          <w:i/>
          <w:iCs/>
          <w:color w:val="201F1E"/>
          <w:sz w:val="23"/>
          <w:szCs w:val="23"/>
        </w:rPr>
        <w:t>FPB</w:t>
      </w:r>
      <w:r w:rsidRPr="00682B40">
        <w:rPr>
          <w:rFonts w:ascii="Segoe UI" w:eastAsia="Times New Roman" w:hAnsi="Segoe UI" w:cs="Segoe UI"/>
          <w:i/>
          <w:iCs/>
          <w:color w:val="201F1E"/>
          <w:sz w:val="23"/>
          <w:szCs w:val="23"/>
        </w:rPr>
        <w:t xml:space="preserve"> v. Access Funding</w:t>
      </w:r>
      <w:r w:rsidRPr="00682B40">
        <w:rPr>
          <w:rFonts w:ascii="Segoe UI" w:eastAsia="Times New Roman" w:hAnsi="Segoe UI" w:cs="Segoe UI"/>
          <w:color w:val="201F1E"/>
          <w:sz w:val="23"/>
          <w:szCs w:val="23"/>
        </w:rPr>
        <w:t>, LLC, 270 F.Supp.3d 831 (D. Md. 2017)</w:t>
      </w:r>
    </w:p>
    <w:p w14:paraId="190E0C4B" w14:textId="77777777" w:rsidR="00367C97" w:rsidRDefault="00367C97" w:rsidP="00220F89">
      <w:pPr>
        <w:shd w:val="clear" w:color="auto" w:fill="FFFFFF"/>
        <w:spacing w:after="0" w:line="240" w:lineRule="auto"/>
        <w:textAlignment w:val="baseline"/>
        <w:rPr>
          <w:rFonts w:ascii="Segoe UI" w:eastAsia="Times New Roman" w:hAnsi="Segoe UI" w:cs="Segoe UI"/>
          <w:color w:val="201F1E"/>
          <w:sz w:val="23"/>
          <w:szCs w:val="23"/>
        </w:rPr>
      </w:pPr>
    </w:p>
    <w:p w14:paraId="30F88969" w14:textId="6E708707" w:rsidR="00CE31F9" w:rsidRDefault="00652ED3" w:rsidP="00220F89">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Patrick </w:t>
      </w:r>
      <w:proofErr w:type="spellStart"/>
      <w:r>
        <w:rPr>
          <w:rFonts w:ascii="Segoe UI" w:eastAsia="Times New Roman" w:hAnsi="Segoe UI" w:cs="Segoe UI"/>
          <w:color w:val="201F1E"/>
          <w:sz w:val="23"/>
          <w:szCs w:val="23"/>
        </w:rPr>
        <w:t>Donachie</w:t>
      </w:r>
      <w:proofErr w:type="spellEnd"/>
      <w:r>
        <w:rPr>
          <w:rFonts w:ascii="Segoe UI" w:eastAsia="Times New Roman" w:hAnsi="Segoe UI" w:cs="Segoe UI"/>
          <w:color w:val="201F1E"/>
          <w:sz w:val="23"/>
          <w:szCs w:val="23"/>
        </w:rPr>
        <w:t xml:space="preserve">, </w:t>
      </w:r>
      <w:r w:rsidRPr="00652ED3">
        <w:rPr>
          <w:rFonts w:ascii="Segoe UI" w:eastAsia="Times New Roman" w:hAnsi="Segoe UI" w:cs="Segoe UI"/>
          <w:i/>
          <w:iCs/>
          <w:color w:val="201F1E"/>
          <w:sz w:val="23"/>
          <w:szCs w:val="23"/>
        </w:rPr>
        <w:t>SEC Revises Marketing Rules for Advisors</w:t>
      </w:r>
      <w:r>
        <w:rPr>
          <w:rFonts w:ascii="Segoe UI" w:eastAsia="Times New Roman" w:hAnsi="Segoe UI" w:cs="Segoe UI"/>
          <w:color w:val="201F1E"/>
          <w:sz w:val="23"/>
          <w:szCs w:val="23"/>
        </w:rPr>
        <w:t>, WealthManagement.com (Dec. 22, 2020)</w:t>
      </w:r>
    </w:p>
    <w:p w14:paraId="6DF90E01" w14:textId="77777777" w:rsidR="00652ED3" w:rsidRPr="00652ED3" w:rsidRDefault="00652ED3" w:rsidP="00220F89">
      <w:pPr>
        <w:shd w:val="clear" w:color="auto" w:fill="FFFFFF"/>
        <w:spacing w:after="0" w:line="240" w:lineRule="auto"/>
        <w:textAlignment w:val="baseline"/>
        <w:rPr>
          <w:rFonts w:ascii="Segoe UI" w:eastAsia="Times New Roman" w:hAnsi="Segoe UI" w:cs="Segoe UI"/>
          <w:color w:val="201F1E"/>
          <w:sz w:val="23"/>
          <w:szCs w:val="23"/>
        </w:rPr>
      </w:pPr>
    </w:p>
    <w:p w14:paraId="5AB60A40" w14:textId="74C7A725" w:rsidR="00635A0E" w:rsidRDefault="00635A0E" w:rsidP="00220F89">
      <w:pPr>
        <w:shd w:val="clear" w:color="auto" w:fill="FFFFFF"/>
        <w:spacing w:after="0" w:line="240" w:lineRule="auto"/>
        <w:textAlignment w:val="baseline"/>
        <w:rPr>
          <w:rFonts w:ascii="Segoe UI" w:eastAsia="Times New Roman" w:hAnsi="Segoe UI" w:cs="Segoe UI"/>
          <w:color w:val="201F1E"/>
          <w:sz w:val="23"/>
          <w:szCs w:val="23"/>
        </w:rPr>
      </w:pPr>
      <w:r w:rsidRPr="000A2BA6">
        <w:rPr>
          <w:rFonts w:ascii="Segoe UI" w:eastAsia="Times New Roman" w:hAnsi="Segoe UI" w:cs="Segoe UI"/>
          <w:i/>
          <w:iCs/>
          <w:color w:val="201F1E"/>
          <w:sz w:val="23"/>
          <w:szCs w:val="23"/>
        </w:rPr>
        <w:t>Brickman v. Facebook, Inc</w:t>
      </w:r>
      <w:r w:rsidRPr="00635A0E">
        <w:rPr>
          <w:rFonts w:ascii="Segoe UI" w:eastAsia="Times New Roman" w:hAnsi="Segoe UI" w:cs="Segoe UI"/>
          <w:color w:val="201F1E"/>
          <w:sz w:val="23"/>
          <w:szCs w:val="23"/>
        </w:rPr>
        <w:t>., 230 F.Supp.3d 1036 (N.D. Cal. 2017)</w:t>
      </w:r>
    </w:p>
    <w:p w14:paraId="28A595D1" w14:textId="73713B01" w:rsidR="00B04F91" w:rsidRDefault="00B04F91" w:rsidP="00220F89">
      <w:pPr>
        <w:shd w:val="clear" w:color="auto" w:fill="FFFFFF"/>
        <w:spacing w:after="0" w:line="240" w:lineRule="auto"/>
        <w:textAlignment w:val="baseline"/>
        <w:rPr>
          <w:rFonts w:ascii="Segoe UI" w:eastAsia="Times New Roman" w:hAnsi="Segoe UI" w:cs="Segoe UI"/>
          <w:color w:val="201F1E"/>
          <w:sz w:val="23"/>
          <w:szCs w:val="23"/>
        </w:rPr>
      </w:pPr>
    </w:p>
    <w:p w14:paraId="46355E8C" w14:textId="2DC24425" w:rsidR="00A31C3E" w:rsidRDefault="00173F60"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FTC, </w:t>
      </w:r>
      <w:r w:rsidRPr="00E23E44">
        <w:rPr>
          <w:rFonts w:ascii="Segoe UI" w:eastAsia="Times New Roman" w:hAnsi="Segoe UI" w:cs="Segoe UI"/>
          <w:i/>
          <w:iCs/>
          <w:color w:val="201F1E"/>
          <w:sz w:val="23"/>
          <w:szCs w:val="23"/>
        </w:rPr>
        <w:t xml:space="preserve">CAN-SPAM Act: A Compliance Guide </w:t>
      </w:r>
      <w:r w:rsidR="00E23E44" w:rsidRPr="00E23E44">
        <w:rPr>
          <w:rFonts w:ascii="Segoe UI" w:eastAsia="Times New Roman" w:hAnsi="Segoe UI" w:cs="Segoe UI"/>
          <w:i/>
          <w:iCs/>
          <w:color w:val="201F1E"/>
          <w:sz w:val="23"/>
          <w:szCs w:val="23"/>
        </w:rPr>
        <w:t>f</w:t>
      </w:r>
      <w:r w:rsidRPr="00E23E44">
        <w:rPr>
          <w:rFonts w:ascii="Segoe UI" w:eastAsia="Times New Roman" w:hAnsi="Segoe UI" w:cs="Segoe UI"/>
          <w:i/>
          <w:iCs/>
          <w:color w:val="201F1E"/>
          <w:sz w:val="23"/>
          <w:szCs w:val="23"/>
        </w:rPr>
        <w:t>or Business</w:t>
      </w:r>
      <w:r>
        <w:rPr>
          <w:rFonts w:ascii="Segoe UI" w:eastAsia="Times New Roman" w:hAnsi="Segoe UI" w:cs="Segoe UI"/>
          <w:color w:val="201F1E"/>
          <w:sz w:val="23"/>
          <w:szCs w:val="23"/>
        </w:rPr>
        <w:t xml:space="preserve"> (Sept. 2009)</w:t>
      </w:r>
    </w:p>
    <w:p w14:paraId="76AE6498" w14:textId="77777777" w:rsidR="003C3636" w:rsidRDefault="003C3636" w:rsidP="00C2196C">
      <w:pPr>
        <w:shd w:val="clear" w:color="auto" w:fill="FFFFFF"/>
        <w:spacing w:after="0" w:line="240" w:lineRule="auto"/>
        <w:textAlignment w:val="baseline"/>
        <w:rPr>
          <w:rFonts w:ascii="Segoe UI" w:eastAsia="Times New Roman" w:hAnsi="Segoe UI" w:cs="Segoe UI"/>
          <w:color w:val="201F1E"/>
          <w:sz w:val="23"/>
          <w:szCs w:val="23"/>
        </w:rPr>
      </w:pPr>
    </w:p>
    <w:p w14:paraId="74C42DA3" w14:textId="7CEB16A7" w:rsidR="008D74AD" w:rsidRPr="008D74AD" w:rsidRDefault="00877B02" w:rsidP="00C2196C">
      <w:pPr>
        <w:shd w:val="clear" w:color="auto" w:fill="FFFFFF"/>
        <w:spacing w:after="0" w:line="240" w:lineRule="auto"/>
        <w:textAlignment w:val="baseline"/>
        <w:rPr>
          <w:rFonts w:ascii="Segoe UI" w:eastAsia="Times New Roman" w:hAnsi="Segoe UI" w:cs="Segoe UI"/>
          <w:b/>
          <w:bCs/>
          <w:color w:val="201F1E"/>
          <w:sz w:val="23"/>
          <w:szCs w:val="23"/>
        </w:rPr>
      </w:pPr>
      <w:r w:rsidRPr="008D74AD">
        <w:rPr>
          <w:rFonts w:ascii="Segoe UI" w:eastAsia="Times New Roman" w:hAnsi="Segoe UI" w:cs="Segoe UI"/>
          <w:b/>
          <w:bCs/>
          <w:color w:val="201F1E"/>
          <w:sz w:val="23"/>
          <w:szCs w:val="23"/>
        </w:rPr>
        <w:t>Consumer Agreements</w:t>
      </w:r>
      <w:r w:rsidR="00044FD9">
        <w:rPr>
          <w:rFonts w:ascii="Segoe UI" w:eastAsia="Times New Roman" w:hAnsi="Segoe UI" w:cs="Segoe UI"/>
          <w:b/>
          <w:bCs/>
          <w:color w:val="201F1E"/>
          <w:sz w:val="23"/>
          <w:szCs w:val="23"/>
        </w:rPr>
        <w:t xml:space="preserve"> (One hour)</w:t>
      </w:r>
    </w:p>
    <w:p w14:paraId="42D8C8BB" w14:textId="77777777" w:rsidR="003C3636" w:rsidRDefault="003C3636" w:rsidP="003C3636">
      <w:pPr>
        <w:shd w:val="clear" w:color="auto" w:fill="FFFFFF"/>
        <w:spacing w:after="0" w:line="240" w:lineRule="auto"/>
        <w:textAlignment w:val="baseline"/>
        <w:rPr>
          <w:rFonts w:ascii="Segoe UI" w:eastAsia="Times New Roman" w:hAnsi="Segoe UI" w:cs="Segoe UI"/>
          <w:color w:val="201F1E"/>
          <w:sz w:val="23"/>
          <w:szCs w:val="23"/>
        </w:rPr>
      </w:pPr>
    </w:p>
    <w:p w14:paraId="4B6A780C" w14:textId="4B2FC92D" w:rsidR="003C3636" w:rsidRDefault="003C3636" w:rsidP="003C3636">
      <w:pPr>
        <w:shd w:val="clear" w:color="auto" w:fill="FFFFFF"/>
        <w:spacing w:after="0" w:line="240" w:lineRule="auto"/>
        <w:textAlignment w:val="baseline"/>
        <w:rPr>
          <w:rFonts w:ascii="Segoe UI" w:eastAsia="Times New Roman" w:hAnsi="Segoe UI" w:cs="Segoe UI"/>
          <w:color w:val="201F1E"/>
          <w:sz w:val="23"/>
          <w:szCs w:val="23"/>
        </w:rPr>
      </w:pPr>
      <w:r w:rsidRPr="006A096A">
        <w:rPr>
          <w:rFonts w:ascii="Segoe UI" w:eastAsia="Times New Roman" w:hAnsi="Segoe UI" w:cs="Segoe UI"/>
          <w:color w:val="201F1E"/>
          <w:sz w:val="23"/>
          <w:szCs w:val="23"/>
          <w:u w:val="single"/>
        </w:rPr>
        <w:t>Readings</w:t>
      </w:r>
      <w:r>
        <w:rPr>
          <w:rFonts w:ascii="Segoe UI" w:eastAsia="Times New Roman" w:hAnsi="Segoe UI" w:cs="Segoe UI"/>
          <w:color w:val="201F1E"/>
          <w:sz w:val="23"/>
          <w:szCs w:val="23"/>
        </w:rPr>
        <w:t>:</w:t>
      </w:r>
    </w:p>
    <w:p w14:paraId="0345AFA0" w14:textId="00A63DEB" w:rsidR="003C3636" w:rsidRDefault="003C3636" w:rsidP="003C3636">
      <w:pPr>
        <w:shd w:val="clear" w:color="auto" w:fill="FFFFFF"/>
        <w:spacing w:after="0" w:line="240" w:lineRule="auto"/>
        <w:textAlignment w:val="baseline"/>
        <w:rPr>
          <w:rFonts w:ascii="Segoe UI" w:eastAsia="Times New Roman" w:hAnsi="Segoe UI" w:cs="Segoe UI"/>
          <w:color w:val="201F1E"/>
          <w:sz w:val="23"/>
          <w:szCs w:val="23"/>
        </w:rPr>
      </w:pPr>
    </w:p>
    <w:p w14:paraId="04A217F9" w14:textId="790394AE" w:rsidR="00B94AA5" w:rsidRDefault="00B94AA5" w:rsidP="003C3636">
      <w:pPr>
        <w:shd w:val="clear" w:color="auto" w:fill="FFFFFF"/>
        <w:spacing w:after="0" w:line="240" w:lineRule="auto"/>
        <w:textAlignment w:val="baseline"/>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t>TermsFeed</w:t>
      </w:r>
      <w:proofErr w:type="spellEnd"/>
      <w:r>
        <w:rPr>
          <w:rFonts w:ascii="Segoe UI" w:eastAsia="Times New Roman" w:hAnsi="Segoe UI" w:cs="Segoe UI"/>
          <w:color w:val="201F1E"/>
          <w:sz w:val="23"/>
          <w:szCs w:val="23"/>
        </w:rPr>
        <w:t>, No. 3, FAQ (July 23, 2020)</w:t>
      </w:r>
    </w:p>
    <w:p w14:paraId="4BC28647" w14:textId="77777777" w:rsidR="00B94AA5" w:rsidRDefault="00B94AA5" w:rsidP="003C3636">
      <w:pPr>
        <w:shd w:val="clear" w:color="auto" w:fill="FFFFFF"/>
        <w:spacing w:after="0" w:line="240" w:lineRule="auto"/>
        <w:textAlignment w:val="baseline"/>
        <w:rPr>
          <w:rFonts w:ascii="Segoe UI" w:eastAsia="Times New Roman" w:hAnsi="Segoe UI" w:cs="Segoe UI"/>
          <w:color w:val="201F1E"/>
          <w:sz w:val="23"/>
          <w:szCs w:val="23"/>
        </w:rPr>
      </w:pPr>
    </w:p>
    <w:p w14:paraId="30F62C09" w14:textId="64F590BD" w:rsidR="008D74AD" w:rsidRDefault="004A5BE6" w:rsidP="003C3636">
      <w:pPr>
        <w:shd w:val="clear" w:color="auto" w:fill="FFFFFF"/>
        <w:spacing w:after="0" w:line="240" w:lineRule="auto"/>
        <w:textAlignment w:val="baseline"/>
        <w:rPr>
          <w:rFonts w:ascii="Segoe UI" w:eastAsia="Times New Roman" w:hAnsi="Segoe UI" w:cs="Segoe UI"/>
          <w:color w:val="201F1E"/>
          <w:sz w:val="23"/>
          <w:szCs w:val="23"/>
        </w:rPr>
      </w:pPr>
      <w:proofErr w:type="spellStart"/>
      <w:r w:rsidRPr="004A5BE6">
        <w:rPr>
          <w:rFonts w:ascii="Segoe UI" w:eastAsia="Times New Roman" w:hAnsi="Segoe UI" w:cs="Segoe UI"/>
          <w:i/>
          <w:iCs/>
          <w:color w:val="201F1E"/>
          <w:sz w:val="23"/>
          <w:szCs w:val="23"/>
        </w:rPr>
        <w:t>Mucciariello</w:t>
      </w:r>
      <w:proofErr w:type="spellEnd"/>
      <w:r w:rsidRPr="004A5BE6">
        <w:rPr>
          <w:rFonts w:ascii="Segoe UI" w:eastAsia="Times New Roman" w:hAnsi="Segoe UI" w:cs="Segoe UI"/>
          <w:i/>
          <w:iCs/>
          <w:color w:val="201F1E"/>
          <w:sz w:val="23"/>
          <w:szCs w:val="23"/>
        </w:rPr>
        <w:t xml:space="preserve"> v. Viator, Inc</w:t>
      </w:r>
      <w:r w:rsidRPr="004A5BE6">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No. </w:t>
      </w:r>
      <w:r w:rsidRPr="004A5BE6">
        <w:rPr>
          <w:rFonts w:ascii="Segoe UI" w:eastAsia="Times New Roman" w:hAnsi="Segoe UI" w:cs="Segoe UI"/>
          <w:color w:val="201F1E"/>
          <w:sz w:val="23"/>
          <w:szCs w:val="23"/>
        </w:rPr>
        <w:t>18-14444 (FLW) (</w:t>
      </w:r>
      <w:r>
        <w:rPr>
          <w:rFonts w:ascii="Segoe UI" w:eastAsia="Times New Roman" w:hAnsi="Segoe UI" w:cs="Segoe UI"/>
          <w:color w:val="201F1E"/>
          <w:sz w:val="23"/>
          <w:szCs w:val="23"/>
        </w:rPr>
        <w:t>D.N.J. Sept. 27, 2019</w:t>
      </w:r>
      <w:r w:rsidRPr="004A5BE6">
        <w:rPr>
          <w:rFonts w:ascii="Segoe UI" w:eastAsia="Times New Roman" w:hAnsi="Segoe UI" w:cs="Segoe UI"/>
          <w:color w:val="201F1E"/>
          <w:sz w:val="23"/>
          <w:szCs w:val="23"/>
        </w:rPr>
        <w:t>)</w:t>
      </w:r>
    </w:p>
    <w:p w14:paraId="462DF49E" w14:textId="77777777" w:rsidR="00120B12" w:rsidRDefault="00120B12" w:rsidP="003C3636">
      <w:pPr>
        <w:shd w:val="clear" w:color="auto" w:fill="FFFFFF"/>
        <w:spacing w:after="0" w:line="240" w:lineRule="auto"/>
        <w:textAlignment w:val="baseline"/>
        <w:rPr>
          <w:rFonts w:ascii="Segoe UI" w:hAnsi="Segoe UI" w:cs="Segoe UI"/>
          <w:color w:val="201F1E"/>
          <w:sz w:val="23"/>
          <w:szCs w:val="23"/>
          <w:shd w:val="clear" w:color="auto" w:fill="FFFFFF"/>
        </w:rPr>
      </w:pPr>
    </w:p>
    <w:p w14:paraId="6FFCB2EC" w14:textId="2C558EAD" w:rsidR="00431FF0" w:rsidRDefault="005F1BAE" w:rsidP="006A018E">
      <w:pPr>
        <w:shd w:val="clear" w:color="auto" w:fill="FFFFFF"/>
        <w:spacing w:after="0" w:line="240" w:lineRule="auto"/>
        <w:textAlignment w:val="baseline"/>
        <w:rPr>
          <w:rFonts w:ascii="Segoe UI" w:eastAsia="Times New Roman" w:hAnsi="Segoe UI" w:cs="Segoe UI"/>
          <w:color w:val="201F1E"/>
          <w:sz w:val="23"/>
          <w:szCs w:val="23"/>
        </w:rPr>
      </w:pPr>
      <w:r w:rsidRPr="005F1BAE">
        <w:rPr>
          <w:rFonts w:ascii="Segoe UI" w:hAnsi="Segoe UI" w:cs="Segoe UI"/>
          <w:i/>
          <w:iCs/>
          <w:color w:val="201F1E"/>
          <w:sz w:val="23"/>
          <w:szCs w:val="23"/>
          <w:shd w:val="clear" w:color="auto" w:fill="FFFFFF"/>
        </w:rPr>
        <w:t>Adams v. Postmates, Inc</w:t>
      </w:r>
      <w:r w:rsidRPr="005F1BAE">
        <w:rPr>
          <w:rFonts w:ascii="Segoe UI" w:hAnsi="Segoe UI" w:cs="Segoe UI"/>
          <w:color w:val="201F1E"/>
          <w:sz w:val="23"/>
          <w:szCs w:val="23"/>
          <w:shd w:val="clear" w:color="auto" w:fill="FFFFFF"/>
        </w:rPr>
        <w:t>.</w:t>
      </w:r>
      <w:r>
        <w:rPr>
          <w:rFonts w:ascii="Segoe UI" w:hAnsi="Segoe UI" w:cs="Segoe UI"/>
          <w:color w:val="201F1E"/>
          <w:sz w:val="23"/>
          <w:szCs w:val="23"/>
          <w:shd w:val="clear" w:color="auto" w:fill="FFFFFF"/>
        </w:rPr>
        <w:t>, No.</w:t>
      </w:r>
      <w:r w:rsidR="00A276EF">
        <w:rPr>
          <w:rFonts w:ascii="Segoe UI" w:hAnsi="Segoe UI" w:cs="Segoe UI"/>
          <w:color w:val="201F1E"/>
          <w:sz w:val="23"/>
          <w:szCs w:val="23"/>
          <w:shd w:val="clear" w:color="auto" w:fill="FFFFFF"/>
        </w:rPr>
        <w:t xml:space="preserve"> </w:t>
      </w:r>
      <w:r w:rsidR="00A276EF" w:rsidRPr="00A276EF">
        <w:rPr>
          <w:rFonts w:ascii="Segoe UI" w:hAnsi="Segoe UI" w:cs="Segoe UI"/>
          <w:color w:val="201F1E"/>
          <w:sz w:val="23"/>
          <w:szCs w:val="23"/>
          <w:shd w:val="clear" w:color="auto" w:fill="FFFFFF"/>
        </w:rPr>
        <w:t xml:space="preserve">19-3042 SBA </w:t>
      </w:r>
      <w:r w:rsidRPr="005F1BAE">
        <w:rPr>
          <w:rFonts w:ascii="Segoe UI" w:hAnsi="Segoe UI" w:cs="Segoe UI"/>
          <w:color w:val="201F1E"/>
          <w:sz w:val="23"/>
          <w:szCs w:val="23"/>
          <w:shd w:val="clear" w:color="auto" w:fill="FFFFFF"/>
        </w:rPr>
        <w:t xml:space="preserve">(N.D. Cal. </w:t>
      </w:r>
      <w:r>
        <w:rPr>
          <w:rFonts w:ascii="Segoe UI" w:hAnsi="Segoe UI" w:cs="Segoe UI"/>
          <w:color w:val="201F1E"/>
          <w:sz w:val="23"/>
          <w:szCs w:val="23"/>
          <w:shd w:val="clear" w:color="auto" w:fill="FFFFFF"/>
        </w:rPr>
        <w:t xml:space="preserve">Mar. 5, </w:t>
      </w:r>
      <w:r w:rsidRPr="005F1BAE">
        <w:rPr>
          <w:rFonts w:ascii="Segoe UI" w:hAnsi="Segoe UI" w:cs="Segoe UI"/>
          <w:color w:val="201F1E"/>
          <w:sz w:val="23"/>
          <w:szCs w:val="23"/>
          <w:shd w:val="clear" w:color="auto" w:fill="FFFFFF"/>
        </w:rPr>
        <w:t>2020)</w:t>
      </w:r>
    </w:p>
    <w:p w14:paraId="42F6BEF3" w14:textId="77777777" w:rsidR="006A018E" w:rsidRPr="006A018E" w:rsidRDefault="006A018E" w:rsidP="006A018E">
      <w:pPr>
        <w:shd w:val="clear" w:color="auto" w:fill="FFFFFF"/>
        <w:spacing w:after="0" w:line="240" w:lineRule="auto"/>
        <w:textAlignment w:val="baseline"/>
        <w:rPr>
          <w:rFonts w:ascii="Segoe UI" w:eastAsia="Times New Roman" w:hAnsi="Segoe UI" w:cs="Segoe UI"/>
          <w:color w:val="201F1E"/>
          <w:sz w:val="23"/>
          <w:szCs w:val="23"/>
        </w:rPr>
      </w:pPr>
    </w:p>
    <w:p w14:paraId="0A368C3C" w14:textId="3C278439" w:rsidR="00431FF0" w:rsidRPr="0075087D" w:rsidRDefault="00431FF0" w:rsidP="001A51E6">
      <w:pPr>
        <w:shd w:val="clear" w:color="auto" w:fill="FFFFFF"/>
        <w:spacing w:after="120" w:line="240" w:lineRule="auto"/>
        <w:rPr>
          <w:rFonts w:ascii="Segoe UI" w:hAnsi="Segoe UI" w:cs="Segoe UI"/>
          <w:color w:val="0563C1" w:themeColor="hyperlink"/>
          <w:sz w:val="23"/>
          <w:szCs w:val="23"/>
        </w:rPr>
      </w:pPr>
      <w:r w:rsidRPr="0075087D">
        <w:rPr>
          <w:rFonts w:ascii="Segoe UI" w:hAnsi="Segoe UI" w:cs="Segoe UI"/>
          <w:color w:val="000000"/>
          <w:sz w:val="23"/>
          <w:szCs w:val="23"/>
        </w:rPr>
        <w:t>Ana Alexandre,</w:t>
      </w:r>
      <w:r w:rsidRPr="0075087D">
        <w:rPr>
          <w:rFonts w:ascii="Segoe UI" w:hAnsi="Segoe UI" w:cs="Segoe UI"/>
          <w:color w:val="000000"/>
          <w:sz w:val="23"/>
          <w:szCs w:val="23"/>
        </w:rPr>
        <w:fldChar w:fldCharType="begin"/>
      </w:r>
      <w:r w:rsidRPr="0075087D">
        <w:rPr>
          <w:rFonts w:ascii="Segoe UI" w:hAnsi="Segoe UI" w:cs="Segoe UI"/>
          <w:color w:val="000000"/>
          <w:sz w:val="23"/>
          <w:szCs w:val="23"/>
        </w:rPr>
        <w:instrText xml:space="preserve"> HYPERLINK "https://cointelegraph.com/authors/ana-alexandre" </w:instrText>
      </w:r>
      <w:r w:rsidRPr="0075087D">
        <w:rPr>
          <w:rFonts w:ascii="Segoe UI" w:hAnsi="Segoe UI" w:cs="Segoe UI"/>
          <w:color w:val="000000"/>
          <w:sz w:val="23"/>
          <w:szCs w:val="23"/>
        </w:rPr>
        <w:fldChar w:fldCharType="separate"/>
      </w:r>
      <w:r w:rsidRPr="0075087D">
        <w:rPr>
          <w:sz w:val="23"/>
          <w:szCs w:val="23"/>
        </w:rPr>
        <w:t xml:space="preserve"> </w:t>
      </w:r>
      <w:r w:rsidRPr="0075087D">
        <w:rPr>
          <w:rFonts w:ascii="Segoe UI" w:hAnsi="Segoe UI" w:cs="Segoe UI"/>
          <w:i/>
          <w:iCs/>
          <w:color w:val="000000"/>
          <w:sz w:val="23"/>
          <w:szCs w:val="23"/>
        </w:rPr>
        <w:t>Robinhood Looks to Win Back Users Angry Over System Outage on Historic Market Day</w:t>
      </w:r>
      <w:r w:rsidRPr="0075087D">
        <w:rPr>
          <w:rFonts w:ascii="Segoe UI" w:hAnsi="Segoe UI" w:cs="Segoe UI"/>
          <w:color w:val="000000"/>
          <w:sz w:val="23"/>
          <w:szCs w:val="23"/>
        </w:rPr>
        <w:t xml:space="preserve">, </w:t>
      </w:r>
      <w:proofErr w:type="spellStart"/>
      <w:r w:rsidRPr="0075087D">
        <w:rPr>
          <w:rFonts w:ascii="Segoe UI" w:hAnsi="Segoe UI" w:cs="Segoe UI"/>
          <w:color w:val="000000"/>
          <w:sz w:val="23"/>
          <w:szCs w:val="23"/>
        </w:rPr>
        <w:t>Cointelegraph</w:t>
      </w:r>
      <w:proofErr w:type="spellEnd"/>
      <w:r w:rsidRPr="0075087D">
        <w:rPr>
          <w:rFonts w:ascii="Segoe UI" w:hAnsi="Segoe UI" w:cs="Segoe UI"/>
          <w:color w:val="000000"/>
          <w:sz w:val="23"/>
          <w:szCs w:val="23"/>
        </w:rPr>
        <w:t xml:space="preserve"> (Mar. 24, 2020)</w:t>
      </w:r>
    </w:p>
    <w:p w14:paraId="157369E0" w14:textId="723FB7EC" w:rsidR="00431FF0" w:rsidRPr="00431FF0" w:rsidRDefault="00431FF0" w:rsidP="001A51E6">
      <w:pPr>
        <w:shd w:val="clear" w:color="auto" w:fill="FFFFFF"/>
        <w:spacing w:after="0" w:line="240" w:lineRule="auto"/>
        <w:rPr>
          <w:rFonts w:ascii="Segoe UI" w:hAnsi="Segoe UI" w:cs="Segoe UI"/>
          <w:color w:val="000000"/>
        </w:rPr>
      </w:pPr>
      <w:r w:rsidRPr="0075087D">
        <w:rPr>
          <w:rFonts w:ascii="Segoe UI" w:hAnsi="Segoe UI" w:cs="Segoe UI"/>
          <w:color w:val="000000"/>
          <w:sz w:val="23"/>
          <w:szCs w:val="23"/>
        </w:rPr>
        <w:fldChar w:fldCharType="end"/>
      </w:r>
    </w:p>
    <w:p w14:paraId="1A10009F" w14:textId="5D6AE0D4" w:rsidR="008D74AD" w:rsidRPr="008D74AD" w:rsidRDefault="00877B02" w:rsidP="003C3636">
      <w:pPr>
        <w:shd w:val="clear" w:color="auto" w:fill="FFFFFF"/>
        <w:spacing w:after="0" w:line="240" w:lineRule="auto"/>
        <w:textAlignment w:val="baseline"/>
        <w:rPr>
          <w:rFonts w:ascii="Segoe UI" w:eastAsia="Times New Roman" w:hAnsi="Segoe UI" w:cs="Segoe UI"/>
          <w:b/>
          <w:bCs/>
          <w:color w:val="201F1E"/>
          <w:sz w:val="23"/>
          <w:szCs w:val="23"/>
        </w:rPr>
      </w:pPr>
      <w:r w:rsidRPr="008D74AD">
        <w:rPr>
          <w:rFonts w:ascii="Segoe UI" w:eastAsia="Times New Roman" w:hAnsi="Segoe UI" w:cs="Segoe UI"/>
          <w:b/>
          <w:bCs/>
          <w:color w:val="201F1E"/>
          <w:sz w:val="23"/>
          <w:szCs w:val="23"/>
        </w:rPr>
        <w:t xml:space="preserve">Managing Risk </w:t>
      </w:r>
      <w:r w:rsidR="00044FD9">
        <w:rPr>
          <w:rFonts w:ascii="Segoe UI" w:eastAsia="Times New Roman" w:hAnsi="Segoe UI" w:cs="Segoe UI"/>
          <w:b/>
          <w:bCs/>
          <w:color w:val="201F1E"/>
          <w:sz w:val="23"/>
          <w:szCs w:val="23"/>
        </w:rPr>
        <w:t>(One hour)</w:t>
      </w:r>
    </w:p>
    <w:p w14:paraId="364D1D06" w14:textId="77777777" w:rsidR="00C30B32" w:rsidRDefault="00C30B32" w:rsidP="003C3636">
      <w:pPr>
        <w:shd w:val="clear" w:color="auto" w:fill="FFFFFF"/>
        <w:spacing w:after="0" w:line="240" w:lineRule="auto"/>
        <w:textAlignment w:val="baseline"/>
        <w:rPr>
          <w:rFonts w:ascii="Segoe UI" w:eastAsia="Times New Roman" w:hAnsi="Segoe UI" w:cs="Segoe UI"/>
          <w:color w:val="201F1E"/>
          <w:sz w:val="23"/>
          <w:szCs w:val="23"/>
        </w:rPr>
      </w:pPr>
    </w:p>
    <w:p w14:paraId="7A10CC03" w14:textId="4D4937EF" w:rsidR="00ED5883" w:rsidRDefault="00ED5883" w:rsidP="003C3636">
      <w:pPr>
        <w:shd w:val="clear" w:color="auto" w:fill="FFFFFF"/>
        <w:spacing w:after="0" w:line="240" w:lineRule="auto"/>
        <w:textAlignment w:val="baseline"/>
        <w:rPr>
          <w:rFonts w:ascii="Segoe UI" w:eastAsia="Times New Roman" w:hAnsi="Segoe UI" w:cs="Segoe UI"/>
          <w:color w:val="201F1E"/>
          <w:sz w:val="23"/>
          <w:szCs w:val="23"/>
        </w:rPr>
      </w:pPr>
      <w:r w:rsidRPr="00C30B32">
        <w:rPr>
          <w:rFonts w:ascii="Segoe UI" w:eastAsia="Times New Roman" w:hAnsi="Segoe UI" w:cs="Segoe UI"/>
          <w:color w:val="201F1E"/>
          <w:sz w:val="23"/>
          <w:szCs w:val="23"/>
          <w:u w:val="single"/>
        </w:rPr>
        <w:t>Readings</w:t>
      </w:r>
      <w:r>
        <w:rPr>
          <w:rFonts w:ascii="Segoe UI" w:eastAsia="Times New Roman" w:hAnsi="Segoe UI" w:cs="Segoe UI"/>
          <w:color w:val="201F1E"/>
          <w:sz w:val="23"/>
          <w:szCs w:val="23"/>
        </w:rPr>
        <w:t>:</w:t>
      </w:r>
    </w:p>
    <w:p w14:paraId="3EDE65F1" w14:textId="3AD65485" w:rsidR="004F6E7D" w:rsidRDefault="004F6E7D" w:rsidP="003C3636">
      <w:pPr>
        <w:shd w:val="clear" w:color="auto" w:fill="FFFFFF"/>
        <w:spacing w:after="0" w:line="240" w:lineRule="auto"/>
        <w:textAlignment w:val="baseline"/>
        <w:rPr>
          <w:rFonts w:ascii="Segoe UI" w:eastAsia="Times New Roman" w:hAnsi="Segoe UI" w:cs="Segoe UI"/>
          <w:color w:val="201F1E"/>
          <w:sz w:val="23"/>
          <w:szCs w:val="23"/>
        </w:rPr>
      </w:pPr>
    </w:p>
    <w:p w14:paraId="4B755359" w14:textId="60E1275B" w:rsidR="00B60D76" w:rsidRDefault="00B60D76" w:rsidP="003C363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Gideon Pell, </w:t>
      </w:r>
      <w:proofErr w:type="spellStart"/>
      <w:r w:rsidRPr="002B383F">
        <w:rPr>
          <w:rFonts w:ascii="Segoe UI" w:eastAsia="Times New Roman" w:hAnsi="Segoe UI" w:cs="Segoe UI"/>
          <w:i/>
          <w:iCs/>
          <w:color w:val="201F1E"/>
          <w:sz w:val="23"/>
          <w:szCs w:val="23"/>
        </w:rPr>
        <w:t>Wirecard</w:t>
      </w:r>
      <w:proofErr w:type="spellEnd"/>
      <w:r w:rsidRPr="002B383F">
        <w:rPr>
          <w:rFonts w:ascii="Segoe UI" w:eastAsia="Times New Roman" w:hAnsi="Segoe UI" w:cs="Segoe UI"/>
          <w:i/>
          <w:iCs/>
          <w:color w:val="201F1E"/>
          <w:sz w:val="23"/>
          <w:szCs w:val="23"/>
        </w:rPr>
        <w:t xml:space="preserve"> Fraud Is Risk Management Lesson </w:t>
      </w:r>
      <w:proofErr w:type="gramStart"/>
      <w:r w:rsidRPr="002B383F">
        <w:rPr>
          <w:rFonts w:ascii="Segoe UI" w:eastAsia="Times New Roman" w:hAnsi="Segoe UI" w:cs="Segoe UI"/>
          <w:i/>
          <w:iCs/>
          <w:color w:val="201F1E"/>
          <w:sz w:val="23"/>
          <w:szCs w:val="23"/>
        </w:rPr>
        <w:t>Fo</w:t>
      </w:r>
      <w:r w:rsidR="0075087D">
        <w:rPr>
          <w:rFonts w:ascii="Segoe UI" w:eastAsia="Times New Roman" w:hAnsi="Segoe UI" w:cs="Segoe UI"/>
          <w:i/>
          <w:iCs/>
          <w:color w:val="201F1E"/>
          <w:sz w:val="23"/>
          <w:szCs w:val="23"/>
        </w:rPr>
        <w:t>r</w:t>
      </w:r>
      <w:proofErr w:type="gramEnd"/>
      <w:r w:rsidR="0075087D">
        <w:rPr>
          <w:rFonts w:ascii="Segoe UI" w:eastAsia="Times New Roman" w:hAnsi="Segoe UI" w:cs="Segoe UI"/>
          <w:i/>
          <w:iCs/>
          <w:color w:val="201F1E"/>
          <w:sz w:val="23"/>
          <w:szCs w:val="23"/>
        </w:rPr>
        <w:t xml:space="preserve"> </w:t>
      </w:r>
      <w:r w:rsidRPr="002B383F">
        <w:rPr>
          <w:rFonts w:ascii="Segoe UI" w:eastAsia="Times New Roman" w:hAnsi="Segoe UI" w:cs="Segoe UI"/>
          <w:i/>
          <w:iCs/>
          <w:color w:val="201F1E"/>
          <w:sz w:val="23"/>
          <w:szCs w:val="23"/>
        </w:rPr>
        <w:t>Fintech Companies</w:t>
      </w:r>
      <w:r>
        <w:rPr>
          <w:rFonts w:ascii="Segoe UI" w:eastAsia="Times New Roman" w:hAnsi="Segoe UI" w:cs="Segoe UI"/>
          <w:color w:val="201F1E"/>
          <w:sz w:val="23"/>
          <w:szCs w:val="23"/>
        </w:rPr>
        <w:t>, Forbes (July 14, 2020)</w:t>
      </w:r>
    </w:p>
    <w:p w14:paraId="403E8DE5" w14:textId="77777777" w:rsidR="00B60D76" w:rsidRDefault="00B60D76" w:rsidP="003C3636">
      <w:pPr>
        <w:shd w:val="clear" w:color="auto" w:fill="FFFFFF"/>
        <w:spacing w:after="0" w:line="240" w:lineRule="auto"/>
        <w:textAlignment w:val="baseline"/>
        <w:rPr>
          <w:rFonts w:ascii="Segoe UI" w:eastAsia="Times New Roman" w:hAnsi="Segoe UI" w:cs="Segoe UI"/>
          <w:color w:val="201F1E"/>
          <w:sz w:val="23"/>
          <w:szCs w:val="23"/>
        </w:rPr>
      </w:pPr>
    </w:p>
    <w:p w14:paraId="797AED3A" w14:textId="4415E05B" w:rsidR="00A05324" w:rsidRDefault="008F7386" w:rsidP="003C363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OCC, </w:t>
      </w:r>
      <w:r w:rsidRPr="008F7386">
        <w:rPr>
          <w:rFonts w:ascii="Segoe UI" w:eastAsia="Times New Roman" w:hAnsi="Segoe UI" w:cs="Segoe UI"/>
          <w:color w:val="201F1E"/>
          <w:sz w:val="23"/>
          <w:szCs w:val="23"/>
        </w:rPr>
        <w:t>Third-Party Relationships: Risk Management Guidance</w:t>
      </w:r>
      <w:r>
        <w:rPr>
          <w:rFonts w:ascii="Segoe UI" w:eastAsia="Times New Roman" w:hAnsi="Segoe UI" w:cs="Segoe UI"/>
          <w:color w:val="201F1E"/>
          <w:sz w:val="23"/>
          <w:szCs w:val="23"/>
        </w:rPr>
        <w:t xml:space="preserve">, </w:t>
      </w:r>
      <w:r w:rsidRPr="008F7386">
        <w:rPr>
          <w:rFonts w:ascii="Segoe UI" w:eastAsia="Times New Roman" w:hAnsi="Segoe UI" w:cs="Segoe UI"/>
          <w:color w:val="201F1E"/>
          <w:sz w:val="23"/>
          <w:szCs w:val="23"/>
        </w:rPr>
        <w:t>Bulletin 2013-29</w:t>
      </w:r>
      <w:r>
        <w:rPr>
          <w:rFonts w:ascii="Segoe UI" w:eastAsia="Times New Roman" w:hAnsi="Segoe UI" w:cs="Segoe UI"/>
          <w:color w:val="201F1E"/>
          <w:sz w:val="23"/>
          <w:szCs w:val="23"/>
        </w:rPr>
        <w:t xml:space="preserve"> (Oct. 30, 2013)</w:t>
      </w:r>
    </w:p>
    <w:p w14:paraId="42048DC0" w14:textId="77777777" w:rsidR="0063043C" w:rsidRDefault="0063043C" w:rsidP="003C3636">
      <w:pPr>
        <w:shd w:val="clear" w:color="auto" w:fill="FFFFFF"/>
        <w:spacing w:after="0" w:line="240" w:lineRule="auto"/>
        <w:textAlignment w:val="baseline"/>
        <w:rPr>
          <w:rFonts w:ascii="Segoe UI" w:eastAsia="Times New Roman" w:hAnsi="Segoe UI" w:cs="Segoe UI"/>
          <w:color w:val="201F1E"/>
          <w:sz w:val="23"/>
          <w:szCs w:val="23"/>
        </w:rPr>
      </w:pPr>
    </w:p>
    <w:p w14:paraId="286EC627" w14:textId="5E2DF5EF" w:rsidR="0063043C" w:rsidRDefault="003D3057" w:rsidP="001A51E6">
      <w:pPr>
        <w:shd w:val="clear" w:color="auto" w:fill="FFFFFF"/>
        <w:spacing w:after="120" w:line="240" w:lineRule="auto"/>
        <w:textAlignment w:val="baseline"/>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t>Embroker</w:t>
      </w:r>
      <w:proofErr w:type="spellEnd"/>
      <w:r>
        <w:rPr>
          <w:rFonts w:ascii="Segoe UI" w:eastAsia="Times New Roman" w:hAnsi="Segoe UI" w:cs="Segoe UI"/>
          <w:color w:val="201F1E"/>
          <w:sz w:val="23"/>
          <w:szCs w:val="23"/>
        </w:rPr>
        <w:t xml:space="preserve">, </w:t>
      </w:r>
      <w:r w:rsidRPr="003D3057">
        <w:rPr>
          <w:rFonts w:ascii="Segoe UI" w:eastAsia="Times New Roman" w:hAnsi="Segoe UI" w:cs="Segoe UI"/>
          <w:color w:val="201F1E"/>
          <w:sz w:val="23"/>
          <w:szCs w:val="23"/>
        </w:rPr>
        <w:t>How to Properly Protect Your Fintech Company with Insurance</w:t>
      </w:r>
      <w:r>
        <w:rPr>
          <w:rFonts w:ascii="Segoe UI" w:eastAsia="Times New Roman" w:hAnsi="Segoe UI" w:cs="Segoe UI"/>
          <w:color w:val="201F1E"/>
          <w:sz w:val="23"/>
          <w:szCs w:val="23"/>
        </w:rPr>
        <w:t xml:space="preserve"> (July 23, 2019)</w:t>
      </w:r>
    </w:p>
    <w:p w14:paraId="0FF28A5F" w14:textId="77777777" w:rsidR="008D74AD" w:rsidRDefault="008D74AD" w:rsidP="003C3636">
      <w:pPr>
        <w:shd w:val="clear" w:color="auto" w:fill="FFFFFF"/>
        <w:spacing w:after="0" w:line="240" w:lineRule="auto"/>
        <w:textAlignment w:val="baseline"/>
        <w:rPr>
          <w:rFonts w:ascii="Segoe UI" w:eastAsia="Times New Roman" w:hAnsi="Segoe UI" w:cs="Segoe UI"/>
          <w:color w:val="201F1E"/>
          <w:sz w:val="23"/>
          <w:szCs w:val="23"/>
        </w:rPr>
      </w:pPr>
    </w:p>
    <w:p w14:paraId="40386539" w14:textId="757EC70E" w:rsidR="00BE7317" w:rsidRPr="00D8287B" w:rsidRDefault="00877B02" w:rsidP="003C3636">
      <w:pPr>
        <w:shd w:val="clear" w:color="auto" w:fill="FFFFFF"/>
        <w:spacing w:after="0" w:line="240" w:lineRule="auto"/>
        <w:textAlignment w:val="baseline"/>
        <w:rPr>
          <w:rFonts w:ascii="Segoe UI" w:eastAsia="Times New Roman" w:hAnsi="Segoe UI" w:cs="Segoe UI"/>
          <w:b/>
          <w:bCs/>
          <w:color w:val="201F1E"/>
          <w:sz w:val="23"/>
          <w:szCs w:val="23"/>
        </w:rPr>
      </w:pPr>
      <w:bookmarkStart w:id="7" w:name="_Hlk40877172"/>
      <w:r w:rsidRPr="00951806">
        <w:rPr>
          <w:rFonts w:ascii="Segoe UI" w:eastAsia="Times New Roman" w:hAnsi="Segoe UI" w:cs="Segoe UI"/>
          <w:b/>
          <w:bCs/>
          <w:color w:val="201F1E"/>
          <w:sz w:val="23"/>
          <w:szCs w:val="23"/>
        </w:rPr>
        <w:t xml:space="preserve">Privacy &amp; </w:t>
      </w:r>
      <w:r w:rsidR="00AB2BA9">
        <w:rPr>
          <w:rFonts w:ascii="Segoe UI" w:eastAsia="Times New Roman" w:hAnsi="Segoe UI" w:cs="Segoe UI"/>
          <w:b/>
          <w:bCs/>
          <w:color w:val="201F1E"/>
          <w:sz w:val="23"/>
          <w:szCs w:val="23"/>
        </w:rPr>
        <w:t>Security</w:t>
      </w:r>
      <w:r w:rsidR="00F33647">
        <w:rPr>
          <w:rFonts w:ascii="Segoe UI" w:eastAsia="Times New Roman" w:hAnsi="Segoe UI" w:cs="Segoe UI"/>
          <w:b/>
          <w:bCs/>
          <w:color w:val="201F1E"/>
          <w:sz w:val="23"/>
          <w:szCs w:val="23"/>
        </w:rPr>
        <w:t xml:space="preserve"> </w:t>
      </w:r>
      <w:r w:rsidR="00322825">
        <w:rPr>
          <w:rFonts w:ascii="Segoe UI" w:eastAsia="Times New Roman" w:hAnsi="Segoe UI" w:cs="Segoe UI"/>
          <w:b/>
          <w:bCs/>
          <w:color w:val="201F1E"/>
          <w:sz w:val="23"/>
          <w:szCs w:val="23"/>
        </w:rPr>
        <w:t>(</w:t>
      </w:r>
      <w:r w:rsidR="00332093">
        <w:rPr>
          <w:rFonts w:ascii="Segoe UI" w:eastAsia="Times New Roman" w:hAnsi="Segoe UI" w:cs="Segoe UI"/>
          <w:b/>
          <w:bCs/>
          <w:color w:val="201F1E"/>
          <w:sz w:val="23"/>
          <w:szCs w:val="23"/>
        </w:rPr>
        <w:t>Two</w:t>
      </w:r>
      <w:r w:rsidR="00F33647">
        <w:rPr>
          <w:rFonts w:ascii="Segoe UI" w:eastAsia="Times New Roman" w:hAnsi="Segoe UI" w:cs="Segoe UI"/>
          <w:b/>
          <w:bCs/>
          <w:color w:val="201F1E"/>
          <w:sz w:val="23"/>
          <w:szCs w:val="23"/>
        </w:rPr>
        <w:t xml:space="preserve"> hour</w:t>
      </w:r>
      <w:r w:rsidR="00405C23">
        <w:rPr>
          <w:rFonts w:ascii="Segoe UI" w:eastAsia="Times New Roman" w:hAnsi="Segoe UI" w:cs="Segoe UI"/>
          <w:b/>
          <w:bCs/>
          <w:color w:val="201F1E"/>
          <w:sz w:val="23"/>
          <w:szCs w:val="23"/>
        </w:rPr>
        <w:t>s</w:t>
      </w:r>
      <w:r w:rsidR="00F33647">
        <w:rPr>
          <w:rFonts w:ascii="Segoe UI" w:eastAsia="Times New Roman" w:hAnsi="Segoe UI" w:cs="Segoe UI"/>
          <w:b/>
          <w:bCs/>
          <w:color w:val="201F1E"/>
          <w:sz w:val="23"/>
          <w:szCs w:val="23"/>
        </w:rPr>
        <w:t>)</w:t>
      </w:r>
      <w:bookmarkEnd w:id="7"/>
    </w:p>
    <w:p w14:paraId="77D7A357" w14:textId="77777777" w:rsidR="00C30B32" w:rsidRDefault="00C30B32" w:rsidP="003C3636">
      <w:pPr>
        <w:shd w:val="clear" w:color="auto" w:fill="FFFFFF"/>
        <w:spacing w:after="0" w:line="240" w:lineRule="auto"/>
        <w:textAlignment w:val="baseline"/>
        <w:rPr>
          <w:rFonts w:ascii="Segoe UI" w:eastAsia="Times New Roman" w:hAnsi="Segoe UI" w:cs="Segoe UI"/>
          <w:color w:val="201F1E"/>
          <w:sz w:val="23"/>
          <w:szCs w:val="23"/>
          <w:u w:val="single"/>
        </w:rPr>
      </w:pPr>
    </w:p>
    <w:p w14:paraId="07894528" w14:textId="3EEF27D3" w:rsidR="00BE7317" w:rsidRDefault="00BE7317" w:rsidP="003C3636">
      <w:pPr>
        <w:shd w:val="clear" w:color="auto" w:fill="FFFFFF"/>
        <w:spacing w:after="0" w:line="240" w:lineRule="auto"/>
        <w:textAlignment w:val="baseline"/>
        <w:rPr>
          <w:rFonts w:ascii="Segoe UI" w:eastAsia="Times New Roman" w:hAnsi="Segoe UI" w:cs="Segoe UI"/>
          <w:color w:val="201F1E"/>
          <w:sz w:val="23"/>
          <w:szCs w:val="23"/>
        </w:rPr>
      </w:pPr>
      <w:r w:rsidRPr="00BE7317">
        <w:rPr>
          <w:rFonts w:ascii="Segoe UI" w:eastAsia="Times New Roman" w:hAnsi="Segoe UI" w:cs="Segoe UI"/>
          <w:color w:val="201F1E"/>
          <w:sz w:val="23"/>
          <w:szCs w:val="23"/>
          <w:u w:val="single"/>
        </w:rPr>
        <w:t>Readings</w:t>
      </w:r>
      <w:r>
        <w:rPr>
          <w:rFonts w:ascii="Segoe UI" w:eastAsia="Times New Roman" w:hAnsi="Segoe UI" w:cs="Segoe UI"/>
          <w:color w:val="201F1E"/>
          <w:sz w:val="23"/>
          <w:szCs w:val="23"/>
        </w:rPr>
        <w:t>:</w:t>
      </w:r>
    </w:p>
    <w:p w14:paraId="25EAE20F" w14:textId="77777777" w:rsidR="00C30B32" w:rsidRDefault="00C30B32" w:rsidP="003C3636">
      <w:pPr>
        <w:shd w:val="clear" w:color="auto" w:fill="FFFFFF"/>
        <w:spacing w:after="0" w:line="240" w:lineRule="auto"/>
        <w:textAlignment w:val="baseline"/>
        <w:rPr>
          <w:rFonts w:ascii="Segoe UI" w:eastAsia="Times New Roman" w:hAnsi="Segoe UI" w:cs="Segoe UI"/>
          <w:color w:val="201F1E"/>
          <w:sz w:val="23"/>
          <w:szCs w:val="23"/>
        </w:rPr>
      </w:pPr>
    </w:p>
    <w:p w14:paraId="33E73719" w14:textId="159F07CC" w:rsidR="0005789B" w:rsidRDefault="00F96684" w:rsidP="003C3636">
      <w:pPr>
        <w:shd w:val="clear" w:color="auto" w:fill="FFFFFF"/>
        <w:spacing w:after="0" w:line="240" w:lineRule="auto"/>
        <w:textAlignment w:val="baseline"/>
        <w:rPr>
          <w:rFonts w:ascii="Segoe UI" w:eastAsia="Times New Roman" w:hAnsi="Segoe UI" w:cs="Segoe UI"/>
          <w:i/>
          <w:iCs/>
          <w:color w:val="201F1E"/>
          <w:sz w:val="23"/>
          <w:szCs w:val="23"/>
        </w:rPr>
      </w:pPr>
      <w:r w:rsidRPr="00F96684">
        <w:rPr>
          <w:rFonts w:ascii="Segoe UI" w:eastAsia="Times New Roman" w:hAnsi="Segoe UI" w:cs="Segoe UI"/>
          <w:color w:val="201F1E"/>
          <w:sz w:val="23"/>
          <w:szCs w:val="23"/>
        </w:rPr>
        <w:t>Int</w:t>
      </w:r>
      <w:r>
        <w:rPr>
          <w:rFonts w:ascii="Segoe UI" w:eastAsia="Times New Roman" w:hAnsi="Segoe UI" w:cs="Segoe UI"/>
          <w:color w:val="201F1E"/>
          <w:sz w:val="23"/>
          <w:szCs w:val="23"/>
        </w:rPr>
        <w:t>’</w:t>
      </w:r>
      <w:r w:rsidRPr="00F96684">
        <w:rPr>
          <w:rFonts w:ascii="Segoe UI" w:eastAsia="Times New Roman" w:hAnsi="Segoe UI" w:cs="Segoe UI"/>
          <w:color w:val="201F1E"/>
          <w:sz w:val="23"/>
          <w:szCs w:val="23"/>
        </w:rPr>
        <w:t xml:space="preserve">l </w:t>
      </w:r>
      <w:proofErr w:type="spellStart"/>
      <w:r w:rsidRPr="00F96684">
        <w:rPr>
          <w:rFonts w:ascii="Segoe UI" w:eastAsia="Times New Roman" w:hAnsi="Segoe UI" w:cs="Segoe UI"/>
          <w:color w:val="201F1E"/>
          <w:sz w:val="23"/>
          <w:szCs w:val="23"/>
        </w:rPr>
        <w:t>Ass</w:t>
      </w:r>
      <w:r>
        <w:rPr>
          <w:rFonts w:ascii="Segoe UI" w:eastAsia="Times New Roman" w:hAnsi="Segoe UI" w:cs="Segoe UI"/>
          <w:color w:val="201F1E"/>
          <w:sz w:val="23"/>
          <w:szCs w:val="23"/>
        </w:rPr>
        <w:t>’</w:t>
      </w:r>
      <w:r w:rsidRPr="00F96684">
        <w:rPr>
          <w:rFonts w:ascii="Segoe UI" w:eastAsia="Times New Roman" w:hAnsi="Segoe UI" w:cs="Segoe UI"/>
          <w:color w:val="201F1E"/>
          <w:sz w:val="23"/>
          <w:szCs w:val="23"/>
        </w:rPr>
        <w:t>n</w:t>
      </w:r>
      <w:proofErr w:type="spellEnd"/>
      <w:r w:rsidRPr="00F96684">
        <w:rPr>
          <w:rFonts w:ascii="Segoe UI" w:eastAsia="Times New Roman" w:hAnsi="Segoe UI" w:cs="Segoe UI"/>
          <w:color w:val="201F1E"/>
          <w:sz w:val="23"/>
          <w:szCs w:val="23"/>
        </w:rPr>
        <w:t xml:space="preserve"> of Privacy Professionals</w:t>
      </w:r>
      <w:r>
        <w:rPr>
          <w:rFonts w:ascii="Segoe UI" w:eastAsia="Times New Roman" w:hAnsi="Segoe UI" w:cs="Segoe UI"/>
          <w:color w:val="201F1E"/>
          <w:sz w:val="23"/>
          <w:szCs w:val="23"/>
        </w:rPr>
        <w:t xml:space="preserve">, </w:t>
      </w:r>
      <w:r w:rsidRPr="00F96684">
        <w:rPr>
          <w:rFonts w:ascii="Segoe UI" w:eastAsia="Times New Roman" w:hAnsi="Segoe UI" w:cs="Segoe UI"/>
          <w:i/>
          <w:iCs/>
          <w:color w:val="201F1E"/>
          <w:sz w:val="23"/>
          <w:szCs w:val="23"/>
        </w:rPr>
        <w:t>In Brief: The Financial Privacy Requirements of the Gramm-Leach-Bliley Act</w:t>
      </w:r>
    </w:p>
    <w:p w14:paraId="10FAE9D7" w14:textId="04E99096" w:rsidR="00354216" w:rsidRDefault="00354216" w:rsidP="003C3636">
      <w:pPr>
        <w:shd w:val="clear" w:color="auto" w:fill="FFFFFF"/>
        <w:spacing w:after="0" w:line="240" w:lineRule="auto"/>
        <w:textAlignment w:val="baseline"/>
        <w:rPr>
          <w:rFonts w:ascii="Segoe UI" w:eastAsia="Times New Roman" w:hAnsi="Segoe UI" w:cs="Segoe UI"/>
          <w:i/>
          <w:iCs/>
          <w:color w:val="201F1E"/>
          <w:sz w:val="23"/>
          <w:szCs w:val="23"/>
        </w:rPr>
      </w:pPr>
    </w:p>
    <w:p w14:paraId="0F5C75CE" w14:textId="40A20E77" w:rsidR="00354216" w:rsidRPr="00F96684" w:rsidRDefault="00354216" w:rsidP="003C3636">
      <w:pPr>
        <w:shd w:val="clear" w:color="auto" w:fill="FFFFFF"/>
        <w:spacing w:after="0" w:line="240" w:lineRule="auto"/>
        <w:textAlignment w:val="baseline"/>
        <w:rPr>
          <w:rFonts w:ascii="Segoe UI" w:eastAsia="Times New Roman" w:hAnsi="Segoe UI" w:cs="Segoe UI"/>
          <w:i/>
          <w:iCs/>
          <w:color w:val="201F1E"/>
          <w:sz w:val="23"/>
          <w:szCs w:val="23"/>
        </w:rPr>
      </w:pPr>
      <w:r w:rsidRPr="001A7F07">
        <w:rPr>
          <w:rFonts w:ascii="Segoe UI" w:eastAsia="Times New Roman" w:hAnsi="Segoe UI" w:cs="Segoe UI"/>
          <w:i/>
          <w:iCs/>
          <w:color w:val="201F1E"/>
          <w:sz w:val="23"/>
          <w:szCs w:val="23"/>
        </w:rPr>
        <w:t xml:space="preserve">FTC v. </w:t>
      </w:r>
      <w:proofErr w:type="spellStart"/>
      <w:r w:rsidRPr="001A7F07">
        <w:rPr>
          <w:rFonts w:ascii="Segoe UI" w:eastAsia="Times New Roman" w:hAnsi="Segoe UI" w:cs="Segoe UI"/>
          <w:i/>
          <w:iCs/>
          <w:color w:val="201F1E"/>
          <w:sz w:val="23"/>
          <w:szCs w:val="23"/>
        </w:rPr>
        <w:t>LendingClub</w:t>
      </w:r>
      <w:proofErr w:type="spellEnd"/>
      <w:r w:rsidRPr="001A7F07">
        <w:rPr>
          <w:rFonts w:ascii="Segoe UI" w:eastAsia="Times New Roman" w:hAnsi="Segoe UI" w:cs="Segoe UI"/>
          <w:i/>
          <w:iCs/>
          <w:color w:val="201F1E"/>
          <w:sz w:val="23"/>
          <w:szCs w:val="23"/>
        </w:rPr>
        <w:t xml:space="preserve"> Corp</w:t>
      </w:r>
      <w:r w:rsidRPr="00790FED">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No. </w:t>
      </w:r>
      <w:r w:rsidRPr="00790FED">
        <w:rPr>
          <w:rFonts w:ascii="Segoe UI" w:eastAsia="Times New Roman" w:hAnsi="Segoe UI" w:cs="Segoe UI"/>
          <w:color w:val="201F1E"/>
          <w:sz w:val="23"/>
          <w:szCs w:val="23"/>
        </w:rPr>
        <w:t>18-cv-02454-JSC</w:t>
      </w:r>
      <w:r>
        <w:rPr>
          <w:rFonts w:ascii="Segoe UI" w:eastAsia="Times New Roman" w:hAnsi="Segoe UI" w:cs="Segoe UI"/>
          <w:color w:val="201F1E"/>
          <w:sz w:val="23"/>
          <w:szCs w:val="23"/>
        </w:rPr>
        <w:t xml:space="preserve"> </w:t>
      </w:r>
      <w:r w:rsidRPr="00790FED">
        <w:rPr>
          <w:rFonts w:ascii="Segoe UI" w:eastAsia="Times New Roman" w:hAnsi="Segoe UI" w:cs="Segoe UI"/>
          <w:color w:val="201F1E"/>
          <w:sz w:val="23"/>
          <w:szCs w:val="23"/>
        </w:rPr>
        <w:t xml:space="preserve">(N.D. Cal. </w:t>
      </w:r>
      <w:r>
        <w:rPr>
          <w:rFonts w:ascii="Segoe UI" w:eastAsia="Times New Roman" w:hAnsi="Segoe UI" w:cs="Segoe UI"/>
          <w:color w:val="201F1E"/>
          <w:sz w:val="23"/>
          <w:szCs w:val="23"/>
        </w:rPr>
        <w:t xml:space="preserve">Jun 1, </w:t>
      </w:r>
      <w:r w:rsidRPr="00790FED">
        <w:rPr>
          <w:rFonts w:ascii="Segoe UI" w:eastAsia="Times New Roman" w:hAnsi="Segoe UI" w:cs="Segoe UI"/>
          <w:color w:val="201F1E"/>
          <w:sz w:val="23"/>
          <w:szCs w:val="23"/>
        </w:rPr>
        <w:t>2020)</w:t>
      </w:r>
      <w:r>
        <w:rPr>
          <w:rFonts w:ascii="Segoe UI" w:eastAsia="Times New Roman" w:hAnsi="Segoe UI" w:cs="Segoe UI"/>
          <w:color w:val="201F1E"/>
          <w:sz w:val="23"/>
          <w:szCs w:val="23"/>
        </w:rPr>
        <w:t xml:space="preserve"> (Part II -</w:t>
      </w:r>
      <w:r w:rsidR="00EF0E43">
        <w:rPr>
          <w:rFonts w:ascii="Segoe UI" w:eastAsia="Times New Roman" w:hAnsi="Segoe UI" w:cs="Segoe UI"/>
          <w:color w:val="201F1E"/>
          <w:sz w:val="23"/>
          <w:szCs w:val="23"/>
        </w:rPr>
        <w:t xml:space="preserve"> </w:t>
      </w:r>
      <w:r>
        <w:rPr>
          <w:rFonts w:ascii="Segoe UI" w:eastAsia="Times New Roman" w:hAnsi="Segoe UI" w:cs="Segoe UI"/>
          <w:color w:val="201F1E"/>
          <w:sz w:val="23"/>
          <w:szCs w:val="23"/>
        </w:rPr>
        <w:t>Count IV)</w:t>
      </w:r>
    </w:p>
    <w:p w14:paraId="3C76D7BA" w14:textId="77777777" w:rsidR="00F96684" w:rsidRDefault="00F96684" w:rsidP="003C3636">
      <w:pPr>
        <w:shd w:val="clear" w:color="auto" w:fill="FFFFFF"/>
        <w:spacing w:after="0" w:line="240" w:lineRule="auto"/>
        <w:textAlignment w:val="baseline"/>
        <w:rPr>
          <w:rFonts w:ascii="Segoe UI" w:eastAsia="Times New Roman" w:hAnsi="Segoe UI" w:cs="Segoe UI"/>
          <w:color w:val="201F1E"/>
          <w:sz w:val="23"/>
          <w:szCs w:val="23"/>
        </w:rPr>
      </w:pPr>
    </w:p>
    <w:p w14:paraId="036524EF" w14:textId="76A8BD2E" w:rsidR="00BE7317" w:rsidRDefault="0005789B" w:rsidP="003C363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Burt Helm, </w:t>
      </w:r>
      <w:r w:rsidRPr="004207E3">
        <w:rPr>
          <w:rFonts w:ascii="Segoe UI" w:eastAsia="Times New Roman" w:hAnsi="Segoe UI" w:cs="Segoe UI"/>
          <w:i/>
          <w:iCs/>
          <w:color w:val="201F1E"/>
          <w:sz w:val="23"/>
          <w:szCs w:val="23"/>
        </w:rPr>
        <w:t>Credit card companies are tracking shoppers like never before: Inside the next phase of surveillance capitalism</w:t>
      </w:r>
      <w:r>
        <w:rPr>
          <w:rFonts w:ascii="Segoe UI" w:eastAsia="Times New Roman" w:hAnsi="Segoe UI" w:cs="Segoe UI"/>
          <w:color w:val="201F1E"/>
          <w:sz w:val="23"/>
          <w:szCs w:val="23"/>
        </w:rPr>
        <w:t>, Fast Company (May 12, 2020)</w:t>
      </w:r>
    </w:p>
    <w:p w14:paraId="104D1318" w14:textId="77777777" w:rsidR="00867A68" w:rsidRDefault="00867A68" w:rsidP="003C3636">
      <w:pPr>
        <w:shd w:val="clear" w:color="auto" w:fill="FFFFFF"/>
        <w:spacing w:after="0" w:line="240" w:lineRule="auto"/>
        <w:textAlignment w:val="baseline"/>
        <w:rPr>
          <w:rFonts w:ascii="Segoe UI" w:eastAsia="Times New Roman" w:hAnsi="Segoe UI" w:cs="Segoe UI"/>
          <w:color w:val="201F1E"/>
          <w:sz w:val="23"/>
          <w:szCs w:val="23"/>
        </w:rPr>
      </w:pPr>
    </w:p>
    <w:p w14:paraId="16D8CFB6" w14:textId="68C4C946" w:rsidR="00FD17EC" w:rsidRDefault="00E96CC9" w:rsidP="003C3636">
      <w:pPr>
        <w:shd w:val="clear" w:color="auto" w:fill="FFFFFF"/>
        <w:spacing w:after="0" w:line="240" w:lineRule="auto"/>
        <w:textAlignment w:val="baseline"/>
        <w:rPr>
          <w:rFonts w:ascii="Segoe UI" w:eastAsia="Times New Roman" w:hAnsi="Segoe UI" w:cs="Segoe UI"/>
          <w:color w:val="201F1E"/>
          <w:sz w:val="23"/>
          <w:szCs w:val="23"/>
        </w:rPr>
      </w:pPr>
      <w:r w:rsidRPr="00E96CC9">
        <w:rPr>
          <w:rFonts w:ascii="Segoe UI" w:eastAsia="Times New Roman" w:hAnsi="Segoe UI" w:cs="Segoe UI"/>
          <w:i/>
          <w:iCs/>
          <w:color w:val="201F1E"/>
          <w:sz w:val="23"/>
          <w:szCs w:val="23"/>
        </w:rPr>
        <w:t>In re Facebook Biometric Info. Privacy Litig</w:t>
      </w:r>
      <w:r w:rsidRPr="00E96CC9">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No. </w:t>
      </w:r>
      <w:r w:rsidRPr="00E96CC9">
        <w:rPr>
          <w:rFonts w:ascii="Segoe UI" w:eastAsia="Times New Roman" w:hAnsi="Segoe UI" w:cs="Segoe UI"/>
          <w:color w:val="201F1E"/>
          <w:sz w:val="23"/>
          <w:szCs w:val="23"/>
        </w:rPr>
        <w:t>3:15-cv-03747-JD (N.D. Cal. 2018)</w:t>
      </w:r>
    </w:p>
    <w:p w14:paraId="4DCFBB9A" w14:textId="77777777" w:rsidR="000F32D4" w:rsidRDefault="000F32D4" w:rsidP="000F32D4">
      <w:pPr>
        <w:shd w:val="clear" w:color="auto" w:fill="FFFFFF"/>
        <w:spacing w:after="0" w:line="240" w:lineRule="auto"/>
        <w:textAlignment w:val="baseline"/>
        <w:rPr>
          <w:rFonts w:ascii="Segoe UI" w:eastAsia="Times New Roman" w:hAnsi="Segoe UI" w:cs="Segoe UI"/>
          <w:color w:val="201F1E"/>
          <w:sz w:val="23"/>
          <w:szCs w:val="23"/>
        </w:rPr>
      </w:pPr>
    </w:p>
    <w:p w14:paraId="35B3CD17" w14:textId="49A55920" w:rsidR="000F32D4" w:rsidRDefault="000F32D4" w:rsidP="003C363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Segal </w:t>
      </w:r>
      <w:proofErr w:type="spellStart"/>
      <w:r>
        <w:rPr>
          <w:rFonts w:ascii="Segoe UI" w:eastAsia="Times New Roman" w:hAnsi="Segoe UI" w:cs="Segoe UI"/>
          <w:color w:val="201F1E"/>
          <w:sz w:val="23"/>
          <w:szCs w:val="23"/>
        </w:rPr>
        <w:t>McCambridge</w:t>
      </w:r>
      <w:proofErr w:type="spellEnd"/>
      <w:r>
        <w:rPr>
          <w:rFonts w:ascii="Segoe UI" w:eastAsia="Times New Roman" w:hAnsi="Segoe UI" w:cs="Segoe UI"/>
          <w:color w:val="201F1E"/>
          <w:sz w:val="23"/>
          <w:szCs w:val="23"/>
        </w:rPr>
        <w:t xml:space="preserve"> Singer &amp; Mahoney, </w:t>
      </w:r>
      <w:r w:rsidRPr="00974983">
        <w:rPr>
          <w:rFonts w:ascii="Segoe UI" w:eastAsia="Times New Roman" w:hAnsi="Segoe UI" w:cs="Segoe UI"/>
          <w:i/>
          <w:iCs/>
          <w:color w:val="201F1E"/>
          <w:sz w:val="23"/>
          <w:szCs w:val="23"/>
        </w:rPr>
        <w:t>The Cybersecurity Act of 2015: A Brief Overview and What’s Next</w:t>
      </w:r>
      <w:r>
        <w:rPr>
          <w:rFonts w:ascii="Segoe UI" w:eastAsia="Times New Roman" w:hAnsi="Segoe UI" w:cs="Segoe UI"/>
          <w:color w:val="201F1E"/>
          <w:sz w:val="23"/>
          <w:szCs w:val="23"/>
        </w:rPr>
        <w:t>, Litigation Blog (Mar. 14, 2016)</w:t>
      </w:r>
    </w:p>
    <w:p w14:paraId="09A386DC" w14:textId="515C88A4" w:rsidR="009E5C7A" w:rsidRDefault="009E5C7A" w:rsidP="003C3636">
      <w:pPr>
        <w:shd w:val="clear" w:color="auto" w:fill="FFFFFF"/>
        <w:spacing w:after="0" w:line="240" w:lineRule="auto"/>
        <w:textAlignment w:val="baseline"/>
        <w:rPr>
          <w:rFonts w:ascii="Segoe UI" w:eastAsia="Times New Roman" w:hAnsi="Segoe UI" w:cs="Segoe UI"/>
          <w:color w:val="201F1E"/>
          <w:sz w:val="23"/>
          <w:szCs w:val="23"/>
        </w:rPr>
      </w:pPr>
    </w:p>
    <w:p w14:paraId="4643D563" w14:textId="59E5F844" w:rsidR="009E5C7A" w:rsidRDefault="009E5C7A" w:rsidP="003C3636">
      <w:pPr>
        <w:shd w:val="clear" w:color="auto" w:fill="FFFFFF"/>
        <w:spacing w:after="0" w:line="240" w:lineRule="auto"/>
        <w:textAlignment w:val="baseline"/>
        <w:rPr>
          <w:rFonts w:ascii="Segoe UI" w:eastAsia="Times New Roman" w:hAnsi="Segoe UI" w:cs="Segoe UI"/>
          <w:color w:val="201F1E"/>
          <w:sz w:val="23"/>
          <w:szCs w:val="23"/>
        </w:rPr>
      </w:pPr>
      <w:r w:rsidRPr="009E5C7A">
        <w:rPr>
          <w:rFonts w:ascii="Segoe UI" w:eastAsia="Times New Roman" w:hAnsi="Segoe UI" w:cs="Segoe UI"/>
          <w:color w:val="201F1E"/>
          <w:sz w:val="23"/>
          <w:szCs w:val="23"/>
          <w:u w:val="single"/>
        </w:rPr>
        <w:t>Readings (Part II)</w:t>
      </w:r>
      <w:r>
        <w:rPr>
          <w:rFonts w:ascii="Segoe UI" w:eastAsia="Times New Roman" w:hAnsi="Segoe UI" w:cs="Segoe UI"/>
          <w:color w:val="201F1E"/>
          <w:sz w:val="23"/>
          <w:szCs w:val="23"/>
        </w:rPr>
        <w:t>:</w:t>
      </w:r>
    </w:p>
    <w:p w14:paraId="383FADCD" w14:textId="77777777" w:rsidR="009E5C7A" w:rsidRDefault="009E5C7A" w:rsidP="003C3636">
      <w:pPr>
        <w:shd w:val="clear" w:color="auto" w:fill="FFFFFF"/>
        <w:spacing w:after="0" w:line="240" w:lineRule="auto"/>
        <w:textAlignment w:val="baseline"/>
        <w:rPr>
          <w:rFonts w:ascii="Segoe UI" w:eastAsia="Times New Roman" w:hAnsi="Segoe UI" w:cs="Segoe UI"/>
          <w:color w:val="201F1E"/>
          <w:sz w:val="23"/>
          <w:szCs w:val="23"/>
        </w:rPr>
      </w:pPr>
    </w:p>
    <w:p w14:paraId="65F2E500" w14:textId="0934B657" w:rsidR="009E5C7A" w:rsidRDefault="009E5C7A" w:rsidP="003C3636">
      <w:pPr>
        <w:shd w:val="clear" w:color="auto" w:fill="FFFFFF"/>
        <w:spacing w:after="0" w:line="240" w:lineRule="auto"/>
        <w:textAlignment w:val="baseline"/>
        <w:rPr>
          <w:rFonts w:ascii="Segoe UI" w:eastAsia="Times New Roman" w:hAnsi="Segoe UI" w:cs="Segoe UI"/>
          <w:color w:val="201F1E"/>
          <w:sz w:val="23"/>
          <w:szCs w:val="23"/>
        </w:rPr>
      </w:pPr>
      <w:bookmarkStart w:id="8" w:name="_Hlk57895142"/>
      <w:r>
        <w:rPr>
          <w:rFonts w:ascii="Segoe UI" w:eastAsia="Times New Roman" w:hAnsi="Segoe UI" w:cs="Segoe UI"/>
          <w:color w:val="201F1E"/>
          <w:sz w:val="23"/>
          <w:szCs w:val="23"/>
        </w:rPr>
        <w:t xml:space="preserve">16 C.F.R. § 314 </w:t>
      </w:r>
      <w:bookmarkEnd w:id="8"/>
      <w:r>
        <w:rPr>
          <w:rFonts w:ascii="Segoe UI" w:eastAsia="Times New Roman" w:hAnsi="Segoe UI" w:cs="Segoe UI"/>
          <w:color w:val="201F1E"/>
          <w:sz w:val="23"/>
          <w:szCs w:val="23"/>
        </w:rPr>
        <w:t>(FTC Safeguarding Rule)</w:t>
      </w:r>
    </w:p>
    <w:p w14:paraId="33D1DA82" w14:textId="14B86F3E" w:rsidR="009E5C7A" w:rsidRDefault="009E5C7A" w:rsidP="003C3636">
      <w:pPr>
        <w:shd w:val="clear" w:color="auto" w:fill="FFFFFF"/>
        <w:spacing w:after="0" w:line="240" w:lineRule="auto"/>
        <w:textAlignment w:val="baseline"/>
        <w:rPr>
          <w:rFonts w:ascii="Segoe UI" w:eastAsia="Times New Roman" w:hAnsi="Segoe UI" w:cs="Segoe UI"/>
          <w:color w:val="201F1E"/>
          <w:sz w:val="23"/>
          <w:szCs w:val="23"/>
        </w:rPr>
      </w:pPr>
    </w:p>
    <w:p w14:paraId="65610842" w14:textId="72288AE6" w:rsidR="009E5C7A" w:rsidRPr="00100ACA" w:rsidRDefault="009E5C7A" w:rsidP="009E5C7A">
      <w:pPr>
        <w:shd w:val="clear" w:color="auto" w:fill="FFFFFF"/>
        <w:spacing w:after="0" w:line="240" w:lineRule="auto"/>
        <w:textAlignment w:val="baseline"/>
        <w:rPr>
          <w:rFonts w:ascii="Segoe UI" w:hAnsi="Segoe UI" w:cs="Segoe UI"/>
          <w:color w:val="201F1E"/>
          <w:sz w:val="23"/>
          <w:szCs w:val="23"/>
          <w:shd w:val="clear" w:color="auto" w:fill="FFFFFF"/>
        </w:rPr>
      </w:pPr>
      <w:bookmarkStart w:id="9" w:name="_Hlk57895507"/>
      <w:r>
        <w:rPr>
          <w:rFonts w:ascii="Segoe UI" w:hAnsi="Segoe UI" w:cs="Segoe UI"/>
          <w:color w:val="201F1E"/>
          <w:sz w:val="23"/>
          <w:szCs w:val="23"/>
          <w:shd w:val="clear" w:color="auto" w:fill="FFFFFF"/>
        </w:rPr>
        <w:t xml:space="preserve">Appendix F to Part 225 </w:t>
      </w:r>
      <w:bookmarkEnd w:id="9"/>
      <w:r>
        <w:rPr>
          <w:rFonts w:ascii="Segoe UI" w:hAnsi="Segoe UI" w:cs="Segoe UI"/>
          <w:color w:val="201F1E"/>
          <w:sz w:val="23"/>
          <w:szCs w:val="23"/>
          <w:shd w:val="clear" w:color="auto" w:fill="FFFFFF"/>
        </w:rPr>
        <w:t>- Interagency Guidelines Establishing Information Security Standards</w:t>
      </w:r>
    </w:p>
    <w:p w14:paraId="39A96F21" w14:textId="341912C4" w:rsidR="00471D00" w:rsidRDefault="00471D00" w:rsidP="004921D7">
      <w:pPr>
        <w:shd w:val="clear" w:color="auto" w:fill="FFFFFF"/>
        <w:spacing w:after="0" w:line="240" w:lineRule="auto"/>
        <w:textAlignment w:val="baseline"/>
        <w:rPr>
          <w:rFonts w:ascii="Segoe UI" w:eastAsia="Times New Roman" w:hAnsi="Segoe UI" w:cs="Segoe UI"/>
          <w:color w:val="201F1E"/>
          <w:sz w:val="23"/>
          <w:szCs w:val="23"/>
        </w:rPr>
      </w:pPr>
    </w:p>
    <w:p w14:paraId="40F1B182" w14:textId="1893D1F3" w:rsidR="00471D00" w:rsidRDefault="00471D00" w:rsidP="004921D7">
      <w:pPr>
        <w:shd w:val="clear" w:color="auto" w:fill="FFFFFF"/>
        <w:spacing w:after="0" w:line="240" w:lineRule="auto"/>
        <w:textAlignment w:val="baseline"/>
        <w:rPr>
          <w:rFonts w:ascii="Segoe UI" w:eastAsia="Times New Roman" w:hAnsi="Segoe UI" w:cs="Segoe UI"/>
          <w:color w:val="201F1E"/>
          <w:sz w:val="23"/>
          <w:szCs w:val="23"/>
        </w:rPr>
      </w:pPr>
      <w:r w:rsidRPr="00C8697A">
        <w:rPr>
          <w:rFonts w:ascii="Segoe UI" w:eastAsia="Times New Roman" w:hAnsi="Segoe UI" w:cs="Segoe UI"/>
          <w:color w:val="201F1E"/>
          <w:sz w:val="23"/>
          <w:szCs w:val="23"/>
        </w:rPr>
        <w:t>FTC,</w:t>
      </w:r>
      <w:r>
        <w:rPr>
          <w:rFonts w:ascii="Segoe UI" w:eastAsia="Times New Roman" w:hAnsi="Segoe UI" w:cs="Segoe UI"/>
          <w:color w:val="201F1E"/>
          <w:sz w:val="23"/>
          <w:szCs w:val="23"/>
        </w:rPr>
        <w:t xml:space="preserve"> </w:t>
      </w:r>
      <w:r w:rsidRPr="00C8697A">
        <w:rPr>
          <w:rFonts w:ascii="Segoe UI" w:eastAsia="Times New Roman" w:hAnsi="Segoe UI" w:cs="Segoe UI"/>
          <w:i/>
          <w:iCs/>
          <w:color w:val="201F1E"/>
          <w:sz w:val="23"/>
          <w:szCs w:val="23"/>
        </w:rPr>
        <w:t>PayPal Settles FTC Charges that Venmo Failed to Disclose Information to Consumers About the Ability to Transfer Funds and Privacy Settings; Violated Gramm-Leach-Bliley Act</w:t>
      </w:r>
      <w:r>
        <w:rPr>
          <w:rFonts w:ascii="Segoe UI" w:eastAsia="Times New Roman" w:hAnsi="Segoe UI" w:cs="Segoe UI"/>
          <w:color w:val="201F1E"/>
          <w:sz w:val="23"/>
          <w:szCs w:val="23"/>
        </w:rPr>
        <w:t>, Press Release (Feb. 27, 2018)</w:t>
      </w:r>
    </w:p>
    <w:p w14:paraId="752F680C" w14:textId="36B7856D" w:rsidR="005D3657" w:rsidRDefault="005D3657" w:rsidP="004921D7">
      <w:pPr>
        <w:shd w:val="clear" w:color="auto" w:fill="FFFFFF"/>
        <w:spacing w:after="0" w:line="240" w:lineRule="auto"/>
        <w:textAlignment w:val="baseline"/>
        <w:rPr>
          <w:rFonts w:ascii="Segoe UI" w:eastAsia="Times New Roman" w:hAnsi="Segoe UI" w:cs="Segoe UI"/>
          <w:color w:val="201F1E"/>
          <w:sz w:val="23"/>
          <w:szCs w:val="23"/>
        </w:rPr>
      </w:pPr>
    </w:p>
    <w:p w14:paraId="3986842F" w14:textId="5A92C358" w:rsidR="005D3657" w:rsidRDefault="005D3657" w:rsidP="004921D7">
      <w:pPr>
        <w:shd w:val="clear" w:color="auto" w:fill="FFFFFF"/>
        <w:spacing w:after="0" w:line="240" w:lineRule="auto"/>
        <w:textAlignment w:val="baseline"/>
        <w:rPr>
          <w:rFonts w:ascii="Segoe UI" w:eastAsia="Times New Roman" w:hAnsi="Segoe UI" w:cs="Segoe UI"/>
          <w:color w:val="201F1E"/>
          <w:sz w:val="23"/>
          <w:szCs w:val="23"/>
        </w:rPr>
      </w:pPr>
      <w:r w:rsidRPr="00B91AD9">
        <w:rPr>
          <w:rFonts w:ascii="Segoe UI" w:eastAsia="Times New Roman" w:hAnsi="Segoe UI" w:cs="Segoe UI"/>
          <w:i/>
          <w:iCs/>
          <w:color w:val="201F1E"/>
          <w:sz w:val="23"/>
          <w:szCs w:val="23"/>
        </w:rPr>
        <w:t>In re Brinker Data Incident Litigation</w:t>
      </w:r>
      <w:r>
        <w:rPr>
          <w:rFonts w:ascii="Segoe UI" w:eastAsia="Times New Roman" w:hAnsi="Segoe UI" w:cs="Segoe UI"/>
          <w:color w:val="201F1E"/>
          <w:sz w:val="23"/>
          <w:szCs w:val="23"/>
        </w:rPr>
        <w:t xml:space="preserve">, </w:t>
      </w:r>
      <w:r w:rsidRPr="000C02C8">
        <w:rPr>
          <w:rFonts w:ascii="Segoe UI" w:eastAsia="Times New Roman" w:hAnsi="Segoe UI" w:cs="Segoe UI"/>
          <w:color w:val="201F1E"/>
          <w:sz w:val="23"/>
          <w:szCs w:val="23"/>
        </w:rPr>
        <w:t>No. 3:18-cv-686-J-32MCR</w:t>
      </w:r>
      <w:r>
        <w:rPr>
          <w:rFonts w:ascii="Segoe UI" w:eastAsia="Times New Roman" w:hAnsi="Segoe UI" w:cs="Segoe UI"/>
          <w:color w:val="201F1E"/>
          <w:sz w:val="23"/>
          <w:szCs w:val="23"/>
        </w:rPr>
        <w:t xml:space="preserve"> (M.D. Fla. Jan. 27, 2020)</w:t>
      </w:r>
    </w:p>
    <w:p w14:paraId="379D658F" w14:textId="2C4DE8AE" w:rsidR="00471D00" w:rsidRDefault="00471D00" w:rsidP="004921D7">
      <w:pPr>
        <w:shd w:val="clear" w:color="auto" w:fill="FFFFFF"/>
        <w:spacing w:after="0" w:line="240" w:lineRule="auto"/>
        <w:textAlignment w:val="baseline"/>
        <w:rPr>
          <w:rFonts w:ascii="Segoe UI" w:eastAsia="Times New Roman" w:hAnsi="Segoe UI" w:cs="Segoe UI"/>
          <w:color w:val="201F1E"/>
          <w:sz w:val="23"/>
          <w:szCs w:val="23"/>
        </w:rPr>
      </w:pPr>
    </w:p>
    <w:p w14:paraId="234D16FC" w14:textId="77777777" w:rsidR="00471D00" w:rsidRDefault="00471D00"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Ron Shevlin, </w:t>
      </w:r>
      <w:r w:rsidRPr="008F66C7">
        <w:rPr>
          <w:rFonts w:ascii="Segoe UI" w:eastAsia="Times New Roman" w:hAnsi="Segoe UI" w:cs="Segoe UI"/>
          <w:i/>
          <w:iCs/>
          <w:color w:val="201F1E"/>
          <w:sz w:val="23"/>
          <w:szCs w:val="23"/>
        </w:rPr>
        <w:t>The Cloud’s Looming Cybersecurity Headaches</w:t>
      </w:r>
      <w:r>
        <w:rPr>
          <w:rFonts w:ascii="Segoe UI" w:eastAsia="Times New Roman" w:hAnsi="Segoe UI" w:cs="Segoe UI"/>
          <w:color w:val="201F1E"/>
          <w:sz w:val="23"/>
          <w:szCs w:val="23"/>
        </w:rPr>
        <w:t>, Forbes (Aug. 17, 2020)</w:t>
      </w:r>
    </w:p>
    <w:p w14:paraId="71D62F4C" w14:textId="77777777" w:rsidR="00E96CC9" w:rsidRDefault="00E96CC9" w:rsidP="003C3636">
      <w:pPr>
        <w:shd w:val="clear" w:color="auto" w:fill="FFFFFF"/>
        <w:spacing w:after="0" w:line="240" w:lineRule="auto"/>
        <w:textAlignment w:val="baseline"/>
        <w:rPr>
          <w:rFonts w:ascii="Segoe UI" w:eastAsia="Times New Roman" w:hAnsi="Segoe UI" w:cs="Segoe UI"/>
          <w:color w:val="201F1E"/>
          <w:sz w:val="23"/>
          <w:szCs w:val="23"/>
        </w:rPr>
      </w:pPr>
    </w:p>
    <w:p w14:paraId="4E0903A6" w14:textId="37E42A36" w:rsidR="00951806" w:rsidRDefault="00877B02" w:rsidP="001A51E6">
      <w:pPr>
        <w:shd w:val="clear" w:color="auto" w:fill="FFFFFF"/>
        <w:spacing w:after="120" w:line="240" w:lineRule="auto"/>
        <w:textAlignment w:val="baseline"/>
        <w:rPr>
          <w:rFonts w:ascii="Segoe UI" w:eastAsia="Times New Roman" w:hAnsi="Segoe UI" w:cs="Segoe UI"/>
          <w:color w:val="201F1E"/>
          <w:sz w:val="23"/>
          <w:szCs w:val="23"/>
        </w:rPr>
      </w:pPr>
      <w:r w:rsidRPr="007B5800">
        <w:rPr>
          <w:rFonts w:ascii="Segoe UI" w:eastAsia="Times New Roman" w:hAnsi="Segoe UI" w:cs="Segoe UI"/>
          <w:b/>
          <w:bCs/>
          <w:color w:val="201F1E"/>
          <w:sz w:val="23"/>
          <w:szCs w:val="23"/>
        </w:rPr>
        <w:t>Pitch Competitio</w:t>
      </w:r>
      <w:r w:rsidR="00AC04FE">
        <w:rPr>
          <w:rFonts w:ascii="Segoe UI" w:eastAsia="Times New Roman" w:hAnsi="Segoe UI" w:cs="Segoe UI"/>
          <w:b/>
          <w:bCs/>
          <w:color w:val="201F1E"/>
          <w:sz w:val="23"/>
          <w:szCs w:val="23"/>
        </w:rPr>
        <w:t>n</w:t>
      </w:r>
    </w:p>
    <w:p w14:paraId="37BF1778" w14:textId="38F422B9" w:rsidR="00036EB2" w:rsidRDefault="00036EB2" w:rsidP="003C3636">
      <w:pPr>
        <w:shd w:val="clear" w:color="auto" w:fill="FFFFFF"/>
        <w:spacing w:after="0" w:line="240" w:lineRule="auto"/>
        <w:textAlignment w:val="baseline"/>
        <w:rPr>
          <w:rFonts w:ascii="Segoe UI" w:eastAsia="Times New Roman" w:hAnsi="Segoe UI" w:cs="Segoe UI"/>
          <w:color w:val="201F1E"/>
          <w:sz w:val="23"/>
          <w:szCs w:val="23"/>
        </w:rPr>
      </w:pPr>
    </w:p>
    <w:p w14:paraId="08E4DBAB" w14:textId="6C7BD8FD" w:rsidR="00036EB2" w:rsidRPr="00036EB2" w:rsidRDefault="00036EB2" w:rsidP="003C3636">
      <w:pPr>
        <w:shd w:val="clear" w:color="auto" w:fill="FFFFFF"/>
        <w:spacing w:after="0" w:line="240" w:lineRule="auto"/>
        <w:textAlignment w:val="baseline"/>
        <w:rPr>
          <w:rFonts w:ascii="Segoe UI" w:eastAsia="Times New Roman" w:hAnsi="Segoe UI" w:cs="Segoe UI"/>
          <w:b/>
          <w:bCs/>
          <w:color w:val="201F1E"/>
          <w:sz w:val="23"/>
          <w:szCs w:val="23"/>
        </w:rPr>
      </w:pPr>
      <w:r w:rsidRPr="00036EB2">
        <w:rPr>
          <w:rFonts w:ascii="Segoe UI" w:eastAsia="Times New Roman" w:hAnsi="Segoe UI" w:cs="Segoe UI"/>
          <w:b/>
          <w:bCs/>
          <w:color w:val="201F1E"/>
          <w:sz w:val="23"/>
          <w:szCs w:val="23"/>
        </w:rPr>
        <w:t>Big Data</w:t>
      </w:r>
      <w:r w:rsidR="009D6144">
        <w:rPr>
          <w:rFonts w:ascii="Segoe UI" w:eastAsia="Times New Roman" w:hAnsi="Segoe UI" w:cs="Segoe UI"/>
          <w:b/>
          <w:bCs/>
          <w:color w:val="201F1E"/>
          <w:sz w:val="23"/>
          <w:szCs w:val="23"/>
        </w:rPr>
        <w:t xml:space="preserve"> </w:t>
      </w:r>
      <w:r w:rsidR="00E156DA">
        <w:rPr>
          <w:rFonts w:ascii="Segoe UI" w:eastAsia="Times New Roman" w:hAnsi="Segoe UI" w:cs="Segoe UI"/>
          <w:b/>
          <w:bCs/>
          <w:color w:val="201F1E"/>
          <w:sz w:val="23"/>
          <w:szCs w:val="23"/>
        </w:rPr>
        <w:t>&amp;</w:t>
      </w:r>
      <w:r w:rsidR="007525E6">
        <w:rPr>
          <w:rFonts w:ascii="Segoe UI" w:eastAsia="Times New Roman" w:hAnsi="Segoe UI" w:cs="Segoe UI"/>
          <w:b/>
          <w:bCs/>
          <w:color w:val="201F1E"/>
          <w:sz w:val="23"/>
          <w:szCs w:val="23"/>
        </w:rPr>
        <w:t xml:space="preserve"> Open Banking</w:t>
      </w:r>
      <w:r>
        <w:rPr>
          <w:rFonts w:ascii="Segoe UI" w:eastAsia="Times New Roman" w:hAnsi="Segoe UI" w:cs="Segoe UI"/>
          <w:b/>
          <w:bCs/>
          <w:color w:val="201F1E"/>
          <w:sz w:val="23"/>
          <w:szCs w:val="23"/>
        </w:rPr>
        <w:t xml:space="preserve"> (One hour)</w:t>
      </w:r>
    </w:p>
    <w:p w14:paraId="1C223F7C" w14:textId="2ED2B201" w:rsidR="00036EB2" w:rsidRDefault="00036EB2" w:rsidP="003C3636">
      <w:pPr>
        <w:shd w:val="clear" w:color="auto" w:fill="FFFFFF"/>
        <w:spacing w:after="0" w:line="240" w:lineRule="auto"/>
        <w:textAlignment w:val="baseline"/>
        <w:rPr>
          <w:rFonts w:ascii="Segoe UI" w:eastAsia="Times New Roman" w:hAnsi="Segoe UI" w:cs="Segoe UI"/>
          <w:color w:val="201F1E"/>
          <w:sz w:val="23"/>
          <w:szCs w:val="23"/>
        </w:rPr>
      </w:pPr>
    </w:p>
    <w:p w14:paraId="64038D81" w14:textId="468FEC42" w:rsidR="002152E9" w:rsidRDefault="002152E9" w:rsidP="003C3636">
      <w:pPr>
        <w:shd w:val="clear" w:color="auto" w:fill="FFFFFF"/>
        <w:spacing w:after="0" w:line="240" w:lineRule="auto"/>
        <w:textAlignment w:val="baseline"/>
        <w:rPr>
          <w:rFonts w:ascii="Segoe UI" w:eastAsia="Times New Roman" w:hAnsi="Segoe UI" w:cs="Segoe UI"/>
          <w:color w:val="201F1E"/>
          <w:sz w:val="23"/>
          <w:szCs w:val="23"/>
        </w:rPr>
      </w:pPr>
      <w:r w:rsidRPr="002152E9">
        <w:rPr>
          <w:rFonts w:ascii="Segoe UI" w:eastAsia="Times New Roman" w:hAnsi="Segoe UI" w:cs="Segoe UI"/>
          <w:color w:val="201F1E"/>
          <w:sz w:val="23"/>
          <w:szCs w:val="23"/>
          <w:u w:val="single"/>
        </w:rPr>
        <w:t>Readings</w:t>
      </w:r>
      <w:r>
        <w:rPr>
          <w:rFonts w:ascii="Segoe UI" w:eastAsia="Times New Roman" w:hAnsi="Segoe UI" w:cs="Segoe UI"/>
          <w:color w:val="201F1E"/>
          <w:sz w:val="23"/>
          <w:szCs w:val="23"/>
        </w:rPr>
        <w:t>:</w:t>
      </w:r>
    </w:p>
    <w:p w14:paraId="66B89763" w14:textId="7D9F466E" w:rsidR="00867A68" w:rsidRDefault="00867A68" w:rsidP="00036EB2">
      <w:pPr>
        <w:shd w:val="clear" w:color="auto" w:fill="FFFFFF"/>
        <w:spacing w:after="0" w:line="240" w:lineRule="auto"/>
        <w:textAlignment w:val="baseline"/>
        <w:rPr>
          <w:rFonts w:ascii="Segoe UI" w:eastAsia="Times New Roman" w:hAnsi="Segoe UI" w:cs="Segoe UI"/>
          <w:color w:val="201F1E"/>
          <w:sz w:val="23"/>
          <w:szCs w:val="23"/>
        </w:rPr>
      </w:pPr>
    </w:p>
    <w:p w14:paraId="5C998E79" w14:textId="7319357B" w:rsidR="00036EB2" w:rsidRDefault="00036EB2" w:rsidP="003E13AC">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CFPB, </w:t>
      </w:r>
      <w:r w:rsidR="003E13AC" w:rsidRPr="003E13AC">
        <w:rPr>
          <w:rFonts w:ascii="Segoe UI" w:eastAsia="Times New Roman" w:hAnsi="Segoe UI" w:cs="Segoe UI"/>
          <w:i/>
          <w:iCs/>
          <w:color w:val="201F1E"/>
          <w:sz w:val="23"/>
          <w:szCs w:val="23"/>
        </w:rPr>
        <w:t>Consumer Access to Financial Records</w:t>
      </w:r>
      <w:r w:rsidR="003E13AC">
        <w:rPr>
          <w:rFonts w:ascii="Segoe UI" w:eastAsia="Times New Roman" w:hAnsi="Segoe UI" w:cs="Segoe UI"/>
          <w:color w:val="201F1E"/>
          <w:sz w:val="23"/>
          <w:szCs w:val="23"/>
        </w:rPr>
        <w:t>, Summary of Symposium (July 2020)</w:t>
      </w:r>
    </w:p>
    <w:p w14:paraId="2925A2DA" w14:textId="23E53FB7" w:rsidR="009D6144" w:rsidRDefault="009D6144" w:rsidP="003E13AC">
      <w:pPr>
        <w:shd w:val="clear" w:color="auto" w:fill="FFFFFF"/>
        <w:spacing w:after="0" w:line="240" w:lineRule="auto"/>
        <w:textAlignment w:val="baseline"/>
        <w:rPr>
          <w:rFonts w:ascii="Segoe UI" w:eastAsia="Times New Roman" w:hAnsi="Segoe UI" w:cs="Segoe UI"/>
          <w:color w:val="201F1E"/>
          <w:sz w:val="23"/>
          <w:szCs w:val="23"/>
        </w:rPr>
      </w:pPr>
    </w:p>
    <w:p w14:paraId="2CCA2400" w14:textId="19B72A06" w:rsidR="009D6144" w:rsidRDefault="009D6144" w:rsidP="003E13AC">
      <w:pPr>
        <w:shd w:val="clear" w:color="auto" w:fill="FFFFFF"/>
        <w:spacing w:after="0" w:line="240" w:lineRule="auto"/>
        <w:textAlignment w:val="baseline"/>
        <w:rPr>
          <w:rFonts w:ascii="Segoe UI" w:eastAsia="Times New Roman" w:hAnsi="Segoe UI" w:cs="Segoe UI"/>
          <w:color w:val="201F1E"/>
          <w:sz w:val="23"/>
          <w:szCs w:val="23"/>
        </w:rPr>
      </w:pPr>
      <w:r w:rsidRPr="00571FB6">
        <w:rPr>
          <w:rFonts w:ascii="Segoe UI" w:eastAsia="Times New Roman" w:hAnsi="Segoe UI" w:cs="Segoe UI"/>
          <w:color w:val="201F1E"/>
          <w:sz w:val="23"/>
          <w:szCs w:val="23"/>
        </w:rPr>
        <w:lastRenderedPageBreak/>
        <w:t xml:space="preserve">Arnab </w:t>
      </w:r>
      <w:proofErr w:type="spellStart"/>
      <w:r w:rsidRPr="00571FB6">
        <w:rPr>
          <w:rFonts w:ascii="Segoe UI" w:eastAsia="Times New Roman" w:hAnsi="Segoe UI" w:cs="Segoe UI"/>
          <w:color w:val="201F1E"/>
          <w:sz w:val="23"/>
          <w:szCs w:val="23"/>
        </w:rPr>
        <w:t>Shome</w:t>
      </w:r>
      <w:proofErr w:type="spellEnd"/>
      <w:r>
        <w:rPr>
          <w:rFonts w:ascii="Segoe UI" w:eastAsia="Times New Roman" w:hAnsi="Segoe UI" w:cs="Segoe UI"/>
          <w:color w:val="201F1E"/>
          <w:sz w:val="23"/>
          <w:szCs w:val="23"/>
        </w:rPr>
        <w:t xml:space="preserve">, </w:t>
      </w:r>
      <w:r w:rsidRPr="004921D7">
        <w:rPr>
          <w:rFonts w:ascii="Segoe UI" w:eastAsia="Times New Roman" w:hAnsi="Segoe UI" w:cs="Segoe UI"/>
          <w:i/>
          <w:iCs/>
          <w:color w:val="201F1E"/>
          <w:sz w:val="23"/>
          <w:szCs w:val="23"/>
        </w:rPr>
        <w:t>Plaid Faces Second Lawsuit for Violating Data Privacy</w:t>
      </w:r>
      <w:r>
        <w:rPr>
          <w:rFonts w:ascii="Segoe UI" w:eastAsia="Times New Roman" w:hAnsi="Segoe UI" w:cs="Segoe UI"/>
          <w:color w:val="201F1E"/>
          <w:sz w:val="23"/>
          <w:szCs w:val="23"/>
        </w:rPr>
        <w:t>, Finance Magnates (July 20, 2020)</w:t>
      </w:r>
    </w:p>
    <w:p w14:paraId="467D2F8F" w14:textId="4B9657B7" w:rsidR="009D6144" w:rsidRDefault="009D6144" w:rsidP="003E13AC">
      <w:pPr>
        <w:shd w:val="clear" w:color="auto" w:fill="FFFFFF"/>
        <w:spacing w:after="0" w:line="240" w:lineRule="auto"/>
        <w:textAlignment w:val="baseline"/>
        <w:rPr>
          <w:rFonts w:ascii="Segoe UI" w:eastAsia="Times New Roman" w:hAnsi="Segoe UI" w:cs="Segoe UI"/>
          <w:color w:val="201F1E"/>
          <w:sz w:val="23"/>
          <w:szCs w:val="23"/>
        </w:rPr>
      </w:pPr>
    </w:p>
    <w:p w14:paraId="355801F6" w14:textId="77777777" w:rsidR="009D6144" w:rsidRDefault="009D6144" w:rsidP="009D6144">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Steve </w:t>
      </w:r>
      <w:proofErr w:type="spellStart"/>
      <w:r>
        <w:rPr>
          <w:rFonts w:ascii="Segoe UI" w:eastAsia="Times New Roman" w:hAnsi="Segoe UI" w:cs="Segoe UI"/>
          <w:color w:val="201F1E"/>
          <w:sz w:val="23"/>
          <w:szCs w:val="23"/>
        </w:rPr>
        <w:t>Boms</w:t>
      </w:r>
      <w:proofErr w:type="spellEnd"/>
      <w:r>
        <w:rPr>
          <w:rFonts w:ascii="Segoe UI" w:eastAsia="Times New Roman" w:hAnsi="Segoe UI" w:cs="Segoe UI"/>
          <w:color w:val="201F1E"/>
          <w:sz w:val="23"/>
          <w:szCs w:val="23"/>
        </w:rPr>
        <w:t xml:space="preserve">, </w:t>
      </w:r>
      <w:r w:rsidRPr="00D84860">
        <w:rPr>
          <w:rFonts w:ascii="Segoe UI" w:eastAsia="Times New Roman" w:hAnsi="Segoe UI" w:cs="Segoe UI"/>
          <w:i/>
          <w:iCs/>
          <w:color w:val="201F1E"/>
          <w:sz w:val="23"/>
          <w:szCs w:val="23"/>
        </w:rPr>
        <w:t>U.S. way behind the curve on open banking</w:t>
      </w:r>
      <w:r>
        <w:rPr>
          <w:rFonts w:ascii="Segoe UI" w:eastAsia="Times New Roman" w:hAnsi="Segoe UI" w:cs="Segoe UI"/>
          <w:color w:val="201F1E"/>
          <w:sz w:val="23"/>
          <w:szCs w:val="23"/>
        </w:rPr>
        <w:t>, American Banker (Sept. 21, 2018)</w:t>
      </w:r>
    </w:p>
    <w:p w14:paraId="1E798E1E" w14:textId="77777777" w:rsidR="00B72263" w:rsidRDefault="00B72263" w:rsidP="003E13AC">
      <w:pPr>
        <w:shd w:val="clear" w:color="auto" w:fill="FFFFFF"/>
        <w:spacing w:after="0" w:line="240" w:lineRule="auto"/>
        <w:textAlignment w:val="baseline"/>
        <w:rPr>
          <w:rFonts w:ascii="Segoe UI" w:eastAsia="Times New Roman" w:hAnsi="Segoe UI" w:cs="Segoe UI"/>
          <w:color w:val="201F1E"/>
          <w:sz w:val="23"/>
          <w:szCs w:val="23"/>
        </w:rPr>
      </w:pPr>
    </w:p>
    <w:p w14:paraId="34F9EEC7" w14:textId="1952F479" w:rsidR="00C55505" w:rsidRDefault="00C55505" w:rsidP="001A51E6">
      <w:pPr>
        <w:shd w:val="clear" w:color="auto" w:fill="FFFFFF"/>
        <w:spacing w:after="12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Anna </w:t>
      </w:r>
      <w:proofErr w:type="spellStart"/>
      <w:r>
        <w:rPr>
          <w:rFonts w:ascii="Segoe UI" w:eastAsia="Times New Roman" w:hAnsi="Segoe UI" w:cs="Segoe UI"/>
          <w:color w:val="201F1E"/>
          <w:sz w:val="23"/>
          <w:szCs w:val="23"/>
        </w:rPr>
        <w:t>Hrushka</w:t>
      </w:r>
      <w:proofErr w:type="spellEnd"/>
      <w:r>
        <w:rPr>
          <w:rFonts w:ascii="Segoe UI" w:eastAsia="Times New Roman" w:hAnsi="Segoe UI" w:cs="Segoe UI"/>
          <w:color w:val="201F1E"/>
          <w:sz w:val="23"/>
          <w:szCs w:val="23"/>
        </w:rPr>
        <w:t xml:space="preserve">, </w:t>
      </w:r>
      <w:r w:rsidRPr="003E13AC">
        <w:rPr>
          <w:rFonts w:ascii="Segoe UI" w:eastAsia="Times New Roman" w:hAnsi="Segoe UI" w:cs="Segoe UI"/>
          <w:i/>
          <w:iCs/>
          <w:color w:val="201F1E"/>
          <w:sz w:val="23"/>
          <w:szCs w:val="23"/>
        </w:rPr>
        <w:t xml:space="preserve">Mastercard to buy </w:t>
      </w:r>
      <w:proofErr w:type="spellStart"/>
      <w:r w:rsidRPr="003E13AC">
        <w:rPr>
          <w:rFonts w:ascii="Segoe UI" w:eastAsia="Times New Roman" w:hAnsi="Segoe UI" w:cs="Segoe UI"/>
          <w:i/>
          <w:iCs/>
          <w:color w:val="201F1E"/>
          <w:sz w:val="23"/>
          <w:szCs w:val="23"/>
        </w:rPr>
        <w:t>Finicity</w:t>
      </w:r>
      <w:proofErr w:type="spellEnd"/>
      <w:r w:rsidRPr="003E13AC">
        <w:rPr>
          <w:rFonts w:ascii="Segoe UI" w:eastAsia="Times New Roman" w:hAnsi="Segoe UI" w:cs="Segoe UI"/>
          <w:i/>
          <w:iCs/>
          <w:color w:val="201F1E"/>
          <w:sz w:val="23"/>
          <w:szCs w:val="23"/>
        </w:rPr>
        <w:t xml:space="preserve"> for $825M in open banking play</w:t>
      </w:r>
      <w:r>
        <w:rPr>
          <w:rFonts w:ascii="Segoe UI" w:eastAsia="Times New Roman" w:hAnsi="Segoe UI" w:cs="Segoe UI"/>
          <w:color w:val="201F1E"/>
          <w:sz w:val="23"/>
          <w:szCs w:val="23"/>
        </w:rPr>
        <w:t>, Banking Dive (June 24, 2020)</w:t>
      </w:r>
    </w:p>
    <w:p w14:paraId="3DAFA774" w14:textId="77777777" w:rsidR="00951806" w:rsidRDefault="00951806" w:rsidP="003C3636">
      <w:pPr>
        <w:shd w:val="clear" w:color="auto" w:fill="FFFFFF"/>
        <w:spacing w:after="0" w:line="240" w:lineRule="auto"/>
        <w:textAlignment w:val="baseline"/>
        <w:rPr>
          <w:rFonts w:ascii="Segoe UI" w:eastAsia="Times New Roman" w:hAnsi="Segoe UI" w:cs="Segoe UI"/>
          <w:color w:val="201F1E"/>
          <w:sz w:val="23"/>
          <w:szCs w:val="23"/>
        </w:rPr>
      </w:pPr>
    </w:p>
    <w:p w14:paraId="6981CB2F" w14:textId="4B4E4B99" w:rsidR="00951806" w:rsidRPr="00481DE4" w:rsidRDefault="00877B02" w:rsidP="003C3636">
      <w:pPr>
        <w:shd w:val="clear" w:color="auto" w:fill="FFFFFF"/>
        <w:spacing w:after="0" w:line="240" w:lineRule="auto"/>
        <w:textAlignment w:val="baseline"/>
        <w:rPr>
          <w:rFonts w:ascii="Segoe UI" w:eastAsia="Times New Roman" w:hAnsi="Segoe UI" w:cs="Segoe UI"/>
          <w:b/>
          <w:bCs/>
          <w:color w:val="201F1E"/>
          <w:sz w:val="23"/>
          <w:szCs w:val="23"/>
        </w:rPr>
      </w:pPr>
      <w:r w:rsidRPr="00951806">
        <w:rPr>
          <w:rFonts w:ascii="Segoe UI" w:eastAsia="Times New Roman" w:hAnsi="Segoe UI" w:cs="Segoe UI"/>
          <w:b/>
          <w:bCs/>
          <w:color w:val="201F1E"/>
          <w:sz w:val="23"/>
          <w:szCs w:val="23"/>
        </w:rPr>
        <w:t xml:space="preserve">Automation &amp; Artificial Intelligence </w:t>
      </w:r>
      <w:r w:rsidR="00044FD9">
        <w:rPr>
          <w:rFonts w:ascii="Segoe UI" w:eastAsia="Times New Roman" w:hAnsi="Segoe UI" w:cs="Segoe UI"/>
          <w:b/>
          <w:bCs/>
          <w:color w:val="201F1E"/>
          <w:sz w:val="23"/>
          <w:szCs w:val="23"/>
        </w:rPr>
        <w:t>(One hour)</w:t>
      </w:r>
    </w:p>
    <w:p w14:paraId="0595C7D6" w14:textId="77777777" w:rsidR="00951806" w:rsidRDefault="00951806" w:rsidP="003C3636">
      <w:pPr>
        <w:shd w:val="clear" w:color="auto" w:fill="FFFFFF"/>
        <w:spacing w:after="0" w:line="240" w:lineRule="auto"/>
        <w:textAlignment w:val="baseline"/>
        <w:rPr>
          <w:rFonts w:ascii="Segoe UI" w:eastAsia="Times New Roman" w:hAnsi="Segoe UI" w:cs="Segoe UI"/>
          <w:color w:val="201F1E"/>
          <w:sz w:val="23"/>
          <w:szCs w:val="23"/>
        </w:rPr>
      </w:pPr>
    </w:p>
    <w:p w14:paraId="7D7704E3" w14:textId="77777777" w:rsidR="00951806" w:rsidRDefault="00877B02" w:rsidP="003C3636">
      <w:pPr>
        <w:shd w:val="clear" w:color="auto" w:fill="FFFFFF"/>
        <w:spacing w:after="0" w:line="240" w:lineRule="auto"/>
        <w:textAlignment w:val="baseline"/>
        <w:rPr>
          <w:rFonts w:ascii="Segoe UI" w:eastAsia="Times New Roman" w:hAnsi="Segoe UI" w:cs="Segoe UI"/>
          <w:color w:val="201F1E"/>
          <w:sz w:val="23"/>
          <w:szCs w:val="23"/>
        </w:rPr>
      </w:pPr>
      <w:r w:rsidRPr="00481DE4">
        <w:rPr>
          <w:rFonts w:ascii="Segoe UI" w:eastAsia="Times New Roman" w:hAnsi="Segoe UI" w:cs="Segoe UI"/>
          <w:color w:val="201F1E"/>
          <w:sz w:val="23"/>
          <w:szCs w:val="23"/>
          <w:u w:val="single"/>
        </w:rPr>
        <w:t>Readings</w:t>
      </w:r>
      <w:r w:rsidRPr="00877B02">
        <w:rPr>
          <w:rFonts w:ascii="Segoe UI" w:eastAsia="Times New Roman" w:hAnsi="Segoe UI" w:cs="Segoe UI"/>
          <w:color w:val="201F1E"/>
          <w:sz w:val="23"/>
          <w:szCs w:val="23"/>
        </w:rPr>
        <w:t>:</w:t>
      </w:r>
    </w:p>
    <w:p w14:paraId="1EF7B2F7" w14:textId="77777777" w:rsidR="00A32537" w:rsidRDefault="00A32537" w:rsidP="00A32537">
      <w:pPr>
        <w:shd w:val="clear" w:color="auto" w:fill="FFFFFF"/>
        <w:spacing w:after="0" w:line="240" w:lineRule="auto"/>
        <w:textAlignment w:val="baseline"/>
        <w:rPr>
          <w:rFonts w:ascii="Segoe UI" w:eastAsia="Times New Roman" w:hAnsi="Segoe UI" w:cs="Segoe UI"/>
          <w:color w:val="201F1E"/>
          <w:sz w:val="23"/>
          <w:szCs w:val="23"/>
        </w:rPr>
      </w:pPr>
    </w:p>
    <w:p w14:paraId="6D29818D" w14:textId="0D0275D0" w:rsidR="00A32537" w:rsidRDefault="00A32537" w:rsidP="00A32537">
      <w:pPr>
        <w:shd w:val="clear" w:color="auto" w:fill="FFFFFF"/>
        <w:spacing w:after="0" w:line="240" w:lineRule="auto"/>
        <w:textAlignment w:val="baseline"/>
        <w:rPr>
          <w:rFonts w:ascii="Segoe UI" w:eastAsia="Times New Roman" w:hAnsi="Segoe UI" w:cs="Segoe UI"/>
          <w:color w:val="201F1E"/>
          <w:sz w:val="23"/>
          <w:szCs w:val="23"/>
        </w:rPr>
      </w:pPr>
      <w:r w:rsidRPr="00462553">
        <w:rPr>
          <w:rFonts w:ascii="Segoe UI" w:eastAsia="Times New Roman" w:hAnsi="Segoe UI" w:cs="Segoe UI"/>
          <w:color w:val="201F1E"/>
          <w:sz w:val="23"/>
          <w:szCs w:val="23"/>
        </w:rPr>
        <w:t xml:space="preserve">Debra </w:t>
      </w:r>
      <w:proofErr w:type="spellStart"/>
      <w:r w:rsidRPr="00462553">
        <w:rPr>
          <w:rFonts w:ascii="Segoe UI" w:eastAsia="Times New Roman" w:hAnsi="Segoe UI" w:cs="Segoe UI"/>
          <w:color w:val="201F1E"/>
          <w:sz w:val="23"/>
          <w:szCs w:val="23"/>
        </w:rPr>
        <w:t>Slapak</w:t>
      </w:r>
      <w:proofErr w:type="spellEnd"/>
      <w:r w:rsidRPr="00462553">
        <w:rPr>
          <w:rFonts w:ascii="Segoe UI" w:eastAsia="Times New Roman" w:hAnsi="Segoe UI" w:cs="Segoe UI"/>
          <w:color w:val="201F1E"/>
          <w:sz w:val="23"/>
          <w:szCs w:val="23"/>
        </w:rPr>
        <w:t xml:space="preserve"> and Anurag </w:t>
      </w:r>
      <w:proofErr w:type="spellStart"/>
      <w:r w:rsidRPr="00462553">
        <w:rPr>
          <w:rFonts w:ascii="Segoe UI" w:eastAsia="Times New Roman" w:hAnsi="Segoe UI" w:cs="Segoe UI"/>
          <w:color w:val="201F1E"/>
          <w:sz w:val="23"/>
          <w:szCs w:val="23"/>
        </w:rPr>
        <w:t>Juneja</w:t>
      </w:r>
      <w:proofErr w:type="spellEnd"/>
      <w:r>
        <w:rPr>
          <w:rFonts w:ascii="Segoe UI" w:eastAsia="Times New Roman" w:hAnsi="Segoe UI" w:cs="Segoe UI"/>
          <w:color w:val="201F1E"/>
          <w:sz w:val="23"/>
          <w:szCs w:val="23"/>
        </w:rPr>
        <w:t xml:space="preserve">, </w:t>
      </w:r>
      <w:r w:rsidRPr="00A32537">
        <w:rPr>
          <w:rFonts w:ascii="Segoe UI" w:eastAsia="Times New Roman" w:hAnsi="Segoe UI" w:cs="Segoe UI"/>
          <w:i/>
          <w:iCs/>
          <w:color w:val="201F1E"/>
          <w:sz w:val="23"/>
          <w:szCs w:val="23"/>
        </w:rPr>
        <w:t>AI Conversations: Transforming Financial Services</w:t>
      </w:r>
      <w:r>
        <w:rPr>
          <w:rFonts w:ascii="Segoe UI" w:eastAsia="Times New Roman" w:hAnsi="Segoe UI" w:cs="Segoe UI"/>
          <w:color w:val="201F1E"/>
          <w:sz w:val="23"/>
          <w:szCs w:val="23"/>
        </w:rPr>
        <w:t>, CIO (June 29, 2020)</w:t>
      </w:r>
    </w:p>
    <w:p w14:paraId="326E710C" w14:textId="51F3B3F2" w:rsidR="00E24404" w:rsidRDefault="00E24404" w:rsidP="00A32537">
      <w:pPr>
        <w:shd w:val="clear" w:color="auto" w:fill="FFFFFF"/>
        <w:spacing w:after="0" w:line="240" w:lineRule="auto"/>
        <w:textAlignment w:val="baseline"/>
        <w:rPr>
          <w:rFonts w:ascii="Segoe UI" w:eastAsia="Times New Roman" w:hAnsi="Segoe UI" w:cs="Segoe UI"/>
          <w:color w:val="201F1E"/>
          <w:sz w:val="23"/>
          <w:szCs w:val="23"/>
        </w:rPr>
      </w:pPr>
    </w:p>
    <w:p w14:paraId="0D4B3BE9" w14:textId="1A4609D3" w:rsidR="00E24404" w:rsidRDefault="00E24404" w:rsidP="00A32537">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FTC, </w:t>
      </w:r>
      <w:r w:rsidRPr="00B72672">
        <w:rPr>
          <w:rFonts w:ascii="Segoe UI" w:eastAsia="Times New Roman" w:hAnsi="Segoe UI" w:cs="Segoe UI"/>
          <w:i/>
          <w:iCs/>
          <w:color w:val="201F1E"/>
          <w:sz w:val="23"/>
          <w:szCs w:val="23"/>
        </w:rPr>
        <w:t>Using Artificial Intelligence and Algorithms</w:t>
      </w:r>
      <w:r>
        <w:rPr>
          <w:rFonts w:ascii="Segoe UI" w:eastAsia="Times New Roman" w:hAnsi="Segoe UI" w:cs="Segoe UI"/>
          <w:color w:val="201F1E"/>
          <w:sz w:val="23"/>
          <w:szCs w:val="23"/>
        </w:rPr>
        <w:t>, Tips &amp; Advice (Apr. 8, 2020)</w:t>
      </w:r>
    </w:p>
    <w:p w14:paraId="57C29E15" w14:textId="77777777" w:rsidR="00A32537" w:rsidRDefault="00A32537" w:rsidP="00462553">
      <w:pPr>
        <w:shd w:val="clear" w:color="auto" w:fill="FFFFFF"/>
        <w:spacing w:after="0" w:line="240" w:lineRule="auto"/>
        <w:textAlignment w:val="baseline"/>
        <w:rPr>
          <w:rFonts w:ascii="Segoe UI" w:eastAsia="Times New Roman" w:hAnsi="Segoe UI" w:cs="Segoe UI"/>
          <w:color w:val="201F1E"/>
          <w:sz w:val="23"/>
          <w:szCs w:val="23"/>
        </w:rPr>
      </w:pPr>
    </w:p>
    <w:p w14:paraId="0214D7A1" w14:textId="3BB79601" w:rsidR="00916FF5" w:rsidRDefault="00D530F3" w:rsidP="003C3636">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Aaron Klein, </w:t>
      </w:r>
      <w:r w:rsidRPr="00A32537">
        <w:rPr>
          <w:rFonts w:ascii="Segoe UI" w:eastAsia="Times New Roman" w:hAnsi="Segoe UI" w:cs="Segoe UI"/>
          <w:i/>
          <w:iCs/>
          <w:color w:val="201F1E"/>
          <w:sz w:val="23"/>
          <w:szCs w:val="23"/>
        </w:rPr>
        <w:t>Reducing bias in AI-based financial services</w:t>
      </w:r>
      <w:r>
        <w:rPr>
          <w:rFonts w:ascii="Segoe UI" w:eastAsia="Times New Roman" w:hAnsi="Segoe UI" w:cs="Segoe UI"/>
          <w:color w:val="201F1E"/>
          <w:sz w:val="23"/>
          <w:szCs w:val="23"/>
        </w:rPr>
        <w:t>, Brookings Institution (July 10, 2020)</w:t>
      </w:r>
    </w:p>
    <w:p w14:paraId="066E223A" w14:textId="77777777" w:rsidR="00A32537" w:rsidRDefault="00A32537" w:rsidP="003C3636">
      <w:pPr>
        <w:shd w:val="clear" w:color="auto" w:fill="FFFFFF"/>
        <w:spacing w:after="0" w:line="240" w:lineRule="auto"/>
        <w:textAlignment w:val="baseline"/>
        <w:rPr>
          <w:rFonts w:ascii="Segoe UI" w:eastAsia="Times New Roman" w:hAnsi="Segoe UI" w:cs="Segoe UI"/>
          <w:color w:val="201F1E"/>
          <w:sz w:val="23"/>
          <w:szCs w:val="23"/>
        </w:rPr>
      </w:pPr>
    </w:p>
    <w:p w14:paraId="1C269C4B" w14:textId="678422A8" w:rsidR="00AC1B40" w:rsidRDefault="00AC1B40" w:rsidP="001A51E6">
      <w:pPr>
        <w:shd w:val="clear" w:color="auto" w:fill="FFFFFF"/>
        <w:spacing w:after="120" w:line="240" w:lineRule="auto"/>
        <w:textAlignment w:val="baseline"/>
        <w:rPr>
          <w:rFonts w:ascii="Segoe UI" w:eastAsia="Times New Roman" w:hAnsi="Segoe UI" w:cs="Segoe UI"/>
          <w:color w:val="201F1E"/>
          <w:sz w:val="23"/>
          <w:szCs w:val="23"/>
        </w:rPr>
      </w:pPr>
      <w:r w:rsidRPr="00AC1B40">
        <w:rPr>
          <w:rFonts w:ascii="Segoe UI" w:eastAsia="Times New Roman" w:hAnsi="Segoe UI" w:cs="Segoe UI"/>
          <w:color w:val="201F1E"/>
          <w:sz w:val="23"/>
          <w:szCs w:val="23"/>
        </w:rPr>
        <w:t>Aarthi Swaminathan</w:t>
      </w:r>
      <w:r>
        <w:rPr>
          <w:rFonts w:ascii="Segoe UI" w:eastAsia="Times New Roman" w:hAnsi="Segoe UI" w:cs="Segoe UI"/>
          <w:color w:val="201F1E"/>
          <w:sz w:val="23"/>
          <w:szCs w:val="23"/>
        </w:rPr>
        <w:t xml:space="preserve">, </w:t>
      </w:r>
      <w:r w:rsidRPr="00AC1B40">
        <w:rPr>
          <w:rFonts w:ascii="Segoe UI" w:eastAsia="Times New Roman" w:hAnsi="Segoe UI" w:cs="Segoe UI"/>
          <w:color w:val="201F1E"/>
          <w:sz w:val="23"/>
          <w:szCs w:val="23"/>
        </w:rPr>
        <w:t>'Educational Redlining': New report alleges discrimination against certain student loan borrowers</w:t>
      </w:r>
      <w:r>
        <w:rPr>
          <w:rFonts w:ascii="Segoe UI" w:eastAsia="Times New Roman" w:hAnsi="Segoe UI" w:cs="Segoe UI"/>
          <w:color w:val="201F1E"/>
          <w:sz w:val="23"/>
          <w:szCs w:val="23"/>
        </w:rPr>
        <w:t>, Yahoo Money (Feb. 8, 2020)</w:t>
      </w:r>
    </w:p>
    <w:p w14:paraId="214C3547" w14:textId="77777777" w:rsidR="00B72672" w:rsidRDefault="00B72672" w:rsidP="003C3636">
      <w:pPr>
        <w:shd w:val="clear" w:color="auto" w:fill="FFFFFF"/>
        <w:spacing w:after="0" w:line="240" w:lineRule="auto"/>
        <w:textAlignment w:val="baseline"/>
        <w:rPr>
          <w:rFonts w:ascii="Segoe UI" w:eastAsia="Times New Roman" w:hAnsi="Segoe UI" w:cs="Segoe UI"/>
          <w:b/>
          <w:bCs/>
          <w:color w:val="201F1E"/>
          <w:sz w:val="23"/>
          <w:szCs w:val="23"/>
        </w:rPr>
      </w:pPr>
    </w:p>
    <w:p w14:paraId="0F779628" w14:textId="300AAF67" w:rsidR="00B755B4" w:rsidRPr="00B755B4" w:rsidRDefault="00877B02" w:rsidP="003C3636">
      <w:pPr>
        <w:shd w:val="clear" w:color="auto" w:fill="FFFFFF"/>
        <w:spacing w:after="0" w:line="240" w:lineRule="auto"/>
        <w:textAlignment w:val="baseline"/>
        <w:rPr>
          <w:rFonts w:ascii="Segoe UI" w:eastAsia="Times New Roman" w:hAnsi="Segoe UI" w:cs="Segoe UI"/>
          <w:b/>
          <w:bCs/>
          <w:color w:val="201F1E"/>
          <w:sz w:val="23"/>
          <w:szCs w:val="23"/>
        </w:rPr>
      </w:pPr>
      <w:r w:rsidRPr="00B755B4">
        <w:rPr>
          <w:rFonts w:ascii="Segoe UI" w:eastAsia="Times New Roman" w:hAnsi="Segoe UI" w:cs="Segoe UI"/>
          <w:b/>
          <w:bCs/>
          <w:color w:val="201F1E"/>
          <w:sz w:val="23"/>
          <w:szCs w:val="23"/>
        </w:rPr>
        <w:t xml:space="preserve">Digital </w:t>
      </w:r>
      <w:r w:rsidR="009803C4">
        <w:rPr>
          <w:rFonts w:ascii="Segoe UI" w:eastAsia="Times New Roman" w:hAnsi="Segoe UI" w:cs="Segoe UI"/>
          <w:b/>
          <w:bCs/>
          <w:color w:val="201F1E"/>
          <w:sz w:val="23"/>
          <w:szCs w:val="23"/>
        </w:rPr>
        <w:t>Assets</w:t>
      </w:r>
      <w:r w:rsidR="00285E16">
        <w:rPr>
          <w:rFonts w:ascii="Segoe UI" w:eastAsia="Times New Roman" w:hAnsi="Segoe UI" w:cs="Segoe UI"/>
          <w:b/>
          <w:bCs/>
          <w:color w:val="201F1E"/>
          <w:sz w:val="23"/>
          <w:szCs w:val="23"/>
        </w:rPr>
        <w:t xml:space="preserve"> (</w:t>
      </w:r>
      <w:r w:rsidR="00570C98">
        <w:rPr>
          <w:rFonts w:ascii="Segoe UI" w:eastAsia="Times New Roman" w:hAnsi="Segoe UI" w:cs="Segoe UI"/>
          <w:b/>
          <w:bCs/>
          <w:color w:val="201F1E"/>
          <w:sz w:val="23"/>
          <w:szCs w:val="23"/>
        </w:rPr>
        <w:t>Two</w:t>
      </w:r>
      <w:r w:rsidR="00285E16">
        <w:rPr>
          <w:rFonts w:ascii="Segoe UI" w:eastAsia="Times New Roman" w:hAnsi="Segoe UI" w:cs="Segoe UI"/>
          <w:b/>
          <w:bCs/>
          <w:color w:val="201F1E"/>
          <w:sz w:val="23"/>
          <w:szCs w:val="23"/>
        </w:rPr>
        <w:t xml:space="preserve"> hours)</w:t>
      </w:r>
    </w:p>
    <w:p w14:paraId="1D034024" w14:textId="77777777" w:rsidR="00FE33B2" w:rsidRDefault="00FE33B2" w:rsidP="003C3636">
      <w:pPr>
        <w:shd w:val="clear" w:color="auto" w:fill="FFFFFF"/>
        <w:spacing w:after="0" w:line="240" w:lineRule="auto"/>
        <w:textAlignment w:val="baseline"/>
        <w:rPr>
          <w:rFonts w:ascii="Segoe UI" w:eastAsia="Times New Roman" w:hAnsi="Segoe UI" w:cs="Segoe UI"/>
          <w:color w:val="201F1E"/>
          <w:sz w:val="23"/>
          <w:szCs w:val="23"/>
        </w:rPr>
      </w:pPr>
    </w:p>
    <w:p w14:paraId="7E36F4F8" w14:textId="413AE0F5" w:rsidR="00B755B4" w:rsidRDefault="00877B02" w:rsidP="003C3636">
      <w:pPr>
        <w:shd w:val="clear" w:color="auto" w:fill="FFFFFF"/>
        <w:spacing w:after="0" w:line="240" w:lineRule="auto"/>
        <w:textAlignment w:val="baseline"/>
        <w:rPr>
          <w:rFonts w:ascii="Segoe UI" w:eastAsia="Times New Roman" w:hAnsi="Segoe UI" w:cs="Segoe UI"/>
          <w:color w:val="201F1E"/>
          <w:sz w:val="23"/>
          <w:szCs w:val="23"/>
        </w:rPr>
      </w:pPr>
      <w:r w:rsidRPr="00D05CF9">
        <w:rPr>
          <w:rFonts w:ascii="Segoe UI" w:eastAsia="Times New Roman" w:hAnsi="Segoe UI" w:cs="Segoe UI"/>
          <w:color w:val="201F1E"/>
          <w:sz w:val="23"/>
          <w:szCs w:val="23"/>
          <w:u w:val="single"/>
        </w:rPr>
        <w:t>Readings</w:t>
      </w:r>
      <w:r w:rsidR="00ED74BE">
        <w:rPr>
          <w:rFonts w:ascii="Segoe UI" w:eastAsia="Times New Roman" w:hAnsi="Segoe UI" w:cs="Segoe UI"/>
          <w:color w:val="201F1E"/>
          <w:sz w:val="23"/>
          <w:szCs w:val="23"/>
          <w:u w:val="single"/>
        </w:rPr>
        <w:t xml:space="preserve"> (Part I)</w:t>
      </w:r>
      <w:r w:rsidRPr="00877B02">
        <w:rPr>
          <w:rFonts w:ascii="Segoe UI" w:eastAsia="Times New Roman" w:hAnsi="Segoe UI" w:cs="Segoe UI"/>
          <w:color w:val="201F1E"/>
          <w:sz w:val="23"/>
          <w:szCs w:val="23"/>
        </w:rPr>
        <w:t>:</w:t>
      </w:r>
    </w:p>
    <w:p w14:paraId="2FFA426A" w14:textId="77777777" w:rsidR="002152E9" w:rsidRDefault="002152E9" w:rsidP="003C3636">
      <w:pPr>
        <w:shd w:val="clear" w:color="auto" w:fill="FFFFFF"/>
        <w:spacing w:after="0" w:line="240" w:lineRule="auto"/>
        <w:textAlignment w:val="baseline"/>
        <w:rPr>
          <w:rFonts w:ascii="Segoe UI" w:eastAsia="Times New Roman" w:hAnsi="Segoe UI" w:cs="Segoe UI"/>
          <w:color w:val="201F1E"/>
          <w:sz w:val="23"/>
          <w:szCs w:val="23"/>
        </w:rPr>
      </w:pPr>
    </w:p>
    <w:p w14:paraId="483ABD24" w14:textId="2281D3D7" w:rsidR="00EA3094" w:rsidRDefault="000A1972" w:rsidP="00EA3094">
      <w:pPr>
        <w:shd w:val="clear" w:color="auto" w:fill="FFFFFF"/>
        <w:spacing w:after="0" w:line="240" w:lineRule="auto"/>
        <w:textAlignment w:val="baseline"/>
        <w:rPr>
          <w:rFonts w:ascii="Segoe UI" w:eastAsia="Times New Roman" w:hAnsi="Segoe UI" w:cs="Segoe UI"/>
          <w:color w:val="201F1E"/>
          <w:sz w:val="23"/>
          <w:szCs w:val="23"/>
        </w:rPr>
      </w:pPr>
      <w:r w:rsidRPr="000A1972">
        <w:rPr>
          <w:rFonts w:ascii="Segoe UI" w:eastAsia="Times New Roman" w:hAnsi="Segoe UI" w:cs="Segoe UI"/>
          <w:color w:val="201F1E"/>
          <w:sz w:val="23"/>
          <w:szCs w:val="23"/>
          <w:u w:val="single"/>
        </w:rPr>
        <w:t>Optional Background</w:t>
      </w:r>
      <w:r>
        <w:rPr>
          <w:rFonts w:ascii="Segoe UI" w:eastAsia="Times New Roman" w:hAnsi="Segoe UI" w:cs="Segoe UI"/>
          <w:color w:val="201F1E"/>
          <w:sz w:val="23"/>
          <w:szCs w:val="23"/>
        </w:rPr>
        <w:t xml:space="preserve">: </w:t>
      </w:r>
      <w:r w:rsidR="00EA3094" w:rsidRPr="00946EF3">
        <w:rPr>
          <w:rFonts w:ascii="Segoe UI" w:eastAsia="Times New Roman" w:hAnsi="Segoe UI" w:cs="Segoe UI"/>
          <w:color w:val="201F1E"/>
          <w:sz w:val="23"/>
          <w:szCs w:val="23"/>
        </w:rPr>
        <w:t xml:space="preserve">Hanna </w:t>
      </w:r>
      <w:proofErr w:type="spellStart"/>
      <w:r w:rsidR="00EA3094" w:rsidRPr="00946EF3">
        <w:rPr>
          <w:rFonts w:ascii="Segoe UI" w:eastAsia="Times New Roman" w:hAnsi="Segoe UI" w:cs="Segoe UI"/>
          <w:color w:val="201F1E"/>
          <w:sz w:val="23"/>
          <w:szCs w:val="23"/>
        </w:rPr>
        <w:t>Halaburda</w:t>
      </w:r>
      <w:proofErr w:type="spellEnd"/>
      <w:r w:rsidR="00EA3094" w:rsidRPr="00946EF3">
        <w:rPr>
          <w:rFonts w:ascii="Segoe UI" w:eastAsia="Times New Roman" w:hAnsi="Segoe UI" w:cs="Segoe UI"/>
          <w:color w:val="201F1E"/>
          <w:sz w:val="23"/>
          <w:szCs w:val="23"/>
        </w:rPr>
        <w:t xml:space="preserve"> </w:t>
      </w:r>
      <w:r w:rsidR="00EA3094">
        <w:rPr>
          <w:rFonts w:ascii="Segoe UI" w:eastAsia="Times New Roman" w:hAnsi="Segoe UI" w:cs="Segoe UI"/>
          <w:color w:val="201F1E"/>
          <w:sz w:val="23"/>
          <w:szCs w:val="23"/>
        </w:rPr>
        <w:t>&amp;</w:t>
      </w:r>
      <w:r w:rsidR="00EA3094" w:rsidRPr="00946EF3">
        <w:rPr>
          <w:rFonts w:ascii="Segoe UI" w:eastAsia="Times New Roman" w:hAnsi="Segoe UI" w:cs="Segoe UI"/>
          <w:color w:val="201F1E"/>
          <w:sz w:val="23"/>
          <w:szCs w:val="23"/>
        </w:rPr>
        <w:t xml:space="preserve"> Guillaume </w:t>
      </w:r>
      <w:proofErr w:type="spellStart"/>
      <w:r w:rsidR="00EA3094" w:rsidRPr="00946EF3">
        <w:rPr>
          <w:rFonts w:ascii="Segoe UI" w:eastAsia="Times New Roman" w:hAnsi="Segoe UI" w:cs="Segoe UI"/>
          <w:color w:val="201F1E"/>
          <w:sz w:val="23"/>
          <w:szCs w:val="23"/>
        </w:rPr>
        <w:t>Haeringer</w:t>
      </w:r>
      <w:proofErr w:type="spellEnd"/>
      <w:r w:rsidR="00EA3094">
        <w:rPr>
          <w:rFonts w:ascii="Segoe UI" w:eastAsia="Times New Roman" w:hAnsi="Segoe UI" w:cs="Segoe UI"/>
          <w:color w:val="201F1E"/>
          <w:sz w:val="23"/>
          <w:szCs w:val="23"/>
        </w:rPr>
        <w:t xml:space="preserve">, </w:t>
      </w:r>
      <w:r w:rsidR="00EA3094">
        <w:rPr>
          <w:rFonts w:ascii="Segoe UI" w:eastAsia="Times New Roman" w:hAnsi="Segoe UI" w:cs="Segoe UI"/>
          <w:i/>
          <w:iCs/>
          <w:color w:val="201F1E"/>
          <w:sz w:val="23"/>
          <w:szCs w:val="23"/>
        </w:rPr>
        <w:t>Bitcoin: A Digital Revolution?</w:t>
      </w:r>
      <w:r w:rsidR="00EA3094">
        <w:rPr>
          <w:rFonts w:ascii="Segoe UI" w:eastAsia="Times New Roman" w:hAnsi="Segoe UI" w:cs="Segoe UI"/>
          <w:color w:val="201F1E"/>
          <w:sz w:val="23"/>
          <w:szCs w:val="23"/>
        </w:rPr>
        <w:t xml:space="preserve"> (2018)</w:t>
      </w:r>
    </w:p>
    <w:p w14:paraId="1D545B2E" w14:textId="3CB77387" w:rsidR="00EA3094" w:rsidRDefault="00EA3094" w:rsidP="003C3636">
      <w:pPr>
        <w:shd w:val="clear" w:color="auto" w:fill="FFFFFF"/>
        <w:spacing w:after="0" w:line="240" w:lineRule="auto"/>
        <w:textAlignment w:val="baseline"/>
        <w:rPr>
          <w:rFonts w:ascii="Segoe UI" w:eastAsia="Times New Roman" w:hAnsi="Segoe UI" w:cs="Segoe UI"/>
          <w:color w:val="201F1E"/>
          <w:sz w:val="23"/>
          <w:szCs w:val="23"/>
        </w:rPr>
      </w:pPr>
    </w:p>
    <w:p w14:paraId="07ECA503" w14:textId="1271020B" w:rsidR="008509E9" w:rsidRDefault="00877B02" w:rsidP="003C3636">
      <w:pPr>
        <w:shd w:val="clear" w:color="auto" w:fill="FFFFFF"/>
        <w:spacing w:after="0" w:line="240" w:lineRule="auto"/>
        <w:textAlignment w:val="baseline"/>
        <w:rPr>
          <w:rFonts w:ascii="Segoe UI" w:eastAsia="Times New Roman" w:hAnsi="Segoe UI" w:cs="Segoe UI"/>
          <w:color w:val="201F1E"/>
          <w:sz w:val="23"/>
          <w:szCs w:val="23"/>
        </w:rPr>
      </w:pPr>
      <w:r w:rsidRPr="00877B02">
        <w:rPr>
          <w:rFonts w:ascii="Segoe UI" w:eastAsia="Times New Roman" w:hAnsi="Segoe UI" w:cs="Segoe UI"/>
          <w:color w:val="201F1E"/>
          <w:sz w:val="23"/>
          <w:szCs w:val="23"/>
        </w:rPr>
        <w:t>Douglas</w:t>
      </w:r>
      <w:r w:rsidR="0008269B">
        <w:rPr>
          <w:rFonts w:ascii="Segoe UI" w:eastAsia="Times New Roman" w:hAnsi="Segoe UI" w:cs="Segoe UI"/>
          <w:color w:val="201F1E"/>
          <w:sz w:val="23"/>
          <w:szCs w:val="23"/>
        </w:rPr>
        <w:t xml:space="preserve"> at</w:t>
      </w:r>
      <w:r w:rsidRPr="00877B02">
        <w:rPr>
          <w:rFonts w:ascii="Segoe UI" w:eastAsia="Times New Roman" w:hAnsi="Segoe UI" w:cs="Segoe UI"/>
          <w:color w:val="201F1E"/>
          <w:sz w:val="23"/>
          <w:szCs w:val="23"/>
        </w:rPr>
        <w:t xml:space="preserve"> 39-</w:t>
      </w:r>
      <w:r w:rsidR="00AC1394">
        <w:rPr>
          <w:rFonts w:ascii="Segoe UI" w:eastAsia="Times New Roman" w:hAnsi="Segoe UI" w:cs="Segoe UI"/>
          <w:color w:val="201F1E"/>
          <w:sz w:val="23"/>
          <w:szCs w:val="23"/>
        </w:rPr>
        <w:t>47</w:t>
      </w:r>
    </w:p>
    <w:p w14:paraId="14682A07" w14:textId="7B2113B3" w:rsidR="00F2194A" w:rsidRDefault="00F2194A" w:rsidP="003C3636">
      <w:pPr>
        <w:shd w:val="clear" w:color="auto" w:fill="FFFFFF"/>
        <w:spacing w:after="0" w:line="240" w:lineRule="auto"/>
        <w:textAlignment w:val="baseline"/>
        <w:rPr>
          <w:rFonts w:ascii="Segoe UI" w:eastAsia="Times New Roman" w:hAnsi="Segoe UI" w:cs="Segoe UI"/>
          <w:color w:val="201F1E"/>
          <w:sz w:val="23"/>
          <w:szCs w:val="23"/>
        </w:rPr>
      </w:pPr>
    </w:p>
    <w:p w14:paraId="3EFDACF8" w14:textId="24E17226" w:rsidR="00F2194A" w:rsidRDefault="00F2194A" w:rsidP="003C3636">
      <w:pPr>
        <w:shd w:val="clear" w:color="auto" w:fill="FFFFFF"/>
        <w:spacing w:after="0" w:line="240" w:lineRule="auto"/>
        <w:textAlignment w:val="baseline"/>
        <w:rPr>
          <w:rFonts w:ascii="Segoe UI" w:eastAsia="Times New Roman" w:hAnsi="Segoe UI" w:cs="Segoe UI"/>
          <w:color w:val="201F1E"/>
          <w:sz w:val="23"/>
          <w:szCs w:val="23"/>
        </w:rPr>
      </w:pPr>
      <w:r w:rsidRPr="00B815CB">
        <w:rPr>
          <w:rFonts w:ascii="Segoe UI" w:hAnsi="Segoe UI" w:cs="Segoe UI"/>
          <w:i/>
          <w:iCs/>
          <w:color w:val="201F1E"/>
          <w:sz w:val="23"/>
          <w:szCs w:val="23"/>
          <w:shd w:val="clear" w:color="auto" w:fill="FFFFFF"/>
        </w:rPr>
        <w:t>CFTC v. My Big Coin Pay, Inc.</w:t>
      </w:r>
      <w:r>
        <w:rPr>
          <w:rFonts w:ascii="Segoe UI" w:hAnsi="Segoe UI" w:cs="Segoe UI"/>
          <w:color w:val="201F1E"/>
          <w:sz w:val="23"/>
          <w:szCs w:val="23"/>
          <w:shd w:val="clear" w:color="auto" w:fill="FFFFFF"/>
        </w:rPr>
        <w:t>, No.</w:t>
      </w:r>
      <w:r w:rsidRPr="00382593">
        <w:t xml:space="preserve"> </w:t>
      </w:r>
      <w:r w:rsidRPr="00382593">
        <w:rPr>
          <w:rFonts w:ascii="Segoe UI" w:hAnsi="Segoe UI" w:cs="Segoe UI"/>
          <w:color w:val="201F1E"/>
          <w:sz w:val="23"/>
          <w:szCs w:val="23"/>
          <w:shd w:val="clear" w:color="auto" w:fill="FFFFFF"/>
        </w:rPr>
        <w:t>18-10077-RWZ</w:t>
      </w:r>
      <w:r>
        <w:rPr>
          <w:rFonts w:ascii="Segoe UI" w:hAnsi="Segoe UI" w:cs="Segoe UI"/>
          <w:color w:val="201F1E"/>
          <w:sz w:val="23"/>
          <w:szCs w:val="23"/>
          <w:shd w:val="clear" w:color="auto" w:fill="FFFFFF"/>
        </w:rPr>
        <w:t xml:space="preserve"> (D. Mass Sept. 26, 2018)</w:t>
      </w:r>
    </w:p>
    <w:p w14:paraId="548B5EB9" w14:textId="77777777" w:rsidR="00505D4B" w:rsidRDefault="00505D4B" w:rsidP="003C3636">
      <w:pPr>
        <w:shd w:val="clear" w:color="auto" w:fill="FFFFFF"/>
        <w:spacing w:after="0" w:line="240" w:lineRule="auto"/>
        <w:textAlignment w:val="baseline"/>
        <w:rPr>
          <w:rFonts w:ascii="Segoe UI" w:eastAsia="Times New Roman" w:hAnsi="Segoe UI" w:cs="Segoe UI"/>
          <w:color w:val="201F1E"/>
          <w:sz w:val="23"/>
          <w:szCs w:val="23"/>
        </w:rPr>
      </w:pPr>
    </w:p>
    <w:p w14:paraId="38C153D4" w14:textId="244B3C60" w:rsidR="00B160B9" w:rsidRDefault="00D647C8" w:rsidP="003C3636">
      <w:pPr>
        <w:shd w:val="clear" w:color="auto" w:fill="FFFFFF"/>
        <w:spacing w:after="0" w:line="240" w:lineRule="auto"/>
        <w:textAlignment w:val="baseline"/>
        <w:rPr>
          <w:rFonts w:ascii="Segoe UI" w:eastAsia="Times New Roman" w:hAnsi="Segoe UI" w:cs="Segoe UI"/>
          <w:color w:val="201F1E"/>
          <w:sz w:val="23"/>
          <w:szCs w:val="23"/>
        </w:rPr>
      </w:pPr>
      <w:r w:rsidRPr="00D647C8">
        <w:rPr>
          <w:rFonts w:ascii="Segoe UI" w:eastAsia="Times New Roman" w:hAnsi="Segoe UI" w:cs="Segoe UI"/>
          <w:i/>
          <w:iCs/>
          <w:color w:val="201F1E"/>
          <w:sz w:val="23"/>
          <w:szCs w:val="23"/>
        </w:rPr>
        <w:t>SEC v. Telegram Grp. Inc</w:t>
      </w:r>
      <w:r>
        <w:rPr>
          <w:rFonts w:ascii="Segoe UI" w:eastAsia="Times New Roman" w:hAnsi="Segoe UI" w:cs="Segoe UI"/>
          <w:color w:val="201F1E"/>
          <w:sz w:val="23"/>
          <w:szCs w:val="23"/>
        </w:rPr>
        <w:t xml:space="preserve">., No. </w:t>
      </w:r>
      <w:r w:rsidRPr="00D647C8">
        <w:rPr>
          <w:rFonts w:ascii="Segoe UI" w:eastAsia="Times New Roman" w:hAnsi="Segoe UI" w:cs="Segoe UI"/>
          <w:color w:val="201F1E"/>
          <w:sz w:val="23"/>
          <w:szCs w:val="23"/>
        </w:rPr>
        <w:t xml:space="preserve">19-cv-9439 (PKC) </w:t>
      </w:r>
      <w:r>
        <w:rPr>
          <w:rFonts w:ascii="Segoe UI" w:eastAsia="Times New Roman" w:hAnsi="Segoe UI" w:cs="Segoe UI"/>
          <w:color w:val="201F1E"/>
          <w:sz w:val="23"/>
          <w:szCs w:val="23"/>
        </w:rPr>
        <w:t>(Mar. 24, 2020 S.D.N.Y.)</w:t>
      </w:r>
    </w:p>
    <w:p w14:paraId="5804E143" w14:textId="4E42AEF7" w:rsidR="00B160B9" w:rsidRDefault="00B160B9" w:rsidP="003C3636">
      <w:pPr>
        <w:shd w:val="clear" w:color="auto" w:fill="FFFFFF"/>
        <w:spacing w:after="0" w:line="240" w:lineRule="auto"/>
        <w:textAlignment w:val="baseline"/>
        <w:rPr>
          <w:rFonts w:ascii="Segoe UI" w:eastAsia="Times New Roman" w:hAnsi="Segoe UI" w:cs="Segoe UI"/>
          <w:color w:val="201F1E"/>
          <w:sz w:val="23"/>
          <w:szCs w:val="23"/>
        </w:rPr>
      </w:pPr>
    </w:p>
    <w:p w14:paraId="6F3F1B96" w14:textId="69A1DC15" w:rsidR="00B160B9" w:rsidRPr="00B160B9" w:rsidRDefault="00B160B9" w:rsidP="003C3636">
      <w:pPr>
        <w:shd w:val="clear" w:color="auto" w:fill="FFFFFF"/>
        <w:spacing w:after="0" w:line="240" w:lineRule="auto"/>
        <w:textAlignment w:val="baseline"/>
        <w:rPr>
          <w:rFonts w:ascii="Segoe UI" w:eastAsia="Times New Roman" w:hAnsi="Segoe UI" w:cs="Segoe UI"/>
          <w:color w:val="201F1E"/>
          <w:sz w:val="23"/>
          <w:szCs w:val="23"/>
          <w:u w:val="single"/>
        </w:rPr>
      </w:pPr>
      <w:r w:rsidRPr="00B160B9">
        <w:rPr>
          <w:rFonts w:ascii="Segoe UI" w:eastAsia="Times New Roman" w:hAnsi="Segoe UI" w:cs="Segoe UI"/>
          <w:color w:val="201F1E"/>
          <w:sz w:val="23"/>
          <w:szCs w:val="23"/>
          <w:u w:val="single"/>
        </w:rPr>
        <w:t>Readings (Part II):</w:t>
      </w:r>
    </w:p>
    <w:p w14:paraId="4283F331" w14:textId="5B157E42" w:rsidR="00B160B9" w:rsidRDefault="00B160B9" w:rsidP="003C3636">
      <w:pPr>
        <w:shd w:val="clear" w:color="auto" w:fill="FFFFFF"/>
        <w:spacing w:after="0" w:line="240" w:lineRule="auto"/>
        <w:textAlignment w:val="baseline"/>
        <w:rPr>
          <w:rFonts w:ascii="Segoe UI" w:eastAsia="Times New Roman" w:hAnsi="Segoe UI" w:cs="Segoe UI"/>
          <w:color w:val="201F1E"/>
          <w:sz w:val="23"/>
          <w:szCs w:val="23"/>
        </w:rPr>
      </w:pPr>
    </w:p>
    <w:p w14:paraId="38BE5F71" w14:textId="156CE818" w:rsidR="00B160B9" w:rsidRDefault="00F2194A" w:rsidP="00B160B9">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Alexandra C. </w:t>
      </w:r>
      <w:proofErr w:type="spellStart"/>
      <w:r>
        <w:rPr>
          <w:rFonts w:ascii="Segoe UI" w:eastAsia="Times New Roman" w:hAnsi="Segoe UI" w:cs="Segoe UI"/>
          <w:color w:val="201F1E"/>
          <w:sz w:val="23"/>
          <w:szCs w:val="23"/>
        </w:rPr>
        <w:t>Scheibe</w:t>
      </w:r>
      <w:proofErr w:type="spellEnd"/>
      <w:r>
        <w:rPr>
          <w:rFonts w:ascii="Segoe UI" w:eastAsia="Times New Roman" w:hAnsi="Segoe UI" w:cs="Segoe UI"/>
          <w:color w:val="201F1E"/>
          <w:sz w:val="23"/>
          <w:szCs w:val="23"/>
        </w:rPr>
        <w:t xml:space="preserve"> et al., </w:t>
      </w:r>
      <w:r w:rsidRPr="006A2F7A">
        <w:rPr>
          <w:rFonts w:ascii="Segoe UI" w:eastAsia="Times New Roman" w:hAnsi="Segoe UI" w:cs="Segoe UI"/>
          <w:i/>
          <w:iCs/>
          <w:color w:val="201F1E"/>
          <w:sz w:val="23"/>
          <w:szCs w:val="23"/>
        </w:rPr>
        <w:t>SEC Division of Corporate Finance Issues Second No-Action Letter for a Blockchain Issuance</w:t>
      </w:r>
      <w:r>
        <w:rPr>
          <w:rFonts w:ascii="Segoe UI" w:eastAsia="Times New Roman" w:hAnsi="Segoe UI" w:cs="Segoe UI"/>
          <w:color w:val="201F1E"/>
          <w:sz w:val="23"/>
          <w:szCs w:val="23"/>
        </w:rPr>
        <w:t>, National Law Rev</w:t>
      </w:r>
      <w:r w:rsidR="001A51E6">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(Aug. 12, 2019) </w:t>
      </w:r>
    </w:p>
    <w:p w14:paraId="0E10AFB0" w14:textId="3130A866" w:rsidR="00D2287A" w:rsidRDefault="00D2287A" w:rsidP="00B160B9">
      <w:pPr>
        <w:shd w:val="clear" w:color="auto" w:fill="FFFFFF"/>
        <w:spacing w:after="0" w:line="240" w:lineRule="auto"/>
        <w:textAlignment w:val="baseline"/>
        <w:rPr>
          <w:rFonts w:ascii="Segoe UI" w:eastAsia="Times New Roman" w:hAnsi="Segoe UI" w:cs="Segoe UI"/>
          <w:color w:val="201F1E"/>
          <w:sz w:val="23"/>
          <w:szCs w:val="23"/>
        </w:rPr>
      </w:pPr>
    </w:p>
    <w:p w14:paraId="32B92EC1" w14:textId="64565743" w:rsidR="00D2287A" w:rsidRDefault="00D2287A" w:rsidP="00B160B9">
      <w:pPr>
        <w:shd w:val="clear" w:color="auto" w:fill="FFFFFF"/>
        <w:spacing w:after="0" w:line="240" w:lineRule="auto"/>
        <w:textAlignment w:val="baseline"/>
        <w:rPr>
          <w:rFonts w:ascii="Segoe UI" w:eastAsia="Times New Roman" w:hAnsi="Segoe UI" w:cs="Segoe UI"/>
          <w:color w:val="201F1E"/>
          <w:sz w:val="23"/>
          <w:szCs w:val="23"/>
        </w:rPr>
      </w:pPr>
      <w:proofErr w:type="spellStart"/>
      <w:r>
        <w:rPr>
          <w:rFonts w:ascii="Segoe UI" w:eastAsia="Times New Roman" w:hAnsi="Segoe UI" w:cs="Segoe UI"/>
          <w:color w:val="201F1E"/>
          <w:sz w:val="23"/>
          <w:szCs w:val="23"/>
        </w:rPr>
        <w:lastRenderedPageBreak/>
        <w:t>Kollen</w:t>
      </w:r>
      <w:proofErr w:type="spellEnd"/>
      <w:r>
        <w:rPr>
          <w:rFonts w:ascii="Segoe UI" w:eastAsia="Times New Roman" w:hAnsi="Segoe UI" w:cs="Segoe UI"/>
          <w:color w:val="201F1E"/>
          <w:sz w:val="23"/>
          <w:szCs w:val="23"/>
        </w:rPr>
        <w:t xml:space="preserve"> Post, </w:t>
      </w:r>
      <w:r w:rsidRPr="00D2287A">
        <w:rPr>
          <w:rFonts w:ascii="Segoe UI" w:eastAsia="Times New Roman" w:hAnsi="Segoe UI" w:cs="Segoe UI"/>
          <w:i/>
          <w:iCs/>
          <w:color w:val="201F1E"/>
          <w:sz w:val="23"/>
          <w:szCs w:val="23"/>
        </w:rPr>
        <w:t xml:space="preserve">What does VCOIN's SEC authorization mean for securities law and </w:t>
      </w:r>
      <w:proofErr w:type="gramStart"/>
      <w:r w:rsidRPr="00D2287A">
        <w:rPr>
          <w:rFonts w:ascii="Segoe UI" w:eastAsia="Times New Roman" w:hAnsi="Segoe UI" w:cs="Segoe UI"/>
          <w:i/>
          <w:iCs/>
          <w:color w:val="201F1E"/>
          <w:sz w:val="23"/>
          <w:szCs w:val="23"/>
        </w:rPr>
        <w:t>crypto?</w:t>
      </w:r>
      <w:r>
        <w:rPr>
          <w:rFonts w:ascii="Segoe UI" w:eastAsia="Times New Roman" w:hAnsi="Segoe UI" w:cs="Segoe UI"/>
          <w:color w:val="201F1E"/>
          <w:sz w:val="23"/>
          <w:szCs w:val="23"/>
        </w:rPr>
        <w:t>,</w:t>
      </w:r>
      <w:proofErr w:type="gramEnd"/>
      <w:r>
        <w:rPr>
          <w:rFonts w:ascii="Segoe UI" w:eastAsia="Times New Roman" w:hAnsi="Segoe UI" w:cs="Segoe UI"/>
          <w:color w:val="201F1E"/>
          <w:sz w:val="23"/>
          <w:szCs w:val="23"/>
        </w:rPr>
        <w:t xml:space="preserve"> </w:t>
      </w:r>
      <w:proofErr w:type="spellStart"/>
      <w:r>
        <w:rPr>
          <w:rFonts w:ascii="Segoe UI" w:eastAsia="Times New Roman" w:hAnsi="Segoe UI" w:cs="Segoe UI"/>
          <w:color w:val="201F1E"/>
          <w:sz w:val="23"/>
          <w:szCs w:val="23"/>
        </w:rPr>
        <w:t>Cointelegraph</w:t>
      </w:r>
      <w:proofErr w:type="spellEnd"/>
      <w:r>
        <w:rPr>
          <w:rFonts w:ascii="Segoe UI" w:eastAsia="Times New Roman" w:hAnsi="Segoe UI" w:cs="Segoe UI"/>
          <w:color w:val="201F1E"/>
          <w:sz w:val="23"/>
          <w:szCs w:val="23"/>
        </w:rPr>
        <w:t xml:space="preserve"> (Dec. 3, 2020)</w:t>
      </w:r>
    </w:p>
    <w:p w14:paraId="3A50D1BA" w14:textId="77777777" w:rsidR="00382593" w:rsidRPr="00382593" w:rsidRDefault="00382593" w:rsidP="00382593">
      <w:pPr>
        <w:shd w:val="clear" w:color="auto" w:fill="FFFFFF"/>
        <w:spacing w:after="0" w:line="240" w:lineRule="auto"/>
        <w:textAlignment w:val="baseline"/>
        <w:rPr>
          <w:rFonts w:ascii="Segoe UI" w:eastAsia="Times New Roman" w:hAnsi="Segoe UI" w:cs="Segoe UI"/>
          <w:color w:val="201F1E"/>
          <w:sz w:val="23"/>
          <w:szCs w:val="23"/>
        </w:rPr>
      </w:pPr>
    </w:p>
    <w:p w14:paraId="001B33B7" w14:textId="13D334D5" w:rsidR="00FC4CA5" w:rsidRDefault="00382593" w:rsidP="00382593">
      <w:pPr>
        <w:shd w:val="clear" w:color="auto" w:fill="FFFFFF"/>
        <w:spacing w:after="0" w:line="240" w:lineRule="auto"/>
        <w:textAlignment w:val="baseline"/>
        <w:rPr>
          <w:rFonts w:ascii="Segoe UI" w:eastAsia="Times New Roman" w:hAnsi="Segoe UI" w:cs="Segoe UI"/>
          <w:color w:val="201F1E"/>
          <w:sz w:val="23"/>
          <w:szCs w:val="23"/>
        </w:rPr>
      </w:pPr>
      <w:r w:rsidRPr="00382593">
        <w:rPr>
          <w:rFonts w:ascii="Segoe UI" w:eastAsia="Times New Roman" w:hAnsi="Segoe UI" w:cs="Segoe UI"/>
          <w:color w:val="201F1E"/>
          <w:sz w:val="23"/>
          <w:szCs w:val="23"/>
        </w:rPr>
        <w:t>Kiran Stacey</w:t>
      </w:r>
      <w:r>
        <w:rPr>
          <w:rFonts w:ascii="Segoe UI" w:eastAsia="Times New Roman" w:hAnsi="Segoe UI" w:cs="Segoe UI"/>
          <w:color w:val="201F1E"/>
          <w:sz w:val="23"/>
          <w:szCs w:val="23"/>
        </w:rPr>
        <w:t xml:space="preserve"> &amp;</w:t>
      </w:r>
      <w:r w:rsidRPr="00382593">
        <w:rPr>
          <w:rFonts w:ascii="Segoe UI" w:eastAsia="Times New Roman" w:hAnsi="Segoe UI" w:cs="Segoe UI"/>
          <w:color w:val="201F1E"/>
          <w:sz w:val="23"/>
          <w:szCs w:val="23"/>
        </w:rPr>
        <w:t xml:space="preserve"> Hannah Murphy</w:t>
      </w:r>
      <w:r>
        <w:rPr>
          <w:rFonts w:ascii="Segoe UI" w:eastAsia="Times New Roman" w:hAnsi="Segoe UI" w:cs="Segoe UI"/>
          <w:color w:val="201F1E"/>
          <w:sz w:val="23"/>
          <w:szCs w:val="23"/>
        </w:rPr>
        <w:t xml:space="preserve">, </w:t>
      </w:r>
      <w:r w:rsidRPr="00382593">
        <w:rPr>
          <w:rFonts w:ascii="Segoe UI" w:eastAsia="Times New Roman" w:hAnsi="Segoe UI" w:cs="Segoe UI"/>
          <w:i/>
          <w:iCs/>
          <w:color w:val="201F1E"/>
          <w:sz w:val="23"/>
          <w:szCs w:val="23"/>
        </w:rPr>
        <w:t>How Facebook’s Libra went from world changer to just another PayPal</w:t>
      </w:r>
      <w:r>
        <w:rPr>
          <w:rFonts w:ascii="Segoe UI" w:eastAsia="Times New Roman" w:hAnsi="Segoe UI" w:cs="Segoe UI"/>
          <w:color w:val="201F1E"/>
          <w:sz w:val="23"/>
          <w:szCs w:val="23"/>
        </w:rPr>
        <w:t>, Financial Times (Apr. 17, 2020)</w:t>
      </w:r>
    </w:p>
    <w:p w14:paraId="493942AA" w14:textId="77777777" w:rsidR="00505D4B" w:rsidRDefault="00505D4B" w:rsidP="003C3636">
      <w:pPr>
        <w:shd w:val="clear" w:color="auto" w:fill="FFFFFF"/>
        <w:spacing w:after="0" w:line="240" w:lineRule="auto"/>
        <w:textAlignment w:val="baseline"/>
        <w:rPr>
          <w:rFonts w:ascii="Segoe UI" w:eastAsia="Times New Roman" w:hAnsi="Segoe UI" w:cs="Segoe UI"/>
          <w:color w:val="201F1E"/>
          <w:sz w:val="23"/>
          <w:szCs w:val="23"/>
        </w:rPr>
      </w:pPr>
    </w:p>
    <w:p w14:paraId="11F72CF1" w14:textId="766985A7" w:rsidR="004673F0" w:rsidRDefault="004673F0" w:rsidP="003C3636">
      <w:pPr>
        <w:shd w:val="clear" w:color="auto" w:fill="FFFFFF"/>
        <w:spacing w:after="0" w:line="240" w:lineRule="auto"/>
        <w:textAlignment w:val="baseline"/>
        <w:rPr>
          <w:rFonts w:ascii="Segoe UI" w:eastAsia="Times New Roman" w:hAnsi="Segoe UI" w:cs="Segoe UI"/>
          <w:color w:val="201F1E"/>
          <w:sz w:val="23"/>
          <w:szCs w:val="23"/>
        </w:rPr>
      </w:pPr>
      <w:r w:rsidRPr="004673F0">
        <w:rPr>
          <w:rFonts w:ascii="Segoe UI" w:eastAsia="Times New Roman" w:hAnsi="Segoe UI" w:cs="Segoe UI"/>
          <w:color w:val="201F1E"/>
          <w:sz w:val="23"/>
          <w:szCs w:val="23"/>
        </w:rPr>
        <w:t>Kai Stinchcombe</w:t>
      </w:r>
      <w:r>
        <w:rPr>
          <w:rFonts w:ascii="Segoe UI" w:eastAsia="Times New Roman" w:hAnsi="Segoe UI" w:cs="Segoe UI"/>
          <w:color w:val="201F1E"/>
          <w:sz w:val="23"/>
          <w:szCs w:val="23"/>
        </w:rPr>
        <w:t xml:space="preserve">, </w:t>
      </w:r>
      <w:proofErr w:type="gramStart"/>
      <w:r w:rsidRPr="00505D4B">
        <w:rPr>
          <w:rFonts w:ascii="Segoe UI" w:eastAsia="Times New Roman" w:hAnsi="Segoe UI" w:cs="Segoe UI"/>
          <w:i/>
          <w:iCs/>
          <w:color w:val="201F1E"/>
          <w:sz w:val="23"/>
          <w:szCs w:val="23"/>
        </w:rPr>
        <w:t>Ten</w:t>
      </w:r>
      <w:proofErr w:type="gramEnd"/>
      <w:r w:rsidRPr="00505D4B">
        <w:rPr>
          <w:rFonts w:ascii="Segoe UI" w:eastAsia="Times New Roman" w:hAnsi="Segoe UI" w:cs="Segoe UI"/>
          <w:i/>
          <w:iCs/>
          <w:color w:val="201F1E"/>
          <w:sz w:val="23"/>
          <w:szCs w:val="23"/>
        </w:rPr>
        <w:t xml:space="preserve"> years in, nobody has come up with a use for blockchain</w:t>
      </w:r>
      <w:r>
        <w:rPr>
          <w:rFonts w:ascii="Segoe UI" w:eastAsia="Times New Roman" w:hAnsi="Segoe UI" w:cs="Segoe UI"/>
          <w:color w:val="201F1E"/>
          <w:sz w:val="23"/>
          <w:szCs w:val="23"/>
        </w:rPr>
        <w:t>, Hacker Noon (Dec. 22, 2017)</w:t>
      </w:r>
    </w:p>
    <w:p w14:paraId="0E5F1BC7" w14:textId="77777777" w:rsidR="00B755B4" w:rsidRDefault="00B755B4" w:rsidP="003C3636">
      <w:pPr>
        <w:shd w:val="clear" w:color="auto" w:fill="FFFFFF"/>
        <w:spacing w:after="0" w:line="240" w:lineRule="auto"/>
        <w:textAlignment w:val="baseline"/>
        <w:rPr>
          <w:rFonts w:ascii="Segoe UI" w:eastAsia="Times New Roman" w:hAnsi="Segoe UI" w:cs="Segoe UI"/>
          <w:color w:val="201F1E"/>
          <w:sz w:val="23"/>
          <w:szCs w:val="23"/>
        </w:rPr>
      </w:pPr>
    </w:p>
    <w:p w14:paraId="296F6421" w14:textId="77777777" w:rsidR="00447189" w:rsidRPr="00044FD9" w:rsidRDefault="00447189" w:rsidP="003C3636">
      <w:pPr>
        <w:shd w:val="clear" w:color="auto" w:fill="FFFFFF"/>
        <w:spacing w:after="0" w:line="240" w:lineRule="auto"/>
        <w:textAlignment w:val="baseline"/>
        <w:rPr>
          <w:rFonts w:ascii="Segoe UI" w:eastAsia="Times New Roman" w:hAnsi="Segoe UI" w:cs="Segoe UI"/>
          <w:b/>
          <w:bCs/>
          <w:color w:val="201F1E"/>
          <w:sz w:val="23"/>
          <w:szCs w:val="23"/>
        </w:rPr>
      </w:pPr>
    </w:p>
    <w:p w14:paraId="4EA9863D" w14:textId="77777777" w:rsidR="002C231E" w:rsidRDefault="002C231E"/>
    <w:sectPr w:rsidR="002C2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E309" w14:textId="77777777" w:rsidR="00BD547A" w:rsidRDefault="00BD547A" w:rsidP="00C2196C">
      <w:pPr>
        <w:spacing w:after="0" w:line="240" w:lineRule="auto"/>
      </w:pPr>
      <w:r>
        <w:separator/>
      </w:r>
    </w:p>
  </w:endnote>
  <w:endnote w:type="continuationSeparator" w:id="0">
    <w:p w14:paraId="7C216440" w14:textId="77777777" w:rsidR="00BD547A" w:rsidRDefault="00BD547A" w:rsidP="00C2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928A" w14:textId="77777777" w:rsidR="00BD547A" w:rsidRDefault="00BD547A" w:rsidP="00C2196C">
      <w:pPr>
        <w:spacing w:after="0" w:line="240" w:lineRule="auto"/>
      </w:pPr>
      <w:r>
        <w:separator/>
      </w:r>
    </w:p>
  </w:footnote>
  <w:footnote w:type="continuationSeparator" w:id="0">
    <w:p w14:paraId="5500C8CF" w14:textId="77777777" w:rsidR="00BD547A" w:rsidRDefault="00BD547A" w:rsidP="00C2196C">
      <w:pPr>
        <w:spacing w:after="0" w:line="240" w:lineRule="auto"/>
      </w:pPr>
      <w:r>
        <w:continuationSeparator/>
      </w:r>
    </w:p>
  </w:footnote>
  <w:footnote w:id="1">
    <w:p w14:paraId="68F94999" w14:textId="2DADBC0E" w:rsidR="009D6144" w:rsidRDefault="009D6144">
      <w:pPr>
        <w:pStyle w:val="FootnoteText"/>
      </w:pPr>
      <w:r>
        <w:rPr>
          <w:rStyle w:val="FootnoteReference"/>
        </w:rPr>
        <w:footnoteRef/>
      </w:r>
      <w:r>
        <w:t xml:space="preserve"> When reading the Varo and Square orders, look for similarities and differences between the two, with an emphasis on the differences.</w:t>
      </w:r>
    </w:p>
  </w:footnote>
  <w:footnote w:id="2">
    <w:p w14:paraId="0FCC4095" w14:textId="77777777" w:rsidR="009D6144" w:rsidRDefault="009D6144" w:rsidP="00EE4623">
      <w:pPr>
        <w:pStyle w:val="FootnoteText"/>
      </w:pPr>
      <w:r>
        <w:rPr>
          <w:rStyle w:val="FootnoteReference"/>
        </w:rPr>
        <w:footnoteRef/>
      </w:r>
      <w:r>
        <w:t xml:space="preserve"> Read Attachment A first.</w:t>
      </w:r>
    </w:p>
  </w:footnote>
  <w:footnote w:id="3">
    <w:p w14:paraId="3E35CA26" w14:textId="31B63877" w:rsidR="009D6144" w:rsidRDefault="009D6144">
      <w:pPr>
        <w:pStyle w:val="FootnoteText"/>
      </w:pPr>
      <w:r>
        <w:rPr>
          <w:rStyle w:val="FootnoteReference"/>
        </w:rPr>
        <w:footnoteRef/>
      </w:r>
      <w:r>
        <w:t xml:space="preserve"> Skip parts on privacy violation discussion (Count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81414"/>
    <w:multiLevelType w:val="hybridMultilevel"/>
    <w:tmpl w:val="EFB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02"/>
    <w:rsid w:val="00010B60"/>
    <w:rsid w:val="000141B5"/>
    <w:rsid w:val="000154E5"/>
    <w:rsid w:val="0002544C"/>
    <w:rsid w:val="00030E43"/>
    <w:rsid w:val="00036EB2"/>
    <w:rsid w:val="00040973"/>
    <w:rsid w:val="00042A6E"/>
    <w:rsid w:val="000431CB"/>
    <w:rsid w:val="00044FD9"/>
    <w:rsid w:val="000455F1"/>
    <w:rsid w:val="0005571D"/>
    <w:rsid w:val="0005789B"/>
    <w:rsid w:val="0006047E"/>
    <w:rsid w:val="000665DF"/>
    <w:rsid w:val="00071961"/>
    <w:rsid w:val="000740FB"/>
    <w:rsid w:val="00076EC9"/>
    <w:rsid w:val="0008269B"/>
    <w:rsid w:val="0009370F"/>
    <w:rsid w:val="0009378D"/>
    <w:rsid w:val="000945FA"/>
    <w:rsid w:val="000977EA"/>
    <w:rsid w:val="000A1972"/>
    <w:rsid w:val="000A2315"/>
    <w:rsid w:val="000A2BA6"/>
    <w:rsid w:val="000A5C3C"/>
    <w:rsid w:val="000A6924"/>
    <w:rsid w:val="000B2A59"/>
    <w:rsid w:val="000B5C58"/>
    <w:rsid w:val="000B5F83"/>
    <w:rsid w:val="000C02C8"/>
    <w:rsid w:val="000C47CE"/>
    <w:rsid w:val="000D53CD"/>
    <w:rsid w:val="000D7954"/>
    <w:rsid w:val="000E582F"/>
    <w:rsid w:val="000E7F91"/>
    <w:rsid w:val="000F17B8"/>
    <w:rsid w:val="000F2EE0"/>
    <w:rsid w:val="000F32D4"/>
    <w:rsid w:val="000F3678"/>
    <w:rsid w:val="00100ACA"/>
    <w:rsid w:val="001120C1"/>
    <w:rsid w:val="001160D9"/>
    <w:rsid w:val="00120B12"/>
    <w:rsid w:val="00124E4C"/>
    <w:rsid w:val="0013468D"/>
    <w:rsid w:val="00146B0B"/>
    <w:rsid w:val="00147325"/>
    <w:rsid w:val="00155961"/>
    <w:rsid w:val="001574D7"/>
    <w:rsid w:val="00166B49"/>
    <w:rsid w:val="0016731B"/>
    <w:rsid w:val="00171EEF"/>
    <w:rsid w:val="00173F60"/>
    <w:rsid w:val="00175E8A"/>
    <w:rsid w:val="001776EB"/>
    <w:rsid w:val="00185CDB"/>
    <w:rsid w:val="00187770"/>
    <w:rsid w:val="00190D14"/>
    <w:rsid w:val="00192D9C"/>
    <w:rsid w:val="001A48E5"/>
    <w:rsid w:val="001A51E6"/>
    <w:rsid w:val="001A6B5F"/>
    <w:rsid w:val="001A6ED7"/>
    <w:rsid w:val="001A7F07"/>
    <w:rsid w:val="001B231F"/>
    <w:rsid w:val="001C1447"/>
    <w:rsid w:val="001C4747"/>
    <w:rsid w:val="001C5A0B"/>
    <w:rsid w:val="001D1FDC"/>
    <w:rsid w:val="001D78E2"/>
    <w:rsid w:val="001D7EC0"/>
    <w:rsid w:val="001E1272"/>
    <w:rsid w:val="001F098E"/>
    <w:rsid w:val="001F4DA2"/>
    <w:rsid w:val="002152E9"/>
    <w:rsid w:val="00220F89"/>
    <w:rsid w:val="00223E7B"/>
    <w:rsid w:val="00225306"/>
    <w:rsid w:val="00230F6A"/>
    <w:rsid w:val="002360E2"/>
    <w:rsid w:val="00237AA3"/>
    <w:rsid w:val="00246C2A"/>
    <w:rsid w:val="002549E5"/>
    <w:rsid w:val="002602BB"/>
    <w:rsid w:val="00260423"/>
    <w:rsid w:val="00277426"/>
    <w:rsid w:val="00281460"/>
    <w:rsid w:val="00285E16"/>
    <w:rsid w:val="00294E50"/>
    <w:rsid w:val="002A3A11"/>
    <w:rsid w:val="002B1E33"/>
    <w:rsid w:val="002B383F"/>
    <w:rsid w:val="002B5585"/>
    <w:rsid w:val="002B6FC0"/>
    <w:rsid w:val="002B786C"/>
    <w:rsid w:val="002C231E"/>
    <w:rsid w:val="002C6339"/>
    <w:rsid w:val="002D0777"/>
    <w:rsid w:val="002D0938"/>
    <w:rsid w:val="002D1599"/>
    <w:rsid w:val="002D286B"/>
    <w:rsid w:val="002D428D"/>
    <w:rsid w:val="002D6881"/>
    <w:rsid w:val="002E53DE"/>
    <w:rsid w:val="002E71B2"/>
    <w:rsid w:val="002F2412"/>
    <w:rsid w:val="002F7E2C"/>
    <w:rsid w:val="00310F1D"/>
    <w:rsid w:val="00312FC1"/>
    <w:rsid w:val="00322050"/>
    <w:rsid w:val="00322825"/>
    <w:rsid w:val="0033122D"/>
    <w:rsid w:val="00332093"/>
    <w:rsid w:val="00332CD8"/>
    <w:rsid w:val="00334C20"/>
    <w:rsid w:val="00342554"/>
    <w:rsid w:val="0034392B"/>
    <w:rsid w:val="00344BEC"/>
    <w:rsid w:val="00354216"/>
    <w:rsid w:val="00354970"/>
    <w:rsid w:val="0035736B"/>
    <w:rsid w:val="003605BF"/>
    <w:rsid w:val="00365025"/>
    <w:rsid w:val="00367856"/>
    <w:rsid w:val="00367C97"/>
    <w:rsid w:val="00370643"/>
    <w:rsid w:val="00374FFF"/>
    <w:rsid w:val="00375185"/>
    <w:rsid w:val="00381084"/>
    <w:rsid w:val="00382593"/>
    <w:rsid w:val="0038289B"/>
    <w:rsid w:val="00382912"/>
    <w:rsid w:val="0038444D"/>
    <w:rsid w:val="00392DBB"/>
    <w:rsid w:val="003C3636"/>
    <w:rsid w:val="003C60F1"/>
    <w:rsid w:val="003D3057"/>
    <w:rsid w:val="003D38A1"/>
    <w:rsid w:val="003D69DE"/>
    <w:rsid w:val="003E13AC"/>
    <w:rsid w:val="003E1ECA"/>
    <w:rsid w:val="003E62BA"/>
    <w:rsid w:val="003F416B"/>
    <w:rsid w:val="003F5C01"/>
    <w:rsid w:val="00405C23"/>
    <w:rsid w:val="0041219D"/>
    <w:rsid w:val="00414072"/>
    <w:rsid w:val="004205B0"/>
    <w:rsid w:val="004207E3"/>
    <w:rsid w:val="00425BB2"/>
    <w:rsid w:val="00430EE6"/>
    <w:rsid w:val="00431FF0"/>
    <w:rsid w:val="004346F9"/>
    <w:rsid w:val="00447189"/>
    <w:rsid w:val="00451A0E"/>
    <w:rsid w:val="00452293"/>
    <w:rsid w:val="00452947"/>
    <w:rsid w:val="0045545C"/>
    <w:rsid w:val="00455F44"/>
    <w:rsid w:val="00462553"/>
    <w:rsid w:val="004631EB"/>
    <w:rsid w:val="00465BAF"/>
    <w:rsid w:val="004673F0"/>
    <w:rsid w:val="00467C0A"/>
    <w:rsid w:val="00471D00"/>
    <w:rsid w:val="00472735"/>
    <w:rsid w:val="00472B67"/>
    <w:rsid w:val="0047699C"/>
    <w:rsid w:val="00481DE4"/>
    <w:rsid w:val="00486483"/>
    <w:rsid w:val="0048720A"/>
    <w:rsid w:val="00487D32"/>
    <w:rsid w:val="004921D7"/>
    <w:rsid w:val="00493B8B"/>
    <w:rsid w:val="00495160"/>
    <w:rsid w:val="0049635B"/>
    <w:rsid w:val="004A27DB"/>
    <w:rsid w:val="004A459C"/>
    <w:rsid w:val="004A5A82"/>
    <w:rsid w:val="004A5BE6"/>
    <w:rsid w:val="004A6114"/>
    <w:rsid w:val="004C2533"/>
    <w:rsid w:val="004D7ADD"/>
    <w:rsid w:val="004E0E91"/>
    <w:rsid w:val="004E2244"/>
    <w:rsid w:val="004E2B94"/>
    <w:rsid w:val="004F6E7D"/>
    <w:rsid w:val="005026B7"/>
    <w:rsid w:val="00503020"/>
    <w:rsid w:val="00505D4B"/>
    <w:rsid w:val="00513BB7"/>
    <w:rsid w:val="00516ACD"/>
    <w:rsid w:val="00517C9B"/>
    <w:rsid w:val="00521134"/>
    <w:rsid w:val="00522A5B"/>
    <w:rsid w:val="005242D5"/>
    <w:rsid w:val="00524FD9"/>
    <w:rsid w:val="005275D3"/>
    <w:rsid w:val="00527D41"/>
    <w:rsid w:val="005362F9"/>
    <w:rsid w:val="00537EA5"/>
    <w:rsid w:val="005404F4"/>
    <w:rsid w:val="0054587A"/>
    <w:rsid w:val="005504B4"/>
    <w:rsid w:val="00551ACA"/>
    <w:rsid w:val="00564564"/>
    <w:rsid w:val="00570C98"/>
    <w:rsid w:val="005717A6"/>
    <w:rsid w:val="00571FB6"/>
    <w:rsid w:val="00587399"/>
    <w:rsid w:val="005A1E95"/>
    <w:rsid w:val="005B0204"/>
    <w:rsid w:val="005B33C7"/>
    <w:rsid w:val="005B6B3F"/>
    <w:rsid w:val="005B7760"/>
    <w:rsid w:val="005D3657"/>
    <w:rsid w:val="005D79AC"/>
    <w:rsid w:val="005E3366"/>
    <w:rsid w:val="005E43FD"/>
    <w:rsid w:val="005F1BAE"/>
    <w:rsid w:val="005F63D5"/>
    <w:rsid w:val="006001E3"/>
    <w:rsid w:val="00610A54"/>
    <w:rsid w:val="006118E7"/>
    <w:rsid w:val="006258E6"/>
    <w:rsid w:val="0063043C"/>
    <w:rsid w:val="006342E0"/>
    <w:rsid w:val="00634C81"/>
    <w:rsid w:val="00635A0E"/>
    <w:rsid w:val="00640265"/>
    <w:rsid w:val="00642925"/>
    <w:rsid w:val="00647D5F"/>
    <w:rsid w:val="00652ED3"/>
    <w:rsid w:val="00657700"/>
    <w:rsid w:val="0065776C"/>
    <w:rsid w:val="006650A7"/>
    <w:rsid w:val="006669B0"/>
    <w:rsid w:val="00674B48"/>
    <w:rsid w:val="00682B40"/>
    <w:rsid w:val="00684E22"/>
    <w:rsid w:val="00693D1A"/>
    <w:rsid w:val="0069692D"/>
    <w:rsid w:val="006A018E"/>
    <w:rsid w:val="006A096A"/>
    <w:rsid w:val="006A0BEC"/>
    <w:rsid w:val="006A2BDD"/>
    <w:rsid w:val="006A2F7A"/>
    <w:rsid w:val="006A6BE1"/>
    <w:rsid w:val="006B6092"/>
    <w:rsid w:val="006C1364"/>
    <w:rsid w:val="006C51DC"/>
    <w:rsid w:val="006C6324"/>
    <w:rsid w:val="006C6AFC"/>
    <w:rsid w:val="006D174E"/>
    <w:rsid w:val="006D2DCF"/>
    <w:rsid w:val="006E2688"/>
    <w:rsid w:val="006F1972"/>
    <w:rsid w:val="006F1C07"/>
    <w:rsid w:val="006F1DBF"/>
    <w:rsid w:val="006F4CB1"/>
    <w:rsid w:val="006F71F6"/>
    <w:rsid w:val="00706766"/>
    <w:rsid w:val="00714DEA"/>
    <w:rsid w:val="00714E3D"/>
    <w:rsid w:val="00715699"/>
    <w:rsid w:val="00722CC9"/>
    <w:rsid w:val="00733973"/>
    <w:rsid w:val="00740034"/>
    <w:rsid w:val="00742A83"/>
    <w:rsid w:val="00742D18"/>
    <w:rsid w:val="00742F9B"/>
    <w:rsid w:val="0074751E"/>
    <w:rsid w:val="0075087D"/>
    <w:rsid w:val="00751F21"/>
    <w:rsid w:val="007525E6"/>
    <w:rsid w:val="0075610F"/>
    <w:rsid w:val="00756D47"/>
    <w:rsid w:val="007620D8"/>
    <w:rsid w:val="00763749"/>
    <w:rsid w:val="00763DA5"/>
    <w:rsid w:val="007660F7"/>
    <w:rsid w:val="00770E85"/>
    <w:rsid w:val="007766D1"/>
    <w:rsid w:val="00784641"/>
    <w:rsid w:val="007862B3"/>
    <w:rsid w:val="00790FED"/>
    <w:rsid w:val="007A7868"/>
    <w:rsid w:val="007B2CFB"/>
    <w:rsid w:val="007B4EC4"/>
    <w:rsid w:val="007B5800"/>
    <w:rsid w:val="007C16CC"/>
    <w:rsid w:val="007C349C"/>
    <w:rsid w:val="007C3697"/>
    <w:rsid w:val="007C4315"/>
    <w:rsid w:val="007C7702"/>
    <w:rsid w:val="007E14EB"/>
    <w:rsid w:val="0080531A"/>
    <w:rsid w:val="00807564"/>
    <w:rsid w:val="008106CC"/>
    <w:rsid w:val="00811581"/>
    <w:rsid w:val="008203BA"/>
    <w:rsid w:val="008209FA"/>
    <w:rsid w:val="00825BA3"/>
    <w:rsid w:val="00825E1B"/>
    <w:rsid w:val="00832341"/>
    <w:rsid w:val="00833035"/>
    <w:rsid w:val="00834A07"/>
    <w:rsid w:val="0083701D"/>
    <w:rsid w:val="008400B4"/>
    <w:rsid w:val="00841E92"/>
    <w:rsid w:val="00843156"/>
    <w:rsid w:val="008451B3"/>
    <w:rsid w:val="0085086E"/>
    <w:rsid w:val="008509E9"/>
    <w:rsid w:val="00850F7E"/>
    <w:rsid w:val="00852A70"/>
    <w:rsid w:val="00860400"/>
    <w:rsid w:val="00861C65"/>
    <w:rsid w:val="00867A68"/>
    <w:rsid w:val="00874F72"/>
    <w:rsid w:val="00877B02"/>
    <w:rsid w:val="00880998"/>
    <w:rsid w:val="00881A3F"/>
    <w:rsid w:val="008909B7"/>
    <w:rsid w:val="008950DE"/>
    <w:rsid w:val="008A3A8B"/>
    <w:rsid w:val="008A6452"/>
    <w:rsid w:val="008D41BB"/>
    <w:rsid w:val="008D74AD"/>
    <w:rsid w:val="008E5A63"/>
    <w:rsid w:val="008F0F23"/>
    <w:rsid w:val="008F4F33"/>
    <w:rsid w:val="008F66C7"/>
    <w:rsid w:val="008F7386"/>
    <w:rsid w:val="00906E24"/>
    <w:rsid w:val="009126D0"/>
    <w:rsid w:val="00916FF5"/>
    <w:rsid w:val="00917FBA"/>
    <w:rsid w:val="00920718"/>
    <w:rsid w:val="00920F0E"/>
    <w:rsid w:val="00922945"/>
    <w:rsid w:val="00923B0C"/>
    <w:rsid w:val="00923D14"/>
    <w:rsid w:val="00924817"/>
    <w:rsid w:val="009316DA"/>
    <w:rsid w:val="00934BBB"/>
    <w:rsid w:val="0093542A"/>
    <w:rsid w:val="00942AD2"/>
    <w:rsid w:val="00945F90"/>
    <w:rsid w:val="009468DC"/>
    <w:rsid w:val="00946EF3"/>
    <w:rsid w:val="00951806"/>
    <w:rsid w:val="00952817"/>
    <w:rsid w:val="00954428"/>
    <w:rsid w:val="00955571"/>
    <w:rsid w:val="009564B8"/>
    <w:rsid w:val="00961AF5"/>
    <w:rsid w:val="00962AD4"/>
    <w:rsid w:val="00962F94"/>
    <w:rsid w:val="009652A9"/>
    <w:rsid w:val="009664CC"/>
    <w:rsid w:val="00970AAA"/>
    <w:rsid w:val="0097149C"/>
    <w:rsid w:val="00971780"/>
    <w:rsid w:val="00972C5E"/>
    <w:rsid w:val="00974983"/>
    <w:rsid w:val="009803C4"/>
    <w:rsid w:val="00983991"/>
    <w:rsid w:val="009841E5"/>
    <w:rsid w:val="009876DA"/>
    <w:rsid w:val="009A56D5"/>
    <w:rsid w:val="009A680C"/>
    <w:rsid w:val="009B07D3"/>
    <w:rsid w:val="009C1092"/>
    <w:rsid w:val="009C78A5"/>
    <w:rsid w:val="009D02A0"/>
    <w:rsid w:val="009D448D"/>
    <w:rsid w:val="009D6144"/>
    <w:rsid w:val="009E2C1B"/>
    <w:rsid w:val="009E5C7A"/>
    <w:rsid w:val="00A04C62"/>
    <w:rsid w:val="00A05324"/>
    <w:rsid w:val="00A10269"/>
    <w:rsid w:val="00A1526E"/>
    <w:rsid w:val="00A17BDE"/>
    <w:rsid w:val="00A21C92"/>
    <w:rsid w:val="00A2454C"/>
    <w:rsid w:val="00A276EF"/>
    <w:rsid w:val="00A31C3E"/>
    <w:rsid w:val="00A32537"/>
    <w:rsid w:val="00A33164"/>
    <w:rsid w:val="00A36EB2"/>
    <w:rsid w:val="00A4153E"/>
    <w:rsid w:val="00A6439E"/>
    <w:rsid w:val="00A673F7"/>
    <w:rsid w:val="00A737A9"/>
    <w:rsid w:val="00A83E22"/>
    <w:rsid w:val="00AA2EE6"/>
    <w:rsid w:val="00AB2BA9"/>
    <w:rsid w:val="00AB4917"/>
    <w:rsid w:val="00AB4A9A"/>
    <w:rsid w:val="00AB64FF"/>
    <w:rsid w:val="00AC04FE"/>
    <w:rsid w:val="00AC1394"/>
    <w:rsid w:val="00AC1B40"/>
    <w:rsid w:val="00AC7EF6"/>
    <w:rsid w:val="00AD0006"/>
    <w:rsid w:val="00AD0D3D"/>
    <w:rsid w:val="00AE0824"/>
    <w:rsid w:val="00AF15A4"/>
    <w:rsid w:val="00AF647C"/>
    <w:rsid w:val="00AF6A6F"/>
    <w:rsid w:val="00AF7A10"/>
    <w:rsid w:val="00B013AD"/>
    <w:rsid w:val="00B0144D"/>
    <w:rsid w:val="00B03386"/>
    <w:rsid w:val="00B04F91"/>
    <w:rsid w:val="00B0608A"/>
    <w:rsid w:val="00B069A2"/>
    <w:rsid w:val="00B160B9"/>
    <w:rsid w:val="00B25C98"/>
    <w:rsid w:val="00B3520B"/>
    <w:rsid w:val="00B36279"/>
    <w:rsid w:val="00B36D04"/>
    <w:rsid w:val="00B3758F"/>
    <w:rsid w:val="00B4390B"/>
    <w:rsid w:val="00B44F51"/>
    <w:rsid w:val="00B453EB"/>
    <w:rsid w:val="00B47805"/>
    <w:rsid w:val="00B5036E"/>
    <w:rsid w:val="00B579B2"/>
    <w:rsid w:val="00B60D76"/>
    <w:rsid w:val="00B66039"/>
    <w:rsid w:val="00B71ED0"/>
    <w:rsid w:val="00B72263"/>
    <w:rsid w:val="00B72672"/>
    <w:rsid w:val="00B731D1"/>
    <w:rsid w:val="00B755B4"/>
    <w:rsid w:val="00B76A36"/>
    <w:rsid w:val="00B80265"/>
    <w:rsid w:val="00B815CB"/>
    <w:rsid w:val="00B8399D"/>
    <w:rsid w:val="00B91AD9"/>
    <w:rsid w:val="00B91C8E"/>
    <w:rsid w:val="00B94AA5"/>
    <w:rsid w:val="00B97C7A"/>
    <w:rsid w:val="00BA5499"/>
    <w:rsid w:val="00BB10C3"/>
    <w:rsid w:val="00BB6DA7"/>
    <w:rsid w:val="00BD2A80"/>
    <w:rsid w:val="00BD2ECB"/>
    <w:rsid w:val="00BD547A"/>
    <w:rsid w:val="00BD7E9D"/>
    <w:rsid w:val="00BE6817"/>
    <w:rsid w:val="00BE7317"/>
    <w:rsid w:val="00BF4461"/>
    <w:rsid w:val="00C02704"/>
    <w:rsid w:val="00C02DB9"/>
    <w:rsid w:val="00C06D7D"/>
    <w:rsid w:val="00C159CB"/>
    <w:rsid w:val="00C21014"/>
    <w:rsid w:val="00C2196C"/>
    <w:rsid w:val="00C25694"/>
    <w:rsid w:val="00C2607E"/>
    <w:rsid w:val="00C30B32"/>
    <w:rsid w:val="00C40FB8"/>
    <w:rsid w:val="00C52ACC"/>
    <w:rsid w:val="00C551DA"/>
    <w:rsid w:val="00C55505"/>
    <w:rsid w:val="00C55A28"/>
    <w:rsid w:val="00C57B6E"/>
    <w:rsid w:val="00C60C5F"/>
    <w:rsid w:val="00C6185C"/>
    <w:rsid w:val="00C618FD"/>
    <w:rsid w:val="00C63A41"/>
    <w:rsid w:val="00C67682"/>
    <w:rsid w:val="00C72DE6"/>
    <w:rsid w:val="00C74DDA"/>
    <w:rsid w:val="00C7565E"/>
    <w:rsid w:val="00C76B10"/>
    <w:rsid w:val="00C82DD0"/>
    <w:rsid w:val="00C8697A"/>
    <w:rsid w:val="00C87201"/>
    <w:rsid w:val="00C94CF6"/>
    <w:rsid w:val="00CB1DA4"/>
    <w:rsid w:val="00CB5172"/>
    <w:rsid w:val="00CB51F9"/>
    <w:rsid w:val="00CB7BF0"/>
    <w:rsid w:val="00CC12C7"/>
    <w:rsid w:val="00CC46F7"/>
    <w:rsid w:val="00CC7CC8"/>
    <w:rsid w:val="00CD3ADB"/>
    <w:rsid w:val="00CE31F9"/>
    <w:rsid w:val="00CE590D"/>
    <w:rsid w:val="00CF31FA"/>
    <w:rsid w:val="00D05CF9"/>
    <w:rsid w:val="00D12FC5"/>
    <w:rsid w:val="00D2287A"/>
    <w:rsid w:val="00D530F3"/>
    <w:rsid w:val="00D6300C"/>
    <w:rsid w:val="00D647C8"/>
    <w:rsid w:val="00D72EB4"/>
    <w:rsid w:val="00D7674C"/>
    <w:rsid w:val="00D819F3"/>
    <w:rsid w:val="00D8287B"/>
    <w:rsid w:val="00D82B46"/>
    <w:rsid w:val="00D84860"/>
    <w:rsid w:val="00D94EAA"/>
    <w:rsid w:val="00DA0FB2"/>
    <w:rsid w:val="00DA64D5"/>
    <w:rsid w:val="00DA7BBF"/>
    <w:rsid w:val="00DB1044"/>
    <w:rsid w:val="00DB19B2"/>
    <w:rsid w:val="00DB412C"/>
    <w:rsid w:val="00DB5079"/>
    <w:rsid w:val="00DB54B0"/>
    <w:rsid w:val="00DD1A32"/>
    <w:rsid w:val="00DD38A7"/>
    <w:rsid w:val="00DD676B"/>
    <w:rsid w:val="00DE039B"/>
    <w:rsid w:val="00DE13E0"/>
    <w:rsid w:val="00DF16ED"/>
    <w:rsid w:val="00DF2803"/>
    <w:rsid w:val="00DF2E6B"/>
    <w:rsid w:val="00E11A6C"/>
    <w:rsid w:val="00E156DA"/>
    <w:rsid w:val="00E23E44"/>
    <w:rsid w:val="00E24404"/>
    <w:rsid w:val="00E3261E"/>
    <w:rsid w:val="00E359CF"/>
    <w:rsid w:val="00E36154"/>
    <w:rsid w:val="00E4010B"/>
    <w:rsid w:val="00E46F19"/>
    <w:rsid w:val="00E53867"/>
    <w:rsid w:val="00E53DDD"/>
    <w:rsid w:val="00E552F3"/>
    <w:rsid w:val="00E577C8"/>
    <w:rsid w:val="00E60587"/>
    <w:rsid w:val="00E6160C"/>
    <w:rsid w:val="00E7117C"/>
    <w:rsid w:val="00E774CF"/>
    <w:rsid w:val="00E828DB"/>
    <w:rsid w:val="00E83133"/>
    <w:rsid w:val="00E83E48"/>
    <w:rsid w:val="00E84B7A"/>
    <w:rsid w:val="00E870B2"/>
    <w:rsid w:val="00E96643"/>
    <w:rsid w:val="00E96CC9"/>
    <w:rsid w:val="00EA3094"/>
    <w:rsid w:val="00EA5E5A"/>
    <w:rsid w:val="00EA6BEB"/>
    <w:rsid w:val="00EB25C4"/>
    <w:rsid w:val="00EB38B1"/>
    <w:rsid w:val="00EB4BED"/>
    <w:rsid w:val="00EB7735"/>
    <w:rsid w:val="00EC0113"/>
    <w:rsid w:val="00EC7DCC"/>
    <w:rsid w:val="00ED0767"/>
    <w:rsid w:val="00ED482D"/>
    <w:rsid w:val="00ED55B0"/>
    <w:rsid w:val="00ED5883"/>
    <w:rsid w:val="00ED74BE"/>
    <w:rsid w:val="00EE088E"/>
    <w:rsid w:val="00EE4623"/>
    <w:rsid w:val="00EE79D5"/>
    <w:rsid w:val="00EF01E0"/>
    <w:rsid w:val="00EF0E43"/>
    <w:rsid w:val="00EF3F05"/>
    <w:rsid w:val="00EF4553"/>
    <w:rsid w:val="00F02227"/>
    <w:rsid w:val="00F02C09"/>
    <w:rsid w:val="00F04172"/>
    <w:rsid w:val="00F14781"/>
    <w:rsid w:val="00F17257"/>
    <w:rsid w:val="00F17C03"/>
    <w:rsid w:val="00F2194A"/>
    <w:rsid w:val="00F23D10"/>
    <w:rsid w:val="00F242DE"/>
    <w:rsid w:val="00F27AB1"/>
    <w:rsid w:val="00F33647"/>
    <w:rsid w:val="00F34183"/>
    <w:rsid w:val="00F34E46"/>
    <w:rsid w:val="00F468AB"/>
    <w:rsid w:val="00F47825"/>
    <w:rsid w:val="00F5206F"/>
    <w:rsid w:val="00F56627"/>
    <w:rsid w:val="00F6596A"/>
    <w:rsid w:val="00F734FF"/>
    <w:rsid w:val="00F820E2"/>
    <w:rsid w:val="00F85692"/>
    <w:rsid w:val="00F96684"/>
    <w:rsid w:val="00FA2725"/>
    <w:rsid w:val="00FB2A9A"/>
    <w:rsid w:val="00FC4CA5"/>
    <w:rsid w:val="00FC61EF"/>
    <w:rsid w:val="00FD17EC"/>
    <w:rsid w:val="00FD3028"/>
    <w:rsid w:val="00FD4529"/>
    <w:rsid w:val="00FD5386"/>
    <w:rsid w:val="00FE0ED9"/>
    <w:rsid w:val="00FE1C80"/>
    <w:rsid w:val="00FE33B2"/>
    <w:rsid w:val="00FE6228"/>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3E28"/>
  <w15:chartTrackingRefBased/>
  <w15:docId w15:val="{56AED4CD-1C39-4F18-AF92-BB670D9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6C"/>
    <w:rPr>
      <w:sz w:val="20"/>
      <w:szCs w:val="20"/>
    </w:rPr>
  </w:style>
  <w:style w:type="character" w:styleId="FootnoteReference">
    <w:name w:val="footnote reference"/>
    <w:basedOn w:val="DefaultParagraphFont"/>
    <w:uiPriority w:val="99"/>
    <w:semiHidden/>
    <w:unhideWhenUsed/>
    <w:rsid w:val="00C2196C"/>
    <w:rPr>
      <w:vertAlign w:val="superscript"/>
    </w:rPr>
  </w:style>
  <w:style w:type="character" w:styleId="Hyperlink">
    <w:name w:val="Hyperlink"/>
    <w:basedOn w:val="DefaultParagraphFont"/>
    <w:uiPriority w:val="99"/>
    <w:unhideWhenUsed/>
    <w:rsid w:val="00B755B4"/>
    <w:rPr>
      <w:color w:val="0563C1" w:themeColor="hyperlink"/>
      <w:u w:val="single"/>
    </w:rPr>
  </w:style>
  <w:style w:type="character" w:styleId="UnresolvedMention">
    <w:name w:val="Unresolved Mention"/>
    <w:basedOn w:val="DefaultParagraphFont"/>
    <w:uiPriority w:val="99"/>
    <w:semiHidden/>
    <w:unhideWhenUsed/>
    <w:rsid w:val="00B755B4"/>
    <w:rPr>
      <w:color w:val="605E5C"/>
      <w:shd w:val="clear" w:color="auto" w:fill="E1DFDD"/>
    </w:rPr>
  </w:style>
  <w:style w:type="paragraph" w:styleId="ListParagraph">
    <w:name w:val="List Paragraph"/>
    <w:basedOn w:val="Normal"/>
    <w:uiPriority w:val="34"/>
    <w:qFormat/>
    <w:rsid w:val="00F56627"/>
    <w:pPr>
      <w:ind w:left="720"/>
      <w:contextualSpacing/>
    </w:pPr>
  </w:style>
  <w:style w:type="paragraph" w:styleId="Header">
    <w:name w:val="header"/>
    <w:basedOn w:val="Normal"/>
    <w:link w:val="HeaderChar"/>
    <w:uiPriority w:val="99"/>
    <w:unhideWhenUsed/>
    <w:rsid w:val="00384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4D"/>
  </w:style>
  <w:style w:type="paragraph" w:styleId="Footer">
    <w:name w:val="footer"/>
    <w:basedOn w:val="Normal"/>
    <w:link w:val="FooterChar"/>
    <w:uiPriority w:val="99"/>
    <w:unhideWhenUsed/>
    <w:rsid w:val="003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4D"/>
  </w:style>
  <w:style w:type="character" w:styleId="FollowedHyperlink">
    <w:name w:val="FollowedHyperlink"/>
    <w:basedOn w:val="DefaultParagraphFont"/>
    <w:uiPriority w:val="99"/>
    <w:semiHidden/>
    <w:unhideWhenUsed/>
    <w:rsid w:val="007C1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858">
      <w:bodyDiv w:val="1"/>
      <w:marLeft w:val="0"/>
      <w:marRight w:val="0"/>
      <w:marTop w:val="0"/>
      <w:marBottom w:val="0"/>
      <w:divBdr>
        <w:top w:val="none" w:sz="0" w:space="0" w:color="auto"/>
        <w:left w:val="none" w:sz="0" w:space="0" w:color="auto"/>
        <w:bottom w:val="none" w:sz="0" w:space="0" w:color="auto"/>
        <w:right w:val="none" w:sz="0" w:space="0" w:color="auto"/>
      </w:divBdr>
    </w:div>
    <w:div w:id="32775774">
      <w:bodyDiv w:val="1"/>
      <w:marLeft w:val="0"/>
      <w:marRight w:val="0"/>
      <w:marTop w:val="0"/>
      <w:marBottom w:val="0"/>
      <w:divBdr>
        <w:top w:val="none" w:sz="0" w:space="0" w:color="auto"/>
        <w:left w:val="none" w:sz="0" w:space="0" w:color="auto"/>
        <w:bottom w:val="none" w:sz="0" w:space="0" w:color="auto"/>
        <w:right w:val="none" w:sz="0" w:space="0" w:color="auto"/>
      </w:divBdr>
    </w:div>
    <w:div w:id="46684120">
      <w:bodyDiv w:val="1"/>
      <w:marLeft w:val="0"/>
      <w:marRight w:val="0"/>
      <w:marTop w:val="0"/>
      <w:marBottom w:val="0"/>
      <w:divBdr>
        <w:top w:val="none" w:sz="0" w:space="0" w:color="auto"/>
        <w:left w:val="none" w:sz="0" w:space="0" w:color="auto"/>
        <w:bottom w:val="none" w:sz="0" w:space="0" w:color="auto"/>
        <w:right w:val="none" w:sz="0" w:space="0" w:color="auto"/>
      </w:divBdr>
    </w:div>
    <w:div w:id="100033973">
      <w:bodyDiv w:val="1"/>
      <w:marLeft w:val="0"/>
      <w:marRight w:val="0"/>
      <w:marTop w:val="0"/>
      <w:marBottom w:val="0"/>
      <w:divBdr>
        <w:top w:val="none" w:sz="0" w:space="0" w:color="auto"/>
        <w:left w:val="none" w:sz="0" w:space="0" w:color="auto"/>
        <w:bottom w:val="none" w:sz="0" w:space="0" w:color="auto"/>
        <w:right w:val="none" w:sz="0" w:space="0" w:color="auto"/>
      </w:divBdr>
    </w:div>
    <w:div w:id="103037106">
      <w:bodyDiv w:val="1"/>
      <w:marLeft w:val="0"/>
      <w:marRight w:val="0"/>
      <w:marTop w:val="0"/>
      <w:marBottom w:val="0"/>
      <w:divBdr>
        <w:top w:val="none" w:sz="0" w:space="0" w:color="auto"/>
        <w:left w:val="none" w:sz="0" w:space="0" w:color="auto"/>
        <w:bottom w:val="none" w:sz="0" w:space="0" w:color="auto"/>
        <w:right w:val="none" w:sz="0" w:space="0" w:color="auto"/>
      </w:divBdr>
    </w:div>
    <w:div w:id="127481843">
      <w:bodyDiv w:val="1"/>
      <w:marLeft w:val="0"/>
      <w:marRight w:val="0"/>
      <w:marTop w:val="0"/>
      <w:marBottom w:val="0"/>
      <w:divBdr>
        <w:top w:val="none" w:sz="0" w:space="0" w:color="auto"/>
        <w:left w:val="none" w:sz="0" w:space="0" w:color="auto"/>
        <w:bottom w:val="none" w:sz="0" w:space="0" w:color="auto"/>
        <w:right w:val="none" w:sz="0" w:space="0" w:color="auto"/>
      </w:divBdr>
    </w:div>
    <w:div w:id="128788687">
      <w:bodyDiv w:val="1"/>
      <w:marLeft w:val="0"/>
      <w:marRight w:val="0"/>
      <w:marTop w:val="0"/>
      <w:marBottom w:val="0"/>
      <w:divBdr>
        <w:top w:val="none" w:sz="0" w:space="0" w:color="auto"/>
        <w:left w:val="none" w:sz="0" w:space="0" w:color="auto"/>
        <w:bottom w:val="none" w:sz="0" w:space="0" w:color="auto"/>
        <w:right w:val="none" w:sz="0" w:space="0" w:color="auto"/>
      </w:divBdr>
    </w:div>
    <w:div w:id="144711674">
      <w:bodyDiv w:val="1"/>
      <w:marLeft w:val="0"/>
      <w:marRight w:val="0"/>
      <w:marTop w:val="0"/>
      <w:marBottom w:val="0"/>
      <w:divBdr>
        <w:top w:val="none" w:sz="0" w:space="0" w:color="auto"/>
        <w:left w:val="none" w:sz="0" w:space="0" w:color="auto"/>
        <w:bottom w:val="none" w:sz="0" w:space="0" w:color="auto"/>
        <w:right w:val="none" w:sz="0" w:space="0" w:color="auto"/>
      </w:divBdr>
    </w:div>
    <w:div w:id="146089864">
      <w:bodyDiv w:val="1"/>
      <w:marLeft w:val="0"/>
      <w:marRight w:val="0"/>
      <w:marTop w:val="0"/>
      <w:marBottom w:val="0"/>
      <w:divBdr>
        <w:top w:val="none" w:sz="0" w:space="0" w:color="auto"/>
        <w:left w:val="none" w:sz="0" w:space="0" w:color="auto"/>
        <w:bottom w:val="none" w:sz="0" w:space="0" w:color="auto"/>
        <w:right w:val="none" w:sz="0" w:space="0" w:color="auto"/>
      </w:divBdr>
      <w:divsChild>
        <w:div w:id="501362154">
          <w:marLeft w:val="225"/>
          <w:marRight w:val="0"/>
          <w:marTop w:val="0"/>
          <w:marBottom w:val="0"/>
          <w:divBdr>
            <w:top w:val="none" w:sz="0" w:space="0" w:color="auto"/>
            <w:left w:val="none" w:sz="0" w:space="0" w:color="auto"/>
            <w:bottom w:val="none" w:sz="0" w:space="0" w:color="auto"/>
            <w:right w:val="none" w:sz="0" w:space="0" w:color="auto"/>
          </w:divBdr>
          <w:divsChild>
            <w:div w:id="1549030020">
              <w:marLeft w:val="0"/>
              <w:marRight w:val="0"/>
              <w:marTop w:val="0"/>
              <w:marBottom w:val="0"/>
              <w:divBdr>
                <w:top w:val="none" w:sz="0" w:space="0" w:color="auto"/>
                <w:left w:val="none" w:sz="0" w:space="0" w:color="auto"/>
                <w:bottom w:val="none" w:sz="0" w:space="0" w:color="auto"/>
                <w:right w:val="none" w:sz="0" w:space="0" w:color="auto"/>
              </w:divBdr>
              <w:divsChild>
                <w:div w:id="1800874894">
                  <w:marLeft w:val="0"/>
                  <w:marRight w:val="0"/>
                  <w:marTop w:val="0"/>
                  <w:marBottom w:val="0"/>
                  <w:divBdr>
                    <w:top w:val="none" w:sz="0" w:space="0" w:color="auto"/>
                    <w:left w:val="none" w:sz="0" w:space="0" w:color="auto"/>
                    <w:bottom w:val="none" w:sz="0" w:space="0" w:color="auto"/>
                    <w:right w:val="none" w:sz="0" w:space="0" w:color="auto"/>
                  </w:divBdr>
                  <w:divsChild>
                    <w:div w:id="1798983798">
                      <w:marLeft w:val="0"/>
                      <w:marRight w:val="0"/>
                      <w:marTop w:val="0"/>
                      <w:marBottom w:val="0"/>
                      <w:divBdr>
                        <w:top w:val="none" w:sz="0" w:space="0" w:color="auto"/>
                        <w:left w:val="none" w:sz="0" w:space="0" w:color="auto"/>
                        <w:bottom w:val="none" w:sz="0" w:space="0" w:color="auto"/>
                        <w:right w:val="none" w:sz="0" w:space="0" w:color="auto"/>
                      </w:divBdr>
                      <w:divsChild>
                        <w:div w:id="1064334353">
                          <w:marLeft w:val="0"/>
                          <w:marRight w:val="0"/>
                          <w:marTop w:val="150"/>
                          <w:marBottom w:val="300"/>
                          <w:divBdr>
                            <w:top w:val="none" w:sz="0" w:space="0" w:color="auto"/>
                            <w:left w:val="none" w:sz="0" w:space="0" w:color="auto"/>
                            <w:bottom w:val="single" w:sz="6" w:space="23" w:color="DDDDDD"/>
                            <w:right w:val="none" w:sz="0" w:space="0" w:color="auto"/>
                          </w:divBdr>
                          <w:divsChild>
                            <w:div w:id="1165441805">
                              <w:marLeft w:val="0"/>
                              <w:marRight w:val="0"/>
                              <w:marTop w:val="0"/>
                              <w:marBottom w:val="0"/>
                              <w:divBdr>
                                <w:top w:val="none" w:sz="0" w:space="0" w:color="auto"/>
                                <w:left w:val="none" w:sz="0" w:space="0" w:color="auto"/>
                                <w:bottom w:val="none" w:sz="0" w:space="0" w:color="auto"/>
                                <w:right w:val="none" w:sz="0" w:space="0" w:color="auto"/>
                              </w:divBdr>
                              <w:divsChild>
                                <w:div w:id="1105003058">
                                  <w:marLeft w:val="0"/>
                                  <w:marRight w:val="0"/>
                                  <w:marTop w:val="0"/>
                                  <w:marBottom w:val="15"/>
                                  <w:divBdr>
                                    <w:top w:val="none" w:sz="0" w:space="0" w:color="auto"/>
                                    <w:left w:val="none" w:sz="0" w:space="0" w:color="auto"/>
                                    <w:bottom w:val="none" w:sz="0" w:space="0" w:color="auto"/>
                                    <w:right w:val="none" w:sz="0" w:space="0" w:color="auto"/>
                                  </w:divBdr>
                                </w:div>
                              </w:divsChild>
                            </w:div>
                            <w:div w:id="1110124924">
                              <w:marLeft w:val="0"/>
                              <w:marRight w:val="0"/>
                              <w:marTop w:val="0"/>
                              <w:marBottom w:val="0"/>
                              <w:divBdr>
                                <w:top w:val="none" w:sz="0" w:space="0" w:color="auto"/>
                                <w:left w:val="none" w:sz="0" w:space="0" w:color="auto"/>
                                <w:bottom w:val="none" w:sz="0" w:space="0" w:color="auto"/>
                                <w:right w:val="none" w:sz="0" w:space="0" w:color="auto"/>
                              </w:divBdr>
                              <w:divsChild>
                                <w:div w:id="2023972692">
                                  <w:marLeft w:val="0"/>
                                  <w:marRight w:val="0"/>
                                  <w:marTop w:val="0"/>
                                  <w:marBottom w:val="15"/>
                                  <w:divBdr>
                                    <w:top w:val="none" w:sz="0" w:space="0" w:color="auto"/>
                                    <w:left w:val="none" w:sz="0" w:space="0" w:color="auto"/>
                                    <w:bottom w:val="none" w:sz="0" w:space="0" w:color="auto"/>
                                    <w:right w:val="none" w:sz="0" w:space="0" w:color="auto"/>
                                  </w:divBdr>
                                </w:div>
                              </w:divsChild>
                            </w:div>
                            <w:div w:id="1550456409">
                              <w:marLeft w:val="0"/>
                              <w:marRight w:val="0"/>
                              <w:marTop w:val="0"/>
                              <w:marBottom w:val="0"/>
                              <w:divBdr>
                                <w:top w:val="none" w:sz="0" w:space="0" w:color="auto"/>
                                <w:left w:val="none" w:sz="0" w:space="0" w:color="auto"/>
                                <w:bottom w:val="none" w:sz="0" w:space="0" w:color="auto"/>
                                <w:right w:val="none" w:sz="0" w:space="0" w:color="auto"/>
                              </w:divBdr>
                              <w:divsChild>
                                <w:div w:id="116486728">
                                  <w:marLeft w:val="0"/>
                                  <w:marRight w:val="0"/>
                                  <w:marTop w:val="0"/>
                                  <w:marBottom w:val="15"/>
                                  <w:divBdr>
                                    <w:top w:val="none" w:sz="0" w:space="0" w:color="auto"/>
                                    <w:left w:val="none" w:sz="0" w:space="0" w:color="auto"/>
                                    <w:bottom w:val="none" w:sz="0" w:space="0" w:color="auto"/>
                                    <w:right w:val="none" w:sz="0" w:space="0" w:color="auto"/>
                                  </w:divBdr>
                                </w:div>
                              </w:divsChild>
                            </w:div>
                            <w:div w:id="2063746566">
                              <w:marLeft w:val="0"/>
                              <w:marRight w:val="0"/>
                              <w:marTop w:val="0"/>
                              <w:marBottom w:val="0"/>
                              <w:divBdr>
                                <w:top w:val="none" w:sz="0" w:space="0" w:color="auto"/>
                                <w:left w:val="none" w:sz="0" w:space="0" w:color="auto"/>
                                <w:bottom w:val="none" w:sz="0" w:space="0" w:color="auto"/>
                                <w:right w:val="none" w:sz="0" w:space="0" w:color="auto"/>
                              </w:divBdr>
                              <w:divsChild>
                                <w:div w:id="1873692603">
                                  <w:marLeft w:val="0"/>
                                  <w:marRight w:val="0"/>
                                  <w:marTop w:val="0"/>
                                  <w:marBottom w:val="15"/>
                                  <w:divBdr>
                                    <w:top w:val="none" w:sz="0" w:space="0" w:color="auto"/>
                                    <w:left w:val="none" w:sz="0" w:space="0" w:color="auto"/>
                                    <w:bottom w:val="none" w:sz="0" w:space="0" w:color="auto"/>
                                    <w:right w:val="none" w:sz="0" w:space="0" w:color="auto"/>
                                  </w:divBdr>
                                </w:div>
                              </w:divsChild>
                            </w:div>
                            <w:div w:id="1729835593">
                              <w:marLeft w:val="0"/>
                              <w:marRight w:val="0"/>
                              <w:marTop w:val="0"/>
                              <w:marBottom w:val="0"/>
                              <w:divBdr>
                                <w:top w:val="none" w:sz="0" w:space="0" w:color="auto"/>
                                <w:left w:val="none" w:sz="0" w:space="0" w:color="auto"/>
                                <w:bottom w:val="none" w:sz="0" w:space="0" w:color="auto"/>
                                <w:right w:val="none" w:sz="0" w:space="0" w:color="auto"/>
                              </w:divBdr>
                              <w:divsChild>
                                <w:div w:id="190424572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290479778">
                  <w:marLeft w:val="-90"/>
                  <w:marRight w:val="-90"/>
                  <w:marTop w:val="0"/>
                  <w:marBottom w:val="150"/>
                  <w:divBdr>
                    <w:top w:val="none" w:sz="0" w:space="0" w:color="auto"/>
                    <w:left w:val="none" w:sz="0" w:space="0" w:color="auto"/>
                    <w:bottom w:val="none" w:sz="0" w:space="0" w:color="auto"/>
                    <w:right w:val="none" w:sz="0" w:space="0" w:color="auto"/>
                  </w:divBdr>
                  <w:divsChild>
                    <w:div w:id="9993740">
                      <w:marLeft w:val="0"/>
                      <w:marRight w:val="0"/>
                      <w:marTop w:val="0"/>
                      <w:marBottom w:val="0"/>
                      <w:divBdr>
                        <w:top w:val="none" w:sz="0" w:space="0" w:color="auto"/>
                        <w:left w:val="none" w:sz="0" w:space="0" w:color="auto"/>
                        <w:bottom w:val="none" w:sz="0" w:space="0" w:color="auto"/>
                        <w:right w:val="none" w:sz="0" w:space="0" w:color="auto"/>
                      </w:divBdr>
                      <w:divsChild>
                        <w:div w:id="642275401">
                          <w:marLeft w:val="0"/>
                          <w:marRight w:val="0"/>
                          <w:marTop w:val="0"/>
                          <w:marBottom w:val="0"/>
                          <w:divBdr>
                            <w:top w:val="none" w:sz="0" w:space="0" w:color="auto"/>
                            <w:left w:val="none" w:sz="0" w:space="0" w:color="auto"/>
                            <w:bottom w:val="none" w:sz="0" w:space="0" w:color="auto"/>
                            <w:right w:val="none" w:sz="0" w:space="0" w:color="auto"/>
                          </w:divBdr>
                          <w:divsChild>
                            <w:div w:id="1003121289">
                              <w:marLeft w:val="0"/>
                              <w:marRight w:val="0"/>
                              <w:marTop w:val="150"/>
                              <w:marBottom w:val="300"/>
                              <w:divBdr>
                                <w:top w:val="none" w:sz="0" w:space="0" w:color="auto"/>
                                <w:left w:val="none" w:sz="0" w:space="0" w:color="auto"/>
                                <w:bottom w:val="none" w:sz="0" w:space="0" w:color="auto"/>
                                <w:right w:val="none" w:sz="0" w:space="0" w:color="auto"/>
                              </w:divBdr>
                              <w:divsChild>
                                <w:div w:id="177505532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44940973">
                  <w:marLeft w:val="0"/>
                  <w:marRight w:val="0"/>
                  <w:marTop w:val="0"/>
                  <w:marBottom w:val="0"/>
                  <w:divBdr>
                    <w:top w:val="none" w:sz="0" w:space="0" w:color="auto"/>
                    <w:left w:val="none" w:sz="0" w:space="0" w:color="auto"/>
                    <w:bottom w:val="none" w:sz="0" w:space="0" w:color="auto"/>
                    <w:right w:val="none" w:sz="0" w:space="0" w:color="auto"/>
                  </w:divBdr>
                  <w:divsChild>
                    <w:div w:id="1450125490">
                      <w:marLeft w:val="0"/>
                      <w:marRight w:val="0"/>
                      <w:marTop w:val="0"/>
                      <w:marBottom w:val="0"/>
                      <w:divBdr>
                        <w:top w:val="none" w:sz="0" w:space="0" w:color="auto"/>
                        <w:left w:val="none" w:sz="0" w:space="0" w:color="auto"/>
                        <w:bottom w:val="none" w:sz="0" w:space="0" w:color="auto"/>
                        <w:right w:val="none" w:sz="0" w:space="0" w:color="auto"/>
                      </w:divBdr>
                      <w:divsChild>
                        <w:div w:id="1398825706">
                          <w:marLeft w:val="0"/>
                          <w:marRight w:val="0"/>
                          <w:marTop w:val="0"/>
                          <w:marBottom w:val="0"/>
                          <w:divBdr>
                            <w:top w:val="none" w:sz="0" w:space="0" w:color="auto"/>
                            <w:left w:val="none" w:sz="0" w:space="0" w:color="auto"/>
                            <w:bottom w:val="none" w:sz="0" w:space="0" w:color="auto"/>
                            <w:right w:val="none" w:sz="0" w:space="0" w:color="auto"/>
                          </w:divBdr>
                          <w:divsChild>
                            <w:div w:id="2105488900">
                              <w:marLeft w:val="0"/>
                              <w:marRight w:val="0"/>
                              <w:marTop w:val="150"/>
                              <w:marBottom w:val="300"/>
                              <w:divBdr>
                                <w:top w:val="none" w:sz="0" w:space="0" w:color="auto"/>
                                <w:left w:val="none" w:sz="0" w:space="0" w:color="auto"/>
                                <w:bottom w:val="single" w:sz="6" w:space="23" w:color="DDDDDD"/>
                                <w:right w:val="none" w:sz="0" w:space="0" w:color="auto"/>
                              </w:divBdr>
                              <w:divsChild>
                                <w:div w:id="1815488032">
                                  <w:marLeft w:val="0"/>
                                  <w:marRight w:val="0"/>
                                  <w:marTop w:val="0"/>
                                  <w:marBottom w:val="0"/>
                                  <w:divBdr>
                                    <w:top w:val="none" w:sz="0" w:space="0" w:color="auto"/>
                                    <w:left w:val="none" w:sz="0" w:space="0" w:color="auto"/>
                                    <w:bottom w:val="none" w:sz="0" w:space="0" w:color="auto"/>
                                    <w:right w:val="none" w:sz="0" w:space="0" w:color="auto"/>
                                  </w:divBdr>
                                  <w:divsChild>
                                    <w:div w:id="1755978259">
                                      <w:marLeft w:val="0"/>
                                      <w:marRight w:val="0"/>
                                      <w:marTop w:val="0"/>
                                      <w:marBottom w:val="15"/>
                                      <w:divBdr>
                                        <w:top w:val="none" w:sz="0" w:space="0" w:color="auto"/>
                                        <w:left w:val="none" w:sz="0" w:space="0" w:color="auto"/>
                                        <w:bottom w:val="none" w:sz="0" w:space="0" w:color="auto"/>
                                        <w:right w:val="none" w:sz="0" w:space="0" w:color="auto"/>
                                      </w:divBdr>
                                    </w:div>
                                  </w:divsChild>
                                </w:div>
                                <w:div w:id="1313675522">
                                  <w:marLeft w:val="0"/>
                                  <w:marRight w:val="0"/>
                                  <w:marTop w:val="0"/>
                                  <w:marBottom w:val="0"/>
                                  <w:divBdr>
                                    <w:top w:val="none" w:sz="0" w:space="0" w:color="auto"/>
                                    <w:left w:val="none" w:sz="0" w:space="0" w:color="auto"/>
                                    <w:bottom w:val="none" w:sz="0" w:space="0" w:color="auto"/>
                                    <w:right w:val="none" w:sz="0" w:space="0" w:color="auto"/>
                                  </w:divBdr>
                                  <w:divsChild>
                                    <w:div w:id="166226951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22548">
              <w:marLeft w:val="0"/>
              <w:marRight w:val="0"/>
              <w:marTop w:val="0"/>
              <w:marBottom w:val="150"/>
              <w:divBdr>
                <w:top w:val="none" w:sz="0" w:space="0" w:color="auto"/>
                <w:left w:val="none" w:sz="0" w:space="0" w:color="auto"/>
                <w:bottom w:val="none" w:sz="0" w:space="0" w:color="auto"/>
                <w:right w:val="none" w:sz="0" w:space="0" w:color="auto"/>
              </w:divBdr>
              <w:divsChild>
                <w:div w:id="1729527317">
                  <w:marLeft w:val="0"/>
                  <w:marRight w:val="0"/>
                  <w:marTop w:val="0"/>
                  <w:marBottom w:val="0"/>
                  <w:divBdr>
                    <w:top w:val="none" w:sz="0" w:space="0" w:color="auto"/>
                    <w:left w:val="none" w:sz="0" w:space="0" w:color="auto"/>
                    <w:bottom w:val="none" w:sz="0" w:space="0" w:color="auto"/>
                    <w:right w:val="none" w:sz="0" w:space="0" w:color="auto"/>
                  </w:divBdr>
                  <w:divsChild>
                    <w:div w:id="962929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8080908">
      <w:bodyDiv w:val="1"/>
      <w:marLeft w:val="0"/>
      <w:marRight w:val="0"/>
      <w:marTop w:val="0"/>
      <w:marBottom w:val="0"/>
      <w:divBdr>
        <w:top w:val="none" w:sz="0" w:space="0" w:color="auto"/>
        <w:left w:val="none" w:sz="0" w:space="0" w:color="auto"/>
        <w:bottom w:val="none" w:sz="0" w:space="0" w:color="auto"/>
        <w:right w:val="none" w:sz="0" w:space="0" w:color="auto"/>
      </w:divBdr>
    </w:div>
    <w:div w:id="186990120">
      <w:bodyDiv w:val="1"/>
      <w:marLeft w:val="0"/>
      <w:marRight w:val="0"/>
      <w:marTop w:val="0"/>
      <w:marBottom w:val="0"/>
      <w:divBdr>
        <w:top w:val="none" w:sz="0" w:space="0" w:color="auto"/>
        <w:left w:val="none" w:sz="0" w:space="0" w:color="auto"/>
        <w:bottom w:val="none" w:sz="0" w:space="0" w:color="auto"/>
        <w:right w:val="none" w:sz="0" w:space="0" w:color="auto"/>
      </w:divBdr>
    </w:div>
    <w:div w:id="199558224">
      <w:bodyDiv w:val="1"/>
      <w:marLeft w:val="0"/>
      <w:marRight w:val="0"/>
      <w:marTop w:val="0"/>
      <w:marBottom w:val="0"/>
      <w:divBdr>
        <w:top w:val="none" w:sz="0" w:space="0" w:color="auto"/>
        <w:left w:val="none" w:sz="0" w:space="0" w:color="auto"/>
        <w:bottom w:val="none" w:sz="0" w:space="0" w:color="auto"/>
        <w:right w:val="none" w:sz="0" w:space="0" w:color="auto"/>
      </w:divBdr>
    </w:div>
    <w:div w:id="204685122">
      <w:bodyDiv w:val="1"/>
      <w:marLeft w:val="0"/>
      <w:marRight w:val="0"/>
      <w:marTop w:val="0"/>
      <w:marBottom w:val="0"/>
      <w:divBdr>
        <w:top w:val="none" w:sz="0" w:space="0" w:color="auto"/>
        <w:left w:val="none" w:sz="0" w:space="0" w:color="auto"/>
        <w:bottom w:val="none" w:sz="0" w:space="0" w:color="auto"/>
        <w:right w:val="none" w:sz="0" w:space="0" w:color="auto"/>
      </w:divBdr>
    </w:div>
    <w:div w:id="223878659">
      <w:bodyDiv w:val="1"/>
      <w:marLeft w:val="0"/>
      <w:marRight w:val="0"/>
      <w:marTop w:val="0"/>
      <w:marBottom w:val="0"/>
      <w:divBdr>
        <w:top w:val="none" w:sz="0" w:space="0" w:color="auto"/>
        <w:left w:val="none" w:sz="0" w:space="0" w:color="auto"/>
        <w:bottom w:val="none" w:sz="0" w:space="0" w:color="auto"/>
        <w:right w:val="none" w:sz="0" w:space="0" w:color="auto"/>
      </w:divBdr>
    </w:div>
    <w:div w:id="227305903">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6354797">
      <w:bodyDiv w:val="1"/>
      <w:marLeft w:val="0"/>
      <w:marRight w:val="0"/>
      <w:marTop w:val="0"/>
      <w:marBottom w:val="0"/>
      <w:divBdr>
        <w:top w:val="none" w:sz="0" w:space="0" w:color="auto"/>
        <w:left w:val="none" w:sz="0" w:space="0" w:color="auto"/>
        <w:bottom w:val="none" w:sz="0" w:space="0" w:color="auto"/>
        <w:right w:val="none" w:sz="0" w:space="0" w:color="auto"/>
      </w:divBdr>
      <w:divsChild>
        <w:div w:id="458498855">
          <w:marLeft w:val="0"/>
          <w:marRight w:val="0"/>
          <w:marTop w:val="0"/>
          <w:marBottom w:val="0"/>
          <w:divBdr>
            <w:top w:val="none" w:sz="0" w:space="0" w:color="auto"/>
            <w:left w:val="none" w:sz="0" w:space="0" w:color="auto"/>
            <w:bottom w:val="none" w:sz="0" w:space="0" w:color="auto"/>
            <w:right w:val="none" w:sz="0" w:space="0" w:color="auto"/>
          </w:divBdr>
        </w:div>
      </w:divsChild>
    </w:div>
    <w:div w:id="302196732">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440758778">
      <w:bodyDiv w:val="1"/>
      <w:marLeft w:val="0"/>
      <w:marRight w:val="0"/>
      <w:marTop w:val="0"/>
      <w:marBottom w:val="0"/>
      <w:divBdr>
        <w:top w:val="none" w:sz="0" w:space="0" w:color="auto"/>
        <w:left w:val="none" w:sz="0" w:space="0" w:color="auto"/>
        <w:bottom w:val="none" w:sz="0" w:space="0" w:color="auto"/>
        <w:right w:val="none" w:sz="0" w:space="0" w:color="auto"/>
      </w:divBdr>
      <w:divsChild>
        <w:div w:id="115878182">
          <w:marLeft w:val="740"/>
          <w:marRight w:val="0"/>
          <w:marTop w:val="0"/>
          <w:marBottom w:val="0"/>
          <w:divBdr>
            <w:top w:val="none" w:sz="0" w:space="0" w:color="auto"/>
            <w:left w:val="none" w:sz="0" w:space="0" w:color="auto"/>
            <w:bottom w:val="none" w:sz="0" w:space="0" w:color="auto"/>
            <w:right w:val="none" w:sz="0" w:space="0" w:color="auto"/>
          </w:divBdr>
          <w:divsChild>
            <w:div w:id="15477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6665">
      <w:bodyDiv w:val="1"/>
      <w:marLeft w:val="0"/>
      <w:marRight w:val="0"/>
      <w:marTop w:val="0"/>
      <w:marBottom w:val="0"/>
      <w:divBdr>
        <w:top w:val="none" w:sz="0" w:space="0" w:color="auto"/>
        <w:left w:val="none" w:sz="0" w:space="0" w:color="auto"/>
        <w:bottom w:val="none" w:sz="0" w:space="0" w:color="auto"/>
        <w:right w:val="none" w:sz="0" w:space="0" w:color="auto"/>
      </w:divBdr>
    </w:div>
    <w:div w:id="473988209">
      <w:bodyDiv w:val="1"/>
      <w:marLeft w:val="0"/>
      <w:marRight w:val="0"/>
      <w:marTop w:val="0"/>
      <w:marBottom w:val="0"/>
      <w:divBdr>
        <w:top w:val="none" w:sz="0" w:space="0" w:color="auto"/>
        <w:left w:val="none" w:sz="0" w:space="0" w:color="auto"/>
        <w:bottom w:val="none" w:sz="0" w:space="0" w:color="auto"/>
        <w:right w:val="none" w:sz="0" w:space="0" w:color="auto"/>
      </w:divBdr>
    </w:div>
    <w:div w:id="488718924">
      <w:bodyDiv w:val="1"/>
      <w:marLeft w:val="0"/>
      <w:marRight w:val="0"/>
      <w:marTop w:val="0"/>
      <w:marBottom w:val="0"/>
      <w:divBdr>
        <w:top w:val="none" w:sz="0" w:space="0" w:color="auto"/>
        <w:left w:val="none" w:sz="0" w:space="0" w:color="auto"/>
        <w:bottom w:val="none" w:sz="0" w:space="0" w:color="auto"/>
        <w:right w:val="none" w:sz="0" w:space="0" w:color="auto"/>
      </w:divBdr>
    </w:div>
    <w:div w:id="502356850">
      <w:bodyDiv w:val="1"/>
      <w:marLeft w:val="0"/>
      <w:marRight w:val="0"/>
      <w:marTop w:val="0"/>
      <w:marBottom w:val="0"/>
      <w:divBdr>
        <w:top w:val="none" w:sz="0" w:space="0" w:color="auto"/>
        <w:left w:val="none" w:sz="0" w:space="0" w:color="auto"/>
        <w:bottom w:val="none" w:sz="0" w:space="0" w:color="auto"/>
        <w:right w:val="none" w:sz="0" w:space="0" w:color="auto"/>
      </w:divBdr>
      <w:divsChild>
        <w:div w:id="1494375731">
          <w:marLeft w:val="0"/>
          <w:marRight w:val="0"/>
          <w:marTop w:val="0"/>
          <w:marBottom w:val="0"/>
          <w:divBdr>
            <w:top w:val="none" w:sz="0" w:space="0" w:color="auto"/>
            <w:left w:val="none" w:sz="0" w:space="0" w:color="auto"/>
            <w:bottom w:val="none" w:sz="0" w:space="0" w:color="auto"/>
            <w:right w:val="none" w:sz="0" w:space="0" w:color="auto"/>
          </w:divBdr>
          <w:divsChild>
            <w:div w:id="1569420725">
              <w:marLeft w:val="0"/>
              <w:marRight w:val="0"/>
              <w:marTop w:val="0"/>
              <w:marBottom w:val="0"/>
              <w:divBdr>
                <w:top w:val="none" w:sz="0" w:space="0" w:color="auto"/>
                <w:left w:val="none" w:sz="0" w:space="0" w:color="auto"/>
                <w:bottom w:val="none" w:sz="0" w:space="0" w:color="auto"/>
                <w:right w:val="none" w:sz="0" w:space="0" w:color="auto"/>
              </w:divBdr>
              <w:divsChild>
                <w:div w:id="47385827">
                  <w:marLeft w:val="0"/>
                  <w:marRight w:val="0"/>
                  <w:marTop w:val="150"/>
                  <w:marBottom w:val="0"/>
                  <w:divBdr>
                    <w:top w:val="none" w:sz="0" w:space="0" w:color="auto"/>
                    <w:left w:val="none" w:sz="0" w:space="0" w:color="auto"/>
                    <w:bottom w:val="none" w:sz="0" w:space="0" w:color="auto"/>
                    <w:right w:val="none" w:sz="0" w:space="0" w:color="auto"/>
                  </w:divBdr>
                  <w:divsChild>
                    <w:div w:id="1864054875">
                      <w:marLeft w:val="0"/>
                      <w:marRight w:val="0"/>
                      <w:marTop w:val="0"/>
                      <w:marBottom w:val="0"/>
                      <w:divBdr>
                        <w:top w:val="none" w:sz="0" w:space="0" w:color="auto"/>
                        <w:left w:val="none" w:sz="0" w:space="0" w:color="auto"/>
                        <w:bottom w:val="none" w:sz="0" w:space="0" w:color="auto"/>
                        <w:right w:val="none" w:sz="0" w:space="0" w:color="auto"/>
                      </w:divBdr>
                      <w:divsChild>
                        <w:div w:id="2673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6479">
          <w:marLeft w:val="0"/>
          <w:marRight w:val="0"/>
          <w:marTop w:val="0"/>
          <w:marBottom w:val="360"/>
          <w:divBdr>
            <w:top w:val="none" w:sz="0" w:space="0" w:color="auto"/>
            <w:left w:val="none" w:sz="0" w:space="0" w:color="auto"/>
            <w:bottom w:val="none" w:sz="0" w:space="0" w:color="auto"/>
            <w:right w:val="none" w:sz="0" w:space="0" w:color="auto"/>
          </w:divBdr>
          <w:divsChild>
            <w:div w:id="1256935592">
              <w:marLeft w:val="0"/>
              <w:marRight w:val="0"/>
              <w:marTop w:val="240"/>
              <w:marBottom w:val="240"/>
              <w:divBdr>
                <w:top w:val="none" w:sz="0" w:space="0" w:color="auto"/>
                <w:left w:val="none" w:sz="0" w:space="0" w:color="auto"/>
                <w:bottom w:val="single" w:sz="6" w:space="6" w:color="CCC1B7"/>
                <w:right w:val="none" w:sz="0" w:space="0" w:color="auto"/>
              </w:divBdr>
              <w:divsChild>
                <w:div w:id="4300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0702">
      <w:bodyDiv w:val="1"/>
      <w:marLeft w:val="0"/>
      <w:marRight w:val="0"/>
      <w:marTop w:val="0"/>
      <w:marBottom w:val="0"/>
      <w:divBdr>
        <w:top w:val="none" w:sz="0" w:space="0" w:color="auto"/>
        <w:left w:val="none" w:sz="0" w:space="0" w:color="auto"/>
        <w:bottom w:val="none" w:sz="0" w:space="0" w:color="auto"/>
        <w:right w:val="none" w:sz="0" w:space="0" w:color="auto"/>
      </w:divBdr>
    </w:div>
    <w:div w:id="549998752">
      <w:bodyDiv w:val="1"/>
      <w:marLeft w:val="0"/>
      <w:marRight w:val="0"/>
      <w:marTop w:val="0"/>
      <w:marBottom w:val="0"/>
      <w:divBdr>
        <w:top w:val="none" w:sz="0" w:space="0" w:color="auto"/>
        <w:left w:val="none" w:sz="0" w:space="0" w:color="auto"/>
        <w:bottom w:val="none" w:sz="0" w:space="0" w:color="auto"/>
        <w:right w:val="none" w:sz="0" w:space="0" w:color="auto"/>
      </w:divBdr>
    </w:div>
    <w:div w:id="554196238">
      <w:bodyDiv w:val="1"/>
      <w:marLeft w:val="0"/>
      <w:marRight w:val="0"/>
      <w:marTop w:val="0"/>
      <w:marBottom w:val="0"/>
      <w:divBdr>
        <w:top w:val="none" w:sz="0" w:space="0" w:color="auto"/>
        <w:left w:val="none" w:sz="0" w:space="0" w:color="auto"/>
        <w:bottom w:val="none" w:sz="0" w:space="0" w:color="auto"/>
        <w:right w:val="none" w:sz="0" w:space="0" w:color="auto"/>
      </w:divBdr>
    </w:div>
    <w:div w:id="561983429">
      <w:bodyDiv w:val="1"/>
      <w:marLeft w:val="0"/>
      <w:marRight w:val="0"/>
      <w:marTop w:val="0"/>
      <w:marBottom w:val="0"/>
      <w:divBdr>
        <w:top w:val="none" w:sz="0" w:space="0" w:color="auto"/>
        <w:left w:val="none" w:sz="0" w:space="0" w:color="auto"/>
        <w:bottom w:val="none" w:sz="0" w:space="0" w:color="auto"/>
        <w:right w:val="none" w:sz="0" w:space="0" w:color="auto"/>
      </w:divBdr>
    </w:div>
    <w:div w:id="634484490">
      <w:bodyDiv w:val="1"/>
      <w:marLeft w:val="0"/>
      <w:marRight w:val="0"/>
      <w:marTop w:val="0"/>
      <w:marBottom w:val="0"/>
      <w:divBdr>
        <w:top w:val="none" w:sz="0" w:space="0" w:color="auto"/>
        <w:left w:val="none" w:sz="0" w:space="0" w:color="auto"/>
        <w:bottom w:val="none" w:sz="0" w:space="0" w:color="auto"/>
        <w:right w:val="none" w:sz="0" w:space="0" w:color="auto"/>
      </w:divBdr>
    </w:div>
    <w:div w:id="646084379">
      <w:bodyDiv w:val="1"/>
      <w:marLeft w:val="0"/>
      <w:marRight w:val="0"/>
      <w:marTop w:val="0"/>
      <w:marBottom w:val="0"/>
      <w:divBdr>
        <w:top w:val="none" w:sz="0" w:space="0" w:color="auto"/>
        <w:left w:val="none" w:sz="0" w:space="0" w:color="auto"/>
        <w:bottom w:val="none" w:sz="0" w:space="0" w:color="auto"/>
        <w:right w:val="none" w:sz="0" w:space="0" w:color="auto"/>
      </w:divBdr>
      <w:divsChild>
        <w:div w:id="1353798952">
          <w:marLeft w:val="0"/>
          <w:marRight w:val="0"/>
          <w:marTop w:val="0"/>
          <w:marBottom w:val="0"/>
          <w:divBdr>
            <w:top w:val="none" w:sz="0" w:space="0" w:color="auto"/>
            <w:left w:val="none" w:sz="0" w:space="0" w:color="auto"/>
            <w:bottom w:val="none" w:sz="0" w:space="0" w:color="auto"/>
            <w:right w:val="none" w:sz="0" w:space="0" w:color="auto"/>
          </w:divBdr>
        </w:div>
        <w:div w:id="2137292636">
          <w:marLeft w:val="0"/>
          <w:marRight w:val="0"/>
          <w:marTop w:val="0"/>
          <w:marBottom w:val="0"/>
          <w:divBdr>
            <w:top w:val="none" w:sz="0" w:space="0" w:color="auto"/>
            <w:left w:val="none" w:sz="0" w:space="0" w:color="auto"/>
            <w:bottom w:val="none" w:sz="0" w:space="0" w:color="auto"/>
            <w:right w:val="none" w:sz="0" w:space="0" w:color="auto"/>
          </w:divBdr>
        </w:div>
      </w:divsChild>
    </w:div>
    <w:div w:id="646201786">
      <w:bodyDiv w:val="1"/>
      <w:marLeft w:val="0"/>
      <w:marRight w:val="0"/>
      <w:marTop w:val="0"/>
      <w:marBottom w:val="0"/>
      <w:divBdr>
        <w:top w:val="none" w:sz="0" w:space="0" w:color="auto"/>
        <w:left w:val="none" w:sz="0" w:space="0" w:color="auto"/>
        <w:bottom w:val="none" w:sz="0" w:space="0" w:color="auto"/>
        <w:right w:val="none" w:sz="0" w:space="0" w:color="auto"/>
      </w:divBdr>
    </w:div>
    <w:div w:id="648754859">
      <w:bodyDiv w:val="1"/>
      <w:marLeft w:val="0"/>
      <w:marRight w:val="0"/>
      <w:marTop w:val="0"/>
      <w:marBottom w:val="0"/>
      <w:divBdr>
        <w:top w:val="none" w:sz="0" w:space="0" w:color="auto"/>
        <w:left w:val="none" w:sz="0" w:space="0" w:color="auto"/>
        <w:bottom w:val="none" w:sz="0" w:space="0" w:color="auto"/>
        <w:right w:val="none" w:sz="0" w:space="0" w:color="auto"/>
      </w:divBdr>
      <w:divsChild>
        <w:div w:id="1335761980">
          <w:marLeft w:val="0"/>
          <w:marRight w:val="0"/>
          <w:marTop w:val="0"/>
          <w:marBottom w:val="0"/>
          <w:divBdr>
            <w:top w:val="none" w:sz="0" w:space="0" w:color="auto"/>
            <w:left w:val="none" w:sz="0" w:space="0" w:color="auto"/>
            <w:bottom w:val="none" w:sz="0" w:space="0" w:color="auto"/>
            <w:right w:val="none" w:sz="0" w:space="0" w:color="auto"/>
          </w:divBdr>
          <w:divsChild>
            <w:div w:id="161284276">
              <w:marLeft w:val="0"/>
              <w:marRight w:val="0"/>
              <w:marTop w:val="0"/>
              <w:marBottom w:val="0"/>
              <w:divBdr>
                <w:top w:val="none" w:sz="0" w:space="0" w:color="auto"/>
                <w:left w:val="none" w:sz="0" w:space="0" w:color="auto"/>
                <w:bottom w:val="none" w:sz="0" w:space="0" w:color="auto"/>
                <w:right w:val="none" w:sz="0" w:space="0" w:color="auto"/>
              </w:divBdr>
            </w:div>
            <w:div w:id="1805007514">
              <w:marLeft w:val="0"/>
              <w:marRight w:val="0"/>
              <w:marTop w:val="375"/>
              <w:marBottom w:val="375"/>
              <w:divBdr>
                <w:top w:val="none" w:sz="0" w:space="0" w:color="auto"/>
                <w:left w:val="none" w:sz="0" w:space="0" w:color="auto"/>
                <w:bottom w:val="none" w:sz="0" w:space="0" w:color="auto"/>
                <w:right w:val="none" w:sz="0" w:space="0" w:color="auto"/>
              </w:divBdr>
              <w:divsChild>
                <w:div w:id="277807777">
                  <w:marLeft w:val="0"/>
                  <w:marRight w:val="0"/>
                  <w:marTop w:val="0"/>
                  <w:marBottom w:val="0"/>
                  <w:divBdr>
                    <w:top w:val="none" w:sz="0" w:space="0" w:color="auto"/>
                    <w:left w:val="none" w:sz="0" w:space="0" w:color="auto"/>
                    <w:bottom w:val="none" w:sz="0" w:space="0" w:color="auto"/>
                    <w:right w:val="none" w:sz="0" w:space="0" w:color="auto"/>
                  </w:divBdr>
                </w:div>
                <w:div w:id="2109540015">
                  <w:marLeft w:val="0"/>
                  <w:marRight w:val="0"/>
                  <w:marTop w:val="0"/>
                  <w:marBottom w:val="0"/>
                  <w:divBdr>
                    <w:top w:val="none" w:sz="0" w:space="0" w:color="auto"/>
                    <w:left w:val="none" w:sz="0" w:space="0" w:color="auto"/>
                    <w:bottom w:val="none" w:sz="0" w:space="0" w:color="auto"/>
                    <w:right w:val="none" w:sz="0" w:space="0" w:color="auto"/>
                  </w:divBdr>
                  <w:divsChild>
                    <w:div w:id="1535969811">
                      <w:marLeft w:val="0"/>
                      <w:marRight w:val="0"/>
                      <w:marTop w:val="0"/>
                      <w:marBottom w:val="0"/>
                      <w:divBdr>
                        <w:top w:val="none" w:sz="0" w:space="0" w:color="auto"/>
                        <w:left w:val="none" w:sz="0" w:space="0" w:color="auto"/>
                        <w:bottom w:val="none" w:sz="0" w:space="0" w:color="auto"/>
                        <w:right w:val="none" w:sz="0" w:space="0" w:color="auto"/>
                      </w:divBdr>
                      <w:divsChild>
                        <w:div w:id="18942668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4024">
          <w:marLeft w:val="0"/>
          <w:marRight w:val="0"/>
          <w:marTop w:val="0"/>
          <w:marBottom w:val="0"/>
          <w:divBdr>
            <w:top w:val="none" w:sz="0" w:space="0" w:color="auto"/>
            <w:left w:val="none" w:sz="0" w:space="0" w:color="auto"/>
            <w:bottom w:val="none" w:sz="0" w:space="0" w:color="auto"/>
            <w:right w:val="none" w:sz="0" w:space="0" w:color="auto"/>
          </w:divBdr>
          <w:divsChild>
            <w:div w:id="664283907">
              <w:marLeft w:val="270"/>
              <w:marRight w:val="0"/>
              <w:marTop w:val="0"/>
              <w:marBottom w:val="0"/>
              <w:divBdr>
                <w:top w:val="none" w:sz="0" w:space="0" w:color="auto"/>
                <w:left w:val="none" w:sz="0" w:space="0" w:color="auto"/>
                <w:bottom w:val="none" w:sz="0" w:space="0" w:color="auto"/>
                <w:right w:val="none" w:sz="0" w:space="0" w:color="auto"/>
              </w:divBdr>
            </w:div>
            <w:div w:id="821850189">
              <w:marLeft w:val="0"/>
              <w:marRight w:val="0"/>
              <w:marTop w:val="300"/>
              <w:marBottom w:val="300"/>
              <w:divBdr>
                <w:top w:val="none" w:sz="0" w:space="0" w:color="auto"/>
                <w:left w:val="none" w:sz="0" w:space="0" w:color="auto"/>
                <w:bottom w:val="none" w:sz="0" w:space="0" w:color="auto"/>
                <w:right w:val="none" w:sz="0" w:space="0" w:color="auto"/>
              </w:divBdr>
              <w:divsChild>
                <w:div w:id="4379141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01369441">
      <w:bodyDiv w:val="1"/>
      <w:marLeft w:val="0"/>
      <w:marRight w:val="0"/>
      <w:marTop w:val="0"/>
      <w:marBottom w:val="0"/>
      <w:divBdr>
        <w:top w:val="none" w:sz="0" w:space="0" w:color="auto"/>
        <w:left w:val="none" w:sz="0" w:space="0" w:color="auto"/>
        <w:bottom w:val="none" w:sz="0" w:space="0" w:color="auto"/>
        <w:right w:val="none" w:sz="0" w:space="0" w:color="auto"/>
      </w:divBdr>
    </w:div>
    <w:div w:id="706222182">
      <w:bodyDiv w:val="1"/>
      <w:marLeft w:val="0"/>
      <w:marRight w:val="0"/>
      <w:marTop w:val="0"/>
      <w:marBottom w:val="0"/>
      <w:divBdr>
        <w:top w:val="none" w:sz="0" w:space="0" w:color="auto"/>
        <w:left w:val="none" w:sz="0" w:space="0" w:color="auto"/>
        <w:bottom w:val="none" w:sz="0" w:space="0" w:color="auto"/>
        <w:right w:val="none" w:sz="0" w:space="0" w:color="auto"/>
      </w:divBdr>
    </w:div>
    <w:div w:id="731007004">
      <w:bodyDiv w:val="1"/>
      <w:marLeft w:val="0"/>
      <w:marRight w:val="0"/>
      <w:marTop w:val="0"/>
      <w:marBottom w:val="0"/>
      <w:divBdr>
        <w:top w:val="none" w:sz="0" w:space="0" w:color="auto"/>
        <w:left w:val="none" w:sz="0" w:space="0" w:color="auto"/>
        <w:bottom w:val="none" w:sz="0" w:space="0" w:color="auto"/>
        <w:right w:val="none" w:sz="0" w:space="0" w:color="auto"/>
      </w:divBdr>
    </w:div>
    <w:div w:id="776295968">
      <w:bodyDiv w:val="1"/>
      <w:marLeft w:val="0"/>
      <w:marRight w:val="0"/>
      <w:marTop w:val="0"/>
      <w:marBottom w:val="0"/>
      <w:divBdr>
        <w:top w:val="none" w:sz="0" w:space="0" w:color="auto"/>
        <w:left w:val="none" w:sz="0" w:space="0" w:color="auto"/>
        <w:bottom w:val="none" w:sz="0" w:space="0" w:color="auto"/>
        <w:right w:val="none" w:sz="0" w:space="0" w:color="auto"/>
      </w:divBdr>
      <w:divsChild>
        <w:div w:id="60912135">
          <w:marLeft w:val="0"/>
          <w:marRight w:val="0"/>
          <w:marTop w:val="0"/>
          <w:marBottom w:val="0"/>
          <w:divBdr>
            <w:top w:val="none" w:sz="0" w:space="0" w:color="auto"/>
            <w:left w:val="none" w:sz="0" w:space="0" w:color="auto"/>
            <w:bottom w:val="none" w:sz="0" w:space="0" w:color="auto"/>
            <w:right w:val="none" w:sz="0" w:space="0" w:color="auto"/>
          </w:divBdr>
        </w:div>
      </w:divsChild>
    </w:div>
    <w:div w:id="792986233">
      <w:bodyDiv w:val="1"/>
      <w:marLeft w:val="0"/>
      <w:marRight w:val="0"/>
      <w:marTop w:val="0"/>
      <w:marBottom w:val="0"/>
      <w:divBdr>
        <w:top w:val="none" w:sz="0" w:space="0" w:color="auto"/>
        <w:left w:val="none" w:sz="0" w:space="0" w:color="auto"/>
        <w:bottom w:val="none" w:sz="0" w:space="0" w:color="auto"/>
        <w:right w:val="none" w:sz="0" w:space="0" w:color="auto"/>
      </w:divBdr>
    </w:div>
    <w:div w:id="799764245">
      <w:bodyDiv w:val="1"/>
      <w:marLeft w:val="0"/>
      <w:marRight w:val="0"/>
      <w:marTop w:val="0"/>
      <w:marBottom w:val="0"/>
      <w:divBdr>
        <w:top w:val="none" w:sz="0" w:space="0" w:color="auto"/>
        <w:left w:val="none" w:sz="0" w:space="0" w:color="auto"/>
        <w:bottom w:val="none" w:sz="0" w:space="0" w:color="auto"/>
        <w:right w:val="none" w:sz="0" w:space="0" w:color="auto"/>
      </w:divBdr>
    </w:div>
    <w:div w:id="814878832">
      <w:bodyDiv w:val="1"/>
      <w:marLeft w:val="0"/>
      <w:marRight w:val="0"/>
      <w:marTop w:val="0"/>
      <w:marBottom w:val="0"/>
      <w:divBdr>
        <w:top w:val="none" w:sz="0" w:space="0" w:color="auto"/>
        <w:left w:val="none" w:sz="0" w:space="0" w:color="auto"/>
        <w:bottom w:val="none" w:sz="0" w:space="0" w:color="auto"/>
        <w:right w:val="none" w:sz="0" w:space="0" w:color="auto"/>
      </w:divBdr>
    </w:div>
    <w:div w:id="818348133">
      <w:bodyDiv w:val="1"/>
      <w:marLeft w:val="0"/>
      <w:marRight w:val="0"/>
      <w:marTop w:val="0"/>
      <w:marBottom w:val="0"/>
      <w:divBdr>
        <w:top w:val="none" w:sz="0" w:space="0" w:color="auto"/>
        <w:left w:val="none" w:sz="0" w:space="0" w:color="auto"/>
        <w:bottom w:val="none" w:sz="0" w:space="0" w:color="auto"/>
        <w:right w:val="none" w:sz="0" w:space="0" w:color="auto"/>
      </w:divBdr>
    </w:div>
    <w:div w:id="825513354">
      <w:bodyDiv w:val="1"/>
      <w:marLeft w:val="0"/>
      <w:marRight w:val="0"/>
      <w:marTop w:val="0"/>
      <w:marBottom w:val="0"/>
      <w:divBdr>
        <w:top w:val="none" w:sz="0" w:space="0" w:color="auto"/>
        <w:left w:val="none" w:sz="0" w:space="0" w:color="auto"/>
        <w:bottom w:val="none" w:sz="0" w:space="0" w:color="auto"/>
        <w:right w:val="none" w:sz="0" w:space="0" w:color="auto"/>
      </w:divBdr>
      <w:divsChild>
        <w:div w:id="246350796">
          <w:marLeft w:val="225"/>
          <w:marRight w:val="0"/>
          <w:marTop w:val="0"/>
          <w:marBottom w:val="0"/>
          <w:divBdr>
            <w:top w:val="none" w:sz="0" w:space="0" w:color="auto"/>
            <w:left w:val="none" w:sz="0" w:space="0" w:color="auto"/>
            <w:bottom w:val="none" w:sz="0" w:space="0" w:color="auto"/>
            <w:right w:val="none" w:sz="0" w:space="0" w:color="auto"/>
          </w:divBdr>
          <w:divsChild>
            <w:div w:id="2064870658">
              <w:marLeft w:val="0"/>
              <w:marRight w:val="0"/>
              <w:marTop w:val="0"/>
              <w:marBottom w:val="0"/>
              <w:divBdr>
                <w:top w:val="none" w:sz="0" w:space="0" w:color="auto"/>
                <w:left w:val="none" w:sz="0" w:space="0" w:color="auto"/>
                <w:bottom w:val="none" w:sz="0" w:space="0" w:color="auto"/>
                <w:right w:val="none" w:sz="0" w:space="0" w:color="auto"/>
              </w:divBdr>
              <w:divsChild>
                <w:div w:id="1095200738">
                  <w:marLeft w:val="0"/>
                  <w:marRight w:val="0"/>
                  <w:marTop w:val="0"/>
                  <w:marBottom w:val="0"/>
                  <w:divBdr>
                    <w:top w:val="none" w:sz="0" w:space="0" w:color="auto"/>
                    <w:left w:val="none" w:sz="0" w:space="0" w:color="auto"/>
                    <w:bottom w:val="none" w:sz="0" w:space="0" w:color="auto"/>
                    <w:right w:val="none" w:sz="0" w:space="0" w:color="auto"/>
                  </w:divBdr>
                  <w:divsChild>
                    <w:div w:id="750200866">
                      <w:marLeft w:val="0"/>
                      <w:marRight w:val="0"/>
                      <w:marTop w:val="0"/>
                      <w:marBottom w:val="0"/>
                      <w:divBdr>
                        <w:top w:val="none" w:sz="0" w:space="0" w:color="auto"/>
                        <w:left w:val="none" w:sz="0" w:space="0" w:color="auto"/>
                        <w:bottom w:val="none" w:sz="0" w:space="0" w:color="auto"/>
                        <w:right w:val="none" w:sz="0" w:space="0" w:color="auto"/>
                      </w:divBdr>
                      <w:divsChild>
                        <w:div w:id="243757869">
                          <w:marLeft w:val="0"/>
                          <w:marRight w:val="0"/>
                          <w:marTop w:val="150"/>
                          <w:marBottom w:val="300"/>
                          <w:divBdr>
                            <w:top w:val="none" w:sz="0" w:space="0" w:color="auto"/>
                            <w:left w:val="none" w:sz="0" w:space="0" w:color="auto"/>
                            <w:bottom w:val="single" w:sz="6" w:space="23" w:color="DDDDDD"/>
                            <w:right w:val="none" w:sz="0" w:space="0" w:color="auto"/>
                          </w:divBdr>
                          <w:divsChild>
                            <w:div w:id="279267693">
                              <w:marLeft w:val="0"/>
                              <w:marRight w:val="0"/>
                              <w:marTop w:val="0"/>
                              <w:marBottom w:val="0"/>
                              <w:divBdr>
                                <w:top w:val="none" w:sz="0" w:space="0" w:color="auto"/>
                                <w:left w:val="none" w:sz="0" w:space="0" w:color="auto"/>
                                <w:bottom w:val="none" w:sz="0" w:space="0" w:color="auto"/>
                                <w:right w:val="none" w:sz="0" w:space="0" w:color="auto"/>
                              </w:divBdr>
                              <w:divsChild>
                                <w:div w:id="902908683">
                                  <w:marLeft w:val="0"/>
                                  <w:marRight w:val="0"/>
                                  <w:marTop w:val="0"/>
                                  <w:marBottom w:val="15"/>
                                  <w:divBdr>
                                    <w:top w:val="none" w:sz="0" w:space="0" w:color="auto"/>
                                    <w:left w:val="none" w:sz="0" w:space="0" w:color="auto"/>
                                    <w:bottom w:val="none" w:sz="0" w:space="0" w:color="auto"/>
                                    <w:right w:val="none" w:sz="0" w:space="0" w:color="auto"/>
                                  </w:divBdr>
                                </w:div>
                              </w:divsChild>
                            </w:div>
                            <w:div w:id="1580627635">
                              <w:marLeft w:val="0"/>
                              <w:marRight w:val="0"/>
                              <w:marTop w:val="0"/>
                              <w:marBottom w:val="0"/>
                              <w:divBdr>
                                <w:top w:val="none" w:sz="0" w:space="0" w:color="auto"/>
                                <w:left w:val="none" w:sz="0" w:space="0" w:color="auto"/>
                                <w:bottom w:val="none" w:sz="0" w:space="0" w:color="auto"/>
                                <w:right w:val="none" w:sz="0" w:space="0" w:color="auto"/>
                              </w:divBdr>
                              <w:divsChild>
                                <w:div w:id="2034644825">
                                  <w:marLeft w:val="0"/>
                                  <w:marRight w:val="0"/>
                                  <w:marTop w:val="0"/>
                                  <w:marBottom w:val="15"/>
                                  <w:divBdr>
                                    <w:top w:val="none" w:sz="0" w:space="0" w:color="auto"/>
                                    <w:left w:val="none" w:sz="0" w:space="0" w:color="auto"/>
                                    <w:bottom w:val="none" w:sz="0" w:space="0" w:color="auto"/>
                                    <w:right w:val="none" w:sz="0" w:space="0" w:color="auto"/>
                                  </w:divBdr>
                                </w:div>
                              </w:divsChild>
                            </w:div>
                            <w:div w:id="163474439">
                              <w:marLeft w:val="0"/>
                              <w:marRight w:val="0"/>
                              <w:marTop w:val="0"/>
                              <w:marBottom w:val="0"/>
                              <w:divBdr>
                                <w:top w:val="none" w:sz="0" w:space="0" w:color="auto"/>
                                <w:left w:val="none" w:sz="0" w:space="0" w:color="auto"/>
                                <w:bottom w:val="none" w:sz="0" w:space="0" w:color="auto"/>
                                <w:right w:val="none" w:sz="0" w:space="0" w:color="auto"/>
                              </w:divBdr>
                              <w:divsChild>
                                <w:div w:id="1548374028">
                                  <w:marLeft w:val="0"/>
                                  <w:marRight w:val="0"/>
                                  <w:marTop w:val="0"/>
                                  <w:marBottom w:val="15"/>
                                  <w:divBdr>
                                    <w:top w:val="none" w:sz="0" w:space="0" w:color="auto"/>
                                    <w:left w:val="none" w:sz="0" w:space="0" w:color="auto"/>
                                    <w:bottom w:val="none" w:sz="0" w:space="0" w:color="auto"/>
                                    <w:right w:val="none" w:sz="0" w:space="0" w:color="auto"/>
                                  </w:divBdr>
                                </w:div>
                              </w:divsChild>
                            </w:div>
                            <w:div w:id="1911690408">
                              <w:marLeft w:val="0"/>
                              <w:marRight w:val="0"/>
                              <w:marTop w:val="0"/>
                              <w:marBottom w:val="0"/>
                              <w:divBdr>
                                <w:top w:val="none" w:sz="0" w:space="0" w:color="auto"/>
                                <w:left w:val="none" w:sz="0" w:space="0" w:color="auto"/>
                                <w:bottom w:val="none" w:sz="0" w:space="0" w:color="auto"/>
                                <w:right w:val="none" w:sz="0" w:space="0" w:color="auto"/>
                              </w:divBdr>
                              <w:divsChild>
                                <w:div w:id="3120057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714882610">
                  <w:marLeft w:val="-90"/>
                  <w:marRight w:val="-90"/>
                  <w:marTop w:val="0"/>
                  <w:marBottom w:val="150"/>
                  <w:divBdr>
                    <w:top w:val="none" w:sz="0" w:space="0" w:color="auto"/>
                    <w:left w:val="none" w:sz="0" w:space="0" w:color="auto"/>
                    <w:bottom w:val="none" w:sz="0" w:space="0" w:color="auto"/>
                    <w:right w:val="none" w:sz="0" w:space="0" w:color="auto"/>
                  </w:divBdr>
                  <w:divsChild>
                    <w:div w:id="1377314815">
                      <w:marLeft w:val="0"/>
                      <w:marRight w:val="0"/>
                      <w:marTop w:val="0"/>
                      <w:marBottom w:val="0"/>
                      <w:divBdr>
                        <w:top w:val="none" w:sz="0" w:space="0" w:color="auto"/>
                        <w:left w:val="none" w:sz="0" w:space="0" w:color="auto"/>
                        <w:bottom w:val="none" w:sz="0" w:space="0" w:color="auto"/>
                        <w:right w:val="none" w:sz="0" w:space="0" w:color="auto"/>
                      </w:divBdr>
                      <w:divsChild>
                        <w:div w:id="1596399704">
                          <w:marLeft w:val="0"/>
                          <w:marRight w:val="0"/>
                          <w:marTop w:val="0"/>
                          <w:marBottom w:val="0"/>
                          <w:divBdr>
                            <w:top w:val="none" w:sz="0" w:space="0" w:color="auto"/>
                            <w:left w:val="none" w:sz="0" w:space="0" w:color="auto"/>
                            <w:bottom w:val="none" w:sz="0" w:space="0" w:color="auto"/>
                            <w:right w:val="none" w:sz="0" w:space="0" w:color="auto"/>
                          </w:divBdr>
                          <w:divsChild>
                            <w:div w:id="700008295">
                              <w:marLeft w:val="0"/>
                              <w:marRight w:val="0"/>
                              <w:marTop w:val="150"/>
                              <w:marBottom w:val="300"/>
                              <w:divBdr>
                                <w:top w:val="none" w:sz="0" w:space="0" w:color="auto"/>
                                <w:left w:val="none" w:sz="0" w:space="0" w:color="auto"/>
                                <w:bottom w:val="none" w:sz="0" w:space="0" w:color="auto"/>
                                <w:right w:val="none" w:sz="0" w:space="0" w:color="auto"/>
                              </w:divBdr>
                              <w:divsChild>
                                <w:div w:id="139940379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375544516">
                  <w:marLeft w:val="0"/>
                  <w:marRight w:val="0"/>
                  <w:marTop w:val="0"/>
                  <w:marBottom w:val="0"/>
                  <w:divBdr>
                    <w:top w:val="none" w:sz="0" w:space="0" w:color="auto"/>
                    <w:left w:val="none" w:sz="0" w:space="0" w:color="auto"/>
                    <w:bottom w:val="none" w:sz="0" w:space="0" w:color="auto"/>
                    <w:right w:val="none" w:sz="0" w:space="0" w:color="auto"/>
                  </w:divBdr>
                  <w:divsChild>
                    <w:div w:id="227227803">
                      <w:marLeft w:val="0"/>
                      <w:marRight w:val="0"/>
                      <w:marTop w:val="0"/>
                      <w:marBottom w:val="0"/>
                      <w:divBdr>
                        <w:top w:val="none" w:sz="0" w:space="0" w:color="auto"/>
                        <w:left w:val="none" w:sz="0" w:space="0" w:color="auto"/>
                        <w:bottom w:val="none" w:sz="0" w:space="0" w:color="auto"/>
                        <w:right w:val="none" w:sz="0" w:space="0" w:color="auto"/>
                      </w:divBdr>
                      <w:divsChild>
                        <w:div w:id="252013442">
                          <w:marLeft w:val="0"/>
                          <w:marRight w:val="0"/>
                          <w:marTop w:val="0"/>
                          <w:marBottom w:val="0"/>
                          <w:divBdr>
                            <w:top w:val="none" w:sz="0" w:space="0" w:color="auto"/>
                            <w:left w:val="none" w:sz="0" w:space="0" w:color="auto"/>
                            <w:bottom w:val="none" w:sz="0" w:space="0" w:color="auto"/>
                            <w:right w:val="none" w:sz="0" w:space="0" w:color="auto"/>
                          </w:divBdr>
                          <w:divsChild>
                            <w:div w:id="417824437">
                              <w:marLeft w:val="0"/>
                              <w:marRight w:val="0"/>
                              <w:marTop w:val="150"/>
                              <w:marBottom w:val="300"/>
                              <w:divBdr>
                                <w:top w:val="none" w:sz="0" w:space="0" w:color="auto"/>
                                <w:left w:val="none" w:sz="0" w:space="0" w:color="auto"/>
                                <w:bottom w:val="single" w:sz="6" w:space="23" w:color="DDDDDD"/>
                                <w:right w:val="none" w:sz="0" w:space="0" w:color="auto"/>
                              </w:divBdr>
                              <w:divsChild>
                                <w:div w:id="1930848509">
                                  <w:marLeft w:val="0"/>
                                  <w:marRight w:val="0"/>
                                  <w:marTop w:val="0"/>
                                  <w:marBottom w:val="0"/>
                                  <w:divBdr>
                                    <w:top w:val="none" w:sz="0" w:space="0" w:color="auto"/>
                                    <w:left w:val="none" w:sz="0" w:space="0" w:color="auto"/>
                                    <w:bottom w:val="none" w:sz="0" w:space="0" w:color="auto"/>
                                    <w:right w:val="none" w:sz="0" w:space="0" w:color="auto"/>
                                  </w:divBdr>
                                  <w:divsChild>
                                    <w:div w:id="2072918186">
                                      <w:marLeft w:val="0"/>
                                      <w:marRight w:val="0"/>
                                      <w:marTop w:val="0"/>
                                      <w:marBottom w:val="15"/>
                                      <w:divBdr>
                                        <w:top w:val="none" w:sz="0" w:space="0" w:color="auto"/>
                                        <w:left w:val="none" w:sz="0" w:space="0" w:color="auto"/>
                                        <w:bottom w:val="none" w:sz="0" w:space="0" w:color="auto"/>
                                        <w:right w:val="none" w:sz="0" w:space="0" w:color="auto"/>
                                      </w:divBdr>
                                    </w:div>
                                  </w:divsChild>
                                </w:div>
                                <w:div w:id="447286560">
                                  <w:marLeft w:val="0"/>
                                  <w:marRight w:val="0"/>
                                  <w:marTop w:val="0"/>
                                  <w:marBottom w:val="0"/>
                                  <w:divBdr>
                                    <w:top w:val="none" w:sz="0" w:space="0" w:color="auto"/>
                                    <w:left w:val="none" w:sz="0" w:space="0" w:color="auto"/>
                                    <w:bottom w:val="none" w:sz="0" w:space="0" w:color="auto"/>
                                    <w:right w:val="none" w:sz="0" w:space="0" w:color="auto"/>
                                  </w:divBdr>
                                  <w:divsChild>
                                    <w:div w:id="80812991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2134">
              <w:marLeft w:val="0"/>
              <w:marRight w:val="0"/>
              <w:marTop w:val="0"/>
              <w:marBottom w:val="150"/>
              <w:divBdr>
                <w:top w:val="none" w:sz="0" w:space="0" w:color="auto"/>
                <w:left w:val="none" w:sz="0" w:space="0" w:color="auto"/>
                <w:bottom w:val="none" w:sz="0" w:space="0" w:color="auto"/>
                <w:right w:val="none" w:sz="0" w:space="0" w:color="auto"/>
              </w:divBdr>
              <w:divsChild>
                <w:div w:id="1748191349">
                  <w:marLeft w:val="0"/>
                  <w:marRight w:val="0"/>
                  <w:marTop w:val="0"/>
                  <w:marBottom w:val="0"/>
                  <w:divBdr>
                    <w:top w:val="none" w:sz="0" w:space="0" w:color="auto"/>
                    <w:left w:val="none" w:sz="0" w:space="0" w:color="auto"/>
                    <w:bottom w:val="none" w:sz="0" w:space="0" w:color="auto"/>
                    <w:right w:val="none" w:sz="0" w:space="0" w:color="auto"/>
                  </w:divBdr>
                  <w:divsChild>
                    <w:div w:id="2016701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77819192">
      <w:bodyDiv w:val="1"/>
      <w:marLeft w:val="0"/>
      <w:marRight w:val="0"/>
      <w:marTop w:val="0"/>
      <w:marBottom w:val="0"/>
      <w:divBdr>
        <w:top w:val="none" w:sz="0" w:space="0" w:color="auto"/>
        <w:left w:val="none" w:sz="0" w:space="0" w:color="auto"/>
        <w:bottom w:val="none" w:sz="0" w:space="0" w:color="auto"/>
        <w:right w:val="none" w:sz="0" w:space="0" w:color="auto"/>
      </w:divBdr>
    </w:div>
    <w:div w:id="932709212">
      <w:bodyDiv w:val="1"/>
      <w:marLeft w:val="0"/>
      <w:marRight w:val="0"/>
      <w:marTop w:val="0"/>
      <w:marBottom w:val="0"/>
      <w:divBdr>
        <w:top w:val="none" w:sz="0" w:space="0" w:color="auto"/>
        <w:left w:val="none" w:sz="0" w:space="0" w:color="auto"/>
        <w:bottom w:val="none" w:sz="0" w:space="0" w:color="auto"/>
        <w:right w:val="none" w:sz="0" w:space="0" w:color="auto"/>
      </w:divBdr>
    </w:div>
    <w:div w:id="1006442038">
      <w:bodyDiv w:val="1"/>
      <w:marLeft w:val="0"/>
      <w:marRight w:val="0"/>
      <w:marTop w:val="0"/>
      <w:marBottom w:val="0"/>
      <w:divBdr>
        <w:top w:val="none" w:sz="0" w:space="0" w:color="auto"/>
        <w:left w:val="none" w:sz="0" w:space="0" w:color="auto"/>
        <w:bottom w:val="none" w:sz="0" w:space="0" w:color="auto"/>
        <w:right w:val="none" w:sz="0" w:space="0" w:color="auto"/>
      </w:divBdr>
      <w:divsChild>
        <w:div w:id="1348213388">
          <w:marLeft w:val="0"/>
          <w:marRight w:val="0"/>
          <w:marTop w:val="0"/>
          <w:marBottom w:val="0"/>
          <w:divBdr>
            <w:top w:val="none" w:sz="0" w:space="0" w:color="auto"/>
            <w:left w:val="none" w:sz="0" w:space="0" w:color="auto"/>
            <w:bottom w:val="none" w:sz="0" w:space="0" w:color="auto"/>
            <w:right w:val="none" w:sz="0" w:space="0" w:color="auto"/>
          </w:divBdr>
          <w:divsChild>
            <w:div w:id="1439368901">
              <w:marLeft w:val="0"/>
              <w:marRight w:val="0"/>
              <w:marTop w:val="0"/>
              <w:marBottom w:val="0"/>
              <w:divBdr>
                <w:top w:val="none" w:sz="0" w:space="0" w:color="auto"/>
                <w:left w:val="none" w:sz="0" w:space="0" w:color="auto"/>
                <w:bottom w:val="none" w:sz="0" w:space="0" w:color="auto"/>
                <w:right w:val="none" w:sz="0" w:space="0" w:color="auto"/>
              </w:divBdr>
              <w:divsChild>
                <w:div w:id="1384909490">
                  <w:marLeft w:val="0"/>
                  <w:marRight w:val="0"/>
                  <w:marTop w:val="0"/>
                  <w:marBottom w:val="0"/>
                  <w:divBdr>
                    <w:top w:val="none" w:sz="0" w:space="0" w:color="auto"/>
                    <w:left w:val="none" w:sz="0" w:space="0" w:color="auto"/>
                    <w:bottom w:val="none" w:sz="0" w:space="0" w:color="auto"/>
                    <w:right w:val="none" w:sz="0" w:space="0" w:color="auto"/>
                  </w:divBdr>
                  <w:divsChild>
                    <w:div w:id="563562470">
                      <w:marLeft w:val="0"/>
                      <w:marRight w:val="0"/>
                      <w:marTop w:val="0"/>
                      <w:marBottom w:val="0"/>
                      <w:divBdr>
                        <w:top w:val="none" w:sz="0" w:space="0" w:color="auto"/>
                        <w:left w:val="none" w:sz="0" w:space="0" w:color="auto"/>
                        <w:bottom w:val="none" w:sz="0" w:space="0" w:color="auto"/>
                        <w:right w:val="none" w:sz="0" w:space="0" w:color="auto"/>
                      </w:divBdr>
                      <w:divsChild>
                        <w:div w:id="1467770558">
                          <w:marLeft w:val="0"/>
                          <w:marRight w:val="0"/>
                          <w:marTop w:val="0"/>
                          <w:marBottom w:val="0"/>
                          <w:divBdr>
                            <w:top w:val="none" w:sz="0" w:space="0" w:color="auto"/>
                            <w:left w:val="none" w:sz="0" w:space="0" w:color="auto"/>
                            <w:bottom w:val="none" w:sz="0" w:space="0" w:color="auto"/>
                            <w:right w:val="none" w:sz="0" w:space="0" w:color="auto"/>
                          </w:divBdr>
                          <w:divsChild>
                            <w:div w:id="1795831837">
                              <w:marLeft w:val="0"/>
                              <w:marRight w:val="0"/>
                              <w:marTop w:val="0"/>
                              <w:marBottom w:val="0"/>
                              <w:divBdr>
                                <w:top w:val="single" w:sz="6" w:space="0" w:color="CCCCCC"/>
                                <w:left w:val="none" w:sz="0" w:space="0" w:color="auto"/>
                                <w:bottom w:val="single" w:sz="6" w:space="0" w:color="CCCCCC"/>
                                <w:right w:val="none" w:sz="0" w:space="0" w:color="auto"/>
                              </w:divBdr>
                              <w:divsChild>
                                <w:div w:id="487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2745">
          <w:marLeft w:val="0"/>
          <w:marRight w:val="0"/>
          <w:marTop w:val="0"/>
          <w:marBottom w:val="0"/>
          <w:divBdr>
            <w:top w:val="none" w:sz="0" w:space="0" w:color="auto"/>
            <w:left w:val="none" w:sz="0" w:space="0" w:color="auto"/>
            <w:bottom w:val="none" w:sz="0" w:space="0" w:color="auto"/>
            <w:right w:val="none" w:sz="0" w:space="0" w:color="auto"/>
          </w:divBdr>
          <w:divsChild>
            <w:div w:id="457794704">
              <w:marLeft w:val="0"/>
              <w:marRight w:val="0"/>
              <w:marTop w:val="0"/>
              <w:marBottom w:val="0"/>
              <w:divBdr>
                <w:top w:val="none" w:sz="0" w:space="0" w:color="auto"/>
                <w:left w:val="none" w:sz="0" w:space="0" w:color="auto"/>
                <w:bottom w:val="none" w:sz="0" w:space="0" w:color="auto"/>
                <w:right w:val="none" w:sz="0" w:space="0" w:color="auto"/>
              </w:divBdr>
              <w:divsChild>
                <w:div w:id="1511673475">
                  <w:marLeft w:val="0"/>
                  <w:marRight w:val="0"/>
                  <w:marTop w:val="0"/>
                  <w:marBottom w:val="0"/>
                  <w:divBdr>
                    <w:top w:val="none" w:sz="0" w:space="0" w:color="auto"/>
                    <w:left w:val="none" w:sz="0" w:space="0" w:color="auto"/>
                    <w:bottom w:val="none" w:sz="0" w:space="0" w:color="auto"/>
                    <w:right w:val="none" w:sz="0" w:space="0" w:color="auto"/>
                  </w:divBdr>
                  <w:divsChild>
                    <w:div w:id="200869985">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5489">
          <w:marLeft w:val="0"/>
          <w:marRight w:val="0"/>
          <w:marTop w:val="0"/>
          <w:marBottom w:val="0"/>
          <w:divBdr>
            <w:top w:val="none" w:sz="0" w:space="0" w:color="auto"/>
            <w:left w:val="none" w:sz="0" w:space="0" w:color="auto"/>
            <w:bottom w:val="none" w:sz="0" w:space="0" w:color="auto"/>
            <w:right w:val="none" w:sz="0" w:space="0" w:color="auto"/>
          </w:divBdr>
          <w:divsChild>
            <w:div w:id="1372268149">
              <w:marLeft w:val="0"/>
              <w:marRight w:val="0"/>
              <w:marTop w:val="0"/>
              <w:marBottom w:val="0"/>
              <w:divBdr>
                <w:top w:val="none" w:sz="0" w:space="0" w:color="auto"/>
                <w:left w:val="none" w:sz="0" w:space="0" w:color="auto"/>
                <w:bottom w:val="none" w:sz="0" w:space="0" w:color="auto"/>
                <w:right w:val="none" w:sz="0" w:space="0" w:color="auto"/>
              </w:divBdr>
              <w:divsChild>
                <w:div w:id="874463152">
                  <w:marLeft w:val="0"/>
                  <w:marRight w:val="0"/>
                  <w:marTop w:val="0"/>
                  <w:marBottom w:val="0"/>
                  <w:divBdr>
                    <w:top w:val="none" w:sz="0" w:space="0" w:color="auto"/>
                    <w:left w:val="none" w:sz="0" w:space="0" w:color="auto"/>
                    <w:bottom w:val="none" w:sz="0" w:space="0" w:color="auto"/>
                    <w:right w:val="none" w:sz="0" w:space="0" w:color="auto"/>
                  </w:divBdr>
                  <w:divsChild>
                    <w:div w:id="587153634">
                      <w:marLeft w:val="0"/>
                      <w:marRight w:val="0"/>
                      <w:marTop w:val="0"/>
                      <w:marBottom w:val="0"/>
                      <w:divBdr>
                        <w:top w:val="none" w:sz="0" w:space="0" w:color="auto"/>
                        <w:left w:val="none" w:sz="0" w:space="0" w:color="auto"/>
                        <w:bottom w:val="none" w:sz="0" w:space="0" w:color="auto"/>
                        <w:right w:val="none" w:sz="0" w:space="0" w:color="auto"/>
                      </w:divBdr>
                    </w:div>
                  </w:divsChild>
                </w:div>
                <w:div w:id="1334600970">
                  <w:marLeft w:val="0"/>
                  <w:marRight w:val="0"/>
                  <w:marTop w:val="0"/>
                  <w:marBottom w:val="0"/>
                  <w:divBdr>
                    <w:top w:val="none" w:sz="0" w:space="0" w:color="auto"/>
                    <w:left w:val="none" w:sz="0" w:space="0" w:color="auto"/>
                    <w:bottom w:val="none" w:sz="0" w:space="0" w:color="auto"/>
                    <w:right w:val="none" w:sz="0" w:space="0" w:color="auto"/>
                  </w:divBdr>
                  <w:divsChild>
                    <w:div w:id="1392269036">
                      <w:marLeft w:val="0"/>
                      <w:marRight w:val="0"/>
                      <w:marTop w:val="0"/>
                      <w:marBottom w:val="0"/>
                      <w:divBdr>
                        <w:top w:val="none" w:sz="0" w:space="0" w:color="auto"/>
                        <w:left w:val="none" w:sz="0" w:space="0" w:color="auto"/>
                        <w:bottom w:val="none" w:sz="0" w:space="0" w:color="auto"/>
                        <w:right w:val="none" w:sz="0" w:space="0" w:color="auto"/>
                      </w:divBdr>
                    </w:div>
                    <w:div w:id="1342203275">
                      <w:marLeft w:val="0"/>
                      <w:marRight w:val="0"/>
                      <w:marTop w:val="0"/>
                      <w:marBottom w:val="0"/>
                      <w:divBdr>
                        <w:top w:val="none" w:sz="0" w:space="0" w:color="auto"/>
                        <w:left w:val="none" w:sz="0" w:space="0" w:color="auto"/>
                        <w:bottom w:val="none" w:sz="0" w:space="0" w:color="auto"/>
                        <w:right w:val="none" w:sz="0" w:space="0" w:color="auto"/>
                      </w:divBdr>
                    </w:div>
                    <w:div w:id="823668326">
                      <w:marLeft w:val="0"/>
                      <w:marRight w:val="0"/>
                      <w:marTop w:val="0"/>
                      <w:marBottom w:val="0"/>
                      <w:divBdr>
                        <w:top w:val="none" w:sz="0" w:space="0" w:color="auto"/>
                        <w:left w:val="none" w:sz="0" w:space="0" w:color="auto"/>
                        <w:bottom w:val="none" w:sz="0" w:space="0" w:color="auto"/>
                        <w:right w:val="none" w:sz="0" w:space="0" w:color="auto"/>
                      </w:divBdr>
                    </w:div>
                    <w:div w:id="273100450">
                      <w:marLeft w:val="0"/>
                      <w:marRight w:val="0"/>
                      <w:marTop w:val="0"/>
                      <w:marBottom w:val="0"/>
                      <w:divBdr>
                        <w:top w:val="none" w:sz="0" w:space="0" w:color="auto"/>
                        <w:left w:val="none" w:sz="0" w:space="0" w:color="auto"/>
                        <w:bottom w:val="none" w:sz="0" w:space="0" w:color="auto"/>
                        <w:right w:val="none" w:sz="0" w:space="0" w:color="auto"/>
                      </w:divBdr>
                    </w:div>
                    <w:div w:id="424762880">
                      <w:marLeft w:val="0"/>
                      <w:marRight w:val="0"/>
                      <w:marTop w:val="0"/>
                      <w:marBottom w:val="0"/>
                      <w:divBdr>
                        <w:top w:val="none" w:sz="0" w:space="0" w:color="auto"/>
                        <w:left w:val="none" w:sz="0" w:space="0" w:color="auto"/>
                        <w:bottom w:val="none" w:sz="0" w:space="0" w:color="auto"/>
                        <w:right w:val="none" w:sz="0" w:space="0" w:color="auto"/>
                      </w:divBdr>
                    </w:div>
                    <w:div w:id="1303149236">
                      <w:marLeft w:val="0"/>
                      <w:marRight w:val="0"/>
                      <w:marTop w:val="0"/>
                      <w:marBottom w:val="0"/>
                      <w:divBdr>
                        <w:top w:val="none" w:sz="0" w:space="0" w:color="auto"/>
                        <w:left w:val="none" w:sz="0" w:space="0" w:color="auto"/>
                        <w:bottom w:val="none" w:sz="0" w:space="0" w:color="auto"/>
                        <w:right w:val="none" w:sz="0" w:space="0" w:color="auto"/>
                      </w:divBdr>
                    </w:div>
                    <w:div w:id="1863275766">
                      <w:marLeft w:val="0"/>
                      <w:marRight w:val="0"/>
                      <w:marTop w:val="0"/>
                      <w:marBottom w:val="0"/>
                      <w:divBdr>
                        <w:top w:val="none" w:sz="0" w:space="0" w:color="auto"/>
                        <w:left w:val="none" w:sz="0" w:space="0" w:color="auto"/>
                        <w:bottom w:val="none" w:sz="0" w:space="0" w:color="auto"/>
                        <w:right w:val="none" w:sz="0" w:space="0" w:color="auto"/>
                      </w:divBdr>
                    </w:div>
                    <w:div w:id="1953583925">
                      <w:marLeft w:val="0"/>
                      <w:marRight w:val="0"/>
                      <w:marTop w:val="0"/>
                      <w:marBottom w:val="0"/>
                      <w:divBdr>
                        <w:top w:val="none" w:sz="0" w:space="0" w:color="auto"/>
                        <w:left w:val="none" w:sz="0" w:space="0" w:color="auto"/>
                        <w:bottom w:val="none" w:sz="0" w:space="0" w:color="auto"/>
                        <w:right w:val="none" w:sz="0" w:space="0" w:color="auto"/>
                      </w:divBdr>
                    </w:div>
                    <w:div w:id="813060697">
                      <w:marLeft w:val="0"/>
                      <w:marRight w:val="0"/>
                      <w:marTop w:val="0"/>
                      <w:marBottom w:val="0"/>
                      <w:divBdr>
                        <w:top w:val="none" w:sz="0" w:space="0" w:color="auto"/>
                        <w:left w:val="none" w:sz="0" w:space="0" w:color="auto"/>
                        <w:bottom w:val="none" w:sz="0" w:space="0" w:color="auto"/>
                        <w:right w:val="none" w:sz="0" w:space="0" w:color="auto"/>
                      </w:divBdr>
                    </w:div>
                    <w:div w:id="1788618601">
                      <w:marLeft w:val="0"/>
                      <w:marRight w:val="0"/>
                      <w:marTop w:val="0"/>
                      <w:marBottom w:val="0"/>
                      <w:divBdr>
                        <w:top w:val="none" w:sz="0" w:space="0" w:color="auto"/>
                        <w:left w:val="none" w:sz="0" w:space="0" w:color="auto"/>
                        <w:bottom w:val="none" w:sz="0" w:space="0" w:color="auto"/>
                        <w:right w:val="none" w:sz="0" w:space="0" w:color="auto"/>
                      </w:divBdr>
                      <w:divsChild>
                        <w:div w:id="2079203993">
                          <w:marLeft w:val="0"/>
                          <w:marRight w:val="0"/>
                          <w:marTop w:val="100"/>
                          <w:marBottom w:val="100"/>
                          <w:divBdr>
                            <w:top w:val="none" w:sz="0" w:space="0" w:color="auto"/>
                            <w:left w:val="none" w:sz="0" w:space="0" w:color="auto"/>
                            <w:bottom w:val="none" w:sz="0" w:space="0" w:color="auto"/>
                            <w:right w:val="none" w:sz="0" w:space="0" w:color="auto"/>
                          </w:divBdr>
                          <w:divsChild>
                            <w:div w:id="2002004214">
                              <w:marLeft w:val="0"/>
                              <w:marRight w:val="0"/>
                              <w:marTop w:val="0"/>
                              <w:marBottom w:val="0"/>
                              <w:divBdr>
                                <w:top w:val="none" w:sz="0" w:space="0" w:color="auto"/>
                                <w:left w:val="none" w:sz="0" w:space="0" w:color="auto"/>
                                <w:bottom w:val="none" w:sz="0" w:space="0" w:color="auto"/>
                                <w:right w:val="none" w:sz="0" w:space="0" w:color="auto"/>
                              </w:divBdr>
                              <w:divsChild>
                                <w:div w:id="365526568">
                                  <w:marLeft w:val="0"/>
                                  <w:marRight w:val="0"/>
                                  <w:marTop w:val="0"/>
                                  <w:marBottom w:val="0"/>
                                  <w:divBdr>
                                    <w:top w:val="single" w:sz="6" w:space="0" w:color="888888"/>
                                    <w:left w:val="none" w:sz="0" w:space="0" w:color="auto"/>
                                    <w:bottom w:val="single" w:sz="6" w:space="0" w:color="888888"/>
                                    <w:right w:val="none" w:sz="0" w:space="0" w:color="auto"/>
                                  </w:divBdr>
                                  <w:divsChild>
                                    <w:div w:id="1020932306">
                                      <w:marLeft w:val="0"/>
                                      <w:marRight w:val="0"/>
                                      <w:marTop w:val="0"/>
                                      <w:marBottom w:val="0"/>
                                      <w:divBdr>
                                        <w:top w:val="none" w:sz="0" w:space="0" w:color="auto"/>
                                        <w:left w:val="none" w:sz="0" w:space="0" w:color="auto"/>
                                        <w:bottom w:val="none" w:sz="0" w:space="0" w:color="auto"/>
                                        <w:right w:val="none" w:sz="0" w:space="0" w:color="auto"/>
                                      </w:divBdr>
                                    </w:div>
                                    <w:div w:id="644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6099">
                      <w:marLeft w:val="0"/>
                      <w:marRight w:val="0"/>
                      <w:marTop w:val="0"/>
                      <w:marBottom w:val="0"/>
                      <w:divBdr>
                        <w:top w:val="none" w:sz="0" w:space="0" w:color="auto"/>
                        <w:left w:val="none" w:sz="0" w:space="0" w:color="auto"/>
                        <w:bottom w:val="none" w:sz="0" w:space="0" w:color="auto"/>
                        <w:right w:val="none" w:sz="0" w:space="0" w:color="auto"/>
                      </w:divBdr>
                      <w:divsChild>
                        <w:div w:id="378822787">
                          <w:marLeft w:val="-1800"/>
                          <w:marRight w:val="-1800"/>
                          <w:marTop w:val="0"/>
                          <w:marBottom w:val="0"/>
                          <w:divBdr>
                            <w:top w:val="none" w:sz="0" w:space="0" w:color="auto"/>
                            <w:left w:val="none" w:sz="0" w:space="0" w:color="auto"/>
                            <w:bottom w:val="none" w:sz="0" w:space="0" w:color="auto"/>
                            <w:right w:val="none" w:sz="0" w:space="0" w:color="auto"/>
                          </w:divBdr>
                          <w:divsChild>
                            <w:div w:id="145244335">
                              <w:marLeft w:val="0"/>
                              <w:marRight w:val="0"/>
                              <w:marTop w:val="0"/>
                              <w:marBottom w:val="0"/>
                              <w:divBdr>
                                <w:top w:val="none" w:sz="0" w:space="0" w:color="auto"/>
                                <w:left w:val="none" w:sz="0" w:space="0" w:color="auto"/>
                                <w:bottom w:val="none" w:sz="0" w:space="0" w:color="auto"/>
                                <w:right w:val="none" w:sz="0" w:space="0" w:color="auto"/>
                              </w:divBdr>
                              <w:divsChild>
                                <w:div w:id="336619534">
                                  <w:marLeft w:val="0"/>
                                  <w:marRight w:val="0"/>
                                  <w:marTop w:val="0"/>
                                  <w:marBottom w:val="0"/>
                                  <w:divBdr>
                                    <w:top w:val="none" w:sz="0" w:space="0" w:color="auto"/>
                                    <w:left w:val="none" w:sz="0" w:space="0" w:color="auto"/>
                                    <w:bottom w:val="none" w:sz="0" w:space="0" w:color="auto"/>
                                    <w:right w:val="none" w:sz="0" w:space="0" w:color="auto"/>
                                  </w:divBdr>
                                  <w:divsChild>
                                    <w:div w:id="1135369093">
                                      <w:marLeft w:val="0"/>
                                      <w:marRight w:val="0"/>
                                      <w:marTop w:val="0"/>
                                      <w:marBottom w:val="0"/>
                                      <w:divBdr>
                                        <w:top w:val="none" w:sz="0" w:space="0" w:color="auto"/>
                                        <w:left w:val="none" w:sz="0" w:space="0" w:color="auto"/>
                                        <w:bottom w:val="none" w:sz="0" w:space="0" w:color="auto"/>
                                        <w:right w:val="none" w:sz="0" w:space="0" w:color="auto"/>
                                      </w:divBdr>
                                      <w:divsChild>
                                        <w:div w:id="2008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4114">
                      <w:marLeft w:val="0"/>
                      <w:marRight w:val="0"/>
                      <w:marTop w:val="0"/>
                      <w:marBottom w:val="0"/>
                      <w:divBdr>
                        <w:top w:val="none" w:sz="0" w:space="0" w:color="auto"/>
                        <w:left w:val="none" w:sz="0" w:space="0" w:color="auto"/>
                        <w:bottom w:val="none" w:sz="0" w:space="0" w:color="auto"/>
                        <w:right w:val="none" w:sz="0" w:space="0" w:color="auto"/>
                      </w:divBdr>
                    </w:div>
                    <w:div w:id="2007711314">
                      <w:marLeft w:val="0"/>
                      <w:marRight w:val="0"/>
                      <w:marTop w:val="0"/>
                      <w:marBottom w:val="0"/>
                      <w:divBdr>
                        <w:top w:val="none" w:sz="0" w:space="0" w:color="auto"/>
                        <w:left w:val="none" w:sz="0" w:space="0" w:color="auto"/>
                        <w:bottom w:val="none" w:sz="0" w:space="0" w:color="auto"/>
                        <w:right w:val="none" w:sz="0" w:space="0" w:color="auto"/>
                      </w:divBdr>
                    </w:div>
                    <w:div w:id="2026978713">
                      <w:marLeft w:val="0"/>
                      <w:marRight w:val="0"/>
                      <w:marTop w:val="0"/>
                      <w:marBottom w:val="0"/>
                      <w:divBdr>
                        <w:top w:val="none" w:sz="0" w:space="0" w:color="auto"/>
                        <w:left w:val="none" w:sz="0" w:space="0" w:color="auto"/>
                        <w:bottom w:val="none" w:sz="0" w:space="0" w:color="auto"/>
                        <w:right w:val="none" w:sz="0" w:space="0" w:color="auto"/>
                      </w:divBdr>
                    </w:div>
                    <w:div w:id="803230514">
                      <w:marLeft w:val="0"/>
                      <w:marRight w:val="0"/>
                      <w:marTop w:val="0"/>
                      <w:marBottom w:val="0"/>
                      <w:divBdr>
                        <w:top w:val="none" w:sz="0" w:space="0" w:color="auto"/>
                        <w:left w:val="none" w:sz="0" w:space="0" w:color="auto"/>
                        <w:bottom w:val="none" w:sz="0" w:space="0" w:color="auto"/>
                        <w:right w:val="none" w:sz="0" w:space="0" w:color="auto"/>
                      </w:divBdr>
                    </w:div>
                    <w:div w:id="1348409206">
                      <w:marLeft w:val="0"/>
                      <w:marRight w:val="0"/>
                      <w:marTop w:val="0"/>
                      <w:marBottom w:val="0"/>
                      <w:divBdr>
                        <w:top w:val="none" w:sz="0" w:space="0" w:color="auto"/>
                        <w:left w:val="none" w:sz="0" w:space="0" w:color="auto"/>
                        <w:bottom w:val="none" w:sz="0" w:space="0" w:color="auto"/>
                        <w:right w:val="none" w:sz="0" w:space="0" w:color="auto"/>
                      </w:divBdr>
                    </w:div>
                    <w:div w:id="2919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3329">
      <w:bodyDiv w:val="1"/>
      <w:marLeft w:val="0"/>
      <w:marRight w:val="0"/>
      <w:marTop w:val="0"/>
      <w:marBottom w:val="0"/>
      <w:divBdr>
        <w:top w:val="none" w:sz="0" w:space="0" w:color="auto"/>
        <w:left w:val="none" w:sz="0" w:space="0" w:color="auto"/>
        <w:bottom w:val="none" w:sz="0" w:space="0" w:color="auto"/>
        <w:right w:val="none" w:sz="0" w:space="0" w:color="auto"/>
      </w:divBdr>
    </w:div>
    <w:div w:id="1020817128">
      <w:bodyDiv w:val="1"/>
      <w:marLeft w:val="0"/>
      <w:marRight w:val="0"/>
      <w:marTop w:val="0"/>
      <w:marBottom w:val="0"/>
      <w:divBdr>
        <w:top w:val="none" w:sz="0" w:space="0" w:color="auto"/>
        <w:left w:val="none" w:sz="0" w:space="0" w:color="auto"/>
        <w:bottom w:val="none" w:sz="0" w:space="0" w:color="auto"/>
        <w:right w:val="none" w:sz="0" w:space="0" w:color="auto"/>
      </w:divBdr>
    </w:div>
    <w:div w:id="1076439150">
      <w:bodyDiv w:val="1"/>
      <w:marLeft w:val="0"/>
      <w:marRight w:val="0"/>
      <w:marTop w:val="0"/>
      <w:marBottom w:val="0"/>
      <w:divBdr>
        <w:top w:val="none" w:sz="0" w:space="0" w:color="auto"/>
        <w:left w:val="none" w:sz="0" w:space="0" w:color="auto"/>
        <w:bottom w:val="none" w:sz="0" w:space="0" w:color="auto"/>
        <w:right w:val="none" w:sz="0" w:space="0" w:color="auto"/>
      </w:divBdr>
    </w:div>
    <w:div w:id="1141843177">
      <w:bodyDiv w:val="1"/>
      <w:marLeft w:val="0"/>
      <w:marRight w:val="0"/>
      <w:marTop w:val="0"/>
      <w:marBottom w:val="0"/>
      <w:divBdr>
        <w:top w:val="none" w:sz="0" w:space="0" w:color="auto"/>
        <w:left w:val="none" w:sz="0" w:space="0" w:color="auto"/>
        <w:bottom w:val="none" w:sz="0" w:space="0" w:color="auto"/>
        <w:right w:val="none" w:sz="0" w:space="0" w:color="auto"/>
      </w:divBdr>
    </w:div>
    <w:div w:id="1211958898">
      <w:bodyDiv w:val="1"/>
      <w:marLeft w:val="0"/>
      <w:marRight w:val="0"/>
      <w:marTop w:val="0"/>
      <w:marBottom w:val="0"/>
      <w:divBdr>
        <w:top w:val="none" w:sz="0" w:space="0" w:color="auto"/>
        <w:left w:val="none" w:sz="0" w:space="0" w:color="auto"/>
        <w:bottom w:val="none" w:sz="0" w:space="0" w:color="auto"/>
        <w:right w:val="none" w:sz="0" w:space="0" w:color="auto"/>
      </w:divBdr>
    </w:div>
    <w:div w:id="1230575154">
      <w:bodyDiv w:val="1"/>
      <w:marLeft w:val="0"/>
      <w:marRight w:val="0"/>
      <w:marTop w:val="0"/>
      <w:marBottom w:val="0"/>
      <w:divBdr>
        <w:top w:val="none" w:sz="0" w:space="0" w:color="auto"/>
        <w:left w:val="none" w:sz="0" w:space="0" w:color="auto"/>
        <w:bottom w:val="none" w:sz="0" w:space="0" w:color="auto"/>
        <w:right w:val="none" w:sz="0" w:space="0" w:color="auto"/>
      </w:divBdr>
    </w:div>
    <w:div w:id="1269656992">
      <w:bodyDiv w:val="1"/>
      <w:marLeft w:val="0"/>
      <w:marRight w:val="0"/>
      <w:marTop w:val="0"/>
      <w:marBottom w:val="0"/>
      <w:divBdr>
        <w:top w:val="none" w:sz="0" w:space="0" w:color="auto"/>
        <w:left w:val="none" w:sz="0" w:space="0" w:color="auto"/>
        <w:bottom w:val="none" w:sz="0" w:space="0" w:color="auto"/>
        <w:right w:val="none" w:sz="0" w:space="0" w:color="auto"/>
      </w:divBdr>
    </w:div>
    <w:div w:id="1303996887">
      <w:bodyDiv w:val="1"/>
      <w:marLeft w:val="0"/>
      <w:marRight w:val="0"/>
      <w:marTop w:val="0"/>
      <w:marBottom w:val="0"/>
      <w:divBdr>
        <w:top w:val="none" w:sz="0" w:space="0" w:color="auto"/>
        <w:left w:val="none" w:sz="0" w:space="0" w:color="auto"/>
        <w:bottom w:val="none" w:sz="0" w:space="0" w:color="auto"/>
        <w:right w:val="none" w:sz="0" w:space="0" w:color="auto"/>
      </w:divBdr>
    </w:div>
    <w:div w:id="1320773333">
      <w:bodyDiv w:val="1"/>
      <w:marLeft w:val="0"/>
      <w:marRight w:val="0"/>
      <w:marTop w:val="0"/>
      <w:marBottom w:val="0"/>
      <w:divBdr>
        <w:top w:val="none" w:sz="0" w:space="0" w:color="auto"/>
        <w:left w:val="none" w:sz="0" w:space="0" w:color="auto"/>
        <w:bottom w:val="none" w:sz="0" w:space="0" w:color="auto"/>
        <w:right w:val="none" w:sz="0" w:space="0" w:color="auto"/>
      </w:divBdr>
    </w:div>
    <w:div w:id="1335182860">
      <w:bodyDiv w:val="1"/>
      <w:marLeft w:val="0"/>
      <w:marRight w:val="0"/>
      <w:marTop w:val="0"/>
      <w:marBottom w:val="0"/>
      <w:divBdr>
        <w:top w:val="none" w:sz="0" w:space="0" w:color="auto"/>
        <w:left w:val="none" w:sz="0" w:space="0" w:color="auto"/>
        <w:bottom w:val="none" w:sz="0" w:space="0" w:color="auto"/>
        <w:right w:val="none" w:sz="0" w:space="0" w:color="auto"/>
      </w:divBdr>
    </w:div>
    <w:div w:id="1343432218">
      <w:bodyDiv w:val="1"/>
      <w:marLeft w:val="0"/>
      <w:marRight w:val="0"/>
      <w:marTop w:val="0"/>
      <w:marBottom w:val="0"/>
      <w:divBdr>
        <w:top w:val="none" w:sz="0" w:space="0" w:color="auto"/>
        <w:left w:val="none" w:sz="0" w:space="0" w:color="auto"/>
        <w:bottom w:val="none" w:sz="0" w:space="0" w:color="auto"/>
        <w:right w:val="none" w:sz="0" w:space="0" w:color="auto"/>
      </w:divBdr>
    </w:div>
    <w:div w:id="1366640747">
      <w:bodyDiv w:val="1"/>
      <w:marLeft w:val="0"/>
      <w:marRight w:val="0"/>
      <w:marTop w:val="0"/>
      <w:marBottom w:val="0"/>
      <w:divBdr>
        <w:top w:val="none" w:sz="0" w:space="0" w:color="auto"/>
        <w:left w:val="none" w:sz="0" w:space="0" w:color="auto"/>
        <w:bottom w:val="none" w:sz="0" w:space="0" w:color="auto"/>
        <w:right w:val="none" w:sz="0" w:space="0" w:color="auto"/>
      </w:divBdr>
      <w:divsChild>
        <w:div w:id="1301350789">
          <w:marLeft w:val="0"/>
          <w:marRight w:val="0"/>
          <w:marTop w:val="0"/>
          <w:marBottom w:val="675"/>
          <w:divBdr>
            <w:top w:val="none" w:sz="0" w:space="0" w:color="auto"/>
            <w:left w:val="none" w:sz="0" w:space="0" w:color="auto"/>
            <w:bottom w:val="none" w:sz="0" w:space="0" w:color="auto"/>
            <w:right w:val="none" w:sz="0" w:space="0" w:color="auto"/>
          </w:divBdr>
          <w:divsChild>
            <w:div w:id="498424443">
              <w:marLeft w:val="0"/>
              <w:marRight w:val="0"/>
              <w:marTop w:val="0"/>
              <w:marBottom w:val="0"/>
              <w:divBdr>
                <w:top w:val="none" w:sz="0" w:space="0" w:color="auto"/>
                <w:left w:val="none" w:sz="0" w:space="0" w:color="auto"/>
                <w:bottom w:val="none" w:sz="0" w:space="0" w:color="auto"/>
                <w:right w:val="none" w:sz="0" w:space="0" w:color="auto"/>
              </w:divBdr>
              <w:divsChild>
                <w:div w:id="2042975822">
                  <w:marLeft w:val="-150"/>
                  <w:marRight w:val="-150"/>
                  <w:marTop w:val="0"/>
                  <w:marBottom w:val="0"/>
                  <w:divBdr>
                    <w:top w:val="none" w:sz="0" w:space="0" w:color="auto"/>
                    <w:left w:val="none" w:sz="0" w:space="0" w:color="auto"/>
                    <w:bottom w:val="none" w:sz="0" w:space="0" w:color="auto"/>
                    <w:right w:val="none" w:sz="0" w:space="0" w:color="auto"/>
                  </w:divBdr>
                  <w:divsChild>
                    <w:div w:id="1140921555">
                      <w:marLeft w:val="23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603">
          <w:marLeft w:val="0"/>
          <w:marRight w:val="0"/>
          <w:marTop w:val="0"/>
          <w:marBottom w:val="0"/>
          <w:divBdr>
            <w:top w:val="none" w:sz="0" w:space="0" w:color="auto"/>
            <w:left w:val="none" w:sz="0" w:space="0" w:color="auto"/>
            <w:bottom w:val="none" w:sz="0" w:space="0" w:color="auto"/>
            <w:right w:val="none" w:sz="0" w:space="0" w:color="auto"/>
          </w:divBdr>
          <w:divsChild>
            <w:div w:id="688528212">
              <w:marLeft w:val="0"/>
              <w:marRight w:val="0"/>
              <w:marTop w:val="0"/>
              <w:marBottom w:val="0"/>
              <w:divBdr>
                <w:top w:val="none" w:sz="0" w:space="0" w:color="auto"/>
                <w:left w:val="none" w:sz="0" w:space="0" w:color="auto"/>
                <w:bottom w:val="none" w:sz="0" w:space="0" w:color="auto"/>
                <w:right w:val="none" w:sz="0" w:space="0" w:color="auto"/>
              </w:divBdr>
              <w:divsChild>
                <w:div w:id="1346327417">
                  <w:marLeft w:val="0"/>
                  <w:marRight w:val="0"/>
                  <w:marTop w:val="0"/>
                  <w:marBottom w:val="150"/>
                  <w:divBdr>
                    <w:top w:val="none" w:sz="0" w:space="0" w:color="auto"/>
                    <w:left w:val="none" w:sz="0" w:space="0" w:color="auto"/>
                    <w:bottom w:val="none" w:sz="0" w:space="0" w:color="auto"/>
                    <w:right w:val="none" w:sz="0" w:space="0" w:color="auto"/>
                  </w:divBdr>
                </w:div>
                <w:div w:id="1053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5704">
      <w:bodyDiv w:val="1"/>
      <w:marLeft w:val="0"/>
      <w:marRight w:val="0"/>
      <w:marTop w:val="0"/>
      <w:marBottom w:val="0"/>
      <w:divBdr>
        <w:top w:val="none" w:sz="0" w:space="0" w:color="auto"/>
        <w:left w:val="none" w:sz="0" w:space="0" w:color="auto"/>
        <w:bottom w:val="none" w:sz="0" w:space="0" w:color="auto"/>
        <w:right w:val="none" w:sz="0" w:space="0" w:color="auto"/>
      </w:divBdr>
    </w:div>
    <w:div w:id="1409306082">
      <w:bodyDiv w:val="1"/>
      <w:marLeft w:val="0"/>
      <w:marRight w:val="0"/>
      <w:marTop w:val="0"/>
      <w:marBottom w:val="0"/>
      <w:divBdr>
        <w:top w:val="none" w:sz="0" w:space="0" w:color="auto"/>
        <w:left w:val="none" w:sz="0" w:space="0" w:color="auto"/>
        <w:bottom w:val="none" w:sz="0" w:space="0" w:color="auto"/>
        <w:right w:val="none" w:sz="0" w:space="0" w:color="auto"/>
      </w:divBdr>
    </w:div>
    <w:div w:id="1425883050">
      <w:bodyDiv w:val="1"/>
      <w:marLeft w:val="0"/>
      <w:marRight w:val="0"/>
      <w:marTop w:val="0"/>
      <w:marBottom w:val="0"/>
      <w:divBdr>
        <w:top w:val="none" w:sz="0" w:space="0" w:color="auto"/>
        <w:left w:val="none" w:sz="0" w:space="0" w:color="auto"/>
        <w:bottom w:val="none" w:sz="0" w:space="0" w:color="auto"/>
        <w:right w:val="none" w:sz="0" w:space="0" w:color="auto"/>
      </w:divBdr>
    </w:div>
    <w:div w:id="1498690919">
      <w:bodyDiv w:val="1"/>
      <w:marLeft w:val="0"/>
      <w:marRight w:val="0"/>
      <w:marTop w:val="0"/>
      <w:marBottom w:val="0"/>
      <w:divBdr>
        <w:top w:val="none" w:sz="0" w:space="0" w:color="auto"/>
        <w:left w:val="none" w:sz="0" w:space="0" w:color="auto"/>
        <w:bottom w:val="none" w:sz="0" w:space="0" w:color="auto"/>
        <w:right w:val="none" w:sz="0" w:space="0" w:color="auto"/>
      </w:divBdr>
      <w:divsChild>
        <w:div w:id="1865630347">
          <w:marLeft w:val="0"/>
          <w:marRight w:val="0"/>
          <w:marTop w:val="600"/>
          <w:marBottom w:val="0"/>
          <w:divBdr>
            <w:top w:val="none" w:sz="0" w:space="0" w:color="auto"/>
            <w:left w:val="none" w:sz="0" w:space="0" w:color="auto"/>
            <w:bottom w:val="none" w:sz="0" w:space="0" w:color="auto"/>
            <w:right w:val="none" w:sz="0" w:space="0" w:color="auto"/>
          </w:divBdr>
          <w:divsChild>
            <w:div w:id="2080590843">
              <w:marLeft w:val="0"/>
              <w:marRight w:val="0"/>
              <w:marTop w:val="0"/>
              <w:marBottom w:val="0"/>
              <w:divBdr>
                <w:top w:val="none" w:sz="0" w:space="0" w:color="auto"/>
                <w:left w:val="none" w:sz="0" w:space="0" w:color="auto"/>
                <w:bottom w:val="none" w:sz="0" w:space="0" w:color="auto"/>
                <w:right w:val="none" w:sz="0" w:space="0" w:color="auto"/>
              </w:divBdr>
              <w:divsChild>
                <w:div w:id="1869951082">
                  <w:marLeft w:val="0"/>
                  <w:marRight w:val="0"/>
                  <w:marTop w:val="0"/>
                  <w:marBottom w:val="600"/>
                  <w:divBdr>
                    <w:top w:val="none" w:sz="0" w:space="0" w:color="auto"/>
                    <w:left w:val="none" w:sz="0" w:space="0" w:color="auto"/>
                    <w:bottom w:val="none" w:sz="0" w:space="0" w:color="auto"/>
                    <w:right w:val="none" w:sz="0" w:space="0" w:color="auto"/>
                  </w:divBdr>
                  <w:divsChild>
                    <w:div w:id="878054303">
                      <w:marLeft w:val="0"/>
                      <w:marRight w:val="0"/>
                      <w:marTop w:val="0"/>
                      <w:marBottom w:val="300"/>
                      <w:divBdr>
                        <w:top w:val="none" w:sz="0" w:space="0" w:color="auto"/>
                        <w:left w:val="none" w:sz="0" w:space="0" w:color="auto"/>
                        <w:bottom w:val="none" w:sz="0" w:space="0" w:color="auto"/>
                        <w:right w:val="none" w:sz="0" w:space="0" w:color="auto"/>
                      </w:divBdr>
                      <w:divsChild>
                        <w:div w:id="1707741">
                          <w:marLeft w:val="0"/>
                          <w:marRight w:val="0"/>
                          <w:marTop w:val="0"/>
                          <w:marBottom w:val="0"/>
                          <w:divBdr>
                            <w:top w:val="none" w:sz="0" w:space="0" w:color="auto"/>
                            <w:left w:val="none" w:sz="0" w:space="0" w:color="auto"/>
                            <w:bottom w:val="none" w:sz="0" w:space="0" w:color="auto"/>
                            <w:right w:val="none" w:sz="0" w:space="0" w:color="auto"/>
                          </w:divBdr>
                        </w:div>
                        <w:div w:id="775176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4683327">
                  <w:marLeft w:val="0"/>
                  <w:marRight w:val="0"/>
                  <w:marTop w:val="0"/>
                  <w:marBottom w:val="300"/>
                  <w:divBdr>
                    <w:top w:val="none" w:sz="0" w:space="0" w:color="auto"/>
                    <w:left w:val="none" w:sz="0" w:space="0" w:color="auto"/>
                    <w:bottom w:val="none" w:sz="0" w:space="0" w:color="auto"/>
                    <w:right w:val="none" w:sz="0" w:space="0" w:color="auto"/>
                  </w:divBdr>
                  <w:divsChild>
                    <w:div w:id="599487362">
                      <w:marLeft w:val="0"/>
                      <w:marRight w:val="150"/>
                      <w:marTop w:val="0"/>
                      <w:marBottom w:val="180"/>
                      <w:divBdr>
                        <w:top w:val="none" w:sz="0" w:space="0" w:color="auto"/>
                        <w:left w:val="none" w:sz="0" w:space="0" w:color="auto"/>
                        <w:bottom w:val="none" w:sz="0" w:space="0" w:color="auto"/>
                        <w:right w:val="none" w:sz="0" w:space="0" w:color="auto"/>
                      </w:divBdr>
                      <w:divsChild>
                        <w:div w:id="1832090754">
                          <w:marLeft w:val="0"/>
                          <w:marRight w:val="0"/>
                          <w:marTop w:val="0"/>
                          <w:marBottom w:val="0"/>
                          <w:divBdr>
                            <w:top w:val="none" w:sz="0" w:space="0" w:color="auto"/>
                            <w:left w:val="none" w:sz="0" w:space="0" w:color="auto"/>
                            <w:bottom w:val="none" w:sz="0" w:space="0" w:color="auto"/>
                            <w:right w:val="none" w:sz="0" w:space="0" w:color="auto"/>
                          </w:divBdr>
                        </w:div>
                      </w:divsChild>
                    </w:div>
                    <w:div w:id="854265832">
                      <w:marLeft w:val="0"/>
                      <w:marRight w:val="75"/>
                      <w:marTop w:val="0"/>
                      <w:marBottom w:val="0"/>
                      <w:divBdr>
                        <w:top w:val="none" w:sz="0" w:space="0" w:color="auto"/>
                        <w:left w:val="none" w:sz="0" w:space="0" w:color="auto"/>
                        <w:bottom w:val="none" w:sz="0" w:space="0" w:color="auto"/>
                        <w:right w:val="none" w:sz="0" w:space="0" w:color="auto"/>
                      </w:divBdr>
                      <w:divsChild>
                        <w:div w:id="1760905477">
                          <w:marLeft w:val="0"/>
                          <w:marRight w:val="0"/>
                          <w:marTop w:val="0"/>
                          <w:marBottom w:val="0"/>
                          <w:divBdr>
                            <w:top w:val="none" w:sz="0" w:space="0" w:color="auto"/>
                            <w:left w:val="none" w:sz="0" w:space="0" w:color="auto"/>
                            <w:bottom w:val="none" w:sz="0" w:space="0" w:color="auto"/>
                            <w:right w:val="none" w:sz="0" w:space="0" w:color="auto"/>
                          </w:divBdr>
                        </w:div>
                        <w:div w:id="15436676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323627444">
                  <w:marLeft w:val="0"/>
                  <w:marRight w:val="0"/>
                  <w:marTop w:val="0"/>
                  <w:marBottom w:val="0"/>
                  <w:divBdr>
                    <w:top w:val="none" w:sz="0" w:space="0" w:color="auto"/>
                    <w:left w:val="none" w:sz="0" w:space="0" w:color="auto"/>
                    <w:bottom w:val="none" w:sz="0" w:space="0" w:color="auto"/>
                    <w:right w:val="none" w:sz="0" w:space="0" w:color="auto"/>
                  </w:divBdr>
                  <w:divsChild>
                    <w:div w:id="193620072">
                      <w:marLeft w:val="0"/>
                      <w:marRight w:val="0"/>
                      <w:marTop w:val="0"/>
                      <w:marBottom w:val="0"/>
                      <w:divBdr>
                        <w:top w:val="none" w:sz="0" w:space="0" w:color="auto"/>
                        <w:left w:val="none" w:sz="0" w:space="0" w:color="auto"/>
                        <w:bottom w:val="none" w:sz="0" w:space="0" w:color="auto"/>
                        <w:right w:val="none" w:sz="0" w:space="0" w:color="auto"/>
                      </w:divBdr>
                      <w:divsChild>
                        <w:div w:id="831487505">
                          <w:marLeft w:val="0"/>
                          <w:marRight w:val="0"/>
                          <w:marTop w:val="0"/>
                          <w:marBottom w:val="0"/>
                          <w:divBdr>
                            <w:top w:val="none" w:sz="0" w:space="0" w:color="auto"/>
                            <w:left w:val="none" w:sz="0" w:space="0" w:color="auto"/>
                            <w:bottom w:val="none" w:sz="0" w:space="0" w:color="auto"/>
                            <w:right w:val="none" w:sz="0" w:space="0" w:color="auto"/>
                          </w:divBdr>
                          <w:divsChild>
                            <w:div w:id="495656797">
                              <w:marLeft w:val="0"/>
                              <w:marRight w:val="0"/>
                              <w:marTop w:val="0"/>
                              <w:marBottom w:val="0"/>
                              <w:divBdr>
                                <w:top w:val="none" w:sz="0" w:space="0" w:color="auto"/>
                                <w:left w:val="none" w:sz="0" w:space="0" w:color="auto"/>
                                <w:bottom w:val="none" w:sz="0" w:space="0" w:color="auto"/>
                                <w:right w:val="none" w:sz="0" w:space="0" w:color="auto"/>
                              </w:divBdr>
                              <w:divsChild>
                                <w:div w:id="232276905">
                                  <w:marLeft w:val="0"/>
                                  <w:marRight w:val="0"/>
                                  <w:marTop w:val="0"/>
                                  <w:marBottom w:val="0"/>
                                  <w:divBdr>
                                    <w:top w:val="none" w:sz="0" w:space="0" w:color="auto"/>
                                    <w:left w:val="none" w:sz="0" w:space="0" w:color="auto"/>
                                    <w:bottom w:val="none" w:sz="0" w:space="0" w:color="auto"/>
                                    <w:right w:val="none" w:sz="0" w:space="0" w:color="auto"/>
                                  </w:divBdr>
                                  <w:divsChild>
                                    <w:div w:id="488787367">
                                      <w:marLeft w:val="0"/>
                                      <w:marRight w:val="0"/>
                                      <w:marTop w:val="0"/>
                                      <w:marBottom w:val="0"/>
                                      <w:divBdr>
                                        <w:top w:val="none" w:sz="0" w:space="0" w:color="auto"/>
                                        <w:left w:val="none" w:sz="0" w:space="0" w:color="auto"/>
                                        <w:bottom w:val="none" w:sz="0" w:space="0" w:color="auto"/>
                                        <w:right w:val="none" w:sz="0" w:space="0" w:color="auto"/>
                                      </w:divBdr>
                                      <w:divsChild>
                                        <w:div w:id="1094090633">
                                          <w:marLeft w:val="0"/>
                                          <w:marRight w:val="0"/>
                                          <w:marTop w:val="0"/>
                                          <w:marBottom w:val="0"/>
                                          <w:divBdr>
                                            <w:top w:val="none" w:sz="0" w:space="0" w:color="auto"/>
                                            <w:left w:val="none" w:sz="0" w:space="0" w:color="auto"/>
                                            <w:bottom w:val="none" w:sz="0" w:space="0" w:color="auto"/>
                                            <w:right w:val="none" w:sz="0" w:space="0" w:color="auto"/>
                                          </w:divBdr>
                                        </w:div>
                                        <w:div w:id="12432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5127">
                                  <w:marLeft w:val="0"/>
                                  <w:marRight w:val="0"/>
                                  <w:marTop w:val="0"/>
                                  <w:marBottom w:val="0"/>
                                  <w:divBdr>
                                    <w:top w:val="none" w:sz="0" w:space="0" w:color="auto"/>
                                    <w:left w:val="none" w:sz="0" w:space="0" w:color="auto"/>
                                    <w:bottom w:val="none" w:sz="0" w:space="0" w:color="auto"/>
                                    <w:right w:val="none" w:sz="0" w:space="0" w:color="auto"/>
                                  </w:divBdr>
                                  <w:divsChild>
                                    <w:div w:id="110515151">
                                      <w:marLeft w:val="0"/>
                                      <w:marRight w:val="0"/>
                                      <w:marTop w:val="300"/>
                                      <w:marBottom w:val="300"/>
                                      <w:divBdr>
                                        <w:top w:val="single" w:sz="6" w:space="4" w:color="D6D6D6"/>
                                        <w:left w:val="single" w:sz="6" w:space="4" w:color="D6D6D6"/>
                                        <w:bottom w:val="single" w:sz="6" w:space="4" w:color="D6D6D6"/>
                                        <w:right w:val="single" w:sz="6" w:space="4" w:color="D6D6D6"/>
                                      </w:divBdr>
                                      <w:divsChild>
                                        <w:div w:id="905915202">
                                          <w:marLeft w:val="0"/>
                                          <w:marRight w:val="0"/>
                                          <w:marTop w:val="0"/>
                                          <w:marBottom w:val="0"/>
                                          <w:divBdr>
                                            <w:top w:val="none" w:sz="0" w:space="0" w:color="auto"/>
                                            <w:left w:val="none" w:sz="0" w:space="0" w:color="auto"/>
                                            <w:bottom w:val="none" w:sz="0" w:space="0" w:color="auto"/>
                                            <w:right w:val="none" w:sz="0" w:space="0" w:color="auto"/>
                                          </w:divBdr>
                                        </w:div>
                                        <w:div w:id="695428000">
                                          <w:marLeft w:val="0"/>
                                          <w:marRight w:val="0"/>
                                          <w:marTop w:val="0"/>
                                          <w:marBottom w:val="0"/>
                                          <w:divBdr>
                                            <w:top w:val="none" w:sz="0" w:space="0" w:color="auto"/>
                                            <w:left w:val="none" w:sz="0" w:space="0" w:color="auto"/>
                                            <w:bottom w:val="none" w:sz="0" w:space="0" w:color="auto"/>
                                            <w:right w:val="none" w:sz="0" w:space="0" w:color="auto"/>
                                          </w:divBdr>
                                          <w:divsChild>
                                            <w:div w:id="145903325">
                                              <w:marLeft w:val="0"/>
                                              <w:marRight w:val="0"/>
                                              <w:marTop w:val="0"/>
                                              <w:marBottom w:val="0"/>
                                              <w:divBdr>
                                                <w:top w:val="none" w:sz="0" w:space="0" w:color="auto"/>
                                                <w:left w:val="none" w:sz="0" w:space="0" w:color="auto"/>
                                                <w:bottom w:val="none" w:sz="0" w:space="0" w:color="auto"/>
                                                <w:right w:val="none" w:sz="0" w:space="0" w:color="auto"/>
                                              </w:divBdr>
                                            </w:div>
                                            <w:div w:id="4161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4288">
                                  <w:marLeft w:val="0"/>
                                  <w:marRight w:val="0"/>
                                  <w:marTop w:val="450"/>
                                  <w:marBottom w:val="450"/>
                                  <w:divBdr>
                                    <w:top w:val="none" w:sz="0" w:space="0" w:color="auto"/>
                                    <w:left w:val="none" w:sz="0" w:space="0" w:color="auto"/>
                                    <w:bottom w:val="none" w:sz="0" w:space="0" w:color="auto"/>
                                    <w:right w:val="none" w:sz="0" w:space="0" w:color="auto"/>
                                  </w:divBdr>
                                  <w:divsChild>
                                    <w:div w:id="405495499">
                                      <w:marLeft w:val="0"/>
                                      <w:marRight w:val="0"/>
                                      <w:marTop w:val="0"/>
                                      <w:marBottom w:val="0"/>
                                      <w:divBdr>
                                        <w:top w:val="none" w:sz="0" w:space="0" w:color="auto"/>
                                        <w:left w:val="none" w:sz="0" w:space="0" w:color="auto"/>
                                        <w:bottom w:val="none" w:sz="0" w:space="0" w:color="auto"/>
                                        <w:right w:val="none" w:sz="0" w:space="0" w:color="auto"/>
                                      </w:divBdr>
                                      <w:divsChild>
                                        <w:div w:id="1898322239">
                                          <w:marLeft w:val="0"/>
                                          <w:marRight w:val="0"/>
                                          <w:marTop w:val="0"/>
                                          <w:marBottom w:val="0"/>
                                          <w:divBdr>
                                            <w:top w:val="none" w:sz="0" w:space="0" w:color="auto"/>
                                            <w:left w:val="none" w:sz="0" w:space="0" w:color="auto"/>
                                            <w:bottom w:val="none" w:sz="0" w:space="0" w:color="auto"/>
                                            <w:right w:val="none" w:sz="0" w:space="0" w:color="auto"/>
                                          </w:divBdr>
                                          <w:divsChild>
                                            <w:div w:id="1580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2832">
                                  <w:marLeft w:val="0"/>
                                  <w:marRight w:val="0"/>
                                  <w:marTop w:val="450"/>
                                  <w:marBottom w:val="450"/>
                                  <w:divBdr>
                                    <w:top w:val="none" w:sz="0" w:space="0" w:color="auto"/>
                                    <w:left w:val="none" w:sz="0" w:space="0" w:color="auto"/>
                                    <w:bottom w:val="none" w:sz="0" w:space="0" w:color="auto"/>
                                    <w:right w:val="none" w:sz="0" w:space="0" w:color="auto"/>
                                  </w:divBdr>
                                  <w:divsChild>
                                    <w:div w:id="1811747962">
                                      <w:marLeft w:val="0"/>
                                      <w:marRight w:val="0"/>
                                      <w:marTop w:val="0"/>
                                      <w:marBottom w:val="0"/>
                                      <w:divBdr>
                                        <w:top w:val="none" w:sz="0" w:space="0" w:color="auto"/>
                                        <w:left w:val="none" w:sz="0" w:space="0" w:color="auto"/>
                                        <w:bottom w:val="none" w:sz="0" w:space="0" w:color="auto"/>
                                        <w:right w:val="none" w:sz="0" w:space="0" w:color="auto"/>
                                      </w:divBdr>
                                      <w:divsChild>
                                        <w:div w:id="294874049">
                                          <w:marLeft w:val="0"/>
                                          <w:marRight w:val="0"/>
                                          <w:marTop w:val="0"/>
                                          <w:marBottom w:val="0"/>
                                          <w:divBdr>
                                            <w:top w:val="none" w:sz="0" w:space="0" w:color="auto"/>
                                            <w:left w:val="none" w:sz="0" w:space="0" w:color="auto"/>
                                            <w:bottom w:val="none" w:sz="0" w:space="0" w:color="auto"/>
                                            <w:right w:val="none" w:sz="0" w:space="0" w:color="auto"/>
                                          </w:divBdr>
                                          <w:divsChild>
                                            <w:div w:id="6192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5141">
      <w:bodyDiv w:val="1"/>
      <w:marLeft w:val="0"/>
      <w:marRight w:val="0"/>
      <w:marTop w:val="0"/>
      <w:marBottom w:val="0"/>
      <w:divBdr>
        <w:top w:val="none" w:sz="0" w:space="0" w:color="auto"/>
        <w:left w:val="none" w:sz="0" w:space="0" w:color="auto"/>
        <w:bottom w:val="none" w:sz="0" w:space="0" w:color="auto"/>
        <w:right w:val="none" w:sz="0" w:space="0" w:color="auto"/>
      </w:divBdr>
    </w:div>
    <w:div w:id="1538742360">
      <w:bodyDiv w:val="1"/>
      <w:marLeft w:val="0"/>
      <w:marRight w:val="0"/>
      <w:marTop w:val="0"/>
      <w:marBottom w:val="0"/>
      <w:divBdr>
        <w:top w:val="none" w:sz="0" w:space="0" w:color="auto"/>
        <w:left w:val="none" w:sz="0" w:space="0" w:color="auto"/>
        <w:bottom w:val="none" w:sz="0" w:space="0" w:color="auto"/>
        <w:right w:val="none" w:sz="0" w:space="0" w:color="auto"/>
      </w:divBdr>
    </w:div>
    <w:div w:id="1550989524">
      <w:bodyDiv w:val="1"/>
      <w:marLeft w:val="0"/>
      <w:marRight w:val="0"/>
      <w:marTop w:val="0"/>
      <w:marBottom w:val="0"/>
      <w:divBdr>
        <w:top w:val="none" w:sz="0" w:space="0" w:color="auto"/>
        <w:left w:val="none" w:sz="0" w:space="0" w:color="auto"/>
        <w:bottom w:val="none" w:sz="0" w:space="0" w:color="auto"/>
        <w:right w:val="none" w:sz="0" w:space="0" w:color="auto"/>
      </w:divBdr>
    </w:div>
    <w:div w:id="1573613382">
      <w:bodyDiv w:val="1"/>
      <w:marLeft w:val="0"/>
      <w:marRight w:val="0"/>
      <w:marTop w:val="0"/>
      <w:marBottom w:val="0"/>
      <w:divBdr>
        <w:top w:val="none" w:sz="0" w:space="0" w:color="auto"/>
        <w:left w:val="none" w:sz="0" w:space="0" w:color="auto"/>
        <w:bottom w:val="none" w:sz="0" w:space="0" w:color="auto"/>
        <w:right w:val="none" w:sz="0" w:space="0" w:color="auto"/>
      </w:divBdr>
    </w:div>
    <w:div w:id="1582367416">
      <w:bodyDiv w:val="1"/>
      <w:marLeft w:val="0"/>
      <w:marRight w:val="0"/>
      <w:marTop w:val="0"/>
      <w:marBottom w:val="0"/>
      <w:divBdr>
        <w:top w:val="none" w:sz="0" w:space="0" w:color="auto"/>
        <w:left w:val="none" w:sz="0" w:space="0" w:color="auto"/>
        <w:bottom w:val="none" w:sz="0" w:space="0" w:color="auto"/>
        <w:right w:val="none" w:sz="0" w:space="0" w:color="auto"/>
      </w:divBdr>
    </w:div>
    <w:div w:id="1668754054">
      <w:bodyDiv w:val="1"/>
      <w:marLeft w:val="0"/>
      <w:marRight w:val="0"/>
      <w:marTop w:val="0"/>
      <w:marBottom w:val="0"/>
      <w:divBdr>
        <w:top w:val="none" w:sz="0" w:space="0" w:color="auto"/>
        <w:left w:val="none" w:sz="0" w:space="0" w:color="auto"/>
        <w:bottom w:val="none" w:sz="0" w:space="0" w:color="auto"/>
        <w:right w:val="none" w:sz="0" w:space="0" w:color="auto"/>
      </w:divBdr>
    </w:div>
    <w:div w:id="1737431768">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1">
          <w:marLeft w:val="0"/>
          <w:marRight w:val="0"/>
          <w:marTop w:val="0"/>
          <w:marBottom w:val="0"/>
          <w:divBdr>
            <w:top w:val="none" w:sz="0" w:space="0" w:color="auto"/>
            <w:left w:val="none" w:sz="0" w:space="0" w:color="auto"/>
            <w:bottom w:val="none" w:sz="0" w:space="0" w:color="auto"/>
            <w:right w:val="none" w:sz="0" w:space="0" w:color="auto"/>
          </w:divBdr>
          <w:divsChild>
            <w:div w:id="10995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91513">
      <w:bodyDiv w:val="1"/>
      <w:marLeft w:val="0"/>
      <w:marRight w:val="0"/>
      <w:marTop w:val="0"/>
      <w:marBottom w:val="0"/>
      <w:divBdr>
        <w:top w:val="none" w:sz="0" w:space="0" w:color="auto"/>
        <w:left w:val="none" w:sz="0" w:space="0" w:color="auto"/>
        <w:bottom w:val="none" w:sz="0" w:space="0" w:color="auto"/>
        <w:right w:val="none" w:sz="0" w:space="0" w:color="auto"/>
      </w:divBdr>
    </w:div>
    <w:div w:id="1769961551">
      <w:bodyDiv w:val="1"/>
      <w:marLeft w:val="0"/>
      <w:marRight w:val="0"/>
      <w:marTop w:val="0"/>
      <w:marBottom w:val="0"/>
      <w:divBdr>
        <w:top w:val="none" w:sz="0" w:space="0" w:color="auto"/>
        <w:left w:val="none" w:sz="0" w:space="0" w:color="auto"/>
        <w:bottom w:val="none" w:sz="0" w:space="0" w:color="auto"/>
        <w:right w:val="none" w:sz="0" w:space="0" w:color="auto"/>
      </w:divBdr>
    </w:div>
    <w:div w:id="1816488624">
      <w:bodyDiv w:val="1"/>
      <w:marLeft w:val="0"/>
      <w:marRight w:val="0"/>
      <w:marTop w:val="0"/>
      <w:marBottom w:val="0"/>
      <w:divBdr>
        <w:top w:val="none" w:sz="0" w:space="0" w:color="auto"/>
        <w:left w:val="none" w:sz="0" w:space="0" w:color="auto"/>
        <w:bottom w:val="none" w:sz="0" w:space="0" w:color="auto"/>
        <w:right w:val="none" w:sz="0" w:space="0" w:color="auto"/>
      </w:divBdr>
    </w:div>
    <w:div w:id="1867785773">
      <w:bodyDiv w:val="1"/>
      <w:marLeft w:val="0"/>
      <w:marRight w:val="0"/>
      <w:marTop w:val="0"/>
      <w:marBottom w:val="0"/>
      <w:divBdr>
        <w:top w:val="none" w:sz="0" w:space="0" w:color="auto"/>
        <w:left w:val="none" w:sz="0" w:space="0" w:color="auto"/>
        <w:bottom w:val="none" w:sz="0" w:space="0" w:color="auto"/>
        <w:right w:val="none" w:sz="0" w:space="0" w:color="auto"/>
      </w:divBdr>
    </w:div>
    <w:div w:id="1888493678">
      <w:bodyDiv w:val="1"/>
      <w:marLeft w:val="0"/>
      <w:marRight w:val="0"/>
      <w:marTop w:val="0"/>
      <w:marBottom w:val="0"/>
      <w:divBdr>
        <w:top w:val="none" w:sz="0" w:space="0" w:color="auto"/>
        <w:left w:val="none" w:sz="0" w:space="0" w:color="auto"/>
        <w:bottom w:val="none" w:sz="0" w:space="0" w:color="auto"/>
        <w:right w:val="none" w:sz="0" w:space="0" w:color="auto"/>
      </w:divBdr>
    </w:div>
    <w:div w:id="1932816951">
      <w:bodyDiv w:val="1"/>
      <w:marLeft w:val="0"/>
      <w:marRight w:val="0"/>
      <w:marTop w:val="0"/>
      <w:marBottom w:val="0"/>
      <w:divBdr>
        <w:top w:val="none" w:sz="0" w:space="0" w:color="auto"/>
        <w:left w:val="none" w:sz="0" w:space="0" w:color="auto"/>
        <w:bottom w:val="none" w:sz="0" w:space="0" w:color="auto"/>
        <w:right w:val="none" w:sz="0" w:space="0" w:color="auto"/>
      </w:divBdr>
    </w:div>
    <w:div w:id="1939556378">
      <w:bodyDiv w:val="1"/>
      <w:marLeft w:val="0"/>
      <w:marRight w:val="0"/>
      <w:marTop w:val="0"/>
      <w:marBottom w:val="0"/>
      <w:divBdr>
        <w:top w:val="none" w:sz="0" w:space="0" w:color="auto"/>
        <w:left w:val="none" w:sz="0" w:space="0" w:color="auto"/>
        <w:bottom w:val="none" w:sz="0" w:space="0" w:color="auto"/>
        <w:right w:val="none" w:sz="0" w:space="0" w:color="auto"/>
      </w:divBdr>
    </w:div>
    <w:div w:id="1952082836">
      <w:bodyDiv w:val="1"/>
      <w:marLeft w:val="0"/>
      <w:marRight w:val="0"/>
      <w:marTop w:val="0"/>
      <w:marBottom w:val="0"/>
      <w:divBdr>
        <w:top w:val="none" w:sz="0" w:space="0" w:color="auto"/>
        <w:left w:val="none" w:sz="0" w:space="0" w:color="auto"/>
        <w:bottom w:val="none" w:sz="0" w:space="0" w:color="auto"/>
        <w:right w:val="none" w:sz="0" w:space="0" w:color="auto"/>
      </w:divBdr>
    </w:div>
    <w:div w:id="1970745518">
      <w:bodyDiv w:val="1"/>
      <w:marLeft w:val="0"/>
      <w:marRight w:val="0"/>
      <w:marTop w:val="0"/>
      <w:marBottom w:val="0"/>
      <w:divBdr>
        <w:top w:val="none" w:sz="0" w:space="0" w:color="auto"/>
        <w:left w:val="none" w:sz="0" w:space="0" w:color="auto"/>
        <w:bottom w:val="none" w:sz="0" w:space="0" w:color="auto"/>
        <w:right w:val="none" w:sz="0" w:space="0" w:color="auto"/>
      </w:divBdr>
    </w:div>
    <w:div w:id="1976137312">
      <w:bodyDiv w:val="1"/>
      <w:marLeft w:val="0"/>
      <w:marRight w:val="0"/>
      <w:marTop w:val="0"/>
      <w:marBottom w:val="0"/>
      <w:divBdr>
        <w:top w:val="none" w:sz="0" w:space="0" w:color="auto"/>
        <w:left w:val="none" w:sz="0" w:space="0" w:color="auto"/>
        <w:bottom w:val="none" w:sz="0" w:space="0" w:color="auto"/>
        <w:right w:val="none" w:sz="0" w:space="0" w:color="auto"/>
      </w:divBdr>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s://ufl.bluera.com/u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virus.ufhealth.org/screen-test-protect/covid-19-exposure-and-symptoms-who-do-i-call-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https://www.cdc.gov/coronavirus/2019-ncov/symptoms-testing/symptoms.html" TargetMode="External"/><Relationship Id="rId10"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128E-B8B5-4DAF-B17F-9B348D11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2665</Words>
  <Characters>15194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MSJ Solutions LLC</dc:creator>
  <cp:keywords/>
  <dc:description/>
  <cp:lastModifiedBy>McIlhenny, Ruth M.</cp:lastModifiedBy>
  <cp:revision>2</cp:revision>
  <dcterms:created xsi:type="dcterms:W3CDTF">2021-01-11T14:26:00Z</dcterms:created>
  <dcterms:modified xsi:type="dcterms:W3CDTF">2021-01-11T14:26:00Z</dcterms:modified>
</cp:coreProperties>
</file>