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E0C0B" w14:textId="43CEAC8B" w:rsidR="00BA6607" w:rsidRDefault="00BA6607" w:rsidP="00F9728B">
      <w:pPr>
        <w:rPr>
          <w:rFonts w:ascii="Times" w:hAnsi="Times"/>
        </w:rPr>
      </w:pPr>
    </w:p>
    <w:p w14:paraId="6CBA3715" w14:textId="5BAD44CF" w:rsidR="00433308" w:rsidRDefault="00F9728B" w:rsidP="00F9728B">
      <w:pPr>
        <w:rPr>
          <w:rFonts w:ascii="Times" w:hAnsi="Times"/>
        </w:rPr>
      </w:pPr>
      <w:r w:rsidRPr="00F9728B">
        <w:rPr>
          <w:rFonts w:ascii="Times" w:hAnsi="Times"/>
          <w:b/>
        </w:rPr>
        <w:t xml:space="preserve">CRIMINAL </w:t>
      </w:r>
      <w:proofErr w:type="gramStart"/>
      <w:r w:rsidRPr="00F9728B">
        <w:rPr>
          <w:rFonts w:ascii="Times" w:hAnsi="Times"/>
          <w:b/>
        </w:rPr>
        <w:t>PROCEDURE</w:t>
      </w:r>
      <w:r w:rsidRPr="00F9728B">
        <w:rPr>
          <w:rFonts w:ascii="Times" w:hAnsi="Times"/>
        </w:rPr>
        <w:t xml:space="preserve">  </w:t>
      </w:r>
      <w:r w:rsidR="00433308">
        <w:rPr>
          <w:rFonts w:ascii="Times" w:hAnsi="Times"/>
        </w:rPr>
        <w:t>(</w:t>
      </w:r>
      <w:proofErr w:type="gramEnd"/>
      <w:r w:rsidR="00433308">
        <w:rPr>
          <w:rFonts w:ascii="Times" w:hAnsi="Times"/>
        </w:rPr>
        <w:t>Investigatory)</w:t>
      </w:r>
    </w:p>
    <w:p w14:paraId="200BD029" w14:textId="77777777" w:rsidR="00433308" w:rsidRDefault="00433308" w:rsidP="00F9728B">
      <w:pPr>
        <w:rPr>
          <w:rFonts w:ascii="Times" w:hAnsi="Times"/>
        </w:rPr>
      </w:pPr>
    </w:p>
    <w:p w14:paraId="27DD8C12" w14:textId="213597C3" w:rsidR="00FF5BDB" w:rsidRDefault="00F9728B" w:rsidP="00F9728B">
      <w:pPr>
        <w:rPr>
          <w:rFonts w:ascii="Times" w:hAnsi="Times"/>
        </w:rPr>
      </w:pPr>
      <w:r w:rsidRPr="00F9728B">
        <w:rPr>
          <w:rFonts w:ascii="Times" w:hAnsi="Times"/>
        </w:rPr>
        <w:t xml:space="preserve">Professor Tracey </w:t>
      </w:r>
      <w:proofErr w:type="gramStart"/>
      <w:r w:rsidRPr="00F9728B">
        <w:rPr>
          <w:rFonts w:ascii="Times" w:hAnsi="Times"/>
        </w:rPr>
        <w:t xml:space="preserve">Maclin,  </w:t>
      </w:r>
      <w:r w:rsidR="00CC4E88">
        <w:rPr>
          <w:rFonts w:ascii="Times" w:hAnsi="Times"/>
        </w:rPr>
        <w:t>Fall</w:t>
      </w:r>
      <w:proofErr w:type="gramEnd"/>
      <w:r w:rsidRPr="00F9728B">
        <w:rPr>
          <w:rFonts w:ascii="Times" w:hAnsi="Times"/>
        </w:rPr>
        <w:t xml:space="preserve"> 202</w:t>
      </w:r>
      <w:r>
        <w:rPr>
          <w:rFonts w:ascii="Times" w:hAnsi="Times"/>
        </w:rPr>
        <w:t>2</w:t>
      </w:r>
    </w:p>
    <w:p w14:paraId="4240DE74" w14:textId="0C3F1E28" w:rsidR="00FF5BDB" w:rsidRDefault="00433308" w:rsidP="00FF5BDB">
      <w:pPr>
        <w:rPr>
          <w:rFonts w:ascii="Times" w:hAnsi="Times"/>
        </w:rPr>
      </w:pPr>
      <w:r>
        <w:rPr>
          <w:rFonts w:ascii="Times" w:hAnsi="Times"/>
        </w:rPr>
        <w:t>Office Location: Holland Hall 312L</w:t>
      </w:r>
    </w:p>
    <w:p w14:paraId="1E19F797" w14:textId="75D4F8C9" w:rsidR="00FF5BDB" w:rsidRPr="00F9728B" w:rsidRDefault="00FF5BDB" w:rsidP="00FF5BDB">
      <w:pPr>
        <w:rPr>
          <w:rFonts w:ascii="Times" w:hAnsi="Times"/>
        </w:rPr>
      </w:pPr>
      <w:r w:rsidRPr="00F9728B">
        <w:rPr>
          <w:rFonts w:ascii="Times" w:hAnsi="Times"/>
        </w:rPr>
        <w:t xml:space="preserve">Class: </w:t>
      </w:r>
      <w:proofErr w:type="gramStart"/>
      <w:r w:rsidRPr="00F9728B">
        <w:rPr>
          <w:rFonts w:ascii="Times" w:hAnsi="Times"/>
        </w:rPr>
        <w:t>Tuesdays</w:t>
      </w:r>
      <w:r>
        <w:rPr>
          <w:rFonts w:ascii="Times" w:hAnsi="Times"/>
        </w:rPr>
        <w:t xml:space="preserve"> </w:t>
      </w:r>
      <w:r w:rsidRPr="00F9728B">
        <w:rPr>
          <w:rFonts w:ascii="Times" w:hAnsi="Times"/>
        </w:rPr>
        <w:t xml:space="preserve"> &amp;</w:t>
      </w:r>
      <w:proofErr w:type="gramEnd"/>
      <w:r w:rsidRPr="00F9728B">
        <w:rPr>
          <w:rFonts w:ascii="Times" w:hAnsi="Times"/>
        </w:rPr>
        <w:t xml:space="preserve"> Thursdays </w:t>
      </w:r>
      <w:r w:rsidR="00602BA0">
        <w:rPr>
          <w:rFonts w:ascii="Times" w:hAnsi="Times"/>
        </w:rPr>
        <w:t>1:15 – 2:40pm.</w:t>
      </w:r>
    </w:p>
    <w:p w14:paraId="653C1493" w14:textId="44974390" w:rsidR="00FF5BDB" w:rsidRPr="00F9728B" w:rsidRDefault="00FF5BDB" w:rsidP="00FF5BDB">
      <w:pPr>
        <w:rPr>
          <w:rFonts w:ascii="Times" w:hAnsi="Times"/>
        </w:rPr>
      </w:pPr>
      <w:r w:rsidRPr="00F9728B">
        <w:rPr>
          <w:rFonts w:ascii="Times" w:hAnsi="Times"/>
        </w:rPr>
        <w:t xml:space="preserve">Office Hours: </w:t>
      </w:r>
      <w:r>
        <w:rPr>
          <w:rFonts w:ascii="Times" w:hAnsi="Times"/>
        </w:rPr>
        <w:t>Tuesday and Thursday after class. If those times are inconvenient, please call or e-mail me to make an</w:t>
      </w:r>
      <w:r w:rsidRPr="00F9728B">
        <w:rPr>
          <w:rFonts w:ascii="Times" w:hAnsi="Times"/>
        </w:rPr>
        <w:t xml:space="preserve"> appointment</w:t>
      </w:r>
      <w:r w:rsidR="00602BA0">
        <w:rPr>
          <w:rFonts w:ascii="Times" w:hAnsi="Times"/>
        </w:rPr>
        <w:t xml:space="preserve"> for an alternative time.</w:t>
      </w:r>
    </w:p>
    <w:p w14:paraId="769B6A03" w14:textId="77777777" w:rsidR="00FF5BDB" w:rsidRDefault="00FF5BDB" w:rsidP="00FF5BDB">
      <w:pPr>
        <w:rPr>
          <w:rFonts w:ascii="Times" w:hAnsi="Times"/>
        </w:rPr>
      </w:pPr>
    </w:p>
    <w:p w14:paraId="69E8E248" w14:textId="794F69D1" w:rsidR="00FF5BDB" w:rsidRDefault="00FF5BDB" w:rsidP="00FF5BDB">
      <w:pPr>
        <w:rPr>
          <w:rFonts w:ascii="Times" w:hAnsi="Times"/>
        </w:rPr>
      </w:pPr>
      <w:r>
        <w:rPr>
          <w:rFonts w:ascii="Times" w:hAnsi="Times"/>
        </w:rPr>
        <w:t>E-mail address: maclin@law.ufl.edu</w:t>
      </w:r>
    </w:p>
    <w:p w14:paraId="4CEE387F" w14:textId="13AC833A" w:rsidR="00FF5BDB" w:rsidRPr="00F9728B" w:rsidRDefault="00FF5BDB" w:rsidP="00FF5BDB">
      <w:pPr>
        <w:rPr>
          <w:rFonts w:ascii="Times" w:hAnsi="Times"/>
        </w:rPr>
      </w:pPr>
      <w:r>
        <w:rPr>
          <w:rFonts w:ascii="Times" w:hAnsi="Times"/>
        </w:rPr>
        <w:t>Office phone:  352 273 0917</w:t>
      </w:r>
    </w:p>
    <w:p w14:paraId="0EEF4D64" w14:textId="77777777" w:rsidR="00FF5BDB" w:rsidRDefault="00FF5BDB" w:rsidP="00F9728B">
      <w:pPr>
        <w:rPr>
          <w:rFonts w:ascii="Times" w:hAnsi="Times"/>
        </w:rPr>
      </w:pPr>
    </w:p>
    <w:p w14:paraId="6100609C" w14:textId="06592E16" w:rsidR="00F9728B" w:rsidRDefault="00F9728B" w:rsidP="00F9728B">
      <w:pPr>
        <w:rPr>
          <w:rFonts w:ascii="Times" w:hAnsi="Times"/>
        </w:rPr>
      </w:pPr>
      <w:r w:rsidRPr="00F9728B">
        <w:rPr>
          <w:rFonts w:ascii="Times" w:hAnsi="Times"/>
        </w:rPr>
        <w:fldChar w:fldCharType="begin"/>
      </w:r>
      <w:r w:rsidRPr="00F9728B">
        <w:rPr>
          <w:rFonts w:ascii="Times" w:hAnsi="Times"/>
        </w:rPr>
        <w:instrText xml:space="preserve">PRIVATE </w:instrText>
      </w:r>
      <w:r w:rsidRPr="00F9728B">
        <w:rPr>
          <w:rFonts w:ascii="Times" w:hAnsi="Times"/>
        </w:rPr>
        <w:fldChar w:fldCharType="end"/>
      </w:r>
      <w:r w:rsidRPr="00F9728B">
        <w:rPr>
          <w:rFonts w:ascii="Times" w:hAnsi="Times"/>
        </w:rPr>
        <w:t xml:space="preserve">The following is a general guide regarding the requirements of the course. </w:t>
      </w:r>
      <w:r w:rsidR="00683345">
        <w:rPr>
          <w:rFonts w:ascii="Times" w:hAnsi="Times"/>
        </w:rPr>
        <w:t xml:space="preserve">For specific questions regarding law school rules, students should consult the </w:t>
      </w:r>
      <w:r w:rsidR="00683345" w:rsidRPr="00683345">
        <w:rPr>
          <w:rFonts w:ascii="Times" w:hAnsi="Times"/>
        </w:rPr>
        <w:t>University of Florida</w:t>
      </w:r>
      <w:r w:rsidR="00683345">
        <w:rPr>
          <w:rFonts w:ascii="Times" w:hAnsi="Times"/>
        </w:rPr>
        <w:t xml:space="preserve"> Student Handbook and Academic Policies.</w:t>
      </w:r>
      <w:r w:rsidR="00680DDA">
        <w:rPr>
          <w:rFonts w:ascii="Times" w:hAnsi="Times"/>
        </w:rPr>
        <w:t xml:space="preserve"> A link to the handbook is here:</w:t>
      </w:r>
    </w:p>
    <w:p w14:paraId="5F3AF820" w14:textId="744DD4B0" w:rsidR="00434D9B" w:rsidRDefault="00434D9B" w:rsidP="00F9728B">
      <w:pPr>
        <w:rPr>
          <w:rFonts w:ascii="Times" w:hAnsi="Times"/>
        </w:rPr>
      </w:pPr>
    </w:p>
    <w:p w14:paraId="08370D31" w14:textId="77777777" w:rsidR="00434D9B" w:rsidRDefault="00C37B1B" w:rsidP="00434D9B">
      <w:pPr>
        <w:rPr>
          <w:rFonts w:ascii="Times New Roman" w:hAnsi="Times New Roman" w:cs="Times New Roman"/>
        </w:rPr>
      </w:pPr>
      <w:hyperlink r:id="rId6" w:history="1">
        <w:r w:rsidR="00434D9B">
          <w:rPr>
            <w:rStyle w:val="Hyperlink"/>
            <w:rFonts w:ascii="Times New Roman" w:hAnsi="Times New Roman" w:cs="Times New Roman"/>
          </w:rPr>
          <w:t>https://www.law.ufl.edu/life-at-uf-law/office-of-student-affairs/current-students/uf-law-student-handbook-and-academic-policies</w:t>
        </w:r>
      </w:hyperlink>
      <w:r w:rsidR="00434D9B">
        <w:rPr>
          <w:rFonts w:ascii="Times New Roman" w:hAnsi="Times New Roman" w:cs="Times New Roman"/>
        </w:rPr>
        <w:t xml:space="preserve"> </w:t>
      </w:r>
    </w:p>
    <w:p w14:paraId="4301B61D" w14:textId="77777777" w:rsidR="00434D9B" w:rsidRDefault="00434D9B" w:rsidP="00434D9B">
      <w:pPr>
        <w:rPr>
          <w:rFonts w:ascii="Times New Roman" w:hAnsi="Times New Roman" w:cs="Times New Roman"/>
        </w:rPr>
      </w:pPr>
    </w:p>
    <w:p w14:paraId="68AC1E47" w14:textId="77777777" w:rsidR="00F9728B" w:rsidRPr="00F9728B" w:rsidRDefault="00F9728B" w:rsidP="00F9728B">
      <w:pPr>
        <w:rPr>
          <w:rFonts w:ascii="Times" w:hAnsi="Times"/>
        </w:rPr>
      </w:pPr>
      <w:r w:rsidRPr="00F9728B">
        <w:rPr>
          <w:rFonts w:ascii="Times" w:hAnsi="Times"/>
          <w:u w:val="single"/>
        </w:rPr>
        <w:t>Attendance and Preparation</w:t>
      </w:r>
    </w:p>
    <w:p w14:paraId="2E126AD4" w14:textId="77777777" w:rsidR="00F9728B" w:rsidRPr="00F9728B" w:rsidRDefault="00F9728B" w:rsidP="00F9728B">
      <w:pPr>
        <w:rPr>
          <w:rFonts w:ascii="Times" w:hAnsi="Times"/>
        </w:rPr>
      </w:pPr>
    </w:p>
    <w:p w14:paraId="4203289B" w14:textId="5DB4F3D2" w:rsidR="009A091E" w:rsidRPr="00105531" w:rsidRDefault="00F9728B" w:rsidP="009A091E">
      <w:pPr>
        <w:rPr>
          <w:rFonts w:ascii="Times" w:hAnsi="Times"/>
        </w:rPr>
      </w:pPr>
      <w:r w:rsidRPr="00F9728B">
        <w:rPr>
          <w:rFonts w:ascii="Times" w:hAnsi="Times"/>
          <w:b/>
          <w:i/>
        </w:rPr>
        <w:t>Regular attendance is expected of every student.</w:t>
      </w:r>
      <w:r w:rsidRPr="00F9728B">
        <w:rPr>
          <w:rFonts w:ascii="Times" w:hAnsi="Times"/>
        </w:rPr>
        <w:t xml:space="preserve"> In other words, unless you have a very good excuse for missing a class, you must attend class every day.</w:t>
      </w:r>
      <w:r w:rsidR="009A091E" w:rsidRPr="009A091E">
        <w:t xml:space="preserve"> </w:t>
      </w:r>
      <w:r w:rsidR="009A091E" w:rsidRPr="009A091E">
        <w:rPr>
          <w:rFonts w:ascii="Times" w:hAnsi="Times"/>
        </w:rPr>
        <w:t>Attendance in class is required by both the ABA and the Law School. If you miss</w:t>
      </w:r>
      <w:r w:rsidR="00105531">
        <w:rPr>
          <w:rFonts w:ascii="Times" w:hAnsi="Times"/>
        </w:rPr>
        <w:t xml:space="preserve"> </w:t>
      </w:r>
      <w:r w:rsidR="009A091E" w:rsidRPr="009A091E">
        <w:rPr>
          <w:rFonts w:ascii="Times" w:hAnsi="Times"/>
        </w:rPr>
        <w:t xml:space="preserve">more than six classes, your grade for the semester </w:t>
      </w:r>
      <w:r w:rsidR="00602BA0">
        <w:rPr>
          <w:rFonts w:ascii="Times" w:hAnsi="Times"/>
        </w:rPr>
        <w:t>will</w:t>
      </w:r>
      <w:r w:rsidR="009A091E" w:rsidRPr="009A091E">
        <w:rPr>
          <w:rFonts w:ascii="Times" w:hAnsi="Times"/>
        </w:rPr>
        <w:t xml:space="preserve"> be adversely affected. If</w:t>
      </w:r>
      <w:r w:rsidR="009A091E">
        <w:rPr>
          <w:rFonts w:ascii="Times" w:hAnsi="Times"/>
        </w:rPr>
        <w:t xml:space="preserve"> </w:t>
      </w:r>
      <w:r w:rsidR="009A091E" w:rsidRPr="009A091E">
        <w:rPr>
          <w:rFonts w:ascii="Times" w:hAnsi="Times"/>
        </w:rPr>
        <w:t>you have a legitimate reason for missing class, you should contact me before or</w:t>
      </w:r>
      <w:r w:rsidR="00105531">
        <w:rPr>
          <w:rFonts w:ascii="Times" w:hAnsi="Times"/>
        </w:rPr>
        <w:t xml:space="preserve"> </w:t>
      </w:r>
      <w:r w:rsidR="009A091E" w:rsidRPr="009A091E">
        <w:rPr>
          <w:rFonts w:ascii="Times" w:hAnsi="Times"/>
        </w:rPr>
        <w:t>soon after class ends for your absence to be excused.</w:t>
      </w:r>
      <w:r w:rsidR="009A091E">
        <w:rPr>
          <w:rFonts w:ascii="Times New Roman" w:hAnsi="Times New Roman" w:cs="Times New Roman"/>
        </w:rPr>
        <w:t xml:space="preserve"> </w:t>
      </w:r>
    </w:p>
    <w:p w14:paraId="0E399CFA" w14:textId="77777777" w:rsidR="009A091E" w:rsidRDefault="009A091E" w:rsidP="009A091E">
      <w:pPr>
        <w:rPr>
          <w:rFonts w:ascii="Times New Roman" w:hAnsi="Times New Roman" w:cs="Times New Roman"/>
        </w:rPr>
      </w:pPr>
    </w:p>
    <w:p w14:paraId="025A5D73" w14:textId="77777777" w:rsidR="00E7121D" w:rsidRDefault="00F9728B" w:rsidP="00F9728B">
      <w:pPr>
        <w:rPr>
          <w:rFonts w:ascii="Times" w:hAnsi="Times"/>
        </w:rPr>
      </w:pPr>
      <w:r w:rsidRPr="00F9728B">
        <w:rPr>
          <w:rFonts w:ascii="Times" w:hAnsi="Times"/>
          <w:b/>
          <w:i/>
        </w:rPr>
        <w:t>Preparation of class assignments and informed participation in class discussion is expected of each student.</w:t>
      </w:r>
      <w:r w:rsidRPr="00F9728B">
        <w:rPr>
          <w:rFonts w:ascii="Times" w:hAnsi="Times"/>
        </w:rPr>
        <w:t xml:space="preserve"> </w:t>
      </w:r>
    </w:p>
    <w:p w14:paraId="58826D7E" w14:textId="77777777" w:rsidR="00E7121D" w:rsidRDefault="00E7121D" w:rsidP="00F9728B">
      <w:pPr>
        <w:rPr>
          <w:rFonts w:ascii="Times" w:hAnsi="Times"/>
        </w:rPr>
      </w:pPr>
    </w:p>
    <w:p w14:paraId="0D83D13C" w14:textId="2F962E78" w:rsidR="00F9728B" w:rsidRPr="00F9728B" w:rsidRDefault="00C21DAC" w:rsidP="00F9728B">
      <w:pPr>
        <w:rPr>
          <w:rFonts w:ascii="Times" w:hAnsi="Times"/>
        </w:rPr>
      </w:pPr>
      <w:r>
        <w:rPr>
          <w:rFonts w:ascii="Times" w:hAnsi="Times"/>
        </w:rPr>
        <w:t>Students should devote at two hours</w:t>
      </w:r>
      <w:r w:rsidR="00E7121D">
        <w:rPr>
          <w:rFonts w:ascii="Times" w:hAnsi="Times"/>
        </w:rPr>
        <w:t xml:space="preserve"> or more outside of class reading and preparing for each hour of class.</w:t>
      </w:r>
    </w:p>
    <w:p w14:paraId="14FE9762" w14:textId="77777777" w:rsidR="00F9728B" w:rsidRPr="00F9728B" w:rsidRDefault="00F9728B" w:rsidP="00F9728B">
      <w:pPr>
        <w:rPr>
          <w:rFonts w:ascii="Times" w:hAnsi="Times"/>
        </w:rPr>
      </w:pPr>
    </w:p>
    <w:p w14:paraId="06024101" w14:textId="77777777" w:rsidR="00F9728B" w:rsidRPr="00F9728B" w:rsidRDefault="00F9728B" w:rsidP="00F9728B">
      <w:pPr>
        <w:rPr>
          <w:rFonts w:ascii="Times" w:hAnsi="Times"/>
        </w:rPr>
      </w:pPr>
      <w:r w:rsidRPr="00F9728B">
        <w:rPr>
          <w:rFonts w:ascii="Times" w:hAnsi="Times"/>
        </w:rPr>
        <w:t>Each student must make sure that his or her name is on the professor's seating chart.</w:t>
      </w:r>
    </w:p>
    <w:p w14:paraId="1F8471E5" w14:textId="77777777" w:rsidR="00F9728B" w:rsidRPr="00F9728B" w:rsidRDefault="00F9728B" w:rsidP="00F9728B">
      <w:pPr>
        <w:rPr>
          <w:rFonts w:ascii="Times" w:hAnsi="Times"/>
        </w:rPr>
      </w:pPr>
    </w:p>
    <w:p w14:paraId="37123050" w14:textId="1E249E4B" w:rsidR="00F9728B" w:rsidRPr="00F9728B" w:rsidRDefault="00F9728B" w:rsidP="00F9728B">
      <w:pPr>
        <w:rPr>
          <w:rFonts w:ascii="Times" w:hAnsi="Times"/>
        </w:rPr>
      </w:pPr>
      <w:r w:rsidRPr="00F9728B">
        <w:rPr>
          <w:rFonts w:ascii="Times" w:hAnsi="Times"/>
        </w:rPr>
        <w:t xml:space="preserve">The average reading assignment for each class is approximately </w:t>
      </w:r>
      <w:r w:rsidR="00ED2C8D">
        <w:rPr>
          <w:rFonts w:ascii="Times" w:hAnsi="Times"/>
        </w:rPr>
        <w:t>30 - 35</w:t>
      </w:r>
      <w:r w:rsidRPr="00F9728B">
        <w:rPr>
          <w:rFonts w:ascii="Times" w:hAnsi="Times"/>
        </w:rPr>
        <w:t xml:space="preserve"> pages a day. </w:t>
      </w:r>
    </w:p>
    <w:p w14:paraId="4FD449E6" w14:textId="77777777" w:rsidR="00F9728B" w:rsidRPr="00F9728B" w:rsidRDefault="00F9728B" w:rsidP="00F9728B">
      <w:pPr>
        <w:rPr>
          <w:rFonts w:ascii="Times" w:hAnsi="Times"/>
        </w:rPr>
      </w:pPr>
    </w:p>
    <w:p w14:paraId="1E23D86B" w14:textId="70DAF796" w:rsidR="00F9728B" w:rsidRPr="00F9728B" w:rsidRDefault="00F9728B" w:rsidP="00F9728B">
      <w:pPr>
        <w:rPr>
          <w:rFonts w:ascii="Times" w:hAnsi="Times"/>
        </w:rPr>
      </w:pPr>
      <w:r w:rsidRPr="00F9728B">
        <w:rPr>
          <w:rFonts w:ascii="Times" w:hAnsi="Times"/>
        </w:rPr>
        <w:t xml:space="preserve">Students should come to class on time. </w:t>
      </w:r>
      <w:r w:rsidR="00E7121D">
        <w:rPr>
          <w:rFonts w:ascii="Times" w:hAnsi="Times"/>
        </w:rPr>
        <w:t xml:space="preserve">Turn off your cell phone </w:t>
      </w:r>
      <w:r w:rsidR="00EE69EC">
        <w:rPr>
          <w:rFonts w:ascii="Times" w:hAnsi="Times"/>
        </w:rPr>
        <w:t>while in</w:t>
      </w:r>
      <w:r w:rsidR="00E7121D">
        <w:rPr>
          <w:rFonts w:ascii="Times" w:hAnsi="Times"/>
        </w:rPr>
        <w:t xml:space="preserve"> class.</w:t>
      </w:r>
    </w:p>
    <w:p w14:paraId="60324EDF" w14:textId="657E5A1A" w:rsidR="00F9728B" w:rsidRDefault="00F9728B" w:rsidP="00F9728B">
      <w:pPr>
        <w:rPr>
          <w:rFonts w:ascii="Times" w:hAnsi="Times"/>
        </w:rPr>
      </w:pPr>
    </w:p>
    <w:p w14:paraId="3B537854" w14:textId="2B269FBC" w:rsidR="002B107E" w:rsidRPr="00F9728B" w:rsidRDefault="002B107E" w:rsidP="00F9728B">
      <w:pPr>
        <w:rPr>
          <w:rFonts w:ascii="Times" w:hAnsi="Times"/>
        </w:rPr>
      </w:pPr>
    </w:p>
    <w:p w14:paraId="3896AF24" w14:textId="77777777" w:rsidR="00E7121D" w:rsidRDefault="00E7121D" w:rsidP="00F9728B">
      <w:pPr>
        <w:rPr>
          <w:rFonts w:ascii="Times" w:hAnsi="Times"/>
          <w:u w:val="single"/>
        </w:rPr>
      </w:pPr>
    </w:p>
    <w:p w14:paraId="640E3B79" w14:textId="77777777" w:rsidR="00E7121D" w:rsidRDefault="00E7121D" w:rsidP="00F9728B">
      <w:pPr>
        <w:rPr>
          <w:rFonts w:ascii="Times" w:hAnsi="Times"/>
          <w:u w:val="single"/>
        </w:rPr>
      </w:pPr>
    </w:p>
    <w:p w14:paraId="2749C4AD" w14:textId="77777777" w:rsidR="00E7121D" w:rsidRDefault="00E7121D" w:rsidP="00F9728B">
      <w:pPr>
        <w:rPr>
          <w:rFonts w:ascii="Times" w:hAnsi="Times"/>
          <w:u w:val="single"/>
        </w:rPr>
      </w:pPr>
    </w:p>
    <w:p w14:paraId="414EE57E" w14:textId="77777777" w:rsidR="00E7121D" w:rsidRDefault="00E7121D" w:rsidP="00F9728B">
      <w:pPr>
        <w:rPr>
          <w:rFonts w:ascii="Times" w:hAnsi="Times"/>
          <w:u w:val="single"/>
        </w:rPr>
      </w:pPr>
    </w:p>
    <w:p w14:paraId="0D338BEB" w14:textId="77777777" w:rsidR="00E7121D" w:rsidRDefault="00E7121D" w:rsidP="00F9728B">
      <w:pPr>
        <w:rPr>
          <w:rFonts w:ascii="Times" w:hAnsi="Times"/>
          <w:u w:val="single"/>
        </w:rPr>
      </w:pPr>
    </w:p>
    <w:p w14:paraId="3696D075" w14:textId="77777777" w:rsidR="00E7121D" w:rsidRDefault="00E7121D" w:rsidP="00F9728B">
      <w:pPr>
        <w:rPr>
          <w:rFonts w:ascii="Times" w:hAnsi="Times"/>
          <w:u w:val="single"/>
        </w:rPr>
      </w:pPr>
    </w:p>
    <w:p w14:paraId="05089E3A" w14:textId="0D8B5DB6" w:rsidR="00F9728B" w:rsidRPr="00F9728B" w:rsidRDefault="00F9728B" w:rsidP="00F9728B">
      <w:pPr>
        <w:rPr>
          <w:rFonts w:ascii="Times" w:hAnsi="Times"/>
        </w:rPr>
      </w:pPr>
      <w:r w:rsidRPr="00F9728B">
        <w:rPr>
          <w:rFonts w:ascii="Times" w:hAnsi="Times"/>
          <w:u w:val="single"/>
        </w:rPr>
        <w:lastRenderedPageBreak/>
        <w:t>Final Grade</w:t>
      </w:r>
    </w:p>
    <w:p w14:paraId="36AAC90C" w14:textId="77777777" w:rsidR="00F9728B" w:rsidRPr="00F9728B" w:rsidRDefault="00F9728B" w:rsidP="00F9728B">
      <w:pPr>
        <w:rPr>
          <w:rFonts w:ascii="Times" w:hAnsi="Times"/>
        </w:rPr>
      </w:pPr>
    </w:p>
    <w:p w14:paraId="50EFB11E" w14:textId="77777777" w:rsidR="00F9728B" w:rsidRPr="00F9728B" w:rsidRDefault="00F9728B" w:rsidP="00F9728B">
      <w:pPr>
        <w:rPr>
          <w:rFonts w:ascii="Times" w:hAnsi="Times"/>
          <w:b/>
        </w:rPr>
      </w:pPr>
      <w:r w:rsidRPr="00F9728B">
        <w:rPr>
          <w:rFonts w:ascii="Times" w:hAnsi="Times"/>
        </w:rPr>
        <w:t xml:space="preserve">The student's attendance, class preparation, and classroom participation will be considered by the professor in determining each student's final grade. This may include either </w:t>
      </w:r>
      <w:r w:rsidRPr="00F9728B">
        <w:rPr>
          <w:rFonts w:ascii="Times" w:hAnsi="Times"/>
          <w:u w:val="single"/>
        </w:rPr>
        <w:t>RAISING</w:t>
      </w:r>
      <w:r w:rsidRPr="00F9728B">
        <w:rPr>
          <w:rFonts w:ascii="Times" w:hAnsi="Times"/>
        </w:rPr>
        <w:t xml:space="preserve"> or </w:t>
      </w:r>
      <w:r w:rsidRPr="00F9728B">
        <w:rPr>
          <w:rFonts w:ascii="Times" w:hAnsi="Times"/>
          <w:u w:val="single"/>
        </w:rPr>
        <w:t>LOWERING</w:t>
      </w:r>
      <w:r w:rsidRPr="00F9728B">
        <w:rPr>
          <w:rFonts w:ascii="Times" w:hAnsi="Times"/>
        </w:rPr>
        <w:t xml:space="preserve"> a student's final grade on account of class attendance, preparation, and participation. </w:t>
      </w:r>
      <w:r w:rsidRPr="00F9728B">
        <w:rPr>
          <w:rFonts w:ascii="Times" w:hAnsi="Times"/>
          <w:b/>
        </w:rPr>
        <w:t>IF YOU ARE CALLED UPON TO DISCUSS THE ASSIGNED MATERIALS, AND YOU ARE NOT PREPARED, YOUR GRADE WILL AUTOMATICALLY BE LOWERED ONE LEVEL. PERIOD.</w:t>
      </w:r>
    </w:p>
    <w:p w14:paraId="166AAAFC" w14:textId="77777777" w:rsidR="00F9728B" w:rsidRPr="00F9728B" w:rsidRDefault="00F9728B" w:rsidP="00F9728B">
      <w:pPr>
        <w:rPr>
          <w:rFonts w:ascii="Times" w:hAnsi="Times"/>
          <w:b/>
        </w:rPr>
      </w:pPr>
    </w:p>
    <w:p w14:paraId="13628E9C" w14:textId="5AE2A32E" w:rsidR="002B107E" w:rsidRDefault="002B107E" w:rsidP="00F9728B">
      <w:pPr>
        <w:rPr>
          <w:rFonts w:ascii="Times" w:hAnsi="Times"/>
        </w:rPr>
      </w:pPr>
      <w:r>
        <w:rPr>
          <w:rFonts w:ascii="Times" w:hAnsi="Times"/>
        </w:rPr>
        <w:t xml:space="preserve">If you unprepared for a specific class and do not want to be called on, e-mail me at least one hour </w:t>
      </w:r>
      <w:r>
        <w:rPr>
          <w:rFonts w:ascii="Times" w:hAnsi="Times"/>
          <w:b/>
          <w:bCs/>
          <w:i/>
          <w:iCs/>
        </w:rPr>
        <w:t>before</w:t>
      </w:r>
      <w:r>
        <w:rPr>
          <w:rFonts w:ascii="Times" w:hAnsi="Times"/>
        </w:rPr>
        <w:t xml:space="preserve"> class and I will not call on you for that class. DO NOT ABUSE THIS PRIVILEGE.</w:t>
      </w:r>
    </w:p>
    <w:p w14:paraId="40325355" w14:textId="77777777" w:rsidR="00E7121D" w:rsidRDefault="00E7121D" w:rsidP="00956302">
      <w:pPr>
        <w:textAlignment w:val="baseline"/>
        <w:rPr>
          <w:rFonts w:ascii="Times New Roman" w:eastAsia="Times New Roman" w:hAnsi="Times New Roman" w:cs="Times New Roman"/>
          <w:u w:val="single"/>
        </w:rPr>
      </w:pPr>
    </w:p>
    <w:p w14:paraId="0731BE96" w14:textId="4ABFEEA0" w:rsidR="00956302" w:rsidRPr="00956302" w:rsidRDefault="00956302" w:rsidP="00956302">
      <w:pPr>
        <w:textAlignment w:val="baseline"/>
        <w:rPr>
          <w:rFonts w:ascii="Times New Roman" w:eastAsia="Times New Roman" w:hAnsi="Times New Roman" w:cs="Times New Roman"/>
        </w:rPr>
      </w:pPr>
      <w:r w:rsidRPr="00956302">
        <w:rPr>
          <w:rFonts w:ascii="Times New Roman" w:eastAsia="Times New Roman" w:hAnsi="Times New Roman" w:cs="Times New Roman"/>
          <w:u w:val="single"/>
        </w:rPr>
        <w:t>Grading Evaluation</w:t>
      </w:r>
    </w:p>
    <w:p w14:paraId="630CD447" w14:textId="77777777" w:rsidR="00956302" w:rsidRDefault="00956302" w:rsidP="00956302">
      <w:pPr>
        <w:jc w:val="both"/>
        <w:rPr>
          <w:rFonts w:ascii="Times New Roman" w:eastAsia="Baskerville Old Face" w:hAnsi="Times New Roman" w:cs="Times New Roman"/>
          <w:color w:val="000000"/>
        </w:rPr>
      </w:pPr>
    </w:p>
    <w:p w14:paraId="1A692E33" w14:textId="626196DB" w:rsidR="00956302" w:rsidRPr="00956302" w:rsidRDefault="00956302" w:rsidP="00956302">
      <w:pPr>
        <w:jc w:val="both"/>
        <w:rPr>
          <w:rStyle w:val="Hyperlink"/>
          <w:rFonts w:ascii="Times New Roman" w:eastAsia="Calibri" w:hAnsi="Times New Roman" w:cs="Times New Roman"/>
        </w:rPr>
      </w:pPr>
      <w:r w:rsidRPr="00956302">
        <w:rPr>
          <w:rFonts w:ascii="Times New Roman" w:eastAsia="Baskerville Old Face" w:hAnsi="Times New Roman" w:cs="Times New Roman"/>
          <w:color w:val="000000"/>
        </w:rPr>
        <w:t xml:space="preserve">Students </w:t>
      </w:r>
      <w:r>
        <w:rPr>
          <w:rFonts w:ascii="Times New Roman" w:eastAsia="Baskerville Old Face" w:hAnsi="Times New Roman" w:cs="Times New Roman"/>
          <w:color w:val="000000"/>
        </w:rPr>
        <w:t xml:space="preserve">final grade </w:t>
      </w:r>
      <w:r w:rsidRPr="00956302">
        <w:rPr>
          <w:rFonts w:ascii="Times New Roman" w:eastAsia="Baskerville Old Face" w:hAnsi="Times New Roman" w:cs="Times New Roman"/>
          <w:color w:val="000000"/>
        </w:rPr>
        <w:t>will be</w:t>
      </w:r>
      <w:r>
        <w:rPr>
          <w:rFonts w:ascii="Times New Roman" w:eastAsia="Baskerville Old Face" w:hAnsi="Times New Roman" w:cs="Times New Roman"/>
          <w:color w:val="000000"/>
        </w:rPr>
        <w:t xml:space="preserve"> </w:t>
      </w:r>
      <w:r w:rsidRPr="00956302">
        <w:rPr>
          <w:rFonts w:ascii="Times New Roman" w:eastAsia="Baskerville Old Face" w:hAnsi="Times New Roman" w:cs="Times New Roman"/>
          <w:color w:val="000000"/>
        </w:rPr>
        <w:t xml:space="preserve">based upon </w:t>
      </w:r>
      <w:r>
        <w:rPr>
          <w:rFonts w:ascii="Times New Roman" w:eastAsia="Baskerville Old Face" w:hAnsi="Times New Roman" w:cs="Times New Roman"/>
          <w:color w:val="000000"/>
        </w:rPr>
        <w:t xml:space="preserve">a final exam and class </w:t>
      </w:r>
      <w:r w:rsidRPr="00956302">
        <w:rPr>
          <w:rFonts w:ascii="Times New Roman" w:eastAsia="Baskerville Old Face" w:hAnsi="Times New Roman" w:cs="Times New Roman"/>
          <w:color w:val="000000"/>
        </w:rPr>
        <w:t>participation</w:t>
      </w:r>
      <w:r>
        <w:rPr>
          <w:rFonts w:ascii="Times New Roman" w:eastAsia="Baskerville Old Face" w:hAnsi="Times New Roman" w:cs="Times New Roman"/>
          <w:color w:val="000000"/>
        </w:rPr>
        <w:t>.</w:t>
      </w:r>
      <w:r w:rsidRPr="00956302">
        <w:rPr>
          <w:rFonts w:ascii="Times New Roman" w:eastAsia="Baskerville Old Face" w:hAnsi="Times New Roman" w:cs="Times New Roman"/>
          <w:color w:val="000000"/>
        </w:rPr>
        <w:t xml:space="preserve"> </w:t>
      </w:r>
      <w:r w:rsidRPr="00956302">
        <w:rPr>
          <w:rFonts w:ascii="Times New Roman" w:hAnsi="Times New Roman" w:cs="Times New Roman"/>
        </w:rPr>
        <w:t xml:space="preserve">This course follows the Levin College of Law’s grading policies found here: </w:t>
      </w:r>
      <w:hyperlink r:id="rId7" w:history="1">
        <w:r w:rsidRPr="00956302">
          <w:rPr>
            <w:rStyle w:val="Hyperlink"/>
            <w:rFonts w:ascii="Times New Roman" w:hAnsi="Times New Roman" w:cs="Times New Roman"/>
          </w:rPr>
          <w:t>https://www.law.ufl.edu/life-at-uf-law/office-of-student-affairs/current-students/uf-law-student-handbook-and-academic-policies</w:t>
        </w:r>
      </w:hyperlink>
      <w:r w:rsidR="00C37B1B">
        <w:rPr>
          <w:rStyle w:val="Hyperlink"/>
          <w:rFonts w:ascii="Times New Roman" w:hAnsi="Times New Roman" w:cs="Times New Roman"/>
        </w:rPr>
        <w:t>.</w:t>
      </w:r>
    </w:p>
    <w:p w14:paraId="6BF80A71" w14:textId="3508CCD2" w:rsidR="00C37B1B" w:rsidRPr="00C37B1B" w:rsidRDefault="00C37B1B" w:rsidP="00C37B1B">
      <w:pPr>
        <w:textAlignment w:val="baseline"/>
        <w:rPr>
          <w:rFonts w:ascii="Times New Roman" w:eastAsia="Times New Roman" w:hAnsi="Times New Roman" w:cs="Times New Roman"/>
        </w:rPr>
      </w:pPr>
      <w:r w:rsidRPr="00C37B1B">
        <w:rPr>
          <w:rFonts w:ascii="Times New Roman" w:eastAsia="Times New Roman" w:hAnsi="Times New Roman" w:cs="Times New Roman"/>
        </w:rPr>
        <w:t xml:space="preserve">The law school policy on exam delays and accommodations can be found </w:t>
      </w:r>
      <w:hyperlink r:id="rId8" w:history="1">
        <w:r w:rsidRPr="00C37B1B">
          <w:rPr>
            <w:rStyle w:val="Hyperlink"/>
            <w:rFonts w:ascii="Times New Roman" w:eastAsia="Times New Roman" w:hAnsi="Times New Roman" w:cs="Times New Roman"/>
          </w:rPr>
          <w:t>here</w:t>
        </w:r>
      </w:hyperlink>
      <w:r w:rsidRPr="00C37B1B">
        <w:rPr>
          <w:rFonts w:ascii="Times New Roman" w:eastAsia="Times New Roman" w:hAnsi="Times New Roman" w:cs="Times New Roman"/>
        </w:rPr>
        <w:t>.</w:t>
      </w:r>
    </w:p>
    <w:p w14:paraId="501E2CB9" w14:textId="25B589B0" w:rsidR="00956302" w:rsidRPr="00956302" w:rsidRDefault="00956302" w:rsidP="00956302">
      <w:pPr>
        <w:textAlignment w:val="baseline"/>
        <w:rPr>
          <w:rFonts w:ascii="Times New Roman" w:eastAsia="Times New Roman" w:hAnsi="Times New Roman" w:cs="Times New Roman"/>
        </w:rPr>
      </w:pPr>
    </w:p>
    <w:p w14:paraId="755C460D" w14:textId="675B22D1" w:rsidR="00956302" w:rsidRPr="00956302" w:rsidRDefault="00956302" w:rsidP="00956302">
      <w:pPr>
        <w:textAlignment w:val="baseline"/>
        <w:rPr>
          <w:rFonts w:ascii="Times New Roman" w:eastAsia="Times New Roman" w:hAnsi="Times New Roman" w:cs="Times New Roman"/>
        </w:rPr>
      </w:pPr>
    </w:p>
    <w:p w14:paraId="6FF84B31" w14:textId="27D8D75F" w:rsidR="00956302" w:rsidRPr="00956302" w:rsidRDefault="00956302" w:rsidP="00956302">
      <w:pPr>
        <w:textAlignment w:val="baseline"/>
        <w:rPr>
          <w:rFonts w:ascii="Times New Roman" w:eastAsia="Times New Roman" w:hAnsi="Times New Roman" w:cs="Times New Roman"/>
        </w:rPr>
      </w:pPr>
      <w:r w:rsidRPr="00956302">
        <w:rPr>
          <w:rFonts w:ascii="Times New Roman" w:eastAsia="Times New Roman" w:hAnsi="Times New Roman" w:cs="Times New Roman"/>
          <w:u w:val="single"/>
        </w:rPr>
        <w:t>Information on UF Law Grading Policies</w:t>
      </w:r>
    </w:p>
    <w:p w14:paraId="3F15F217" w14:textId="77777777" w:rsidR="00956302" w:rsidRDefault="00956302" w:rsidP="00956302">
      <w:pPr>
        <w:textAlignment w:val="baseline"/>
        <w:rPr>
          <w:rFonts w:ascii="Times New Roman" w:eastAsia="Times New Roman" w:hAnsi="Times New Roman" w:cs="Times New Roman"/>
        </w:rPr>
      </w:pPr>
    </w:p>
    <w:p w14:paraId="23699B5A" w14:textId="6102AF8F" w:rsidR="00956302" w:rsidRPr="00956302" w:rsidRDefault="00956302" w:rsidP="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The Levin College of Law’s mean and mandatory distributions are posted on the College’s website and this class adheres to that posted grading policy. The following chart describes the specific letter grade/grade point equivalent in place:  </w:t>
      </w:r>
    </w:p>
    <w:p w14:paraId="25798B9C" w14:textId="77777777" w:rsidR="00956302" w:rsidRPr="00956302" w:rsidRDefault="00956302" w:rsidP="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42"/>
        <w:gridCol w:w="1161"/>
        <w:gridCol w:w="1137"/>
        <w:gridCol w:w="1158"/>
      </w:tblGrid>
      <w:tr w:rsidR="00956302" w:rsidRPr="00956302" w14:paraId="56726335" w14:textId="77777777" w:rsidTr="00956302">
        <w:trPr>
          <w:trHeight w:val="345"/>
        </w:trPr>
        <w:tc>
          <w:tcPr>
            <w:tcW w:w="1241" w:type="dxa"/>
            <w:tcBorders>
              <w:top w:val="single" w:sz="6" w:space="0" w:color="auto"/>
              <w:left w:val="single" w:sz="6" w:space="0" w:color="auto"/>
              <w:bottom w:val="single" w:sz="6" w:space="0" w:color="auto"/>
              <w:right w:val="single" w:sz="6" w:space="0" w:color="auto"/>
            </w:tcBorders>
            <w:hideMark/>
          </w:tcPr>
          <w:p w14:paraId="42EDB730" w14:textId="77777777"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Letter Grade  </w:t>
            </w:r>
          </w:p>
        </w:tc>
        <w:tc>
          <w:tcPr>
            <w:tcW w:w="1062" w:type="dxa"/>
            <w:tcBorders>
              <w:top w:val="single" w:sz="6" w:space="0" w:color="auto"/>
              <w:left w:val="nil"/>
              <w:bottom w:val="single" w:sz="6" w:space="0" w:color="auto"/>
              <w:right w:val="single" w:sz="4" w:space="0" w:color="auto"/>
            </w:tcBorders>
            <w:hideMark/>
          </w:tcPr>
          <w:p w14:paraId="34998C46" w14:textId="77777777"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Point Equivalent  </w:t>
            </w:r>
          </w:p>
        </w:tc>
        <w:tc>
          <w:tcPr>
            <w:tcW w:w="1236" w:type="dxa"/>
            <w:tcBorders>
              <w:top w:val="single" w:sz="4" w:space="0" w:color="auto"/>
              <w:left w:val="single" w:sz="4" w:space="0" w:color="auto"/>
              <w:bottom w:val="single" w:sz="4" w:space="0" w:color="auto"/>
              <w:right w:val="single" w:sz="4" w:space="0" w:color="auto"/>
            </w:tcBorders>
            <w:hideMark/>
          </w:tcPr>
          <w:p w14:paraId="01A7191F"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Letter Grade  </w:t>
            </w:r>
          </w:p>
        </w:tc>
        <w:tc>
          <w:tcPr>
            <w:tcW w:w="1059" w:type="dxa"/>
            <w:tcBorders>
              <w:top w:val="single" w:sz="4" w:space="0" w:color="auto"/>
              <w:left w:val="single" w:sz="4" w:space="0" w:color="auto"/>
              <w:bottom w:val="single" w:sz="4" w:space="0" w:color="auto"/>
              <w:right w:val="single" w:sz="4" w:space="0" w:color="auto"/>
            </w:tcBorders>
            <w:hideMark/>
          </w:tcPr>
          <w:p w14:paraId="027B7CE1"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Point Equivalent  </w:t>
            </w:r>
          </w:p>
        </w:tc>
      </w:tr>
      <w:tr w:rsidR="00956302" w:rsidRPr="00956302" w14:paraId="257475F0" w14:textId="77777777" w:rsidTr="00956302">
        <w:trPr>
          <w:trHeight w:val="300"/>
        </w:trPr>
        <w:tc>
          <w:tcPr>
            <w:tcW w:w="1241" w:type="dxa"/>
            <w:tcBorders>
              <w:top w:val="nil"/>
              <w:left w:val="single" w:sz="6" w:space="0" w:color="auto"/>
              <w:bottom w:val="single" w:sz="6" w:space="0" w:color="auto"/>
              <w:right w:val="single" w:sz="6" w:space="0" w:color="auto"/>
            </w:tcBorders>
            <w:hideMark/>
          </w:tcPr>
          <w:p w14:paraId="7D54D8AE" w14:textId="143D054C"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A   </w:t>
            </w:r>
          </w:p>
        </w:tc>
        <w:tc>
          <w:tcPr>
            <w:tcW w:w="1062" w:type="dxa"/>
            <w:tcBorders>
              <w:top w:val="nil"/>
              <w:left w:val="nil"/>
              <w:bottom w:val="single" w:sz="6" w:space="0" w:color="auto"/>
              <w:right w:val="single" w:sz="4" w:space="0" w:color="auto"/>
            </w:tcBorders>
            <w:hideMark/>
          </w:tcPr>
          <w:p w14:paraId="3B09766F" w14:textId="77777777" w:rsidR="00956302" w:rsidRPr="00956302" w:rsidRDefault="00956302">
            <w:pPr>
              <w:ind w:left="30"/>
              <w:textAlignment w:val="baseline"/>
              <w:rPr>
                <w:rFonts w:ascii="Times New Roman" w:eastAsia="Times New Roman" w:hAnsi="Times New Roman" w:cs="Times New Roman"/>
              </w:rPr>
            </w:pPr>
            <w:r w:rsidRPr="00956302">
              <w:rPr>
                <w:rFonts w:ascii="Times New Roman" w:eastAsia="Times New Roman" w:hAnsi="Times New Roman" w:cs="Times New Roman"/>
              </w:rPr>
              <w:t>4.0  </w:t>
            </w:r>
          </w:p>
        </w:tc>
        <w:tc>
          <w:tcPr>
            <w:tcW w:w="1236" w:type="dxa"/>
            <w:tcBorders>
              <w:top w:val="single" w:sz="4" w:space="0" w:color="auto"/>
              <w:left w:val="single" w:sz="4" w:space="0" w:color="auto"/>
              <w:bottom w:val="single" w:sz="4" w:space="0" w:color="auto"/>
              <w:right w:val="single" w:sz="4" w:space="0" w:color="auto"/>
            </w:tcBorders>
            <w:hideMark/>
          </w:tcPr>
          <w:p w14:paraId="75115777" w14:textId="5A054AF4"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C   </w:t>
            </w:r>
          </w:p>
        </w:tc>
        <w:tc>
          <w:tcPr>
            <w:tcW w:w="1059" w:type="dxa"/>
            <w:tcBorders>
              <w:top w:val="single" w:sz="4" w:space="0" w:color="auto"/>
              <w:left w:val="single" w:sz="4" w:space="0" w:color="auto"/>
              <w:bottom w:val="single" w:sz="4" w:space="0" w:color="auto"/>
              <w:right w:val="single" w:sz="4" w:space="0" w:color="auto"/>
            </w:tcBorders>
            <w:hideMark/>
          </w:tcPr>
          <w:p w14:paraId="35555396"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2.0  </w:t>
            </w:r>
          </w:p>
        </w:tc>
      </w:tr>
      <w:tr w:rsidR="00956302" w:rsidRPr="00956302" w14:paraId="0F0E2754" w14:textId="77777777" w:rsidTr="00956302">
        <w:tc>
          <w:tcPr>
            <w:tcW w:w="1241" w:type="dxa"/>
            <w:tcBorders>
              <w:top w:val="nil"/>
              <w:left w:val="single" w:sz="6" w:space="0" w:color="auto"/>
              <w:bottom w:val="single" w:sz="6" w:space="0" w:color="auto"/>
              <w:right w:val="single" w:sz="6" w:space="0" w:color="auto"/>
            </w:tcBorders>
            <w:hideMark/>
          </w:tcPr>
          <w:p w14:paraId="7FDD46DC" w14:textId="77777777"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A-  </w:t>
            </w:r>
          </w:p>
        </w:tc>
        <w:tc>
          <w:tcPr>
            <w:tcW w:w="1062" w:type="dxa"/>
            <w:tcBorders>
              <w:top w:val="nil"/>
              <w:left w:val="nil"/>
              <w:bottom w:val="single" w:sz="6" w:space="0" w:color="auto"/>
              <w:right w:val="single" w:sz="4" w:space="0" w:color="auto"/>
            </w:tcBorders>
            <w:hideMark/>
          </w:tcPr>
          <w:p w14:paraId="66F45B7B" w14:textId="77777777" w:rsidR="00956302" w:rsidRPr="00956302" w:rsidRDefault="00956302">
            <w:pPr>
              <w:ind w:left="30"/>
              <w:textAlignment w:val="baseline"/>
              <w:rPr>
                <w:rFonts w:ascii="Times New Roman" w:eastAsia="Times New Roman" w:hAnsi="Times New Roman" w:cs="Times New Roman"/>
              </w:rPr>
            </w:pPr>
            <w:r w:rsidRPr="00956302">
              <w:rPr>
                <w:rFonts w:ascii="Times New Roman" w:eastAsia="Times New Roman" w:hAnsi="Times New Roman" w:cs="Times New Roman"/>
              </w:rPr>
              <w:t>3.67  </w:t>
            </w:r>
          </w:p>
        </w:tc>
        <w:tc>
          <w:tcPr>
            <w:tcW w:w="1236" w:type="dxa"/>
            <w:tcBorders>
              <w:top w:val="single" w:sz="4" w:space="0" w:color="auto"/>
              <w:left w:val="single" w:sz="4" w:space="0" w:color="auto"/>
              <w:bottom w:val="single" w:sz="4" w:space="0" w:color="auto"/>
              <w:right w:val="single" w:sz="4" w:space="0" w:color="auto"/>
            </w:tcBorders>
            <w:hideMark/>
          </w:tcPr>
          <w:p w14:paraId="47667DBC"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C-  </w:t>
            </w:r>
          </w:p>
        </w:tc>
        <w:tc>
          <w:tcPr>
            <w:tcW w:w="1059" w:type="dxa"/>
            <w:tcBorders>
              <w:top w:val="single" w:sz="4" w:space="0" w:color="auto"/>
              <w:left w:val="single" w:sz="4" w:space="0" w:color="auto"/>
              <w:bottom w:val="single" w:sz="4" w:space="0" w:color="auto"/>
              <w:right w:val="single" w:sz="4" w:space="0" w:color="auto"/>
            </w:tcBorders>
            <w:hideMark/>
          </w:tcPr>
          <w:p w14:paraId="41F27F65"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1.67  </w:t>
            </w:r>
          </w:p>
        </w:tc>
      </w:tr>
      <w:tr w:rsidR="00956302" w:rsidRPr="00956302" w14:paraId="0C92342F" w14:textId="77777777" w:rsidTr="00956302">
        <w:tc>
          <w:tcPr>
            <w:tcW w:w="1241" w:type="dxa"/>
            <w:tcBorders>
              <w:top w:val="nil"/>
              <w:left w:val="single" w:sz="6" w:space="0" w:color="auto"/>
              <w:bottom w:val="single" w:sz="6" w:space="0" w:color="auto"/>
              <w:right w:val="single" w:sz="6" w:space="0" w:color="auto"/>
            </w:tcBorders>
            <w:hideMark/>
          </w:tcPr>
          <w:p w14:paraId="2D0768A1" w14:textId="77777777"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B+  </w:t>
            </w:r>
          </w:p>
        </w:tc>
        <w:tc>
          <w:tcPr>
            <w:tcW w:w="1062" w:type="dxa"/>
            <w:tcBorders>
              <w:top w:val="nil"/>
              <w:left w:val="nil"/>
              <w:bottom w:val="single" w:sz="6" w:space="0" w:color="auto"/>
              <w:right w:val="single" w:sz="4" w:space="0" w:color="auto"/>
            </w:tcBorders>
            <w:hideMark/>
          </w:tcPr>
          <w:p w14:paraId="1045BB4A" w14:textId="77777777" w:rsidR="00956302" w:rsidRPr="00956302" w:rsidRDefault="00956302">
            <w:pPr>
              <w:ind w:left="30"/>
              <w:textAlignment w:val="baseline"/>
              <w:rPr>
                <w:rFonts w:ascii="Times New Roman" w:eastAsia="Times New Roman" w:hAnsi="Times New Roman" w:cs="Times New Roman"/>
              </w:rPr>
            </w:pPr>
            <w:r w:rsidRPr="00956302">
              <w:rPr>
                <w:rFonts w:ascii="Times New Roman" w:eastAsia="Times New Roman" w:hAnsi="Times New Roman" w:cs="Times New Roman"/>
              </w:rPr>
              <w:t>3.33  </w:t>
            </w:r>
          </w:p>
        </w:tc>
        <w:tc>
          <w:tcPr>
            <w:tcW w:w="1236" w:type="dxa"/>
            <w:tcBorders>
              <w:top w:val="single" w:sz="4" w:space="0" w:color="auto"/>
              <w:left w:val="single" w:sz="4" w:space="0" w:color="auto"/>
              <w:bottom w:val="single" w:sz="4" w:space="0" w:color="auto"/>
              <w:right w:val="single" w:sz="4" w:space="0" w:color="auto"/>
            </w:tcBorders>
            <w:hideMark/>
          </w:tcPr>
          <w:p w14:paraId="5E2EAE58"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D+  </w:t>
            </w:r>
          </w:p>
        </w:tc>
        <w:tc>
          <w:tcPr>
            <w:tcW w:w="1059" w:type="dxa"/>
            <w:tcBorders>
              <w:top w:val="single" w:sz="4" w:space="0" w:color="auto"/>
              <w:left w:val="single" w:sz="4" w:space="0" w:color="auto"/>
              <w:bottom w:val="single" w:sz="4" w:space="0" w:color="auto"/>
              <w:right w:val="single" w:sz="4" w:space="0" w:color="auto"/>
            </w:tcBorders>
            <w:hideMark/>
          </w:tcPr>
          <w:p w14:paraId="3FE3431B"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1.33  </w:t>
            </w:r>
          </w:p>
        </w:tc>
      </w:tr>
      <w:tr w:rsidR="00956302" w:rsidRPr="00956302" w14:paraId="4EFB5A20" w14:textId="77777777" w:rsidTr="00956302">
        <w:tc>
          <w:tcPr>
            <w:tcW w:w="1241" w:type="dxa"/>
            <w:tcBorders>
              <w:top w:val="nil"/>
              <w:left w:val="single" w:sz="6" w:space="0" w:color="auto"/>
              <w:bottom w:val="single" w:sz="6" w:space="0" w:color="auto"/>
              <w:right w:val="single" w:sz="6" w:space="0" w:color="auto"/>
            </w:tcBorders>
            <w:hideMark/>
          </w:tcPr>
          <w:p w14:paraId="5FE8AC97" w14:textId="77777777"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B  </w:t>
            </w:r>
          </w:p>
        </w:tc>
        <w:tc>
          <w:tcPr>
            <w:tcW w:w="1062" w:type="dxa"/>
            <w:tcBorders>
              <w:top w:val="nil"/>
              <w:left w:val="nil"/>
              <w:bottom w:val="single" w:sz="6" w:space="0" w:color="auto"/>
              <w:right w:val="single" w:sz="4" w:space="0" w:color="auto"/>
            </w:tcBorders>
            <w:hideMark/>
          </w:tcPr>
          <w:p w14:paraId="7C31FB90" w14:textId="77777777" w:rsidR="00956302" w:rsidRPr="00956302" w:rsidRDefault="00956302">
            <w:pPr>
              <w:ind w:left="30"/>
              <w:textAlignment w:val="baseline"/>
              <w:rPr>
                <w:rFonts w:ascii="Times New Roman" w:eastAsia="Times New Roman" w:hAnsi="Times New Roman" w:cs="Times New Roman"/>
              </w:rPr>
            </w:pPr>
            <w:r w:rsidRPr="00956302">
              <w:rPr>
                <w:rFonts w:ascii="Times New Roman" w:eastAsia="Times New Roman" w:hAnsi="Times New Roman" w:cs="Times New Roman"/>
              </w:rPr>
              <w:t>3.0  </w:t>
            </w:r>
          </w:p>
        </w:tc>
        <w:tc>
          <w:tcPr>
            <w:tcW w:w="1236" w:type="dxa"/>
            <w:tcBorders>
              <w:top w:val="single" w:sz="4" w:space="0" w:color="auto"/>
              <w:left w:val="single" w:sz="4" w:space="0" w:color="auto"/>
              <w:bottom w:val="single" w:sz="4" w:space="0" w:color="auto"/>
              <w:right w:val="single" w:sz="4" w:space="0" w:color="auto"/>
            </w:tcBorders>
            <w:hideMark/>
          </w:tcPr>
          <w:p w14:paraId="248CB3EF" w14:textId="2CE0ED7B"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D  </w:t>
            </w:r>
          </w:p>
        </w:tc>
        <w:tc>
          <w:tcPr>
            <w:tcW w:w="1059" w:type="dxa"/>
            <w:tcBorders>
              <w:top w:val="single" w:sz="4" w:space="0" w:color="auto"/>
              <w:left w:val="single" w:sz="4" w:space="0" w:color="auto"/>
              <w:bottom w:val="single" w:sz="4" w:space="0" w:color="auto"/>
              <w:right w:val="single" w:sz="4" w:space="0" w:color="auto"/>
            </w:tcBorders>
            <w:hideMark/>
          </w:tcPr>
          <w:p w14:paraId="44DF8B9A"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1.0  </w:t>
            </w:r>
          </w:p>
        </w:tc>
      </w:tr>
      <w:tr w:rsidR="00956302" w:rsidRPr="00956302" w14:paraId="2E2A3362" w14:textId="77777777" w:rsidTr="00956302">
        <w:tc>
          <w:tcPr>
            <w:tcW w:w="1241" w:type="dxa"/>
            <w:tcBorders>
              <w:top w:val="nil"/>
              <w:left w:val="single" w:sz="6" w:space="0" w:color="auto"/>
              <w:bottom w:val="single" w:sz="6" w:space="0" w:color="auto"/>
              <w:right w:val="single" w:sz="6" w:space="0" w:color="auto"/>
            </w:tcBorders>
            <w:hideMark/>
          </w:tcPr>
          <w:p w14:paraId="1BBD6CE5" w14:textId="77777777"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B-  </w:t>
            </w:r>
          </w:p>
        </w:tc>
        <w:tc>
          <w:tcPr>
            <w:tcW w:w="1062" w:type="dxa"/>
            <w:tcBorders>
              <w:top w:val="nil"/>
              <w:left w:val="nil"/>
              <w:bottom w:val="single" w:sz="6" w:space="0" w:color="auto"/>
              <w:right w:val="single" w:sz="4" w:space="0" w:color="auto"/>
            </w:tcBorders>
            <w:hideMark/>
          </w:tcPr>
          <w:p w14:paraId="4D075CEA" w14:textId="77777777" w:rsidR="00956302" w:rsidRPr="00956302" w:rsidRDefault="00956302">
            <w:pPr>
              <w:ind w:left="30"/>
              <w:textAlignment w:val="baseline"/>
              <w:rPr>
                <w:rFonts w:ascii="Times New Roman" w:eastAsia="Times New Roman" w:hAnsi="Times New Roman" w:cs="Times New Roman"/>
              </w:rPr>
            </w:pPr>
            <w:r w:rsidRPr="00956302">
              <w:rPr>
                <w:rFonts w:ascii="Times New Roman" w:eastAsia="Times New Roman" w:hAnsi="Times New Roman" w:cs="Times New Roman"/>
              </w:rPr>
              <w:t>2.67  </w:t>
            </w:r>
          </w:p>
        </w:tc>
        <w:tc>
          <w:tcPr>
            <w:tcW w:w="1236" w:type="dxa"/>
            <w:tcBorders>
              <w:top w:val="single" w:sz="4" w:space="0" w:color="auto"/>
              <w:left w:val="single" w:sz="4" w:space="0" w:color="auto"/>
              <w:bottom w:val="single" w:sz="4" w:space="0" w:color="auto"/>
              <w:right w:val="single" w:sz="4" w:space="0" w:color="auto"/>
            </w:tcBorders>
            <w:hideMark/>
          </w:tcPr>
          <w:p w14:paraId="2E84610A"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D-  </w:t>
            </w:r>
          </w:p>
        </w:tc>
        <w:tc>
          <w:tcPr>
            <w:tcW w:w="1059" w:type="dxa"/>
            <w:tcBorders>
              <w:top w:val="single" w:sz="4" w:space="0" w:color="auto"/>
              <w:left w:val="single" w:sz="4" w:space="0" w:color="auto"/>
              <w:bottom w:val="single" w:sz="4" w:space="0" w:color="auto"/>
              <w:right w:val="single" w:sz="4" w:space="0" w:color="auto"/>
            </w:tcBorders>
            <w:hideMark/>
          </w:tcPr>
          <w:p w14:paraId="278B82EB"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0.67  </w:t>
            </w:r>
          </w:p>
        </w:tc>
      </w:tr>
      <w:tr w:rsidR="00956302" w:rsidRPr="00956302" w14:paraId="0F71E17E" w14:textId="77777777" w:rsidTr="00956302">
        <w:tc>
          <w:tcPr>
            <w:tcW w:w="1241" w:type="dxa"/>
            <w:tcBorders>
              <w:top w:val="nil"/>
              <w:left w:val="single" w:sz="6" w:space="0" w:color="auto"/>
              <w:bottom w:val="single" w:sz="6" w:space="0" w:color="auto"/>
              <w:right w:val="single" w:sz="6" w:space="0" w:color="auto"/>
            </w:tcBorders>
            <w:hideMark/>
          </w:tcPr>
          <w:p w14:paraId="2402116B" w14:textId="77777777" w:rsidR="00956302" w:rsidRPr="00956302" w:rsidRDefault="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C+  </w:t>
            </w:r>
          </w:p>
        </w:tc>
        <w:tc>
          <w:tcPr>
            <w:tcW w:w="1062" w:type="dxa"/>
            <w:tcBorders>
              <w:top w:val="nil"/>
              <w:left w:val="nil"/>
              <w:bottom w:val="single" w:sz="6" w:space="0" w:color="auto"/>
              <w:right w:val="single" w:sz="4" w:space="0" w:color="auto"/>
            </w:tcBorders>
            <w:hideMark/>
          </w:tcPr>
          <w:p w14:paraId="7E62EF0A" w14:textId="77777777" w:rsidR="00956302" w:rsidRPr="00956302" w:rsidRDefault="00956302">
            <w:pPr>
              <w:ind w:left="30"/>
              <w:textAlignment w:val="baseline"/>
              <w:rPr>
                <w:rFonts w:ascii="Times New Roman" w:eastAsia="Times New Roman" w:hAnsi="Times New Roman" w:cs="Times New Roman"/>
              </w:rPr>
            </w:pPr>
            <w:r w:rsidRPr="00956302">
              <w:rPr>
                <w:rFonts w:ascii="Times New Roman" w:eastAsia="Times New Roman" w:hAnsi="Times New Roman" w:cs="Times New Roman"/>
              </w:rPr>
              <w:t>2.33  </w:t>
            </w:r>
          </w:p>
        </w:tc>
        <w:tc>
          <w:tcPr>
            <w:tcW w:w="1236" w:type="dxa"/>
            <w:tcBorders>
              <w:top w:val="single" w:sz="4" w:space="0" w:color="auto"/>
              <w:left w:val="single" w:sz="4" w:space="0" w:color="auto"/>
              <w:bottom w:val="single" w:sz="4" w:space="0" w:color="auto"/>
              <w:right w:val="single" w:sz="4" w:space="0" w:color="auto"/>
            </w:tcBorders>
            <w:hideMark/>
          </w:tcPr>
          <w:p w14:paraId="3479432D" w14:textId="6048C99F"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E   </w:t>
            </w:r>
          </w:p>
        </w:tc>
        <w:tc>
          <w:tcPr>
            <w:tcW w:w="1059" w:type="dxa"/>
            <w:tcBorders>
              <w:top w:val="single" w:sz="4" w:space="0" w:color="auto"/>
              <w:left w:val="single" w:sz="4" w:space="0" w:color="auto"/>
              <w:bottom w:val="single" w:sz="4" w:space="0" w:color="auto"/>
              <w:right w:val="single" w:sz="4" w:space="0" w:color="auto"/>
            </w:tcBorders>
            <w:hideMark/>
          </w:tcPr>
          <w:p w14:paraId="2B12E898" w14:textId="77777777" w:rsidR="00956302" w:rsidRPr="00956302" w:rsidRDefault="00956302">
            <w:pPr>
              <w:rPr>
                <w:rFonts w:ascii="Times New Roman" w:eastAsia="Times New Roman" w:hAnsi="Times New Roman" w:cs="Times New Roman"/>
              </w:rPr>
            </w:pPr>
            <w:r w:rsidRPr="00956302">
              <w:rPr>
                <w:rFonts w:ascii="Times New Roman" w:eastAsia="Times New Roman" w:hAnsi="Times New Roman" w:cs="Times New Roman"/>
              </w:rPr>
              <w:t>0.0   </w:t>
            </w:r>
          </w:p>
        </w:tc>
      </w:tr>
    </w:tbl>
    <w:p w14:paraId="1EE4632F" w14:textId="77777777" w:rsidR="00956302" w:rsidRPr="00956302" w:rsidRDefault="00956302" w:rsidP="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  </w:t>
      </w:r>
    </w:p>
    <w:p w14:paraId="3ABDD5B2" w14:textId="763ECD94" w:rsidR="00956302" w:rsidRPr="00956302" w:rsidRDefault="00956302" w:rsidP="00956302">
      <w:pPr>
        <w:textAlignment w:val="baseline"/>
        <w:rPr>
          <w:rFonts w:ascii="Times New Roman" w:eastAsia="Times New Roman" w:hAnsi="Times New Roman" w:cs="Times New Roman"/>
        </w:rPr>
      </w:pPr>
      <w:r w:rsidRPr="00956302">
        <w:rPr>
          <w:rFonts w:ascii="Times New Roman" w:eastAsia="Times New Roman" w:hAnsi="Times New Roman" w:cs="Times New Roman"/>
        </w:rPr>
        <w:t>The law school grading policy is available at:</w:t>
      </w:r>
      <w:r w:rsidR="00C37B1B" w:rsidRPr="00C37B1B">
        <w:rPr>
          <w:rFonts w:ascii="Times New Roman" w:eastAsia="Times New Roman" w:hAnsi="Times New Roman" w:cs="Times New Roman"/>
        </w:rPr>
        <w:t xml:space="preserve"> </w:t>
      </w:r>
      <w:hyperlink r:id="rId9" w:history="1">
        <w:r w:rsidR="00C37B1B" w:rsidRPr="00402F74">
          <w:rPr>
            <w:rStyle w:val="Hyperlink"/>
            <w:rFonts w:ascii="Times New Roman" w:eastAsia="Times New Roman" w:hAnsi="Times New Roman" w:cs="Times New Roman"/>
          </w:rPr>
          <w:t>https://www.law.ufl.edu/life-at-uf-law/office-of-student-affairs/current-students/uf-law-student-handbook-and-academic-policies#grading-and-examinations</w:t>
        </w:r>
      </w:hyperlink>
      <w:r w:rsidR="00C37B1B">
        <w:rPr>
          <w:rFonts w:ascii="Times New Roman" w:eastAsia="Times New Roman" w:hAnsi="Times New Roman" w:cs="Times New Roman"/>
        </w:rPr>
        <w:t xml:space="preserve">. </w:t>
      </w:r>
    </w:p>
    <w:p w14:paraId="3EFE69BF" w14:textId="47F540D6" w:rsidR="002B107E" w:rsidRPr="00956302" w:rsidRDefault="00956302" w:rsidP="00956302">
      <w:pPr>
        <w:textAlignment w:val="baseline"/>
        <w:rPr>
          <w:rFonts w:ascii="Baskerville" w:eastAsia="Times New Roman" w:hAnsi="Baskerville"/>
        </w:rPr>
      </w:pPr>
      <w:r w:rsidRPr="00956302">
        <w:rPr>
          <w:rFonts w:ascii="Baskerville" w:eastAsia="Times New Roman" w:hAnsi="Baskerville"/>
        </w:rPr>
        <w:t> </w:t>
      </w:r>
    </w:p>
    <w:p w14:paraId="152E4C48" w14:textId="4705A7AD" w:rsidR="00F9728B" w:rsidRPr="00F9728B" w:rsidRDefault="00F9728B" w:rsidP="00F9728B">
      <w:pPr>
        <w:rPr>
          <w:rFonts w:ascii="Times" w:hAnsi="Times"/>
        </w:rPr>
      </w:pPr>
      <w:r w:rsidRPr="00F9728B">
        <w:rPr>
          <w:rFonts w:ascii="Times" w:hAnsi="Times"/>
          <w:u w:val="single"/>
        </w:rPr>
        <w:t>Exam</w:t>
      </w:r>
    </w:p>
    <w:p w14:paraId="2C312B9E" w14:textId="77777777" w:rsidR="00F9728B" w:rsidRPr="00F9728B" w:rsidRDefault="00F9728B" w:rsidP="00F9728B">
      <w:pPr>
        <w:rPr>
          <w:rFonts w:ascii="Times" w:hAnsi="Times"/>
        </w:rPr>
      </w:pPr>
    </w:p>
    <w:p w14:paraId="75630E7B" w14:textId="29701BD6" w:rsidR="00F9728B" w:rsidRPr="00F9728B" w:rsidRDefault="00F9728B" w:rsidP="00F9728B">
      <w:pPr>
        <w:rPr>
          <w:rFonts w:ascii="Times" w:hAnsi="Times"/>
        </w:rPr>
      </w:pPr>
      <w:r w:rsidRPr="00F9728B">
        <w:rPr>
          <w:rFonts w:ascii="Times" w:hAnsi="Times"/>
        </w:rPr>
        <w:t xml:space="preserve">The final examination will be an </w:t>
      </w:r>
      <w:r w:rsidR="002B107E">
        <w:rPr>
          <w:rFonts w:ascii="Times" w:hAnsi="Times"/>
        </w:rPr>
        <w:t xml:space="preserve">open book </w:t>
      </w:r>
      <w:r w:rsidR="000956B6">
        <w:rPr>
          <w:rFonts w:ascii="Times" w:hAnsi="Times"/>
        </w:rPr>
        <w:t>exam that can be taken remotely</w:t>
      </w:r>
      <w:r w:rsidRPr="00F9728B">
        <w:rPr>
          <w:rFonts w:ascii="Times" w:hAnsi="Times"/>
        </w:rPr>
        <w:t xml:space="preserve">. The exam </w:t>
      </w:r>
      <w:r w:rsidRPr="00F9728B">
        <w:rPr>
          <w:rFonts w:ascii="Times" w:hAnsi="Times"/>
          <w:b/>
          <w:u w:val="single"/>
        </w:rPr>
        <w:t>MUST BE TYPED</w:t>
      </w:r>
      <w:r w:rsidRPr="00F9728B">
        <w:rPr>
          <w:rFonts w:ascii="Times" w:hAnsi="Times"/>
        </w:rPr>
        <w:t>.</w:t>
      </w:r>
    </w:p>
    <w:p w14:paraId="742F8CD3" w14:textId="77777777" w:rsidR="00F9728B" w:rsidRPr="00F9728B" w:rsidRDefault="00F9728B" w:rsidP="00F9728B">
      <w:pPr>
        <w:rPr>
          <w:rFonts w:ascii="Times" w:hAnsi="Times"/>
        </w:rPr>
      </w:pPr>
    </w:p>
    <w:p w14:paraId="5F3A7C80" w14:textId="77777777" w:rsidR="00F9728B" w:rsidRPr="00F9728B" w:rsidRDefault="00F9728B" w:rsidP="00F9728B">
      <w:pPr>
        <w:rPr>
          <w:rFonts w:ascii="Times" w:hAnsi="Times"/>
          <w:u w:val="single"/>
        </w:rPr>
      </w:pPr>
    </w:p>
    <w:p w14:paraId="26138814" w14:textId="77777777" w:rsidR="00764112" w:rsidRDefault="00764112" w:rsidP="00F9728B">
      <w:pPr>
        <w:rPr>
          <w:rFonts w:ascii="Times" w:hAnsi="Times"/>
          <w:u w:val="single"/>
        </w:rPr>
      </w:pPr>
    </w:p>
    <w:p w14:paraId="0FC6FD04" w14:textId="77777777" w:rsidR="00764112" w:rsidRDefault="00764112" w:rsidP="00F9728B">
      <w:pPr>
        <w:rPr>
          <w:rFonts w:ascii="Times" w:hAnsi="Times"/>
          <w:u w:val="single"/>
        </w:rPr>
      </w:pPr>
    </w:p>
    <w:p w14:paraId="756CF2FC" w14:textId="77777777" w:rsidR="00764112" w:rsidRDefault="00764112" w:rsidP="00F9728B">
      <w:pPr>
        <w:rPr>
          <w:rFonts w:ascii="Times" w:hAnsi="Times"/>
          <w:u w:val="single"/>
        </w:rPr>
      </w:pPr>
    </w:p>
    <w:p w14:paraId="61C73275" w14:textId="5FE52944" w:rsidR="00F9728B" w:rsidRPr="00F9728B" w:rsidRDefault="00F9728B" w:rsidP="00F9728B">
      <w:pPr>
        <w:rPr>
          <w:rFonts w:ascii="Times" w:hAnsi="Times"/>
        </w:rPr>
      </w:pPr>
      <w:r w:rsidRPr="00F9728B">
        <w:rPr>
          <w:rFonts w:ascii="Times" w:hAnsi="Times"/>
          <w:u w:val="single"/>
        </w:rPr>
        <w:t>Books</w:t>
      </w:r>
    </w:p>
    <w:p w14:paraId="31E7AB4A" w14:textId="77777777" w:rsidR="00F9728B" w:rsidRPr="00F9728B" w:rsidRDefault="00F9728B" w:rsidP="00F9728B">
      <w:pPr>
        <w:rPr>
          <w:rFonts w:ascii="Times" w:hAnsi="Times"/>
        </w:rPr>
      </w:pPr>
    </w:p>
    <w:p w14:paraId="1FA3083B" w14:textId="14ACF5F0" w:rsidR="00F9728B" w:rsidRPr="00F9728B" w:rsidRDefault="00F9728B" w:rsidP="00F9728B">
      <w:pPr>
        <w:rPr>
          <w:rFonts w:ascii="Times" w:hAnsi="Times"/>
        </w:rPr>
      </w:pPr>
      <w:r w:rsidRPr="00F9728B">
        <w:rPr>
          <w:rFonts w:ascii="Times" w:hAnsi="Times"/>
        </w:rPr>
        <w:t xml:space="preserve">The casebook is </w:t>
      </w:r>
      <w:proofErr w:type="spellStart"/>
      <w:r w:rsidRPr="00F9728B">
        <w:rPr>
          <w:rFonts w:ascii="Times" w:hAnsi="Times"/>
        </w:rPr>
        <w:t>Kamisar</w:t>
      </w:r>
      <w:proofErr w:type="spellEnd"/>
      <w:r w:rsidRPr="00F9728B">
        <w:rPr>
          <w:rFonts w:ascii="Times" w:hAnsi="Times"/>
        </w:rPr>
        <w:t xml:space="preserve">, LaFave, Israel's, King, Kerr &amp; Primus </w:t>
      </w:r>
      <w:r w:rsidRPr="00F9728B">
        <w:rPr>
          <w:rFonts w:ascii="Times" w:hAnsi="Times"/>
          <w:u w:val="single"/>
        </w:rPr>
        <w:t>Basic Criminal Procedure</w:t>
      </w:r>
      <w:r w:rsidRPr="00F9728B">
        <w:rPr>
          <w:rFonts w:ascii="Times" w:hAnsi="Times"/>
        </w:rPr>
        <w:t xml:space="preserve"> (15th Edition).</w:t>
      </w:r>
      <w:r w:rsidR="00AC6EC7">
        <w:rPr>
          <w:rFonts w:ascii="Times" w:hAnsi="Times"/>
        </w:rPr>
        <w:t xml:space="preserve"> You should also purchase the 202</w:t>
      </w:r>
      <w:r w:rsidR="000956B6">
        <w:rPr>
          <w:rFonts w:ascii="Times" w:hAnsi="Times"/>
        </w:rPr>
        <w:t>2</w:t>
      </w:r>
      <w:r w:rsidR="00AC6EC7">
        <w:rPr>
          <w:rFonts w:ascii="Times" w:hAnsi="Times"/>
        </w:rPr>
        <w:t xml:space="preserve"> Supplement to the casebook.</w:t>
      </w:r>
    </w:p>
    <w:p w14:paraId="4C7F8AD0" w14:textId="77777777" w:rsidR="00F9728B" w:rsidRPr="00F9728B" w:rsidRDefault="00F9728B" w:rsidP="00F9728B">
      <w:pPr>
        <w:rPr>
          <w:rFonts w:ascii="Times" w:hAnsi="Times"/>
        </w:rPr>
      </w:pPr>
    </w:p>
    <w:p w14:paraId="53FD1D0F" w14:textId="77777777" w:rsidR="00F9728B" w:rsidRPr="00F9728B" w:rsidRDefault="00F9728B" w:rsidP="00F9728B">
      <w:pPr>
        <w:rPr>
          <w:rFonts w:ascii="Times" w:hAnsi="Times"/>
        </w:rPr>
      </w:pPr>
      <w:r w:rsidRPr="00F9728B">
        <w:rPr>
          <w:rFonts w:ascii="Times" w:hAnsi="Times"/>
        </w:rPr>
        <w:t xml:space="preserve">Finally, you should download from the Criminal Procedure Course website “Documents Section” the following Supplemental Packages: Supplemental Package Parts 1 &amp; 2 - Fourth Amendment Materials; Supplemental Package Part 3 - Writings About the Police; Supplemental Package Part 4 - Miranda Materials. </w:t>
      </w:r>
    </w:p>
    <w:p w14:paraId="3050BDF0" w14:textId="77777777" w:rsidR="00F9728B" w:rsidRPr="00F9728B" w:rsidRDefault="00F9728B" w:rsidP="00F9728B">
      <w:pPr>
        <w:rPr>
          <w:rFonts w:ascii="Times" w:hAnsi="Times"/>
        </w:rPr>
      </w:pPr>
    </w:p>
    <w:p w14:paraId="249372D6" w14:textId="77777777" w:rsidR="00F9728B" w:rsidRPr="00F9728B" w:rsidRDefault="00F9728B" w:rsidP="00F9728B">
      <w:pPr>
        <w:rPr>
          <w:rFonts w:ascii="Times" w:hAnsi="Times"/>
          <w:u w:val="single"/>
        </w:rPr>
      </w:pPr>
      <w:r w:rsidRPr="00F9728B">
        <w:rPr>
          <w:rFonts w:ascii="Times" w:hAnsi="Times"/>
          <w:u w:val="single"/>
        </w:rPr>
        <w:t>Extra Source Materials</w:t>
      </w:r>
    </w:p>
    <w:p w14:paraId="47A93CA1" w14:textId="77777777" w:rsidR="00F9728B" w:rsidRPr="00F9728B" w:rsidRDefault="00F9728B" w:rsidP="00F9728B">
      <w:pPr>
        <w:rPr>
          <w:rFonts w:ascii="Times" w:hAnsi="Times"/>
        </w:rPr>
      </w:pPr>
    </w:p>
    <w:p w14:paraId="4287D1DE" w14:textId="68B3AA6B" w:rsidR="00F9728B" w:rsidRPr="00F9728B" w:rsidRDefault="00F9728B" w:rsidP="00F9728B">
      <w:pPr>
        <w:rPr>
          <w:rFonts w:ascii="Times" w:hAnsi="Times"/>
        </w:rPr>
      </w:pPr>
      <w:r w:rsidRPr="00F9728B">
        <w:rPr>
          <w:rFonts w:ascii="Times" w:hAnsi="Times"/>
        </w:rPr>
        <w:t xml:space="preserve">I have ordered several copies of Joshua Dressler &amp; Alan Michaels, </w:t>
      </w:r>
      <w:r w:rsidRPr="00F9728B">
        <w:rPr>
          <w:rFonts w:ascii="Times" w:hAnsi="Times"/>
          <w:i/>
        </w:rPr>
        <w:t>Understanding Criminal Procedure</w:t>
      </w:r>
      <w:r w:rsidRPr="00F9728B">
        <w:rPr>
          <w:rFonts w:ascii="Times" w:hAnsi="Times"/>
        </w:rPr>
        <w:t xml:space="preserve"> (</w:t>
      </w:r>
      <w:r w:rsidR="00A21E86">
        <w:rPr>
          <w:rFonts w:ascii="Times" w:hAnsi="Times"/>
        </w:rPr>
        <w:t>8</w:t>
      </w:r>
      <w:r w:rsidRPr="00F9728B">
        <w:rPr>
          <w:rFonts w:ascii="Times" w:hAnsi="Times"/>
        </w:rPr>
        <w:t>th ed.) Volume 1 (Investigation). The Dressler &amp; Michael’s book is excellent; it is the book I recommend when students ask for a source book for Criminal Procedure.</w:t>
      </w:r>
    </w:p>
    <w:p w14:paraId="18E9FA8B" w14:textId="77777777" w:rsidR="00F9728B" w:rsidRPr="00F9728B" w:rsidRDefault="00F9728B" w:rsidP="00F9728B">
      <w:pPr>
        <w:rPr>
          <w:rFonts w:ascii="Times" w:hAnsi="Times"/>
        </w:rPr>
      </w:pPr>
    </w:p>
    <w:p w14:paraId="633D73F8" w14:textId="77777777" w:rsidR="00F9728B" w:rsidRPr="00F9728B" w:rsidRDefault="00F9728B" w:rsidP="00F9728B">
      <w:pPr>
        <w:rPr>
          <w:rFonts w:ascii="Times" w:hAnsi="Times"/>
        </w:rPr>
      </w:pPr>
      <w:r w:rsidRPr="00F9728B">
        <w:rPr>
          <w:rFonts w:ascii="Times" w:hAnsi="Times"/>
          <w:i/>
        </w:rPr>
        <w:t>Criminal Procedure Stories</w:t>
      </w:r>
      <w:r w:rsidRPr="00F9728B">
        <w:rPr>
          <w:rFonts w:ascii="Times" w:hAnsi="Times"/>
        </w:rPr>
        <w:t xml:space="preserve"> (Carol </w:t>
      </w:r>
      <w:proofErr w:type="spellStart"/>
      <w:r w:rsidRPr="00F9728B">
        <w:rPr>
          <w:rFonts w:ascii="Times" w:hAnsi="Times"/>
        </w:rPr>
        <w:t>Steiker</w:t>
      </w:r>
      <w:proofErr w:type="spellEnd"/>
      <w:r w:rsidRPr="00F9728B">
        <w:rPr>
          <w:rFonts w:ascii="Times" w:hAnsi="Times"/>
        </w:rPr>
        <w:t xml:space="preserve">, ed.) is an interesting and informative book, which I recommend. It has several chapters that provide in-depth discussion and analysis of some of the cases and doctrines we will study. For example, Professor </w:t>
      </w:r>
      <w:proofErr w:type="spellStart"/>
      <w:r w:rsidRPr="00F9728B">
        <w:rPr>
          <w:rFonts w:ascii="Times" w:hAnsi="Times"/>
        </w:rPr>
        <w:t>Kamisar’s</w:t>
      </w:r>
      <w:proofErr w:type="spellEnd"/>
      <w:r w:rsidRPr="00F9728B">
        <w:rPr>
          <w:rFonts w:ascii="Times" w:hAnsi="Times"/>
        </w:rPr>
        <w:t xml:space="preserve"> chapter on </w:t>
      </w:r>
      <w:r w:rsidRPr="00F9728B">
        <w:rPr>
          <w:rFonts w:ascii="Times" w:hAnsi="Times"/>
          <w:i/>
        </w:rPr>
        <w:t>Mapp v. Ohio</w:t>
      </w:r>
      <w:r w:rsidRPr="00F9728B">
        <w:rPr>
          <w:rFonts w:ascii="Times" w:hAnsi="Times"/>
        </w:rPr>
        <w:t xml:space="preserve"> provides an excellent analysis on the cases leading up to </w:t>
      </w:r>
      <w:r w:rsidRPr="00F9728B">
        <w:rPr>
          <w:rFonts w:ascii="Times" w:hAnsi="Times"/>
          <w:i/>
        </w:rPr>
        <w:t>Mapp</w:t>
      </w:r>
      <w:r w:rsidRPr="00F9728B">
        <w:rPr>
          <w:rFonts w:ascii="Times" w:hAnsi="Times"/>
        </w:rPr>
        <w:t>. A copy of this book has been put on reserve in the Law Library.</w:t>
      </w:r>
    </w:p>
    <w:p w14:paraId="4796EA41" w14:textId="77777777" w:rsidR="00F9728B" w:rsidRPr="00F9728B" w:rsidRDefault="00F9728B" w:rsidP="00F9728B">
      <w:pPr>
        <w:rPr>
          <w:rFonts w:ascii="Times" w:hAnsi="Times"/>
        </w:rPr>
      </w:pPr>
    </w:p>
    <w:p w14:paraId="03A58E71" w14:textId="011E86B4" w:rsidR="00F9728B" w:rsidRPr="00F9728B" w:rsidRDefault="00F9728B" w:rsidP="00F9728B">
      <w:pPr>
        <w:rPr>
          <w:rFonts w:ascii="Times" w:hAnsi="Times"/>
        </w:rPr>
      </w:pPr>
      <w:r w:rsidRPr="00F9728B">
        <w:rPr>
          <w:rFonts w:ascii="Times" w:hAnsi="Times"/>
        </w:rPr>
        <w:t xml:space="preserve">Finally, the “Bible” for Fourth Amendment topics is Wayne R. LaFave, </w:t>
      </w:r>
      <w:r w:rsidRPr="00F9728B">
        <w:rPr>
          <w:rFonts w:ascii="Times" w:hAnsi="Times"/>
          <w:i/>
        </w:rPr>
        <w:t>Search and Seizure: A Treatise on the Fourth Amendment</w:t>
      </w:r>
      <w:r w:rsidRPr="00F9728B">
        <w:rPr>
          <w:rFonts w:ascii="Times" w:hAnsi="Times"/>
        </w:rPr>
        <w:t xml:space="preserve"> (</w:t>
      </w:r>
      <w:r w:rsidR="000956B6">
        <w:rPr>
          <w:rFonts w:ascii="Times" w:hAnsi="Times"/>
        </w:rPr>
        <w:t>6th ed.</w:t>
      </w:r>
      <w:r w:rsidRPr="00F9728B">
        <w:rPr>
          <w:rFonts w:ascii="Times" w:hAnsi="Times"/>
        </w:rPr>
        <w:t xml:space="preserve"> 20</w:t>
      </w:r>
      <w:r w:rsidR="000956B6">
        <w:rPr>
          <w:rFonts w:ascii="Times" w:hAnsi="Times"/>
        </w:rPr>
        <w:t>21</w:t>
      </w:r>
      <w:r w:rsidRPr="00F9728B">
        <w:rPr>
          <w:rFonts w:ascii="Times" w:hAnsi="Times"/>
        </w:rPr>
        <w:t xml:space="preserve">). This is a </w:t>
      </w:r>
      <w:proofErr w:type="gramStart"/>
      <w:r w:rsidRPr="00F9728B">
        <w:rPr>
          <w:rFonts w:ascii="Times" w:hAnsi="Times"/>
        </w:rPr>
        <w:t>six volume</w:t>
      </w:r>
      <w:proofErr w:type="gramEnd"/>
      <w:r w:rsidRPr="00F9728B">
        <w:rPr>
          <w:rFonts w:ascii="Times" w:hAnsi="Times"/>
        </w:rPr>
        <w:t xml:space="preserve"> treatise that has everything you need to know about the Fourth Amendment. LaFave’s treatise is on reserve in the Law Library.</w:t>
      </w:r>
    </w:p>
    <w:p w14:paraId="01563BD4" w14:textId="77777777" w:rsidR="00F9728B" w:rsidRPr="00F9728B" w:rsidRDefault="00F9728B" w:rsidP="00F9728B">
      <w:pPr>
        <w:rPr>
          <w:rFonts w:ascii="Times" w:hAnsi="Times"/>
        </w:rPr>
      </w:pPr>
    </w:p>
    <w:p w14:paraId="65E17BEC" w14:textId="77777777" w:rsidR="00BA6607" w:rsidRDefault="00BA6607" w:rsidP="00BA6607">
      <w:pPr>
        <w:jc w:val="both"/>
        <w:rPr>
          <w:rFonts w:ascii="Baskerville" w:eastAsia="Baskerville Old Face" w:hAnsi="Baskerville" w:cs="Baskerville Old Face"/>
        </w:rPr>
      </w:pPr>
    </w:p>
    <w:p w14:paraId="165BEBAC" w14:textId="77777777" w:rsidR="00BA6607" w:rsidRPr="00BA6607" w:rsidRDefault="00BA6607" w:rsidP="00BA6607">
      <w:pPr>
        <w:rPr>
          <w:rFonts w:ascii="Times New Roman" w:eastAsia="Baskerville Old Face" w:hAnsi="Times New Roman" w:cs="Times New Roman"/>
          <w:color w:val="000000"/>
          <w:u w:val="single"/>
        </w:rPr>
      </w:pPr>
      <w:r w:rsidRPr="00BA6607">
        <w:rPr>
          <w:rFonts w:ascii="Times New Roman" w:eastAsia="Baskerville Old Face" w:hAnsi="Times New Roman" w:cs="Times New Roman"/>
          <w:color w:val="000000"/>
          <w:u w:val="single"/>
        </w:rPr>
        <w:t>Statement Related to Accommodations for Students with Disabilities</w:t>
      </w:r>
    </w:p>
    <w:p w14:paraId="53D824BB" w14:textId="77777777" w:rsidR="00BA6607" w:rsidRPr="00BA6607" w:rsidRDefault="00BA6607" w:rsidP="00BA6607">
      <w:pPr>
        <w:rPr>
          <w:rFonts w:ascii="Times New Roman" w:eastAsia="Baskerville Old Face" w:hAnsi="Times New Roman" w:cs="Times New Roman"/>
          <w:color w:val="000000"/>
        </w:rPr>
      </w:pPr>
    </w:p>
    <w:p w14:paraId="501EA792" w14:textId="19FBB520" w:rsidR="00433308" w:rsidRDefault="00BA6607" w:rsidP="00BA6607">
      <w:pPr>
        <w:rPr>
          <w:rFonts w:ascii="Times New Roman" w:hAnsi="Times New Roman" w:cs="Times New Roman"/>
        </w:rPr>
      </w:pPr>
      <w:r w:rsidRPr="00BA6607">
        <w:rPr>
          <w:rFonts w:ascii="Times New Roman" w:eastAsia="Baskerville Old Face" w:hAnsi="Times New Roman" w:cs="Times New Roman"/>
          <w:color w:val="000000"/>
        </w:rPr>
        <w:t>Students requesting accommodations for disabilities must first register with the Disability Resource Center (</w:t>
      </w:r>
      <w:hyperlink r:id="rId10" w:history="1">
        <w:r w:rsidRPr="00BA6607">
          <w:rPr>
            <w:rStyle w:val="Hyperlink"/>
            <w:rFonts w:ascii="Times New Roman" w:eastAsia="Baskerville Old Face" w:hAnsi="Times New Roman" w:cs="Times New Roman"/>
          </w:rPr>
          <w:t>https://disability.ufl.edu/</w:t>
        </w:r>
      </w:hyperlink>
      <w:r w:rsidRPr="00BA6607">
        <w:rPr>
          <w:rFonts w:ascii="Times New Roman" w:eastAsia="Baskerville Old Face" w:hAnsi="Times New Roman" w:cs="Times New Roman"/>
          <w:color w:val="000000"/>
        </w:rPr>
        <w:t xml:space="preserve">). Once registered, students will receive an accommodation letter, which must be presented to the Assistant Dean for Student Affairs. Students with disabilities should follow this procedure as early as possible in the semester, as accommodations are not retroactive. It is important for students to share their accommodation letter with their instructor and discuss their access needs as early as possible in the semester. Questions about exam delays and accommodations can be found here: </w:t>
      </w:r>
      <w:hyperlink r:id="rId11" w:history="1">
        <w:r w:rsidRPr="00BA6607">
          <w:rPr>
            <w:rStyle w:val="Hyperlink"/>
            <w:rFonts w:ascii="Times New Roman" w:eastAsia="Baskerville Old Face" w:hAnsi="Times New Roman" w:cs="Times New Roman"/>
          </w:rPr>
          <w:t>https://www.law.ufl.edu/life-at-uf-law/office-of-student-affairs/current-students/forms-applications/exam-delays-accommodations-form</w:t>
        </w:r>
      </w:hyperlink>
      <w:r>
        <w:rPr>
          <w:rFonts w:ascii="Times New Roman" w:hAnsi="Times New Roman" w:cs="Times New Roman"/>
        </w:rPr>
        <w:t>.</w:t>
      </w:r>
    </w:p>
    <w:p w14:paraId="68604C63" w14:textId="515F61E8" w:rsidR="00433308" w:rsidRDefault="00433308" w:rsidP="00BA6607">
      <w:pPr>
        <w:rPr>
          <w:rFonts w:ascii="Times New Roman" w:hAnsi="Times New Roman" w:cs="Times New Roman"/>
        </w:rPr>
      </w:pPr>
    </w:p>
    <w:p w14:paraId="533BE95B" w14:textId="72C3F159" w:rsidR="00433308" w:rsidRDefault="00433308" w:rsidP="00BA6607">
      <w:pPr>
        <w:rPr>
          <w:rFonts w:ascii="Times New Roman" w:hAnsi="Times New Roman" w:cs="Times New Roman"/>
        </w:rPr>
      </w:pPr>
      <w:r>
        <w:rPr>
          <w:rFonts w:ascii="Times New Roman" w:hAnsi="Times New Roman" w:cs="Times New Roman"/>
          <w:u w:val="single"/>
        </w:rPr>
        <w:t>Course Description and Objectives</w:t>
      </w:r>
    </w:p>
    <w:p w14:paraId="620EEB2D" w14:textId="71610353" w:rsidR="00433308" w:rsidRDefault="00433308" w:rsidP="00BA6607">
      <w:pPr>
        <w:rPr>
          <w:rFonts w:ascii="Times New Roman" w:hAnsi="Times New Roman" w:cs="Times New Roman"/>
        </w:rPr>
      </w:pPr>
    </w:p>
    <w:p w14:paraId="31C96929" w14:textId="20A0428A" w:rsidR="00433308" w:rsidRDefault="00433308" w:rsidP="00BA6607">
      <w:pPr>
        <w:rPr>
          <w:rFonts w:ascii="Times New Roman" w:hAnsi="Times New Roman" w:cs="Times New Roman"/>
        </w:rPr>
      </w:pPr>
      <w:r>
        <w:rPr>
          <w:rFonts w:ascii="Times New Roman" w:hAnsi="Times New Roman" w:cs="Times New Roman"/>
        </w:rPr>
        <w:t>This course will study the United States Supreme Court’s rulings on the Fourth Amendment</w:t>
      </w:r>
      <w:r w:rsidR="001667EE">
        <w:rPr>
          <w:rFonts w:ascii="Times New Roman" w:hAnsi="Times New Roman" w:cs="Times New Roman"/>
        </w:rPr>
        <w:t xml:space="preserve">, the Fifth Amendment’s Self-Incrimination Clause and the Court’s rulings on the scope of the </w:t>
      </w:r>
      <w:r w:rsidR="001667EE">
        <w:rPr>
          <w:rFonts w:ascii="Times New Roman" w:hAnsi="Times New Roman" w:cs="Times New Roman"/>
        </w:rPr>
        <w:lastRenderedPageBreak/>
        <w:t>government's authority to interrogate individuals pre-trial under the Sixth Amendment’s Assistance of Counsel Clause.</w:t>
      </w:r>
    </w:p>
    <w:p w14:paraId="3F257C34" w14:textId="1C1AA917" w:rsidR="001667EE" w:rsidRDefault="001667EE" w:rsidP="00BA6607">
      <w:pPr>
        <w:rPr>
          <w:rFonts w:ascii="Times New Roman" w:hAnsi="Times New Roman" w:cs="Times New Roman"/>
        </w:rPr>
      </w:pPr>
    </w:p>
    <w:p w14:paraId="45D594CC" w14:textId="50E09F85" w:rsidR="001667EE" w:rsidRPr="00433308" w:rsidRDefault="001667EE" w:rsidP="00BA6607">
      <w:pPr>
        <w:rPr>
          <w:rFonts w:ascii="Times New Roman" w:hAnsi="Times New Roman" w:cs="Times New Roman"/>
        </w:rPr>
      </w:pPr>
      <w:r>
        <w:rPr>
          <w:rFonts w:ascii="Times New Roman" w:hAnsi="Times New Roman" w:cs="Times New Roman"/>
        </w:rPr>
        <w:t>Upon completion of the course, students will be well-versed on the constitutional rights of persons when encountering law enforcement officials and other governmental officials.</w:t>
      </w:r>
    </w:p>
    <w:p w14:paraId="3FE6F2C1" w14:textId="77777777" w:rsidR="00433308" w:rsidRDefault="00433308" w:rsidP="00BA6607">
      <w:pPr>
        <w:rPr>
          <w:rFonts w:ascii="Times New Roman" w:hAnsi="Times New Roman" w:cs="Times New Roman"/>
        </w:rPr>
      </w:pPr>
    </w:p>
    <w:p w14:paraId="20368BC7" w14:textId="77777777" w:rsidR="00C21DAC" w:rsidRPr="00C21DAC" w:rsidRDefault="00C21DAC" w:rsidP="00C21DAC">
      <w:pPr>
        <w:rPr>
          <w:rFonts w:ascii="Times New Roman" w:eastAsia="Baskerville Old Face" w:hAnsi="Times New Roman" w:cs="Times New Roman"/>
          <w:color w:val="000000"/>
        </w:rPr>
      </w:pPr>
      <w:r w:rsidRPr="00C21DAC">
        <w:rPr>
          <w:rFonts w:ascii="Times New Roman" w:eastAsia="Baskerville Old Face" w:hAnsi="Times New Roman" w:cs="Times New Roman"/>
          <w:b/>
          <w:bCs/>
          <w:color w:val="000000"/>
          <w:u w:val="single"/>
        </w:rPr>
        <w:t xml:space="preserve">Student Course Evaluations </w:t>
      </w:r>
    </w:p>
    <w:p w14:paraId="679D0E0F" w14:textId="77777777" w:rsidR="00C21DAC" w:rsidRPr="00C21DAC" w:rsidRDefault="00C21DAC" w:rsidP="00C21DAC">
      <w:pPr>
        <w:ind w:left="-5"/>
        <w:rPr>
          <w:rFonts w:ascii="Times New Roman" w:eastAsia="Baskerville Old Face" w:hAnsi="Times New Roman" w:cs="Times New Roman"/>
          <w:color w:val="0000FF"/>
          <w:u w:val="single"/>
        </w:rPr>
      </w:pPr>
      <w:r w:rsidRPr="00C21DAC">
        <w:rPr>
          <w:rFonts w:ascii="Times New Roman" w:eastAsia="Baskerville Old Face" w:hAnsi="Times New Roman" w:cs="Times New Roman"/>
          <w:color w:val="000000"/>
        </w:rPr>
        <w:t xml:space="preserve">Students are expected to provide professional and respectful feedback on the quality of instruction in this course by completing course evaluations online via </w:t>
      </w:r>
      <w:proofErr w:type="spellStart"/>
      <w:r w:rsidRPr="00C21DAC">
        <w:rPr>
          <w:rFonts w:ascii="Times New Roman" w:eastAsia="Baskerville Old Face" w:hAnsi="Times New Roman" w:cs="Times New Roman"/>
          <w:color w:val="000000"/>
        </w:rPr>
        <w:t>GatorEvals</w:t>
      </w:r>
      <w:proofErr w:type="spellEnd"/>
      <w:r w:rsidRPr="00C21DAC">
        <w:rPr>
          <w:rFonts w:ascii="Times New Roman" w:eastAsia="Baskerville Old Face" w:hAnsi="Times New Roman" w:cs="Times New Roman"/>
          <w:color w:val="000000"/>
        </w:rPr>
        <w:t>. Click here (</w:t>
      </w:r>
      <w:hyperlink r:id="rId12" w:history="1">
        <w:r w:rsidRPr="00C21DAC">
          <w:rPr>
            <w:rStyle w:val="Hyperlink"/>
            <w:rFonts w:ascii="Times New Roman" w:eastAsia="Baskerville Old Face" w:hAnsi="Times New Roman" w:cs="Times New Roman"/>
          </w:rPr>
          <w:t>https://gatorevals.aa.ufl.edu/students/</w:t>
        </w:r>
      </w:hyperlink>
      <w:r w:rsidRPr="00C21DAC">
        <w:rPr>
          <w:rFonts w:ascii="Times New Roman" w:eastAsia="Baskerville Old Face" w:hAnsi="Times New Roman" w:cs="Times New Roman"/>
          <w:color w:val="000000"/>
        </w:rPr>
        <w:t xml:space="preserve">) for guidance on how to give feedback in a professional and respectful manner. Students will be notified when the evaluation period opens and may complete evaluations through the </w:t>
      </w:r>
      <w:proofErr w:type="gramStart"/>
      <w:r w:rsidRPr="00C21DAC">
        <w:rPr>
          <w:rFonts w:ascii="Times New Roman" w:eastAsia="Baskerville Old Face" w:hAnsi="Times New Roman" w:cs="Times New Roman"/>
          <w:color w:val="000000"/>
        </w:rPr>
        <w:t>email</w:t>
      </w:r>
      <w:proofErr w:type="gramEnd"/>
      <w:r w:rsidRPr="00C21DAC">
        <w:rPr>
          <w:rFonts w:ascii="Times New Roman" w:eastAsia="Baskerville Old Face" w:hAnsi="Times New Roman" w:cs="Times New Roman"/>
          <w:color w:val="000000"/>
        </w:rPr>
        <w:t xml:space="preserve"> they receive from </w:t>
      </w:r>
      <w:proofErr w:type="spellStart"/>
      <w:r w:rsidRPr="00C21DAC">
        <w:rPr>
          <w:rFonts w:ascii="Times New Roman" w:eastAsia="Baskerville Old Face" w:hAnsi="Times New Roman" w:cs="Times New Roman"/>
          <w:color w:val="000000"/>
        </w:rPr>
        <w:t>GatorEvals</w:t>
      </w:r>
      <w:proofErr w:type="spellEnd"/>
      <w:r w:rsidRPr="00C21DAC">
        <w:rPr>
          <w:rFonts w:ascii="Times New Roman" w:eastAsia="Baskerville Old Face" w:hAnsi="Times New Roman" w:cs="Times New Roman"/>
          <w:color w:val="000000"/>
        </w:rPr>
        <w:t xml:space="preserve">, in their Canvas course menu under </w:t>
      </w:r>
      <w:proofErr w:type="spellStart"/>
      <w:r w:rsidRPr="00C21DAC">
        <w:rPr>
          <w:rFonts w:ascii="Times New Roman" w:eastAsia="Baskerville Old Face" w:hAnsi="Times New Roman" w:cs="Times New Roman"/>
          <w:color w:val="000000"/>
        </w:rPr>
        <w:t>GatorEvals</w:t>
      </w:r>
      <w:proofErr w:type="spellEnd"/>
      <w:r w:rsidRPr="00C21DAC">
        <w:rPr>
          <w:rFonts w:ascii="Times New Roman" w:eastAsia="Baskerville Old Face" w:hAnsi="Times New Roman" w:cs="Times New Roman"/>
          <w:color w:val="000000"/>
        </w:rPr>
        <w:t xml:space="preserve">, or via </w:t>
      </w:r>
      <w:hyperlink r:id="rId13" w:history="1">
        <w:r w:rsidRPr="00C21DAC">
          <w:rPr>
            <w:rStyle w:val="Hyperlink"/>
            <w:rFonts w:ascii="Times New Roman" w:eastAsia="Baskerville Old Face" w:hAnsi="Times New Roman" w:cs="Times New Roman"/>
          </w:rPr>
          <w:t>https://ufl.bluera.com/ufl/</w:t>
        </w:r>
      </w:hyperlink>
      <w:r w:rsidRPr="00C21DAC">
        <w:rPr>
          <w:rFonts w:ascii="Times New Roman" w:eastAsia="Baskerville Old Face" w:hAnsi="Times New Roman" w:cs="Times New Roman"/>
          <w:color w:val="000000"/>
        </w:rPr>
        <w:t xml:space="preserve">. Summaries of course evaluation results are available to students here: </w:t>
      </w:r>
      <w:hyperlink r:id="rId14" w:history="1">
        <w:r w:rsidRPr="00C21DAC">
          <w:rPr>
            <w:rStyle w:val="Hyperlink"/>
            <w:rFonts w:ascii="Times New Roman" w:eastAsia="Baskerville Old Face" w:hAnsi="Times New Roman" w:cs="Times New Roman"/>
          </w:rPr>
          <w:t>https://gatorevals.aa.ufl.edu/public-results/</w:t>
        </w:r>
      </w:hyperlink>
      <w:r w:rsidRPr="00C21DAC">
        <w:rPr>
          <w:rFonts w:ascii="Times New Roman" w:eastAsia="Baskerville Old Face" w:hAnsi="Times New Roman" w:cs="Times New Roman"/>
          <w:color w:val="000000"/>
        </w:rPr>
        <w:t>.</w:t>
      </w:r>
    </w:p>
    <w:p w14:paraId="24857167" w14:textId="77777777" w:rsidR="00530DA9" w:rsidRDefault="00530DA9" w:rsidP="00C21DAC">
      <w:pPr>
        <w:rPr>
          <w:rFonts w:ascii="Times New Roman" w:eastAsia="Baskerville Old Face" w:hAnsi="Times New Roman" w:cs="Times New Roman"/>
          <w:b/>
          <w:bCs/>
          <w:color w:val="000000"/>
          <w:u w:val="single"/>
        </w:rPr>
      </w:pPr>
    </w:p>
    <w:p w14:paraId="67F952D8" w14:textId="47F531D4" w:rsidR="00C21DAC" w:rsidRPr="00C21DAC" w:rsidRDefault="00C21DAC" w:rsidP="00C21DAC">
      <w:pPr>
        <w:rPr>
          <w:rFonts w:ascii="Times New Roman" w:eastAsia="Baskerville Old Face" w:hAnsi="Times New Roman" w:cs="Times New Roman"/>
          <w:color w:val="000000"/>
        </w:rPr>
      </w:pPr>
      <w:r w:rsidRPr="00C21DAC">
        <w:rPr>
          <w:rFonts w:ascii="Times New Roman" w:eastAsia="Baskerville Old Face" w:hAnsi="Times New Roman" w:cs="Times New Roman"/>
          <w:b/>
          <w:bCs/>
          <w:color w:val="000000"/>
          <w:u w:val="single"/>
        </w:rPr>
        <w:t>Recordings of Class</w:t>
      </w:r>
    </w:p>
    <w:p w14:paraId="39789E99" w14:textId="77777777" w:rsidR="00C21DAC" w:rsidRDefault="00C21DAC" w:rsidP="00C21DAC">
      <w:pPr>
        <w:jc w:val="both"/>
        <w:rPr>
          <w:rFonts w:ascii="Times New Roman" w:eastAsia="Baskerville Old Face" w:hAnsi="Times New Roman" w:cs="Times New Roman"/>
          <w:color w:val="323130"/>
        </w:rPr>
      </w:pPr>
    </w:p>
    <w:p w14:paraId="62EC187C" w14:textId="6ADCF38F" w:rsidR="00C21DAC" w:rsidRPr="00C21DAC" w:rsidRDefault="00C21DAC" w:rsidP="00C21DAC">
      <w:pPr>
        <w:jc w:val="both"/>
        <w:rPr>
          <w:rFonts w:ascii="Times New Roman" w:eastAsia="Calibri" w:hAnsi="Times New Roman" w:cs="Times New Roman"/>
          <w:color w:val="201F1E"/>
        </w:rPr>
      </w:pPr>
      <w:r w:rsidRPr="00C21DAC">
        <w:rPr>
          <w:rFonts w:ascii="Times New Roman" w:eastAsia="Baskerville Old Face" w:hAnsi="Times New Roman" w:cs="Times New Roman"/>
          <w:color w:val="323130"/>
        </w:rPr>
        <w:t xml:space="preserve">All classes will be recorded via </w:t>
      </w:r>
      <w:proofErr w:type="spellStart"/>
      <w:r w:rsidRPr="00C21DAC">
        <w:rPr>
          <w:rFonts w:ascii="Times New Roman" w:eastAsia="Baskerville Old Face" w:hAnsi="Times New Roman" w:cs="Times New Roman"/>
          <w:color w:val="323130"/>
        </w:rPr>
        <w:t>Mediasite</w:t>
      </w:r>
      <w:proofErr w:type="spellEnd"/>
      <w:r w:rsidRPr="00C21DAC">
        <w:rPr>
          <w:rFonts w:ascii="Times New Roman" w:eastAsia="Baskerville Old Face" w:hAnsi="Times New Roman" w:cs="Times New Roman"/>
          <w:color w:val="323130"/>
        </w:rPr>
        <w:t xml:space="preserve"> in case students must miss class for health reasons. The Office of Student Affairs will determine when students may have access to these recordings, and the recordings will be password protected. </w:t>
      </w:r>
      <w:r w:rsidRPr="00C21DAC">
        <w:rPr>
          <w:rFonts w:ascii="Times New Roman" w:hAnsi="Times New Roman" w:cs="Times New Roman"/>
          <w:color w:val="201F1E"/>
        </w:rPr>
        <w:t>These recordings will be retained only for a short period of time, and it is the student’s responsibility to contact the Office of Student Affairs as soon as possible after an absence.</w:t>
      </w:r>
    </w:p>
    <w:p w14:paraId="16743C18" w14:textId="77777777" w:rsidR="00C21DAC" w:rsidRDefault="00C21DAC" w:rsidP="00C21DAC">
      <w:pPr>
        <w:jc w:val="both"/>
        <w:rPr>
          <w:rFonts w:ascii="Baskerville" w:eastAsia="Baskerville Old Face" w:hAnsi="Baskerville" w:cs="Baskerville Old Face"/>
        </w:rPr>
      </w:pPr>
    </w:p>
    <w:p w14:paraId="0F313B35" w14:textId="77777777" w:rsidR="00C21DAC" w:rsidRDefault="00C21DAC" w:rsidP="00C21DAC">
      <w:pPr>
        <w:rPr>
          <w:rFonts w:ascii="Baskerville" w:eastAsia="Baskerville Old Face" w:hAnsi="Baskerville" w:cs="Baskerville Old Face"/>
          <w:b/>
          <w:bCs/>
          <w:color w:val="201F1E"/>
          <w:u w:val="single"/>
        </w:rPr>
      </w:pPr>
    </w:p>
    <w:p w14:paraId="6441DF06" w14:textId="430F601C" w:rsidR="00F9728B" w:rsidRPr="00F9728B" w:rsidRDefault="00F9728B" w:rsidP="00BA6607">
      <w:pPr>
        <w:rPr>
          <w:rFonts w:ascii="Times" w:hAnsi="Times"/>
        </w:rPr>
      </w:pPr>
      <w:r w:rsidRPr="00F9728B">
        <w:rPr>
          <w:rFonts w:ascii="Times" w:hAnsi="Times"/>
        </w:rPr>
        <w:br w:type="page"/>
      </w:r>
    </w:p>
    <w:p w14:paraId="3568A2A0" w14:textId="11CE2BBE" w:rsidR="00F9728B" w:rsidRDefault="00F9728B" w:rsidP="00F9728B">
      <w:pPr>
        <w:rPr>
          <w:rFonts w:ascii="Times" w:hAnsi="Times"/>
        </w:rPr>
      </w:pPr>
      <w:r w:rsidRPr="00F9728B">
        <w:rPr>
          <w:rFonts w:ascii="Times" w:hAnsi="Times"/>
        </w:rPr>
        <w:lastRenderedPageBreak/>
        <w:t>Criminal Procedure (Investigatory)</w:t>
      </w:r>
    </w:p>
    <w:p w14:paraId="2D70C92E" w14:textId="77777777" w:rsidR="000956B6" w:rsidRPr="000956B6" w:rsidRDefault="000956B6" w:rsidP="00F9728B">
      <w:pPr>
        <w:rPr>
          <w:rFonts w:ascii="Times" w:hAnsi="Times"/>
        </w:rPr>
      </w:pPr>
    </w:p>
    <w:p w14:paraId="50C6E9B4" w14:textId="77777777" w:rsidR="00F9728B" w:rsidRPr="00F9728B" w:rsidRDefault="00F9728B" w:rsidP="00F9728B">
      <w:pPr>
        <w:rPr>
          <w:rFonts w:ascii="Times" w:hAnsi="Times"/>
        </w:rPr>
      </w:pPr>
    </w:p>
    <w:p w14:paraId="7A0074EE" w14:textId="77777777" w:rsidR="00F9728B" w:rsidRPr="00F9728B" w:rsidRDefault="00F9728B" w:rsidP="00F9728B">
      <w:pPr>
        <w:rPr>
          <w:rFonts w:ascii="Times" w:hAnsi="Times"/>
        </w:rPr>
      </w:pPr>
    </w:p>
    <w:p w14:paraId="7E92C6CB" w14:textId="293272A8" w:rsidR="00F9728B" w:rsidRPr="00F9728B" w:rsidRDefault="00F9728B" w:rsidP="00F9728B">
      <w:pPr>
        <w:rPr>
          <w:rFonts w:ascii="Times" w:hAnsi="Times"/>
        </w:rPr>
      </w:pPr>
      <w:r w:rsidRPr="00F9728B">
        <w:rPr>
          <w:rFonts w:ascii="Times" w:hAnsi="Times"/>
          <w:b/>
        </w:rPr>
        <w:t xml:space="preserve">First Week – </w:t>
      </w:r>
      <w:r w:rsidR="00B84DF6">
        <w:rPr>
          <w:rFonts w:ascii="Times" w:hAnsi="Times"/>
          <w:b/>
        </w:rPr>
        <w:t>August 23 &amp; 25</w:t>
      </w:r>
    </w:p>
    <w:p w14:paraId="5FE14F28" w14:textId="77777777" w:rsidR="00F9728B" w:rsidRPr="00F9728B" w:rsidRDefault="00F9728B" w:rsidP="00F9728B">
      <w:pPr>
        <w:rPr>
          <w:rFonts w:ascii="Times" w:hAnsi="Times"/>
        </w:rPr>
      </w:pPr>
    </w:p>
    <w:p w14:paraId="61A6A3A5" w14:textId="77777777" w:rsidR="00F9728B" w:rsidRPr="00F9728B" w:rsidRDefault="00F9728B" w:rsidP="00F9728B">
      <w:pPr>
        <w:rPr>
          <w:rFonts w:ascii="Times" w:hAnsi="Times"/>
        </w:rPr>
      </w:pPr>
      <w:r w:rsidRPr="00F9728B">
        <w:rPr>
          <w:rFonts w:ascii="Times" w:hAnsi="Times"/>
        </w:rPr>
        <w:t xml:space="preserve">Leonard Levy on the origins of the Fourth Amendment; </w:t>
      </w:r>
      <w:proofErr w:type="gramStart"/>
      <w:r w:rsidRPr="00F9728B">
        <w:rPr>
          <w:rFonts w:ascii="Times" w:hAnsi="Times"/>
        </w:rPr>
        <w:t>Justice  Stewart's</w:t>
      </w:r>
      <w:proofErr w:type="gramEnd"/>
      <w:r w:rsidRPr="00F9728B">
        <w:rPr>
          <w:rFonts w:ascii="Times" w:hAnsi="Times"/>
        </w:rPr>
        <w:t xml:space="preserve"> article on </w:t>
      </w:r>
      <w:r w:rsidRPr="00F9728B">
        <w:rPr>
          <w:rFonts w:ascii="Times" w:hAnsi="Times"/>
          <w:u w:val="single"/>
        </w:rPr>
        <w:t>Mapp v. Ohio</w:t>
      </w:r>
      <w:r w:rsidRPr="00F9728B">
        <w:rPr>
          <w:rFonts w:ascii="Times" w:hAnsi="Times"/>
        </w:rPr>
        <w:t xml:space="preserve"> (Supplemental Package)</w:t>
      </w:r>
    </w:p>
    <w:p w14:paraId="50E0E348" w14:textId="77777777" w:rsidR="00F9728B" w:rsidRPr="00F9728B" w:rsidRDefault="00F9728B" w:rsidP="00F9728B">
      <w:pPr>
        <w:rPr>
          <w:rFonts w:ascii="Times" w:hAnsi="Times"/>
        </w:rPr>
      </w:pPr>
      <w:r w:rsidRPr="00F9728B">
        <w:rPr>
          <w:rFonts w:ascii="Times" w:hAnsi="Times"/>
          <w:u w:val="single"/>
        </w:rPr>
        <w:t>Mapp v. Ohio</w:t>
      </w:r>
      <w:r w:rsidRPr="00F9728B">
        <w:rPr>
          <w:rFonts w:ascii="Times" w:hAnsi="Times"/>
        </w:rPr>
        <w:t xml:space="preserve"> p. 211-217</w:t>
      </w:r>
    </w:p>
    <w:p w14:paraId="5E7C2209" w14:textId="77777777" w:rsidR="00F9728B" w:rsidRPr="00F9728B" w:rsidRDefault="00F9728B" w:rsidP="00F9728B">
      <w:pPr>
        <w:rPr>
          <w:rFonts w:ascii="Times" w:hAnsi="Times"/>
        </w:rPr>
      </w:pPr>
      <w:r w:rsidRPr="00F9728B">
        <w:rPr>
          <w:rFonts w:ascii="Times" w:hAnsi="Times"/>
        </w:rPr>
        <w:t xml:space="preserve">Read Justice Thomas’ concurring opinion in </w:t>
      </w:r>
      <w:r w:rsidRPr="00F9728B">
        <w:rPr>
          <w:rFonts w:ascii="Times" w:hAnsi="Times"/>
          <w:u w:val="single"/>
        </w:rPr>
        <w:t>Collins v. Virginia</w:t>
      </w:r>
      <w:r w:rsidRPr="00F9728B">
        <w:rPr>
          <w:rFonts w:ascii="Times" w:hAnsi="Times"/>
        </w:rPr>
        <w:t xml:space="preserve"> (Supplemental Package)</w:t>
      </w:r>
    </w:p>
    <w:p w14:paraId="5B32AE27" w14:textId="77777777" w:rsidR="00F9728B" w:rsidRPr="00F9728B" w:rsidRDefault="00F9728B" w:rsidP="00F9728B">
      <w:pPr>
        <w:rPr>
          <w:rFonts w:ascii="Times" w:hAnsi="Times"/>
        </w:rPr>
      </w:pPr>
      <w:r w:rsidRPr="00F9728B">
        <w:rPr>
          <w:rFonts w:ascii="Times" w:hAnsi="Times"/>
          <w:u w:val="single"/>
        </w:rPr>
        <w:t>U.S. v. Leon</w:t>
      </w:r>
      <w:r w:rsidRPr="00F9728B">
        <w:rPr>
          <w:rFonts w:ascii="Times" w:hAnsi="Times"/>
        </w:rPr>
        <w:t xml:space="preserve"> p. 217</w:t>
      </w:r>
    </w:p>
    <w:p w14:paraId="68F20691" w14:textId="0BF0BD3A" w:rsidR="00F9728B" w:rsidRPr="00F9728B" w:rsidRDefault="00F9728B" w:rsidP="00F9728B">
      <w:pPr>
        <w:rPr>
          <w:rFonts w:ascii="Times" w:hAnsi="Times"/>
        </w:rPr>
      </w:pPr>
      <w:r w:rsidRPr="00F9728B">
        <w:rPr>
          <w:rFonts w:ascii="Times" w:hAnsi="Times"/>
        </w:rPr>
        <w:t xml:space="preserve">Read pages 224-240 of the casebook. For these pages, we will focus our class discussion on </w:t>
      </w:r>
      <w:r w:rsidRPr="00F9728B">
        <w:rPr>
          <w:rFonts w:ascii="Times" w:hAnsi="Times"/>
          <w:u w:val="single"/>
        </w:rPr>
        <w:t>Illinois v. Krull</w:t>
      </w:r>
      <w:r w:rsidR="009B3C95">
        <w:rPr>
          <w:rFonts w:ascii="Times" w:hAnsi="Times"/>
        </w:rPr>
        <w:t>;</w:t>
      </w:r>
      <w:r w:rsidRPr="00F9728B">
        <w:rPr>
          <w:rFonts w:ascii="Times" w:hAnsi="Times"/>
        </w:rPr>
        <w:t xml:space="preserve"> </w:t>
      </w:r>
      <w:r w:rsidRPr="00F9728B">
        <w:rPr>
          <w:rFonts w:ascii="Times" w:hAnsi="Times"/>
          <w:u w:val="single"/>
        </w:rPr>
        <w:t>Arizona v. Evans</w:t>
      </w:r>
      <w:r w:rsidR="009B3C95">
        <w:rPr>
          <w:rFonts w:ascii="Times" w:hAnsi="Times"/>
          <w:u w:val="single"/>
        </w:rPr>
        <w:t>;</w:t>
      </w:r>
      <w:r w:rsidR="009B3C95">
        <w:rPr>
          <w:rFonts w:ascii="Times" w:hAnsi="Times"/>
        </w:rPr>
        <w:t xml:space="preserve"> </w:t>
      </w:r>
      <w:r w:rsidRPr="00F9728B">
        <w:rPr>
          <w:rFonts w:ascii="Times" w:hAnsi="Times"/>
          <w:u w:val="single"/>
        </w:rPr>
        <w:t>Herring v. United States</w:t>
      </w:r>
      <w:r w:rsidRPr="00F9728B">
        <w:rPr>
          <w:rFonts w:ascii="Times" w:hAnsi="Times"/>
        </w:rPr>
        <w:t xml:space="preserve"> p.234;</w:t>
      </w:r>
      <w:r w:rsidR="009B3C95">
        <w:rPr>
          <w:rFonts w:ascii="Times" w:hAnsi="Times"/>
        </w:rPr>
        <w:t xml:space="preserve"> and</w:t>
      </w:r>
      <w:r w:rsidRPr="00F9728B">
        <w:rPr>
          <w:rFonts w:ascii="Times" w:hAnsi="Times"/>
        </w:rPr>
        <w:t xml:space="preserve"> </w:t>
      </w:r>
      <w:r w:rsidRPr="00F9728B">
        <w:rPr>
          <w:rFonts w:ascii="Times" w:hAnsi="Times"/>
          <w:u w:val="single"/>
        </w:rPr>
        <w:t>Davis v. U.S.</w:t>
      </w:r>
      <w:r w:rsidRPr="00F9728B">
        <w:rPr>
          <w:rFonts w:ascii="Times" w:hAnsi="Times"/>
        </w:rPr>
        <w:t xml:space="preserve"> p.229 </w:t>
      </w:r>
    </w:p>
    <w:p w14:paraId="27F2C849" w14:textId="45D95CC4" w:rsidR="00F9728B" w:rsidRPr="00F9728B" w:rsidRDefault="00F9728B" w:rsidP="00F9728B">
      <w:pPr>
        <w:rPr>
          <w:rFonts w:ascii="Times" w:hAnsi="Times"/>
        </w:rPr>
      </w:pPr>
      <w:r w:rsidRPr="00F9728B">
        <w:rPr>
          <w:rFonts w:ascii="Times" w:hAnsi="Times"/>
          <w:u w:val="single"/>
        </w:rPr>
        <w:t>Hoffa</w:t>
      </w:r>
      <w:r w:rsidR="00AC6EC7">
        <w:rPr>
          <w:rFonts w:ascii="Times" w:hAnsi="Times"/>
          <w:u w:val="single"/>
        </w:rPr>
        <w:t xml:space="preserve"> v. United States</w:t>
      </w:r>
      <w:r w:rsidRPr="00F9728B">
        <w:rPr>
          <w:rFonts w:ascii="Times" w:hAnsi="Times"/>
        </w:rPr>
        <w:t xml:space="preserve"> p. 459-63</w:t>
      </w:r>
    </w:p>
    <w:p w14:paraId="27FA69AB" w14:textId="77777777" w:rsidR="00F9728B" w:rsidRPr="00F9728B" w:rsidRDefault="00F9728B" w:rsidP="00F9728B">
      <w:pPr>
        <w:rPr>
          <w:rFonts w:ascii="Times" w:hAnsi="Times"/>
        </w:rPr>
      </w:pPr>
      <w:r w:rsidRPr="00F9728B">
        <w:rPr>
          <w:rFonts w:ascii="Times" w:hAnsi="Times"/>
          <w:u w:val="single"/>
        </w:rPr>
        <w:t>Katz v. U.S.</w:t>
      </w:r>
      <w:r w:rsidRPr="00F9728B">
        <w:rPr>
          <w:rFonts w:ascii="Times" w:hAnsi="Times"/>
        </w:rPr>
        <w:t xml:space="preserve"> p. 240-43</w:t>
      </w:r>
    </w:p>
    <w:p w14:paraId="4CB49418" w14:textId="77777777" w:rsidR="00F9728B" w:rsidRPr="00F9728B" w:rsidRDefault="00F9728B" w:rsidP="00F9728B">
      <w:pPr>
        <w:rPr>
          <w:rFonts w:ascii="Times" w:hAnsi="Times"/>
        </w:rPr>
      </w:pPr>
    </w:p>
    <w:p w14:paraId="46A247CB" w14:textId="77777777" w:rsidR="00F9728B" w:rsidRPr="00F9728B" w:rsidRDefault="00F9728B" w:rsidP="00F9728B">
      <w:pPr>
        <w:rPr>
          <w:rFonts w:ascii="Times" w:hAnsi="Times"/>
          <w:b/>
        </w:rPr>
      </w:pPr>
    </w:p>
    <w:p w14:paraId="5AA8FFE0" w14:textId="796F2231" w:rsidR="00F9728B" w:rsidRPr="00F9728B" w:rsidRDefault="00F9728B" w:rsidP="00F9728B">
      <w:pPr>
        <w:rPr>
          <w:rFonts w:ascii="Times" w:hAnsi="Times"/>
        </w:rPr>
      </w:pPr>
      <w:r w:rsidRPr="00F9728B">
        <w:rPr>
          <w:rFonts w:ascii="Times" w:hAnsi="Times"/>
          <w:b/>
        </w:rPr>
        <w:t xml:space="preserve">Second Week – </w:t>
      </w:r>
      <w:r w:rsidR="001F2315">
        <w:rPr>
          <w:rFonts w:ascii="Times" w:hAnsi="Times"/>
          <w:b/>
        </w:rPr>
        <w:t>August 30 &amp; Sept</w:t>
      </w:r>
      <w:r w:rsidR="00D00B34">
        <w:rPr>
          <w:rFonts w:ascii="Times" w:hAnsi="Times"/>
          <w:b/>
        </w:rPr>
        <w:t>ember 1</w:t>
      </w:r>
    </w:p>
    <w:p w14:paraId="206D1902" w14:textId="77777777" w:rsidR="00F9728B" w:rsidRPr="00F9728B" w:rsidRDefault="00F9728B" w:rsidP="00F9728B">
      <w:pPr>
        <w:rPr>
          <w:rFonts w:ascii="Times" w:hAnsi="Times"/>
        </w:rPr>
      </w:pPr>
    </w:p>
    <w:p w14:paraId="14651308" w14:textId="77777777" w:rsidR="00F9728B" w:rsidRPr="00F9728B" w:rsidRDefault="00F9728B" w:rsidP="00F9728B">
      <w:pPr>
        <w:rPr>
          <w:rFonts w:ascii="Times" w:hAnsi="Times"/>
        </w:rPr>
      </w:pPr>
      <w:r w:rsidRPr="00F9728B">
        <w:rPr>
          <w:rFonts w:ascii="Times" w:hAnsi="Times"/>
          <w:u w:val="single"/>
        </w:rPr>
        <w:t>U.S. v. White</w:t>
      </w:r>
      <w:r w:rsidRPr="00F9728B">
        <w:rPr>
          <w:rFonts w:ascii="Times" w:hAnsi="Times"/>
        </w:rPr>
        <w:t xml:space="preserve"> p. 463-67</w:t>
      </w:r>
    </w:p>
    <w:p w14:paraId="0497E151" w14:textId="77777777" w:rsidR="00F9728B" w:rsidRPr="00F9728B" w:rsidRDefault="00F9728B" w:rsidP="00F9728B">
      <w:pPr>
        <w:rPr>
          <w:rFonts w:ascii="Times" w:hAnsi="Times"/>
        </w:rPr>
      </w:pPr>
      <w:r w:rsidRPr="00F9728B">
        <w:rPr>
          <w:rFonts w:ascii="Times" w:hAnsi="Times"/>
          <w:u w:val="single"/>
        </w:rPr>
        <w:t>U.S. v. Place</w:t>
      </w:r>
      <w:r w:rsidRPr="00F9728B">
        <w:rPr>
          <w:rFonts w:ascii="Times" w:hAnsi="Times"/>
        </w:rPr>
        <w:t xml:space="preserve"> p.244  </w:t>
      </w:r>
    </w:p>
    <w:p w14:paraId="51AB97DF" w14:textId="77777777" w:rsidR="00F9728B" w:rsidRPr="00F9728B" w:rsidRDefault="00F9728B" w:rsidP="00F9728B">
      <w:pPr>
        <w:rPr>
          <w:rFonts w:ascii="Times" w:hAnsi="Times"/>
        </w:rPr>
      </w:pPr>
      <w:r w:rsidRPr="00F9728B">
        <w:rPr>
          <w:rFonts w:ascii="Times" w:hAnsi="Times"/>
          <w:u w:val="single"/>
        </w:rPr>
        <w:t>U.S. v. Jacobsen</w:t>
      </w:r>
      <w:r w:rsidRPr="00F9728B">
        <w:rPr>
          <w:rFonts w:ascii="Times" w:hAnsi="Times"/>
        </w:rPr>
        <w:t xml:space="preserve"> p. 237 &amp; p. 244</w:t>
      </w:r>
    </w:p>
    <w:p w14:paraId="3EEE2FBC" w14:textId="77777777" w:rsidR="00F9728B" w:rsidRPr="00F9728B" w:rsidRDefault="00F9728B" w:rsidP="00F9728B">
      <w:pPr>
        <w:rPr>
          <w:rFonts w:ascii="Times" w:hAnsi="Times"/>
        </w:rPr>
      </w:pPr>
      <w:r w:rsidRPr="00F9728B">
        <w:rPr>
          <w:rFonts w:ascii="Times" w:hAnsi="Times"/>
          <w:u w:val="single"/>
        </w:rPr>
        <w:t>Smith v. Maryland</w:t>
      </w:r>
      <w:r w:rsidRPr="00F9728B">
        <w:rPr>
          <w:rFonts w:ascii="Times" w:hAnsi="Times"/>
        </w:rPr>
        <w:t xml:space="preserve"> p. 269-72</w:t>
      </w:r>
    </w:p>
    <w:p w14:paraId="52AA2473" w14:textId="3D2FAD56" w:rsidR="00F9728B" w:rsidRPr="00F9728B" w:rsidRDefault="00F9728B" w:rsidP="00F9728B">
      <w:pPr>
        <w:rPr>
          <w:rFonts w:ascii="Times" w:hAnsi="Times"/>
        </w:rPr>
      </w:pPr>
      <w:r w:rsidRPr="00F9728B">
        <w:rPr>
          <w:rFonts w:ascii="Times" w:hAnsi="Times"/>
          <w:u w:val="single"/>
        </w:rPr>
        <w:t>Oliver v. U.S.</w:t>
      </w:r>
      <w:r w:rsidR="00656626">
        <w:rPr>
          <w:rFonts w:ascii="Times" w:hAnsi="Times"/>
        </w:rPr>
        <w:t xml:space="preserve"> </w:t>
      </w:r>
      <w:r w:rsidR="00692763">
        <w:rPr>
          <w:rFonts w:ascii="Times" w:hAnsi="Times"/>
        </w:rPr>
        <w:t xml:space="preserve">&amp; </w:t>
      </w:r>
      <w:r w:rsidR="00692763">
        <w:rPr>
          <w:rFonts w:ascii="Times" w:hAnsi="Times"/>
          <w:u w:val="single"/>
        </w:rPr>
        <w:t xml:space="preserve">Dunn v. United </w:t>
      </w:r>
      <w:proofErr w:type="gramStart"/>
      <w:r w:rsidR="00692763">
        <w:rPr>
          <w:rFonts w:ascii="Times" w:hAnsi="Times"/>
          <w:u w:val="single"/>
        </w:rPr>
        <w:t>States</w:t>
      </w:r>
      <w:r w:rsidR="00692763">
        <w:rPr>
          <w:rFonts w:ascii="Times" w:hAnsi="Times"/>
        </w:rPr>
        <w:t xml:space="preserve">  </w:t>
      </w:r>
      <w:r w:rsidR="00656626">
        <w:rPr>
          <w:rFonts w:ascii="Times" w:hAnsi="Times"/>
        </w:rPr>
        <w:t>(</w:t>
      </w:r>
      <w:proofErr w:type="gramEnd"/>
      <w:r w:rsidR="00656626">
        <w:rPr>
          <w:rFonts w:ascii="Times" w:hAnsi="Times"/>
        </w:rPr>
        <w:t xml:space="preserve">referenced in note </w:t>
      </w:r>
      <w:r w:rsidR="00EB021E">
        <w:rPr>
          <w:rFonts w:ascii="Times" w:hAnsi="Times"/>
        </w:rPr>
        <w:t>“c” on page 245)</w:t>
      </w:r>
    </w:p>
    <w:p w14:paraId="644531DB" w14:textId="77777777" w:rsidR="00F9728B" w:rsidRPr="00F9728B" w:rsidRDefault="00F9728B" w:rsidP="00F9728B">
      <w:pPr>
        <w:rPr>
          <w:rFonts w:ascii="Times" w:hAnsi="Times"/>
        </w:rPr>
      </w:pPr>
      <w:r w:rsidRPr="00F9728B">
        <w:rPr>
          <w:rFonts w:ascii="Times" w:hAnsi="Times"/>
          <w:u w:val="single"/>
        </w:rPr>
        <w:t xml:space="preserve">Calif. v. </w:t>
      </w:r>
      <w:proofErr w:type="spellStart"/>
      <w:r w:rsidRPr="00F9728B">
        <w:rPr>
          <w:rFonts w:ascii="Times" w:hAnsi="Times"/>
          <w:u w:val="single"/>
        </w:rPr>
        <w:t>Ciraolo</w:t>
      </w:r>
      <w:proofErr w:type="spellEnd"/>
      <w:r w:rsidRPr="00F9728B">
        <w:rPr>
          <w:rFonts w:ascii="Times" w:hAnsi="Times"/>
        </w:rPr>
        <w:t xml:space="preserve"> (Supp. Pack.)</w:t>
      </w:r>
    </w:p>
    <w:p w14:paraId="4D9695D8" w14:textId="77777777" w:rsidR="00F9728B" w:rsidRPr="00F9728B" w:rsidRDefault="00F9728B" w:rsidP="00F9728B">
      <w:pPr>
        <w:rPr>
          <w:rFonts w:ascii="Times" w:hAnsi="Times"/>
        </w:rPr>
      </w:pPr>
      <w:r w:rsidRPr="00F9728B">
        <w:rPr>
          <w:rFonts w:ascii="Times" w:hAnsi="Times"/>
          <w:u w:val="single"/>
        </w:rPr>
        <w:t>Florida v. Riley</w:t>
      </w:r>
      <w:r w:rsidRPr="00F9728B">
        <w:rPr>
          <w:rFonts w:ascii="Times" w:hAnsi="Times"/>
        </w:rPr>
        <w:t xml:space="preserve"> p. 252</w:t>
      </w:r>
    </w:p>
    <w:p w14:paraId="24FF5FE7" w14:textId="2C74EF0F" w:rsidR="00F9728B" w:rsidRPr="00F9728B" w:rsidRDefault="00F9728B" w:rsidP="00F9728B">
      <w:pPr>
        <w:rPr>
          <w:rFonts w:ascii="Times" w:hAnsi="Times"/>
        </w:rPr>
      </w:pPr>
      <w:r w:rsidRPr="00F9728B">
        <w:rPr>
          <w:rFonts w:ascii="Times" w:hAnsi="Times"/>
          <w:u w:val="single"/>
        </w:rPr>
        <w:t>Calif. v. Greenwood</w:t>
      </w:r>
      <w:r w:rsidRPr="00F9728B">
        <w:rPr>
          <w:rFonts w:ascii="Times" w:hAnsi="Times"/>
        </w:rPr>
        <w:t xml:space="preserve"> p. 251 </w:t>
      </w:r>
    </w:p>
    <w:p w14:paraId="740EF1FD" w14:textId="77777777" w:rsidR="00F9728B" w:rsidRPr="00F9728B" w:rsidRDefault="00F9728B" w:rsidP="00F9728B">
      <w:pPr>
        <w:rPr>
          <w:rFonts w:ascii="Times" w:hAnsi="Times"/>
        </w:rPr>
      </w:pPr>
      <w:r w:rsidRPr="00F9728B">
        <w:rPr>
          <w:rFonts w:ascii="Times" w:hAnsi="Times"/>
          <w:u w:val="single"/>
        </w:rPr>
        <w:t>Kyllo v. U.S.</w:t>
      </w:r>
      <w:r w:rsidRPr="00F9728B">
        <w:rPr>
          <w:rFonts w:ascii="Times" w:hAnsi="Times"/>
        </w:rPr>
        <w:t xml:space="preserve"> p. 253-55</w:t>
      </w:r>
    </w:p>
    <w:p w14:paraId="7C666547" w14:textId="77777777" w:rsidR="00F9728B" w:rsidRPr="00F9728B" w:rsidRDefault="00F9728B" w:rsidP="00F9728B">
      <w:pPr>
        <w:rPr>
          <w:rFonts w:ascii="Times" w:hAnsi="Times"/>
        </w:rPr>
      </w:pPr>
      <w:r w:rsidRPr="00F9728B">
        <w:rPr>
          <w:rFonts w:ascii="Times" w:hAnsi="Times"/>
          <w:u w:val="single"/>
        </w:rPr>
        <w:t>United States v. Jones</w:t>
      </w:r>
      <w:r w:rsidRPr="00F9728B">
        <w:rPr>
          <w:rFonts w:ascii="Times" w:hAnsi="Times"/>
        </w:rPr>
        <w:t xml:space="preserve"> p.255-260 </w:t>
      </w:r>
    </w:p>
    <w:p w14:paraId="7F48440F" w14:textId="39EBBE13" w:rsidR="00F9728B" w:rsidRPr="00F9728B" w:rsidRDefault="00F9728B" w:rsidP="00F9728B">
      <w:pPr>
        <w:rPr>
          <w:rFonts w:ascii="Times" w:hAnsi="Times"/>
        </w:rPr>
      </w:pPr>
    </w:p>
    <w:p w14:paraId="1267E99D" w14:textId="77777777" w:rsidR="00F9728B" w:rsidRPr="00F9728B" w:rsidRDefault="00F9728B" w:rsidP="00F9728B">
      <w:pPr>
        <w:rPr>
          <w:rFonts w:ascii="Times" w:hAnsi="Times"/>
        </w:rPr>
      </w:pPr>
      <w:r w:rsidRPr="00F9728B">
        <w:rPr>
          <w:rFonts w:ascii="Times" w:hAnsi="Times"/>
          <w:u w:val="single"/>
        </w:rPr>
        <w:t xml:space="preserve">Florida v. </w:t>
      </w:r>
      <w:proofErr w:type="spellStart"/>
      <w:r w:rsidRPr="00F9728B">
        <w:rPr>
          <w:rFonts w:ascii="Times" w:hAnsi="Times"/>
          <w:u w:val="single"/>
        </w:rPr>
        <w:t>Jardines</w:t>
      </w:r>
      <w:proofErr w:type="spellEnd"/>
      <w:r w:rsidRPr="00F9728B">
        <w:rPr>
          <w:rFonts w:ascii="Times" w:hAnsi="Times"/>
        </w:rPr>
        <w:t xml:space="preserve"> p. 245-50</w:t>
      </w:r>
    </w:p>
    <w:p w14:paraId="3779F0BF" w14:textId="77777777" w:rsidR="00F9728B" w:rsidRPr="00F9728B" w:rsidRDefault="00F9728B" w:rsidP="00F9728B">
      <w:pPr>
        <w:rPr>
          <w:rFonts w:ascii="Times" w:hAnsi="Times"/>
        </w:rPr>
      </w:pPr>
      <w:r w:rsidRPr="00F9728B">
        <w:rPr>
          <w:rFonts w:ascii="Times" w:hAnsi="Times"/>
          <w:u w:val="single"/>
        </w:rPr>
        <w:t xml:space="preserve">Ex </w:t>
      </w:r>
      <w:proofErr w:type="spellStart"/>
      <w:r w:rsidRPr="00F9728B">
        <w:rPr>
          <w:rFonts w:ascii="Times" w:hAnsi="Times"/>
          <w:u w:val="single"/>
        </w:rPr>
        <w:t>Parte</w:t>
      </w:r>
      <w:proofErr w:type="spellEnd"/>
      <w:r w:rsidRPr="00F9728B">
        <w:rPr>
          <w:rFonts w:ascii="Times" w:hAnsi="Times"/>
          <w:u w:val="single"/>
        </w:rPr>
        <w:t xml:space="preserve"> Jackson</w:t>
      </w:r>
      <w:r w:rsidRPr="00F9728B">
        <w:rPr>
          <w:rFonts w:ascii="Times" w:hAnsi="Times"/>
        </w:rPr>
        <w:t xml:space="preserve"> p.266; </w:t>
      </w:r>
      <w:r w:rsidRPr="00F9728B">
        <w:rPr>
          <w:rFonts w:ascii="Times" w:hAnsi="Times"/>
          <w:i/>
        </w:rPr>
        <w:t>Content Surveillance of the Internet: accessing of e-mail</w:t>
      </w:r>
      <w:r w:rsidRPr="00F9728B">
        <w:rPr>
          <w:rFonts w:ascii="Times" w:hAnsi="Times"/>
        </w:rPr>
        <w:t xml:space="preserve"> p.268-69</w:t>
      </w:r>
    </w:p>
    <w:p w14:paraId="5C159884" w14:textId="77777777" w:rsidR="00F9728B" w:rsidRPr="00F9728B" w:rsidRDefault="00F9728B" w:rsidP="00F9728B">
      <w:pPr>
        <w:rPr>
          <w:rFonts w:ascii="Times" w:hAnsi="Times"/>
        </w:rPr>
      </w:pPr>
    </w:p>
    <w:p w14:paraId="4388E495" w14:textId="77777777" w:rsidR="00F9728B" w:rsidRPr="00F9728B" w:rsidRDefault="00F9728B" w:rsidP="00F9728B">
      <w:pPr>
        <w:rPr>
          <w:rFonts w:ascii="Times" w:hAnsi="Times"/>
        </w:rPr>
      </w:pPr>
      <w:r w:rsidRPr="00F9728B">
        <w:rPr>
          <w:rFonts w:ascii="Times" w:hAnsi="Times"/>
        </w:rPr>
        <w:t xml:space="preserve">Introduction to "Standing" p. 795; 799-801; </w:t>
      </w:r>
      <w:r w:rsidRPr="00F9728B">
        <w:rPr>
          <w:rFonts w:ascii="Times" w:hAnsi="Times"/>
          <w:u w:val="single"/>
        </w:rPr>
        <w:t xml:space="preserve">United States v. </w:t>
      </w:r>
      <w:proofErr w:type="spellStart"/>
      <w:r w:rsidRPr="00F9728B">
        <w:rPr>
          <w:rFonts w:ascii="Times" w:hAnsi="Times"/>
          <w:u w:val="single"/>
        </w:rPr>
        <w:t>Payner</w:t>
      </w:r>
      <w:proofErr w:type="spellEnd"/>
      <w:r w:rsidRPr="00F9728B">
        <w:rPr>
          <w:rFonts w:ascii="Times" w:hAnsi="Times"/>
          <w:u w:val="single"/>
        </w:rPr>
        <w:t xml:space="preserve"> </w:t>
      </w:r>
      <w:r w:rsidRPr="00F9728B">
        <w:rPr>
          <w:rFonts w:ascii="Times" w:hAnsi="Times"/>
        </w:rPr>
        <w:t>p. 33; p. 800</w:t>
      </w:r>
    </w:p>
    <w:p w14:paraId="75B5FFCB" w14:textId="77777777" w:rsidR="00F9728B" w:rsidRPr="00F9728B" w:rsidRDefault="00F9728B" w:rsidP="00F9728B">
      <w:pPr>
        <w:rPr>
          <w:rFonts w:ascii="Times" w:hAnsi="Times"/>
        </w:rPr>
      </w:pPr>
      <w:proofErr w:type="spellStart"/>
      <w:r w:rsidRPr="00F9728B">
        <w:rPr>
          <w:rFonts w:ascii="Times" w:hAnsi="Times"/>
          <w:u w:val="single"/>
        </w:rPr>
        <w:t>Rakas</w:t>
      </w:r>
      <w:proofErr w:type="spellEnd"/>
      <w:r w:rsidRPr="00F9728B">
        <w:rPr>
          <w:rFonts w:ascii="Times" w:hAnsi="Times"/>
          <w:u w:val="single"/>
        </w:rPr>
        <w:t xml:space="preserve"> v. Illinois</w:t>
      </w:r>
      <w:r w:rsidRPr="00F9728B">
        <w:rPr>
          <w:rFonts w:ascii="Times" w:hAnsi="Times"/>
        </w:rPr>
        <w:t xml:space="preserve"> (Supp. Pack.); </w:t>
      </w:r>
      <w:r w:rsidRPr="00F9728B">
        <w:rPr>
          <w:rFonts w:ascii="Times" w:hAnsi="Times"/>
          <w:u w:val="single"/>
        </w:rPr>
        <w:t>Rawlings</w:t>
      </w:r>
      <w:r w:rsidRPr="00F9728B">
        <w:rPr>
          <w:rFonts w:ascii="Times" w:hAnsi="Times"/>
        </w:rPr>
        <w:t xml:space="preserve"> p.801-803</w:t>
      </w:r>
    </w:p>
    <w:p w14:paraId="6222FC84" w14:textId="77777777" w:rsidR="00F9728B" w:rsidRPr="00F9728B" w:rsidRDefault="00F9728B" w:rsidP="00F9728B">
      <w:pPr>
        <w:rPr>
          <w:rFonts w:ascii="Times" w:hAnsi="Times"/>
        </w:rPr>
      </w:pPr>
      <w:r w:rsidRPr="00F9728B">
        <w:rPr>
          <w:rFonts w:ascii="Times" w:hAnsi="Times"/>
          <w:u w:val="single"/>
        </w:rPr>
        <w:t>Minnesota v. Carter</w:t>
      </w:r>
      <w:r w:rsidRPr="00F9728B">
        <w:rPr>
          <w:rFonts w:ascii="Times" w:hAnsi="Times"/>
        </w:rPr>
        <w:t xml:space="preserve"> p.807-810</w:t>
      </w:r>
    </w:p>
    <w:p w14:paraId="733E31D6" w14:textId="77777777" w:rsidR="00F9728B" w:rsidRPr="00F9728B" w:rsidRDefault="00F9728B" w:rsidP="00F9728B">
      <w:pPr>
        <w:rPr>
          <w:rFonts w:ascii="Times" w:hAnsi="Times"/>
        </w:rPr>
      </w:pPr>
      <w:r w:rsidRPr="00F9728B">
        <w:rPr>
          <w:rFonts w:ascii="Times" w:hAnsi="Times"/>
          <w:u w:val="single"/>
        </w:rPr>
        <w:t>Byrd v. U.S.</w:t>
      </w:r>
      <w:r w:rsidRPr="00F9728B">
        <w:rPr>
          <w:rFonts w:ascii="Times" w:hAnsi="Times"/>
        </w:rPr>
        <w:t xml:space="preserve"> p.799 &amp; 803-807</w:t>
      </w:r>
    </w:p>
    <w:p w14:paraId="340ACF6F" w14:textId="77777777" w:rsidR="00F9728B" w:rsidRPr="00F9728B" w:rsidRDefault="00F9728B" w:rsidP="00F9728B">
      <w:pPr>
        <w:rPr>
          <w:rFonts w:ascii="Times" w:hAnsi="Times"/>
          <w:u w:val="single"/>
        </w:rPr>
      </w:pPr>
    </w:p>
    <w:p w14:paraId="1DC4B65C" w14:textId="77777777" w:rsidR="00F9728B" w:rsidRPr="00F9728B" w:rsidRDefault="00F9728B" w:rsidP="00F9728B">
      <w:pPr>
        <w:rPr>
          <w:rFonts w:ascii="Times" w:hAnsi="Times"/>
        </w:rPr>
      </w:pPr>
      <w:r w:rsidRPr="00F9728B">
        <w:rPr>
          <w:rFonts w:ascii="Times" w:hAnsi="Times"/>
          <w:u w:val="single"/>
        </w:rPr>
        <w:t>Carpenter v. United States</w:t>
      </w:r>
      <w:r w:rsidRPr="00F9728B">
        <w:rPr>
          <w:rFonts w:ascii="Times" w:hAnsi="Times"/>
        </w:rPr>
        <w:t xml:space="preserve"> (Supp. Pack.) Note that </w:t>
      </w:r>
      <w:r w:rsidRPr="00F9728B">
        <w:rPr>
          <w:rFonts w:ascii="Times" w:hAnsi="Times"/>
          <w:u w:val="single"/>
        </w:rPr>
        <w:t>Carpenter</w:t>
      </w:r>
      <w:r w:rsidRPr="00F9728B">
        <w:rPr>
          <w:rFonts w:ascii="Times" w:hAnsi="Times"/>
        </w:rPr>
        <w:t xml:space="preserve"> is a </w:t>
      </w:r>
      <w:proofErr w:type="gramStart"/>
      <w:r w:rsidRPr="00F9728B">
        <w:rPr>
          <w:rFonts w:ascii="Times" w:hAnsi="Times"/>
        </w:rPr>
        <w:t>27 page</w:t>
      </w:r>
      <w:proofErr w:type="gramEnd"/>
      <w:r w:rsidRPr="00F9728B">
        <w:rPr>
          <w:rFonts w:ascii="Times" w:hAnsi="Times"/>
        </w:rPr>
        <w:t xml:space="preserve"> opinion. Thus, you will want to put aside sufficient time to read the opinion. </w:t>
      </w:r>
    </w:p>
    <w:p w14:paraId="141C6F65" w14:textId="77777777" w:rsidR="000F09DE" w:rsidRDefault="000F09DE" w:rsidP="00F9728B">
      <w:pPr>
        <w:rPr>
          <w:rFonts w:ascii="Times" w:hAnsi="Times"/>
        </w:rPr>
      </w:pPr>
    </w:p>
    <w:p w14:paraId="28198AE3" w14:textId="7F457AEB" w:rsidR="00F9728B" w:rsidRPr="00F9728B" w:rsidRDefault="00F9728B" w:rsidP="00F9728B">
      <w:pPr>
        <w:rPr>
          <w:rFonts w:ascii="Times" w:hAnsi="Times"/>
        </w:rPr>
      </w:pPr>
      <w:r w:rsidRPr="00F9728B">
        <w:rPr>
          <w:rFonts w:ascii="Times" w:hAnsi="Times"/>
        </w:rPr>
        <w:t xml:space="preserve">On the scope and impact of </w:t>
      </w:r>
      <w:proofErr w:type="gramStart"/>
      <w:r w:rsidRPr="00F9728B">
        <w:rPr>
          <w:rFonts w:ascii="Times" w:hAnsi="Times"/>
          <w:u w:val="single"/>
        </w:rPr>
        <w:t>Carpenter</w:t>
      </w:r>
      <w:r w:rsidRPr="00F9728B">
        <w:rPr>
          <w:rFonts w:ascii="Times" w:hAnsi="Times"/>
        </w:rPr>
        <w:t xml:space="preserve">  p.</w:t>
      </w:r>
      <w:proofErr w:type="gramEnd"/>
      <w:r w:rsidRPr="00F9728B">
        <w:rPr>
          <w:rFonts w:ascii="Times" w:hAnsi="Times"/>
        </w:rPr>
        <w:t xml:space="preserve"> 264-265; 275-77</w:t>
      </w:r>
      <w:r w:rsidR="00AC6EC7">
        <w:rPr>
          <w:rFonts w:ascii="Times" w:hAnsi="Times"/>
        </w:rPr>
        <w:t>.</w:t>
      </w:r>
      <w:r w:rsidR="00127838">
        <w:rPr>
          <w:rFonts w:ascii="Times" w:hAnsi="Times"/>
        </w:rPr>
        <w:t xml:space="preserve"> </w:t>
      </w:r>
      <w:r w:rsidRPr="00F9728B">
        <w:rPr>
          <w:rFonts w:ascii="Times" w:hAnsi="Times"/>
        </w:rPr>
        <w:t xml:space="preserve">Also, you can find Justice Alito’s dissent in </w:t>
      </w:r>
      <w:r w:rsidRPr="00F9728B">
        <w:rPr>
          <w:rFonts w:ascii="Times" w:hAnsi="Times"/>
          <w:u w:val="single"/>
        </w:rPr>
        <w:t>Carpenter</w:t>
      </w:r>
      <w:r w:rsidRPr="00F9728B">
        <w:rPr>
          <w:rFonts w:ascii="Times" w:hAnsi="Times"/>
        </w:rPr>
        <w:t xml:space="preserve"> at p. 749-755. Essentially, Justice Alito argued that, as an original matter, the Framers did not intend to apply the Fourth Amendment to compulsory process demanding documents. Moreover, Alito contended that, as matter of modern doctrine, a court order for CSLI </w:t>
      </w:r>
      <w:r w:rsidRPr="00F9728B">
        <w:rPr>
          <w:rFonts w:ascii="Times" w:hAnsi="Times"/>
        </w:rPr>
        <w:lastRenderedPageBreak/>
        <w:t xml:space="preserve">satisfies Fourth Amendment standards. You are </w:t>
      </w:r>
      <w:r w:rsidRPr="000F09DE">
        <w:rPr>
          <w:rFonts w:ascii="Times" w:hAnsi="Times"/>
          <w:b/>
          <w:bCs/>
          <w:i/>
          <w:iCs/>
        </w:rPr>
        <w:t>not</w:t>
      </w:r>
      <w:r w:rsidRPr="00F9728B">
        <w:rPr>
          <w:rFonts w:ascii="Times" w:hAnsi="Times"/>
        </w:rPr>
        <w:t xml:space="preserve"> required to read </w:t>
      </w:r>
      <w:r w:rsidR="00DC072A">
        <w:rPr>
          <w:rFonts w:ascii="Times" w:hAnsi="Times"/>
        </w:rPr>
        <w:t xml:space="preserve">this material from the casebook nor </w:t>
      </w:r>
      <w:r w:rsidRPr="00F9728B">
        <w:rPr>
          <w:rFonts w:ascii="Times" w:hAnsi="Times"/>
        </w:rPr>
        <w:t xml:space="preserve">Justice Alito’s dissent. </w:t>
      </w:r>
    </w:p>
    <w:p w14:paraId="76F1F968" w14:textId="05F5200F" w:rsidR="00F9728B" w:rsidRDefault="00F9728B" w:rsidP="00F9728B">
      <w:pPr>
        <w:rPr>
          <w:rFonts w:ascii="Times" w:hAnsi="Times"/>
          <w:b/>
        </w:rPr>
      </w:pPr>
    </w:p>
    <w:p w14:paraId="27DB96D3" w14:textId="205D80EC" w:rsidR="003E7D9F" w:rsidRPr="00DC3829" w:rsidRDefault="00DC072A" w:rsidP="00F9728B">
      <w:pPr>
        <w:rPr>
          <w:rFonts w:ascii="Times" w:hAnsi="Times"/>
          <w:bCs/>
        </w:rPr>
      </w:pPr>
      <w:r>
        <w:rPr>
          <w:rFonts w:ascii="Times" w:hAnsi="Times"/>
          <w:bCs/>
        </w:rPr>
        <w:t>In</w:t>
      </w:r>
      <w:r w:rsidR="003E7D9F">
        <w:rPr>
          <w:rFonts w:ascii="Times" w:hAnsi="Times"/>
          <w:bCs/>
        </w:rPr>
        <w:t xml:space="preserve"> the 202</w:t>
      </w:r>
      <w:r>
        <w:rPr>
          <w:rFonts w:ascii="Times" w:hAnsi="Times"/>
          <w:bCs/>
        </w:rPr>
        <w:t>2</w:t>
      </w:r>
      <w:r w:rsidR="003E7D9F">
        <w:rPr>
          <w:rFonts w:ascii="Times" w:hAnsi="Times"/>
          <w:bCs/>
        </w:rPr>
        <w:t xml:space="preserve"> Supplement, there is a</w:t>
      </w:r>
      <w:r w:rsidR="00DC3829">
        <w:rPr>
          <w:rFonts w:ascii="Times" w:hAnsi="Times"/>
          <w:bCs/>
        </w:rPr>
        <w:t xml:space="preserve">n interesting discussion of the application of </w:t>
      </w:r>
      <w:r w:rsidR="00DC3829">
        <w:rPr>
          <w:rFonts w:ascii="Times" w:hAnsi="Times"/>
          <w:bCs/>
          <w:i/>
          <w:iCs/>
        </w:rPr>
        <w:t>Carpenter</w:t>
      </w:r>
      <w:r w:rsidR="00DC3829">
        <w:rPr>
          <w:rFonts w:ascii="Times" w:hAnsi="Times"/>
          <w:bCs/>
        </w:rPr>
        <w:t xml:space="preserve"> in the lower courts. The split decision by the Fourth Circuit in </w:t>
      </w:r>
      <w:r w:rsidR="00DC3829">
        <w:rPr>
          <w:rFonts w:ascii="Times" w:hAnsi="Times"/>
          <w:bCs/>
          <w:u w:val="single"/>
        </w:rPr>
        <w:t>Leaders of a Beautiful Struggle v. Baltimore Police Department</w:t>
      </w:r>
      <w:r w:rsidR="00DC3829">
        <w:rPr>
          <w:rFonts w:ascii="Times" w:hAnsi="Times"/>
          <w:bCs/>
        </w:rPr>
        <w:t xml:space="preserve"> is particularly interesting.</w:t>
      </w:r>
    </w:p>
    <w:p w14:paraId="3BFA0DE8" w14:textId="77777777" w:rsidR="00F9728B" w:rsidRPr="00F9728B" w:rsidRDefault="00F9728B" w:rsidP="00F9728B">
      <w:pPr>
        <w:rPr>
          <w:rFonts w:ascii="Times" w:hAnsi="Times"/>
          <w:b/>
        </w:rPr>
      </w:pPr>
    </w:p>
    <w:p w14:paraId="02F45254" w14:textId="690D6F4B" w:rsidR="00F9728B" w:rsidRPr="00F9728B" w:rsidRDefault="00F9728B" w:rsidP="00F9728B">
      <w:pPr>
        <w:rPr>
          <w:rFonts w:ascii="Times" w:hAnsi="Times"/>
        </w:rPr>
      </w:pPr>
      <w:r w:rsidRPr="00F9728B">
        <w:rPr>
          <w:rFonts w:ascii="Times" w:hAnsi="Times"/>
          <w:b/>
        </w:rPr>
        <w:t xml:space="preserve">Third Week – </w:t>
      </w:r>
      <w:r w:rsidR="00B24BCE">
        <w:rPr>
          <w:rFonts w:ascii="Times" w:hAnsi="Times"/>
          <w:b/>
        </w:rPr>
        <w:t>September 6 &amp; 8</w:t>
      </w:r>
    </w:p>
    <w:p w14:paraId="15855E37" w14:textId="7149C345" w:rsidR="00F9728B" w:rsidRPr="00F9728B" w:rsidRDefault="00F9728B" w:rsidP="00F9728B">
      <w:pPr>
        <w:rPr>
          <w:rFonts w:ascii="Times" w:hAnsi="Times"/>
        </w:rPr>
      </w:pPr>
    </w:p>
    <w:p w14:paraId="0F7988B1" w14:textId="2E3AF585" w:rsidR="00F9728B" w:rsidRPr="00F9728B" w:rsidRDefault="00F9728B" w:rsidP="00F9728B">
      <w:pPr>
        <w:rPr>
          <w:rFonts w:ascii="Times" w:hAnsi="Times"/>
        </w:rPr>
      </w:pPr>
      <w:r w:rsidRPr="00F9728B">
        <w:rPr>
          <w:rFonts w:ascii="Times" w:hAnsi="Times"/>
          <w:u w:val="single"/>
        </w:rPr>
        <w:t>Illinois v. Gates</w:t>
      </w:r>
      <w:r w:rsidRPr="00F9728B">
        <w:rPr>
          <w:rFonts w:ascii="Times" w:hAnsi="Times"/>
        </w:rPr>
        <w:t xml:space="preserve">; </w:t>
      </w:r>
      <w:r w:rsidRPr="00F9728B">
        <w:rPr>
          <w:rFonts w:ascii="Times" w:hAnsi="Times"/>
          <w:u w:val="single"/>
        </w:rPr>
        <w:t>Massachusetts v. Upton</w:t>
      </w:r>
      <w:r w:rsidRPr="00F9728B">
        <w:rPr>
          <w:rFonts w:ascii="Times" w:hAnsi="Times"/>
        </w:rPr>
        <w:t xml:space="preserve"> p.282-91 </w:t>
      </w:r>
    </w:p>
    <w:p w14:paraId="447DA320" w14:textId="77777777" w:rsidR="00F9728B" w:rsidRPr="00F9728B" w:rsidRDefault="00F9728B" w:rsidP="00F9728B">
      <w:pPr>
        <w:rPr>
          <w:rFonts w:ascii="Times" w:hAnsi="Times"/>
        </w:rPr>
      </w:pPr>
      <w:r w:rsidRPr="00F9728B">
        <w:rPr>
          <w:rFonts w:ascii="Times" w:hAnsi="Times"/>
          <w:u w:val="single"/>
        </w:rPr>
        <w:t>U.S. v. Grubbs</w:t>
      </w:r>
      <w:r w:rsidRPr="00F9728B">
        <w:rPr>
          <w:rFonts w:ascii="Times" w:hAnsi="Times"/>
        </w:rPr>
        <w:t xml:space="preserve"> p.293</w:t>
      </w:r>
    </w:p>
    <w:p w14:paraId="22E7DEA4" w14:textId="77777777" w:rsidR="00F9728B" w:rsidRPr="00F9728B" w:rsidRDefault="00F9728B" w:rsidP="00F9728B">
      <w:pPr>
        <w:rPr>
          <w:rFonts w:ascii="Times" w:hAnsi="Times"/>
        </w:rPr>
      </w:pPr>
      <w:r w:rsidRPr="00F9728B">
        <w:rPr>
          <w:rFonts w:ascii="Times" w:hAnsi="Times"/>
          <w:u w:val="single"/>
        </w:rPr>
        <w:t>Franks v. Delaware</w:t>
      </w:r>
      <w:r w:rsidRPr="00F9728B">
        <w:rPr>
          <w:rFonts w:ascii="Times" w:hAnsi="Times"/>
        </w:rPr>
        <w:t xml:space="preserve"> p. 294-95 </w:t>
      </w:r>
    </w:p>
    <w:p w14:paraId="3454EF27" w14:textId="77777777" w:rsidR="00F9728B" w:rsidRPr="00F9728B" w:rsidRDefault="00F9728B" w:rsidP="00F9728B">
      <w:pPr>
        <w:rPr>
          <w:rFonts w:ascii="Times" w:hAnsi="Times"/>
        </w:rPr>
      </w:pPr>
    </w:p>
    <w:p w14:paraId="39678023" w14:textId="77777777" w:rsidR="00F9728B" w:rsidRPr="00F9728B" w:rsidRDefault="00F9728B" w:rsidP="00F9728B">
      <w:pPr>
        <w:rPr>
          <w:rFonts w:ascii="Times" w:hAnsi="Times"/>
        </w:rPr>
      </w:pPr>
      <w:r w:rsidRPr="00F9728B">
        <w:rPr>
          <w:rFonts w:ascii="Times" w:hAnsi="Times"/>
          <w:u w:val="single"/>
        </w:rPr>
        <w:t>McCray v. Illinois</w:t>
      </w:r>
      <w:r w:rsidRPr="00F9728B">
        <w:rPr>
          <w:rFonts w:ascii="Times" w:hAnsi="Times"/>
        </w:rPr>
        <w:t xml:space="preserve"> p. 295-96 (For </w:t>
      </w:r>
      <w:r w:rsidRPr="00F9728B">
        <w:rPr>
          <w:rFonts w:ascii="Times" w:hAnsi="Times"/>
          <w:u w:val="single"/>
        </w:rPr>
        <w:t>McCray</w:t>
      </w:r>
      <w:r w:rsidRPr="00F9728B">
        <w:rPr>
          <w:rFonts w:ascii="Times" w:hAnsi="Times"/>
        </w:rPr>
        <w:t>, students should look through the articles concerning police lying on pages 62-77 of Supplemental Package, Part 3, "Writings about the Police.")</w:t>
      </w:r>
    </w:p>
    <w:p w14:paraId="52AB97CE" w14:textId="77777777" w:rsidR="00F9728B" w:rsidRPr="00F9728B" w:rsidRDefault="00F9728B" w:rsidP="00F9728B">
      <w:pPr>
        <w:rPr>
          <w:rFonts w:ascii="Times" w:hAnsi="Times"/>
        </w:rPr>
      </w:pPr>
    </w:p>
    <w:p w14:paraId="1BEB928E" w14:textId="77777777" w:rsidR="00F9728B" w:rsidRPr="00F9728B" w:rsidRDefault="00F9728B" w:rsidP="00F9728B">
      <w:pPr>
        <w:rPr>
          <w:rFonts w:ascii="Times" w:hAnsi="Times"/>
        </w:rPr>
      </w:pPr>
      <w:r w:rsidRPr="00F9728B">
        <w:rPr>
          <w:rFonts w:ascii="Times" w:hAnsi="Times"/>
          <w:u w:val="single"/>
        </w:rPr>
        <w:t>Maryland v. Pringle</w:t>
      </w:r>
      <w:r w:rsidRPr="00F9728B">
        <w:rPr>
          <w:rFonts w:ascii="Times" w:hAnsi="Times"/>
        </w:rPr>
        <w:t>, 296-301</w:t>
      </w:r>
    </w:p>
    <w:p w14:paraId="37620776" w14:textId="77777777" w:rsidR="00F9728B" w:rsidRPr="00F9728B" w:rsidRDefault="00F9728B" w:rsidP="00F9728B">
      <w:pPr>
        <w:rPr>
          <w:rFonts w:ascii="Times" w:hAnsi="Times"/>
        </w:rPr>
      </w:pPr>
    </w:p>
    <w:p w14:paraId="0F4492F1" w14:textId="326071C7" w:rsidR="00F9728B" w:rsidRPr="00F9728B" w:rsidRDefault="00F9728B" w:rsidP="00F9728B">
      <w:pPr>
        <w:rPr>
          <w:rFonts w:ascii="Times" w:hAnsi="Times"/>
        </w:rPr>
      </w:pPr>
      <w:r w:rsidRPr="00F9728B">
        <w:rPr>
          <w:rFonts w:ascii="Times" w:hAnsi="Times"/>
        </w:rPr>
        <w:t xml:space="preserve">Introduction to Search Warrants p. 302-06 </w:t>
      </w:r>
    </w:p>
    <w:p w14:paraId="54C5DB66" w14:textId="77777777" w:rsidR="00F9728B" w:rsidRPr="00F9728B" w:rsidRDefault="00F9728B" w:rsidP="00F9728B">
      <w:pPr>
        <w:rPr>
          <w:rFonts w:ascii="Times" w:hAnsi="Times"/>
        </w:rPr>
      </w:pPr>
      <w:r w:rsidRPr="00F9728B">
        <w:rPr>
          <w:rFonts w:ascii="Times" w:hAnsi="Times"/>
          <w:u w:val="single"/>
        </w:rPr>
        <w:t>Wilson v. Layne</w:t>
      </w:r>
      <w:r w:rsidRPr="00F9728B">
        <w:rPr>
          <w:rFonts w:ascii="Times" w:hAnsi="Times"/>
        </w:rPr>
        <w:t xml:space="preserve"> p. 314 </w:t>
      </w:r>
    </w:p>
    <w:p w14:paraId="457ECC91" w14:textId="77777777" w:rsidR="00F9728B" w:rsidRPr="00F9728B" w:rsidRDefault="00F9728B" w:rsidP="00F9728B">
      <w:pPr>
        <w:rPr>
          <w:rFonts w:ascii="Times" w:hAnsi="Times"/>
        </w:rPr>
      </w:pPr>
      <w:r w:rsidRPr="00F9728B">
        <w:rPr>
          <w:rFonts w:ascii="Times" w:hAnsi="Times"/>
          <w:u w:val="single"/>
        </w:rPr>
        <w:t>Ybarra v. Illinois</w:t>
      </w:r>
      <w:r w:rsidRPr="00F9728B">
        <w:rPr>
          <w:rFonts w:ascii="Times" w:hAnsi="Times"/>
        </w:rPr>
        <w:t xml:space="preserve"> p. 309; </w:t>
      </w:r>
      <w:r w:rsidRPr="00F9728B">
        <w:rPr>
          <w:rFonts w:ascii="Times" w:hAnsi="Times"/>
          <w:u w:val="single"/>
        </w:rPr>
        <w:t>United States v. Watson</w:t>
      </w:r>
      <w:r w:rsidRPr="00F9728B">
        <w:rPr>
          <w:rFonts w:ascii="Times" w:hAnsi="Times"/>
        </w:rPr>
        <w:t xml:space="preserve"> p. 321-25</w:t>
      </w:r>
    </w:p>
    <w:p w14:paraId="2C7AC1D3" w14:textId="77777777" w:rsidR="00F9728B" w:rsidRPr="00F9728B" w:rsidRDefault="00F9728B" w:rsidP="00F9728B">
      <w:pPr>
        <w:rPr>
          <w:rFonts w:ascii="Times" w:hAnsi="Times"/>
        </w:rPr>
      </w:pPr>
      <w:r w:rsidRPr="00F9728B">
        <w:rPr>
          <w:rFonts w:ascii="Times" w:hAnsi="Times"/>
          <w:u w:val="single"/>
        </w:rPr>
        <w:t>Tennessee v. Garner</w:t>
      </w:r>
      <w:r w:rsidRPr="00F9728B">
        <w:rPr>
          <w:rFonts w:ascii="Times" w:hAnsi="Times"/>
        </w:rPr>
        <w:t xml:space="preserve"> (Supp. Pack.) </w:t>
      </w:r>
    </w:p>
    <w:p w14:paraId="7C6A8BBF" w14:textId="77777777" w:rsidR="00F9728B" w:rsidRPr="00F9728B" w:rsidRDefault="00F9728B" w:rsidP="00F9728B">
      <w:pPr>
        <w:rPr>
          <w:rFonts w:ascii="Times" w:hAnsi="Times"/>
        </w:rPr>
      </w:pPr>
      <w:r w:rsidRPr="00F9728B">
        <w:rPr>
          <w:rFonts w:ascii="Times" w:hAnsi="Times"/>
          <w:u w:val="single"/>
        </w:rPr>
        <w:t>Scott v. Harris</w:t>
      </w:r>
      <w:r w:rsidRPr="00F9728B">
        <w:rPr>
          <w:rFonts w:ascii="Times" w:hAnsi="Times"/>
        </w:rPr>
        <w:t xml:space="preserve"> (Supp. Pack.) (If you google “Scott v. Harris” and click “video” you will find a video of the chase. I recommend that you watch the video.) </w:t>
      </w:r>
    </w:p>
    <w:p w14:paraId="1E802543" w14:textId="77777777" w:rsidR="00F9728B" w:rsidRPr="00F9728B" w:rsidRDefault="00F9728B" w:rsidP="00F9728B">
      <w:pPr>
        <w:rPr>
          <w:rFonts w:ascii="Times" w:hAnsi="Times"/>
        </w:rPr>
      </w:pPr>
      <w:r w:rsidRPr="00F9728B">
        <w:rPr>
          <w:rFonts w:ascii="Times" w:hAnsi="Times"/>
          <w:u w:val="single"/>
        </w:rPr>
        <w:t>Gerstein v. Pugh</w:t>
      </w:r>
      <w:r w:rsidRPr="00F9728B">
        <w:rPr>
          <w:rFonts w:ascii="Times" w:hAnsi="Times"/>
        </w:rPr>
        <w:t xml:space="preserve"> p. 328</w:t>
      </w:r>
    </w:p>
    <w:p w14:paraId="35222D05" w14:textId="77777777" w:rsidR="00F9728B" w:rsidRPr="00F9728B" w:rsidRDefault="00F9728B" w:rsidP="00F9728B">
      <w:pPr>
        <w:rPr>
          <w:rFonts w:ascii="Times" w:hAnsi="Times"/>
        </w:rPr>
      </w:pPr>
      <w:r w:rsidRPr="00F9728B">
        <w:rPr>
          <w:rFonts w:ascii="Times" w:hAnsi="Times"/>
          <w:u w:val="single"/>
        </w:rPr>
        <w:t>County of Riverside, Ca. v. McLaughlin</w:t>
      </w:r>
      <w:r w:rsidRPr="00F9728B">
        <w:rPr>
          <w:rFonts w:ascii="Times" w:hAnsi="Times"/>
        </w:rPr>
        <w:t xml:space="preserve"> p. 330</w:t>
      </w:r>
    </w:p>
    <w:p w14:paraId="7B25DCB3" w14:textId="77777777" w:rsidR="00F9728B" w:rsidRPr="00F9728B" w:rsidRDefault="00F9728B" w:rsidP="00F9728B">
      <w:pPr>
        <w:rPr>
          <w:rFonts w:ascii="Times" w:hAnsi="Times"/>
        </w:rPr>
      </w:pPr>
      <w:r w:rsidRPr="00F9728B">
        <w:rPr>
          <w:rFonts w:ascii="Times" w:hAnsi="Times"/>
          <w:u w:val="single"/>
        </w:rPr>
        <w:t>Powell v. Nevada</w:t>
      </w:r>
      <w:r w:rsidRPr="00F9728B">
        <w:rPr>
          <w:rFonts w:ascii="Times" w:hAnsi="Times"/>
        </w:rPr>
        <w:t xml:space="preserve"> p.330</w:t>
      </w:r>
    </w:p>
    <w:p w14:paraId="7690AE98" w14:textId="77777777" w:rsidR="00F9728B" w:rsidRPr="00F9728B" w:rsidRDefault="00F9728B" w:rsidP="00F9728B">
      <w:pPr>
        <w:rPr>
          <w:rFonts w:ascii="Times" w:hAnsi="Times"/>
        </w:rPr>
      </w:pPr>
    </w:p>
    <w:p w14:paraId="2786E8E4" w14:textId="77777777" w:rsidR="00F9728B" w:rsidRPr="00F9728B" w:rsidRDefault="00F9728B" w:rsidP="00F9728B">
      <w:pPr>
        <w:rPr>
          <w:rFonts w:ascii="Times" w:hAnsi="Times"/>
          <w:b/>
        </w:rPr>
      </w:pPr>
    </w:p>
    <w:p w14:paraId="7DA14D6A" w14:textId="27C2F5E2" w:rsidR="00F9728B" w:rsidRPr="00F9728B" w:rsidRDefault="00F9728B" w:rsidP="00F9728B">
      <w:pPr>
        <w:rPr>
          <w:rFonts w:ascii="Times" w:hAnsi="Times"/>
        </w:rPr>
      </w:pPr>
      <w:r w:rsidRPr="00F9728B">
        <w:rPr>
          <w:rFonts w:ascii="Times" w:hAnsi="Times"/>
          <w:b/>
        </w:rPr>
        <w:t xml:space="preserve">Fourth Week – </w:t>
      </w:r>
      <w:r w:rsidR="00224172">
        <w:rPr>
          <w:rFonts w:ascii="Times" w:hAnsi="Times"/>
          <w:b/>
        </w:rPr>
        <w:t>September 13 &amp; 15</w:t>
      </w:r>
    </w:p>
    <w:p w14:paraId="3023CC80" w14:textId="77777777" w:rsidR="00F9728B" w:rsidRPr="00F9728B" w:rsidRDefault="00F9728B" w:rsidP="00F9728B">
      <w:pPr>
        <w:rPr>
          <w:rFonts w:ascii="Times" w:hAnsi="Times"/>
        </w:rPr>
      </w:pPr>
    </w:p>
    <w:p w14:paraId="6869210A" w14:textId="77777777" w:rsidR="00F9728B" w:rsidRPr="00F9728B" w:rsidRDefault="00F9728B" w:rsidP="00F9728B">
      <w:pPr>
        <w:rPr>
          <w:rFonts w:ascii="Times" w:hAnsi="Times"/>
        </w:rPr>
      </w:pPr>
      <w:r w:rsidRPr="00F9728B">
        <w:rPr>
          <w:rFonts w:ascii="Times" w:hAnsi="Times"/>
          <w:u w:val="single"/>
        </w:rPr>
        <w:t>Chimel v. California</w:t>
      </w:r>
      <w:r w:rsidRPr="00F9728B">
        <w:rPr>
          <w:rFonts w:ascii="Times" w:hAnsi="Times"/>
        </w:rPr>
        <w:t xml:space="preserve"> p. 356-59</w:t>
      </w:r>
    </w:p>
    <w:p w14:paraId="242574F8" w14:textId="77777777" w:rsidR="00F9728B" w:rsidRPr="00F9728B" w:rsidRDefault="00F9728B" w:rsidP="00F9728B">
      <w:pPr>
        <w:rPr>
          <w:rFonts w:ascii="Times" w:hAnsi="Times"/>
        </w:rPr>
      </w:pPr>
      <w:r w:rsidRPr="00F9728B">
        <w:rPr>
          <w:rFonts w:ascii="Times" w:hAnsi="Times"/>
          <w:u w:val="single"/>
        </w:rPr>
        <w:t>Washington v. Chrisman</w:t>
      </w:r>
      <w:r w:rsidRPr="00F9728B">
        <w:rPr>
          <w:rFonts w:ascii="Times" w:hAnsi="Times"/>
        </w:rPr>
        <w:t xml:space="preserve"> p. 360</w:t>
      </w:r>
    </w:p>
    <w:p w14:paraId="7B362060" w14:textId="34677B54" w:rsidR="00F9728B" w:rsidRPr="00F9728B" w:rsidRDefault="00F9728B" w:rsidP="00F9728B">
      <w:pPr>
        <w:rPr>
          <w:rFonts w:ascii="Times" w:hAnsi="Times"/>
        </w:rPr>
      </w:pPr>
      <w:r w:rsidRPr="00F9728B">
        <w:rPr>
          <w:rFonts w:ascii="Times" w:hAnsi="Times"/>
          <w:u w:val="single"/>
        </w:rPr>
        <w:t>Kentucky v. King</w:t>
      </w:r>
      <w:r w:rsidRPr="00F9728B">
        <w:rPr>
          <w:rFonts w:ascii="Times" w:hAnsi="Times"/>
        </w:rPr>
        <w:t xml:space="preserve"> p. 361-365</w:t>
      </w:r>
    </w:p>
    <w:p w14:paraId="6684F67D" w14:textId="77777777" w:rsidR="00F9728B" w:rsidRPr="00F9728B" w:rsidRDefault="00F9728B" w:rsidP="00F9728B">
      <w:pPr>
        <w:rPr>
          <w:rFonts w:ascii="Times" w:hAnsi="Times"/>
        </w:rPr>
      </w:pPr>
      <w:r w:rsidRPr="00F9728B">
        <w:rPr>
          <w:rFonts w:ascii="Times" w:hAnsi="Times"/>
          <w:u w:val="single"/>
        </w:rPr>
        <w:t xml:space="preserve">Maryland v. </w:t>
      </w:r>
      <w:proofErr w:type="spellStart"/>
      <w:r w:rsidRPr="00F9728B">
        <w:rPr>
          <w:rFonts w:ascii="Times" w:hAnsi="Times"/>
          <w:u w:val="single"/>
        </w:rPr>
        <w:t>Buie</w:t>
      </w:r>
      <w:proofErr w:type="spellEnd"/>
      <w:r w:rsidRPr="00F9728B">
        <w:rPr>
          <w:rFonts w:ascii="Times" w:hAnsi="Times"/>
        </w:rPr>
        <w:t xml:space="preserve"> (Supp. Pack.)</w:t>
      </w:r>
    </w:p>
    <w:p w14:paraId="15F0FDBE" w14:textId="77777777" w:rsidR="00F9728B" w:rsidRPr="00F9728B" w:rsidRDefault="00F9728B" w:rsidP="00F9728B">
      <w:pPr>
        <w:rPr>
          <w:rFonts w:ascii="Times" w:hAnsi="Times"/>
        </w:rPr>
      </w:pPr>
      <w:r w:rsidRPr="00F9728B">
        <w:rPr>
          <w:rFonts w:ascii="Times" w:hAnsi="Times"/>
          <w:u w:val="single"/>
        </w:rPr>
        <w:t>Payton v. New York</w:t>
      </w:r>
      <w:r w:rsidRPr="00F9728B">
        <w:rPr>
          <w:rFonts w:ascii="Times" w:hAnsi="Times"/>
        </w:rPr>
        <w:t xml:space="preserve"> p. 369-72</w:t>
      </w:r>
    </w:p>
    <w:p w14:paraId="59431DD1" w14:textId="485A7D4F" w:rsidR="00F9728B" w:rsidRPr="00F9728B" w:rsidRDefault="00F9728B" w:rsidP="00F9728B">
      <w:pPr>
        <w:rPr>
          <w:rFonts w:ascii="Times" w:hAnsi="Times"/>
        </w:rPr>
      </w:pPr>
      <w:r w:rsidRPr="00F9728B">
        <w:rPr>
          <w:rFonts w:ascii="Times" w:hAnsi="Times"/>
          <w:u w:val="single"/>
        </w:rPr>
        <w:t>Welsh v. Wisconsin</w:t>
      </w:r>
      <w:r w:rsidRPr="00F9728B">
        <w:rPr>
          <w:rFonts w:ascii="Times" w:hAnsi="Times"/>
        </w:rPr>
        <w:t xml:space="preserve"> p. 3</w:t>
      </w:r>
      <w:r w:rsidR="00FA6BF2">
        <w:rPr>
          <w:rFonts w:ascii="Times" w:hAnsi="Times"/>
        </w:rPr>
        <w:t>7</w:t>
      </w:r>
      <w:r w:rsidRPr="00F9728B">
        <w:rPr>
          <w:rFonts w:ascii="Times" w:hAnsi="Times"/>
        </w:rPr>
        <w:t>3-74</w:t>
      </w:r>
    </w:p>
    <w:p w14:paraId="7EDBB2D0" w14:textId="77777777" w:rsidR="00F9728B" w:rsidRPr="00F9728B" w:rsidRDefault="00F9728B" w:rsidP="00F9728B">
      <w:pPr>
        <w:rPr>
          <w:rFonts w:ascii="Times" w:hAnsi="Times"/>
        </w:rPr>
      </w:pPr>
      <w:r w:rsidRPr="00F9728B">
        <w:rPr>
          <w:rFonts w:ascii="Times" w:hAnsi="Times"/>
          <w:u w:val="single"/>
        </w:rPr>
        <w:t>Mincey v. Arizona</w:t>
      </w:r>
      <w:r w:rsidRPr="00F9728B">
        <w:rPr>
          <w:rFonts w:ascii="Times" w:hAnsi="Times"/>
        </w:rPr>
        <w:t xml:space="preserve">; </w:t>
      </w:r>
      <w:r w:rsidRPr="00F9728B">
        <w:rPr>
          <w:rFonts w:ascii="Times" w:hAnsi="Times"/>
          <w:u w:val="single"/>
        </w:rPr>
        <w:t>Thompson v. Louisiana</w:t>
      </w:r>
      <w:r w:rsidRPr="00F9728B">
        <w:rPr>
          <w:rFonts w:ascii="Times" w:hAnsi="Times"/>
        </w:rPr>
        <w:t xml:space="preserve">; </w:t>
      </w:r>
      <w:proofErr w:type="spellStart"/>
      <w:r w:rsidRPr="00F9728B">
        <w:rPr>
          <w:rFonts w:ascii="Times" w:hAnsi="Times"/>
          <w:u w:val="single"/>
        </w:rPr>
        <w:t>Flippo</w:t>
      </w:r>
      <w:proofErr w:type="spellEnd"/>
      <w:r w:rsidRPr="00F9728B">
        <w:rPr>
          <w:rFonts w:ascii="Times" w:hAnsi="Times"/>
          <w:u w:val="single"/>
        </w:rPr>
        <w:t xml:space="preserve"> v. West Virginia</w:t>
      </w:r>
      <w:r w:rsidRPr="00F9728B">
        <w:rPr>
          <w:rFonts w:ascii="Times" w:hAnsi="Times"/>
        </w:rPr>
        <w:t xml:space="preserve"> p.</w:t>
      </w:r>
      <w:proofErr w:type="gramStart"/>
      <w:r w:rsidRPr="00F9728B">
        <w:rPr>
          <w:rFonts w:ascii="Times" w:hAnsi="Times"/>
        </w:rPr>
        <w:t>368;</w:t>
      </w:r>
      <w:proofErr w:type="gramEnd"/>
      <w:r w:rsidRPr="00F9728B">
        <w:rPr>
          <w:rFonts w:ascii="Times" w:hAnsi="Times"/>
        </w:rPr>
        <w:t xml:space="preserve"> </w:t>
      </w:r>
    </w:p>
    <w:p w14:paraId="4D67D83D" w14:textId="2442FD7E" w:rsidR="00F9728B" w:rsidRDefault="00F9728B" w:rsidP="00F9728B">
      <w:pPr>
        <w:rPr>
          <w:rFonts w:ascii="Times" w:hAnsi="Times"/>
          <w:u w:val="single"/>
        </w:rPr>
      </w:pPr>
      <w:r w:rsidRPr="00F9728B">
        <w:rPr>
          <w:rFonts w:ascii="Times" w:hAnsi="Times"/>
          <w:u w:val="single"/>
        </w:rPr>
        <w:t>Warden v. Hayden</w:t>
      </w:r>
      <w:r w:rsidRPr="00F9728B">
        <w:rPr>
          <w:rFonts w:ascii="Times" w:hAnsi="Times"/>
        </w:rPr>
        <w:t xml:space="preserve"> p.372-73; </w:t>
      </w:r>
      <w:r w:rsidRPr="00F9728B">
        <w:rPr>
          <w:rFonts w:ascii="Times" w:hAnsi="Times"/>
          <w:u w:val="single"/>
        </w:rPr>
        <w:t>Segura v. U.S.</w:t>
      </w:r>
      <w:r w:rsidRPr="00F9728B">
        <w:rPr>
          <w:rFonts w:ascii="Times" w:hAnsi="Times"/>
        </w:rPr>
        <w:t xml:space="preserve"> p. </w:t>
      </w:r>
      <w:proofErr w:type="gramStart"/>
      <w:r w:rsidRPr="00F9728B">
        <w:rPr>
          <w:rFonts w:ascii="Times" w:hAnsi="Times"/>
        </w:rPr>
        <w:t>366-67;</w:t>
      </w:r>
      <w:proofErr w:type="gramEnd"/>
      <w:r w:rsidRPr="00F9728B">
        <w:rPr>
          <w:rFonts w:ascii="Times" w:hAnsi="Times"/>
        </w:rPr>
        <w:t xml:space="preserve"> </w:t>
      </w:r>
    </w:p>
    <w:p w14:paraId="39039C12" w14:textId="77777777" w:rsidR="00FA6BF2" w:rsidRPr="00F9728B" w:rsidRDefault="00FA6BF2" w:rsidP="00F9728B">
      <w:pPr>
        <w:rPr>
          <w:rFonts w:ascii="Times" w:hAnsi="Times"/>
        </w:rPr>
      </w:pPr>
    </w:p>
    <w:p w14:paraId="31B92B6A" w14:textId="3440DF24" w:rsidR="00060C2B" w:rsidRPr="00060C2B" w:rsidRDefault="00F9728B" w:rsidP="00F9728B">
      <w:pPr>
        <w:rPr>
          <w:rFonts w:ascii="Times" w:hAnsi="Times"/>
        </w:rPr>
      </w:pPr>
      <w:r w:rsidRPr="00F9728B">
        <w:rPr>
          <w:rFonts w:ascii="Times" w:hAnsi="Times"/>
          <w:u w:val="single"/>
        </w:rPr>
        <w:t>U.S. v. Santana</w:t>
      </w:r>
      <w:r w:rsidRPr="00F9728B">
        <w:rPr>
          <w:rFonts w:ascii="Times" w:hAnsi="Times"/>
        </w:rPr>
        <w:t xml:space="preserve"> (Supp. Pack.);</w:t>
      </w:r>
      <w:r w:rsidR="00060C2B">
        <w:rPr>
          <w:rFonts w:ascii="Times" w:hAnsi="Times"/>
        </w:rPr>
        <w:t xml:space="preserve"> </w:t>
      </w:r>
      <w:r w:rsidR="00060C2B">
        <w:rPr>
          <w:rFonts w:ascii="Times" w:hAnsi="Times"/>
          <w:u w:val="single"/>
        </w:rPr>
        <w:t>Lange v. California</w:t>
      </w:r>
      <w:r w:rsidR="00060C2B">
        <w:rPr>
          <w:rFonts w:ascii="Times" w:hAnsi="Times"/>
        </w:rPr>
        <w:t xml:space="preserve"> (202</w:t>
      </w:r>
      <w:r w:rsidR="00FA6BF2">
        <w:rPr>
          <w:rFonts w:ascii="Times" w:hAnsi="Times"/>
        </w:rPr>
        <w:t>2</w:t>
      </w:r>
      <w:r w:rsidR="00060C2B">
        <w:rPr>
          <w:rFonts w:ascii="Times" w:hAnsi="Times"/>
        </w:rPr>
        <w:t xml:space="preserve"> Supplement, page</w:t>
      </w:r>
      <w:r w:rsidR="00FA6BF2">
        <w:rPr>
          <w:rFonts w:ascii="Times" w:hAnsi="Times"/>
        </w:rPr>
        <w:t xml:space="preserve"> ___</w:t>
      </w:r>
      <w:r w:rsidR="00060C2B">
        <w:rPr>
          <w:rFonts w:ascii="Times" w:hAnsi="Times"/>
        </w:rPr>
        <w:t>)</w:t>
      </w:r>
    </w:p>
    <w:p w14:paraId="4D7CBE28" w14:textId="5203FB4B" w:rsidR="00F9728B" w:rsidRPr="00F9728B" w:rsidRDefault="00F9728B" w:rsidP="00F9728B">
      <w:pPr>
        <w:rPr>
          <w:rFonts w:ascii="Times" w:hAnsi="Times"/>
        </w:rPr>
      </w:pPr>
      <w:proofErr w:type="spellStart"/>
      <w:r w:rsidRPr="00F9728B">
        <w:rPr>
          <w:rFonts w:ascii="Times" w:hAnsi="Times"/>
          <w:u w:val="single"/>
        </w:rPr>
        <w:t>Steagald</w:t>
      </w:r>
      <w:proofErr w:type="spellEnd"/>
      <w:r w:rsidRPr="00F9728B">
        <w:rPr>
          <w:rFonts w:ascii="Times" w:hAnsi="Times"/>
          <w:u w:val="single"/>
        </w:rPr>
        <w:t xml:space="preserve"> v. U.S.</w:t>
      </w:r>
      <w:r w:rsidRPr="00F9728B">
        <w:rPr>
          <w:rFonts w:ascii="Times" w:hAnsi="Times"/>
        </w:rPr>
        <w:t xml:space="preserve"> p. 374-76</w:t>
      </w:r>
    </w:p>
    <w:p w14:paraId="4597DF1F" w14:textId="7A2E6B26" w:rsidR="00F9728B" w:rsidRPr="00F9728B" w:rsidRDefault="00F9728B" w:rsidP="00F9728B">
      <w:pPr>
        <w:rPr>
          <w:rFonts w:ascii="Times" w:hAnsi="Times"/>
        </w:rPr>
      </w:pPr>
    </w:p>
    <w:p w14:paraId="2BDF6B5F" w14:textId="77777777" w:rsidR="00F9728B" w:rsidRPr="00F9728B" w:rsidRDefault="00F9728B" w:rsidP="00F9728B">
      <w:pPr>
        <w:rPr>
          <w:rFonts w:ascii="Times" w:hAnsi="Times"/>
        </w:rPr>
      </w:pPr>
      <w:r w:rsidRPr="00F9728B">
        <w:rPr>
          <w:rFonts w:ascii="Times" w:hAnsi="Times"/>
        </w:rPr>
        <w:t>Read pages 306-309 of the casebook for the “no-knock” cases. Review/skim news articles concerning unannounced entries by the police in Supplement Package Part 1 pages 159-172.</w:t>
      </w:r>
    </w:p>
    <w:p w14:paraId="3526ED8F" w14:textId="77777777" w:rsidR="00F9728B" w:rsidRPr="00F9728B" w:rsidRDefault="00F9728B" w:rsidP="00F9728B">
      <w:pPr>
        <w:rPr>
          <w:rFonts w:ascii="Times" w:hAnsi="Times"/>
        </w:rPr>
      </w:pPr>
    </w:p>
    <w:p w14:paraId="69CBC145" w14:textId="5B51B155" w:rsidR="00F9728B" w:rsidRDefault="00F9728B" w:rsidP="00F9728B">
      <w:pPr>
        <w:rPr>
          <w:rFonts w:ascii="Times" w:hAnsi="Times"/>
          <w:b/>
        </w:rPr>
      </w:pPr>
      <w:r w:rsidRPr="00F9728B">
        <w:rPr>
          <w:rFonts w:ascii="Times" w:hAnsi="Times"/>
          <w:b/>
        </w:rPr>
        <w:lastRenderedPageBreak/>
        <w:t xml:space="preserve">Fifth Week – </w:t>
      </w:r>
      <w:r w:rsidR="00706D57">
        <w:rPr>
          <w:rFonts w:ascii="Times" w:hAnsi="Times"/>
          <w:b/>
        </w:rPr>
        <w:t>September 20 &amp; 22</w:t>
      </w:r>
    </w:p>
    <w:p w14:paraId="334D30FF" w14:textId="77777777" w:rsidR="00060C2B" w:rsidRDefault="00060C2B" w:rsidP="00060C2B">
      <w:pPr>
        <w:rPr>
          <w:rFonts w:ascii="Times" w:hAnsi="Times"/>
          <w:b/>
          <w:u w:val="single"/>
        </w:rPr>
      </w:pPr>
    </w:p>
    <w:p w14:paraId="622FA5E5" w14:textId="7BBD96C0" w:rsidR="00060C2B" w:rsidRPr="00060C2B" w:rsidRDefault="00060C2B" w:rsidP="00060C2B">
      <w:pPr>
        <w:rPr>
          <w:rFonts w:ascii="Times" w:hAnsi="Times"/>
          <w:bCs/>
        </w:rPr>
      </w:pPr>
      <w:r w:rsidRPr="00060C2B">
        <w:rPr>
          <w:rFonts w:ascii="Times" w:hAnsi="Times"/>
          <w:bCs/>
          <w:u w:val="single"/>
        </w:rPr>
        <w:t>Arizona v. Hicks</w:t>
      </w:r>
      <w:r w:rsidRPr="00060C2B">
        <w:rPr>
          <w:rFonts w:ascii="Times" w:hAnsi="Times"/>
          <w:bCs/>
        </w:rPr>
        <w:t xml:space="preserve"> (Supp. Pack)</w:t>
      </w:r>
    </w:p>
    <w:p w14:paraId="58FC1E6D" w14:textId="77777777" w:rsidR="00060C2B" w:rsidRPr="00060C2B" w:rsidRDefault="00060C2B" w:rsidP="00060C2B">
      <w:pPr>
        <w:rPr>
          <w:rFonts w:ascii="Times" w:hAnsi="Times"/>
          <w:bCs/>
        </w:rPr>
      </w:pPr>
      <w:r w:rsidRPr="00060C2B">
        <w:rPr>
          <w:rFonts w:ascii="Times" w:hAnsi="Times"/>
          <w:bCs/>
          <w:u w:val="single"/>
        </w:rPr>
        <w:t>Horton v. California</w:t>
      </w:r>
      <w:r w:rsidRPr="00060C2B">
        <w:rPr>
          <w:rFonts w:ascii="Times" w:hAnsi="Times"/>
          <w:bCs/>
        </w:rPr>
        <w:t xml:space="preserve"> p. 313-314</w:t>
      </w:r>
    </w:p>
    <w:p w14:paraId="5B282C70" w14:textId="77777777" w:rsidR="00060C2B" w:rsidRPr="00060C2B" w:rsidRDefault="00060C2B" w:rsidP="00060C2B">
      <w:pPr>
        <w:rPr>
          <w:rFonts w:ascii="Times" w:hAnsi="Times"/>
          <w:bCs/>
        </w:rPr>
      </w:pPr>
      <w:r w:rsidRPr="00060C2B">
        <w:rPr>
          <w:rFonts w:ascii="Times" w:hAnsi="Times"/>
          <w:bCs/>
          <w:u w:val="single"/>
        </w:rPr>
        <w:t>California v. Carney</w:t>
      </w:r>
      <w:r w:rsidRPr="00060C2B">
        <w:rPr>
          <w:rFonts w:ascii="Times" w:hAnsi="Times"/>
          <w:bCs/>
        </w:rPr>
        <w:t xml:space="preserve"> p. 376-382 </w:t>
      </w:r>
    </w:p>
    <w:p w14:paraId="2F3DB3A8" w14:textId="77777777" w:rsidR="00060C2B" w:rsidRPr="00060C2B" w:rsidRDefault="00060C2B" w:rsidP="00060C2B">
      <w:pPr>
        <w:rPr>
          <w:rFonts w:ascii="Times" w:hAnsi="Times"/>
          <w:bCs/>
        </w:rPr>
      </w:pPr>
      <w:r w:rsidRPr="00060C2B">
        <w:rPr>
          <w:rFonts w:ascii="Times" w:hAnsi="Times"/>
          <w:bCs/>
          <w:u w:val="single"/>
        </w:rPr>
        <w:t>California v. Acevedo</w:t>
      </w:r>
      <w:r w:rsidRPr="00060C2B">
        <w:rPr>
          <w:rFonts w:ascii="Times" w:hAnsi="Times"/>
          <w:bCs/>
        </w:rPr>
        <w:t xml:space="preserve"> p. 382-386</w:t>
      </w:r>
    </w:p>
    <w:p w14:paraId="6D220E3E" w14:textId="77777777" w:rsidR="00060C2B" w:rsidRPr="00060C2B" w:rsidRDefault="00060C2B" w:rsidP="00060C2B">
      <w:pPr>
        <w:rPr>
          <w:rFonts w:ascii="Times" w:hAnsi="Times"/>
          <w:bCs/>
        </w:rPr>
      </w:pPr>
      <w:r w:rsidRPr="00060C2B">
        <w:rPr>
          <w:rFonts w:ascii="Times" w:hAnsi="Times"/>
          <w:bCs/>
          <w:u w:val="single"/>
        </w:rPr>
        <w:t>Wyoming v. Houghton</w:t>
      </w:r>
      <w:r w:rsidRPr="00060C2B">
        <w:rPr>
          <w:rFonts w:ascii="Times" w:hAnsi="Times"/>
          <w:bCs/>
        </w:rPr>
        <w:t xml:space="preserve"> p. 386-388</w:t>
      </w:r>
    </w:p>
    <w:p w14:paraId="4E895509" w14:textId="77777777" w:rsidR="00060C2B" w:rsidRPr="00060C2B" w:rsidRDefault="00060C2B" w:rsidP="00060C2B">
      <w:pPr>
        <w:rPr>
          <w:rFonts w:ascii="Times" w:hAnsi="Times"/>
          <w:bCs/>
        </w:rPr>
      </w:pPr>
      <w:r w:rsidRPr="00060C2B">
        <w:rPr>
          <w:rFonts w:ascii="Times" w:hAnsi="Times"/>
          <w:bCs/>
          <w:u w:val="single"/>
        </w:rPr>
        <w:t>Collins v. Virginia</w:t>
      </w:r>
      <w:r w:rsidRPr="00060C2B">
        <w:rPr>
          <w:rFonts w:ascii="Times" w:hAnsi="Times"/>
          <w:bCs/>
        </w:rPr>
        <w:t xml:space="preserve"> p. 250</w:t>
      </w:r>
    </w:p>
    <w:p w14:paraId="0590257F" w14:textId="6A4DCAFF" w:rsidR="00060C2B" w:rsidRPr="00060C2B" w:rsidRDefault="00060C2B" w:rsidP="00060C2B">
      <w:pPr>
        <w:rPr>
          <w:rFonts w:ascii="Times" w:hAnsi="Times"/>
          <w:bCs/>
        </w:rPr>
      </w:pPr>
    </w:p>
    <w:p w14:paraId="05FB29D8" w14:textId="77777777" w:rsidR="00060C2B" w:rsidRPr="00060C2B" w:rsidRDefault="00060C2B" w:rsidP="00060C2B">
      <w:pPr>
        <w:rPr>
          <w:rFonts w:ascii="Times" w:hAnsi="Times"/>
          <w:bCs/>
          <w:u w:val="single"/>
        </w:rPr>
      </w:pPr>
      <w:r w:rsidRPr="00060C2B">
        <w:rPr>
          <w:rFonts w:ascii="Times" w:hAnsi="Times"/>
          <w:bCs/>
          <w:u w:val="single"/>
        </w:rPr>
        <w:t xml:space="preserve"> </w:t>
      </w:r>
    </w:p>
    <w:p w14:paraId="0F80F97F" w14:textId="77777777" w:rsidR="00060C2B" w:rsidRPr="00060C2B" w:rsidRDefault="00060C2B" w:rsidP="00060C2B">
      <w:pPr>
        <w:rPr>
          <w:rFonts w:ascii="Times" w:hAnsi="Times"/>
          <w:bCs/>
        </w:rPr>
      </w:pPr>
      <w:r w:rsidRPr="00060C2B">
        <w:rPr>
          <w:rFonts w:ascii="Times" w:hAnsi="Times"/>
          <w:bCs/>
          <w:u w:val="single"/>
        </w:rPr>
        <w:t>Arizona v. Gant</w:t>
      </w:r>
      <w:r w:rsidRPr="00060C2B">
        <w:rPr>
          <w:rFonts w:ascii="Times" w:hAnsi="Times"/>
          <w:bCs/>
        </w:rPr>
        <w:t xml:space="preserve"> p. 391-399</w:t>
      </w:r>
    </w:p>
    <w:p w14:paraId="61F02F30" w14:textId="77777777" w:rsidR="00060C2B" w:rsidRPr="00060C2B" w:rsidRDefault="00060C2B" w:rsidP="00060C2B">
      <w:pPr>
        <w:rPr>
          <w:rFonts w:ascii="Times" w:hAnsi="Times"/>
          <w:bCs/>
        </w:rPr>
      </w:pPr>
      <w:r w:rsidRPr="00060C2B">
        <w:rPr>
          <w:rFonts w:ascii="Times" w:hAnsi="Times"/>
          <w:bCs/>
          <w:u w:val="single"/>
        </w:rPr>
        <w:t>Colorado v. Bertine</w:t>
      </w:r>
      <w:r w:rsidRPr="00060C2B">
        <w:rPr>
          <w:rFonts w:ascii="Times" w:hAnsi="Times"/>
          <w:bCs/>
        </w:rPr>
        <w:t xml:space="preserve"> (Supp. Pack.); </w:t>
      </w:r>
      <w:r w:rsidRPr="00060C2B">
        <w:rPr>
          <w:rFonts w:ascii="Times" w:hAnsi="Times"/>
          <w:bCs/>
          <w:u w:val="single"/>
        </w:rPr>
        <w:t>Florida v. Wells</w:t>
      </w:r>
      <w:r w:rsidRPr="00060C2B">
        <w:rPr>
          <w:rFonts w:ascii="Times" w:hAnsi="Times"/>
          <w:bCs/>
        </w:rPr>
        <w:t xml:space="preserve"> p.401</w:t>
      </w:r>
    </w:p>
    <w:p w14:paraId="648C2672" w14:textId="1BCE448F" w:rsidR="00FA03B3" w:rsidRPr="00060C2B" w:rsidRDefault="00060C2B" w:rsidP="00F9728B">
      <w:pPr>
        <w:rPr>
          <w:rFonts w:ascii="Times" w:hAnsi="Times"/>
          <w:bCs/>
        </w:rPr>
      </w:pPr>
      <w:r>
        <w:rPr>
          <w:rFonts w:ascii="Times" w:hAnsi="Times"/>
          <w:bCs/>
          <w:u w:val="single"/>
        </w:rPr>
        <w:t>Caniglia v. Strom</w:t>
      </w:r>
      <w:r>
        <w:rPr>
          <w:rFonts w:ascii="Times" w:hAnsi="Times"/>
          <w:bCs/>
        </w:rPr>
        <w:t xml:space="preserve"> (202</w:t>
      </w:r>
      <w:r w:rsidR="00EA7F30">
        <w:rPr>
          <w:rFonts w:ascii="Times" w:hAnsi="Times"/>
          <w:bCs/>
        </w:rPr>
        <w:t>2</w:t>
      </w:r>
      <w:r>
        <w:rPr>
          <w:rFonts w:ascii="Times" w:hAnsi="Times"/>
          <w:bCs/>
        </w:rPr>
        <w:t xml:space="preserve"> Supplement</w:t>
      </w:r>
      <w:r w:rsidR="006C34E2">
        <w:rPr>
          <w:rFonts w:ascii="Times" w:hAnsi="Times"/>
          <w:bCs/>
        </w:rPr>
        <w:t>, page</w:t>
      </w:r>
      <w:r w:rsidR="00EA7F30">
        <w:rPr>
          <w:rFonts w:ascii="Times" w:hAnsi="Times"/>
          <w:bCs/>
        </w:rPr>
        <w:t xml:space="preserve"> ___</w:t>
      </w:r>
      <w:r w:rsidR="006C34E2">
        <w:rPr>
          <w:rFonts w:ascii="Times" w:hAnsi="Times"/>
          <w:bCs/>
        </w:rPr>
        <w:t>)</w:t>
      </w:r>
    </w:p>
    <w:p w14:paraId="56525DD5" w14:textId="30E6A380" w:rsidR="00FA03B3" w:rsidRDefault="00FA03B3" w:rsidP="00F9728B">
      <w:pPr>
        <w:rPr>
          <w:rFonts w:ascii="Times" w:hAnsi="Times"/>
          <w:b/>
        </w:rPr>
      </w:pPr>
    </w:p>
    <w:p w14:paraId="1B1B274A" w14:textId="7BBF07CA" w:rsidR="00FA03B3" w:rsidRDefault="00FA03B3" w:rsidP="00F9728B">
      <w:pPr>
        <w:rPr>
          <w:rFonts w:ascii="Times" w:hAnsi="Times"/>
          <w:b/>
        </w:rPr>
      </w:pPr>
    </w:p>
    <w:p w14:paraId="6A9ABC47" w14:textId="5DFF1047" w:rsidR="00FA03B3" w:rsidRPr="00F9728B" w:rsidRDefault="00FA03B3" w:rsidP="00F9728B">
      <w:pPr>
        <w:rPr>
          <w:rFonts w:ascii="Times" w:hAnsi="Times"/>
        </w:rPr>
      </w:pPr>
      <w:r>
        <w:rPr>
          <w:rFonts w:ascii="Times" w:hAnsi="Times"/>
          <w:b/>
        </w:rPr>
        <w:t xml:space="preserve">Sixth Week – </w:t>
      </w:r>
      <w:r w:rsidR="00EA7F30">
        <w:rPr>
          <w:rFonts w:ascii="Times" w:hAnsi="Times"/>
          <w:b/>
        </w:rPr>
        <w:t>September 27 &amp; 29</w:t>
      </w:r>
    </w:p>
    <w:p w14:paraId="48C254CC" w14:textId="77777777" w:rsidR="00F9728B" w:rsidRPr="00F9728B" w:rsidRDefault="00F9728B" w:rsidP="00F9728B">
      <w:pPr>
        <w:rPr>
          <w:rFonts w:ascii="Times" w:hAnsi="Times"/>
        </w:rPr>
      </w:pPr>
    </w:p>
    <w:p w14:paraId="398F12A6" w14:textId="77777777" w:rsidR="00F9728B" w:rsidRPr="00F9728B" w:rsidRDefault="00F9728B" w:rsidP="00F9728B">
      <w:pPr>
        <w:rPr>
          <w:rFonts w:ascii="Times" w:hAnsi="Times"/>
        </w:rPr>
      </w:pPr>
      <w:r w:rsidRPr="00F9728B">
        <w:rPr>
          <w:rFonts w:ascii="Times" w:hAnsi="Times"/>
        </w:rPr>
        <w:t xml:space="preserve">(During our class discussion of </w:t>
      </w:r>
      <w:r w:rsidRPr="00F9728B">
        <w:rPr>
          <w:rFonts w:ascii="Times" w:hAnsi="Times"/>
          <w:u w:val="single"/>
        </w:rPr>
        <w:t>Terry v. Ohio</w:t>
      </w:r>
      <w:r w:rsidRPr="00F9728B">
        <w:rPr>
          <w:rFonts w:ascii="Times" w:hAnsi="Times"/>
        </w:rPr>
        <w:t>, I may refer to some of the materials on pages 1-44 in Supplement Package Part 3, "Writings about the Police." Also, you may consider reading some of the news articles on pages 201-244 of the Supplement Package, Part 1. You are not, however, required to read this material before class.)</w:t>
      </w:r>
    </w:p>
    <w:p w14:paraId="40CB4A23" w14:textId="77777777" w:rsidR="00F9728B" w:rsidRPr="00F9728B" w:rsidRDefault="00F9728B" w:rsidP="00F9728B">
      <w:pPr>
        <w:rPr>
          <w:rFonts w:ascii="Times" w:hAnsi="Times"/>
        </w:rPr>
      </w:pPr>
    </w:p>
    <w:p w14:paraId="51E806C4" w14:textId="77777777" w:rsidR="00F9728B" w:rsidRPr="00F9728B" w:rsidRDefault="00F9728B" w:rsidP="00F9728B">
      <w:pPr>
        <w:rPr>
          <w:rFonts w:ascii="Times" w:hAnsi="Times"/>
        </w:rPr>
      </w:pPr>
      <w:r w:rsidRPr="00F9728B">
        <w:rPr>
          <w:rFonts w:ascii="Times" w:hAnsi="Times"/>
          <w:u w:val="single"/>
        </w:rPr>
        <w:t>Terry v. Ohio</w:t>
      </w:r>
      <w:r w:rsidRPr="00F9728B">
        <w:rPr>
          <w:rFonts w:ascii="Times" w:hAnsi="Times"/>
        </w:rPr>
        <w:t xml:space="preserve"> p. 401-07</w:t>
      </w:r>
    </w:p>
    <w:p w14:paraId="4D58762D" w14:textId="700A15EE" w:rsidR="00F9728B" w:rsidRPr="00F9728B" w:rsidRDefault="00F9728B" w:rsidP="00F9728B">
      <w:pPr>
        <w:rPr>
          <w:rFonts w:ascii="Times" w:hAnsi="Times"/>
        </w:rPr>
      </w:pPr>
      <w:r w:rsidRPr="00F9728B">
        <w:rPr>
          <w:rFonts w:ascii="Times" w:hAnsi="Times"/>
          <w:u w:val="single"/>
        </w:rPr>
        <w:t>Arizona v. Johnson</w:t>
      </w:r>
      <w:r w:rsidRPr="00F9728B">
        <w:rPr>
          <w:rFonts w:ascii="Times" w:hAnsi="Times"/>
        </w:rPr>
        <w:t xml:space="preserve"> p. 429-30</w:t>
      </w:r>
    </w:p>
    <w:p w14:paraId="55BA888B" w14:textId="77777777" w:rsidR="00F9728B" w:rsidRPr="00F9728B" w:rsidRDefault="00F9728B" w:rsidP="00F9728B">
      <w:pPr>
        <w:rPr>
          <w:rFonts w:ascii="Times" w:hAnsi="Times"/>
          <w:u w:val="single"/>
        </w:rPr>
      </w:pPr>
    </w:p>
    <w:p w14:paraId="7015216C" w14:textId="4DF83615" w:rsidR="00F9728B" w:rsidRPr="00F9728B" w:rsidRDefault="00F9728B" w:rsidP="00F9728B">
      <w:pPr>
        <w:rPr>
          <w:rFonts w:ascii="Times" w:hAnsi="Times"/>
        </w:rPr>
      </w:pPr>
      <w:r w:rsidRPr="00F9728B">
        <w:rPr>
          <w:rFonts w:ascii="Times" w:hAnsi="Times"/>
        </w:rPr>
        <w:t xml:space="preserve">Regarding the impact of the Second Amendment on an officer’s authority to frisk in states that allow persons to carry concealed weapons outside of the home, see the </w:t>
      </w:r>
      <w:proofErr w:type="spellStart"/>
      <w:r w:rsidRPr="00F9728B">
        <w:rPr>
          <w:rFonts w:ascii="Times" w:hAnsi="Times"/>
          <w:i/>
        </w:rPr>
        <w:t>en</w:t>
      </w:r>
      <w:proofErr w:type="spellEnd"/>
      <w:r w:rsidR="007475FE">
        <w:rPr>
          <w:rFonts w:ascii="Times" w:hAnsi="Times"/>
          <w:i/>
        </w:rPr>
        <w:t xml:space="preserve"> </w:t>
      </w:r>
      <w:r w:rsidRPr="00F9728B">
        <w:rPr>
          <w:rFonts w:ascii="Times" w:hAnsi="Times"/>
          <w:i/>
        </w:rPr>
        <w:t>banc</w:t>
      </w:r>
      <w:r w:rsidRPr="00F9728B">
        <w:rPr>
          <w:rFonts w:ascii="Times" w:hAnsi="Times"/>
        </w:rPr>
        <w:t xml:space="preserve"> ruling in</w:t>
      </w:r>
      <w:r w:rsidRPr="00F9728B">
        <w:rPr>
          <w:rFonts w:ascii="Times" w:hAnsi="Times"/>
          <w:u w:val="single"/>
        </w:rPr>
        <w:t xml:space="preserve"> United States v. Robinson</w:t>
      </w:r>
      <w:r w:rsidRPr="00F9728B">
        <w:rPr>
          <w:rFonts w:ascii="Times" w:hAnsi="Times"/>
        </w:rPr>
        <w:t>, 846 F.3d 694 (4th Cir. 2017), p. 430-31</w:t>
      </w:r>
    </w:p>
    <w:p w14:paraId="00BFCC5F" w14:textId="6E4E05ED" w:rsidR="00F9728B" w:rsidRPr="00F9728B" w:rsidRDefault="00F9728B" w:rsidP="00F9728B">
      <w:pPr>
        <w:rPr>
          <w:rFonts w:ascii="Times" w:hAnsi="Times"/>
        </w:rPr>
      </w:pPr>
    </w:p>
    <w:p w14:paraId="590FF91B" w14:textId="77777777" w:rsidR="00F9728B" w:rsidRPr="00F9728B" w:rsidRDefault="00F9728B" w:rsidP="00F9728B">
      <w:pPr>
        <w:rPr>
          <w:rFonts w:ascii="Times" w:hAnsi="Times"/>
        </w:rPr>
      </w:pPr>
      <w:r w:rsidRPr="00F9728B">
        <w:rPr>
          <w:rFonts w:ascii="Times" w:hAnsi="Times"/>
          <w:u w:val="single"/>
        </w:rPr>
        <w:t>Minnesota v. Dickerson</w:t>
      </w:r>
      <w:r w:rsidRPr="00F9728B">
        <w:rPr>
          <w:rFonts w:ascii="Times" w:hAnsi="Times"/>
        </w:rPr>
        <w:t xml:space="preserve"> p.432 </w:t>
      </w:r>
    </w:p>
    <w:p w14:paraId="54D45B2C" w14:textId="526A2464" w:rsidR="00F9728B" w:rsidRPr="00F9728B" w:rsidRDefault="00F9728B" w:rsidP="00F9728B">
      <w:pPr>
        <w:rPr>
          <w:rFonts w:ascii="Times" w:hAnsi="Times"/>
        </w:rPr>
      </w:pPr>
      <w:r w:rsidRPr="00F9728B">
        <w:rPr>
          <w:rFonts w:ascii="Times" w:hAnsi="Times"/>
          <w:u w:val="single"/>
        </w:rPr>
        <w:t>Florida v. J.L.</w:t>
      </w:r>
      <w:r w:rsidRPr="00F9728B">
        <w:rPr>
          <w:rFonts w:ascii="Times" w:hAnsi="Times"/>
        </w:rPr>
        <w:t xml:space="preserve"> p. 414-15</w:t>
      </w:r>
    </w:p>
    <w:p w14:paraId="0317EE38" w14:textId="77777777" w:rsidR="00407ED3" w:rsidRDefault="00407ED3" w:rsidP="00F9728B">
      <w:pPr>
        <w:rPr>
          <w:rFonts w:ascii="Times" w:hAnsi="Times"/>
        </w:rPr>
      </w:pPr>
    </w:p>
    <w:p w14:paraId="71BA8E88" w14:textId="4D02E4FF" w:rsidR="00F9728B" w:rsidRPr="00F9728B" w:rsidRDefault="00F9728B" w:rsidP="00F9728B">
      <w:pPr>
        <w:rPr>
          <w:rFonts w:ascii="Times" w:hAnsi="Times"/>
        </w:rPr>
      </w:pPr>
      <w:r w:rsidRPr="00F9728B">
        <w:rPr>
          <w:rFonts w:ascii="Times" w:hAnsi="Times"/>
        </w:rPr>
        <w:t>Note on “Potentially ‘Licensed’ activity” p. 416-17</w:t>
      </w:r>
    </w:p>
    <w:p w14:paraId="1CFAF8A9" w14:textId="77777777" w:rsidR="00F9728B" w:rsidRPr="00F9728B" w:rsidRDefault="00F9728B" w:rsidP="00F9728B">
      <w:pPr>
        <w:rPr>
          <w:rFonts w:ascii="Times" w:hAnsi="Times"/>
        </w:rPr>
      </w:pPr>
      <w:r w:rsidRPr="00F9728B">
        <w:rPr>
          <w:rFonts w:ascii="Times" w:hAnsi="Times"/>
          <w:u w:val="single"/>
        </w:rPr>
        <w:t>Illinois v. Wardlow</w:t>
      </w:r>
      <w:r w:rsidRPr="00F9728B">
        <w:rPr>
          <w:rFonts w:ascii="Times" w:hAnsi="Times"/>
        </w:rPr>
        <w:t xml:space="preserve"> p. 412-14; </w:t>
      </w:r>
      <w:proofErr w:type="spellStart"/>
      <w:r w:rsidRPr="00F9728B">
        <w:rPr>
          <w:rFonts w:ascii="Times" w:hAnsi="Times"/>
          <w:u w:val="single"/>
        </w:rPr>
        <w:t>Heien</w:t>
      </w:r>
      <w:proofErr w:type="spellEnd"/>
      <w:r w:rsidRPr="00F9728B">
        <w:rPr>
          <w:rFonts w:ascii="Times" w:hAnsi="Times"/>
          <w:u w:val="single"/>
        </w:rPr>
        <w:t xml:space="preserve"> v. North Carolina</w:t>
      </w:r>
      <w:r w:rsidRPr="00F9728B">
        <w:rPr>
          <w:rFonts w:ascii="Times" w:hAnsi="Times"/>
        </w:rPr>
        <w:t xml:space="preserve"> p. 417-18</w:t>
      </w:r>
    </w:p>
    <w:p w14:paraId="63222B9B" w14:textId="77777777" w:rsidR="00F9728B" w:rsidRPr="00F9728B" w:rsidRDefault="00F9728B" w:rsidP="00F9728B">
      <w:pPr>
        <w:rPr>
          <w:rFonts w:ascii="Times" w:hAnsi="Times"/>
        </w:rPr>
      </w:pPr>
      <w:r w:rsidRPr="00F9728B">
        <w:rPr>
          <w:rFonts w:ascii="Times" w:hAnsi="Times"/>
        </w:rPr>
        <w:t>Note on “Group Seizure” p. 418</w:t>
      </w:r>
    </w:p>
    <w:p w14:paraId="30EFCCB3" w14:textId="77777777" w:rsidR="00F9728B" w:rsidRPr="00F9728B" w:rsidRDefault="00F9728B" w:rsidP="00F9728B">
      <w:pPr>
        <w:rPr>
          <w:rFonts w:ascii="Times" w:hAnsi="Times"/>
          <w:u w:val="single"/>
        </w:rPr>
      </w:pPr>
    </w:p>
    <w:p w14:paraId="7A8CBE60" w14:textId="547C89EF" w:rsidR="00F9728B" w:rsidRPr="00F9728B" w:rsidRDefault="00F9728B" w:rsidP="00F9728B">
      <w:pPr>
        <w:rPr>
          <w:rFonts w:ascii="Times" w:hAnsi="Times"/>
        </w:rPr>
      </w:pPr>
      <w:r w:rsidRPr="00F9728B">
        <w:rPr>
          <w:rFonts w:ascii="Times" w:hAnsi="Times"/>
          <w:u w:val="single"/>
        </w:rPr>
        <w:t>Florida v. Royer</w:t>
      </w:r>
      <w:r w:rsidRPr="00F9728B">
        <w:rPr>
          <w:rFonts w:ascii="Times" w:hAnsi="Times"/>
        </w:rPr>
        <w:t xml:space="preserve"> (Supp. Pack.)</w:t>
      </w:r>
      <w:r w:rsidR="00C31D04">
        <w:rPr>
          <w:rFonts w:ascii="Times" w:hAnsi="Times"/>
        </w:rPr>
        <w:t xml:space="preserve"> </w:t>
      </w:r>
      <w:r w:rsidRPr="00F9728B">
        <w:rPr>
          <w:rFonts w:ascii="Times" w:hAnsi="Times"/>
        </w:rPr>
        <w:t xml:space="preserve">(Regarding </w:t>
      </w:r>
      <w:r w:rsidRPr="00F9728B">
        <w:rPr>
          <w:rFonts w:ascii="Times" w:hAnsi="Times"/>
          <w:u w:val="single"/>
        </w:rPr>
        <w:t>Royer</w:t>
      </w:r>
      <w:r w:rsidRPr="00F9728B">
        <w:rPr>
          <w:rFonts w:ascii="Times" w:hAnsi="Times"/>
        </w:rPr>
        <w:t>, you are not required to read the dissenting opinions of Justices Blackmun and Rehnquist. Also, I may reference in our class discussions some of the news articles on the drug courier profile in the Supplement Package on pages 326-354.)</w:t>
      </w:r>
    </w:p>
    <w:p w14:paraId="0470506E" w14:textId="77777777" w:rsidR="00F9728B" w:rsidRPr="00F9728B" w:rsidRDefault="00F9728B" w:rsidP="00F9728B">
      <w:pPr>
        <w:rPr>
          <w:rFonts w:ascii="Times" w:hAnsi="Times"/>
        </w:rPr>
      </w:pPr>
    </w:p>
    <w:p w14:paraId="63CA40A2" w14:textId="77777777" w:rsidR="00F9728B" w:rsidRPr="00F9728B" w:rsidRDefault="00F9728B" w:rsidP="00F9728B">
      <w:pPr>
        <w:rPr>
          <w:rFonts w:ascii="Times" w:hAnsi="Times"/>
        </w:rPr>
      </w:pPr>
      <w:r w:rsidRPr="00F9728B">
        <w:rPr>
          <w:rFonts w:ascii="Times" w:hAnsi="Times"/>
        </w:rPr>
        <w:t xml:space="preserve">Ethnic Profiling post 9/11 attacks: Review U.S. Dept. of Justice Policies on Racial Profiling p. 43-45 and Stuart Taylor, Jr. – Politically Incorrect Profiling: A Matter of </w:t>
      </w:r>
      <w:proofErr w:type="gramStart"/>
      <w:r w:rsidRPr="00F9728B">
        <w:rPr>
          <w:rFonts w:ascii="Times" w:hAnsi="Times"/>
        </w:rPr>
        <w:t>Life or Death</w:t>
      </w:r>
      <w:proofErr w:type="gramEnd"/>
      <w:r w:rsidRPr="00F9728B">
        <w:rPr>
          <w:rFonts w:ascii="Times" w:hAnsi="Times"/>
        </w:rPr>
        <w:t xml:space="preserve"> p. 48-49</w:t>
      </w:r>
    </w:p>
    <w:p w14:paraId="611E7B4A" w14:textId="77777777" w:rsidR="00F9728B" w:rsidRPr="00F9728B" w:rsidRDefault="00F9728B" w:rsidP="00F9728B">
      <w:pPr>
        <w:rPr>
          <w:rFonts w:ascii="Times" w:hAnsi="Times"/>
          <w:u w:val="single"/>
        </w:rPr>
      </w:pPr>
    </w:p>
    <w:p w14:paraId="696CAA0F" w14:textId="77777777" w:rsidR="00F9728B" w:rsidRPr="00F9728B" w:rsidRDefault="00F9728B" w:rsidP="00F9728B">
      <w:pPr>
        <w:rPr>
          <w:rFonts w:ascii="Times" w:hAnsi="Times"/>
        </w:rPr>
      </w:pPr>
      <w:r w:rsidRPr="00F9728B">
        <w:rPr>
          <w:rFonts w:ascii="Times" w:hAnsi="Times"/>
          <w:u w:val="single"/>
        </w:rPr>
        <w:t>United States v. Drayton</w:t>
      </w:r>
      <w:r w:rsidRPr="00F9728B">
        <w:rPr>
          <w:rFonts w:ascii="Times" w:hAnsi="Times"/>
        </w:rPr>
        <w:t xml:space="preserve"> (Supplemental Package, handout)</w:t>
      </w:r>
    </w:p>
    <w:p w14:paraId="08C4FC09" w14:textId="4E34F18C" w:rsidR="00F9728B" w:rsidRDefault="00F9728B" w:rsidP="00F9728B">
      <w:pPr>
        <w:rPr>
          <w:rFonts w:ascii="Times" w:hAnsi="Times"/>
        </w:rPr>
      </w:pPr>
      <w:r w:rsidRPr="00F9728B">
        <w:rPr>
          <w:rFonts w:ascii="Times" w:hAnsi="Times"/>
          <w:u w:val="single"/>
        </w:rPr>
        <w:t>California v. Hodari D.</w:t>
      </w:r>
      <w:r w:rsidRPr="00F9728B">
        <w:rPr>
          <w:rFonts w:ascii="Times" w:hAnsi="Times"/>
        </w:rPr>
        <w:t xml:space="preserve"> p. 408-09</w:t>
      </w:r>
    </w:p>
    <w:p w14:paraId="602356D5" w14:textId="04A75FE4" w:rsidR="00FA03B3" w:rsidRPr="00F9728B" w:rsidRDefault="00FA03B3" w:rsidP="00F9728B">
      <w:pPr>
        <w:rPr>
          <w:rFonts w:ascii="Times" w:hAnsi="Times"/>
        </w:rPr>
      </w:pPr>
      <w:r>
        <w:rPr>
          <w:rFonts w:ascii="Times" w:hAnsi="Times"/>
          <w:u w:val="single"/>
        </w:rPr>
        <w:lastRenderedPageBreak/>
        <w:t>Torres v. Madrid</w:t>
      </w:r>
      <w:r>
        <w:rPr>
          <w:rFonts w:ascii="Times" w:hAnsi="Times"/>
        </w:rPr>
        <w:t xml:space="preserve"> (202</w:t>
      </w:r>
      <w:r w:rsidR="001476AC">
        <w:rPr>
          <w:rFonts w:ascii="Times" w:hAnsi="Times"/>
        </w:rPr>
        <w:t>2</w:t>
      </w:r>
      <w:r>
        <w:rPr>
          <w:rFonts w:ascii="Times" w:hAnsi="Times"/>
        </w:rPr>
        <w:t xml:space="preserve"> Supplement</w:t>
      </w:r>
      <w:r w:rsidR="00793697">
        <w:rPr>
          <w:rFonts w:ascii="Times" w:hAnsi="Times"/>
        </w:rPr>
        <w:t xml:space="preserve">, page </w:t>
      </w:r>
      <w:r w:rsidR="001476AC">
        <w:rPr>
          <w:rFonts w:ascii="Times" w:hAnsi="Times"/>
        </w:rPr>
        <w:t>___</w:t>
      </w:r>
      <w:r>
        <w:rPr>
          <w:rFonts w:ascii="Times" w:hAnsi="Times"/>
        </w:rPr>
        <w:t xml:space="preserve">) </w:t>
      </w:r>
    </w:p>
    <w:p w14:paraId="0DDE7123" w14:textId="5C56DF23" w:rsidR="00781815" w:rsidRPr="00781815" w:rsidRDefault="00781815" w:rsidP="00F9728B">
      <w:pPr>
        <w:rPr>
          <w:rFonts w:ascii="Times" w:hAnsi="Times"/>
        </w:rPr>
      </w:pPr>
      <w:r>
        <w:rPr>
          <w:rFonts w:ascii="Times" w:hAnsi="Times"/>
          <w:u w:val="single"/>
        </w:rPr>
        <w:t>United States v. Knights</w:t>
      </w:r>
      <w:r>
        <w:rPr>
          <w:rFonts w:ascii="Times" w:hAnsi="Times"/>
        </w:rPr>
        <w:t xml:space="preserve"> and discussion of whether race is relevant to the “free to leave” test. (202</w:t>
      </w:r>
      <w:r w:rsidR="001476AC">
        <w:rPr>
          <w:rFonts w:ascii="Times" w:hAnsi="Times"/>
        </w:rPr>
        <w:t>2</w:t>
      </w:r>
      <w:r>
        <w:rPr>
          <w:rFonts w:ascii="Times" w:hAnsi="Times"/>
        </w:rPr>
        <w:t xml:space="preserve"> Supplement, page </w:t>
      </w:r>
      <w:r w:rsidR="001476AC">
        <w:rPr>
          <w:rFonts w:ascii="Times" w:hAnsi="Times"/>
        </w:rPr>
        <w:t>___</w:t>
      </w:r>
      <w:r>
        <w:rPr>
          <w:rFonts w:ascii="Times" w:hAnsi="Times"/>
        </w:rPr>
        <w:t>)</w:t>
      </w:r>
    </w:p>
    <w:p w14:paraId="4540300E" w14:textId="77777777" w:rsidR="000C446C" w:rsidRDefault="000C446C" w:rsidP="00F9728B">
      <w:pPr>
        <w:rPr>
          <w:rFonts w:ascii="Times" w:hAnsi="Times"/>
          <w:u w:val="single"/>
        </w:rPr>
      </w:pPr>
    </w:p>
    <w:p w14:paraId="08059F0B" w14:textId="14F63AF3" w:rsidR="00F9728B" w:rsidRPr="00F9728B" w:rsidRDefault="00F9728B" w:rsidP="00F9728B">
      <w:pPr>
        <w:rPr>
          <w:rFonts w:ascii="Times" w:hAnsi="Times"/>
        </w:rPr>
      </w:pPr>
      <w:proofErr w:type="spellStart"/>
      <w:r w:rsidRPr="00F9728B">
        <w:rPr>
          <w:rFonts w:ascii="Times" w:hAnsi="Times"/>
          <w:u w:val="single"/>
        </w:rPr>
        <w:t>Brendlin</w:t>
      </w:r>
      <w:proofErr w:type="spellEnd"/>
      <w:r w:rsidRPr="00F9728B">
        <w:rPr>
          <w:rFonts w:ascii="Times" w:hAnsi="Times"/>
          <w:u w:val="single"/>
        </w:rPr>
        <w:t xml:space="preserve"> v. California</w:t>
      </w:r>
      <w:r w:rsidRPr="00F9728B">
        <w:rPr>
          <w:rFonts w:ascii="Times" w:hAnsi="Times"/>
        </w:rPr>
        <w:t xml:space="preserve"> p.</w:t>
      </w:r>
      <w:r w:rsidR="00781815">
        <w:rPr>
          <w:rFonts w:ascii="Times" w:hAnsi="Times"/>
        </w:rPr>
        <w:t xml:space="preserve"> </w:t>
      </w:r>
      <w:r w:rsidRPr="00F9728B">
        <w:rPr>
          <w:rFonts w:ascii="Times" w:hAnsi="Times"/>
        </w:rPr>
        <w:t>409 &amp; 805-06</w:t>
      </w:r>
    </w:p>
    <w:p w14:paraId="5AB31E32" w14:textId="77777777" w:rsidR="00F9728B" w:rsidRPr="00F9728B" w:rsidRDefault="00F9728B" w:rsidP="00F9728B">
      <w:pPr>
        <w:rPr>
          <w:rFonts w:ascii="Times" w:hAnsi="Times"/>
        </w:rPr>
      </w:pPr>
      <w:r w:rsidRPr="00F9728B">
        <w:rPr>
          <w:rFonts w:ascii="Times" w:hAnsi="Times"/>
          <w:u w:val="single"/>
        </w:rPr>
        <w:t>United States v. Hensley</w:t>
      </w:r>
      <w:r w:rsidRPr="00F9728B">
        <w:rPr>
          <w:rFonts w:ascii="Times" w:hAnsi="Times"/>
        </w:rPr>
        <w:t xml:space="preserve"> p. 412; </w:t>
      </w:r>
      <w:r w:rsidRPr="00F9728B">
        <w:rPr>
          <w:rFonts w:ascii="Times" w:hAnsi="Times"/>
          <w:u w:val="single"/>
        </w:rPr>
        <w:t>United States v. Sharpe</w:t>
      </w:r>
      <w:r w:rsidRPr="00F9728B">
        <w:rPr>
          <w:rFonts w:ascii="Times" w:hAnsi="Times"/>
        </w:rPr>
        <w:t xml:space="preserve"> p. 420</w:t>
      </w:r>
    </w:p>
    <w:p w14:paraId="249A3CA8" w14:textId="31E7EF6E" w:rsidR="00F9728B" w:rsidRPr="00F9728B" w:rsidRDefault="00F9728B" w:rsidP="00F9728B">
      <w:pPr>
        <w:rPr>
          <w:rFonts w:ascii="Times" w:hAnsi="Times"/>
          <w:bCs/>
        </w:rPr>
      </w:pPr>
    </w:p>
    <w:p w14:paraId="4C15C05D" w14:textId="77777777" w:rsidR="00F9728B" w:rsidRPr="00F9728B" w:rsidRDefault="00F9728B" w:rsidP="00F9728B">
      <w:pPr>
        <w:rPr>
          <w:rFonts w:ascii="Times" w:hAnsi="Times"/>
          <w:b/>
        </w:rPr>
      </w:pPr>
    </w:p>
    <w:p w14:paraId="63130A74" w14:textId="4EAB6F06" w:rsidR="006C34E2" w:rsidRPr="006C34E2" w:rsidRDefault="006C34E2" w:rsidP="006C34E2">
      <w:pPr>
        <w:rPr>
          <w:rFonts w:ascii="Times" w:hAnsi="Times"/>
          <w:b/>
        </w:rPr>
      </w:pPr>
      <w:r w:rsidRPr="006C34E2">
        <w:rPr>
          <w:rFonts w:ascii="Times" w:hAnsi="Times"/>
          <w:b/>
        </w:rPr>
        <w:t xml:space="preserve">Seventh Week – </w:t>
      </w:r>
      <w:r w:rsidR="0082001C">
        <w:rPr>
          <w:rFonts w:ascii="Times" w:hAnsi="Times"/>
          <w:b/>
        </w:rPr>
        <w:t>October 4 &amp; 6</w:t>
      </w:r>
      <w:r w:rsidRPr="006C34E2">
        <w:rPr>
          <w:rFonts w:ascii="Times" w:hAnsi="Times"/>
          <w:b/>
        </w:rPr>
        <w:t xml:space="preserve"> </w:t>
      </w:r>
    </w:p>
    <w:p w14:paraId="798186A0" w14:textId="547EBD5E" w:rsidR="00F9728B" w:rsidRDefault="00F9728B" w:rsidP="00F9728B">
      <w:pPr>
        <w:rPr>
          <w:rFonts w:ascii="Times" w:hAnsi="Times"/>
          <w:b/>
        </w:rPr>
      </w:pPr>
    </w:p>
    <w:p w14:paraId="5433236E" w14:textId="77777777" w:rsidR="00F9728B" w:rsidRPr="00F9728B" w:rsidRDefault="00F9728B" w:rsidP="00F9728B">
      <w:pPr>
        <w:rPr>
          <w:rFonts w:ascii="Times" w:hAnsi="Times"/>
        </w:rPr>
      </w:pPr>
      <w:proofErr w:type="spellStart"/>
      <w:r w:rsidRPr="00F9728B">
        <w:rPr>
          <w:rFonts w:ascii="Times" w:hAnsi="Times"/>
          <w:u w:val="single"/>
        </w:rPr>
        <w:t>Hiibel</w:t>
      </w:r>
      <w:proofErr w:type="spellEnd"/>
      <w:r w:rsidRPr="00F9728B">
        <w:rPr>
          <w:rFonts w:ascii="Times" w:hAnsi="Times"/>
          <w:u w:val="single"/>
        </w:rPr>
        <w:t xml:space="preserve"> v. Sixth Judicial District Court</w:t>
      </w:r>
      <w:r w:rsidRPr="00F9728B">
        <w:rPr>
          <w:rFonts w:ascii="Times" w:hAnsi="Times"/>
        </w:rPr>
        <w:t xml:space="preserve"> p. 420-21</w:t>
      </w:r>
    </w:p>
    <w:p w14:paraId="05DA6009" w14:textId="77777777" w:rsidR="00C1107D" w:rsidRDefault="00C1107D" w:rsidP="00F9728B">
      <w:pPr>
        <w:rPr>
          <w:rFonts w:ascii="Times" w:hAnsi="Times"/>
          <w:u w:val="single"/>
        </w:rPr>
      </w:pPr>
    </w:p>
    <w:p w14:paraId="4B01540A" w14:textId="5B667D1B" w:rsidR="00F9728B" w:rsidRPr="00F9728B" w:rsidRDefault="00F9728B" w:rsidP="00F9728B">
      <w:pPr>
        <w:rPr>
          <w:rFonts w:ascii="Times" w:hAnsi="Times"/>
        </w:rPr>
      </w:pPr>
      <w:r w:rsidRPr="00F9728B">
        <w:rPr>
          <w:rFonts w:ascii="Times" w:hAnsi="Times"/>
        </w:rPr>
        <w:t xml:space="preserve">(You can view a video of the arrest of Mr. </w:t>
      </w:r>
      <w:proofErr w:type="spellStart"/>
      <w:r w:rsidRPr="00F9728B">
        <w:rPr>
          <w:rFonts w:ascii="Times" w:hAnsi="Times"/>
        </w:rPr>
        <w:t>Hiibel</w:t>
      </w:r>
      <w:proofErr w:type="spellEnd"/>
      <w:r w:rsidRPr="00F9728B">
        <w:rPr>
          <w:rFonts w:ascii="Times" w:hAnsi="Times"/>
        </w:rPr>
        <w:t xml:space="preserve"> on the following link: https://www.youtube.com/watch?v=APynGWWqD8Y)</w:t>
      </w:r>
    </w:p>
    <w:p w14:paraId="0D01DB87" w14:textId="77777777" w:rsidR="00F9728B" w:rsidRPr="00F9728B" w:rsidRDefault="00F9728B" w:rsidP="00F9728B">
      <w:pPr>
        <w:rPr>
          <w:rFonts w:ascii="Times" w:hAnsi="Times"/>
          <w:u w:val="single"/>
        </w:rPr>
      </w:pPr>
    </w:p>
    <w:p w14:paraId="1B4F7FFE" w14:textId="79E833C4" w:rsidR="00F9728B" w:rsidRPr="00F9728B" w:rsidRDefault="00F9728B" w:rsidP="00F9728B">
      <w:pPr>
        <w:rPr>
          <w:rFonts w:ascii="Times" w:hAnsi="Times"/>
        </w:rPr>
      </w:pPr>
    </w:p>
    <w:p w14:paraId="53EE04B8" w14:textId="77777777" w:rsidR="00F9728B" w:rsidRPr="00F9728B" w:rsidRDefault="00F9728B" w:rsidP="00F9728B">
      <w:pPr>
        <w:rPr>
          <w:rFonts w:ascii="Times" w:hAnsi="Times"/>
        </w:rPr>
      </w:pPr>
      <w:r w:rsidRPr="00F9728B">
        <w:rPr>
          <w:rFonts w:ascii="Times" w:hAnsi="Times"/>
          <w:u w:val="single"/>
        </w:rPr>
        <w:t>Rodriguez v. United States</w:t>
      </w:r>
      <w:r w:rsidRPr="00F9728B">
        <w:rPr>
          <w:rFonts w:ascii="Times" w:hAnsi="Times"/>
        </w:rPr>
        <w:t xml:space="preserve"> p. 423-25</w:t>
      </w:r>
    </w:p>
    <w:p w14:paraId="163FEDE4" w14:textId="77777777" w:rsidR="00F9728B" w:rsidRPr="00F9728B" w:rsidRDefault="00F9728B" w:rsidP="00F9728B">
      <w:pPr>
        <w:rPr>
          <w:rFonts w:ascii="Times" w:hAnsi="Times"/>
        </w:rPr>
      </w:pPr>
      <w:r w:rsidRPr="00F9728B">
        <w:rPr>
          <w:rFonts w:ascii="Times" w:hAnsi="Times"/>
          <w:u w:val="single"/>
        </w:rPr>
        <w:t>United States v. Place</w:t>
      </w:r>
      <w:r w:rsidRPr="00F9728B">
        <w:rPr>
          <w:rFonts w:ascii="Times" w:hAnsi="Times"/>
        </w:rPr>
        <w:t xml:space="preserve"> p. 428</w:t>
      </w:r>
    </w:p>
    <w:p w14:paraId="2D960E88" w14:textId="77777777" w:rsidR="00F9728B" w:rsidRPr="00F9728B" w:rsidRDefault="00F9728B" w:rsidP="00F9728B">
      <w:pPr>
        <w:rPr>
          <w:rFonts w:ascii="Times" w:hAnsi="Times"/>
        </w:rPr>
      </w:pPr>
      <w:r w:rsidRPr="00F9728B">
        <w:rPr>
          <w:rFonts w:ascii="Times" w:hAnsi="Times"/>
          <w:u w:val="single"/>
        </w:rPr>
        <w:t xml:space="preserve">Michigan v. </w:t>
      </w:r>
      <w:proofErr w:type="gramStart"/>
      <w:r w:rsidRPr="00F9728B">
        <w:rPr>
          <w:rFonts w:ascii="Times" w:hAnsi="Times"/>
          <w:u w:val="single"/>
        </w:rPr>
        <w:t>Long</w:t>
      </w:r>
      <w:proofErr w:type="gramEnd"/>
      <w:r w:rsidRPr="00F9728B">
        <w:rPr>
          <w:rFonts w:ascii="Times" w:hAnsi="Times"/>
        </w:rPr>
        <w:t xml:space="preserve"> p. 432</w:t>
      </w:r>
    </w:p>
    <w:p w14:paraId="70B854EA" w14:textId="77777777" w:rsidR="00F9728B" w:rsidRPr="00F9728B" w:rsidRDefault="00F9728B" w:rsidP="00F9728B">
      <w:pPr>
        <w:rPr>
          <w:rFonts w:ascii="Times" w:hAnsi="Times"/>
        </w:rPr>
      </w:pPr>
      <w:r w:rsidRPr="00F9728B">
        <w:rPr>
          <w:rFonts w:ascii="Times" w:hAnsi="Times"/>
          <w:u w:val="single"/>
        </w:rPr>
        <w:t>Davis v. Mississippi</w:t>
      </w:r>
      <w:r w:rsidRPr="00F9728B">
        <w:rPr>
          <w:rFonts w:ascii="Times" w:hAnsi="Times"/>
        </w:rPr>
        <w:t xml:space="preserve"> p. 433</w:t>
      </w:r>
    </w:p>
    <w:p w14:paraId="6A9E8938" w14:textId="77777777" w:rsidR="00F9728B" w:rsidRPr="00F9728B" w:rsidRDefault="00F9728B" w:rsidP="00F9728B">
      <w:pPr>
        <w:rPr>
          <w:rFonts w:ascii="Times" w:hAnsi="Times"/>
        </w:rPr>
      </w:pPr>
      <w:r w:rsidRPr="00F9728B">
        <w:rPr>
          <w:rFonts w:ascii="Times" w:hAnsi="Times"/>
          <w:u w:val="single"/>
        </w:rPr>
        <w:t>Hayes v. Florida</w:t>
      </w:r>
      <w:r w:rsidRPr="00F9728B">
        <w:rPr>
          <w:rFonts w:ascii="Times" w:hAnsi="Times"/>
        </w:rPr>
        <w:t xml:space="preserve"> (Supp. Pack.)</w:t>
      </w:r>
    </w:p>
    <w:p w14:paraId="5F031F0E" w14:textId="77777777" w:rsidR="00F9728B" w:rsidRPr="00F9728B" w:rsidRDefault="00F9728B" w:rsidP="00F9728B">
      <w:pPr>
        <w:rPr>
          <w:rFonts w:ascii="Times" w:hAnsi="Times"/>
        </w:rPr>
      </w:pPr>
      <w:r w:rsidRPr="00F9728B">
        <w:rPr>
          <w:rFonts w:ascii="Times" w:hAnsi="Times"/>
          <w:u w:val="single"/>
        </w:rPr>
        <w:t>United States v. Dionisio</w:t>
      </w:r>
      <w:r w:rsidRPr="00F9728B">
        <w:rPr>
          <w:rFonts w:ascii="Times" w:hAnsi="Times"/>
        </w:rPr>
        <w:t xml:space="preserve"> p. 744-48</w:t>
      </w:r>
    </w:p>
    <w:p w14:paraId="15CB43A4" w14:textId="77777777" w:rsidR="00F9728B" w:rsidRPr="00F9728B" w:rsidRDefault="00F9728B" w:rsidP="00F9728B">
      <w:pPr>
        <w:rPr>
          <w:rFonts w:ascii="Times" w:hAnsi="Times"/>
        </w:rPr>
      </w:pPr>
      <w:r w:rsidRPr="00F9728B">
        <w:rPr>
          <w:rFonts w:ascii="Times" w:hAnsi="Times"/>
          <w:u w:val="single"/>
        </w:rPr>
        <w:t>Michigan v. Summers</w:t>
      </w:r>
      <w:r w:rsidRPr="00F9728B">
        <w:rPr>
          <w:rFonts w:ascii="Times" w:hAnsi="Times"/>
        </w:rPr>
        <w:t xml:space="preserve"> (Supp. Pack.) </w:t>
      </w:r>
    </w:p>
    <w:p w14:paraId="31EE9F1B" w14:textId="77777777" w:rsidR="00F9728B" w:rsidRPr="00F9728B" w:rsidRDefault="00F9728B" w:rsidP="00F9728B">
      <w:pPr>
        <w:rPr>
          <w:rFonts w:ascii="Times" w:hAnsi="Times"/>
        </w:rPr>
      </w:pPr>
      <w:r w:rsidRPr="00F9728B">
        <w:rPr>
          <w:rFonts w:ascii="Times" w:hAnsi="Times"/>
          <w:u w:val="single"/>
        </w:rPr>
        <w:t>Bailey v. United States</w:t>
      </w:r>
      <w:r w:rsidRPr="00F9728B">
        <w:rPr>
          <w:rFonts w:ascii="Times" w:hAnsi="Times"/>
        </w:rPr>
        <w:t xml:space="preserve"> p.312</w:t>
      </w:r>
    </w:p>
    <w:p w14:paraId="2A5A8EF3" w14:textId="77777777" w:rsidR="00F9728B" w:rsidRPr="00F9728B" w:rsidRDefault="00F9728B" w:rsidP="00F9728B">
      <w:pPr>
        <w:rPr>
          <w:rFonts w:ascii="Times" w:hAnsi="Times"/>
        </w:rPr>
      </w:pPr>
      <w:proofErr w:type="spellStart"/>
      <w:r w:rsidRPr="00F9728B">
        <w:rPr>
          <w:rFonts w:ascii="Times" w:hAnsi="Times"/>
          <w:u w:val="single"/>
        </w:rPr>
        <w:t>Muehler</w:t>
      </w:r>
      <w:proofErr w:type="spellEnd"/>
      <w:r w:rsidRPr="00F9728B">
        <w:rPr>
          <w:rFonts w:ascii="Times" w:hAnsi="Times"/>
          <w:u w:val="single"/>
        </w:rPr>
        <w:t xml:space="preserve"> v. Mena</w:t>
      </w:r>
      <w:r w:rsidRPr="00F9728B">
        <w:rPr>
          <w:rFonts w:ascii="Times" w:hAnsi="Times"/>
        </w:rPr>
        <w:t xml:space="preserve"> p. 312</w:t>
      </w:r>
    </w:p>
    <w:p w14:paraId="6F2AC655" w14:textId="77777777" w:rsidR="00F9728B" w:rsidRPr="00F9728B" w:rsidRDefault="00F9728B" w:rsidP="00F9728B">
      <w:pPr>
        <w:rPr>
          <w:rFonts w:ascii="Times" w:hAnsi="Times"/>
        </w:rPr>
      </w:pPr>
      <w:r w:rsidRPr="00F9728B">
        <w:rPr>
          <w:rFonts w:ascii="Times" w:hAnsi="Times"/>
          <w:u w:val="single"/>
        </w:rPr>
        <w:t xml:space="preserve">Los Angeles County v. </w:t>
      </w:r>
      <w:proofErr w:type="spellStart"/>
      <w:r w:rsidRPr="00F9728B">
        <w:rPr>
          <w:rFonts w:ascii="Times" w:hAnsi="Times"/>
          <w:u w:val="single"/>
        </w:rPr>
        <w:t>Rettele</w:t>
      </w:r>
      <w:proofErr w:type="spellEnd"/>
      <w:r w:rsidRPr="00F9728B">
        <w:rPr>
          <w:rFonts w:ascii="Times" w:hAnsi="Times"/>
        </w:rPr>
        <w:t xml:space="preserve"> p. 310 </w:t>
      </w:r>
    </w:p>
    <w:p w14:paraId="5707A4B6" w14:textId="77777777" w:rsidR="00F9728B" w:rsidRPr="00F9728B" w:rsidRDefault="00F9728B" w:rsidP="00F9728B">
      <w:pPr>
        <w:rPr>
          <w:rFonts w:ascii="Times" w:hAnsi="Times"/>
        </w:rPr>
      </w:pPr>
      <w:r w:rsidRPr="00F9728B">
        <w:rPr>
          <w:rFonts w:ascii="Times" w:hAnsi="Times"/>
          <w:u w:val="single"/>
        </w:rPr>
        <w:t>Pennsylvania v. Mimms</w:t>
      </w:r>
      <w:r w:rsidRPr="00F9728B">
        <w:rPr>
          <w:rFonts w:ascii="Times" w:hAnsi="Times"/>
        </w:rPr>
        <w:t xml:space="preserve"> (Supp. Pack.)</w:t>
      </w:r>
    </w:p>
    <w:p w14:paraId="5B46C171" w14:textId="77777777" w:rsidR="00F9728B" w:rsidRPr="00F9728B" w:rsidRDefault="00F9728B" w:rsidP="00F9728B">
      <w:pPr>
        <w:rPr>
          <w:rFonts w:ascii="Times" w:hAnsi="Times"/>
        </w:rPr>
      </w:pPr>
      <w:r w:rsidRPr="00F9728B">
        <w:rPr>
          <w:rFonts w:ascii="Times" w:hAnsi="Times"/>
          <w:u w:val="single"/>
        </w:rPr>
        <w:t>Maryland v. Wilson</w:t>
      </w:r>
      <w:r w:rsidRPr="00F9728B">
        <w:rPr>
          <w:rFonts w:ascii="Times" w:hAnsi="Times"/>
        </w:rPr>
        <w:t xml:space="preserve"> p. 350, footnote </w:t>
      </w:r>
      <w:r w:rsidRPr="00F9728B">
        <w:rPr>
          <w:rFonts w:ascii="Times" w:hAnsi="Times"/>
          <w:i/>
        </w:rPr>
        <w:t>L</w:t>
      </w:r>
      <w:r w:rsidRPr="00F9728B">
        <w:rPr>
          <w:rFonts w:ascii="Times" w:hAnsi="Times"/>
        </w:rPr>
        <w:t xml:space="preserve"> (see also Supp. Pack for the syllabus of </w:t>
      </w:r>
      <w:proofErr w:type="gramStart"/>
      <w:r w:rsidRPr="00F9728B">
        <w:rPr>
          <w:rFonts w:ascii="Times" w:hAnsi="Times"/>
          <w:u w:val="single"/>
        </w:rPr>
        <w:t>Wilson</w:t>
      </w:r>
      <w:r w:rsidRPr="00F9728B">
        <w:rPr>
          <w:rFonts w:ascii="Times" w:hAnsi="Times"/>
        </w:rPr>
        <w:t xml:space="preserve"> )</w:t>
      </w:r>
      <w:proofErr w:type="gramEnd"/>
    </w:p>
    <w:p w14:paraId="49812D8E" w14:textId="77777777" w:rsidR="00F9728B" w:rsidRPr="00F9728B" w:rsidRDefault="00F9728B" w:rsidP="00F9728B">
      <w:pPr>
        <w:rPr>
          <w:rFonts w:ascii="Times" w:hAnsi="Times"/>
        </w:rPr>
      </w:pPr>
    </w:p>
    <w:p w14:paraId="326B6668" w14:textId="77777777" w:rsidR="006C34E2" w:rsidRDefault="006C34E2" w:rsidP="006C34E2">
      <w:pPr>
        <w:rPr>
          <w:rFonts w:ascii="Times" w:hAnsi="Times"/>
          <w:b/>
        </w:rPr>
      </w:pPr>
    </w:p>
    <w:p w14:paraId="20816CB4" w14:textId="1768E97A" w:rsidR="006C34E2" w:rsidRPr="006C34E2" w:rsidRDefault="006C34E2" w:rsidP="006C34E2">
      <w:pPr>
        <w:rPr>
          <w:rFonts w:ascii="Times" w:hAnsi="Times"/>
          <w:b/>
        </w:rPr>
      </w:pPr>
      <w:r w:rsidRPr="006C34E2">
        <w:rPr>
          <w:rFonts w:ascii="Times" w:hAnsi="Times"/>
          <w:b/>
        </w:rPr>
        <w:t xml:space="preserve">Eighth Week – </w:t>
      </w:r>
      <w:r w:rsidR="000F652D">
        <w:rPr>
          <w:rFonts w:ascii="Times" w:hAnsi="Times"/>
          <w:b/>
        </w:rPr>
        <w:t>October 11 &amp; 13</w:t>
      </w:r>
    </w:p>
    <w:p w14:paraId="692F6C81" w14:textId="77777777" w:rsidR="00004DDA" w:rsidRPr="006C34E2" w:rsidRDefault="00004DDA" w:rsidP="00F9728B">
      <w:pPr>
        <w:rPr>
          <w:rFonts w:ascii="Times" w:hAnsi="Times"/>
          <w:bCs/>
        </w:rPr>
      </w:pPr>
    </w:p>
    <w:p w14:paraId="3765860E" w14:textId="77777777" w:rsidR="00F9728B" w:rsidRPr="00F9728B" w:rsidRDefault="00F9728B" w:rsidP="00F9728B">
      <w:pPr>
        <w:rPr>
          <w:rFonts w:ascii="Times" w:hAnsi="Times"/>
        </w:rPr>
      </w:pPr>
      <w:r w:rsidRPr="00F9728B">
        <w:rPr>
          <w:rFonts w:ascii="Times" w:hAnsi="Times"/>
          <w:u w:val="single"/>
        </w:rPr>
        <w:t>New York v. Class</w:t>
      </w:r>
      <w:r w:rsidRPr="00F9728B">
        <w:rPr>
          <w:rFonts w:ascii="Times" w:hAnsi="Times"/>
        </w:rPr>
        <w:t xml:space="preserve"> (Supp. Pack.)</w:t>
      </w:r>
    </w:p>
    <w:p w14:paraId="4CD4A6D8" w14:textId="77777777" w:rsidR="00F9728B" w:rsidRPr="00F9728B" w:rsidRDefault="00F9728B" w:rsidP="00F9728B">
      <w:pPr>
        <w:rPr>
          <w:rFonts w:ascii="Times" w:hAnsi="Times"/>
        </w:rPr>
      </w:pPr>
      <w:r w:rsidRPr="00F9728B">
        <w:rPr>
          <w:rFonts w:ascii="Times" w:hAnsi="Times"/>
          <w:u w:val="single"/>
        </w:rPr>
        <w:t>United States v. Robinson</w:t>
      </w:r>
      <w:r w:rsidRPr="00F9728B">
        <w:rPr>
          <w:rFonts w:ascii="Times" w:hAnsi="Times"/>
        </w:rPr>
        <w:t xml:space="preserve"> p. 331-34</w:t>
      </w:r>
    </w:p>
    <w:p w14:paraId="15118B8E" w14:textId="77777777" w:rsidR="00F9728B" w:rsidRPr="00F9728B" w:rsidRDefault="00F9728B" w:rsidP="00F9728B">
      <w:pPr>
        <w:rPr>
          <w:rFonts w:ascii="Times" w:hAnsi="Times"/>
          <w:i/>
        </w:rPr>
      </w:pPr>
      <w:r w:rsidRPr="00F9728B">
        <w:rPr>
          <w:rFonts w:ascii="Times" w:hAnsi="Times"/>
          <w:u w:val="single"/>
        </w:rPr>
        <w:t>Riley v. California</w:t>
      </w:r>
      <w:r w:rsidRPr="00F9728B">
        <w:rPr>
          <w:rFonts w:ascii="Times" w:hAnsi="Times"/>
        </w:rPr>
        <w:t xml:space="preserve"> p. 334-36</w:t>
      </w:r>
    </w:p>
    <w:p w14:paraId="5D238D51" w14:textId="77777777" w:rsidR="00F9728B" w:rsidRPr="00F9728B" w:rsidRDefault="00F9728B" w:rsidP="00F9728B">
      <w:pPr>
        <w:rPr>
          <w:rFonts w:ascii="Times" w:hAnsi="Times"/>
        </w:rPr>
      </w:pPr>
      <w:r w:rsidRPr="00F9728B">
        <w:rPr>
          <w:rFonts w:ascii="Times" w:hAnsi="Times"/>
          <w:u w:val="single"/>
        </w:rPr>
        <w:t>Gustafson v. Florida</w:t>
      </w:r>
      <w:r w:rsidRPr="00F9728B">
        <w:rPr>
          <w:rFonts w:ascii="Times" w:hAnsi="Times"/>
        </w:rPr>
        <w:t xml:space="preserve"> p. 336</w:t>
      </w:r>
    </w:p>
    <w:p w14:paraId="37F14840" w14:textId="77777777" w:rsidR="00F9728B" w:rsidRPr="00F9728B" w:rsidRDefault="00F9728B" w:rsidP="00F9728B">
      <w:pPr>
        <w:rPr>
          <w:rFonts w:ascii="Times" w:hAnsi="Times"/>
          <w:u w:val="single"/>
        </w:rPr>
      </w:pPr>
      <w:r w:rsidRPr="00F9728B">
        <w:rPr>
          <w:rFonts w:ascii="Times" w:hAnsi="Times"/>
          <w:u w:val="single"/>
        </w:rPr>
        <w:t>Atwater v. Lago Vista</w:t>
      </w:r>
      <w:r w:rsidRPr="00F9728B">
        <w:rPr>
          <w:rFonts w:ascii="Times" w:hAnsi="Times"/>
        </w:rPr>
        <w:t xml:space="preserve"> p. 325-26 &amp; 337-39; </w:t>
      </w:r>
      <w:r w:rsidRPr="00F9728B">
        <w:rPr>
          <w:rFonts w:ascii="Times" w:hAnsi="Times"/>
          <w:u w:val="single"/>
        </w:rPr>
        <w:t>Virginia v. Moore</w:t>
      </w:r>
      <w:r w:rsidRPr="00F9728B">
        <w:rPr>
          <w:rFonts w:ascii="Times" w:hAnsi="Times"/>
        </w:rPr>
        <w:t xml:space="preserve"> p. 339</w:t>
      </w:r>
    </w:p>
    <w:p w14:paraId="3E6D8156" w14:textId="77777777" w:rsidR="00F9728B" w:rsidRPr="00F9728B" w:rsidRDefault="00F9728B" w:rsidP="00F9728B">
      <w:pPr>
        <w:rPr>
          <w:rFonts w:ascii="Times" w:hAnsi="Times"/>
          <w:u w:val="single"/>
        </w:rPr>
      </w:pPr>
    </w:p>
    <w:p w14:paraId="0A07A207" w14:textId="2FBD922B" w:rsidR="00F9728B" w:rsidRPr="00F9728B" w:rsidRDefault="00F9728B" w:rsidP="00F9728B">
      <w:pPr>
        <w:rPr>
          <w:rFonts w:ascii="Times" w:hAnsi="Times"/>
        </w:rPr>
      </w:pPr>
      <w:proofErr w:type="spellStart"/>
      <w:r w:rsidRPr="00F9728B">
        <w:rPr>
          <w:rFonts w:ascii="Times" w:hAnsi="Times"/>
          <w:u w:val="single"/>
        </w:rPr>
        <w:t>Whren</w:t>
      </w:r>
      <w:proofErr w:type="spellEnd"/>
      <w:r w:rsidRPr="00F9728B">
        <w:rPr>
          <w:rFonts w:ascii="Times" w:hAnsi="Times"/>
          <w:u w:val="single"/>
        </w:rPr>
        <w:t xml:space="preserve"> v. United States</w:t>
      </w:r>
      <w:r w:rsidRPr="00F9728B">
        <w:rPr>
          <w:rFonts w:ascii="Times" w:hAnsi="Times"/>
        </w:rPr>
        <w:t xml:space="preserve"> 340 - 344</w:t>
      </w:r>
    </w:p>
    <w:p w14:paraId="61DF9B97" w14:textId="77777777" w:rsidR="00F9728B" w:rsidRPr="00F9728B" w:rsidRDefault="00F9728B" w:rsidP="00F9728B">
      <w:pPr>
        <w:rPr>
          <w:rFonts w:ascii="Times" w:hAnsi="Times"/>
        </w:rPr>
      </w:pPr>
      <w:r w:rsidRPr="00F9728B">
        <w:rPr>
          <w:rFonts w:ascii="Times" w:hAnsi="Times"/>
          <w:u w:val="single"/>
        </w:rPr>
        <w:t>Knowles v. Iowa</w:t>
      </w:r>
      <w:r w:rsidRPr="00F9728B">
        <w:rPr>
          <w:rFonts w:ascii="Times" w:hAnsi="Times"/>
        </w:rPr>
        <w:t xml:space="preserve"> p.349</w:t>
      </w:r>
    </w:p>
    <w:p w14:paraId="5A60E0C5" w14:textId="77777777" w:rsidR="00F9728B" w:rsidRPr="00F9728B" w:rsidRDefault="00F9728B" w:rsidP="00F9728B">
      <w:pPr>
        <w:rPr>
          <w:rFonts w:ascii="Times" w:hAnsi="Times"/>
        </w:rPr>
      </w:pPr>
      <w:r w:rsidRPr="00F9728B">
        <w:rPr>
          <w:rFonts w:ascii="Times" w:hAnsi="Times"/>
          <w:u w:val="single"/>
        </w:rPr>
        <w:t>Winston v. Lee</w:t>
      </w:r>
      <w:r w:rsidRPr="00F9728B">
        <w:rPr>
          <w:rFonts w:ascii="Times" w:hAnsi="Times"/>
        </w:rPr>
        <w:t xml:space="preserve"> (Supp. Pack.); </w:t>
      </w:r>
      <w:r w:rsidRPr="00F9728B">
        <w:rPr>
          <w:rFonts w:ascii="Times" w:hAnsi="Times"/>
          <w:u w:val="single"/>
        </w:rPr>
        <w:t>Missouri v. McNeely</w:t>
      </w:r>
      <w:r w:rsidRPr="00F9728B">
        <w:rPr>
          <w:rFonts w:ascii="Times" w:hAnsi="Times"/>
        </w:rPr>
        <w:t xml:space="preserve"> p.345</w:t>
      </w:r>
    </w:p>
    <w:p w14:paraId="519BDB81" w14:textId="34319D5B" w:rsidR="00F9728B" w:rsidRPr="00F9728B" w:rsidRDefault="00F9728B" w:rsidP="00F9728B">
      <w:pPr>
        <w:rPr>
          <w:rFonts w:ascii="Times" w:hAnsi="Times"/>
        </w:rPr>
      </w:pPr>
    </w:p>
    <w:p w14:paraId="6340B9F4" w14:textId="77777777" w:rsidR="00F9728B" w:rsidRPr="00F9728B" w:rsidRDefault="00F9728B" w:rsidP="00F9728B">
      <w:pPr>
        <w:rPr>
          <w:rFonts w:ascii="Times" w:hAnsi="Times"/>
        </w:rPr>
      </w:pPr>
      <w:r w:rsidRPr="00F9728B">
        <w:rPr>
          <w:rFonts w:ascii="Times" w:hAnsi="Times"/>
          <w:u w:val="single"/>
        </w:rPr>
        <w:t>Maryland v. King</w:t>
      </w:r>
      <w:r w:rsidRPr="00F9728B">
        <w:rPr>
          <w:rFonts w:ascii="Times" w:hAnsi="Times"/>
        </w:rPr>
        <w:t xml:space="preserve"> (Supp. Pack. Handout)</w:t>
      </w:r>
    </w:p>
    <w:p w14:paraId="452ABA87" w14:textId="77777777" w:rsidR="00F9728B" w:rsidRPr="00F9728B" w:rsidRDefault="00F9728B" w:rsidP="00F9728B">
      <w:pPr>
        <w:rPr>
          <w:rFonts w:ascii="Times" w:hAnsi="Times"/>
        </w:rPr>
      </w:pPr>
      <w:r w:rsidRPr="00F9728B">
        <w:rPr>
          <w:rFonts w:ascii="Times" w:hAnsi="Times"/>
          <w:u w:val="single"/>
        </w:rPr>
        <w:t>Wyman v. James</w:t>
      </w:r>
      <w:r w:rsidRPr="00F9728B">
        <w:rPr>
          <w:rFonts w:ascii="Times" w:hAnsi="Times"/>
        </w:rPr>
        <w:t xml:space="preserve"> (Supp. Pack.)</w:t>
      </w:r>
    </w:p>
    <w:p w14:paraId="1342B4AC" w14:textId="77777777" w:rsidR="00F9728B" w:rsidRPr="00F9728B" w:rsidRDefault="00F9728B" w:rsidP="00F9728B">
      <w:pPr>
        <w:rPr>
          <w:rFonts w:ascii="Times" w:hAnsi="Times"/>
        </w:rPr>
      </w:pPr>
    </w:p>
    <w:p w14:paraId="0119E5FB" w14:textId="77777777" w:rsidR="00F9728B" w:rsidRPr="00F9728B" w:rsidRDefault="00F9728B" w:rsidP="00F9728B">
      <w:pPr>
        <w:rPr>
          <w:rFonts w:ascii="Times" w:hAnsi="Times"/>
        </w:rPr>
      </w:pPr>
      <w:r w:rsidRPr="00F9728B">
        <w:rPr>
          <w:rFonts w:ascii="Times" w:hAnsi="Times"/>
        </w:rPr>
        <w:t xml:space="preserve">Administrative search cases, p. </w:t>
      </w:r>
      <w:proofErr w:type="gramStart"/>
      <w:r w:rsidRPr="00F9728B">
        <w:rPr>
          <w:rFonts w:ascii="Times" w:hAnsi="Times"/>
        </w:rPr>
        <w:t>434-440;</w:t>
      </w:r>
      <w:proofErr w:type="gramEnd"/>
      <w:r w:rsidRPr="00F9728B">
        <w:rPr>
          <w:rFonts w:ascii="Times" w:hAnsi="Times"/>
        </w:rPr>
        <w:t xml:space="preserve"> </w:t>
      </w:r>
    </w:p>
    <w:p w14:paraId="59988A33" w14:textId="77777777" w:rsidR="00F9728B" w:rsidRPr="00F9728B" w:rsidRDefault="00F9728B" w:rsidP="00F9728B">
      <w:pPr>
        <w:rPr>
          <w:rFonts w:ascii="Times" w:hAnsi="Times"/>
        </w:rPr>
      </w:pPr>
      <w:r w:rsidRPr="00F9728B">
        <w:rPr>
          <w:rFonts w:ascii="Times" w:hAnsi="Times"/>
          <w:u w:val="single"/>
        </w:rPr>
        <w:lastRenderedPageBreak/>
        <w:t>Michigan Dept. State Police v. Sitz</w:t>
      </w:r>
      <w:r w:rsidRPr="00F9728B">
        <w:rPr>
          <w:rFonts w:ascii="Times" w:hAnsi="Times"/>
        </w:rPr>
        <w:t xml:space="preserve"> (Supp. Pack.)</w:t>
      </w:r>
    </w:p>
    <w:p w14:paraId="6D8D34E0" w14:textId="77777777" w:rsidR="00583DDB" w:rsidRDefault="00583DDB" w:rsidP="00F9728B">
      <w:pPr>
        <w:rPr>
          <w:rFonts w:ascii="Times" w:hAnsi="Times"/>
          <w:u w:val="single"/>
        </w:rPr>
      </w:pPr>
    </w:p>
    <w:p w14:paraId="6BBE5290" w14:textId="0C0FA975" w:rsidR="00F9728B" w:rsidRPr="00F9728B" w:rsidRDefault="00F9728B" w:rsidP="00F9728B">
      <w:pPr>
        <w:rPr>
          <w:rFonts w:ascii="Times" w:hAnsi="Times"/>
        </w:rPr>
      </w:pPr>
      <w:r w:rsidRPr="00F9728B">
        <w:rPr>
          <w:rFonts w:ascii="Times" w:hAnsi="Times"/>
          <w:u w:val="single"/>
        </w:rPr>
        <w:t>Indianapolis v. Edmond</w:t>
      </w:r>
      <w:r w:rsidRPr="00F9728B">
        <w:rPr>
          <w:rFonts w:ascii="Times" w:hAnsi="Times"/>
        </w:rPr>
        <w:t xml:space="preserve"> (handout)</w:t>
      </w:r>
      <w:r w:rsidR="00462129">
        <w:rPr>
          <w:rFonts w:ascii="Times" w:hAnsi="Times"/>
        </w:rPr>
        <w:t xml:space="preserve"> (I may briefly discuss </w:t>
      </w:r>
      <w:r w:rsidR="00462129">
        <w:rPr>
          <w:rFonts w:ascii="Times" w:hAnsi="Times"/>
          <w:i/>
          <w:iCs/>
        </w:rPr>
        <w:t>Edmond</w:t>
      </w:r>
      <w:r w:rsidR="00462129">
        <w:rPr>
          <w:rFonts w:ascii="Times" w:hAnsi="Times"/>
        </w:rPr>
        <w:t xml:space="preserve"> in class.).</w:t>
      </w:r>
    </w:p>
    <w:p w14:paraId="5F565A15" w14:textId="44C21BDA" w:rsidR="00F9728B" w:rsidRPr="00F9728B" w:rsidRDefault="00F9728B" w:rsidP="00F9728B">
      <w:pPr>
        <w:rPr>
          <w:rFonts w:ascii="Times" w:hAnsi="Times"/>
        </w:rPr>
      </w:pPr>
      <w:r w:rsidRPr="00F9728B">
        <w:rPr>
          <w:rFonts w:ascii="Times" w:hAnsi="Times"/>
          <w:u w:val="single"/>
        </w:rPr>
        <w:t>Samson v. California</w:t>
      </w:r>
      <w:r w:rsidRPr="00F9728B">
        <w:rPr>
          <w:rFonts w:ascii="Times" w:hAnsi="Times"/>
        </w:rPr>
        <w:t xml:space="preserve"> p. 440</w:t>
      </w:r>
    </w:p>
    <w:p w14:paraId="0ECAB4C5" w14:textId="77777777" w:rsidR="00F9728B" w:rsidRPr="00F9728B" w:rsidRDefault="00F9728B" w:rsidP="00F9728B">
      <w:pPr>
        <w:rPr>
          <w:rFonts w:ascii="Times" w:hAnsi="Times"/>
          <w:b/>
        </w:rPr>
      </w:pPr>
    </w:p>
    <w:p w14:paraId="11859494" w14:textId="5D448230" w:rsidR="00F9728B" w:rsidRDefault="00F9728B" w:rsidP="00F9728B">
      <w:pPr>
        <w:rPr>
          <w:rFonts w:ascii="Times" w:hAnsi="Times"/>
          <w:b/>
        </w:rPr>
      </w:pPr>
    </w:p>
    <w:p w14:paraId="3CC1CD0B" w14:textId="7BD493C7" w:rsidR="006C34E2" w:rsidRPr="006C34E2" w:rsidRDefault="006C34E2" w:rsidP="006C34E2">
      <w:pPr>
        <w:rPr>
          <w:rFonts w:ascii="Times" w:hAnsi="Times"/>
          <w:b/>
          <w:u w:val="single"/>
        </w:rPr>
      </w:pPr>
      <w:r w:rsidRPr="006C34E2">
        <w:rPr>
          <w:rFonts w:ascii="Times" w:hAnsi="Times"/>
          <w:b/>
        </w:rPr>
        <w:t xml:space="preserve">Nineth Week – </w:t>
      </w:r>
      <w:r w:rsidR="004E0473">
        <w:rPr>
          <w:rFonts w:ascii="Times" w:hAnsi="Times"/>
          <w:b/>
        </w:rPr>
        <w:t>October 18 &amp; 20</w:t>
      </w:r>
    </w:p>
    <w:p w14:paraId="2843668C" w14:textId="77777777" w:rsidR="006C34E2" w:rsidRPr="00F9728B" w:rsidRDefault="006C34E2" w:rsidP="00F9728B">
      <w:pPr>
        <w:rPr>
          <w:rFonts w:ascii="Times" w:hAnsi="Times"/>
          <w:b/>
        </w:rPr>
      </w:pPr>
    </w:p>
    <w:p w14:paraId="7279E10E" w14:textId="50ADA396" w:rsidR="00F9728B" w:rsidRPr="004E0473" w:rsidRDefault="00F9728B" w:rsidP="00F9728B">
      <w:pPr>
        <w:rPr>
          <w:rFonts w:ascii="Times" w:hAnsi="Times"/>
        </w:rPr>
      </w:pPr>
      <w:r w:rsidRPr="00F9728B">
        <w:rPr>
          <w:rFonts w:ascii="Times" w:hAnsi="Times"/>
          <w:u w:val="single"/>
        </w:rPr>
        <w:t>New Jersey v. T.L.O.</w:t>
      </w:r>
      <w:r w:rsidRPr="00F9728B">
        <w:rPr>
          <w:rFonts w:ascii="Times" w:hAnsi="Times"/>
        </w:rPr>
        <w:t xml:space="preserve"> (Supp. Pack.)</w:t>
      </w:r>
    </w:p>
    <w:p w14:paraId="48BBC3A2" w14:textId="77777777" w:rsidR="00F9728B" w:rsidRPr="00F9728B" w:rsidRDefault="00F9728B" w:rsidP="00F9728B">
      <w:pPr>
        <w:rPr>
          <w:rFonts w:ascii="Times" w:hAnsi="Times"/>
        </w:rPr>
      </w:pPr>
      <w:r w:rsidRPr="00F9728B">
        <w:rPr>
          <w:rFonts w:ascii="Times" w:hAnsi="Times"/>
          <w:u w:val="single"/>
        </w:rPr>
        <w:t xml:space="preserve">Bd. of Ed. Ind. Sch. Dist. Pottawatomie </w:t>
      </w:r>
      <w:proofErr w:type="spellStart"/>
      <w:r w:rsidRPr="00F9728B">
        <w:rPr>
          <w:rFonts w:ascii="Times" w:hAnsi="Times"/>
          <w:u w:val="single"/>
        </w:rPr>
        <w:t>Cty</w:t>
      </w:r>
      <w:proofErr w:type="spellEnd"/>
      <w:r w:rsidRPr="00F9728B">
        <w:rPr>
          <w:rFonts w:ascii="Times" w:hAnsi="Times"/>
          <w:u w:val="single"/>
        </w:rPr>
        <w:t>. v. Earls</w:t>
      </w:r>
      <w:r w:rsidRPr="00F9728B">
        <w:rPr>
          <w:rFonts w:ascii="Times" w:hAnsi="Times"/>
        </w:rPr>
        <w:t xml:space="preserve"> (Supp. Pack.)</w:t>
      </w:r>
    </w:p>
    <w:p w14:paraId="2F432FF1" w14:textId="3935226F" w:rsidR="00F9728B" w:rsidRPr="00F9728B" w:rsidRDefault="00F9728B" w:rsidP="00F9728B">
      <w:pPr>
        <w:rPr>
          <w:rFonts w:ascii="Times" w:hAnsi="Times"/>
        </w:rPr>
      </w:pPr>
      <w:r w:rsidRPr="00F9728B">
        <w:rPr>
          <w:rFonts w:ascii="Times" w:hAnsi="Times"/>
          <w:u w:val="single"/>
        </w:rPr>
        <w:t xml:space="preserve">United States v. Montoya </w:t>
      </w:r>
      <w:proofErr w:type="spellStart"/>
      <w:r w:rsidRPr="00F9728B">
        <w:rPr>
          <w:rFonts w:ascii="Times" w:hAnsi="Times"/>
          <w:u w:val="single"/>
        </w:rPr>
        <w:t>deHernandez</w:t>
      </w:r>
      <w:proofErr w:type="spellEnd"/>
      <w:r w:rsidRPr="00F9728B">
        <w:rPr>
          <w:rFonts w:ascii="Times" w:hAnsi="Times"/>
        </w:rPr>
        <w:t xml:space="preserve"> (Supp. Pack.)</w:t>
      </w:r>
    </w:p>
    <w:p w14:paraId="3F930C57" w14:textId="77777777" w:rsidR="00F9728B" w:rsidRPr="00F9728B" w:rsidRDefault="00F9728B" w:rsidP="00F9728B">
      <w:pPr>
        <w:rPr>
          <w:rFonts w:ascii="Times" w:hAnsi="Times"/>
        </w:rPr>
      </w:pPr>
      <w:r w:rsidRPr="00F9728B">
        <w:rPr>
          <w:rFonts w:ascii="Times" w:hAnsi="Times"/>
          <w:u w:val="single"/>
        </w:rPr>
        <w:t xml:space="preserve">Schneckloth v. </w:t>
      </w:r>
      <w:proofErr w:type="spellStart"/>
      <w:r w:rsidRPr="00F9728B">
        <w:rPr>
          <w:rFonts w:ascii="Times" w:hAnsi="Times"/>
          <w:u w:val="single"/>
        </w:rPr>
        <w:t>Bustamonte</w:t>
      </w:r>
      <w:proofErr w:type="spellEnd"/>
      <w:r w:rsidRPr="00F9728B">
        <w:rPr>
          <w:rFonts w:ascii="Times" w:hAnsi="Times"/>
        </w:rPr>
        <w:t xml:space="preserve"> p. 441-448; </w:t>
      </w:r>
      <w:r w:rsidRPr="00F9728B">
        <w:rPr>
          <w:rFonts w:ascii="Times" w:hAnsi="Times"/>
          <w:u w:val="single"/>
        </w:rPr>
        <w:t xml:space="preserve">Florida v. </w:t>
      </w:r>
      <w:proofErr w:type="spellStart"/>
      <w:r w:rsidRPr="00F9728B">
        <w:rPr>
          <w:rFonts w:ascii="Times" w:hAnsi="Times"/>
          <w:u w:val="single"/>
        </w:rPr>
        <w:t>Jimeno</w:t>
      </w:r>
      <w:proofErr w:type="spellEnd"/>
      <w:r w:rsidRPr="00F9728B">
        <w:rPr>
          <w:rFonts w:ascii="Times" w:hAnsi="Times"/>
        </w:rPr>
        <w:t xml:space="preserve"> p. 448</w:t>
      </w:r>
    </w:p>
    <w:p w14:paraId="074D2CA4" w14:textId="77777777" w:rsidR="00F9728B" w:rsidRPr="00F9728B" w:rsidRDefault="00F9728B" w:rsidP="00F9728B">
      <w:pPr>
        <w:rPr>
          <w:rFonts w:ascii="Times" w:hAnsi="Times"/>
          <w:u w:val="single"/>
        </w:rPr>
      </w:pPr>
    </w:p>
    <w:p w14:paraId="36B64A8C" w14:textId="77777777" w:rsidR="00F9728B" w:rsidRPr="00F9728B" w:rsidRDefault="00F9728B" w:rsidP="00F9728B">
      <w:pPr>
        <w:rPr>
          <w:rFonts w:ascii="Times" w:hAnsi="Times"/>
        </w:rPr>
      </w:pPr>
      <w:r w:rsidRPr="00F9728B">
        <w:rPr>
          <w:rFonts w:ascii="Times" w:hAnsi="Times"/>
          <w:u w:val="single"/>
        </w:rPr>
        <w:t>Ohio v. Robinette</w:t>
      </w:r>
      <w:r w:rsidRPr="00F9728B">
        <w:rPr>
          <w:rFonts w:ascii="Times" w:hAnsi="Times"/>
        </w:rPr>
        <w:t xml:space="preserve"> (Supp. Pack.). While discussing </w:t>
      </w:r>
      <w:r w:rsidRPr="00F9728B">
        <w:rPr>
          <w:rFonts w:ascii="Times" w:hAnsi="Times"/>
          <w:u w:val="single"/>
        </w:rPr>
        <w:t>Robinette</w:t>
      </w:r>
      <w:r w:rsidRPr="00F9728B">
        <w:rPr>
          <w:rFonts w:ascii="Times" w:hAnsi="Times"/>
        </w:rPr>
        <w:t>, I will note news articles on p. 137-48 in Supplement Package Part 2.</w:t>
      </w:r>
    </w:p>
    <w:p w14:paraId="0A56B4D4" w14:textId="77777777" w:rsidR="00F9728B" w:rsidRPr="00F9728B" w:rsidRDefault="00F9728B" w:rsidP="00F9728B">
      <w:pPr>
        <w:rPr>
          <w:rFonts w:ascii="Times" w:hAnsi="Times"/>
        </w:rPr>
      </w:pPr>
      <w:r w:rsidRPr="00F9728B">
        <w:rPr>
          <w:rFonts w:ascii="Times" w:hAnsi="Times"/>
        </w:rPr>
        <w:t xml:space="preserve">In conjunction with our discussion of </w:t>
      </w:r>
      <w:r w:rsidRPr="00F9728B">
        <w:rPr>
          <w:rFonts w:ascii="Times" w:hAnsi="Times"/>
          <w:u w:val="single"/>
        </w:rPr>
        <w:t>Robinette</w:t>
      </w:r>
      <w:r w:rsidRPr="00F9728B">
        <w:rPr>
          <w:rFonts w:ascii="Times" w:hAnsi="Times"/>
        </w:rPr>
        <w:t>, students may want to read the following handouts: Gary Webb, DWB, Esquire Mag. 1999, and Jeffrey Goldberg, The Color of Suspicion, N.Y. Times Mag., June 20, 1999.</w:t>
      </w:r>
    </w:p>
    <w:p w14:paraId="3B63E5EF" w14:textId="77777777" w:rsidR="00F9728B" w:rsidRPr="00F9728B" w:rsidRDefault="00F9728B" w:rsidP="00F9728B">
      <w:pPr>
        <w:rPr>
          <w:rFonts w:ascii="Times" w:hAnsi="Times"/>
        </w:rPr>
      </w:pPr>
    </w:p>
    <w:p w14:paraId="0278CF28" w14:textId="77777777" w:rsidR="00F9728B" w:rsidRPr="00F9728B" w:rsidRDefault="00F9728B" w:rsidP="00F9728B">
      <w:pPr>
        <w:rPr>
          <w:rFonts w:ascii="Times" w:hAnsi="Times"/>
        </w:rPr>
      </w:pPr>
      <w:r w:rsidRPr="00F9728B">
        <w:rPr>
          <w:rFonts w:ascii="Times" w:hAnsi="Times"/>
          <w:u w:val="single"/>
        </w:rPr>
        <w:t>Birchfield v. North Dakota</w:t>
      </w:r>
      <w:r w:rsidRPr="00F9728B">
        <w:rPr>
          <w:rFonts w:ascii="Times" w:hAnsi="Times"/>
        </w:rPr>
        <w:t xml:space="preserve"> p. 346-48 &amp; 449-50</w:t>
      </w:r>
    </w:p>
    <w:p w14:paraId="6FAFD006" w14:textId="4DBA3B48" w:rsidR="00F9728B" w:rsidRPr="00F9728B" w:rsidRDefault="00F9728B" w:rsidP="00F9728B">
      <w:pPr>
        <w:rPr>
          <w:rFonts w:ascii="Times" w:hAnsi="Times"/>
        </w:rPr>
      </w:pPr>
      <w:r w:rsidRPr="00F9728B">
        <w:rPr>
          <w:rFonts w:ascii="Times" w:hAnsi="Times"/>
          <w:u w:val="single"/>
        </w:rPr>
        <w:t>Mitchell v. Wisconsin</w:t>
      </w:r>
      <w:r w:rsidRPr="00F9728B">
        <w:rPr>
          <w:rFonts w:ascii="Times" w:hAnsi="Times"/>
        </w:rPr>
        <w:t xml:space="preserve"> (handou</w:t>
      </w:r>
      <w:r w:rsidR="0015084D">
        <w:rPr>
          <w:rFonts w:ascii="Times" w:hAnsi="Times"/>
        </w:rPr>
        <w:t>t found on course website</w:t>
      </w:r>
      <w:r w:rsidRPr="00F9728B">
        <w:rPr>
          <w:rFonts w:ascii="Times" w:hAnsi="Times"/>
        </w:rPr>
        <w:t>)</w:t>
      </w:r>
    </w:p>
    <w:p w14:paraId="46CC739D" w14:textId="77777777" w:rsidR="00F9728B" w:rsidRPr="00F9728B" w:rsidRDefault="00F9728B" w:rsidP="00F9728B">
      <w:pPr>
        <w:rPr>
          <w:rFonts w:ascii="Times" w:hAnsi="Times"/>
        </w:rPr>
      </w:pPr>
      <w:r w:rsidRPr="00F9728B">
        <w:rPr>
          <w:rFonts w:ascii="Times" w:hAnsi="Times"/>
          <w:u w:val="single"/>
        </w:rPr>
        <w:t>Illinois v. Rodriquez</w:t>
      </w:r>
      <w:r w:rsidRPr="00F9728B">
        <w:rPr>
          <w:rFonts w:ascii="Times" w:hAnsi="Times"/>
        </w:rPr>
        <w:t xml:space="preserve"> p. 451-55  </w:t>
      </w:r>
    </w:p>
    <w:p w14:paraId="2C7C1B23" w14:textId="77777777" w:rsidR="00F9728B" w:rsidRPr="00F9728B" w:rsidRDefault="00F9728B" w:rsidP="00F9728B">
      <w:pPr>
        <w:rPr>
          <w:rFonts w:ascii="Times" w:hAnsi="Times"/>
        </w:rPr>
      </w:pPr>
      <w:r w:rsidRPr="00F9728B">
        <w:rPr>
          <w:rFonts w:ascii="Times" w:hAnsi="Times"/>
          <w:u w:val="single"/>
        </w:rPr>
        <w:t>Georgia v. Randolph</w:t>
      </w:r>
      <w:r w:rsidRPr="00F9728B">
        <w:rPr>
          <w:rFonts w:ascii="Times" w:hAnsi="Times"/>
        </w:rPr>
        <w:t xml:space="preserve"> p. 456-57</w:t>
      </w:r>
    </w:p>
    <w:p w14:paraId="3029E409" w14:textId="77777777" w:rsidR="00F9728B" w:rsidRPr="00F9728B" w:rsidRDefault="00F9728B" w:rsidP="00F9728B">
      <w:pPr>
        <w:rPr>
          <w:rFonts w:ascii="Times" w:hAnsi="Times"/>
        </w:rPr>
      </w:pPr>
      <w:r w:rsidRPr="00F9728B">
        <w:rPr>
          <w:rFonts w:ascii="Times" w:hAnsi="Times"/>
          <w:u w:val="single"/>
        </w:rPr>
        <w:t>Fernandez v. California</w:t>
      </w:r>
      <w:r w:rsidRPr="00F9728B">
        <w:rPr>
          <w:rFonts w:ascii="Times" w:hAnsi="Times"/>
        </w:rPr>
        <w:t xml:space="preserve"> p.457-58</w:t>
      </w:r>
    </w:p>
    <w:p w14:paraId="521DEA56" w14:textId="77777777" w:rsidR="00F9728B" w:rsidRPr="00F9728B" w:rsidRDefault="00F9728B" w:rsidP="00F9728B">
      <w:pPr>
        <w:rPr>
          <w:rFonts w:ascii="Times" w:hAnsi="Times"/>
        </w:rPr>
      </w:pPr>
      <w:r w:rsidRPr="00F9728B">
        <w:rPr>
          <w:rFonts w:ascii="Times" w:hAnsi="Times"/>
          <w:u w:val="single"/>
        </w:rPr>
        <w:t>United States v. Martin Verdugo-</w:t>
      </w:r>
      <w:proofErr w:type="spellStart"/>
      <w:r w:rsidRPr="00F9728B">
        <w:rPr>
          <w:rFonts w:ascii="Times" w:hAnsi="Times"/>
          <w:u w:val="single"/>
        </w:rPr>
        <w:t>Orquidez</w:t>
      </w:r>
      <w:proofErr w:type="spellEnd"/>
      <w:r w:rsidRPr="00F9728B">
        <w:rPr>
          <w:rFonts w:ascii="Times" w:hAnsi="Times"/>
        </w:rPr>
        <w:t xml:space="preserve"> (Supp. Pack.)</w:t>
      </w:r>
    </w:p>
    <w:p w14:paraId="60B3C081" w14:textId="77777777" w:rsidR="00F9728B" w:rsidRPr="00F9728B" w:rsidRDefault="00F9728B" w:rsidP="00F9728B">
      <w:pPr>
        <w:rPr>
          <w:rFonts w:ascii="Times" w:hAnsi="Times"/>
        </w:rPr>
      </w:pPr>
    </w:p>
    <w:p w14:paraId="0374F680" w14:textId="2DBD58AA" w:rsidR="006C34E2" w:rsidRPr="006C34E2" w:rsidRDefault="006C34E2" w:rsidP="006C34E2">
      <w:pPr>
        <w:rPr>
          <w:rFonts w:ascii="Times" w:hAnsi="Times"/>
          <w:b/>
        </w:rPr>
      </w:pPr>
      <w:r w:rsidRPr="006C34E2">
        <w:rPr>
          <w:rFonts w:ascii="Times" w:hAnsi="Times"/>
          <w:b/>
        </w:rPr>
        <w:t xml:space="preserve">Tenth Week – </w:t>
      </w:r>
      <w:r w:rsidR="0015084D">
        <w:rPr>
          <w:rFonts w:ascii="Times" w:hAnsi="Times"/>
          <w:b/>
        </w:rPr>
        <w:t>October 25 &amp; 27</w:t>
      </w:r>
    </w:p>
    <w:p w14:paraId="6AECF7D7" w14:textId="77777777" w:rsidR="00F9728B" w:rsidRPr="00F9728B" w:rsidRDefault="00F9728B" w:rsidP="00F9728B">
      <w:pPr>
        <w:rPr>
          <w:rFonts w:ascii="Times" w:hAnsi="Times"/>
          <w:b/>
        </w:rPr>
      </w:pPr>
    </w:p>
    <w:p w14:paraId="78F43EAA" w14:textId="77777777" w:rsidR="00F9728B" w:rsidRPr="00F9728B" w:rsidRDefault="00F9728B" w:rsidP="00F9728B">
      <w:pPr>
        <w:rPr>
          <w:rFonts w:ascii="Times" w:hAnsi="Times"/>
        </w:rPr>
      </w:pPr>
      <w:r w:rsidRPr="00F9728B">
        <w:rPr>
          <w:rFonts w:ascii="Times" w:hAnsi="Times"/>
          <w:i/>
        </w:rPr>
        <w:t>Optional Reading: For a short article on the history of the Self Incrimination Clause, read Leonard Levy’s chapter. See pages 1-16 in Supp. Pack Part 4</w:t>
      </w:r>
      <w:r w:rsidRPr="00F9728B">
        <w:rPr>
          <w:rFonts w:ascii="Times" w:hAnsi="Times"/>
        </w:rPr>
        <w:t>.</w:t>
      </w:r>
    </w:p>
    <w:p w14:paraId="4D15043B" w14:textId="77777777" w:rsidR="00F9728B" w:rsidRPr="00F9728B" w:rsidRDefault="00F9728B" w:rsidP="00F9728B">
      <w:pPr>
        <w:rPr>
          <w:rFonts w:ascii="Times" w:hAnsi="Times"/>
          <w:u w:val="single"/>
        </w:rPr>
      </w:pPr>
    </w:p>
    <w:p w14:paraId="3A502AAB" w14:textId="4C819D53" w:rsidR="00F9728B" w:rsidRPr="00F9728B" w:rsidRDefault="00F9728B" w:rsidP="00F9728B">
      <w:pPr>
        <w:rPr>
          <w:rFonts w:ascii="Times" w:hAnsi="Times"/>
        </w:rPr>
      </w:pPr>
      <w:r w:rsidRPr="00F9728B">
        <w:rPr>
          <w:rFonts w:ascii="Times" w:hAnsi="Times"/>
        </w:rPr>
        <w:t xml:space="preserve">Introduction to </w:t>
      </w:r>
      <w:r w:rsidRPr="00F9728B">
        <w:rPr>
          <w:rFonts w:ascii="Times" w:hAnsi="Times"/>
          <w:u w:val="single"/>
        </w:rPr>
        <w:t>Miranda</w:t>
      </w:r>
      <w:r w:rsidRPr="00F9728B">
        <w:rPr>
          <w:rFonts w:ascii="Times" w:hAnsi="Times"/>
        </w:rPr>
        <w:t xml:space="preserve"> cases: Read pages 487-498 of casebook &amp; pages 17-37 of the Supplemental Package Part 4 (</w:t>
      </w:r>
      <w:r w:rsidR="00773BD5">
        <w:rPr>
          <w:rFonts w:ascii="Times" w:hAnsi="Times"/>
        </w:rPr>
        <w:t xml:space="preserve">See the </w:t>
      </w:r>
      <w:r w:rsidRPr="00F9728B">
        <w:rPr>
          <w:rFonts w:ascii="Times" w:hAnsi="Times"/>
        </w:rPr>
        <w:t>news articles on confessions</w:t>
      </w:r>
      <w:r w:rsidR="008573FC">
        <w:rPr>
          <w:rFonts w:ascii="Times" w:hAnsi="Times"/>
        </w:rPr>
        <w:t>. I will reference the article on</w:t>
      </w:r>
      <w:r w:rsidR="00514273">
        <w:rPr>
          <w:rFonts w:ascii="Times" w:hAnsi="Times"/>
        </w:rPr>
        <w:t xml:space="preserve"> the interrogation of</w:t>
      </w:r>
      <w:r w:rsidR="008573FC">
        <w:rPr>
          <w:rFonts w:ascii="Times" w:hAnsi="Times"/>
        </w:rPr>
        <w:t xml:space="preserve"> S</w:t>
      </w:r>
      <w:r w:rsidR="008A5694">
        <w:rPr>
          <w:rFonts w:ascii="Times" w:hAnsi="Times"/>
        </w:rPr>
        <w:t>usan</w:t>
      </w:r>
      <w:r w:rsidR="008573FC">
        <w:rPr>
          <w:rFonts w:ascii="Times" w:hAnsi="Times"/>
        </w:rPr>
        <w:t xml:space="preserve"> Smith during our class discussion.</w:t>
      </w:r>
      <w:r w:rsidRPr="00F9728B">
        <w:rPr>
          <w:rFonts w:ascii="Times" w:hAnsi="Times"/>
        </w:rPr>
        <w:t xml:space="preserve">). </w:t>
      </w:r>
    </w:p>
    <w:p w14:paraId="3081B6CB" w14:textId="77777777" w:rsidR="00F9728B" w:rsidRPr="00F9728B" w:rsidRDefault="00F9728B" w:rsidP="00F9728B">
      <w:pPr>
        <w:rPr>
          <w:rFonts w:ascii="Times" w:hAnsi="Times"/>
          <w:u w:val="single"/>
        </w:rPr>
      </w:pPr>
    </w:p>
    <w:p w14:paraId="7B4E46F6" w14:textId="77777777" w:rsidR="00F9728B" w:rsidRPr="00F9728B" w:rsidRDefault="00F9728B" w:rsidP="00F9728B">
      <w:pPr>
        <w:rPr>
          <w:rFonts w:ascii="Times" w:hAnsi="Times"/>
        </w:rPr>
      </w:pPr>
      <w:r w:rsidRPr="00F9728B">
        <w:rPr>
          <w:rFonts w:ascii="Times" w:hAnsi="Times"/>
          <w:u w:val="single"/>
        </w:rPr>
        <w:t>Crooker v. California</w:t>
      </w:r>
      <w:r w:rsidRPr="00F9728B">
        <w:rPr>
          <w:rFonts w:ascii="Times" w:hAnsi="Times"/>
        </w:rPr>
        <w:t xml:space="preserve">; </w:t>
      </w:r>
      <w:proofErr w:type="spellStart"/>
      <w:r w:rsidRPr="00F9728B">
        <w:rPr>
          <w:rFonts w:ascii="Times" w:hAnsi="Times"/>
          <w:u w:val="single"/>
        </w:rPr>
        <w:t>Cicenia</w:t>
      </w:r>
      <w:proofErr w:type="spellEnd"/>
      <w:r w:rsidRPr="00F9728B">
        <w:rPr>
          <w:rFonts w:ascii="Times" w:hAnsi="Times"/>
          <w:u w:val="single"/>
        </w:rPr>
        <w:t xml:space="preserve"> v. </w:t>
      </w:r>
      <w:proofErr w:type="spellStart"/>
      <w:r w:rsidRPr="00F9728B">
        <w:rPr>
          <w:rFonts w:ascii="Times" w:hAnsi="Times"/>
          <w:u w:val="single"/>
        </w:rPr>
        <w:t>LaGay</w:t>
      </w:r>
      <w:proofErr w:type="spellEnd"/>
      <w:r w:rsidRPr="00F9728B">
        <w:rPr>
          <w:rFonts w:ascii="Times" w:hAnsi="Times"/>
        </w:rPr>
        <w:t xml:space="preserve">; </w:t>
      </w:r>
      <w:r w:rsidRPr="00F9728B">
        <w:rPr>
          <w:rFonts w:ascii="Times" w:hAnsi="Times"/>
          <w:u w:val="single"/>
        </w:rPr>
        <w:t>Spano v. New York</w:t>
      </w:r>
      <w:r w:rsidRPr="00F9728B">
        <w:rPr>
          <w:rFonts w:ascii="Times" w:hAnsi="Times"/>
        </w:rPr>
        <w:t xml:space="preserve"> p. 498-99</w:t>
      </w:r>
    </w:p>
    <w:p w14:paraId="05053492" w14:textId="77777777" w:rsidR="00F9728B" w:rsidRPr="00F9728B" w:rsidRDefault="00F9728B" w:rsidP="00F9728B">
      <w:pPr>
        <w:rPr>
          <w:rFonts w:ascii="Times" w:hAnsi="Times"/>
        </w:rPr>
      </w:pPr>
      <w:proofErr w:type="spellStart"/>
      <w:r w:rsidRPr="00F9728B">
        <w:rPr>
          <w:rFonts w:ascii="Times" w:hAnsi="Times"/>
          <w:u w:val="single"/>
        </w:rPr>
        <w:t>Massiah</w:t>
      </w:r>
      <w:proofErr w:type="spellEnd"/>
      <w:r w:rsidRPr="00F9728B">
        <w:rPr>
          <w:rFonts w:ascii="Times" w:hAnsi="Times"/>
          <w:u w:val="single"/>
        </w:rPr>
        <w:t xml:space="preserve"> v. United States</w:t>
      </w:r>
      <w:r w:rsidRPr="00F9728B">
        <w:rPr>
          <w:rFonts w:ascii="Times" w:hAnsi="Times"/>
        </w:rPr>
        <w:t xml:space="preserve"> p.499; </w:t>
      </w:r>
      <w:r w:rsidRPr="00F9728B">
        <w:rPr>
          <w:rFonts w:ascii="Times" w:hAnsi="Times"/>
          <w:u w:val="single"/>
        </w:rPr>
        <w:t>Escobedo v. Illinois</w:t>
      </w:r>
      <w:r w:rsidRPr="00F9728B">
        <w:rPr>
          <w:rFonts w:ascii="Times" w:hAnsi="Times"/>
        </w:rPr>
        <w:t xml:space="preserve"> p. 501-505 </w:t>
      </w:r>
    </w:p>
    <w:p w14:paraId="33BE796A" w14:textId="77777777" w:rsidR="00F9728B" w:rsidRPr="00F9728B" w:rsidRDefault="00F9728B" w:rsidP="00F9728B">
      <w:pPr>
        <w:rPr>
          <w:rFonts w:ascii="Times" w:hAnsi="Times"/>
        </w:rPr>
      </w:pPr>
    </w:p>
    <w:p w14:paraId="2D44B013" w14:textId="77777777" w:rsidR="00F9728B" w:rsidRPr="00F9728B" w:rsidRDefault="00F9728B" w:rsidP="00F9728B">
      <w:pPr>
        <w:rPr>
          <w:rFonts w:ascii="Times" w:hAnsi="Times"/>
        </w:rPr>
      </w:pPr>
      <w:r w:rsidRPr="00F9728B">
        <w:rPr>
          <w:rFonts w:ascii="Times" w:hAnsi="Times"/>
          <w:u w:val="single"/>
        </w:rPr>
        <w:t>Miranda v. Arizona</w:t>
      </w:r>
      <w:r w:rsidRPr="00F9728B">
        <w:rPr>
          <w:rFonts w:ascii="Times" w:hAnsi="Times"/>
        </w:rPr>
        <w:t xml:space="preserve"> p. 505-523</w:t>
      </w:r>
    </w:p>
    <w:p w14:paraId="3F239734" w14:textId="77777777" w:rsidR="00F9728B" w:rsidRPr="00F9728B" w:rsidRDefault="00F9728B" w:rsidP="00F9728B">
      <w:pPr>
        <w:rPr>
          <w:rFonts w:ascii="Times" w:hAnsi="Times"/>
        </w:rPr>
      </w:pPr>
      <w:r w:rsidRPr="00F9728B">
        <w:rPr>
          <w:rFonts w:ascii="Times" w:hAnsi="Times"/>
          <w:u w:val="single"/>
        </w:rPr>
        <w:t>Michigan v. Tucker</w:t>
      </w:r>
      <w:r w:rsidRPr="00F9728B">
        <w:rPr>
          <w:rFonts w:ascii="Times" w:hAnsi="Times"/>
        </w:rPr>
        <w:t xml:space="preserve"> p. 521</w:t>
      </w:r>
    </w:p>
    <w:p w14:paraId="536C789C" w14:textId="77777777" w:rsidR="00F9728B" w:rsidRPr="00F9728B" w:rsidRDefault="00F9728B" w:rsidP="00F9728B">
      <w:pPr>
        <w:rPr>
          <w:rFonts w:ascii="Times" w:hAnsi="Times"/>
        </w:rPr>
      </w:pPr>
      <w:r w:rsidRPr="00F9728B">
        <w:rPr>
          <w:rFonts w:ascii="Times" w:hAnsi="Times"/>
          <w:u w:val="single"/>
        </w:rPr>
        <w:t xml:space="preserve">Oregon v. </w:t>
      </w:r>
      <w:proofErr w:type="spellStart"/>
      <w:r w:rsidRPr="00F9728B">
        <w:rPr>
          <w:rFonts w:ascii="Times" w:hAnsi="Times"/>
          <w:u w:val="single"/>
        </w:rPr>
        <w:t>Elstad</w:t>
      </w:r>
      <w:proofErr w:type="spellEnd"/>
      <w:r w:rsidRPr="00F9728B">
        <w:rPr>
          <w:rFonts w:ascii="Times" w:hAnsi="Times"/>
        </w:rPr>
        <w:t xml:space="preserve"> (Supp. Pack.)</w:t>
      </w:r>
    </w:p>
    <w:p w14:paraId="035BE6E5" w14:textId="77777777" w:rsidR="00F9728B" w:rsidRPr="00F9728B" w:rsidRDefault="00F9728B" w:rsidP="00F9728B">
      <w:pPr>
        <w:rPr>
          <w:rFonts w:ascii="Times" w:hAnsi="Times"/>
        </w:rPr>
      </w:pPr>
      <w:r w:rsidRPr="00F9728B">
        <w:rPr>
          <w:rFonts w:ascii="Times" w:hAnsi="Times"/>
          <w:u w:val="single"/>
        </w:rPr>
        <w:t>Colorado v. Connelly</w:t>
      </w:r>
      <w:r w:rsidRPr="00F9728B">
        <w:rPr>
          <w:rFonts w:ascii="Times" w:hAnsi="Times"/>
        </w:rPr>
        <w:t xml:space="preserve"> p. 666-673 &amp; p. 554 </w:t>
      </w:r>
    </w:p>
    <w:p w14:paraId="77B59A15" w14:textId="77777777" w:rsidR="00F9728B" w:rsidRPr="00F9728B" w:rsidRDefault="00F9728B" w:rsidP="00F9728B">
      <w:pPr>
        <w:rPr>
          <w:rFonts w:ascii="Times" w:hAnsi="Times"/>
        </w:rPr>
      </w:pPr>
      <w:r w:rsidRPr="00F9728B">
        <w:rPr>
          <w:rFonts w:ascii="Times" w:hAnsi="Times"/>
          <w:u w:val="single"/>
        </w:rPr>
        <w:t xml:space="preserve">California v. </w:t>
      </w:r>
      <w:proofErr w:type="spellStart"/>
      <w:r w:rsidRPr="00F9728B">
        <w:rPr>
          <w:rFonts w:ascii="Times" w:hAnsi="Times"/>
          <w:u w:val="single"/>
        </w:rPr>
        <w:t>Prysock</w:t>
      </w:r>
      <w:proofErr w:type="spellEnd"/>
      <w:r w:rsidRPr="00F9728B">
        <w:rPr>
          <w:rFonts w:ascii="Times" w:hAnsi="Times"/>
        </w:rPr>
        <w:t xml:space="preserve"> (Supp. Pack.)</w:t>
      </w:r>
    </w:p>
    <w:p w14:paraId="0CE50EFE" w14:textId="77777777" w:rsidR="00F9728B" w:rsidRPr="00F9728B" w:rsidRDefault="00F9728B" w:rsidP="00F9728B">
      <w:pPr>
        <w:rPr>
          <w:rFonts w:ascii="Times" w:hAnsi="Times"/>
        </w:rPr>
      </w:pPr>
    </w:p>
    <w:p w14:paraId="2D9F83BA" w14:textId="77777777" w:rsidR="00161F97" w:rsidRDefault="00161F97" w:rsidP="00161F97">
      <w:pPr>
        <w:rPr>
          <w:rFonts w:ascii="Times" w:hAnsi="Times"/>
          <w:b/>
        </w:rPr>
      </w:pPr>
    </w:p>
    <w:p w14:paraId="1A6FA5BE" w14:textId="77777777" w:rsidR="00514273" w:rsidRDefault="00514273" w:rsidP="00161F97">
      <w:pPr>
        <w:rPr>
          <w:rFonts w:ascii="Times" w:hAnsi="Times"/>
          <w:b/>
        </w:rPr>
      </w:pPr>
    </w:p>
    <w:p w14:paraId="2DA5821E" w14:textId="4C89B9FA" w:rsidR="00161F97" w:rsidRPr="00161F97" w:rsidRDefault="00161F97" w:rsidP="00161F97">
      <w:pPr>
        <w:rPr>
          <w:rFonts w:ascii="Times" w:hAnsi="Times"/>
        </w:rPr>
      </w:pPr>
      <w:r w:rsidRPr="00161F97">
        <w:rPr>
          <w:rFonts w:ascii="Times" w:hAnsi="Times"/>
          <w:b/>
        </w:rPr>
        <w:lastRenderedPageBreak/>
        <w:t xml:space="preserve">Eleventh Week – </w:t>
      </w:r>
      <w:r w:rsidR="00E64AA1">
        <w:rPr>
          <w:rFonts w:ascii="Times" w:hAnsi="Times"/>
          <w:b/>
        </w:rPr>
        <w:t>November 1 &amp; 3</w:t>
      </w:r>
    </w:p>
    <w:p w14:paraId="4A7CE763" w14:textId="77777777" w:rsidR="00F9728B" w:rsidRPr="00F9728B" w:rsidRDefault="00F9728B" w:rsidP="00F9728B">
      <w:pPr>
        <w:rPr>
          <w:rFonts w:ascii="Times" w:hAnsi="Times"/>
        </w:rPr>
      </w:pPr>
    </w:p>
    <w:p w14:paraId="7A37719A" w14:textId="77777777" w:rsidR="00F9728B" w:rsidRPr="00F9728B" w:rsidRDefault="00F9728B" w:rsidP="00F9728B">
      <w:pPr>
        <w:rPr>
          <w:rFonts w:ascii="Times" w:hAnsi="Times"/>
        </w:rPr>
      </w:pPr>
      <w:proofErr w:type="gramStart"/>
      <w:r w:rsidRPr="00F9728B">
        <w:rPr>
          <w:rFonts w:ascii="Times" w:hAnsi="Times"/>
          <w:u w:val="single"/>
        </w:rPr>
        <w:t>Duckworth  v.</w:t>
      </w:r>
      <w:proofErr w:type="gramEnd"/>
      <w:r w:rsidRPr="00F9728B">
        <w:rPr>
          <w:rFonts w:ascii="Times" w:hAnsi="Times"/>
          <w:u w:val="single"/>
        </w:rPr>
        <w:t xml:space="preserve"> Eagan</w:t>
      </w:r>
      <w:r w:rsidRPr="00F9728B">
        <w:rPr>
          <w:rFonts w:ascii="Times" w:hAnsi="Times"/>
        </w:rPr>
        <w:t xml:space="preserve"> p. 550-52</w:t>
      </w:r>
    </w:p>
    <w:p w14:paraId="3C0E1CBA" w14:textId="77777777" w:rsidR="00F9728B" w:rsidRPr="00F9728B" w:rsidRDefault="00F9728B" w:rsidP="00F9728B">
      <w:pPr>
        <w:rPr>
          <w:rFonts w:ascii="Times" w:hAnsi="Times"/>
        </w:rPr>
      </w:pPr>
      <w:r w:rsidRPr="00F9728B">
        <w:rPr>
          <w:rFonts w:ascii="Times" w:hAnsi="Times"/>
          <w:u w:val="single"/>
        </w:rPr>
        <w:t xml:space="preserve">Florida v. </w:t>
      </w:r>
      <w:proofErr w:type="gramStart"/>
      <w:r w:rsidRPr="00F9728B">
        <w:rPr>
          <w:rFonts w:ascii="Times" w:hAnsi="Times"/>
          <w:u w:val="single"/>
        </w:rPr>
        <w:t>Powell</w:t>
      </w:r>
      <w:r w:rsidRPr="00F9728B">
        <w:rPr>
          <w:rFonts w:ascii="Times" w:hAnsi="Times"/>
        </w:rPr>
        <w:t xml:space="preserve">  p.</w:t>
      </w:r>
      <w:proofErr w:type="gramEnd"/>
      <w:r w:rsidRPr="00F9728B">
        <w:rPr>
          <w:rFonts w:ascii="Times" w:hAnsi="Times"/>
        </w:rPr>
        <w:t xml:space="preserve"> 552-54</w:t>
      </w:r>
    </w:p>
    <w:p w14:paraId="0470E81C" w14:textId="77777777" w:rsidR="00F9728B" w:rsidRPr="00F9728B" w:rsidRDefault="00F9728B" w:rsidP="00F9728B">
      <w:pPr>
        <w:rPr>
          <w:rFonts w:ascii="Times" w:hAnsi="Times"/>
        </w:rPr>
      </w:pPr>
      <w:r w:rsidRPr="00F9728B">
        <w:rPr>
          <w:rFonts w:ascii="Times" w:hAnsi="Times"/>
          <w:u w:val="single"/>
        </w:rPr>
        <w:t>Colorado v. Spring</w:t>
      </w:r>
      <w:r w:rsidRPr="00F9728B">
        <w:rPr>
          <w:rFonts w:ascii="Times" w:hAnsi="Times"/>
        </w:rPr>
        <w:t xml:space="preserve"> p. 554-56</w:t>
      </w:r>
    </w:p>
    <w:p w14:paraId="7A853A28" w14:textId="77777777" w:rsidR="00F9728B" w:rsidRPr="00F9728B" w:rsidRDefault="00F9728B" w:rsidP="00F9728B">
      <w:pPr>
        <w:rPr>
          <w:rFonts w:ascii="Times" w:hAnsi="Times"/>
        </w:rPr>
      </w:pPr>
      <w:r w:rsidRPr="00F9728B">
        <w:rPr>
          <w:rFonts w:ascii="Times" w:hAnsi="Times"/>
          <w:u w:val="single"/>
        </w:rPr>
        <w:t>Beckwith v. United States</w:t>
      </w:r>
      <w:r w:rsidRPr="00F9728B">
        <w:rPr>
          <w:rFonts w:ascii="Times" w:hAnsi="Times"/>
        </w:rPr>
        <w:t xml:space="preserve"> p. 523</w:t>
      </w:r>
    </w:p>
    <w:p w14:paraId="64151561" w14:textId="77777777" w:rsidR="00F9728B" w:rsidRPr="00F9728B" w:rsidRDefault="00F9728B" w:rsidP="00F9728B">
      <w:pPr>
        <w:rPr>
          <w:rFonts w:ascii="Times" w:hAnsi="Times"/>
        </w:rPr>
      </w:pPr>
      <w:r w:rsidRPr="00F9728B">
        <w:rPr>
          <w:rFonts w:ascii="Times" w:hAnsi="Times"/>
          <w:u w:val="single"/>
        </w:rPr>
        <w:t>Stansbury v. California</w:t>
      </w:r>
      <w:r w:rsidRPr="00F9728B">
        <w:rPr>
          <w:rFonts w:ascii="Times" w:hAnsi="Times"/>
        </w:rPr>
        <w:t xml:space="preserve"> p.525</w:t>
      </w:r>
    </w:p>
    <w:p w14:paraId="17E20607" w14:textId="77777777" w:rsidR="00F9728B" w:rsidRPr="00F9728B" w:rsidRDefault="00F9728B" w:rsidP="00F9728B">
      <w:pPr>
        <w:rPr>
          <w:rFonts w:ascii="Times" w:hAnsi="Times"/>
        </w:rPr>
      </w:pPr>
      <w:r w:rsidRPr="00F9728B">
        <w:rPr>
          <w:rFonts w:ascii="Times" w:hAnsi="Times"/>
          <w:u w:val="single"/>
        </w:rPr>
        <w:t xml:space="preserve">United States v. </w:t>
      </w:r>
      <w:proofErr w:type="spellStart"/>
      <w:r w:rsidRPr="00F9728B">
        <w:rPr>
          <w:rFonts w:ascii="Times" w:hAnsi="Times"/>
          <w:u w:val="single"/>
        </w:rPr>
        <w:t>Mandujano</w:t>
      </w:r>
      <w:proofErr w:type="spellEnd"/>
      <w:r w:rsidRPr="00F9728B">
        <w:rPr>
          <w:rFonts w:ascii="Times" w:hAnsi="Times"/>
        </w:rPr>
        <w:t xml:space="preserve"> p. 763-66</w:t>
      </w:r>
    </w:p>
    <w:p w14:paraId="550E0193" w14:textId="77777777" w:rsidR="00F9728B" w:rsidRPr="00F9728B" w:rsidRDefault="00F9728B" w:rsidP="00F9728B">
      <w:pPr>
        <w:rPr>
          <w:rFonts w:ascii="Times" w:hAnsi="Times"/>
        </w:rPr>
      </w:pPr>
      <w:r w:rsidRPr="00F9728B">
        <w:rPr>
          <w:rFonts w:ascii="Times" w:hAnsi="Times"/>
          <w:u w:val="single"/>
        </w:rPr>
        <w:t xml:space="preserve">Oregon v. </w:t>
      </w:r>
      <w:proofErr w:type="spellStart"/>
      <w:r w:rsidRPr="00F9728B">
        <w:rPr>
          <w:rFonts w:ascii="Times" w:hAnsi="Times"/>
          <w:u w:val="single"/>
        </w:rPr>
        <w:t>Mathiason</w:t>
      </w:r>
      <w:proofErr w:type="spellEnd"/>
      <w:r w:rsidRPr="00F9728B">
        <w:rPr>
          <w:rFonts w:ascii="Times" w:hAnsi="Times"/>
        </w:rPr>
        <w:t xml:space="preserve">; </w:t>
      </w:r>
      <w:r w:rsidRPr="00F9728B">
        <w:rPr>
          <w:rFonts w:ascii="Times" w:hAnsi="Times"/>
          <w:u w:val="single"/>
        </w:rPr>
        <w:t xml:space="preserve">California v. </w:t>
      </w:r>
      <w:proofErr w:type="spellStart"/>
      <w:r w:rsidRPr="00F9728B">
        <w:rPr>
          <w:rFonts w:ascii="Times" w:hAnsi="Times"/>
          <w:u w:val="single"/>
        </w:rPr>
        <w:t>Beheler</w:t>
      </w:r>
      <w:proofErr w:type="spellEnd"/>
      <w:r w:rsidRPr="00F9728B">
        <w:rPr>
          <w:rFonts w:ascii="Times" w:hAnsi="Times"/>
        </w:rPr>
        <w:t xml:space="preserve"> p. 525</w:t>
      </w:r>
    </w:p>
    <w:p w14:paraId="155F45BD" w14:textId="698089AE" w:rsidR="00F9728B" w:rsidRPr="00F9728B" w:rsidRDefault="00F9728B" w:rsidP="00F9728B">
      <w:pPr>
        <w:rPr>
          <w:rFonts w:ascii="Times" w:hAnsi="Times"/>
        </w:rPr>
      </w:pPr>
      <w:proofErr w:type="spellStart"/>
      <w:r w:rsidRPr="00F9728B">
        <w:rPr>
          <w:rFonts w:ascii="Times" w:hAnsi="Times"/>
          <w:u w:val="single"/>
        </w:rPr>
        <w:t>Berkemer</w:t>
      </w:r>
      <w:proofErr w:type="spellEnd"/>
      <w:r w:rsidRPr="00F9728B">
        <w:rPr>
          <w:rFonts w:ascii="Times" w:hAnsi="Times"/>
          <w:u w:val="single"/>
        </w:rPr>
        <w:t xml:space="preserve"> v. McCarty</w:t>
      </w:r>
      <w:r w:rsidRPr="00F9728B">
        <w:rPr>
          <w:rFonts w:ascii="Times" w:hAnsi="Times"/>
        </w:rPr>
        <w:t xml:space="preserve"> p. 524 </w:t>
      </w:r>
    </w:p>
    <w:p w14:paraId="03031544" w14:textId="77777777" w:rsidR="00F9728B" w:rsidRPr="00F9728B" w:rsidRDefault="00F9728B" w:rsidP="00F9728B">
      <w:pPr>
        <w:rPr>
          <w:rFonts w:ascii="Times" w:hAnsi="Times"/>
        </w:rPr>
      </w:pPr>
      <w:r w:rsidRPr="00F9728B">
        <w:rPr>
          <w:rFonts w:ascii="Times" w:hAnsi="Times"/>
          <w:u w:val="single"/>
        </w:rPr>
        <w:t>J.D.B. v. North Carolina</w:t>
      </w:r>
      <w:r w:rsidRPr="00F9728B">
        <w:rPr>
          <w:rFonts w:ascii="Times" w:hAnsi="Times"/>
        </w:rPr>
        <w:t xml:space="preserve"> p. 525-28</w:t>
      </w:r>
    </w:p>
    <w:p w14:paraId="28538E9F" w14:textId="77777777" w:rsidR="00F9728B" w:rsidRPr="00F9728B" w:rsidRDefault="00F9728B" w:rsidP="00F9728B">
      <w:pPr>
        <w:rPr>
          <w:rFonts w:ascii="Times" w:hAnsi="Times"/>
        </w:rPr>
      </w:pPr>
    </w:p>
    <w:p w14:paraId="28933718" w14:textId="77777777" w:rsidR="00F9728B" w:rsidRPr="00F9728B" w:rsidRDefault="00F9728B" w:rsidP="00F9728B">
      <w:pPr>
        <w:rPr>
          <w:rFonts w:ascii="Times" w:hAnsi="Times"/>
        </w:rPr>
      </w:pPr>
      <w:r w:rsidRPr="00F9728B">
        <w:rPr>
          <w:rFonts w:ascii="Times" w:hAnsi="Times"/>
          <w:u w:val="single"/>
        </w:rPr>
        <w:t>Rhode Island v. Innis</w:t>
      </w:r>
      <w:r w:rsidRPr="00F9728B">
        <w:rPr>
          <w:rFonts w:ascii="Times" w:hAnsi="Times"/>
        </w:rPr>
        <w:t xml:space="preserve"> p. 533-39</w:t>
      </w:r>
    </w:p>
    <w:p w14:paraId="6FC6B757" w14:textId="57C12854" w:rsidR="00F9728B" w:rsidRPr="00F9728B" w:rsidRDefault="00F9728B" w:rsidP="00F9728B">
      <w:pPr>
        <w:rPr>
          <w:rFonts w:ascii="Times" w:hAnsi="Times"/>
        </w:rPr>
      </w:pPr>
      <w:r w:rsidRPr="00F9728B">
        <w:rPr>
          <w:rFonts w:ascii="Times" w:hAnsi="Times"/>
        </w:rPr>
        <w:t xml:space="preserve"> </w:t>
      </w:r>
    </w:p>
    <w:p w14:paraId="3574882E" w14:textId="77777777" w:rsidR="00F9728B" w:rsidRPr="00F9728B" w:rsidRDefault="00F9728B" w:rsidP="00F9728B">
      <w:pPr>
        <w:rPr>
          <w:rFonts w:ascii="Times" w:hAnsi="Times"/>
        </w:rPr>
      </w:pPr>
      <w:r w:rsidRPr="00F9728B">
        <w:rPr>
          <w:rFonts w:ascii="Times" w:hAnsi="Times"/>
          <w:u w:val="single"/>
        </w:rPr>
        <w:t>Illinois v. Perkins</w:t>
      </w:r>
      <w:r w:rsidRPr="00F9728B">
        <w:rPr>
          <w:rFonts w:ascii="Times" w:hAnsi="Times"/>
        </w:rPr>
        <w:t xml:space="preserve"> p. 539-41</w:t>
      </w:r>
    </w:p>
    <w:p w14:paraId="5299250D" w14:textId="77777777" w:rsidR="00F9728B" w:rsidRPr="00F9728B" w:rsidRDefault="00F9728B" w:rsidP="00F9728B">
      <w:pPr>
        <w:rPr>
          <w:rFonts w:ascii="Times" w:hAnsi="Times"/>
        </w:rPr>
      </w:pPr>
      <w:r w:rsidRPr="00F9728B">
        <w:rPr>
          <w:rFonts w:ascii="Times" w:hAnsi="Times"/>
          <w:u w:val="single"/>
        </w:rPr>
        <w:t>Pennsylvania v. Muniz</w:t>
      </w:r>
      <w:r w:rsidRPr="00F9728B">
        <w:rPr>
          <w:rFonts w:ascii="Times" w:hAnsi="Times"/>
        </w:rPr>
        <w:t xml:space="preserve"> p. 540, 541, &amp; 542-44</w:t>
      </w:r>
    </w:p>
    <w:p w14:paraId="582F437B" w14:textId="77777777" w:rsidR="00F9728B" w:rsidRPr="00F9728B" w:rsidRDefault="00F9728B" w:rsidP="00F9728B">
      <w:pPr>
        <w:rPr>
          <w:rFonts w:ascii="Times" w:hAnsi="Times"/>
        </w:rPr>
      </w:pPr>
    </w:p>
    <w:p w14:paraId="1CE34ADD" w14:textId="77777777" w:rsidR="00161F97" w:rsidRDefault="00161F97" w:rsidP="00161F97">
      <w:pPr>
        <w:rPr>
          <w:rFonts w:ascii="Times" w:hAnsi="Times"/>
          <w:b/>
        </w:rPr>
      </w:pPr>
    </w:p>
    <w:p w14:paraId="5B8D3E6D" w14:textId="0DF50A66" w:rsidR="00161F97" w:rsidRPr="00161F97" w:rsidRDefault="00161F97" w:rsidP="00161F97">
      <w:pPr>
        <w:rPr>
          <w:rFonts w:ascii="Times" w:hAnsi="Times"/>
        </w:rPr>
      </w:pPr>
      <w:r w:rsidRPr="00161F97">
        <w:rPr>
          <w:rFonts w:ascii="Times" w:hAnsi="Times"/>
          <w:b/>
        </w:rPr>
        <w:t xml:space="preserve">Twelfth Week – </w:t>
      </w:r>
      <w:r w:rsidR="00B03738">
        <w:rPr>
          <w:rFonts w:ascii="Times" w:hAnsi="Times"/>
          <w:b/>
        </w:rPr>
        <w:t>November 8 &amp; 10</w:t>
      </w:r>
    </w:p>
    <w:p w14:paraId="264CF76A" w14:textId="5FB11595" w:rsidR="00F9728B" w:rsidRPr="00F9728B" w:rsidRDefault="00F9728B" w:rsidP="00F9728B">
      <w:pPr>
        <w:rPr>
          <w:rFonts w:ascii="Times" w:hAnsi="Times"/>
        </w:rPr>
      </w:pPr>
    </w:p>
    <w:p w14:paraId="61B21740" w14:textId="77777777" w:rsidR="00F9728B" w:rsidRPr="00F9728B" w:rsidRDefault="00F9728B" w:rsidP="00F9728B">
      <w:pPr>
        <w:rPr>
          <w:rFonts w:ascii="Times" w:hAnsi="Times"/>
        </w:rPr>
      </w:pPr>
      <w:r w:rsidRPr="00F9728B">
        <w:rPr>
          <w:rFonts w:ascii="Times" w:hAnsi="Times"/>
          <w:u w:val="single"/>
        </w:rPr>
        <w:t>New York v. Quarles</w:t>
      </w:r>
      <w:r w:rsidRPr="00F9728B">
        <w:rPr>
          <w:rFonts w:ascii="Times" w:hAnsi="Times"/>
        </w:rPr>
        <w:t xml:space="preserve"> p.544-550, which include the readings on the use of torture in terrorism cases. </w:t>
      </w:r>
    </w:p>
    <w:p w14:paraId="220B462A" w14:textId="77777777" w:rsidR="00F9728B" w:rsidRPr="00F9728B" w:rsidRDefault="00F9728B" w:rsidP="00F9728B">
      <w:pPr>
        <w:rPr>
          <w:rFonts w:ascii="Times" w:hAnsi="Times"/>
        </w:rPr>
      </w:pPr>
      <w:r w:rsidRPr="00F9728B">
        <w:rPr>
          <w:rFonts w:ascii="Times" w:hAnsi="Times"/>
          <w:u w:val="single"/>
        </w:rPr>
        <w:t>North Carolina v. Butler</w:t>
      </w:r>
      <w:r w:rsidRPr="00F9728B">
        <w:rPr>
          <w:rFonts w:ascii="Times" w:hAnsi="Times"/>
        </w:rPr>
        <w:t xml:space="preserve"> p. 564-65</w:t>
      </w:r>
    </w:p>
    <w:p w14:paraId="258F8011" w14:textId="77777777" w:rsidR="00F9728B" w:rsidRPr="00F9728B" w:rsidRDefault="00F9728B" w:rsidP="00F9728B">
      <w:pPr>
        <w:rPr>
          <w:rFonts w:ascii="Times" w:hAnsi="Times"/>
        </w:rPr>
      </w:pPr>
      <w:r w:rsidRPr="00F9728B">
        <w:rPr>
          <w:rFonts w:ascii="Times" w:hAnsi="Times"/>
          <w:u w:val="single"/>
        </w:rPr>
        <w:t xml:space="preserve">Berghuis v. </w:t>
      </w:r>
      <w:proofErr w:type="gramStart"/>
      <w:r w:rsidRPr="00F9728B">
        <w:rPr>
          <w:rFonts w:ascii="Times" w:hAnsi="Times"/>
          <w:u w:val="single"/>
        </w:rPr>
        <w:t>Thompkins</w:t>
      </w:r>
      <w:r w:rsidRPr="00F9728B">
        <w:rPr>
          <w:rFonts w:ascii="Times" w:hAnsi="Times"/>
        </w:rPr>
        <w:t xml:space="preserve">  p.</w:t>
      </w:r>
      <w:proofErr w:type="gramEnd"/>
      <w:r w:rsidRPr="00F9728B">
        <w:rPr>
          <w:rFonts w:ascii="Times" w:hAnsi="Times"/>
        </w:rPr>
        <w:t xml:space="preserve"> 565-571 &amp; p. 584-86</w:t>
      </w:r>
    </w:p>
    <w:p w14:paraId="0D30D89B" w14:textId="77777777" w:rsidR="00F9728B" w:rsidRPr="00F9728B" w:rsidRDefault="00F9728B" w:rsidP="00F9728B">
      <w:pPr>
        <w:rPr>
          <w:rFonts w:ascii="Times" w:hAnsi="Times"/>
        </w:rPr>
      </w:pPr>
      <w:r w:rsidRPr="00F9728B">
        <w:rPr>
          <w:rFonts w:ascii="Times" w:hAnsi="Times"/>
          <w:u w:val="single"/>
        </w:rPr>
        <w:t>Salinas v. Texas</w:t>
      </w:r>
      <w:r w:rsidRPr="00F9728B">
        <w:rPr>
          <w:rFonts w:ascii="Times" w:hAnsi="Times"/>
        </w:rPr>
        <w:t xml:space="preserve"> (handout)</w:t>
      </w:r>
    </w:p>
    <w:p w14:paraId="25F27047" w14:textId="77777777" w:rsidR="00F9728B" w:rsidRPr="00F9728B" w:rsidRDefault="00F9728B" w:rsidP="00F9728B">
      <w:pPr>
        <w:rPr>
          <w:rFonts w:ascii="Times" w:hAnsi="Times"/>
        </w:rPr>
      </w:pPr>
      <w:r w:rsidRPr="00F9728B">
        <w:rPr>
          <w:rFonts w:ascii="Times" w:hAnsi="Times"/>
          <w:u w:val="single"/>
        </w:rPr>
        <w:t>Connecticut v. Barrett</w:t>
      </w:r>
      <w:r w:rsidRPr="00F9728B">
        <w:rPr>
          <w:rFonts w:ascii="Times" w:hAnsi="Times"/>
        </w:rPr>
        <w:t xml:space="preserve"> p.565</w:t>
      </w:r>
    </w:p>
    <w:p w14:paraId="60CA0F96" w14:textId="77777777" w:rsidR="00F9728B" w:rsidRPr="00F9728B" w:rsidRDefault="00F9728B" w:rsidP="00F9728B">
      <w:pPr>
        <w:rPr>
          <w:rFonts w:ascii="Times" w:hAnsi="Times"/>
        </w:rPr>
      </w:pPr>
      <w:r w:rsidRPr="00F9728B">
        <w:rPr>
          <w:rFonts w:ascii="Times" w:hAnsi="Times"/>
          <w:u w:val="single"/>
        </w:rPr>
        <w:t xml:space="preserve">Moran v. </w:t>
      </w:r>
      <w:proofErr w:type="spellStart"/>
      <w:r w:rsidRPr="00F9728B">
        <w:rPr>
          <w:rFonts w:ascii="Times" w:hAnsi="Times"/>
          <w:u w:val="single"/>
        </w:rPr>
        <w:t>Burbine</w:t>
      </w:r>
      <w:proofErr w:type="spellEnd"/>
      <w:r w:rsidRPr="00F9728B">
        <w:rPr>
          <w:rFonts w:ascii="Times" w:hAnsi="Times"/>
        </w:rPr>
        <w:t xml:space="preserve"> p. 556-564</w:t>
      </w:r>
    </w:p>
    <w:p w14:paraId="42C4C562" w14:textId="77777777" w:rsidR="00F9728B" w:rsidRPr="00F9728B" w:rsidRDefault="00F9728B" w:rsidP="00F9728B">
      <w:pPr>
        <w:rPr>
          <w:rFonts w:ascii="Times" w:hAnsi="Times"/>
        </w:rPr>
      </w:pPr>
      <w:r w:rsidRPr="00F9728B">
        <w:rPr>
          <w:rFonts w:ascii="Times" w:hAnsi="Times"/>
          <w:u w:val="single"/>
        </w:rPr>
        <w:t>Fare v. Michael C.</w:t>
      </w:r>
      <w:r w:rsidRPr="00F9728B">
        <w:rPr>
          <w:rFonts w:ascii="Times" w:hAnsi="Times"/>
        </w:rPr>
        <w:t xml:space="preserve"> p. 571</w:t>
      </w:r>
    </w:p>
    <w:p w14:paraId="11D51CEB" w14:textId="77777777" w:rsidR="00F9728B" w:rsidRPr="00F9728B" w:rsidRDefault="00F9728B" w:rsidP="00F9728B">
      <w:pPr>
        <w:rPr>
          <w:rFonts w:ascii="Times" w:hAnsi="Times"/>
          <w:u w:val="single"/>
        </w:rPr>
      </w:pPr>
    </w:p>
    <w:p w14:paraId="37C30E75" w14:textId="77777777" w:rsidR="00F9728B" w:rsidRPr="00F9728B" w:rsidRDefault="00F9728B" w:rsidP="00F9728B">
      <w:pPr>
        <w:rPr>
          <w:rFonts w:ascii="Times" w:hAnsi="Times"/>
        </w:rPr>
      </w:pPr>
      <w:r w:rsidRPr="00F9728B">
        <w:rPr>
          <w:rFonts w:ascii="Times" w:hAnsi="Times"/>
          <w:u w:val="single"/>
        </w:rPr>
        <w:t>Michigan v. Mosley</w:t>
      </w:r>
      <w:r w:rsidRPr="00F9728B">
        <w:rPr>
          <w:rFonts w:ascii="Times" w:hAnsi="Times"/>
        </w:rPr>
        <w:t xml:space="preserve"> p. 590-91</w:t>
      </w:r>
    </w:p>
    <w:p w14:paraId="510E62FD" w14:textId="77777777" w:rsidR="00F9728B" w:rsidRPr="00F9728B" w:rsidRDefault="00F9728B" w:rsidP="00F9728B">
      <w:pPr>
        <w:rPr>
          <w:rFonts w:ascii="Times" w:hAnsi="Times"/>
        </w:rPr>
      </w:pPr>
      <w:r w:rsidRPr="00F9728B">
        <w:rPr>
          <w:rFonts w:ascii="Times" w:hAnsi="Times"/>
          <w:u w:val="single"/>
        </w:rPr>
        <w:t>Edwards v. Arizona</w:t>
      </w:r>
      <w:r w:rsidRPr="00F9728B">
        <w:rPr>
          <w:rFonts w:ascii="Times" w:hAnsi="Times"/>
        </w:rPr>
        <w:t xml:space="preserve">; </w:t>
      </w:r>
      <w:r w:rsidRPr="00F9728B">
        <w:rPr>
          <w:rFonts w:ascii="Times" w:hAnsi="Times"/>
          <w:u w:val="single"/>
        </w:rPr>
        <w:t>Arizona v. Roberson</w:t>
      </w:r>
      <w:r w:rsidRPr="00F9728B">
        <w:rPr>
          <w:rFonts w:ascii="Times" w:hAnsi="Times"/>
        </w:rPr>
        <w:t xml:space="preserve">; </w:t>
      </w:r>
      <w:r w:rsidRPr="00F9728B">
        <w:rPr>
          <w:rFonts w:ascii="Times" w:hAnsi="Times"/>
          <w:u w:val="single"/>
        </w:rPr>
        <w:t>Minnick v. Mississippi</w:t>
      </w:r>
      <w:r w:rsidRPr="00F9728B">
        <w:rPr>
          <w:rFonts w:ascii="Times" w:hAnsi="Times"/>
        </w:rPr>
        <w:t xml:space="preserve"> p. 576-77</w:t>
      </w:r>
    </w:p>
    <w:p w14:paraId="18DD23E3" w14:textId="77777777" w:rsidR="00C1107D" w:rsidRDefault="00C1107D" w:rsidP="00161F97">
      <w:pPr>
        <w:rPr>
          <w:rFonts w:ascii="Times" w:hAnsi="Times"/>
          <w:b/>
        </w:rPr>
      </w:pPr>
    </w:p>
    <w:p w14:paraId="51B94EFA" w14:textId="77777777" w:rsidR="00C1107D" w:rsidRDefault="00C1107D" w:rsidP="00161F97">
      <w:pPr>
        <w:rPr>
          <w:rFonts w:ascii="Times" w:hAnsi="Times"/>
          <w:b/>
        </w:rPr>
      </w:pPr>
    </w:p>
    <w:p w14:paraId="56BBC8AA" w14:textId="6A05B73F" w:rsidR="00161F97" w:rsidRPr="00161F97" w:rsidRDefault="00161F97" w:rsidP="00161F97">
      <w:pPr>
        <w:rPr>
          <w:rFonts w:ascii="Times" w:hAnsi="Times"/>
          <w:b/>
        </w:rPr>
      </w:pPr>
      <w:r w:rsidRPr="00161F97">
        <w:rPr>
          <w:rFonts w:ascii="Times" w:hAnsi="Times"/>
          <w:b/>
        </w:rPr>
        <w:t xml:space="preserve">Thirteenth Week – </w:t>
      </w:r>
      <w:r w:rsidR="00047202">
        <w:rPr>
          <w:rFonts w:ascii="Times" w:hAnsi="Times"/>
          <w:b/>
        </w:rPr>
        <w:t>November 15 &amp; 17</w:t>
      </w:r>
    </w:p>
    <w:p w14:paraId="12198224" w14:textId="77777777" w:rsidR="00F9728B" w:rsidRPr="00161F97" w:rsidRDefault="00F9728B" w:rsidP="00F9728B">
      <w:pPr>
        <w:rPr>
          <w:rFonts w:ascii="Times" w:hAnsi="Times"/>
        </w:rPr>
      </w:pPr>
    </w:p>
    <w:p w14:paraId="73BB9405" w14:textId="77777777" w:rsidR="00F9728B" w:rsidRPr="00F9728B" w:rsidRDefault="00F9728B" w:rsidP="00F9728B">
      <w:pPr>
        <w:rPr>
          <w:rFonts w:ascii="Times" w:hAnsi="Times"/>
        </w:rPr>
      </w:pPr>
      <w:r w:rsidRPr="00F9728B">
        <w:rPr>
          <w:rFonts w:ascii="Times" w:hAnsi="Times"/>
          <w:u w:val="single"/>
        </w:rPr>
        <w:t>Davis v. United States</w:t>
      </w:r>
      <w:r w:rsidRPr="00F9728B">
        <w:rPr>
          <w:rFonts w:ascii="Times" w:hAnsi="Times"/>
        </w:rPr>
        <w:t xml:space="preserve"> p. 572-575</w:t>
      </w:r>
    </w:p>
    <w:p w14:paraId="7E2A8238" w14:textId="77777777" w:rsidR="00F9728B" w:rsidRPr="00F9728B" w:rsidRDefault="00F9728B" w:rsidP="00F9728B">
      <w:pPr>
        <w:rPr>
          <w:rFonts w:ascii="Times" w:hAnsi="Times"/>
        </w:rPr>
      </w:pPr>
    </w:p>
    <w:p w14:paraId="3FD288AB" w14:textId="77777777" w:rsidR="00F9728B" w:rsidRPr="00F9728B" w:rsidRDefault="00F9728B" w:rsidP="00F9728B">
      <w:pPr>
        <w:rPr>
          <w:rFonts w:ascii="Times" w:hAnsi="Times"/>
          <w:u w:val="single"/>
        </w:rPr>
      </w:pPr>
      <w:r w:rsidRPr="00F9728B">
        <w:rPr>
          <w:rFonts w:ascii="Times" w:hAnsi="Times"/>
          <w:u w:val="single"/>
        </w:rPr>
        <w:t>Dickerson v. United States</w:t>
      </w:r>
      <w:r w:rsidRPr="00F9728B">
        <w:rPr>
          <w:rFonts w:ascii="Times" w:hAnsi="Times"/>
        </w:rPr>
        <w:t xml:space="preserve"> p.593-607 </w:t>
      </w:r>
    </w:p>
    <w:p w14:paraId="0AD1D85F" w14:textId="77777777" w:rsidR="00F9728B" w:rsidRPr="00F9728B" w:rsidRDefault="00F9728B" w:rsidP="00F9728B">
      <w:pPr>
        <w:rPr>
          <w:rFonts w:ascii="Times" w:hAnsi="Times"/>
          <w:u w:val="single"/>
        </w:rPr>
      </w:pPr>
    </w:p>
    <w:p w14:paraId="2F667C98" w14:textId="77777777" w:rsidR="00F9728B" w:rsidRPr="00F9728B" w:rsidRDefault="00F9728B" w:rsidP="00F9728B">
      <w:pPr>
        <w:rPr>
          <w:rFonts w:ascii="Times" w:hAnsi="Times"/>
          <w:u w:val="single"/>
        </w:rPr>
      </w:pPr>
      <w:r w:rsidRPr="00F9728B">
        <w:rPr>
          <w:rFonts w:ascii="Times" w:hAnsi="Times"/>
          <w:u w:val="single"/>
        </w:rPr>
        <w:t>Chavez v. Martinez</w:t>
      </w:r>
      <w:r w:rsidRPr="00F9728B">
        <w:rPr>
          <w:rFonts w:ascii="Times" w:hAnsi="Times"/>
        </w:rPr>
        <w:t xml:space="preserve"> p. 607-613</w:t>
      </w:r>
    </w:p>
    <w:p w14:paraId="09C6A305" w14:textId="77777777" w:rsidR="00F9728B" w:rsidRPr="00F9728B" w:rsidRDefault="00F9728B" w:rsidP="00F9728B">
      <w:pPr>
        <w:rPr>
          <w:rFonts w:ascii="Times" w:hAnsi="Times"/>
        </w:rPr>
      </w:pPr>
      <w:r w:rsidRPr="00F9728B">
        <w:rPr>
          <w:rFonts w:ascii="Times" w:hAnsi="Times"/>
          <w:u w:val="single"/>
        </w:rPr>
        <w:t xml:space="preserve">United States v. </w:t>
      </w:r>
      <w:proofErr w:type="spellStart"/>
      <w:r w:rsidRPr="00F9728B">
        <w:rPr>
          <w:rFonts w:ascii="Times" w:hAnsi="Times"/>
          <w:u w:val="single"/>
        </w:rPr>
        <w:t>Patane</w:t>
      </w:r>
      <w:proofErr w:type="spellEnd"/>
      <w:r w:rsidRPr="00F9728B">
        <w:rPr>
          <w:rFonts w:ascii="Times" w:hAnsi="Times"/>
        </w:rPr>
        <w:t xml:space="preserve"> p. 614-18</w:t>
      </w:r>
    </w:p>
    <w:p w14:paraId="2468BB74" w14:textId="77777777" w:rsidR="00F9728B" w:rsidRPr="00F9728B" w:rsidRDefault="00F9728B" w:rsidP="00F9728B">
      <w:pPr>
        <w:rPr>
          <w:rFonts w:ascii="Times" w:hAnsi="Times"/>
        </w:rPr>
      </w:pPr>
      <w:r w:rsidRPr="00F9728B">
        <w:rPr>
          <w:rFonts w:ascii="Times" w:hAnsi="Times"/>
          <w:u w:val="single"/>
        </w:rPr>
        <w:t>Missouri v. Seibert</w:t>
      </w:r>
      <w:r w:rsidRPr="00F9728B">
        <w:rPr>
          <w:rFonts w:ascii="Times" w:hAnsi="Times"/>
        </w:rPr>
        <w:t xml:space="preserve"> p. 618-624</w:t>
      </w:r>
    </w:p>
    <w:p w14:paraId="60EC134D" w14:textId="77777777" w:rsidR="00F9728B" w:rsidRPr="00F9728B" w:rsidRDefault="00F9728B" w:rsidP="00F9728B">
      <w:pPr>
        <w:rPr>
          <w:rFonts w:ascii="Times" w:hAnsi="Times"/>
          <w:u w:val="single"/>
        </w:rPr>
      </w:pPr>
    </w:p>
    <w:p w14:paraId="5BAD59B9" w14:textId="77777777" w:rsidR="00F9728B" w:rsidRPr="00F9728B" w:rsidRDefault="00F9728B" w:rsidP="00F9728B">
      <w:pPr>
        <w:rPr>
          <w:rFonts w:ascii="Times" w:hAnsi="Times"/>
        </w:rPr>
      </w:pPr>
      <w:r w:rsidRPr="00F9728B">
        <w:rPr>
          <w:rFonts w:ascii="Times" w:hAnsi="Times"/>
          <w:u w:val="single"/>
        </w:rPr>
        <w:t>McNeil v. Wisconsin</w:t>
      </w:r>
      <w:r w:rsidRPr="00F9728B">
        <w:rPr>
          <w:rFonts w:ascii="Times" w:hAnsi="Times"/>
        </w:rPr>
        <w:t xml:space="preserve"> p. 650 </w:t>
      </w:r>
    </w:p>
    <w:p w14:paraId="2457E580" w14:textId="77777777" w:rsidR="00F9728B" w:rsidRPr="00F9728B" w:rsidRDefault="00F9728B" w:rsidP="00F9728B">
      <w:pPr>
        <w:rPr>
          <w:rFonts w:ascii="Times" w:hAnsi="Times"/>
        </w:rPr>
      </w:pPr>
    </w:p>
    <w:p w14:paraId="1E472450" w14:textId="77777777" w:rsidR="00CA33EB" w:rsidRPr="00F9728B" w:rsidRDefault="00CA33EB">
      <w:pPr>
        <w:rPr>
          <w:rFonts w:ascii="Times" w:hAnsi="Times"/>
        </w:rPr>
      </w:pPr>
    </w:p>
    <w:sectPr w:rsidR="00CA33EB" w:rsidRPr="00F9728B" w:rsidSect="0049276D">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4DFD" w14:textId="77777777" w:rsidR="00C53C7F" w:rsidRDefault="00C53C7F" w:rsidP="00AC6EC7">
      <w:r>
        <w:separator/>
      </w:r>
    </w:p>
  </w:endnote>
  <w:endnote w:type="continuationSeparator" w:id="0">
    <w:p w14:paraId="3415E458" w14:textId="77777777" w:rsidR="00C53C7F" w:rsidRDefault="00C53C7F" w:rsidP="00AC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09985191"/>
      <w:docPartObj>
        <w:docPartGallery w:val="Page Numbers (Bottom of Page)"/>
        <w:docPartUnique/>
      </w:docPartObj>
    </w:sdtPr>
    <w:sdtEndPr>
      <w:rPr>
        <w:rStyle w:val="PageNumber"/>
      </w:rPr>
    </w:sdtEndPr>
    <w:sdtContent>
      <w:p w14:paraId="049A45A1" w14:textId="6A353D93" w:rsidR="00AC6EC7" w:rsidRDefault="00AC6EC7" w:rsidP="004957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5A707E" w14:textId="77777777" w:rsidR="00AC6EC7" w:rsidRDefault="00AC6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480124"/>
      <w:docPartObj>
        <w:docPartGallery w:val="Page Numbers (Bottom of Page)"/>
        <w:docPartUnique/>
      </w:docPartObj>
    </w:sdtPr>
    <w:sdtEndPr>
      <w:rPr>
        <w:rStyle w:val="PageNumber"/>
      </w:rPr>
    </w:sdtEndPr>
    <w:sdtContent>
      <w:p w14:paraId="01BA01C0" w14:textId="1E400318" w:rsidR="00AC6EC7" w:rsidRDefault="00AC6EC7" w:rsidP="0049573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B11D34" w14:textId="77777777" w:rsidR="00AC6EC7" w:rsidRDefault="00AC6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B966" w14:textId="77777777" w:rsidR="00C53C7F" w:rsidRDefault="00C53C7F" w:rsidP="00AC6EC7">
      <w:r>
        <w:separator/>
      </w:r>
    </w:p>
  </w:footnote>
  <w:footnote w:type="continuationSeparator" w:id="0">
    <w:p w14:paraId="311D4371" w14:textId="77777777" w:rsidR="00C53C7F" w:rsidRDefault="00C53C7F" w:rsidP="00AC6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8B"/>
    <w:rsid w:val="00004DDA"/>
    <w:rsid w:val="00047202"/>
    <w:rsid w:val="00060C2B"/>
    <w:rsid w:val="000956B6"/>
    <w:rsid w:val="000C446C"/>
    <w:rsid w:val="000F09DE"/>
    <w:rsid w:val="000F652D"/>
    <w:rsid w:val="00105531"/>
    <w:rsid w:val="00127838"/>
    <w:rsid w:val="001476AC"/>
    <w:rsid w:val="0015084D"/>
    <w:rsid w:val="00161F97"/>
    <w:rsid w:val="001667EE"/>
    <w:rsid w:val="001F2315"/>
    <w:rsid w:val="00224172"/>
    <w:rsid w:val="002543AA"/>
    <w:rsid w:val="00263FF4"/>
    <w:rsid w:val="002B107E"/>
    <w:rsid w:val="002F0DB1"/>
    <w:rsid w:val="00386884"/>
    <w:rsid w:val="003E6C88"/>
    <w:rsid w:val="003E7D9F"/>
    <w:rsid w:val="003F2888"/>
    <w:rsid w:val="00407ED3"/>
    <w:rsid w:val="00433308"/>
    <w:rsid w:val="00434D9B"/>
    <w:rsid w:val="00462129"/>
    <w:rsid w:val="0049276D"/>
    <w:rsid w:val="00493B31"/>
    <w:rsid w:val="004C2410"/>
    <w:rsid w:val="004D1223"/>
    <w:rsid w:val="004E0473"/>
    <w:rsid w:val="004E6479"/>
    <w:rsid w:val="0051080F"/>
    <w:rsid w:val="00514273"/>
    <w:rsid w:val="00530DA9"/>
    <w:rsid w:val="00583DDB"/>
    <w:rsid w:val="00602BA0"/>
    <w:rsid w:val="00622B0B"/>
    <w:rsid w:val="00656626"/>
    <w:rsid w:val="00666F52"/>
    <w:rsid w:val="00680DDA"/>
    <w:rsid w:val="00683345"/>
    <w:rsid w:val="00692763"/>
    <w:rsid w:val="006C34E2"/>
    <w:rsid w:val="00706D57"/>
    <w:rsid w:val="00727A45"/>
    <w:rsid w:val="007475FE"/>
    <w:rsid w:val="00764112"/>
    <w:rsid w:val="00773BD5"/>
    <w:rsid w:val="00781815"/>
    <w:rsid w:val="00793697"/>
    <w:rsid w:val="008105E3"/>
    <w:rsid w:val="0082001C"/>
    <w:rsid w:val="008573FC"/>
    <w:rsid w:val="008A5694"/>
    <w:rsid w:val="008D66D4"/>
    <w:rsid w:val="00956302"/>
    <w:rsid w:val="00981954"/>
    <w:rsid w:val="009A091E"/>
    <w:rsid w:val="009B3C95"/>
    <w:rsid w:val="00A21E86"/>
    <w:rsid w:val="00AC6EC7"/>
    <w:rsid w:val="00AE1454"/>
    <w:rsid w:val="00B03738"/>
    <w:rsid w:val="00B24BCE"/>
    <w:rsid w:val="00B84DF6"/>
    <w:rsid w:val="00B955B9"/>
    <w:rsid w:val="00BA6607"/>
    <w:rsid w:val="00BD4A33"/>
    <w:rsid w:val="00C07419"/>
    <w:rsid w:val="00C1107D"/>
    <w:rsid w:val="00C21DAC"/>
    <w:rsid w:val="00C31D04"/>
    <w:rsid w:val="00C37B1B"/>
    <w:rsid w:val="00C53C7F"/>
    <w:rsid w:val="00C70FB7"/>
    <w:rsid w:val="00C916A6"/>
    <w:rsid w:val="00CA33EB"/>
    <w:rsid w:val="00CA66D7"/>
    <w:rsid w:val="00CC4E88"/>
    <w:rsid w:val="00D00B34"/>
    <w:rsid w:val="00D67BF5"/>
    <w:rsid w:val="00DC072A"/>
    <w:rsid w:val="00DC3829"/>
    <w:rsid w:val="00E609DE"/>
    <w:rsid w:val="00E63B83"/>
    <w:rsid w:val="00E64AA1"/>
    <w:rsid w:val="00E7121D"/>
    <w:rsid w:val="00EA7F30"/>
    <w:rsid w:val="00EB021E"/>
    <w:rsid w:val="00ED2C8D"/>
    <w:rsid w:val="00EE69EC"/>
    <w:rsid w:val="00F115E3"/>
    <w:rsid w:val="00F9728B"/>
    <w:rsid w:val="00FA03B3"/>
    <w:rsid w:val="00FA6BF2"/>
    <w:rsid w:val="00FC7F5C"/>
    <w:rsid w:val="00FF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0D02"/>
  <w15:chartTrackingRefBased/>
  <w15:docId w15:val="{2309A932-D30C-7E4F-AD5E-D8466FE6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6EC7"/>
    <w:pPr>
      <w:tabs>
        <w:tab w:val="center" w:pos="4680"/>
        <w:tab w:val="right" w:pos="9360"/>
      </w:tabs>
    </w:pPr>
  </w:style>
  <w:style w:type="character" w:customStyle="1" w:styleId="FooterChar">
    <w:name w:val="Footer Char"/>
    <w:basedOn w:val="DefaultParagraphFont"/>
    <w:link w:val="Footer"/>
    <w:uiPriority w:val="99"/>
    <w:rsid w:val="00AC6EC7"/>
  </w:style>
  <w:style w:type="character" w:styleId="PageNumber">
    <w:name w:val="page number"/>
    <w:basedOn w:val="DefaultParagraphFont"/>
    <w:uiPriority w:val="99"/>
    <w:semiHidden/>
    <w:unhideWhenUsed/>
    <w:rsid w:val="00AC6EC7"/>
  </w:style>
  <w:style w:type="character" w:styleId="Hyperlink">
    <w:name w:val="Hyperlink"/>
    <w:basedOn w:val="DefaultParagraphFont"/>
    <w:uiPriority w:val="99"/>
    <w:unhideWhenUsed/>
    <w:rsid w:val="00C1107D"/>
    <w:rPr>
      <w:color w:val="0563C1" w:themeColor="hyperlink"/>
      <w:u w:val="single"/>
    </w:rPr>
  </w:style>
  <w:style w:type="character" w:styleId="UnresolvedMention">
    <w:name w:val="Unresolved Mention"/>
    <w:basedOn w:val="DefaultParagraphFont"/>
    <w:uiPriority w:val="99"/>
    <w:rsid w:val="00C1107D"/>
    <w:rPr>
      <w:color w:val="605E5C"/>
      <w:shd w:val="clear" w:color="auto" w:fill="E1DFDD"/>
    </w:rPr>
  </w:style>
  <w:style w:type="character" w:styleId="FollowedHyperlink">
    <w:name w:val="FollowedHyperlink"/>
    <w:basedOn w:val="DefaultParagraphFont"/>
    <w:uiPriority w:val="99"/>
    <w:semiHidden/>
    <w:unhideWhenUsed/>
    <w:rsid w:val="00680DDA"/>
    <w:rPr>
      <w:color w:val="954F72" w:themeColor="followedHyperlink"/>
      <w:u w:val="single"/>
    </w:rPr>
  </w:style>
  <w:style w:type="paragraph" w:styleId="BodyText">
    <w:name w:val="Body Text"/>
    <w:basedOn w:val="Normal"/>
    <w:link w:val="BodyTextChar"/>
    <w:uiPriority w:val="99"/>
    <w:semiHidden/>
    <w:unhideWhenUsed/>
    <w:rsid w:val="00C37B1B"/>
    <w:pPr>
      <w:spacing w:after="120"/>
    </w:pPr>
  </w:style>
  <w:style w:type="character" w:customStyle="1" w:styleId="BodyTextChar">
    <w:name w:val="Body Text Char"/>
    <w:basedOn w:val="DefaultParagraphFont"/>
    <w:link w:val="BodyText"/>
    <w:uiPriority w:val="99"/>
    <w:semiHidden/>
    <w:rsid w:val="00C37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5016">
      <w:bodyDiv w:val="1"/>
      <w:marLeft w:val="0"/>
      <w:marRight w:val="0"/>
      <w:marTop w:val="0"/>
      <w:marBottom w:val="0"/>
      <w:divBdr>
        <w:top w:val="none" w:sz="0" w:space="0" w:color="auto"/>
        <w:left w:val="none" w:sz="0" w:space="0" w:color="auto"/>
        <w:bottom w:val="none" w:sz="0" w:space="0" w:color="auto"/>
        <w:right w:val="none" w:sz="0" w:space="0" w:color="auto"/>
      </w:divBdr>
    </w:div>
    <w:div w:id="333068994">
      <w:bodyDiv w:val="1"/>
      <w:marLeft w:val="0"/>
      <w:marRight w:val="0"/>
      <w:marTop w:val="0"/>
      <w:marBottom w:val="0"/>
      <w:divBdr>
        <w:top w:val="none" w:sz="0" w:space="0" w:color="auto"/>
        <w:left w:val="none" w:sz="0" w:space="0" w:color="auto"/>
        <w:bottom w:val="none" w:sz="0" w:space="0" w:color="auto"/>
        <w:right w:val="none" w:sz="0" w:space="0" w:color="auto"/>
      </w:divBdr>
    </w:div>
    <w:div w:id="408624639">
      <w:bodyDiv w:val="1"/>
      <w:marLeft w:val="0"/>
      <w:marRight w:val="0"/>
      <w:marTop w:val="0"/>
      <w:marBottom w:val="0"/>
      <w:divBdr>
        <w:top w:val="none" w:sz="0" w:space="0" w:color="auto"/>
        <w:left w:val="none" w:sz="0" w:space="0" w:color="auto"/>
        <w:bottom w:val="none" w:sz="0" w:space="0" w:color="auto"/>
        <w:right w:val="none" w:sz="0" w:space="0" w:color="auto"/>
      </w:divBdr>
    </w:div>
    <w:div w:id="524250141">
      <w:bodyDiv w:val="1"/>
      <w:marLeft w:val="0"/>
      <w:marRight w:val="0"/>
      <w:marTop w:val="0"/>
      <w:marBottom w:val="0"/>
      <w:divBdr>
        <w:top w:val="none" w:sz="0" w:space="0" w:color="auto"/>
        <w:left w:val="none" w:sz="0" w:space="0" w:color="auto"/>
        <w:bottom w:val="none" w:sz="0" w:space="0" w:color="auto"/>
        <w:right w:val="none" w:sz="0" w:space="0" w:color="auto"/>
      </w:divBdr>
    </w:div>
    <w:div w:id="858661155">
      <w:bodyDiv w:val="1"/>
      <w:marLeft w:val="0"/>
      <w:marRight w:val="0"/>
      <w:marTop w:val="0"/>
      <w:marBottom w:val="0"/>
      <w:divBdr>
        <w:top w:val="none" w:sz="0" w:space="0" w:color="auto"/>
        <w:left w:val="none" w:sz="0" w:space="0" w:color="auto"/>
        <w:bottom w:val="none" w:sz="0" w:space="0" w:color="auto"/>
        <w:right w:val="none" w:sz="0" w:space="0" w:color="auto"/>
      </w:divBdr>
    </w:div>
    <w:div w:id="1300500768">
      <w:bodyDiv w:val="1"/>
      <w:marLeft w:val="0"/>
      <w:marRight w:val="0"/>
      <w:marTop w:val="0"/>
      <w:marBottom w:val="0"/>
      <w:divBdr>
        <w:top w:val="none" w:sz="0" w:space="0" w:color="auto"/>
        <w:left w:val="none" w:sz="0" w:space="0" w:color="auto"/>
        <w:bottom w:val="none" w:sz="0" w:space="0" w:color="auto"/>
        <w:right w:val="none" w:sz="0" w:space="0" w:color="auto"/>
      </w:divBdr>
    </w:div>
    <w:div w:id="1684938382">
      <w:bodyDiv w:val="1"/>
      <w:marLeft w:val="0"/>
      <w:marRight w:val="0"/>
      <w:marTop w:val="0"/>
      <w:marBottom w:val="0"/>
      <w:divBdr>
        <w:top w:val="none" w:sz="0" w:space="0" w:color="auto"/>
        <w:left w:val="none" w:sz="0" w:space="0" w:color="auto"/>
        <w:bottom w:val="none" w:sz="0" w:space="0" w:color="auto"/>
        <w:right w:val="none" w:sz="0" w:space="0" w:color="auto"/>
      </w:divBdr>
    </w:div>
    <w:div w:id="183949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forms-applications/exam-delays-accommodations-form" TargetMode="External"/><Relationship Id="rId13" Type="http://schemas.openxmlformats.org/officeDocument/2006/relationships/hyperlink" Target="https://ufl.bluera.com/uf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hyperlink" Target="https://gatorevals.aa.ufl.edu/student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disability.ufl.edu/" TargetMode="External"/><Relationship Id="rId4" Type="http://schemas.openxmlformats.org/officeDocument/2006/relationships/footnotes" Target="footnotes.xml"/><Relationship Id="rId9" Type="http://schemas.openxmlformats.org/officeDocument/2006/relationships/hyperlink" Target="https://www.law.ufl.edu/life-at-uf-law/office-of-student-affairs/current-students/uf-law-student-handbook-and-academic-policies#grading-and-examinations" TargetMode="External"/><Relationship Id="rId14" Type="http://schemas.openxmlformats.org/officeDocument/2006/relationships/hyperlink" Target="https://gatorevals.aa.ufl.edu/public-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2685</Words>
  <Characters>15307</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Tosh</dc:creator>
  <cp:keywords/>
  <dc:description/>
  <cp:lastModifiedBy>McIlhenny, Ruth M.</cp:lastModifiedBy>
  <cp:revision>2</cp:revision>
  <dcterms:created xsi:type="dcterms:W3CDTF">2022-08-16T20:21:00Z</dcterms:created>
  <dcterms:modified xsi:type="dcterms:W3CDTF">2022-08-16T20:21:00Z</dcterms:modified>
</cp:coreProperties>
</file>