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BAFD" w14:textId="23229823" w:rsidR="0016660A" w:rsidRPr="004514D7" w:rsidRDefault="0016660A" w:rsidP="00193811">
      <w:pPr>
        <w:jc w:val="center"/>
        <w:rPr>
          <w:rFonts w:ascii="Times New Roman" w:hAnsi="Times New Roman"/>
          <w:b/>
          <w:bCs/>
          <w:sz w:val="24"/>
          <w:szCs w:val="24"/>
        </w:rPr>
      </w:pPr>
      <w:r w:rsidRPr="004514D7">
        <w:rPr>
          <w:rFonts w:ascii="Times New Roman" w:hAnsi="Times New Roman"/>
          <w:b/>
          <w:bCs/>
          <w:sz w:val="24"/>
          <w:szCs w:val="24"/>
        </w:rPr>
        <w:t>UNIVERSITY OF FLORIDA LEVIN COLLEGE OF LAW</w:t>
      </w:r>
    </w:p>
    <w:p w14:paraId="339662C0" w14:textId="5BB129A0" w:rsidR="004E190E" w:rsidRPr="004514D7" w:rsidRDefault="002004F0" w:rsidP="00193811">
      <w:pPr>
        <w:jc w:val="center"/>
        <w:rPr>
          <w:rFonts w:ascii="Times New Roman" w:hAnsi="Times New Roman"/>
          <w:b/>
          <w:bCs/>
          <w:sz w:val="24"/>
          <w:szCs w:val="24"/>
        </w:rPr>
      </w:pPr>
      <w:r w:rsidRPr="004514D7">
        <w:rPr>
          <w:rFonts w:ascii="Times New Roman" w:hAnsi="Times New Roman"/>
          <w:b/>
          <w:bCs/>
          <w:sz w:val="24"/>
          <w:szCs w:val="24"/>
        </w:rPr>
        <w:t>LAWYER REGULATION AND DISCIPLINE</w:t>
      </w:r>
    </w:p>
    <w:p w14:paraId="5187F5FD" w14:textId="2A7BD238" w:rsidR="002004F0" w:rsidRPr="004514D7" w:rsidRDefault="002004F0" w:rsidP="00193811">
      <w:pPr>
        <w:jc w:val="center"/>
        <w:rPr>
          <w:rFonts w:ascii="Times New Roman" w:hAnsi="Times New Roman"/>
          <w:b/>
          <w:bCs/>
          <w:sz w:val="24"/>
          <w:szCs w:val="24"/>
        </w:rPr>
      </w:pPr>
      <w:r w:rsidRPr="004514D7">
        <w:rPr>
          <w:rFonts w:ascii="Times New Roman" w:hAnsi="Times New Roman"/>
          <w:b/>
          <w:bCs/>
          <w:sz w:val="24"/>
          <w:szCs w:val="24"/>
        </w:rPr>
        <w:t>COURSE SYLLABUS</w:t>
      </w:r>
    </w:p>
    <w:p w14:paraId="6B3C7B11" w14:textId="343C958F" w:rsidR="0016660A" w:rsidRDefault="0016660A" w:rsidP="00193811">
      <w:pPr>
        <w:jc w:val="center"/>
        <w:rPr>
          <w:rFonts w:ascii="Times New Roman" w:hAnsi="Times New Roman"/>
          <w:b/>
          <w:bCs/>
          <w:sz w:val="24"/>
          <w:szCs w:val="24"/>
        </w:rPr>
      </w:pPr>
      <w:r w:rsidRPr="004514D7">
        <w:rPr>
          <w:rFonts w:ascii="Times New Roman" w:hAnsi="Times New Roman"/>
          <w:b/>
          <w:bCs/>
          <w:sz w:val="24"/>
          <w:szCs w:val="24"/>
        </w:rPr>
        <w:t>Spring 202</w:t>
      </w:r>
      <w:r w:rsidR="006E2361" w:rsidRPr="004514D7">
        <w:rPr>
          <w:rFonts w:ascii="Times New Roman" w:hAnsi="Times New Roman"/>
          <w:b/>
          <w:bCs/>
          <w:sz w:val="24"/>
          <w:szCs w:val="24"/>
        </w:rPr>
        <w:t>3</w:t>
      </w:r>
    </w:p>
    <w:p w14:paraId="5837E7A6" w14:textId="73BEA2D1" w:rsidR="002004F0" w:rsidRPr="004514D7" w:rsidRDefault="002004F0" w:rsidP="00193811">
      <w:pPr>
        <w:jc w:val="center"/>
        <w:rPr>
          <w:rFonts w:ascii="Times New Roman" w:hAnsi="Times New Roman"/>
          <w:b/>
          <w:bCs/>
          <w:sz w:val="24"/>
          <w:szCs w:val="24"/>
        </w:rPr>
      </w:pPr>
    </w:p>
    <w:p w14:paraId="7379321F" w14:textId="3205DD54" w:rsidR="002004F0" w:rsidRPr="004514D7" w:rsidRDefault="000F1D86" w:rsidP="002004F0">
      <w:pPr>
        <w:rPr>
          <w:rFonts w:ascii="Times New Roman" w:hAnsi="Times New Roman"/>
          <w:b/>
          <w:bCs/>
          <w:sz w:val="24"/>
          <w:szCs w:val="24"/>
          <w:u w:val="single"/>
        </w:rPr>
      </w:pPr>
      <w:r w:rsidRPr="004514D7">
        <w:rPr>
          <w:rFonts w:ascii="Times New Roman" w:hAnsi="Times New Roman"/>
          <w:b/>
          <w:bCs/>
          <w:sz w:val="24"/>
          <w:szCs w:val="24"/>
          <w:u w:val="single"/>
        </w:rPr>
        <w:t>PROFESSORS’</w:t>
      </w:r>
      <w:r w:rsidR="002004F0" w:rsidRPr="004514D7">
        <w:rPr>
          <w:rFonts w:ascii="Times New Roman" w:hAnsi="Times New Roman"/>
          <w:b/>
          <w:bCs/>
          <w:sz w:val="24"/>
          <w:szCs w:val="24"/>
          <w:u w:val="single"/>
        </w:rPr>
        <w:t xml:space="preserve"> CONTACT INFORMATION:</w:t>
      </w:r>
    </w:p>
    <w:p w14:paraId="2608A247" w14:textId="77777777" w:rsidR="00C13695" w:rsidRPr="004514D7" w:rsidRDefault="00C13695" w:rsidP="002004F0">
      <w:pPr>
        <w:rPr>
          <w:rFonts w:ascii="Times New Roman" w:hAnsi="Times New Roman"/>
          <w:b/>
          <w:bCs/>
          <w:sz w:val="24"/>
          <w:szCs w:val="24"/>
          <w:u w:val="single"/>
        </w:rPr>
      </w:pPr>
    </w:p>
    <w:p w14:paraId="1837C11F" w14:textId="351868FD" w:rsidR="002004F0" w:rsidRPr="004514D7" w:rsidRDefault="002004F0" w:rsidP="002004F0">
      <w:pPr>
        <w:rPr>
          <w:rFonts w:ascii="Times New Roman" w:hAnsi="Times New Roman"/>
          <w:b/>
          <w:bCs/>
          <w:sz w:val="24"/>
          <w:szCs w:val="24"/>
        </w:rPr>
      </w:pPr>
      <w:r w:rsidRPr="004514D7">
        <w:rPr>
          <w:rFonts w:ascii="Times New Roman" w:hAnsi="Times New Roman"/>
          <w:b/>
          <w:bCs/>
          <w:sz w:val="24"/>
          <w:szCs w:val="24"/>
        </w:rPr>
        <w:t>Brian D. Burgoon</w:t>
      </w:r>
      <w:r w:rsidR="000703C6" w:rsidRPr="004514D7">
        <w:rPr>
          <w:rFonts w:ascii="Times New Roman" w:hAnsi="Times New Roman"/>
          <w:b/>
          <w:bCs/>
          <w:sz w:val="24"/>
          <w:szCs w:val="24"/>
        </w:rPr>
        <w:t>,</w:t>
      </w:r>
      <w:r w:rsidR="008E6419" w:rsidRPr="004514D7">
        <w:rPr>
          <w:rFonts w:ascii="Times New Roman" w:hAnsi="Times New Roman"/>
          <w:b/>
          <w:bCs/>
          <w:sz w:val="24"/>
          <w:szCs w:val="24"/>
        </w:rPr>
        <w:t xml:space="preserve"> </w:t>
      </w:r>
      <w:r w:rsidR="000703C6" w:rsidRPr="004514D7">
        <w:rPr>
          <w:rFonts w:ascii="Times New Roman" w:hAnsi="Times New Roman"/>
          <w:b/>
          <w:bCs/>
          <w:sz w:val="24"/>
          <w:szCs w:val="24"/>
        </w:rPr>
        <w:t>Esq.</w:t>
      </w:r>
    </w:p>
    <w:p w14:paraId="0D55C1CD" w14:textId="0BEA72C3" w:rsidR="002004F0" w:rsidRPr="004514D7" w:rsidRDefault="002004F0" w:rsidP="002004F0">
      <w:pPr>
        <w:rPr>
          <w:rFonts w:ascii="Times New Roman" w:hAnsi="Times New Roman"/>
          <w:sz w:val="24"/>
          <w:szCs w:val="24"/>
        </w:rPr>
      </w:pPr>
      <w:r w:rsidRPr="004514D7">
        <w:rPr>
          <w:rFonts w:ascii="Times New Roman" w:hAnsi="Times New Roman"/>
          <w:sz w:val="24"/>
          <w:szCs w:val="24"/>
        </w:rPr>
        <w:t>burgoon@burgoonlaw.com</w:t>
      </w:r>
    </w:p>
    <w:p w14:paraId="5152D179" w14:textId="43A6E348" w:rsidR="002004F0" w:rsidRPr="004514D7" w:rsidRDefault="002004F0" w:rsidP="002004F0">
      <w:pPr>
        <w:rPr>
          <w:rFonts w:ascii="Times New Roman" w:hAnsi="Times New Roman"/>
          <w:sz w:val="24"/>
          <w:szCs w:val="24"/>
        </w:rPr>
      </w:pPr>
      <w:r w:rsidRPr="004514D7">
        <w:rPr>
          <w:rFonts w:ascii="Times New Roman" w:hAnsi="Times New Roman"/>
          <w:sz w:val="24"/>
          <w:szCs w:val="24"/>
        </w:rPr>
        <w:t>Office: (404) 260-5147</w:t>
      </w:r>
    </w:p>
    <w:p w14:paraId="1362B0D9" w14:textId="4C272A41" w:rsidR="002004F0" w:rsidRPr="004514D7" w:rsidRDefault="002004F0" w:rsidP="002004F0">
      <w:pPr>
        <w:rPr>
          <w:rFonts w:ascii="Times New Roman" w:hAnsi="Times New Roman"/>
          <w:sz w:val="24"/>
          <w:szCs w:val="24"/>
        </w:rPr>
      </w:pPr>
    </w:p>
    <w:p w14:paraId="158CED03" w14:textId="10859EA3" w:rsidR="002004F0" w:rsidRPr="004514D7" w:rsidRDefault="002004F0" w:rsidP="002004F0">
      <w:pPr>
        <w:rPr>
          <w:rFonts w:ascii="Times New Roman" w:hAnsi="Times New Roman"/>
          <w:b/>
          <w:bCs/>
          <w:sz w:val="24"/>
          <w:szCs w:val="24"/>
        </w:rPr>
      </w:pPr>
      <w:r w:rsidRPr="004514D7">
        <w:rPr>
          <w:rFonts w:ascii="Times New Roman" w:hAnsi="Times New Roman"/>
          <w:b/>
          <w:bCs/>
          <w:sz w:val="24"/>
          <w:szCs w:val="24"/>
        </w:rPr>
        <w:t>F. Scott Westheimer</w:t>
      </w:r>
      <w:r w:rsidR="000703C6" w:rsidRPr="004514D7">
        <w:rPr>
          <w:rFonts w:ascii="Times New Roman" w:hAnsi="Times New Roman"/>
          <w:b/>
          <w:bCs/>
          <w:sz w:val="24"/>
          <w:szCs w:val="24"/>
        </w:rPr>
        <w:t>, Esq.</w:t>
      </w:r>
    </w:p>
    <w:p w14:paraId="34B48533" w14:textId="192B5E56" w:rsidR="002004F0" w:rsidRPr="004514D7" w:rsidRDefault="002004F0" w:rsidP="002004F0">
      <w:pPr>
        <w:rPr>
          <w:rFonts w:ascii="Times New Roman" w:hAnsi="Times New Roman"/>
          <w:sz w:val="24"/>
          <w:szCs w:val="24"/>
        </w:rPr>
      </w:pPr>
      <w:r w:rsidRPr="004514D7">
        <w:rPr>
          <w:rFonts w:ascii="Times New Roman" w:hAnsi="Times New Roman"/>
          <w:sz w:val="24"/>
          <w:szCs w:val="24"/>
        </w:rPr>
        <w:t>swest</w:t>
      </w:r>
      <w:r w:rsidR="00705BD2" w:rsidRPr="004514D7">
        <w:rPr>
          <w:rFonts w:ascii="Times New Roman" w:hAnsi="Times New Roman"/>
          <w:sz w:val="24"/>
          <w:szCs w:val="24"/>
        </w:rPr>
        <w:t>he</w:t>
      </w:r>
      <w:r w:rsidRPr="004514D7">
        <w:rPr>
          <w:rFonts w:ascii="Times New Roman" w:hAnsi="Times New Roman"/>
          <w:sz w:val="24"/>
          <w:szCs w:val="24"/>
        </w:rPr>
        <w:t>imer@smrl.com</w:t>
      </w:r>
    </w:p>
    <w:p w14:paraId="4AE79A45" w14:textId="6FB4421A" w:rsidR="002004F0" w:rsidRPr="004514D7" w:rsidRDefault="002004F0" w:rsidP="002004F0">
      <w:pPr>
        <w:rPr>
          <w:rFonts w:ascii="Times New Roman" w:hAnsi="Times New Roman"/>
          <w:sz w:val="24"/>
          <w:szCs w:val="24"/>
        </w:rPr>
      </w:pPr>
      <w:r w:rsidRPr="004514D7">
        <w:rPr>
          <w:rFonts w:ascii="Times New Roman" w:hAnsi="Times New Roman"/>
          <w:sz w:val="24"/>
          <w:szCs w:val="24"/>
        </w:rPr>
        <w:t xml:space="preserve">Office: </w:t>
      </w:r>
      <w:r w:rsidR="0016660A" w:rsidRPr="004514D7">
        <w:rPr>
          <w:rFonts w:ascii="Times New Roman" w:hAnsi="Times New Roman"/>
          <w:sz w:val="24"/>
          <w:szCs w:val="24"/>
        </w:rPr>
        <w:t>(941) 365-7171</w:t>
      </w:r>
    </w:p>
    <w:p w14:paraId="7158D5D4" w14:textId="781025EA" w:rsidR="00414AB5" w:rsidRPr="004514D7" w:rsidRDefault="00414AB5" w:rsidP="002004F0">
      <w:pPr>
        <w:rPr>
          <w:rFonts w:ascii="Times New Roman" w:hAnsi="Times New Roman"/>
          <w:sz w:val="24"/>
          <w:szCs w:val="24"/>
        </w:rPr>
      </w:pPr>
    </w:p>
    <w:p w14:paraId="3B41D757" w14:textId="77777777" w:rsidR="002627C8" w:rsidRPr="004514D7" w:rsidRDefault="002627C8" w:rsidP="002627C8">
      <w:pPr>
        <w:keepNext/>
        <w:rPr>
          <w:rFonts w:ascii="Times New Roman" w:hAnsi="Times New Roman"/>
          <w:b/>
          <w:bCs/>
          <w:sz w:val="24"/>
          <w:szCs w:val="24"/>
          <w:u w:val="single"/>
        </w:rPr>
      </w:pPr>
      <w:r w:rsidRPr="004514D7">
        <w:rPr>
          <w:rFonts w:ascii="Times New Roman" w:hAnsi="Times New Roman"/>
          <w:b/>
          <w:bCs/>
          <w:sz w:val="24"/>
          <w:szCs w:val="24"/>
          <w:u w:val="single"/>
        </w:rPr>
        <w:t>CLASS MEETING TIMES:</w:t>
      </w:r>
      <w:r w:rsidRPr="004514D7">
        <w:rPr>
          <w:rStyle w:val="FootnoteReference"/>
          <w:rFonts w:ascii="Times New Roman" w:hAnsi="Times New Roman"/>
          <w:sz w:val="24"/>
          <w:szCs w:val="24"/>
        </w:rPr>
        <w:t xml:space="preserve"> </w:t>
      </w:r>
    </w:p>
    <w:p w14:paraId="67EF07F5" w14:textId="77777777" w:rsidR="002627C8" w:rsidRPr="004514D7" w:rsidRDefault="002627C8" w:rsidP="002627C8">
      <w:pPr>
        <w:keepNext/>
        <w:rPr>
          <w:rFonts w:ascii="Times New Roman" w:hAnsi="Times New Roman"/>
          <w:sz w:val="24"/>
          <w:szCs w:val="24"/>
        </w:rPr>
      </w:pPr>
    </w:p>
    <w:p w14:paraId="58113CA9" w14:textId="40D8FAF0" w:rsidR="002627C8" w:rsidRPr="004514D7" w:rsidRDefault="002627C8" w:rsidP="002627C8">
      <w:pPr>
        <w:rPr>
          <w:rFonts w:ascii="Times New Roman" w:hAnsi="Times New Roman"/>
          <w:sz w:val="24"/>
          <w:szCs w:val="24"/>
        </w:rPr>
      </w:pPr>
      <w:r w:rsidRPr="004514D7">
        <w:rPr>
          <w:rFonts w:ascii="Times New Roman" w:hAnsi="Times New Roman"/>
          <w:bCs/>
          <w:sz w:val="24"/>
          <w:szCs w:val="24"/>
        </w:rPr>
        <w:t>This is a compressed course.</w:t>
      </w:r>
      <w:r w:rsidRPr="004514D7">
        <w:rPr>
          <w:rFonts w:ascii="Times New Roman" w:hAnsi="Times New Roman"/>
          <w:sz w:val="24"/>
          <w:szCs w:val="24"/>
        </w:rPr>
        <w:t xml:space="preserve">  The class will meet </w:t>
      </w:r>
      <w:r w:rsidR="00CE2CC6">
        <w:rPr>
          <w:rFonts w:ascii="Times New Roman" w:hAnsi="Times New Roman"/>
          <w:sz w:val="24"/>
          <w:szCs w:val="24"/>
        </w:rPr>
        <w:t xml:space="preserve">in </w:t>
      </w:r>
      <w:r w:rsidR="00CE2CC6" w:rsidRPr="00CE2CC6">
        <w:rPr>
          <w:rFonts w:ascii="Times New Roman" w:hAnsi="Times New Roman"/>
          <w:sz w:val="24"/>
          <w:szCs w:val="24"/>
        </w:rPr>
        <w:t>382 Holland Hall</w:t>
      </w:r>
      <w:r w:rsidR="00CE2CC6">
        <w:rPr>
          <w:rFonts w:ascii="Times New Roman" w:hAnsi="Times New Roman"/>
          <w:sz w:val="24"/>
          <w:szCs w:val="24"/>
        </w:rPr>
        <w:t xml:space="preserve"> </w:t>
      </w:r>
      <w:r w:rsidRPr="004514D7">
        <w:rPr>
          <w:rFonts w:ascii="Times New Roman" w:hAnsi="Times New Roman"/>
          <w:sz w:val="24"/>
          <w:szCs w:val="24"/>
        </w:rPr>
        <w:t>on the following dates and times:</w:t>
      </w:r>
    </w:p>
    <w:p w14:paraId="2851067F" w14:textId="4495FC40" w:rsidR="002627C8" w:rsidRPr="004514D7" w:rsidRDefault="002627C8" w:rsidP="002627C8">
      <w:pPr>
        <w:keepNext/>
        <w:rPr>
          <w:rFonts w:ascii="Times New Roman" w:hAnsi="Times New Roman"/>
          <w:b/>
          <w:bCs/>
          <w:sz w:val="24"/>
          <w:szCs w:val="24"/>
        </w:rPr>
      </w:pPr>
      <w:r w:rsidRPr="004514D7">
        <w:rPr>
          <w:rFonts w:ascii="Times New Roman" w:hAnsi="Times New Roman"/>
          <w:b/>
          <w:bCs/>
          <w:sz w:val="24"/>
          <w:szCs w:val="24"/>
        </w:rPr>
        <w:t xml:space="preserve">Monday, January 9, 2023:  </w:t>
      </w:r>
      <w:r w:rsidRPr="004514D7">
        <w:rPr>
          <w:rFonts w:ascii="Times New Roman" w:hAnsi="Times New Roman"/>
          <w:b/>
          <w:bCs/>
          <w:sz w:val="24"/>
          <w:szCs w:val="24"/>
        </w:rPr>
        <w:tab/>
      </w:r>
      <w:r w:rsidRPr="004514D7">
        <w:rPr>
          <w:rFonts w:ascii="Times New Roman" w:hAnsi="Times New Roman"/>
          <w:b/>
          <w:bCs/>
          <w:sz w:val="24"/>
          <w:szCs w:val="24"/>
        </w:rPr>
        <w:tab/>
        <w:t>10:00 a.m. to 12:50 p.m.</w:t>
      </w:r>
    </w:p>
    <w:p w14:paraId="47730D94" w14:textId="77777777" w:rsidR="002627C8" w:rsidRPr="004514D7" w:rsidRDefault="002627C8" w:rsidP="002627C8">
      <w:pPr>
        <w:keepNext/>
        <w:rPr>
          <w:rFonts w:ascii="Times New Roman" w:hAnsi="Times New Roman"/>
          <w:b/>
          <w:bCs/>
          <w:sz w:val="24"/>
          <w:szCs w:val="24"/>
        </w:rPr>
      </w:pPr>
      <w:r w:rsidRPr="004514D7">
        <w:rPr>
          <w:rFonts w:ascii="Times New Roman" w:hAnsi="Times New Roman"/>
          <w:b/>
          <w:bCs/>
          <w:sz w:val="24"/>
          <w:szCs w:val="24"/>
        </w:rPr>
        <w:t xml:space="preserve">Tuesday, January 10, 2023:  </w:t>
      </w:r>
      <w:r w:rsidRPr="004514D7">
        <w:rPr>
          <w:rFonts w:ascii="Times New Roman" w:hAnsi="Times New Roman"/>
          <w:b/>
          <w:bCs/>
          <w:sz w:val="24"/>
          <w:szCs w:val="24"/>
        </w:rPr>
        <w:tab/>
        <w:t>10:00 a.m. to 12:50 p.m.</w:t>
      </w:r>
    </w:p>
    <w:p w14:paraId="23DCBFA2" w14:textId="77777777" w:rsidR="002627C8" w:rsidRPr="004514D7" w:rsidRDefault="002627C8" w:rsidP="002627C8">
      <w:pPr>
        <w:keepNext/>
        <w:rPr>
          <w:rFonts w:ascii="Times New Roman" w:hAnsi="Times New Roman"/>
          <w:b/>
          <w:bCs/>
          <w:sz w:val="24"/>
          <w:szCs w:val="24"/>
        </w:rPr>
      </w:pPr>
      <w:r w:rsidRPr="004514D7">
        <w:rPr>
          <w:rFonts w:ascii="Times New Roman" w:hAnsi="Times New Roman"/>
          <w:b/>
          <w:bCs/>
          <w:sz w:val="24"/>
          <w:szCs w:val="24"/>
        </w:rPr>
        <w:t xml:space="preserve">Wednesday, January 11, 2023:  </w:t>
      </w:r>
      <w:r w:rsidRPr="004514D7">
        <w:rPr>
          <w:rFonts w:ascii="Times New Roman" w:hAnsi="Times New Roman"/>
          <w:b/>
          <w:bCs/>
          <w:sz w:val="24"/>
          <w:szCs w:val="24"/>
        </w:rPr>
        <w:tab/>
        <w:t>10:00 a.m. to 12:50 p.m.</w:t>
      </w:r>
    </w:p>
    <w:p w14:paraId="66B06DA9" w14:textId="77777777" w:rsidR="002627C8" w:rsidRPr="004514D7" w:rsidRDefault="002627C8" w:rsidP="002627C8">
      <w:pPr>
        <w:keepNext/>
        <w:rPr>
          <w:rFonts w:ascii="Times New Roman" w:hAnsi="Times New Roman"/>
          <w:b/>
          <w:bCs/>
          <w:sz w:val="24"/>
          <w:szCs w:val="24"/>
        </w:rPr>
      </w:pPr>
      <w:r w:rsidRPr="004514D7">
        <w:rPr>
          <w:rFonts w:ascii="Times New Roman" w:hAnsi="Times New Roman"/>
          <w:b/>
          <w:bCs/>
          <w:sz w:val="24"/>
          <w:szCs w:val="24"/>
        </w:rPr>
        <w:t xml:space="preserve">Thursday, January 12, 2023:  </w:t>
      </w:r>
      <w:r w:rsidRPr="004514D7">
        <w:rPr>
          <w:rFonts w:ascii="Times New Roman" w:hAnsi="Times New Roman"/>
          <w:b/>
          <w:bCs/>
          <w:sz w:val="24"/>
          <w:szCs w:val="24"/>
        </w:rPr>
        <w:tab/>
        <w:t>10:00 a.m. to 12:50 p.m.</w:t>
      </w:r>
    </w:p>
    <w:p w14:paraId="196BD4FF" w14:textId="77777777" w:rsidR="002627C8" w:rsidRPr="004514D7" w:rsidRDefault="002627C8" w:rsidP="002627C8">
      <w:pPr>
        <w:keepNext/>
        <w:rPr>
          <w:rFonts w:ascii="Times New Roman" w:hAnsi="Times New Roman"/>
          <w:b/>
          <w:bCs/>
          <w:sz w:val="24"/>
          <w:szCs w:val="24"/>
        </w:rPr>
      </w:pPr>
      <w:r w:rsidRPr="004514D7">
        <w:rPr>
          <w:rFonts w:ascii="Times New Roman" w:hAnsi="Times New Roman"/>
          <w:b/>
          <w:bCs/>
          <w:sz w:val="24"/>
          <w:szCs w:val="24"/>
        </w:rPr>
        <w:t xml:space="preserve">Friday, January 13, 2023:  </w:t>
      </w:r>
      <w:r w:rsidRPr="004514D7">
        <w:rPr>
          <w:rFonts w:ascii="Times New Roman" w:hAnsi="Times New Roman"/>
          <w:b/>
          <w:bCs/>
          <w:sz w:val="24"/>
          <w:szCs w:val="24"/>
        </w:rPr>
        <w:tab/>
      </w:r>
      <w:r w:rsidRPr="004514D7">
        <w:rPr>
          <w:rFonts w:ascii="Times New Roman" w:hAnsi="Times New Roman"/>
          <w:b/>
          <w:bCs/>
          <w:sz w:val="24"/>
          <w:szCs w:val="24"/>
        </w:rPr>
        <w:tab/>
        <w:t>10:00 a.m. to 11:50 a.m.</w:t>
      </w:r>
    </w:p>
    <w:p w14:paraId="58D703FE" w14:textId="77777777" w:rsidR="002627C8" w:rsidRPr="004514D7" w:rsidRDefault="002627C8" w:rsidP="002627C8">
      <w:pPr>
        <w:rPr>
          <w:rFonts w:ascii="Times New Roman" w:hAnsi="Times New Roman"/>
          <w:sz w:val="24"/>
          <w:szCs w:val="24"/>
        </w:rPr>
      </w:pPr>
    </w:p>
    <w:p w14:paraId="55C7A528" w14:textId="33F62A99" w:rsidR="00586334" w:rsidRPr="004514D7" w:rsidRDefault="00586334" w:rsidP="002004F0">
      <w:pPr>
        <w:rPr>
          <w:rFonts w:ascii="Times New Roman" w:hAnsi="Times New Roman"/>
          <w:b/>
          <w:bCs/>
          <w:sz w:val="24"/>
          <w:szCs w:val="24"/>
          <w:u w:val="single"/>
        </w:rPr>
      </w:pPr>
      <w:r w:rsidRPr="004514D7">
        <w:rPr>
          <w:rFonts w:ascii="Times New Roman" w:hAnsi="Times New Roman"/>
          <w:b/>
          <w:bCs/>
          <w:sz w:val="24"/>
          <w:szCs w:val="24"/>
          <w:u w:val="single"/>
        </w:rPr>
        <w:t>OFFICE HOURS:</w:t>
      </w:r>
    </w:p>
    <w:p w14:paraId="2B84498B" w14:textId="77777777" w:rsidR="00922F40" w:rsidRPr="004514D7" w:rsidRDefault="00922F40" w:rsidP="002004F0">
      <w:pPr>
        <w:rPr>
          <w:rFonts w:ascii="Times New Roman" w:hAnsi="Times New Roman"/>
          <w:sz w:val="24"/>
          <w:szCs w:val="24"/>
        </w:rPr>
      </w:pPr>
    </w:p>
    <w:p w14:paraId="5A754C71" w14:textId="27F8ACF7" w:rsidR="00586334" w:rsidRPr="004514D7" w:rsidRDefault="00586334" w:rsidP="002004F0">
      <w:pPr>
        <w:rPr>
          <w:rFonts w:ascii="Times New Roman" w:hAnsi="Times New Roman"/>
          <w:sz w:val="24"/>
          <w:szCs w:val="24"/>
        </w:rPr>
      </w:pPr>
      <w:r w:rsidRPr="004514D7">
        <w:rPr>
          <w:rFonts w:ascii="Times New Roman" w:hAnsi="Times New Roman"/>
          <w:sz w:val="24"/>
          <w:szCs w:val="24"/>
        </w:rPr>
        <w:t>Please contact professors via e-mail to schedule</w:t>
      </w:r>
      <w:r w:rsidR="00A27589">
        <w:rPr>
          <w:rFonts w:ascii="Times New Roman" w:hAnsi="Times New Roman"/>
          <w:sz w:val="24"/>
          <w:szCs w:val="24"/>
        </w:rPr>
        <w:t xml:space="preserve"> an</w:t>
      </w:r>
      <w:r w:rsidRPr="004514D7">
        <w:rPr>
          <w:rFonts w:ascii="Times New Roman" w:hAnsi="Times New Roman"/>
          <w:sz w:val="24"/>
          <w:szCs w:val="24"/>
        </w:rPr>
        <w:t xml:space="preserve"> appointment.</w:t>
      </w:r>
      <w:r w:rsidR="00F239CB" w:rsidRPr="004514D7">
        <w:rPr>
          <w:rFonts w:ascii="Times New Roman" w:hAnsi="Times New Roman"/>
          <w:sz w:val="24"/>
          <w:szCs w:val="24"/>
        </w:rPr>
        <w:t xml:space="preserve">  We encourage you to call or email either of us if you are having difficulties with, or simply want to clarify your understanding of, any of the materials covered in the reading or in class.</w:t>
      </w:r>
    </w:p>
    <w:p w14:paraId="5DDC53D0" w14:textId="42A0FA31" w:rsidR="002627C8" w:rsidRPr="004514D7" w:rsidRDefault="002627C8" w:rsidP="002004F0">
      <w:pPr>
        <w:rPr>
          <w:rFonts w:ascii="Times New Roman" w:hAnsi="Times New Roman"/>
          <w:sz w:val="24"/>
          <w:szCs w:val="24"/>
        </w:rPr>
      </w:pPr>
    </w:p>
    <w:p w14:paraId="1E8B849C" w14:textId="40E61530" w:rsidR="00414AB5" w:rsidRPr="004514D7" w:rsidRDefault="00414AB5" w:rsidP="002004F0">
      <w:pPr>
        <w:rPr>
          <w:rFonts w:ascii="Times New Roman" w:hAnsi="Times New Roman"/>
          <w:b/>
          <w:bCs/>
          <w:sz w:val="24"/>
          <w:szCs w:val="24"/>
          <w:u w:val="single"/>
        </w:rPr>
      </w:pPr>
      <w:r w:rsidRPr="004514D7">
        <w:rPr>
          <w:rFonts w:ascii="Times New Roman" w:hAnsi="Times New Roman"/>
          <w:b/>
          <w:bCs/>
          <w:sz w:val="24"/>
          <w:szCs w:val="24"/>
          <w:u w:val="single"/>
        </w:rPr>
        <w:t>COURSE DESCRIPTION</w:t>
      </w:r>
      <w:r w:rsidR="00DA474B" w:rsidRPr="004514D7">
        <w:rPr>
          <w:rFonts w:ascii="Times New Roman" w:hAnsi="Times New Roman"/>
          <w:b/>
          <w:bCs/>
          <w:sz w:val="24"/>
          <w:szCs w:val="24"/>
          <w:u w:val="single"/>
        </w:rPr>
        <w:t>:</w:t>
      </w:r>
    </w:p>
    <w:p w14:paraId="5514CA6E" w14:textId="77777777" w:rsidR="00922F40" w:rsidRPr="004514D7" w:rsidRDefault="00922F40" w:rsidP="00B266FA">
      <w:pPr>
        <w:rPr>
          <w:rFonts w:ascii="Times New Roman" w:hAnsi="Times New Roman"/>
          <w:sz w:val="24"/>
          <w:szCs w:val="24"/>
        </w:rPr>
      </w:pPr>
    </w:p>
    <w:p w14:paraId="1AF84A47" w14:textId="5F1FA9EB" w:rsidR="00171BB1" w:rsidRPr="004514D7" w:rsidRDefault="00B266FA" w:rsidP="00B266FA">
      <w:pPr>
        <w:rPr>
          <w:rFonts w:ascii="Times New Roman" w:hAnsi="Times New Roman"/>
          <w:sz w:val="24"/>
          <w:szCs w:val="24"/>
        </w:rPr>
      </w:pPr>
      <w:r w:rsidRPr="004514D7">
        <w:rPr>
          <w:rFonts w:ascii="Times New Roman" w:hAnsi="Times New Roman"/>
          <w:sz w:val="24"/>
          <w:szCs w:val="24"/>
        </w:rPr>
        <w:t>One of the most important functions of The Florida Bar is lawyer regulation and discipline</w:t>
      </w:r>
      <w:r w:rsidR="008E6419" w:rsidRPr="004514D7">
        <w:rPr>
          <w:rFonts w:ascii="Times New Roman" w:hAnsi="Times New Roman"/>
          <w:sz w:val="24"/>
          <w:szCs w:val="24"/>
        </w:rPr>
        <w:t xml:space="preserve">.  Sanctions </w:t>
      </w:r>
      <w:r w:rsidRPr="004514D7">
        <w:rPr>
          <w:rFonts w:ascii="Times New Roman" w:hAnsi="Times New Roman"/>
          <w:sz w:val="24"/>
          <w:szCs w:val="24"/>
        </w:rPr>
        <w:t xml:space="preserve">for disciplinary violations can have severe ramifications on a lawyer's privilege of practicing law and reputation in the legal community.  </w:t>
      </w:r>
      <w:r w:rsidR="00A27589">
        <w:rPr>
          <w:rFonts w:ascii="Times New Roman" w:hAnsi="Times New Roman"/>
          <w:sz w:val="24"/>
          <w:szCs w:val="24"/>
        </w:rPr>
        <w:t xml:space="preserve">On average, </w:t>
      </w:r>
      <w:r w:rsidR="009456D0" w:rsidRPr="004514D7">
        <w:rPr>
          <w:rFonts w:ascii="Times New Roman" w:hAnsi="Times New Roman"/>
          <w:sz w:val="24"/>
          <w:szCs w:val="24"/>
        </w:rPr>
        <w:t xml:space="preserve">the Florida Bar opens over 4,000 discipline files </w:t>
      </w:r>
      <w:r w:rsidR="00A27589">
        <w:rPr>
          <w:rFonts w:ascii="Times New Roman" w:hAnsi="Times New Roman"/>
          <w:sz w:val="24"/>
          <w:szCs w:val="24"/>
        </w:rPr>
        <w:t xml:space="preserve">each year </w:t>
      </w:r>
      <w:r w:rsidR="009456D0" w:rsidRPr="004514D7">
        <w:rPr>
          <w:rFonts w:ascii="Times New Roman" w:hAnsi="Times New Roman"/>
          <w:sz w:val="24"/>
          <w:szCs w:val="24"/>
        </w:rPr>
        <w:t xml:space="preserve">from </w:t>
      </w:r>
      <w:r w:rsidR="00A27589">
        <w:rPr>
          <w:rFonts w:ascii="Times New Roman" w:hAnsi="Times New Roman"/>
          <w:sz w:val="24"/>
          <w:szCs w:val="24"/>
        </w:rPr>
        <w:t xml:space="preserve">over 16,000 </w:t>
      </w:r>
      <w:r w:rsidR="009456D0" w:rsidRPr="004514D7">
        <w:rPr>
          <w:rFonts w:ascii="Times New Roman" w:hAnsi="Times New Roman"/>
          <w:sz w:val="24"/>
          <w:szCs w:val="24"/>
        </w:rPr>
        <w:t xml:space="preserve">inquiries or complaints </w:t>
      </w:r>
      <w:r w:rsidR="00A27589">
        <w:rPr>
          <w:rFonts w:ascii="Times New Roman" w:hAnsi="Times New Roman"/>
          <w:sz w:val="24"/>
          <w:szCs w:val="24"/>
        </w:rPr>
        <w:t xml:space="preserve">received </w:t>
      </w:r>
      <w:r w:rsidR="009456D0" w:rsidRPr="004514D7">
        <w:rPr>
          <w:rFonts w:ascii="Times New Roman" w:hAnsi="Times New Roman"/>
          <w:sz w:val="24"/>
          <w:szCs w:val="24"/>
        </w:rPr>
        <w:t>from clients, opposing counsel, judges</w:t>
      </w:r>
      <w:r w:rsidR="00CE2CC6">
        <w:rPr>
          <w:rFonts w:ascii="Times New Roman" w:hAnsi="Times New Roman"/>
          <w:sz w:val="24"/>
          <w:szCs w:val="24"/>
        </w:rPr>
        <w:t>,</w:t>
      </w:r>
      <w:r w:rsidR="009456D0" w:rsidRPr="004514D7">
        <w:rPr>
          <w:rFonts w:ascii="Times New Roman" w:hAnsi="Times New Roman"/>
          <w:sz w:val="24"/>
          <w:szCs w:val="24"/>
        </w:rPr>
        <w:t xml:space="preserve"> and others, and the Florida Supreme Court ultimately issues hundreds of discipline orders. Many other cases result in diversion to practice and professionalism enhancement programs in lieu of discipline.  </w:t>
      </w:r>
    </w:p>
    <w:p w14:paraId="1FBBA7F1" w14:textId="7E8F401D" w:rsidR="00171BB1" w:rsidRPr="004514D7" w:rsidRDefault="00171BB1" w:rsidP="00B266FA">
      <w:pPr>
        <w:rPr>
          <w:rFonts w:ascii="Times New Roman" w:hAnsi="Times New Roman"/>
          <w:sz w:val="24"/>
          <w:szCs w:val="24"/>
        </w:rPr>
      </w:pPr>
    </w:p>
    <w:p w14:paraId="3C389876" w14:textId="1215B102" w:rsidR="00171BB1" w:rsidRPr="004514D7" w:rsidRDefault="00171BB1" w:rsidP="00171BB1">
      <w:pPr>
        <w:rPr>
          <w:rFonts w:ascii="Times New Roman" w:hAnsi="Times New Roman"/>
          <w:sz w:val="24"/>
          <w:szCs w:val="24"/>
        </w:rPr>
      </w:pPr>
      <w:r w:rsidRPr="004514D7">
        <w:rPr>
          <w:rFonts w:ascii="Times New Roman" w:hAnsi="Times New Roman"/>
          <w:sz w:val="24"/>
          <w:szCs w:val="24"/>
        </w:rPr>
        <w:t xml:space="preserve">The purpose of the course is to expose law students to </w:t>
      </w:r>
      <w:r w:rsidR="000703C6" w:rsidRPr="004514D7">
        <w:rPr>
          <w:rFonts w:ascii="Times New Roman" w:hAnsi="Times New Roman"/>
          <w:sz w:val="24"/>
          <w:szCs w:val="24"/>
        </w:rPr>
        <w:t xml:space="preserve">the </w:t>
      </w:r>
      <w:r w:rsidR="008E6419" w:rsidRPr="004514D7">
        <w:rPr>
          <w:rFonts w:ascii="Times New Roman" w:hAnsi="Times New Roman"/>
          <w:sz w:val="24"/>
          <w:szCs w:val="24"/>
        </w:rPr>
        <w:t xml:space="preserve">lawyer </w:t>
      </w:r>
      <w:r w:rsidR="000703C6" w:rsidRPr="004514D7">
        <w:rPr>
          <w:rFonts w:ascii="Times New Roman" w:hAnsi="Times New Roman"/>
          <w:sz w:val="24"/>
          <w:szCs w:val="24"/>
        </w:rPr>
        <w:t xml:space="preserve">discipline system </w:t>
      </w:r>
      <w:r w:rsidRPr="004514D7">
        <w:rPr>
          <w:rFonts w:ascii="Times New Roman" w:hAnsi="Times New Roman"/>
          <w:sz w:val="24"/>
          <w:szCs w:val="24"/>
        </w:rPr>
        <w:t xml:space="preserve">before they begin their careers, with the hopes that they have a better understanding of the conduct that can land a lawyer in trouble so they can avoid issues once they enter the profession.  This course will provide students with an overview of the Florida lawyer discipline system, including the purposes, </w:t>
      </w:r>
      <w:r w:rsidR="00DA474B" w:rsidRPr="004514D7">
        <w:rPr>
          <w:rFonts w:ascii="Times New Roman" w:hAnsi="Times New Roman"/>
          <w:sz w:val="24"/>
          <w:szCs w:val="24"/>
        </w:rPr>
        <w:t xml:space="preserve">participants, </w:t>
      </w:r>
      <w:r w:rsidRPr="004514D7">
        <w:rPr>
          <w:rFonts w:ascii="Times New Roman" w:hAnsi="Times New Roman"/>
          <w:sz w:val="24"/>
          <w:szCs w:val="24"/>
        </w:rPr>
        <w:t xml:space="preserve">process (from investigation to final determination), sanctions, common </w:t>
      </w:r>
      <w:r w:rsidRPr="004514D7">
        <w:rPr>
          <w:rFonts w:ascii="Times New Roman" w:hAnsi="Times New Roman"/>
          <w:sz w:val="24"/>
          <w:szCs w:val="24"/>
        </w:rPr>
        <w:lastRenderedPageBreak/>
        <w:t xml:space="preserve">violations, </w:t>
      </w:r>
      <w:r w:rsidR="00DA474B" w:rsidRPr="004514D7">
        <w:rPr>
          <w:rFonts w:ascii="Times New Roman" w:hAnsi="Times New Roman"/>
          <w:sz w:val="24"/>
          <w:szCs w:val="24"/>
        </w:rPr>
        <w:t>discipline case studies, and a</w:t>
      </w:r>
      <w:r w:rsidR="00ED0F1A" w:rsidRPr="004514D7">
        <w:rPr>
          <w:rFonts w:ascii="Times New Roman" w:hAnsi="Times New Roman"/>
          <w:sz w:val="24"/>
          <w:szCs w:val="24"/>
        </w:rPr>
        <w:t>n</w:t>
      </w:r>
      <w:r w:rsidR="00DA474B" w:rsidRPr="004514D7">
        <w:rPr>
          <w:rFonts w:ascii="Times New Roman" w:hAnsi="Times New Roman"/>
          <w:sz w:val="24"/>
          <w:szCs w:val="24"/>
        </w:rPr>
        <w:t xml:space="preserve"> overview of fundamental ethics and </w:t>
      </w:r>
      <w:r w:rsidRPr="004514D7">
        <w:rPr>
          <w:rFonts w:ascii="Times New Roman" w:hAnsi="Times New Roman"/>
          <w:sz w:val="24"/>
          <w:szCs w:val="24"/>
        </w:rPr>
        <w:t>trust accounting rules</w:t>
      </w:r>
      <w:r w:rsidR="00F7463C" w:rsidRPr="004514D7">
        <w:rPr>
          <w:rFonts w:ascii="Times New Roman" w:hAnsi="Times New Roman"/>
          <w:sz w:val="24"/>
          <w:szCs w:val="24"/>
        </w:rPr>
        <w:t xml:space="preserve"> and </w:t>
      </w:r>
      <w:r w:rsidRPr="004514D7">
        <w:rPr>
          <w:rFonts w:ascii="Times New Roman" w:hAnsi="Times New Roman"/>
          <w:sz w:val="24"/>
          <w:szCs w:val="24"/>
        </w:rPr>
        <w:t xml:space="preserve">practice tips for avoiding rule violations.  </w:t>
      </w:r>
      <w:r w:rsidR="006E3065" w:rsidRPr="004514D7">
        <w:rPr>
          <w:rFonts w:ascii="Times New Roman" w:hAnsi="Times New Roman"/>
          <w:sz w:val="24"/>
          <w:szCs w:val="24"/>
        </w:rPr>
        <w:t xml:space="preserve">The course </w:t>
      </w:r>
      <w:r w:rsidR="00DA474B" w:rsidRPr="004514D7">
        <w:rPr>
          <w:rFonts w:ascii="Times New Roman" w:hAnsi="Times New Roman"/>
          <w:sz w:val="24"/>
          <w:szCs w:val="24"/>
        </w:rPr>
        <w:t xml:space="preserve">also </w:t>
      </w:r>
      <w:r w:rsidR="006E3065" w:rsidRPr="004514D7">
        <w:rPr>
          <w:rFonts w:ascii="Times New Roman" w:hAnsi="Times New Roman"/>
          <w:sz w:val="24"/>
          <w:szCs w:val="24"/>
        </w:rPr>
        <w:t>will involve review of various disciplinary cases for discussion in small group breakout sessions.</w:t>
      </w:r>
    </w:p>
    <w:p w14:paraId="72CF5730" w14:textId="77777777" w:rsidR="00171BB1" w:rsidRPr="004514D7" w:rsidRDefault="00171BB1" w:rsidP="00171BB1">
      <w:pPr>
        <w:rPr>
          <w:rFonts w:ascii="Times New Roman" w:hAnsi="Times New Roman"/>
          <w:sz w:val="24"/>
          <w:szCs w:val="24"/>
        </w:rPr>
      </w:pPr>
    </w:p>
    <w:p w14:paraId="4F8E3A57" w14:textId="10342A4E" w:rsidR="00B266FA" w:rsidRPr="004514D7" w:rsidRDefault="00B266FA" w:rsidP="00171BB1">
      <w:pPr>
        <w:rPr>
          <w:rFonts w:ascii="Times New Roman" w:hAnsi="Times New Roman"/>
          <w:sz w:val="24"/>
          <w:szCs w:val="24"/>
        </w:rPr>
      </w:pPr>
      <w:r w:rsidRPr="004514D7">
        <w:rPr>
          <w:rFonts w:ascii="Times New Roman" w:hAnsi="Times New Roman"/>
          <w:sz w:val="24"/>
          <w:szCs w:val="24"/>
        </w:rPr>
        <w:t xml:space="preserve">The course </w:t>
      </w:r>
      <w:r w:rsidR="00EA3232" w:rsidRPr="004514D7">
        <w:rPr>
          <w:rFonts w:ascii="Times New Roman" w:hAnsi="Times New Roman"/>
          <w:sz w:val="24"/>
          <w:szCs w:val="24"/>
        </w:rPr>
        <w:t>is</w:t>
      </w:r>
      <w:r w:rsidRPr="004514D7">
        <w:rPr>
          <w:rFonts w:ascii="Times New Roman" w:hAnsi="Times New Roman"/>
          <w:sz w:val="24"/>
          <w:szCs w:val="24"/>
        </w:rPr>
        <w:t xml:space="preserve"> taught by two UF Law alumni </w:t>
      </w:r>
      <w:r w:rsidR="00EA3232" w:rsidRPr="004514D7">
        <w:rPr>
          <w:rFonts w:ascii="Times New Roman" w:hAnsi="Times New Roman"/>
          <w:sz w:val="24"/>
          <w:szCs w:val="24"/>
        </w:rPr>
        <w:t>and Florida Bar leaders</w:t>
      </w:r>
      <w:r w:rsidR="00EC0DA7" w:rsidRPr="004514D7">
        <w:rPr>
          <w:rFonts w:ascii="Times New Roman" w:hAnsi="Times New Roman"/>
          <w:sz w:val="24"/>
          <w:szCs w:val="24"/>
        </w:rPr>
        <w:t xml:space="preserve">.  Both </w:t>
      </w:r>
      <w:r w:rsidRPr="004514D7">
        <w:rPr>
          <w:rFonts w:ascii="Times New Roman" w:hAnsi="Times New Roman"/>
          <w:sz w:val="24"/>
          <w:szCs w:val="24"/>
        </w:rPr>
        <w:t xml:space="preserve">have served as chair of the </w:t>
      </w:r>
      <w:r w:rsidR="00ED0F1A" w:rsidRPr="004514D7">
        <w:rPr>
          <w:rFonts w:ascii="Times New Roman" w:hAnsi="Times New Roman"/>
          <w:sz w:val="24"/>
          <w:szCs w:val="24"/>
        </w:rPr>
        <w:t xml:space="preserve">Disciplinary Review Committee of The </w:t>
      </w:r>
      <w:r w:rsidRPr="004514D7">
        <w:rPr>
          <w:rFonts w:ascii="Times New Roman" w:hAnsi="Times New Roman"/>
          <w:sz w:val="24"/>
          <w:szCs w:val="24"/>
        </w:rPr>
        <w:t>Florida Bar</w:t>
      </w:r>
      <w:r w:rsidR="00F7463C" w:rsidRPr="004514D7">
        <w:rPr>
          <w:rFonts w:ascii="Times New Roman" w:hAnsi="Times New Roman"/>
          <w:sz w:val="24"/>
          <w:szCs w:val="24"/>
        </w:rPr>
        <w:t xml:space="preserve"> Board of Governors</w:t>
      </w:r>
      <w:r w:rsidR="00EC0DA7" w:rsidRPr="004514D7">
        <w:rPr>
          <w:rFonts w:ascii="Times New Roman" w:hAnsi="Times New Roman"/>
          <w:sz w:val="24"/>
          <w:szCs w:val="24"/>
        </w:rPr>
        <w:t>, and one also is President-Elect of The Florida Bar</w:t>
      </w:r>
      <w:r w:rsidRPr="004514D7">
        <w:rPr>
          <w:rFonts w:ascii="Times New Roman" w:hAnsi="Times New Roman"/>
          <w:sz w:val="24"/>
          <w:szCs w:val="24"/>
        </w:rPr>
        <w:t xml:space="preserve">.  The course will include guest speakers </w:t>
      </w:r>
      <w:r w:rsidR="00171BB1" w:rsidRPr="004514D7">
        <w:rPr>
          <w:rFonts w:ascii="Times New Roman" w:hAnsi="Times New Roman"/>
          <w:sz w:val="24"/>
          <w:szCs w:val="24"/>
        </w:rPr>
        <w:t xml:space="preserve">who are participants in the various stages of the system, </w:t>
      </w:r>
      <w:r w:rsidR="00D66606" w:rsidRPr="004514D7">
        <w:rPr>
          <w:rFonts w:ascii="Times New Roman" w:hAnsi="Times New Roman"/>
          <w:sz w:val="24"/>
          <w:szCs w:val="24"/>
        </w:rPr>
        <w:t xml:space="preserve">and </w:t>
      </w:r>
      <w:r w:rsidR="009E47CF" w:rsidRPr="004514D7">
        <w:rPr>
          <w:rFonts w:ascii="Times New Roman" w:hAnsi="Times New Roman"/>
          <w:sz w:val="24"/>
          <w:szCs w:val="24"/>
        </w:rPr>
        <w:t xml:space="preserve">it </w:t>
      </w:r>
      <w:r w:rsidR="00D66606" w:rsidRPr="004514D7">
        <w:rPr>
          <w:rFonts w:ascii="Times New Roman" w:hAnsi="Times New Roman"/>
          <w:sz w:val="24"/>
          <w:szCs w:val="24"/>
        </w:rPr>
        <w:t xml:space="preserve">is expected to include </w:t>
      </w:r>
      <w:r w:rsidR="00C9382F" w:rsidRPr="004514D7">
        <w:rPr>
          <w:rFonts w:ascii="Times New Roman" w:hAnsi="Times New Roman"/>
          <w:sz w:val="24"/>
          <w:szCs w:val="24"/>
        </w:rPr>
        <w:t xml:space="preserve">the Chief Justice of the Florida Supreme Court, </w:t>
      </w:r>
      <w:r w:rsidR="00C306EB">
        <w:rPr>
          <w:rFonts w:ascii="Times New Roman" w:hAnsi="Times New Roman"/>
          <w:sz w:val="24"/>
          <w:szCs w:val="24"/>
        </w:rPr>
        <w:t xml:space="preserve">the director of the Florida Bar Lawyer Regulation Division, </w:t>
      </w:r>
      <w:r w:rsidR="00171BB1" w:rsidRPr="004514D7">
        <w:rPr>
          <w:rFonts w:ascii="Times New Roman" w:hAnsi="Times New Roman"/>
          <w:sz w:val="24"/>
          <w:szCs w:val="24"/>
        </w:rPr>
        <w:t xml:space="preserve">Florida Bar </w:t>
      </w:r>
      <w:r w:rsidR="009E47CF" w:rsidRPr="004514D7">
        <w:rPr>
          <w:rFonts w:ascii="Times New Roman" w:hAnsi="Times New Roman"/>
          <w:sz w:val="24"/>
          <w:szCs w:val="24"/>
        </w:rPr>
        <w:t xml:space="preserve">discipline </w:t>
      </w:r>
      <w:r w:rsidR="00171BB1" w:rsidRPr="004514D7">
        <w:rPr>
          <w:rFonts w:ascii="Times New Roman" w:hAnsi="Times New Roman"/>
          <w:sz w:val="24"/>
          <w:szCs w:val="24"/>
        </w:rPr>
        <w:t xml:space="preserve">counsel, </w:t>
      </w:r>
      <w:r w:rsidR="00C9382F" w:rsidRPr="004514D7">
        <w:rPr>
          <w:rFonts w:ascii="Times New Roman" w:hAnsi="Times New Roman"/>
          <w:sz w:val="24"/>
          <w:szCs w:val="24"/>
        </w:rPr>
        <w:t xml:space="preserve">and </w:t>
      </w:r>
      <w:r w:rsidR="00132A02">
        <w:rPr>
          <w:rFonts w:ascii="Times New Roman" w:hAnsi="Times New Roman"/>
          <w:sz w:val="24"/>
          <w:szCs w:val="24"/>
        </w:rPr>
        <w:t xml:space="preserve">a panel of </w:t>
      </w:r>
      <w:r w:rsidR="009E47CF" w:rsidRPr="004514D7">
        <w:rPr>
          <w:rFonts w:ascii="Times New Roman" w:hAnsi="Times New Roman"/>
          <w:sz w:val="24"/>
          <w:szCs w:val="24"/>
        </w:rPr>
        <w:t>former</w:t>
      </w:r>
      <w:r w:rsidR="00171BB1" w:rsidRPr="004514D7">
        <w:rPr>
          <w:rFonts w:ascii="Times New Roman" w:hAnsi="Times New Roman"/>
          <w:sz w:val="24"/>
          <w:szCs w:val="24"/>
        </w:rPr>
        <w:t xml:space="preserve"> grievance committee </w:t>
      </w:r>
      <w:r w:rsidR="006019EC" w:rsidRPr="004514D7">
        <w:rPr>
          <w:rFonts w:ascii="Times New Roman" w:hAnsi="Times New Roman"/>
          <w:sz w:val="24"/>
          <w:szCs w:val="24"/>
        </w:rPr>
        <w:t>chair</w:t>
      </w:r>
      <w:r w:rsidR="00A27589">
        <w:rPr>
          <w:rFonts w:ascii="Times New Roman" w:hAnsi="Times New Roman"/>
          <w:sz w:val="24"/>
          <w:szCs w:val="24"/>
        </w:rPr>
        <w:t>s</w:t>
      </w:r>
      <w:r w:rsidR="00C9382F" w:rsidRPr="004514D7">
        <w:rPr>
          <w:rFonts w:ascii="Times New Roman" w:hAnsi="Times New Roman"/>
          <w:sz w:val="24"/>
          <w:szCs w:val="24"/>
        </w:rPr>
        <w:t xml:space="preserve">. </w:t>
      </w:r>
      <w:r w:rsidRPr="004514D7">
        <w:rPr>
          <w:rFonts w:ascii="Times New Roman" w:hAnsi="Times New Roman"/>
          <w:sz w:val="24"/>
          <w:szCs w:val="24"/>
        </w:rPr>
        <w:t xml:space="preserve"> </w:t>
      </w:r>
    </w:p>
    <w:p w14:paraId="24105F56" w14:textId="200A1AE5" w:rsidR="00B266FA" w:rsidRPr="004514D7" w:rsidRDefault="00B266FA" w:rsidP="00275FB7">
      <w:pPr>
        <w:rPr>
          <w:rFonts w:ascii="Times New Roman" w:hAnsi="Times New Roman"/>
          <w:sz w:val="24"/>
          <w:szCs w:val="24"/>
        </w:rPr>
      </w:pPr>
    </w:p>
    <w:p w14:paraId="3EB685A7" w14:textId="214B83D2" w:rsidR="007D634A" w:rsidRPr="004514D7" w:rsidRDefault="007D634A" w:rsidP="00275FB7">
      <w:pPr>
        <w:rPr>
          <w:rFonts w:ascii="Times New Roman" w:hAnsi="Times New Roman"/>
          <w:sz w:val="24"/>
          <w:szCs w:val="24"/>
        </w:rPr>
      </w:pPr>
      <w:r w:rsidRPr="004514D7">
        <w:rPr>
          <w:rFonts w:ascii="Times New Roman" w:hAnsi="Times New Roman"/>
          <w:sz w:val="24"/>
          <w:szCs w:val="24"/>
        </w:rPr>
        <w:t>This course is one credit hour. Please note that ABA Standard 310 requires that students devote 120 minutes to out-of-class preparation for every “classroom hour” of in-class instruction.  It is expected that you will spend two hours preparing for every hour of in-class instruction.</w:t>
      </w:r>
    </w:p>
    <w:p w14:paraId="0D71ED10" w14:textId="77777777" w:rsidR="007D634A" w:rsidRPr="004514D7" w:rsidRDefault="007D634A" w:rsidP="00275FB7">
      <w:pPr>
        <w:rPr>
          <w:rFonts w:ascii="Times New Roman" w:hAnsi="Times New Roman"/>
          <w:sz w:val="24"/>
          <w:szCs w:val="24"/>
        </w:rPr>
      </w:pPr>
    </w:p>
    <w:p w14:paraId="68C0ED5B" w14:textId="77777777" w:rsidR="00F239CB" w:rsidRPr="004514D7" w:rsidRDefault="00F239CB" w:rsidP="00F239CB">
      <w:pPr>
        <w:rPr>
          <w:rFonts w:ascii="Times New Roman" w:hAnsi="Times New Roman"/>
          <w:b/>
          <w:bCs/>
          <w:sz w:val="24"/>
          <w:szCs w:val="24"/>
          <w:u w:val="single"/>
        </w:rPr>
      </w:pPr>
      <w:r w:rsidRPr="004514D7">
        <w:rPr>
          <w:rFonts w:ascii="Times New Roman" w:hAnsi="Times New Roman"/>
          <w:b/>
          <w:bCs/>
          <w:sz w:val="24"/>
          <w:szCs w:val="24"/>
          <w:u w:val="single"/>
        </w:rPr>
        <w:t>LEARNING OUTCOMES:</w:t>
      </w:r>
      <w:r w:rsidRPr="004514D7">
        <w:rPr>
          <w:rStyle w:val="FootnoteReference"/>
          <w:rFonts w:ascii="Times New Roman" w:hAnsi="Times New Roman"/>
          <w:sz w:val="24"/>
          <w:szCs w:val="24"/>
        </w:rPr>
        <w:t xml:space="preserve"> </w:t>
      </w:r>
    </w:p>
    <w:p w14:paraId="4C5EBB5D" w14:textId="77777777" w:rsidR="00F239CB" w:rsidRPr="004514D7" w:rsidRDefault="00F239CB" w:rsidP="00F239CB">
      <w:pPr>
        <w:rPr>
          <w:rFonts w:ascii="Times New Roman" w:hAnsi="Times New Roman"/>
          <w:sz w:val="24"/>
          <w:szCs w:val="24"/>
        </w:rPr>
      </w:pPr>
    </w:p>
    <w:p w14:paraId="6946A990" w14:textId="77777777" w:rsidR="00F239CB" w:rsidRPr="004514D7" w:rsidRDefault="00F239CB" w:rsidP="00F239CB">
      <w:pPr>
        <w:rPr>
          <w:rFonts w:ascii="Times New Roman" w:hAnsi="Times New Roman"/>
          <w:sz w:val="24"/>
          <w:szCs w:val="24"/>
        </w:rPr>
      </w:pPr>
      <w:r w:rsidRPr="004514D7">
        <w:rPr>
          <w:rFonts w:ascii="Times New Roman" w:hAnsi="Times New Roman"/>
          <w:sz w:val="24"/>
          <w:szCs w:val="24"/>
        </w:rPr>
        <w:t xml:space="preserve">After completing this course, students should be able to: </w:t>
      </w:r>
    </w:p>
    <w:p w14:paraId="56E3DDCA" w14:textId="1E02986C" w:rsidR="00F239CB" w:rsidRPr="004514D7" w:rsidRDefault="00F239CB" w:rsidP="00F239CB">
      <w:pPr>
        <w:pStyle w:val="ListParagraph"/>
        <w:numPr>
          <w:ilvl w:val="0"/>
          <w:numId w:val="5"/>
        </w:numPr>
        <w:rPr>
          <w:rFonts w:ascii="Times New Roman" w:hAnsi="Times New Roman" w:cs="Times New Roman"/>
        </w:rPr>
      </w:pPr>
      <w:r w:rsidRPr="004514D7">
        <w:rPr>
          <w:rFonts w:ascii="Times New Roman" w:hAnsi="Times New Roman" w:cs="Times New Roman"/>
        </w:rPr>
        <w:t>Describe the purposes of the lawyer disciplin</w:t>
      </w:r>
      <w:r w:rsidR="00274BD9">
        <w:rPr>
          <w:rFonts w:ascii="Times New Roman" w:hAnsi="Times New Roman" w:cs="Times New Roman"/>
        </w:rPr>
        <w:t>e</w:t>
      </w:r>
      <w:r w:rsidRPr="004514D7">
        <w:rPr>
          <w:rFonts w:ascii="Times New Roman" w:hAnsi="Times New Roman" w:cs="Times New Roman"/>
        </w:rPr>
        <w:t xml:space="preserve"> system; </w:t>
      </w:r>
    </w:p>
    <w:p w14:paraId="7EC07E79" w14:textId="77777777" w:rsidR="00F239CB" w:rsidRPr="004514D7" w:rsidRDefault="00F239CB" w:rsidP="00F239CB">
      <w:pPr>
        <w:pStyle w:val="ListParagraph"/>
        <w:numPr>
          <w:ilvl w:val="0"/>
          <w:numId w:val="5"/>
        </w:numPr>
        <w:rPr>
          <w:rFonts w:ascii="Times New Roman" w:hAnsi="Times New Roman" w:cs="Times New Roman"/>
        </w:rPr>
      </w:pPr>
      <w:r w:rsidRPr="004514D7">
        <w:rPr>
          <w:rFonts w:ascii="Times New Roman" w:hAnsi="Times New Roman" w:cs="Times New Roman"/>
        </w:rPr>
        <w:t>Demonstrate an understanding of the disciplinary process and procedures, its various stages, the nature and role of the participants in the disciplinary process, and the considerations undertaken by the decision-makers at the various levels;</w:t>
      </w:r>
    </w:p>
    <w:p w14:paraId="39C0DDF8" w14:textId="77777777" w:rsidR="00F239CB" w:rsidRPr="004514D7" w:rsidRDefault="00F239CB" w:rsidP="00F239CB">
      <w:pPr>
        <w:pStyle w:val="ListParagraph"/>
        <w:numPr>
          <w:ilvl w:val="0"/>
          <w:numId w:val="5"/>
        </w:numPr>
        <w:rPr>
          <w:rFonts w:ascii="Times New Roman" w:hAnsi="Times New Roman" w:cs="Times New Roman"/>
        </w:rPr>
      </w:pPr>
      <w:r w:rsidRPr="004514D7">
        <w:rPr>
          <w:rFonts w:ascii="Times New Roman" w:hAnsi="Times New Roman" w:cs="Times New Roman"/>
        </w:rPr>
        <w:t>Explain the different levels of disciplinary sanctions and alternatives to discipline;</w:t>
      </w:r>
    </w:p>
    <w:p w14:paraId="3710503B" w14:textId="77777777" w:rsidR="00F239CB" w:rsidRPr="004514D7" w:rsidRDefault="00F239CB" w:rsidP="00F239CB">
      <w:pPr>
        <w:pStyle w:val="ListParagraph"/>
        <w:numPr>
          <w:ilvl w:val="0"/>
          <w:numId w:val="5"/>
        </w:numPr>
        <w:rPr>
          <w:rFonts w:ascii="Times New Roman" w:hAnsi="Times New Roman" w:cs="Times New Roman"/>
        </w:rPr>
      </w:pPr>
      <w:r w:rsidRPr="004514D7">
        <w:rPr>
          <w:rFonts w:ascii="Times New Roman" w:hAnsi="Times New Roman" w:cs="Times New Roman"/>
        </w:rPr>
        <w:t>Identify and discuss conduct that could result in a disciplinary violation, and the implications of that conduct;</w:t>
      </w:r>
    </w:p>
    <w:p w14:paraId="07E2B8CF" w14:textId="77777777" w:rsidR="00F239CB" w:rsidRPr="004514D7" w:rsidRDefault="00F239CB" w:rsidP="00F239CB">
      <w:pPr>
        <w:pStyle w:val="ListParagraph"/>
        <w:numPr>
          <w:ilvl w:val="0"/>
          <w:numId w:val="5"/>
        </w:numPr>
        <w:rPr>
          <w:rFonts w:ascii="Times New Roman" w:hAnsi="Times New Roman" w:cs="Times New Roman"/>
        </w:rPr>
      </w:pPr>
      <w:r w:rsidRPr="004514D7">
        <w:rPr>
          <w:rFonts w:ascii="Times New Roman" w:hAnsi="Times New Roman" w:cs="Times New Roman"/>
        </w:rPr>
        <w:t>Demonstrate an understanding of actions that lawyers can take to avoid potential disciplinary violations, and best practices for avoiding trust accounting violations.</w:t>
      </w:r>
      <w:r w:rsidRPr="004514D7">
        <w:rPr>
          <w:rStyle w:val="FootnoteReference"/>
          <w:rFonts w:ascii="Times New Roman" w:hAnsi="Times New Roman" w:cs="Times New Roman"/>
        </w:rPr>
        <w:t xml:space="preserve"> </w:t>
      </w:r>
    </w:p>
    <w:p w14:paraId="10497C20" w14:textId="676A080A" w:rsidR="00F239CB" w:rsidRPr="004514D7" w:rsidRDefault="00F239CB" w:rsidP="00275FB7">
      <w:pPr>
        <w:rPr>
          <w:rFonts w:ascii="Times New Roman" w:hAnsi="Times New Roman"/>
          <w:sz w:val="24"/>
          <w:szCs w:val="24"/>
        </w:rPr>
      </w:pPr>
    </w:p>
    <w:p w14:paraId="235F2296" w14:textId="705C32B0" w:rsidR="007D634A" w:rsidRPr="004514D7" w:rsidRDefault="007D634A" w:rsidP="00275FB7">
      <w:pPr>
        <w:rPr>
          <w:rFonts w:ascii="Times New Roman" w:hAnsi="Times New Roman"/>
          <w:b/>
          <w:bCs/>
          <w:sz w:val="24"/>
          <w:szCs w:val="24"/>
          <w:u w:val="single"/>
        </w:rPr>
      </w:pPr>
      <w:r w:rsidRPr="004514D7">
        <w:rPr>
          <w:rFonts w:ascii="Times New Roman" w:hAnsi="Times New Roman"/>
          <w:b/>
          <w:bCs/>
          <w:sz w:val="24"/>
          <w:szCs w:val="24"/>
          <w:u w:val="single"/>
        </w:rPr>
        <w:t>REQUIRED COURSE MATERIALS:</w:t>
      </w:r>
    </w:p>
    <w:p w14:paraId="1C1187AB" w14:textId="77777777" w:rsidR="007D634A" w:rsidRPr="004514D7" w:rsidRDefault="007D634A" w:rsidP="00275FB7">
      <w:pPr>
        <w:rPr>
          <w:rFonts w:ascii="Times New Roman" w:hAnsi="Times New Roman"/>
          <w:sz w:val="24"/>
          <w:szCs w:val="24"/>
        </w:rPr>
      </w:pPr>
    </w:p>
    <w:p w14:paraId="69C354F3" w14:textId="2A4B5F37" w:rsidR="00F239CB" w:rsidRPr="004514D7" w:rsidRDefault="007D634A" w:rsidP="00275FB7">
      <w:pPr>
        <w:rPr>
          <w:rFonts w:ascii="Times New Roman" w:hAnsi="Times New Roman"/>
          <w:sz w:val="24"/>
          <w:szCs w:val="24"/>
        </w:rPr>
      </w:pPr>
      <w:r w:rsidRPr="004514D7">
        <w:rPr>
          <w:rFonts w:ascii="Times New Roman" w:hAnsi="Times New Roman"/>
          <w:sz w:val="24"/>
          <w:szCs w:val="24"/>
        </w:rPr>
        <w:t>Students will not need to purchase a textbook.  The reading materials are available online or will be provided by the professors</w:t>
      </w:r>
      <w:r w:rsidR="00A029E8" w:rsidRPr="004514D7">
        <w:rPr>
          <w:rFonts w:ascii="Times New Roman" w:hAnsi="Times New Roman"/>
          <w:sz w:val="24"/>
          <w:szCs w:val="24"/>
        </w:rPr>
        <w:t xml:space="preserve"> on Canvas</w:t>
      </w:r>
      <w:r w:rsidRPr="004514D7">
        <w:rPr>
          <w:rFonts w:ascii="Times New Roman" w:hAnsi="Times New Roman"/>
          <w:sz w:val="24"/>
          <w:szCs w:val="24"/>
        </w:rPr>
        <w:t xml:space="preserve">, and links to most are included in this syllabus.  Additional materials may be assigned by the professors and will be available on Canvas.  </w:t>
      </w:r>
      <w:r w:rsidRPr="004514D7">
        <w:rPr>
          <w:rFonts w:ascii="Times New Roman" w:hAnsi="Times New Roman"/>
          <w:color w:val="4472C4" w:themeColor="accent5"/>
          <w:sz w:val="24"/>
          <w:szCs w:val="24"/>
        </w:rPr>
        <w:t xml:space="preserve"> </w:t>
      </w:r>
    </w:p>
    <w:p w14:paraId="78C1285A" w14:textId="58837BF7" w:rsidR="007D634A" w:rsidRPr="004514D7" w:rsidRDefault="007D634A" w:rsidP="00275FB7">
      <w:pPr>
        <w:rPr>
          <w:rFonts w:ascii="Times New Roman" w:hAnsi="Times New Roman"/>
          <w:sz w:val="24"/>
          <w:szCs w:val="24"/>
        </w:rPr>
      </w:pPr>
    </w:p>
    <w:p w14:paraId="66B95968" w14:textId="3D6A5760" w:rsidR="00F239CB" w:rsidRPr="004514D7" w:rsidRDefault="00F239CB" w:rsidP="000C3B6D">
      <w:pPr>
        <w:rPr>
          <w:rFonts w:ascii="Times New Roman" w:hAnsi="Times New Roman"/>
          <w:b/>
          <w:sz w:val="24"/>
          <w:szCs w:val="24"/>
          <w:u w:val="single"/>
        </w:rPr>
      </w:pPr>
      <w:r w:rsidRPr="004514D7">
        <w:rPr>
          <w:rFonts w:ascii="Times New Roman" w:hAnsi="Times New Roman"/>
          <w:b/>
          <w:sz w:val="24"/>
          <w:szCs w:val="24"/>
          <w:u w:val="single"/>
        </w:rPr>
        <w:t>COURSE POLICIES</w:t>
      </w:r>
      <w:r w:rsidR="000C3B6D" w:rsidRPr="004514D7">
        <w:rPr>
          <w:rFonts w:ascii="Times New Roman" w:hAnsi="Times New Roman"/>
          <w:b/>
          <w:sz w:val="24"/>
          <w:szCs w:val="24"/>
          <w:u w:val="single"/>
        </w:rPr>
        <w:t>:</w:t>
      </w:r>
    </w:p>
    <w:p w14:paraId="6FA7C9DD" w14:textId="77777777" w:rsidR="00F239CB" w:rsidRPr="004514D7" w:rsidRDefault="00F239CB" w:rsidP="00F239CB">
      <w:pPr>
        <w:rPr>
          <w:rFonts w:ascii="Times New Roman" w:hAnsi="Times New Roman"/>
          <w:bCs/>
          <w:sz w:val="24"/>
          <w:szCs w:val="24"/>
        </w:rPr>
      </w:pPr>
    </w:p>
    <w:p w14:paraId="12F81062" w14:textId="0A3A3014" w:rsidR="00F239CB" w:rsidRPr="004514D7" w:rsidRDefault="00F239CB" w:rsidP="00F239CB">
      <w:pPr>
        <w:rPr>
          <w:rFonts w:ascii="Times New Roman" w:hAnsi="Times New Roman"/>
          <w:sz w:val="24"/>
          <w:szCs w:val="24"/>
        </w:rPr>
      </w:pPr>
      <w:r w:rsidRPr="004514D7">
        <w:rPr>
          <w:rFonts w:ascii="Times New Roman" w:hAnsi="Times New Roman"/>
          <w:b/>
          <w:bCs/>
          <w:sz w:val="24"/>
          <w:szCs w:val="24"/>
        </w:rPr>
        <w:t>Attendance</w:t>
      </w:r>
      <w:r w:rsidRPr="004514D7">
        <w:rPr>
          <w:rFonts w:ascii="Times New Roman" w:hAnsi="Times New Roman"/>
          <w:sz w:val="24"/>
          <w:szCs w:val="24"/>
        </w:rPr>
        <w:t xml:space="preserve">: This is a compressed course. Attendance during all class hours is mandatory.  Attendance will be taken at each class meeting. If there is some reason why you must miss class, please contact </w:t>
      </w:r>
      <w:r w:rsidR="000C3B6D" w:rsidRPr="004514D7">
        <w:rPr>
          <w:rFonts w:ascii="Times New Roman" w:hAnsi="Times New Roman"/>
          <w:sz w:val="24"/>
          <w:szCs w:val="24"/>
        </w:rPr>
        <w:t xml:space="preserve">either professor </w:t>
      </w:r>
      <w:r w:rsidRPr="004514D7">
        <w:rPr>
          <w:rFonts w:ascii="Times New Roman" w:hAnsi="Times New Roman"/>
          <w:sz w:val="24"/>
          <w:szCs w:val="24"/>
        </w:rPr>
        <w:t xml:space="preserve">in advance via telephone or email and ask for an excused absence. The law school’s policy on attendance can be found at: </w:t>
      </w:r>
      <w:hyperlink r:id="rId8">
        <w:r w:rsidRPr="004514D7">
          <w:rPr>
            <w:rFonts w:ascii="Times New Roman" w:hAnsi="Times New Roman"/>
            <w:color w:val="0000FF"/>
            <w:sz w:val="24"/>
            <w:szCs w:val="24"/>
            <w:u w:val="single"/>
          </w:rPr>
          <w:t>https://www.law.ufl.edu/life-at-uf-law/office-of-student-affairs/current-students/uf-law-student-handbook-and-academic-policies</w:t>
        </w:r>
      </w:hyperlink>
      <w:r w:rsidRPr="004514D7">
        <w:rPr>
          <w:rFonts w:ascii="Times New Roman" w:hAnsi="Times New Roman"/>
          <w:sz w:val="24"/>
          <w:szCs w:val="24"/>
        </w:rPr>
        <w:t xml:space="preserve">.  </w:t>
      </w:r>
    </w:p>
    <w:p w14:paraId="5199450F" w14:textId="77777777" w:rsidR="00F239CB" w:rsidRPr="004514D7" w:rsidRDefault="00F239CB" w:rsidP="00F239CB">
      <w:pPr>
        <w:rPr>
          <w:rFonts w:ascii="Times New Roman" w:hAnsi="Times New Roman"/>
          <w:sz w:val="24"/>
          <w:szCs w:val="24"/>
        </w:rPr>
      </w:pPr>
    </w:p>
    <w:p w14:paraId="7FFB38E5" w14:textId="0B39D75D" w:rsidR="00F239CB" w:rsidRPr="004514D7" w:rsidRDefault="00F239CB" w:rsidP="000C3B6D">
      <w:pPr>
        <w:rPr>
          <w:rFonts w:ascii="Times New Roman" w:hAnsi="Times New Roman"/>
          <w:b/>
          <w:sz w:val="24"/>
          <w:szCs w:val="24"/>
          <w:u w:val="single"/>
        </w:rPr>
      </w:pPr>
      <w:r w:rsidRPr="004514D7">
        <w:rPr>
          <w:rFonts w:ascii="Times New Roman" w:hAnsi="Times New Roman"/>
          <w:b/>
          <w:sz w:val="24"/>
          <w:szCs w:val="24"/>
          <w:u w:val="single"/>
        </w:rPr>
        <w:t>UNIVERSITY POLICIES</w:t>
      </w:r>
      <w:r w:rsidR="000C3B6D" w:rsidRPr="004514D7">
        <w:rPr>
          <w:rFonts w:ascii="Times New Roman" w:hAnsi="Times New Roman"/>
          <w:b/>
          <w:sz w:val="24"/>
          <w:szCs w:val="24"/>
          <w:u w:val="single"/>
        </w:rPr>
        <w:t>:</w:t>
      </w:r>
    </w:p>
    <w:p w14:paraId="63C2B156" w14:textId="77777777" w:rsidR="00F239CB" w:rsidRPr="004514D7" w:rsidRDefault="00F239CB" w:rsidP="00F239CB">
      <w:pPr>
        <w:rPr>
          <w:rFonts w:ascii="Times New Roman" w:hAnsi="Times New Roman"/>
          <w:b/>
          <w:sz w:val="24"/>
          <w:szCs w:val="24"/>
          <w:shd w:val="clear" w:color="auto" w:fill="FFFFFF"/>
        </w:rPr>
      </w:pPr>
    </w:p>
    <w:p w14:paraId="6540D674" w14:textId="536093EC" w:rsidR="00F239CB" w:rsidRPr="004514D7" w:rsidRDefault="00F239CB" w:rsidP="00F239CB">
      <w:pPr>
        <w:rPr>
          <w:rFonts w:ascii="Times New Roman" w:hAnsi="Times New Roman"/>
          <w:sz w:val="24"/>
          <w:szCs w:val="24"/>
        </w:rPr>
      </w:pPr>
      <w:r w:rsidRPr="004514D7">
        <w:rPr>
          <w:rFonts w:ascii="Times New Roman" w:hAnsi="Times New Roman"/>
          <w:b/>
          <w:sz w:val="24"/>
          <w:szCs w:val="24"/>
        </w:rPr>
        <w:t>University Policy on Academic Misconduct</w:t>
      </w:r>
      <w:r w:rsidR="000C3B6D" w:rsidRPr="004514D7">
        <w:rPr>
          <w:rFonts w:ascii="Times New Roman" w:hAnsi="Times New Roman"/>
          <w:b/>
          <w:sz w:val="24"/>
          <w:szCs w:val="24"/>
        </w:rPr>
        <w:t>:</w:t>
      </w:r>
      <w:r w:rsidR="000C3B6D" w:rsidRPr="004514D7">
        <w:rPr>
          <w:rFonts w:ascii="Times New Roman" w:hAnsi="Times New Roman"/>
          <w:sz w:val="24"/>
          <w:szCs w:val="24"/>
        </w:rPr>
        <w:t xml:space="preserve">  </w:t>
      </w:r>
      <w:r w:rsidRPr="004514D7">
        <w:rPr>
          <w:rFonts w:ascii="Times New Roman" w:hAnsi="Times New Roman"/>
          <w:sz w:val="24"/>
          <w:szCs w:val="24"/>
        </w:rPr>
        <w:t xml:space="preserve">UF students are bound by The Honor Pledge, which states: “We, the members of the University of Florida community, pledge to hold </w:t>
      </w:r>
      <w:r w:rsidRPr="004514D7">
        <w:rPr>
          <w:rFonts w:ascii="Times New Roman" w:hAnsi="Times New Roman"/>
          <w:sz w:val="24"/>
          <w:szCs w:val="24"/>
        </w:rPr>
        <w:lastRenderedPageBreak/>
        <w:t>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9" w:history="1">
        <w:r w:rsidRPr="004514D7">
          <w:rPr>
            <w:rStyle w:val="Hyperlink"/>
            <w:rFonts w:ascii="Times New Roman" w:hAnsi="Times New Roman"/>
            <w:sz w:val="24"/>
            <w:szCs w:val="24"/>
          </w:rPr>
          <w:t>https://sccr.dso.ufl.edu/students/student-conduct-code/</w:t>
        </w:r>
      </w:hyperlink>
      <w:r w:rsidRPr="004514D7">
        <w:rPr>
          <w:rFonts w:ascii="Times New Roman" w:hAnsi="Times New Roman"/>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037011F6" w14:textId="77777777" w:rsidR="00F239CB" w:rsidRPr="004514D7" w:rsidRDefault="00F239CB" w:rsidP="00F239CB">
      <w:pPr>
        <w:rPr>
          <w:rFonts w:ascii="Times New Roman" w:hAnsi="Times New Roman"/>
          <w:b/>
          <w:sz w:val="24"/>
          <w:szCs w:val="24"/>
        </w:rPr>
      </w:pPr>
    </w:p>
    <w:p w14:paraId="75977EF5" w14:textId="140BABF7" w:rsidR="00F239CB" w:rsidRPr="004514D7" w:rsidRDefault="00F239CB" w:rsidP="00F239CB">
      <w:pPr>
        <w:rPr>
          <w:rFonts w:ascii="Times New Roman" w:hAnsi="Times New Roman"/>
          <w:sz w:val="24"/>
          <w:szCs w:val="24"/>
        </w:rPr>
      </w:pPr>
      <w:r w:rsidRPr="004514D7">
        <w:rPr>
          <w:rFonts w:ascii="Times New Roman" w:hAnsi="Times New Roman"/>
          <w:b/>
          <w:sz w:val="24"/>
          <w:szCs w:val="24"/>
        </w:rPr>
        <w:t>University Policy on Accommodating Students with Disabilities</w:t>
      </w:r>
      <w:r w:rsidR="000C3B6D" w:rsidRPr="004514D7">
        <w:rPr>
          <w:rFonts w:ascii="Times New Roman" w:hAnsi="Times New Roman"/>
          <w:b/>
          <w:sz w:val="24"/>
          <w:szCs w:val="24"/>
        </w:rPr>
        <w:t>:</w:t>
      </w:r>
      <w:r w:rsidR="000C3B6D" w:rsidRPr="004514D7">
        <w:rPr>
          <w:rFonts w:ascii="Times New Roman" w:hAnsi="Times New Roman"/>
          <w:sz w:val="24"/>
          <w:szCs w:val="24"/>
        </w:rPr>
        <w:t xml:space="preserve">  </w:t>
      </w:r>
      <w:r w:rsidRPr="004514D7">
        <w:rPr>
          <w:rFonts w:ascii="Times New Roman" w:hAnsi="Times New Roman"/>
          <w:sz w:val="24"/>
          <w:szCs w:val="24"/>
        </w:rPr>
        <w:t>Students requesting accommodation for disabilities should register first with the Office of the Dean of Students (</w:t>
      </w:r>
      <w:hyperlink r:id="rId10">
        <w:r w:rsidRPr="004514D7">
          <w:rPr>
            <w:rStyle w:val="Hyperlink"/>
            <w:rFonts w:ascii="Times New Roman" w:hAnsi="Times New Roman"/>
            <w:sz w:val="24"/>
            <w:szCs w:val="24"/>
          </w:rPr>
          <w:t>https://www.dso.ufl.edu/drc/</w:t>
        </w:r>
      </w:hyperlink>
      <w:r w:rsidRPr="004514D7">
        <w:rPr>
          <w:rFonts w:ascii="Times New Roman" w:hAnsi="Times New Roman"/>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FEE7676" w14:textId="77777777" w:rsidR="00F239CB" w:rsidRPr="004514D7" w:rsidRDefault="00F239CB" w:rsidP="00F239CB">
      <w:pPr>
        <w:rPr>
          <w:rFonts w:ascii="Times New Roman" w:hAnsi="Times New Roman"/>
          <w:sz w:val="24"/>
          <w:szCs w:val="24"/>
        </w:rPr>
      </w:pPr>
    </w:p>
    <w:p w14:paraId="3E4972F6" w14:textId="332163D6" w:rsidR="00F239CB" w:rsidRPr="004514D7" w:rsidRDefault="00F239CB" w:rsidP="00F239CB">
      <w:pPr>
        <w:rPr>
          <w:rFonts w:ascii="Times New Roman" w:hAnsi="Times New Roman"/>
          <w:sz w:val="24"/>
          <w:szCs w:val="24"/>
        </w:rPr>
      </w:pPr>
      <w:r w:rsidRPr="004514D7">
        <w:rPr>
          <w:rFonts w:ascii="Times New Roman" w:hAnsi="Times New Roman"/>
          <w:b/>
          <w:bCs/>
          <w:sz w:val="24"/>
          <w:szCs w:val="24"/>
        </w:rPr>
        <w:t>Class Recordings</w:t>
      </w:r>
      <w:r w:rsidR="000C3B6D" w:rsidRPr="004514D7">
        <w:rPr>
          <w:rFonts w:ascii="Times New Roman" w:hAnsi="Times New Roman"/>
          <w:b/>
          <w:bCs/>
          <w:sz w:val="24"/>
          <w:szCs w:val="24"/>
        </w:rPr>
        <w:t xml:space="preserve">:  </w:t>
      </w:r>
      <w:r w:rsidRPr="004514D7">
        <w:rPr>
          <w:rFonts w:ascii="Times New Roman" w:hAnsi="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2CC1CDD" w14:textId="77777777" w:rsidR="00F239CB" w:rsidRPr="004514D7" w:rsidRDefault="00F239CB" w:rsidP="00F239CB">
      <w:pPr>
        <w:rPr>
          <w:rFonts w:ascii="Times New Roman" w:hAnsi="Times New Roman"/>
          <w:sz w:val="24"/>
          <w:szCs w:val="24"/>
        </w:rPr>
      </w:pPr>
    </w:p>
    <w:p w14:paraId="0B7C076E" w14:textId="77777777" w:rsidR="00F239CB" w:rsidRPr="004514D7" w:rsidRDefault="00F239CB" w:rsidP="00F239CB">
      <w:pPr>
        <w:rPr>
          <w:rFonts w:ascii="Times New Roman" w:hAnsi="Times New Roman"/>
          <w:sz w:val="24"/>
          <w:szCs w:val="24"/>
        </w:rPr>
      </w:pPr>
      <w:r w:rsidRPr="004514D7">
        <w:rPr>
          <w:rFonts w:ascii="Times New Roman" w:hAnsi="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4514D7">
        <w:rPr>
          <w:rStyle w:val="Strong"/>
          <w:rFonts w:ascii="Times New Roman" w:hAnsi="Times New Roman"/>
          <w:bCs/>
          <w:sz w:val="24"/>
          <w:szCs w:val="24"/>
        </w:rPr>
        <w:t>does not</w:t>
      </w:r>
      <w:r w:rsidRPr="004514D7">
        <w:rPr>
          <w:rStyle w:val="Strong"/>
          <w:rFonts w:ascii="Times New Roman" w:hAnsi="Times New Roman"/>
          <w:sz w:val="24"/>
          <w:szCs w:val="24"/>
        </w:rPr>
        <w:t xml:space="preserve"> </w:t>
      </w:r>
      <w:r w:rsidRPr="004514D7">
        <w:rPr>
          <w:rFonts w:ascii="Times New Roman" w:hAnsi="Times New Roman"/>
          <w:sz w:val="24"/>
          <w:szCs w:val="24"/>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035C2D4" w14:textId="77777777" w:rsidR="00F239CB" w:rsidRPr="004514D7" w:rsidRDefault="00F239CB" w:rsidP="00F239CB">
      <w:pPr>
        <w:rPr>
          <w:rFonts w:ascii="Times New Roman" w:hAnsi="Times New Roman"/>
          <w:sz w:val="24"/>
          <w:szCs w:val="24"/>
        </w:rPr>
      </w:pPr>
    </w:p>
    <w:p w14:paraId="19801DE1" w14:textId="490E311C" w:rsidR="00F239CB" w:rsidRPr="004514D7" w:rsidRDefault="00F239CB" w:rsidP="00F239CB">
      <w:pPr>
        <w:rPr>
          <w:rFonts w:ascii="Times New Roman" w:hAnsi="Times New Roman"/>
          <w:sz w:val="24"/>
          <w:szCs w:val="24"/>
        </w:rPr>
      </w:pPr>
      <w:r w:rsidRPr="004514D7">
        <w:rPr>
          <w:rFonts w:ascii="Times New Roman" w:hAnsi="Times New Roman"/>
          <w:sz w:val="24"/>
          <w:szCs w:val="24"/>
        </w:rP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w:t>
      </w:r>
      <w:r w:rsidR="002627C8" w:rsidRPr="004514D7">
        <w:rPr>
          <w:rFonts w:ascii="Times New Roman" w:hAnsi="Times New Roman"/>
          <w:sz w:val="24"/>
          <w:szCs w:val="24"/>
        </w:rPr>
        <w:t>-</w:t>
      </w:r>
      <w:r w:rsidRPr="004514D7">
        <w:rPr>
          <w:rFonts w:ascii="Times New Roman" w:hAnsi="Times New Roman"/>
          <w:sz w:val="24"/>
          <w:szCs w:val="24"/>
        </w:rPr>
        <w:t>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306F290" w14:textId="77777777" w:rsidR="00F239CB" w:rsidRPr="004514D7" w:rsidRDefault="00F239CB" w:rsidP="00F239CB">
      <w:pPr>
        <w:rPr>
          <w:rStyle w:val="Heading3Char"/>
          <w:rFonts w:ascii="Times New Roman" w:hAnsi="Times New Roman" w:cs="Times New Roman"/>
        </w:rPr>
      </w:pPr>
    </w:p>
    <w:p w14:paraId="1C947680" w14:textId="77777777" w:rsidR="00F239CB" w:rsidRPr="004514D7" w:rsidRDefault="00F239CB" w:rsidP="00F239CB">
      <w:pPr>
        <w:rPr>
          <w:rFonts w:ascii="Times New Roman" w:hAnsi="Times New Roman"/>
          <w:sz w:val="24"/>
          <w:szCs w:val="24"/>
        </w:rPr>
      </w:pPr>
      <w:r w:rsidRPr="004514D7">
        <w:rPr>
          <w:rStyle w:val="Heading3Char"/>
          <w:rFonts w:ascii="Times New Roman" w:hAnsi="Times New Roman" w:cs="Times New Roman"/>
          <w:b/>
          <w:color w:val="auto"/>
        </w:rPr>
        <w:lastRenderedPageBreak/>
        <w:t>Etiquette: Communication Courtesy</w:t>
      </w:r>
      <w:r w:rsidRPr="004514D7">
        <w:rPr>
          <w:rStyle w:val="Heading3Char"/>
          <w:rFonts w:ascii="Times New Roman" w:hAnsi="Times New Roman" w:cs="Times New Roman"/>
        </w:rPr>
        <w:t>:</w:t>
      </w:r>
      <w:r w:rsidRPr="004514D7">
        <w:rPr>
          <w:rFonts w:ascii="Times New Roman" w:eastAsia="Calibri" w:hAnsi="Times New Roman"/>
          <w:sz w:val="24"/>
          <w:szCs w:val="24"/>
        </w:rPr>
        <w:t xml:space="preserve">  </w:t>
      </w:r>
      <w:r w:rsidRPr="004514D7">
        <w:rPr>
          <w:rFonts w:ascii="Times New Roman" w:hAnsi="Times New Roman"/>
          <w:sz w:val="24"/>
          <w:szCs w:val="24"/>
        </w:rPr>
        <w:t>All members of the class are expected to follow rules of common courtesy in all email messages, threaded discussions, chats and in class discussions.  Please do not disparage or discourage others’ views and participations.</w:t>
      </w:r>
    </w:p>
    <w:p w14:paraId="0692CD77" w14:textId="77777777" w:rsidR="00F239CB" w:rsidRPr="004514D7" w:rsidRDefault="00F239CB" w:rsidP="00F239CB">
      <w:pPr>
        <w:rPr>
          <w:rFonts w:ascii="Times New Roman" w:hAnsi="Times New Roman"/>
          <w:sz w:val="24"/>
          <w:szCs w:val="24"/>
        </w:rPr>
      </w:pPr>
    </w:p>
    <w:p w14:paraId="1EB80E39" w14:textId="097F750E" w:rsidR="00F239CB" w:rsidRPr="004514D7" w:rsidRDefault="00F239CB" w:rsidP="00F239CB">
      <w:pPr>
        <w:rPr>
          <w:rFonts w:ascii="Times New Roman" w:hAnsi="Times New Roman"/>
          <w:color w:val="0000FF"/>
          <w:sz w:val="24"/>
          <w:szCs w:val="24"/>
          <w:u w:val="single"/>
        </w:rPr>
      </w:pPr>
      <w:r w:rsidRPr="004514D7">
        <w:rPr>
          <w:rFonts w:ascii="Times New Roman" w:hAnsi="Times New Roman"/>
          <w:b/>
          <w:sz w:val="24"/>
          <w:szCs w:val="24"/>
        </w:rPr>
        <w:t xml:space="preserve">Academic </w:t>
      </w:r>
      <w:r w:rsidR="000C3B6D" w:rsidRPr="004514D7">
        <w:rPr>
          <w:rFonts w:ascii="Times New Roman" w:hAnsi="Times New Roman"/>
          <w:b/>
          <w:sz w:val="24"/>
          <w:szCs w:val="24"/>
        </w:rPr>
        <w:t>Honesty</w:t>
      </w:r>
      <w:r w:rsidRPr="004514D7">
        <w:rPr>
          <w:rFonts w:ascii="Times New Roman" w:hAnsi="Times New Roman"/>
          <w:b/>
          <w:sz w:val="24"/>
          <w:szCs w:val="24"/>
        </w:rPr>
        <w:t>:</w:t>
      </w:r>
      <w:r w:rsidRPr="004514D7">
        <w:rPr>
          <w:rFonts w:ascii="Times New Roman" w:hAnsi="Times New Roman"/>
          <w:sz w:val="24"/>
          <w:szCs w:val="24"/>
        </w:rPr>
        <w:t xml:space="preserve">  Academic honesty and integrity are fundamental values of the University community. Students should be sure that they understand the UF Student Honor Code at </w:t>
      </w:r>
      <w:hyperlink r:id="rId11" w:history="1">
        <w:r w:rsidR="001D42AA" w:rsidRPr="004514D7">
          <w:rPr>
            <w:rStyle w:val="Hyperlink"/>
            <w:rFonts w:ascii="Times New Roman" w:hAnsi="Times New Roman"/>
            <w:sz w:val="24"/>
            <w:szCs w:val="24"/>
          </w:rPr>
          <w:t>https://www.law.ufl.edu/life-at-uf-law/office-of-student-affairs/current-students/uf-law-student-handbook-and-academic-policies</w:t>
        </w:r>
      </w:hyperlink>
    </w:p>
    <w:p w14:paraId="79BA57C0" w14:textId="77777777" w:rsidR="00C570F0" w:rsidRPr="004514D7" w:rsidRDefault="00C570F0" w:rsidP="00F239CB">
      <w:pPr>
        <w:rPr>
          <w:rFonts w:ascii="Times New Roman" w:hAnsi="Times New Roman"/>
          <w:sz w:val="24"/>
          <w:szCs w:val="24"/>
        </w:rPr>
      </w:pPr>
    </w:p>
    <w:p w14:paraId="1606529D" w14:textId="77777777" w:rsidR="00F239CB" w:rsidRPr="004514D7" w:rsidRDefault="00F239CB" w:rsidP="00F239CB">
      <w:pPr>
        <w:rPr>
          <w:rFonts w:ascii="Times New Roman" w:hAnsi="Times New Roman"/>
          <w:sz w:val="24"/>
          <w:szCs w:val="24"/>
        </w:rPr>
      </w:pPr>
      <w:r w:rsidRPr="004514D7">
        <w:rPr>
          <w:rFonts w:ascii="Times New Roman" w:hAnsi="Times New Roman"/>
          <w:b/>
          <w:sz w:val="24"/>
          <w:szCs w:val="24"/>
        </w:rPr>
        <w:t>Online Course Evaluations</w:t>
      </w:r>
      <w:r w:rsidRPr="004514D7">
        <w:rPr>
          <w:rFonts w:ascii="Times New Roman" w:hAnsi="Times New Roman"/>
          <w:sz w:val="24"/>
          <w:szCs w:val="24"/>
        </w:rPr>
        <w:t xml:space="preserve">:  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2" w:history="1">
        <w:r w:rsidRPr="004514D7">
          <w:rPr>
            <w:rStyle w:val="Hyperlink"/>
            <w:rFonts w:ascii="Times New Roman" w:hAnsi="Times New Roman"/>
            <w:sz w:val="24"/>
            <w:szCs w:val="24"/>
          </w:rPr>
          <w:t>https://gatorevals.aa.ufl.edu/students/</w:t>
        </w:r>
      </w:hyperlink>
      <w:r w:rsidRPr="004514D7">
        <w:rPr>
          <w:rFonts w:ascii="Times New Roman" w:hAnsi="Times New Roman"/>
          <w:sz w:val="24"/>
          <w:szCs w:val="24"/>
        </w:rPr>
        <w:t>. Students will be notified when the evaluation period opens and can complete evaluations through the email they receive from GatorEvals in their Canvas course menu under GatorEvals or via </w:t>
      </w:r>
      <w:hyperlink r:id="rId13" w:tgtFrame="_blank" w:history="1">
        <w:r w:rsidRPr="004514D7">
          <w:rPr>
            <w:rStyle w:val="Hyperlink"/>
            <w:rFonts w:ascii="Times New Roman" w:hAnsi="Times New Roman"/>
            <w:sz w:val="24"/>
            <w:szCs w:val="24"/>
          </w:rPr>
          <w:t>https://ufl.bluera.com/ufl/</w:t>
        </w:r>
      </w:hyperlink>
      <w:r w:rsidRPr="004514D7">
        <w:rPr>
          <w:rFonts w:ascii="Times New Roman" w:hAnsi="Times New Roman"/>
          <w:sz w:val="24"/>
          <w:szCs w:val="24"/>
        </w:rPr>
        <w:t>. Summaries of course evaluation results are available to students at </w:t>
      </w:r>
      <w:hyperlink r:id="rId14" w:history="1">
        <w:r w:rsidRPr="004514D7">
          <w:rPr>
            <w:rStyle w:val="Hyperlink"/>
            <w:rFonts w:ascii="Times New Roman" w:hAnsi="Times New Roman"/>
            <w:sz w:val="24"/>
            <w:szCs w:val="24"/>
          </w:rPr>
          <w:t>https://gatorevals.aa.ufl.edu/public-results/</w:t>
        </w:r>
      </w:hyperlink>
      <w:r w:rsidRPr="004514D7">
        <w:rPr>
          <w:rFonts w:ascii="Times New Roman" w:hAnsi="Times New Roman"/>
          <w:sz w:val="24"/>
          <w:szCs w:val="24"/>
        </w:rPr>
        <w:t>.</w:t>
      </w:r>
    </w:p>
    <w:p w14:paraId="0B9C0377" w14:textId="77777777" w:rsidR="00F239CB" w:rsidRPr="004514D7" w:rsidRDefault="00F239CB" w:rsidP="00F239CB">
      <w:pPr>
        <w:autoSpaceDE w:val="0"/>
        <w:autoSpaceDN w:val="0"/>
        <w:adjustRightInd w:val="0"/>
        <w:rPr>
          <w:rFonts w:ascii="Times New Roman" w:hAnsi="Times New Roman"/>
          <w:sz w:val="24"/>
          <w:szCs w:val="24"/>
        </w:rPr>
      </w:pPr>
    </w:p>
    <w:p w14:paraId="3FEAE224" w14:textId="4BDBDA9E" w:rsidR="00F239CB" w:rsidRPr="004514D7" w:rsidRDefault="00F239CB" w:rsidP="001D42AA">
      <w:pPr>
        <w:rPr>
          <w:rFonts w:ascii="Times New Roman" w:hAnsi="Times New Roman"/>
          <w:b/>
          <w:sz w:val="24"/>
          <w:szCs w:val="24"/>
          <w:u w:val="single"/>
        </w:rPr>
      </w:pPr>
      <w:r w:rsidRPr="004514D7">
        <w:rPr>
          <w:rFonts w:ascii="Times New Roman" w:hAnsi="Times New Roman"/>
          <w:b/>
          <w:sz w:val="24"/>
          <w:szCs w:val="24"/>
          <w:u w:val="single"/>
        </w:rPr>
        <w:t>GRADING POLICIES</w:t>
      </w:r>
      <w:r w:rsidR="001D42AA" w:rsidRPr="004514D7">
        <w:rPr>
          <w:rFonts w:ascii="Times New Roman" w:hAnsi="Times New Roman"/>
          <w:b/>
          <w:sz w:val="24"/>
          <w:szCs w:val="24"/>
          <w:u w:val="single"/>
        </w:rPr>
        <w:t>:</w:t>
      </w:r>
    </w:p>
    <w:p w14:paraId="30F24C68" w14:textId="77777777" w:rsidR="00F239CB" w:rsidRPr="004514D7" w:rsidRDefault="00F239CB" w:rsidP="00F239CB">
      <w:pPr>
        <w:jc w:val="center"/>
        <w:rPr>
          <w:rFonts w:ascii="Times New Roman" w:hAnsi="Times New Roman"/>
          <w:b/>
          <w:sz w:val="24"/>
          <w:szCs w:val="24"/>
          <w:u w:val="single"/>
        </w:rPr>
      </w:pPr>
    </w:p>
    <w:p w14:paraId="5A69F6A4" w14:textId="1429A9F3" w:rsidR="00F239CB" w:rsidRPr="004514D7" w:rsidRDefault="00F239CB" w:rsidP="00F239CB">
      <w:pPr>
        <w:rPr>
          <w:rFonts w:ascii="Times New Roman" w:hAnsi="Times New Roman"/>
          <w:b/>
          <w:bCs/>
          <w:sz w:val="24"/>
          <w:szCs w:val="24"/>
          <w:u w:val="single"/>
        </w:rPr>
      </w:pPr>
      <w:r w:rsidRPr="004514D7">
        <w:rPr>
          <w:rFonts w:ascii="Times New Roman" w:hAnsi="Times New Roman"/>
          <w:b/>
          <w:sz w:val="24"/>
          <w:szCs w:val="24"/>
        </w:rPr>
        <w:t xml:space="preserve">Grading: </w:t>
      </w:r>
      <w:r w:rsidRPr="004514D7">
        <w:rPr>
          <w:rFonts w:ascii="Times New Roman" w:hAnsi="Times New Roman"/>
          <w:bCs/>
          <w:sz w:val="24"/>
          <w:szCs w:val="24"/>
        </w:rPr>
        <w:t xml:space="preserve">This class is graded. </w:t>
      </w:r>
      <w:r w:rsidR="001D42AA" w:rsidRPr="004514D7">
        <w:rPr>
          <w:rFonts w:ascii="Times New Roman" w:hAnsi="Times New Roman"/>
          <w:bCs/>
          <w:sz w:val="24"/>
          <w:szCs w:val="24"/>
        </w:rPr>
        <w:t xml:space="preserve">  You will be expected to be prepared for class each day, and to participate in the discussions.  Your grade in the course will be based 20% on class participation and 80% o</w:t>
      </w:r>
      <w:r w:rsidR="001D42AA" w:rsidRPr="004514D7">
        <w:rPr>
          <w:rFonts w:ascii="Times New Roman" w:hAnsi="Times New Roman"/>
          <w:sz w:val="24"/>
          <w:szCs w:val="24"/>
        </w:rPr>
        <w:t xml:space="preserve">n a final exam. </w:t>
      </w:r>
    </w:p>
    <w:p w14:paraId="2E27C8A5" w14:textId="77777777" w:rsidR="00F239CB" w:rsidRPr="004514D7" w:rsidRDefault="00F239CB" w:rsidP="00F239CB">
      <w:pPr>
        <w:rPr>
          <w:rFonts w:ascii="Times New Roman" w:hAnsi="Times New Roman"/>
          <w:sz w:val="24"/>
          <w:szCs w:val="24"/>
        </w:rPr>
      </w:pPr>
    </w:p>
    <w:p w14:paraId="47493E54" w14:textId="77777777" w:rsidR="00F239CB" w:rsidRPr="004514D7" w:rsidRDefault="00F239CB" w:rsidP="00F239CB">
      <w:pPr>
        <w:rPr>
          <w:rFonts w:ascii="Times New Roman" w:hAnsi="Times New Roman"/>
          <w:sz w:val="24"/>
          <w:szCs w:val="24"/>
        </w:rPr>
      </w:pPr>
      <w:r w:rsidRPr="004514D7">
        <w:rPr>
          <w:rFonts w:ascii="Times New Roman" w:hAnsi="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5FE8F4EE" w14:textId="77777777" w:rsidR="00F239CB" w:rsidRPr="004514D7" w:rsidRDefault="00F239CB" w:rsidP="00F239CB">
      <w:pPr>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F239CB" w:rsidRPr="004514D7" w14:paraId="48882F86" w14:textId="77777777" w:rsidTr="00933DA9">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093531"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4A4D67"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Point Equivalent</w:t>
            </w:r>
          </w:p>
        </w:tc>
      </w:tr>
      <w:tr w:rsidR="00F239CB" w:rsidRPr="004514D7" w14:paraId="3079C433" w14:textId="77777777" w:rsidTr="00933DA9">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40FFB"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35E407"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4.0</w:t>
            </w:r>
          </w:p>
        </w:tc>
      </w:tr>
      <w:tr w:rsidR="00F239CB" w:rsidRPr="004514D7" w14:paraId="48FD7A14"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8A255"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286D7F"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3.67</w:t>
            </w:r>
          </w:p>
        </w:tc>
      </w:tr>
      <w:tr w:rsidR="00F239CB" w:rsidRPr="004514D7" w14:paraId="37AE300D"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11C0B"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FDDB67A"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3.33</w:t>
            </w:r>
          </w:p>
        </w:tc>
      </w:tr>
      <w:tr w:rsidR="00F239CB" w:rsidRPr="004514D7" w14:paraId="176828CF"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6325F"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774393"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3.0</w:t>
            </w:r>
          </w:p>
        </w:tc>
      </w:tr>
      <w:tr w:rsidR="00F239CB" w:rsidRPr="004514D7" w14:paraId="52D83B0A"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24ED7"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7C74614"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2.67</w:t>
            </w:r>
          </w:p>
        </w:tc>
      </w:tr>
      <w:tr w:rsidR="00F239CB" w:rsidRPr="004514D7" w14:paraId="3836467C"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DDD4D"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FFB7AD"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2.33</w:t>
            </w:r>
          </w:p>
        </w:tc>
      </w:tr>
      <w:tr w:rsidR="00F239CB" w:rsidRPr="004514D7" w14:paraId="09B21105"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AC656"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AD78911"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2.0</w:t>
            </w:r>
          </w:p>
        </w:tc>
      </w:tr>
      <w:tr w:rsidR="00F239CB" w:rsidRPr="004514D7" w14:paraId="641E7C51"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39701"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F04BEF5"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1.67</w:t>
            </w:r>
          </w:p>
        </w:tc>
      </w:tr>
      <w:tr w:rsidR="00F239CB" w:rsidRPr="004514D7" w14:paraId="1520060B"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41BED"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00072C"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1.33</w:t>
            </w:r>
          </w:p>
        </w:tc>
      </w:tr>
      <w:tr w:rsidR="00F239CB" w:rsidRPr="004514D7" w14:paraId="00FAD5F0"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497E3"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793824E"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1.0</w:t>
            </w:r>
          </w:p>
        </w:tc>
      </w:tr>
      <w:tr w:rsidR="00F239CB" w:rsidRPr="004514D7" w14:paraId="1F13840A"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E055F"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350D54C"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0.67</w:t>
            </w:r>
          </w:p>
        </w:tc>
      </w:tr>
      <w:tr w:rsidR="00F239CB" w:rsidRPr="004514D7" w14:paraId="778DBC68" w14:textId="77777777" w:rsidTr="00933DA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D3109"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70F0DB5" w14:textId="77777777" w:rsidR="00F239CB" w:rsidRPr="004514D7" w:rsidRDefault="00F239CB" w:rsidP="00933DA9">
            <w:pPr>
              <w:spacing w:line="254" w:lineRule="auto"/>
              <w:rPr>
                <w:rFonts w:ascii="Times New Roman" w:hAnsi="Times New Roman"/>
                <w:sz w:val="24"/>
                <w:szCs w:val="24"/>
              </w:rPr>
            </w:pPr>
            <w:r w:rsidRPr="004514D7">
              <w:rPr>
                <w:rFonts w:ascii="Times New Roman" w:hAnsi="Times New Roman"/>
                <w:sz w:val="24"/>
                <w:szCs w:val="24"/>
              </w:rPr>
              <w:t xml:space="preserve">0.0 </w:t>
            </w:r>
          </w:p>
        </w:tc>
      </w:tr>
    </w:tbl>
    <w:p w14:paraId="1381D1F4" w14:textId="77777777" w:rsidR="00F239CB" w:rsidRPr="004514D7" w:rsidRDefault="00F239CB" w:rsidP="00F239CB">
      <w:pPr>
        <w:rPr>
          <w:rFonts w:ascii="Times New Roman" w:hAnsi="Times New Roman"/>
          <w:sz w:val="24"/>
          <w:szCs w:val="24"/>
        </w:rPr>
      </w:pPr>
    </w:p>
    <w:p w14:paraId="76602DF7" w14:textId="77777777" w:rsidR="00F239CB" w:rsidRPr="004514D7" w:rsidRDefault="00F239CB" w:rsidP="00F239CB">
      <w:pPr>
        <w:rPr>
          <w:rFonts w:ascii="Times New Roman" w:hAnsi="Times New Roman"/>
          <w:sz w:val="24"/>
          <w:szCs w:val="24"/>
        </w:rPr>
      </w:pPr>
      <w:r w:rsidRPr="004514D7">
        <w:rPr>
          <w:rFonts w:ascii="Times New Roman" w:hAnsi="Times New Roman"/>
          <w:sz w:val="24"/>
          <w:szCs w:val="24"/>
        </w:rPr>
        <w:t xml:space="preserve">The law school grading policy is available at: </w:t>
      </w:r>
      <w:hyperlink r:id="rId15" w:history="1">
        <w:r w:rsidRPr="004514D7">
          <w:rPr>
            <w:rFonts w:ascii="Times New Roman" w:hAnsi="Times New Roman"/>
            <w:color w:val="0000FF"/>
            <w:sz w:val="24"/>
            <w:szCs w:val="24"/>
            <w:u w:val="single"/>
          </w:rPr>
          <w:t>https://www.law.ufl.edu/life-at-uf-law/office-of-student-affairs/current-students/uf-law-student-handbook-and-academic-policies</w:t>
        </w:r>
      </w:hyperlink>
    </w:p>
    <w:p w14:paraId="62D06300" w14:textId="77777777" w:rsidR="00F239CB" w:rsidRPr="004514D7" w:rsidRDefault="00F239CB" w:rsidP="00F239CB">
      <w:pPr>
        <w:rPr>
          <w:rFonts w:ascii="Times New Roman" w:hAnsi="Times New Roman"/>
          <w:sz w:val="24"/>
          <w:szCs w:val="24"/>
        </w:rPr>
      </w:pPr>
    </w:p>
    <w:p w14:paraId="39B875F4" w14:textId="1298C409" w:rsidR="00DB5271" w:rsidRPr="004514D7" w:rsidRDefault="00DB5271" w:rsidP="00922F40">
      <w:pPr>
        <w:keepNext/>
        <w:rPr>
          <w:rFonts w:ascii="Times New Roman" w:hAnsi="Times New Roman"/>
          <w:b/>
          <w:bCs/>
          <w:sz w:val="24"/>
          <w:szCs w:val="24"/>
          <w:u w:val="single"/>
        </w:rPr>
      </w:pPr>
      <w:r w:rsidRPr="004514D7">
        <w:rPr>
          <w:rFonts w:ascii="Times New Roman" w:hAnsi="Times New Roman"/>
          <w:b/>
          <w:bCs/>
          <w:sz w:val="24"/>
          <w:szCs w:val="24"/>
          <w:u w:val="single"/>
        </w:rPr>
        <w:lastRenderedPageBreak/>
        <w:t>COURSE</w:t>
      </w:r>
      <w:r w:rsidR="008221D4" w:rsidRPr="004514D7">
        <w:rPr>
          <w:rFonts w:ascii="Times New Roman" w:hAnsi="Times New Roman"/>
          <w:b/>
          <w:bCs/>
          <w:sz w:val="24"/>
          <w:szCs w:val="24"/>
          <w:u w:val="single"/>
        </w:rPr>
        <w:t xml:space="preserve"> TOPICS</w:t>
      </w:r>
      <w:r w:rsidR="00EB642D" w:rsidRPr="004514D7">
        <w:rPr>
          <w:rFonts w:ascii="Times New Roman" w:hAnsi="Times New Roman"/>
          <w:b/>
          <w:bCs/>
          <w:sz w:val="24"/>
          <w:szCs w:val="24"/>
          <w:u w:val="single"/>
        </w:rPr>
        <w:t xml:space="preserve"> AND READING MATERIALS</w:t>
      </w:r>
      <w:r w:rsidRPr="004514D7">
        <w:rPr>
          <w:rFonts w:ascii="Times New Roman" w:hAnsi="Times New Roman"/>
          <w:b/>
          <w:bCs/>
          <w:sz w:val="24"/>
          <w:szCs w:val="24"/>
          <w:u w:val="single"/>
        </w:rPr>
        <w:t>:</w:t>
      </w:r>
    </w:p>
    <w:p w14:paraId="7D0C2E85" w14:textId="77777777" w:rsidR="00692301" w:rsidRPr="004514D7" w:rsidRDefault="00692301" w:rsidP="00922F40">
      <w:pPr>
        <w:keepNext/>
        <w:rPr>
          <w:rFonts w:ascii="Times New Roman" w:hAnsi="Times New Roman"/>
          <w:b/>
          <w:bCs/>
          <w:i/>
          <w:iCs/>
          <w:sz w:val="24"/>
          <w:szCs w:val="24"/>
          <w:u w:val="single"/>
        </w:rPr>
      </w:pPr>
    </w:p>
    <w:p w14:paraId="56E16004" w14:textId="05D23246" w:rsidR="006D2F1C" w:rsidRPr="004514D7" w:rsidRDefault="00F239CB" w:rsidP="00F239CB">
      <w:pPr>
        <w:rPr>
          <w:rFonts w:ascii="Times New Roman" w:eastAsia="Calibri" w:hAnsi="Times New Roman"/>
          <w:sz w:val="24"/>
          <w:szCs w:val="24"/>
        </w:rPr>
      </w:pPr>
      <w:r w:rsidRPr="004514D7">
        <w:rPr>
          <w:rStyle w:val="CategoryUnderlined"/>
          <w:rFonts w:ascii="Times New Roman" w:hAnsi="Times New Roman"/>
          <w:b/>
          <w:bCs/>
          <w:sz w:val="24"/>
          <w:szCs w:val="24"/>
        </w:rPr>
        <w:t>Disclaimer:</w:t>
      </w:r>
      <w:r w:rsidRPr="004514D7">
        <w:rPr>
          <w:rFonts w:ascii="Times New Roman" w:eastAsia="Calibri" w:hAnsi="Times New Roman"/>
          <w:b/>
          <w:bCs/>
          <w:sz w:val="24"/>
          <w:szCs w:val="24"/>
        </w:rPr>
        <w:t xml:space="preserve"> </w:t>
      </w:r>
      <w:r w:rsidRPr="004514D7">
        <w:rPr>
          <w:rFonts w:ascii="Times New Roman" w:hAnsi="Times New Roman"/>
          <w:b/>
          <w:bCs/>
          <w:sz w:val="24"/>
          <w:szCs w:val="24"/>
        </w:rPr>
        <w:t>This syllabus represents our current plans and objectives.  Those plans may need to change to enhance the class learning opportunity.  Such changes, communicated clearly, are not unusual and should be expected.</w:t>
      </w:r>
      <w:r w:rsidRPr="004514D7">
        <w:rPr>
          <w:rFonts w:ascii="Times New Roman" w:eastAsia="Calibri" w:hAnsi="Times New Roman"/>
          <w:b/>
          <w:bCs/>
          <w:sz w:val="24"/>
          <w:szCs w:val="24"/>
        </w:rPr>
        <w:t xml:space="preserve">  S</w:t>
      </w:r>
      <w:r w:rsidR="006D2F1C" w:rsidRPr="004514D7">
        <w:rPr>
          <w:rFonts w:ascii="Times New Roman" w:hAnsi="Times New Roman"/>
          <w:b/>
          <w:bCs/>
          <w:sz w:val="24"/>
          <w:szCs w:val="24"/>
        </w:rPr>
        <w:t>ome topics and speakers may be taken out of order, based on available scheduling.</w:t>
      </w:r>
      <w:r w:rsidR="00EB642D" w:rsidRPr="004514D7">
        <w:rPr>
          <w:rFonts w:ascii="Times New Roman" w:hAnsi="Times New Roman"/>
          <w:b/>
          <w:bCs/>
          <w:sz w:val="24"/>
          <w:szCs w:val="24"/>
        </w:rPr>
        <w:t xml:space="preserve">  In addition, some reading materials will be taken in a different order, and any changes to the assignment of reading materials will be announced </w:t>
      </w:r>
      <w:r w:rsidR="00692301" w:rsidRPr="004514D7">
        <w:rPr>
          <w:rFonts w:ascii="Times New Roman" w:hAnsi="Times New Roman"/>
          <w:b/>
          <w:bCs/>
          <w:sz w:val="24"/>
          <w:szCs w:val="24"/>
        </w:rPr>
        <w:t>during</w:t>
      </w:r>
      <w:r w:rsidR="00EB642D" w:rsidRPr="004514D7">
        <w:rPr>
          <w:rFonts w:ascii="Times New Roman" w:hAnsi="Times New Roman"/>
          <w:b/>
          <w:bCs/>
          <w:sz w:val="24"/>
          <w:szCs w:val="24"/>
        </w:rPr>
        <w:t xml:space="preserve"> class the prior day. </w:t>
      </w:r>
    </w:p>
    <w:p w14:paraId="3218A8FC" w14:textId="6E06B74E" w:rsidR="004E190E" w:rsidRPr="004514D7" w:rsidRDefault="004E190E" w:rsidP="004E190E">
      <w:pPr>
        <w:rPr>
          <w:rFonts w:ascii="Times New Roman" w:hAnsi="Times New Roman"/>
          <w:sz w:val="24"/>
          <w:szCs w:val="24"/>
        </w:rPr>
      </w:pPr>
    </w:p>
    <w:p w14:paraId="12B32925" w14:textId="4CF2E991" w:rsidR="00277912" w:rsidRPr="004514D7" w:rsidRDefault="002F43D1" w:rsidP="004E190E">
      <w:pPr>
        <w:rPr>
          <w:rFonts w:ascii="Times New Roman" w:hAnsi="Times New Roman"/>
          <w:b/>
          <w:bCs/>
          <w:sz w:val="24"/>
          <w:szCs w:val="24"/>
          <w:u w:val="single"/>
        </w:rPr>
      </w:pPr>
      <w:r w:rsidRPr="004514D7">
        <w:rPr>
          <w:rFonts w:ascii="Times New Roman" w:hAnsi="Times New Roman"/>
          <w:b/>
          <w:bCs/>
          <w:sz w:val="24"/>
          <w:szCs w:val="24"/>
          <w:u w:val="single"/>
        </w:rPr>
        <w:t xml:space="preserve">Monday, January </w:t>
      </w:r>
      <w:r w:rsidR="00CE76E0" w:rsidRPr="004514D7">
        <w:rPr>
          <w:rFonts w:ascii="Times New Roman" w:hAnsi="Times New Roman"/>
          <w:b/>
          <w:bCs/>
          <w:sz w:val="24"/>
          <w:szCs w:val="24"/>
          <w:u w:val="single"/>
        </w:rPr>
        <w:t>9</w:t>
      </w:r>
      <w:r w:rsidRPr="004514D7">
        <w:rPr>
          <w:rFonts w:ascii="Times New Roman" w:hAnsi="Times New Roman"/>
          <w:b/>
          <w:bCs/>
          <w:sz w:val="24"/>
          <w:szCs w:val="24"/>
          <w:u w:val="single"/>
        </w:rPr>
        <w:t xml:space="preserve">, </w:t>
      </w:r>
      <w:r w:rsidR="00CE76E0" w:rsidRPr="004514D7">
        <w:rPr>
          <w:rFonts w:ascii="Times New Roman" w:hAnsi="Times New Roman"/>
          <w:b/>
          <w:bCs/>
          <w:sz w:val="24"/>
          <w:szCs w:val="24"/>
          <w:u w:val="single"/>
        </w:rPr>
        <w:t>2023</w:t>
      </w:r>
      <w:r w:rsidRPr="004514D7">
        <w:rPr>
          <w:rFonts w:ascii="Times New Roman" w:hAnsi="Times New Roman"/>
          <w:b/>
          <w:bCs/>
          <w:sz w:val="24"/>
          <w:szCs w:val="24"/>
          <w:u w:val="single"/>
        </w:rPr>
        <w:t xml:space="preserve"> - Day 1 </w:t>
      </w:r>
      <w:r w:rsidR="000638FF" w:rsidRPr="004514D7">
        <w:rPr>
          <w:rFonts w:ascii="Times New Roman" w:hAnsi="Times New Roman"/>
          <w:b/>
          <w:bCs/>
          <w:sz w:val="24"/>
          <w:szCs w:val="24"/>
          <w:u w:val="single"/>
        </w:rPr>
        <w:t>Topics</w:t>
      </w:r>
      <w:r w:rsidR="00277912" w:rsidRPr="004514D7">
        <w:rPr>
          <w:rFonts w:ascii="Times New Roman" w:hAnsi="Times New Roman"/>
          <w:b/>
          <w:bCs/>
          <w:sz w:val="24"/>
          <w:szCs w:val="24"/>
          <w:u w:val="single"/>
        </w:rPr>
        <w:t>:</w:t>
      </w:r>
    </w:p>
    <w:p w14:paraId="30D24199" w14:textId="77777777" w:rsidR="00277912" w:rsidRPr="004514D7" w:rsidRDefault="00277912" w:rsidP="004E190E">
      <w:pPr>
        <w:rPr>
          <w:rFonts w:ascii="Times New Roman" w:hAnsi="Times New Roman"/>
          <w:sz w:val="24"/>
          <w:szCs w:val="24"/>
        </w:rPr>
      </w:pPr>
    </w:p>
    <w:p w14:paraId="09A3D135" w14:textId="62F04A66" w:rsidR="00F67044" w:rsidRPr="004514D7" w:rsidRDefault="0044583C" w:rsidP="00367A78">
      <w:pPr>
        <w:pStyle w:val="ListParagraph"/>
        <w:numPr>
          <w:ilvl w:val="0"/>
          <w:numId w:val="1"/>
        </w:numPr>
        <w:rPr>
          <w:rFonts w:ascii="Times New Roman" w:hAnsi="Times New Roman" w:cs="Times New Roman"/>
        </w:rPr>
      </w:pPr>
      <w:r w:rsidRPr="004514D7">
        <w:rPr>
          <w:rFonts w:ascii="Times New Roman" w:hAnsi="Times New Roman" w:cs="Times New Roman"/>
          <w:b/>
          <w:bCs/>
        </w:rPr>
        <w:t xml:space="preserve">Introduction and Course Overview; Purposes of Lawyer Discipline; Role of the </w:t>
      </w:r>
      <w:r w:rsidR="003B0020" w:rsidRPr="004514D7">
        <w:rPr>
          <w:rFonts w:ascii="Times New Roman" w:hAnsi="Times New Roman" w:cs="Times New Roman"/>
          <w:b/>
          <w:bCs/>
        </w:rPr>
        <w:t xml:space="preserve">Florida Supreme Court and The </w:t>
      </w:r>
      <w:r w:rsidRPr="004514D7">
        <w:rPr>
          <w:rFonts w:ascii="Times New Roman" w:hAnsi="Times New Roman" w:cs="Times New Roman"/>
          <w:b/>
          <w:bCs/>
        </w:rPr>
        <w:t>Florida Bar</w:t>
      </w:r>
      <w:r w:rsidR="008D45A5" w:rsidRPr="004514D7">
        <w:rPr>
          <w:rFonts w:ascii="Times New Roman" w:hAnsi="Times New Roman" w:cs="Times New Roman"/>
          <w:b/>
          <w:bCs/>
        </w:rPr>
        <w:t>.</w:t>
      </w:r>
      <w:r w:rsidR="00F55EEF" w:rsidRPr="004514D7">
        <w:rPr>
          <w:rFonts w:ascii="Times New Roman" w:hAnsi="Times New Roman" w:cs="Times New Roman"/>
          <w:b/>
          <w:bCs/>
        </w:rPr>
        <w:t xml:space="preserve">  </w:t>
      </w:r>
      <w:r w:rsidR="00F67044" w:rsidRPr="004514D7">
        <w:rPr>
          <w:rFonts w:ascii="Times New Roman" w:hAnsi="Times New Roman" w:cs="Times New Roman"/>
        </w:rPr>
        <w:t xml:space="preserve">This session will include an overview of the course and objectives, and an explanation of the fundamentals and purposes of lawyer discipline.  </w:t>
      </w:r>
    </w:p>
    <w:p w14:paraId="6AEDAB35" w14:textId="7349F849" w:rsidR="003B0020" w:rsidRPr="004514D7" w:rsidRDefault="003B0020" w:rsidP="0044583C">
      <w:pPr>
        <w:pStyle w:val="ListParagraph"/>
        <w:rPr>
          <w:rFonts w:ascii="Times New Roman" w:hAnsi="Times New Roman" w:cs="Times New Roman"/>
        </w:rPr>
      </w:pPr>
    </w:p>
    <w:p w14:paraId="465483D0" w14:textId="5CDE4DC0" w:rsidR="00114BA3" w:rsidRPr="004514D7" w:rsidRDefault="00F7463C" w:rsidP="00567F54">
      <w:pPr>
        <w:pStyle w:val="ListParagraph"/>
        <w:numPr>
          <w:ilvl w:val="0"/>
          <w:numId w:val="1"/>
        </w:numPr>
        <w:rPr>
          <w:rFonts w:ascii="Times New Roman" w:hAnsi="Times New Roman" w:cs="Times New Roman"/>
        </w:rPr>
      </w:pPr>
      <w:r w:rsidRPr="004514D7">
        <w:rPr>
          <w:rFonts w:ascii="Times New Roman" w:hAnsi="Times New Roman" w:cs="Times New Roman"/>
          <w:b/>
          <w:bCs/>
        </w:rPr>
        <w:t xml:space="preserve">Overview of </w:t>
      </w:r>
      <w:r w:rsidR="008D45A5" w:rsidRPr="004514D7">
        <w:rPr>
          <w:rFonts w:ascii="Times New Roman" w:hAnsi="Times New Roman" w:cs="Times New Roman"/>
          <w:b/>
          <w:bCs/>
        </w:rPr>
        <w:t xml:space="preserve">Florida Bar </w:t>
      </w:r>
      <w:r w:rsidRPr="004514D7">
        <w:rPr>
          <w:rFonts w:ascii="Times New Roman" w:hAnsi="Times New Roman" w:cs="Times New Roman"/>
          <w:b/>
          <w:bCs/>
        </w:rPr>
        <w:t>Ethics Rules</w:t>
      </w:r>
      <w:r w:rsidR="00114BA3" w:rsidRPr="004514D7">
        <w:rPr>
          <w:rFonts w:ascii="Times New Roman" w:hAnsi="Times New Roman" w:cs="Times New Roman"/>
          <w:b/>
          <w:bCs/>
        </w:rPr>
        <w:t xml:space="preserve"> and Trust Accounting Rules</w:t>
      </w:r>
      <w:r w:rsidR="008D45A5" w:rsidRPr="004514D7">
        <w:rPr>
          <w:rFonts w:ascii="Times New Roman" w:hAnsi="Times New Roman" w:cs="Times New Roman"/>
          <w:b/>
          <w:bCs/>
        </w:rPr>
        <w:t>.</w:t>
      </w:r>
      <w:r w:rsidR="00F55EEF" w:rsidRPr="004514D7">
        <w:rPr>
          <w:rFonts w:ascii="Times New Roman" w:hAnsi="Times New Roman" w:cs="Times New Roman"/>
          <w:b/>
          <w:bCs/>
        </w:rPr>
        <w:t xml:space="preserve">  </w:t>
      </w:r>
      <w:r w:rsidR="00F67044" w:rsidRPr="004514D7">
        <w:rPr>
          <w:rFonts w:ascii="Times New Roman" w:hAnsi="Times New Roman" w:cs="Times New Roman"/>
        </w:rPr>
        <w:t>Discussion topics will include an overview of the major Florida Bar ethic rules</w:t>
      </w:r>
      <w:r w:rsidR="000B65B8" w:rsidRPr="004514D7">
        <w:rPr>
          <w:rFonts w:ascii="Times New Roman" w:hAnsi="Times New Roman" w:cs="Times New Roman"/>
        </w:rPr>
        <w:t xml:space="preserve">, including duties of diligence, communication, and candor, maintaining client confidences, dealing with opposing counsel </w:t>
      </w:r>
      <w:r w:rsidR="00114BA3" w:rsidRPr="004514D7">
        <w:rPr>
          <w:rFonts w:ascii="Times New Roman" w:hAnsi="Times New Roman" w:cs="Times New Roman"/>
        </w:rPr>
        <w:t>and third parties, and prohibited conduct (misrepresentation, solicitation, etc.)</w:t>
      </w:r>
      <w:r w:rsidR="000B65B8" w:rsidRPr="004514D7">
        <w:rPr>
          <w:rFonts w:ascii="Times New Roman" w:hAnsi="Times New Roman" w:cs="Times New Roman"/>
        </w:rPr>
        <w:t xml:space="preserve">.  This will also include an overview of the general principles and purposes of trust accounting rules, which </w:t>
      </w:r>
      <w:r w:rsidR="008E2EA5" w:rsidRPr="004514D7">
        <w:rPr>
          <w:rFonts w:ascii="Times New Roman" w:hAnsi="Times New Roman" w:cs="Times New Roman"/>
        </w:rPr>
        <w:t>are</w:t>
      </w:r>
      <w:r w:rsidR="000B65B8" w:rsidRPr="004514D7">
        <w:rPr>
          <w:rFonts w:ascii="Times New Roman" w:hAnsi="Times New Roman" w:cs="Times New Roman"/>
        </w:rPr>
        <w:t xml:space="preserve"> a major source of disciplinary violations.  </w:t>
      </w:r>
      <w:r w:rsidR="00114BA3" w:rsidRPr="004514D7">
        <w:rPr>
          <w:rFonts w:ascii="Times New Roman" w:hAnsi="Times New Roman" w:cs="Times New Roman"/>
          <w:b/>
          <w:bCs/>
          <w:i/>
          <w:iCs/>
        </w:rPr>
        <w:t>Guest Speaker:  Elizabeth</w:t>
      </w:r>
      <w:r w:rsidR="006E51C5" w:rsidRPr="004514D7">
        <w:rPr>
          <w:rFonts w:ascii="Times New Roman" w:hAnsi="Times New Roman" w:cs="Times New Roman"/>
          <w:b/>
          <w:bCs/>
          <w:i/>
          <w:iCs/>
        </w:rPr>
        <w:t xml:space="preserve"> Clark</w:t>
      </w:r>
      <w:r w:rsidR="00114BA3" w:rsidRPr="004514D7">
        <w:rPr>
          <w:rFonts w:ascii="Times New Roman" w:hAnsi="Times New Roman" w:cs="Times New Roman"/>
          <w:b/>
          <w:bCs/>
          <w:i/>
          <w:iCs/>
        </w:rPr>
        <w:t xml:space="preserve"> Tarbert, </w:t>
      </w:r>
      <w:r w:rsidR="006E51C5" w:rsidRPr="004514D7">
        <w:rPr>
          <w:rFonts w:ascii="Times New Roman" w:hAnsi="Times New Roman" w:cs="Times New Roman"/>
          <w:b/>
          <w:bCs/>
          <w:i/>
          <w:iCs/>
        </w:rPr>
        <w:t>Director, Lawyer Regulation Division</w:t>
      </w:r>
      <w:r w:rsidR="00114BA3" w:rsidRPr="004514D7">
        <w:rPr>
          <w:rFonts w:ascii="Times New Roman" w:hAnsi="Times New Roman" w:cs="Times New Roman"/>
          <w:b/>
          <w:bCs/>
          <w:i/>
          <w:iCs/>
        </w:rPr>
        <w:t>, The Florida Bar</w:t>
      </w:r>
    </w:p>
    <w:p w14:paraId="62F95709" w14:textId="77777777" w:rsidR="002D0777" w:rsidRPr="004514D7" w:rsidRDefault="002D0777" w:rsidP="00F7463C">
      <w:pPr>
        <w:pStyle w:val="ListParagraph"/>
        <w:rPr>
          <w:rFonts w:ascii="Times New Roman" w:hAnsi="Times New Roman" w:cs="Times New Roman"/>
        </w:rPr>
      </w:pPr>
    </w:p>
    <w:p w14:paraId="53B2F35A" w14:textId="23FE5269" w:rsidR="000B65B8" w:rsidRPr="004514D7" w:rsidRDefault="00C11186" w:rsidP="00367A78">
      <w:pPr>
        <w:pStyle w:val="ListParagraph"/>
        <w:numPr>
          <w:ilvl w:val="0"/>
          <w:numId w:val="1"/>
        </w:numPr>
        <w:rPr>
          <w:rFonts w:ascii="Times New Roman" w:hAnsi="Times New Roman" w:cs="Times New Roman"/>
        </w:rPr>
      </w:pPr>
      <w:r w:rsidRPr="004514D7">
        <w:rPr>
          <w:rFonts w:ascii="Times New Roman" w:hAnsi="Times New Roman" w:cs="Times New Roman"/>
          <w:b/>
          <w:bCs/>
        </w:rPr>
        <w:t xml:space="preserve">Types of Discipline; </w:t>
      </w:r>
      <w:r w:rsidR="005C2F9B" w:rsidRPr="004514D7">
        <w:rPr>
          <w:rFonts w:ascii="Times New Roman" w:hAnsi="Times New Roman" w:cs="Times New Roman"/>
          <w:b/>
          <w:bCs/>
        </w:rPr>
        <w:t xml:space="preserve">Diversion and Other </w:t>
      </w:r>
      <w:r w:rsidRPr="004514D7">
        <w:rPr>
          <w:rFonts w:ascii="Times New Roman" w:hAnsi="Times New Roman" w:cs="Times New Roman"/>
          <w:b/>
          <w:bCs/>
        </w:rPr>
        <w:t>Alternatives to Discipline</w:t>
      </w:r>
      <w:r w:rsidR="00F55EEF" w:rsidRPr="004514D7">
        <w:rPr>
          <w:rFonts w:ascii="Times New Roman" w:hAnsi="Times New Roman" w:cs="Times New Roman"/>
          <w:b/>
          <w:bCs/>
        </w:rPr>
        <w:t xml:space="preserve">.  </w:t>
      </w:r>
      <w:r w:rsidR="000B65B8" w:rsidRPr="004514D7">
        <w:rPr>
          <w:rFonts w:ascii="Times New Roman" w:hAnsi="Times New Roman" w:cs="Times New Roman"/>
        </w:rPr>
        <w:t>This session will include a discussion of the various types of discipline that attorneys face for violation of the Bar rules and the impact these sanctions have on the ability to practice law, from a public reprimand to suspension to disbarment.  This will also include a discussion of emergency measures the Bar can take, such as felony or emergency suspension and interim probationary measures.  There will also be a discussion of alternative measures the Bar can take in lieu of discipline, including mediation, fee arbitration and d</w:t>
      </w:r>
      <w:r w:rsidRPr="004514D7">
        <w:rPr>
          <w:rFonts w:ascii="Times New Roman" w:hAnsi="Times New Roman" w:cs="Times New Roman"/>
        </w:rPr>
        <w:t>iversion to a practice and professionalism enhancement program</w:t>
      </w:r>
      <w:r w:rsidR="000B65B8" w:rsidRPr="004514D7">
        <w:rPr>
          <w:rFonts w:ascii="Times New Roman" w:hAnsi="Times New Roman" w:cs="Times New Roman"/>
        </w:rPr>
        <w:t>.</w:t>
      </w:r>
      <w:r w:rsidR="00895D01" w:rsidRPr="004514D7">
        <w:rPr>
          <w:rFonts w:ascii="Times New Roman" w:hAnsi="Times New Roman" w:cs="Times New Roman"/>
        </w:rPr>
        <w:t xml:space="preserve">  The students will be shown several videos of the administration of public reprimands.</w:t>
      </w:r>
    </w:p>
    <w:p w14:paraId="3C02AD6C" w14:textId="77777777" w:rsidR="00AD7DDD" w:rsidRPr="004514D7" w:rsidRDefault="00AD7DDD" w:rsidP="00AD7DDD">
      <w:pPr>
        <w:pStyle w:val="ListParagraph"/>
        <w:rPr>
          <w:rFonts w:ascii="Times New Roman" w:hAnsi="Times New Roman" w:cs="Times New Roman"/>
        </w:rPr>
      </w:pPr>
    </w:p>
    <w:p w14:paraId="2252AC99" w14:textId="0945D6BE" w:rsidR="00C11186" w:rsidRPr="004514D7" w:rsidRDefault="00C11186" w:rsidP="00C11186">
      <w:pPr>
        <w:pStyle w:val="ListParagraph"/>
        <w:rPr>
          <w:rFonts w:ascii="Times New Roman" w:hAnsi="Times New Roman" w:cs="Times New Roman"/>
          <w:b/>
          <w:bCs/>
        </w:rPr>
      </w:pPr>
      <w:r w:rsidRPr="004514D7">
        <w:rPr>
          <w:rFonts w:ascii="Times New Roman" w:hAnsi="Times New Roman" w:cs="Times New Roman"/>
          <w:b/>
          <w:bCs/>
          <w:u w:val="single"/>
        </w:rPr>
        <w:t>Reading Materials for Day 1</w:t>
      </w:r>
      <w:r w:rsidRPr="004514D7">
        <w:rPr>
          <w:rFonts w:ascii="Times New Roman" w:hAnsi="Times New Roman" w:cs="Times New Roman"/>
          <w:b/>
          <w:bCs/>
        </w:rPr>
        <w:t>:</w:t>
      </w:r>
    </w:p>
    <w:p w14:paraId="4F92C34E" w14:textId="77777777" w:rsidR="00C11186" w:rsidRPr="004514D7" w:rsidRDefault="00C11186" w:rsidP="00C11186">
      <w:pPr>
        <w:pStyle w:val="ListParagraph"/>
        <w:rPr>
          <w:rFonts w:ascii="Times New Roman" w:hAnsi="Times New Roman" w:cs="Times New Roman"/>
          <w:b/>
          <w:bCs/>
        </w:rPr>
      </w:pPr>
    </w:p>
    <w:p w14:paraId="110AD747" w14:textId="081E7C5B" w:rsidR="00C11186" w:rsidRPr="004514D7" w:rsidRDefault="00C11186" w:rsidP="00CE321D">
      <w:pPr>
        <w:pStyle w:val="ListParagraph"/>
        <w:numPr>
          <w:ilvl w:val="0"/>
          <w:numId w:val="7"/>
        </w:numPr>
        <w:rPr>
          <w:rFonts w:ascii="Times New Roman" w:hAnsi="Times New Roman" w:cs="Times New Roman"/>
        </w:rPr>
      </w:pPr>
      <w:r w:rsidRPr="004514D7">
        <w:rPr>
          <w:rFonts w:ascii="Times New Roman" w:hAnsi="Times New Roman" w:cs="Times New Roman"/>
        </w:rPr>
        <w:t>Florida Constitution, Article V, § 15</w:t>
      </w:r>
      <w:r w:rsidR="00CE321D" w:rsidRPr="004514D7">
        <w:rPr>
          <w:rFonts w:ascii="Times New Roman" w:hAnsi="Times New Roman" w:cs="Times New Roman"/>
        </w:rPr>
        <w:t xml:space="preserve">  </w:t>
      </w:r>
      <w:hyperlink r:id="rId16" w:history="1">
        <w:r w:rsidR="00CE321D" w:rsidRPr="004514D7">
          <w:rPr>
            <w:rStyle w:val="Hyperlink"/>
            <w:rFonts w:ascii="Times New Roman" w:hAnsi="Times New Roman" w:cs="Times New Roman"/>
          </w:rPr>
          <w:t>www.leg.state.fl.us/statutes/index.cfm?submenu=3</w:t>
        </w:r>
      </w:hyperlink>
    </w:p>
    <w:p w14:paraId="67F18A3E" w14:textId="77777777" w:rsidR="00C11186" w:rsidRPr="004514D7" w:rsidRDefault="00C11186" w:rsidP="00C11186">
      <w:pPr>
        <w:pStyle w:val="ListParagraph"/>
        <w:ind w:left="1080"/>
        <w:rPr>
          <w:rFonts w:ascii="Times New Roman" w:hAnsi="Times New Roman" w:cs="Times New Roman"/>
        </w:rPr>
      </w:pPr>
    </w:p>
    <w:p w14:paraId="43EC6A5F" w14:textId="2D584592" w:rsidR="004514D7" w:rsidRPr="004514D7" w:rsidRDefault="0048787E" w:rsidP="004514D7">
      <w:pPr>
        <w:pStyle w:val="ListParagraph"/>
        <w:numPr>
          <w:ilvl w:val="0"/>
          <w:numId w:val="7"/>
        </w:numPr>
        <w:rPr>
          <w:rFonts w:ascii="Times New Roman" w:hAnsi="Times New Roman" w:cs="Times New Roman"/>
        </w:rPr>
      </w:pPr>
      <w:r w:rsidRPr="004514D7">
        <w:rPr>
          <w:rFonts w:ascii="Times New Roman" w:hAnsi="Times New Roman" w:cs="Times New Roman"/>
        </w:rPr>
        <w:t xml:space="preserve">Florida Bar Rules of Professional Conduct, Chapter 4 of the Rules Regulating </w:t>
      </w:r>
      <w:r w:rsidR="00CE321D" w:rsidRPr="004514D7">
        <w:rPr>
          <w:rFonts w:ascii="Times New Roman" w:hAnsi="Times New Roman" w:cs="Times New Roman"/>
        </w:rPr>
        <w:t>T</w:t>
      </w:r>
      <w:r w:rsidRPr="004514D7">
        <w:rPr>
          <w:rFonts w:ascii="Times New Roman" w:hAnsi="Times New Roman" w:cs="Times New Roman"/>
        </w:rPr>
        <w:t>he Florida Bar</w:t>
      </w:r>
      <w:r w:rsidR="00114BA3" w:rsidRPr="004514D7">
        <w:rPr>
          <w:rFonts w:ascii="Times New Roman" w:hAnsi="Times New Roman" w:cs="Times New Roman"/>
        </w:rPr>
        <w:t xml:space="preserve">  </w:t>
      </w:r>
      <w:hyperlink r:id="rId17" w:history="1">
        <w:r w:rsidR="004514D7" w:rsidRPr="004514D7">
          <w:rPr>
            <w:rStyle w:val="Hyperlink"/>
            <w:rFonts w:ascii="Times New Roman" w:hAnsi="Times New Roman" w:cs="Times New Roman"/>
          </w:rPr>
          <w:t>https://www-media.floridabar.org/uploads/2022/12/Ch-4-DEC-RRTFB-12-2-2022-4.pdf</w:t>
        </w:r>
      </w:hyperlink>
    </w:p>
    <w:p w14:paraId="2E71C3CA" w14:textId="77777777" w:rsidR="004514D7" w:rsidRPr="004514D7" w:rsidRDefault="004514D7" w:rsidP="004514D7">
      <w:pPr>
        <w:pStyle w:val="ListParagraph"/>
        <w:rPr>
          <w:rFonts w:ascii="Times New Roman" w:hAnsi="Times New Roman" w:cs="Times New Roman"/>
        </w:rPr>
      </w:pPr>
    </w:p>
    <w:p w14:paraId="7BC7BC77" w14:textId="4ACBF951" w:rsidR="00C11186" w:rsidRPr="006A7FF3" w:rsidRDefault="007A1579" w:rsidP="007A1579">
      <w:pPr>
        <w:pStyle w:val="ListParagraph"/>
        <w:ind w:left="1440"/>
        <w:rPr>
          <w:rFonts w:ascii="Times New Roman" w:hAnsi="Times New Roman" w:cs="Times New Roman"/>
        </w:rPr>
      </w:pPr>
      <w:r w:rsidRPr="004514D7">
        <w:rPr>
          <w:rFonts w:ascii="Times New Roman" w:hAnsi="Times New Roman" w:cs="Times New Roman"/>
          <w:i/>
          <w:iCs/>
        </w:rPr>
        <w:lastRenderedPageBreak/>
        <w:t>Note:</w:t>
      </w:r>
      <w:r w:rsidRPr="004514D7">
        <w:rPr>
          <w:rFonts w:ascii="Times New Roman" w:hAnsi="Times New Roman" w:cs="Times New Roman"/>
        </w:rPr>
        <w:t xml:space="preserve">  </w:t>
      </w:r>
      <w:r w:rsidR="0048787E" w:rsidRPr="004514D7">
        <w:rPr>
          <w:rFonts w:ascii="Times New Roman" w:hAnsi="Times New Roman" w:cs="Times New Roman"/>
        </w:rPr>
        <w:t xml:space="preserve">Students </w:t>
      </w:r>
      <w:r w:rsidR="002D0777" w:rsidRPr="004514D7">
        <w:rPr>
          <w:rFonts w:ascii="Times New Roman" w:hAnsi="Times New Roman" w:cs="Times New Roman"/>
        </w:rPr>
        <w:t xml:space="preserve">should </w:t>
      </w:r>
      <w:r w:rsidR="00CC4C2B" w:rsidRPr="004514D7">
        <w:rPr>
          <w:rFonts w:ascii="Times New Roman" w:hAnsi="Times New Roman" w:cs="Times New Roman"/>
        </w:rPr>
        <w:t xml:space="preserve">give these rules a </w:t>
      </w:r>
      <w:r w:rsidR="00114BA3" w:rsidRPr="004514D7">
        <w:rPr>
          <w:rFonts w:ascii="Times New Roman" w:hAnsi="Times New Roman" w:cs="Times New Roman"/>
        </w:rPr>
        <w:t>high</w:t>
      </w:r>
      <w:r w:rsidR="00CC4C2B" w:rsidRPr="004514D7">
        <w:rPr>
          <w:rFonts w:ascii="Times New Roman" w:hAnsi="Times New Roman" w:cs="Times New Roman"/>
        </w:rPr>
        <w:t>-</w:t>
      </w:r>
      <w:r w:rsidR="00114BA3" w:rsidRPr="004514D7">
        <w:rPr>
          <w:rFonts w:ascii="Times New Roman" w:hAnsi="Times New Roman" w:cs="Times New Roman"/>
        </w:rPr>
        <w:t>level read for general familiarity with the various potential rule violations that a lawyer faces</w:t>
      </w:r>
      <w:r w:rsidR="00367A78" w:rsidRPr="004514D7">
        <w:rPr>
          <w:rFonts w:ascii="Times New Roman" w:hAnsi="Times New Roman" w:cs="Times New Roman"/>
        </w:rPr>
        <w:t xml:space="preserve">.  In addition to this </w:t>
      </w:r>
      <w:r w:rsidR="00367A78" w:rsidRPr="006A7FF3">
        <w:rPr>
          <w:rFonts w:ascii="Times New Roman" w:hAnsi="Times New Roman" w:cs="Times New Roman"/>
        </w:rPr>
        <w:t>high-level read, s</w:t>
      </w:r>
      <w:r w:rsidR="00AB2F64" w:rsidRPr="006A7FF3">
        <w:rPr>
          <w:rFonts w:ascii="Times New Roman" w:hAnsi="Times New Roman" w:cs="Times New Roman"/>
        </w:rPr>
        <w:t>tudents should review the Preamble to Chap</w:t>
      </w:r>
      <w:r w:rsidR="003C5780" w:rsidRPr="006A7FF3">
        <w:rPr>
          <w:rFonts w:ascii="Times New Roman" w:hAnsi="Times New Roman" w:cs="Times New Roman"/>
        </w:rPr>
        <w:t>ter</w:t>
      </w:r>
      <w:r w:rsidR="00AB2F64" w:rsidRPr="006A7FF3">
        <w:rPr>
          <w:rFonts w:ascii="Times New Roman" w:hAnsi="Times New Roman" w:cs="Times New Roman"/>
        </w:rPr>
        <w:t xml:space="preserve"> 4</w:t>
      </w:r>
      <w:r w:rsidR="00D123A6" w:rsidRPr="006A7FF3">
        <w:rPr>
          <w:rFonts w:ascii="Times New Roman" w:hAnsi="Times New Roman" w:cs="Times New Roman"/>
        </w:rPr>
        <w:t xml:space="preserve"> and </w:t>
      </w:r>
      <w:r w:rsidR="003C5780" w:rsidRPr="006A7FF3">
        <w:rPr>
          <w:rFonts w:ascii="Times New Roman" w:hAnsi="Times New Roman" w:cs="Times New Roman"/>
        </w:rPr>
        <w:t xml:space="preserve">R. </w:t>
      </w:r>
      <w:r w:rsidR="00D123A6" w:rsidRPr="006A7FF3">
        <w:rPr>
          <w:rFonts w:ascii="Times New Roman" w:hAnsi="Times New Roman" w:cs="Times New Roman"/>
        </w:rPr>
        <w:t>4-8.4</w:t>
      </w:r>
      <w:r w:rsidR="00367A78" w:rsidRPr="006A7FF3">
        <w:rPr>
          <w:rFonts w:ascii="Times New Roman" w:hAnsi="Times New Roman" w:cs="Times New Roman"/>
        </w:rPr>
        <w:t>.</w:t>
      </w:r>
      <w:r w:rsidR="008C6169" w:rsidRPr="006A7FF3">
        <w:rPr>
          <w:rStyle w:val="FootnoteReference"/>
          <w:rFonts w:ascii="Times New Roman" w:hAnsi="Times New Roman" w:cs="Times New Roman"/>
        </w:rPr>
        <w:footnoteReference w:id="1"/>
      </w:r>
    </w:p>
    <w:p w14:paraId="389616CB" w14:textId="77777777" w:rsidR="00C11186" w:rsidRPr="006A7FF3" w:rsidRDefault="00C11186" w:rsidP="00C11186">
      <w:pPr>
        <w:pStyle w:val="ListParagraph"/>
        <w:rPr>
          <w:rFonts w:ascii="Times New Roman" w:hAnsi="Times New Roman" w:cs="Times New Roman"/>
        </w:rPr>
      </w:pPr>
    </w:p>
    <w:p w14:paraId="50BDE41C" w14:textId="06D9AF80" w:rsidR="007A1579" w:rsidRDefault="00114BA3" w:rsidP="007A1579">
      <w:pPr>
        <w:pStyle w:val="ListParagraph"/>
        <w:numPr>
          <w:ilvl w:val="0"/>
          <w:numId w:val="7"/>
        </w:numPr>
        <w:rPr>
          <w:rFonts w:ascii="Times New Roman" w:hAnsi="Times New Roman" w:cs="Times New Roman"/>
        </w:rPr>
      </w:pPr>
      <w:r w:rsidRPr="004514D7">
        <w:rPr>
          <w:rFonts w:ascii="Times New Roman" w:hAnsi="Times New Roman" w:cs="Times New Roman"/>
        </w:rPr>
        <w:t xml:space="preserve">Rules Regulating Trust Accounts, Chapter 5 of the Rules Regulating </w:t>
      </w:r>
      <w:r w:rsidR="00CE321D" w:rsidRPr="004514D7">
        <w:rPr>
          <w:rFonts w:ascii="Times New Roman" w:hAnsi="Times New Roman" w:cs="Times New Roman"/>
        </w:rPr>
        <w:t>T</w:t>
      </w:r>
      <w:r w:rsidRPr="004514D7">
        <w:rPr>
          <w:rFonts w:ascii="Times New Roman" w:hAnsi="Times New Roman" w:cs="Times New Roman"/>
        </w:rPr>
        <w:t>he Florida Bar</w:t>
      </w:r>
      <w:r w:rsidR="00E369B3" w:rsidRPr="004514D7">
        <w:rPr>
          <w:rFonts w:ascii="Times New Roman" w:hAnsi="Times New Roman" w:cs="Times New Roman"/>
        </w:rPr>
        <w:t xml:space="preserve">  </w:t>
      </w:r>
      <w:hyperlink r:id="rId18" w:history="1">
        <w:r w:rsidR="004514D7" w:rsidRPr="00B86C5B">
          <w:rPr>
            <w:rStyle w:val="Hyperlink"/>
            <w:rFonts w:ascii="Times New Roman" w:hAnsi="Times New Roman" w:cs="Times New Roman"/>
          </w:rPr>
          <w:t>https://www-media.floridabar.org/uploads/2022/12/Ch-5-DEC-RRTFB-12-2-2022-5.pdf</w:t>
        </w:r>
      </w:hyperlink>
    </w:p>
    <w:p w14:paraId="4E2F1D43" w14:textId="77777777" w:rsidR="007A1579" w:rsidRPr="004514D7" w:rsidRDefault="007A1579" w:rsidP="004514D7">
      <w:pPr>
        <w:pStyle w:val="ListParagraph"/>
        <w:ind w:left="1080"/>
        <w:rPr>
          <w:rFonts w:ascii="Times New Roman" w:hAnsi="Times New Roman" w:cs="Times New Roman"/>
        </w:rPr>
      </w:pPr>
    </w:p>
    <w:p w14:paraId="2F7ED2FE" w14:textId="2AA31A27" w:rsidR="00C11186" w:rsidRPr="004514D7" w:rsidRDefault="007A1579" w:rsidP="007A1579">
      <w:pPr>
        <w:ind w:left="1080" w:firstLine="360"/>
        <w:rPr>
          <w:rFonts w:ascii="Times New Roman" w:hAnsi="Times New Roman"/>
          <w:sz w:val="24"/>
          <w:szCs w:val="24"/>
        </w:rPr>
      </w:pPr>
      <w:r w:rsidRPr="004514D7">
        <w:rPr>
          <w:rFonts w:ascii="Times New Roman" w:hAnsi="Times New Roman"/>
          <w:i/>
          <w:iCs/>
          <w:sz w:val="24"/>
          <w:szCs w:val="24"/>
        </w:rPr>
        <w:t>Note:</w:t>
      </w:r>
      <w:r w:rsidRPr="004514D7">
        <w:rPr>
          <w:rFonts w:ascii="Times New Roman" w:hAnsi="Times New Roman"/>
          <w:sz w:val="24"/>
          <w:szCs w:val="24"/>
        </w:rPr>
        <w:t xml:space="preserve">  </w:t>
      </w:r>
      <w:r w:rsidR="00CC4C2B" w:rsidRPr="004514D7">
        <w:rPr>
          <w:rFonts w:ascii="Times New Roman" w:hAnsi="Times New Roman"/>
          <w:sz w:val="24"/>
          <w:szCs w:val="24"/>
        </w:rPr>
        <w:t>Students should give these rules a high-level read for general familiarity</w:t>
      </w:r>
    </w:p>
    <w:p w14:paraId="2F711F49" w14:textId="77777777" w:rsidR="00C11186" w:rsidRPr="004514D7" w:rsidRDefault="00C11186" w:rsidP="00C11186">
      <w:pPr>
        <w:pStyle w:val="ListParagraph"/>
        <w:rPr>
          <w:rFonts w:ascii="Times New Roman" w:hAnsi="Times New Roman" w:cs="Times New Roman"/>
        </w:rPr>
      </w:pPr>
    </w:p>
    <w:p w14:paraId="6F50E22C" w14:textId="24BEB481" w:rsidR="00393AD3" w:rsidRPr="004514D7" w:rsidRDefault="00E369B3" w:rsidP="00E3267C">
      <w:pPr>
        <w:pStyle w:val="ListParagraph"/>
        <w:numPr>
          <w:ilvl w:val="0"/>
          <w:numId w:val="7"/>
        </w:numPr>
        <w:rPr>
          <w:rFonts w:ascii="Times New Roman" w:hAnsi="Times New Roman" w:cs="Times New Roman"/>
        </w:rPr>
      </w:pPr>
      <w:r w:rsidRPr="004514D7">
        <w:rPr>
          <w:rFonts w:ascii="Times New Roman" w:hAnsi="Times New Roman" w:cs="Times New Roman"/>
        </w:rPr>
        <w:t xml:space="preserve">Students also should explore </w:t>
      </w:r>
      <w:r w:rsidR="00CE321D" w:rsidRPr="004514D7">
        <w:rPr>
          <w:rFonts w:ascii="Times New Roman" w:hAnsi="Times New Roman" w:cs="Times New Roman"/>
        </w:rPr>
        <w:t>T</w:t>
      </w:r>
      <w:r w:rsidRPr="004514D7">
        <w:rPr>
          <w:rFonts w:ascii="Times New Roman" w:hAnsi="Times New Roman" w:cs="Times New Roman"/>
        </w:rPr>
        <w:t xml:space="preserve">he Florida Bar Legal Fuel’s website on trust accounting resources for general familiarity  </w:t>
      </w:r>
      <w:hyperlink r:id="rId19" w:history="1">
        <w:r w:rsidRPr="004514D7">
          <w:rPr>
            <w:rStyle w:val="Hyperlink"/>
            <w:rFonts w:ascii="Times New Roman" w:hAnsi="Times New Roman" w:cs="Times New Roman"/>
          </w:rPr>
          <w:t>https://www.legalfuel.com/trust-accounting-resources/</w:t>
        </w:r>
      </w:hyperlink>
      <w:r w:rsidR="00CC4C2B" w:rsidRPr="004514D7">
        <w:rPr>
          <w:rFonts w:ascii="Times New Roman" w:hAnsi="Times New Roman" w:cs="Times New Roman"/>
        </w:rPr>
        <w:t xml:space="preserve">   </w:t>
      </w:r>
    </w:p>
    <w:p w14:paraId="0D019365" w14:textId="77777777" w:rsidR="00393AD3" w:rsidRPr="004514D7" w:rsidRDefault="00393AD3" w:rsidP="00393AD3">
      <w:pPr>
        <w:pStyle w:val="ListParagraph"/>
        <w:rPr>
          <w:rFonts w:ascii="Times New Roman" w:hAnsi="Times New Roman" w:cs="Times New Roman"/>
        </w:rPr>
      </w:pPr>
    </w:p>
    <w:p w14:paraId="1B390988" w14:textId="0572EFD4" w:rsidR="002D0777" w:rsidRDefault="00CC4C2B" w:rsidP="002D0777">
      <w:pPr>
        <w:pStyle w:val="ListParagraph"/>
        <w:keepNext/>
        <w:numPr>
          <w:ilvl w:val="0"/>
          <w:numId w:val="7"/>
        </w:numPr>
        <w:rPr>
          <w:rFonts w:ascii="Times New Roman" w:hAnsi="Times New Roman" w:cs="Times New Roman"/>
        </w:rPr>
      </w:pPr>
      <w:r w:rsidRPr="004514D7">
        <w:rPr>
          <w:rFonts w:ascii="Times New Roman" w:hAnsi="Times New Roman" w:cs="Times New Roman"/>
        </w:rPr>
        <w:t xml:space="preserve">Rules of Discipline, Chapter 3 of </w:t>
      </w:r>
      <w:r w:rsidR="00CE321D" w:rsidRPr="004514D7">
        <w:rPr>
          <w:rFonts w:ascii="Times New Roman" w:hAnsi="Times New Roman" w:cs="Times New Roman"/>
        </w:rPr>
        <w:t>T</w:t>
      </w:r>
      <w:r w:rsidRPr="004514D7">
        <w:rPr>
          <w:rFonts w:ascii="Times New Roman" w:hAnsi="Times New Roman" w:cs="Times New Roman"/>
        </w:rPr>
        <w:t xml:space="preserve">he Rules Regulating </w:t>
      </w:r>
      <w:r w:rsidR="00367A78" w:rsidRPr="004514D7">
        <w:rPr>
          <w:rFonts w:ascii="Times New Roman" w:hAnsi="Times New Roman" w:cs="Times New Roman"/>
        </w:rPr>
        <w:t>T</w:t>
      </w:r>
      <w:r w:rsidRPr="004514D7">
        <w:rPr>
          <w:rFonts w:ascii="Times New Roman" w:hAnsi="Times New Roman" w:cs="Times New Roman"/>
        </w:rPr>
        <w:t>he Florida Bar</w:t>
      </w:r>
      <w:r w:rsidR="004A0502" w:rsidRPr="004514D7">
        <w:rPr>
          <w:rFonts w:ascii="Times New Roman" w:hAnsi="Times New Roman" w:cs="Times New Roman"/>
        </w:rPr>
        <w:t>:</w:t>
      </w:r>
      <w:r w:rsidR="002D0777" w:rsidRPr="004514D7">
        <w:rPr>
          <w:rFonts w:ascii="Times New Roman" w:hAnsi="Times New Roman" w:cs="Times New Roman"/>
        </w:rPr>
        <w:t xml:space="preserve">  </w:t>
      </w:r>
      <w:hyperlink r:id="rId20" w:history="1">
        <w:r w:rsidR="004514D7" w:rsidRPr="00B86C5B">
          <w:rPr>
            <w:rStyle w:val="Hyperlink"/>
            <w:rFonts w:ascii="Times New Roman" w:hAnsi="Times New Roman" w:cs="Times New Roman"/>
          </w:rPr>
          <w:t>https://www-media.floridabar.org/uploads/2022/12/Ch-3-DEC-RRTFB-12-2-2022-3.pdf</w:t>
        </w:r>
      </w:hyperlink>
    </w:p>
    <w:p w14:paraId="25674E44" w14:textId="77777777" w:rsidR="004514D7" w:rsidRPr="004514D7" w:rsidRDefault="004514D7" w:rsidP="004514D7">
      <w:pPr>
        <w:pStyle w:val="ListParagraph"/>
        <w:rPr>
          <w:rFonts w:ascii="Times New Roman" w:hAnsi="Times New Roman" w:cs="Times New Roman"/>
        </w:rPr>
      </w:pPr>
    </w:p>
    <w:p w14:paraId="6A68948F" w14:textId="190DE00A" w:rsidR="00747F6A" w:rsidRPr="004514D7" w:rsidRDefault="007326D1" w:rsidP="00E3267C">
      <w:pPr>
        <w:pStyle w:val="ListParagraph"/>
        <w:keepNext/>
        <w:numPr>
          <w:ilvl w:val="1"/>
          <w:numId w:val="6"/>
        </w:numPr>
        <w:ind w:left="1440"/>
        <w:rPr>
          <w:rFonts w:ascii="Times New Roman" w:hAnsi="Times New Roman" w:cs="Times New Roman"/>
        </w:rPr>
      </w:pPr>
      <w:r w:rsidRPr="004514D7">
        <w:rPr>
          <w:rFonts w:ascii="Times New Roman" w:hAnsi="Times New Roman" w:cs="Times New Roman"/>
        </w:rPr>
        <w:t>Rules contained in Subchapters 3-</w:t>
      </w:r>
      <w:r w:rsidR="009E47CF" w:rsidRPr="004514D7">
        <w:rPr>
          <w:rFonts w:ascii="Times New Roman" w:hAnsi="Times New Roman" w:cs="Times New Roman"/>
        </w:rPr>
        <w:t>1</w:t>
      </w:r>
    </w:p>
    <w:p w14:paraId="1A941A75" w14:textId="2B641895" w:rsidR="009E47CF" w:rsidRPr="004514D7" w:rsidRDefault="009E47CF" w:rsidP="00E3267C">
      <w:pPr>
        <w:pStyle w:val="ListParagraph"/>
        <w:keepNext/>
        <w:numPr>
          <w:ilvl w:val="1"/>
          <w:numId w:val="6"/>
        </w:numPr>
        <w:ind w:left="1440"/>
        <w:rPr>
          <w:rFonts w:ascii="Times New Roman" w:hAnsi="Times New Roman" w:cs="Times New Roman"/>
        </w:rPr>
      </w:pPr>
      <w:r w:rsidRPr="004514D7">
        <w:rPr>
          <w:rFonts w:ascii="Times New Roman" w:hAnsi="Times New Roman" w:cs="Times New Roman"/>
        </w:rPr>
        <w:t>Rules contained in Subchapters 3-2</w:t>
      </w:r>
    </w:p>
    <w:p w14:paraId="3EC7BADE" w14:textId="5ACC9FAB" w:rsidR="009E47CF" w:rsidRPr="004514D7" w:rsidRDefault="009E47CF" w:rsidP="00E3267C">
      <w:pPr>
        <w:pStyle w:val="ListParagraph"/>
        <w:keepNext/>
        <w:numPr>
          <w:ilvl w:val="1"/>
          <w:numId w:val="6"/>
        </w:numPr>
        <w:ind w:left="1440"/>
        <w:rPr>
          <w:rFonts w:ascii="Times New Roman" w:hAnsi="Times New Roman" w:cs="Times New Roman"/>
        </w:rPr>
      </w:pPr>
      <w:r w:rsidRPr="004514D7">
        <w:rPr>
          <w:rFonts w:ascii="Times New Roman" w:hAnsi="Times New Roman" w:cs="Times New Roman"/>
        </w:rPr>
        <w:t>Rules contained in Subchapters 3-3</w:t>
      </w:r>
    </w:p>
    <w:p w14:paraId="0F58B19D" w14:textId="4FCB2D7C" w:rsidR="009E47CF" w:rsidRPr="004514D7" w:rsidRDefault="009E47CF" w:rsidP="00E3267C">
      <w:pPr>
        <w:pStyle w:val="ListParagraph"/>
        <w:keepNext/>
        <w:numPr>
          <w:ilvl w:val="1"/>
          <w:numId w:val="6"/>
        </w:numPr>
        <w:ind w:left="1440"/>
        <w:rPr>
          <w:rFonts w:ascii="Times New Roman" w:hAnsi="Times New Roman" w:cs="Times New Roman"/>
        </w:rPr>
      </w:pPr>
      <w:r w:rsidRPr="004514D7">
        <w:rPr>
          <w:rFonts w:ascii="Times New Roman" w:hAnsi="Times New Roman" w:cs="Times New Roman"/>
        </w:rPr>
        <w:t>Rules contained in Subchapters 3-4</w:t>
      </w:r>
    </w:p>
    <w:p w14:paraId="193ED593" w14:textId="60A3A282" w:rsidR="009E47CF" w:rsidRPr="004514D7" w:rsidRDefault="009E47CF" w:rsidP="00E3267C">
      <w:pPr>
        <w:pStyle w:val="ListParagraph"/>
        <w:keepNext/>
        <w:numPr>
          <w:ilvl w:val="1"/>
          <w:numId w:val="6"/>
        </w:numPr>
        <w:ind w:left="1440"/>
        <w:rPr>
          <w:rFonts w:ascii="Times New Roman" w:hAnsi="Times New Roman" w:cs="Times New Roman"/>
        </w:rPr>
      </w:pPr>
      <w:r w:rsidRPr="004514D7">
        <w:rPr>
          <w:rFonts w:ascii="Times New Roman" w:hAnsi="Times New Roman" w:cs="Times New Roman"/>
        </w:rPr>
        <w:t>Rules contained in Subchapters 3-5</w:t>
      </w:r>
    </w:p>
    <w:p w14:paraId="017F3FDA" w14:textId="5231B1EC" w:rsidR="00E54545" w:rsidRPr="004514D7" w:rsidRDefault="00E54545" w:rsidP="00E3267C">
      <w:pPr>
        <w:pStyle w:val="ListParagraph"/>
        <w:numPr>
          <w:ilvl w:val="1"/>
          <w:numId w:val="6"/>
        </w:numPr>
        <w:ind w:left="1440"/>
        <w:rPr>
          <w:rFonts w:ascii="Times New Roman" w:hAnsi="Times New Roman" w:cs="Times New Roman"/>
        </w:rPr>
      </w:pPr>
      <w:r w:rsidRPr="004514D7">
        <w:rPr>
          <w:rFonts w:ascii="Times New Roman" w:hAnsi="Times New Roman" w:cs="Times New Roman"/>
        </w:rPr>
        <w:t xml:space="preserve">Rule </w:t>
      </w:r>
      <w:r w:rsidR="00311AA9" w:rsidRPr="004514D7">
        <w:rPr>
          <w:rFonts w:ascii="Times New Roman" w:hAnsi="Times New Roman" w:cs="Times New Roman"/>
        </w:rPr>
        <w:t>3-7.2</w:t>
      </w:r>
    </w:p>
    <w:p w14:paraId="3F5F6FB1" w14:textId="3AB943ED" w:rsidR="00E54545" w:rsidRPr="004514D7" w:rsidRDefault="00E54545" w:rsidP="00E3267C">
      <w:pPr>
        <w:pStyle w:val="ListParagraph"/>
        <w:numPr>
          <w:ilvl w:val="1"/>
          <w:numId w:val="6"/>
        </w:numPr>
        <w:ind w:left="1440"/>
        <w:rPr>
          <w:rFonts w:ascii="Times New Roman" w:hAnsi="Times New Roman" w:cs="Times New Roman"/>
        </w:rPr>
      </w:pPr>
      <w:r w:rsidRPr="004514D7">
        <w:rPr>
          <w:rFonts w:ascii="Times New Roman" w:hAnsi="Times New Roman" w:cs="Times New Roman"/>
        </w:rPr>
        <w:t>Rule 3-7.12</w:t>
      </w:r>
    </w:p>
    <w:p w14:paraId="1FBAF9E3" w14:textId="77777777" w:rsidR="00056714" w:rsidRPr="004514D7" w:rsidRDefault="00056714" w:rsidP="008D569D">
      <w:pPr>
        <w:ind w:left="1080"/>
        <w:rPr>
          <w:rFonts w:ascii="Times New Roman" w:hAnsi="Times New Roman"/>
          <w:sz w:val="24"/>
          <w:szCs w:val="24"/>
        </w:rPr>
      </w:pPr>
    </w:p>
    <w:p w14:paraId="32BBD2AA" w14:textId="5140B15D" w:rsidR="005441E2" w:rsidRPr="004514D7" w:rsidRDefault="008D569D" w:rsidP="00056714">
      <w:pPr>
        <w:pStyle w:val="ListParagraph"/>
        <w:keepNext/>
        <w:numPr>
          <w:ilvl w:val="0"/>
          <w:numId w:val="7"/>
        </w:numPr>
        <w:rPr>
          <w:rFonts w:ascii="Times New Roman" w:hAnsi="Times New Roman" w:cs="Times New Roman"/>
        </w:rPr>
      </w:pPr>
      <w:r w:rsidRPr="004514D7">
        <w:rPr>
          <w:rFonts w:ascii="Times New Roman" w:hAnsi="Times New Roman" w:cs="Times New Roman"/>
        </w:rPr>
        <w:t xml:space="preserve">Florida Standards for Imposing Lawyer Sanctions </w:t>
      </w:r>
      <w:hyperlink r:id="rId21" w:history="1">
        <w:r w:rsidR="005441E2" w:rsidRPr="004514D7">
          <w:rPr>
            <w:rStyle w:val="Hyperlink"/>
            <w:rFonts w:ascii="Times New Roman" w:hAnsi="Times New Roman" w:cs="Times New Roman"/>
          </w:rPr>
          <w:t>https://www.floridabar.org/rules/sanctions/</w:t>
        </w:r>
      </w:hyperlink>
    </w:p>
    <w:p w14:paraId="3808714C" w14:textId="77777777" w:rsidR="007A1579" w:rsidRPr="004514D7" w:rsidRDefault="007A1579" w:rsidP="005441E2">
      <w:pPr>
        <w:pStyle w:val="ListParagraph"/>
        <w:keepNext/>
        <w:ind w:left="1080"/>
        <w:rPr>
          <w:rFonts w:ascii="Times New Roman" w:hAnsi="Times New Roman" w:cs="Times New Roman"/>
        </w:rPr>
      </w:pPr>
    </w:p>
    <w:p w14:paraId="1D18629E" w14:textId="5327A398" w:rsidR="008D569D" w:rsidRPr="004514D7" w:rsidRDefault="008D569D" w:rsidP="00E3267C">
      <w:pPr>
        <w:pStyle w:val="ListParagraph"/>
        <w:numPr>
          <w:ilvl w:val="0"/>
          <w:numId w:val="11"/>
        </w:numPr>
        <w:ind w:left="1440"/>
        <w:rPr>
          <w:rFonts w:ascii="Times New Roman" w:hAnsi="Times New Roman" w:cs="Times New Roman"/>
        </w:rPr>
      </w:pPr>
      <w:r w:rsidRPr="004514D7">
        <w:rPr>
          <w:rFonts w:ascii="Times New Roman" w:hAnsi="Times New Roman" w:cs="Times New Roman"/>
        </w:rPr>
        <w:t>§§ 1.1 to 1.3</w:t>
      </w:r>
    </w:p>
    <w:p w14:paraId="4B8C0CEE" w14:textId="77777777" w:rsidR="008D569D" w:rsidRPr="004514D7" w:rsidRDefault="008D569D" w:rsidP="00E3267C">
      <w:pPr>
        <w:pStyle w:val="ListParagraph"/>
        <w:numPr>
          <w:ilvl w:val="0"/>
          <w:numId w:val="11"/>
        </w:numPr>
        <w:ind w:left="1440"/>
        <w:rPr>
          <w:rFonts w:ascii="Times New Roman" w:hAnsi="Times New Roman" w:cs="Times New Roman"/>
        </w:rPr>
      </w:pPr>
      <w:r w:rsidRPr="004514D7">
        <w:rPr>
          <w:rFonts w:ascii="Times New Roman" w:hAnsi="Times New Roman" w:cs="Times New Roman"/>
        </w:rPr>
        <w:t>§§ 2.1 to 2.8</w:t>
      </w:r>
    </w:p>
    <w:p w14:paraId="37372547" w14:textId="77777777" w:rsidR="007A1579" w:rsidRPr="004514D7" w:rsidRDefault="007A1579" w:rsidP="007A1579">
      <w:pPr>
        <w:keepNext/>
        <w:rPr>
          <w:rFonts w:ascii="Times New Roman" w:hAnsi="Times New Roman"/>
          <w:sz w:val="24"/>
          <w:szCs w:val="24"/>
        </w:rPr>
      </w:pPr>
    </w:p>
    <w:p w14:paraId="12E0F8D8" w14:textId="24504A17" w:rsidR="006E597C" w:rsidRPr="004514D7" w:rsidRDefault="006E597C" w:rsidP="00E3267C">
      <w:pPr>
        <w:pStyle w:val="ListParagraph"/>
        <w:keepNext/>
        <w:numPr>
          <w:ilvl w:val="0"/>
          <w:numId w:val="7"/>
        </w:numPr>
        <w:rPr>
          <w:rFonts w:ascii="Times New Roman" w:hAnsi="Times New Roman" w:cs="Times New Roman"/>
        </w:rPr>
      </w:pPr>
      <w:r w:rsidRPr="004514D7">
        <w:rPr>
          <w:rFonts w:ascii="Times New Roman" w:hAnsi="Times New Roman" w:cs="Times New Roman"/>
        </w:rPr>
        <w:t>Standing Board Policies</w:t>
      </w:r>
      <w:r w:rsidR="00176A09" w:rsidRPr="004514D7">
        <w:rPr>
          <w:rFonts w:ascii="Times New Roman" w:hAnsi="Times New Roman" w:cs="Times New Roman"/>
        </w:rPr>
        <w:t xml:space="preserve"> of the Board of Governors of The Florida Bar</w:t>
      </w:r>
    </w:p>
    <w:p w14:paraId="5BB74105" w14:textId="12854AC8" w:rsidR="006E597C" w:rsidRPr="004514D7" w:rsidRDefault="00000000" w:rsidP="00BF33E1">
      <w:pPr>
        <w:pStyle w:val="ListParagraph"/>
        <w:keepNext/>
        <w:ind w:left="1080"/>
        <w:rPr>
          <w:rFonts w:ascii="Times New Roman" w:hAnsi="Times New Roman" w:cs="Times New Roman"/>
        </w:rPr>
      </w:pPr>
      <w:hyperlink r:id="rId22" w:history="1">
        <w:r w:rsidR="005441E2" w:rsidRPr="004514D7">
          <w:rPr>
            <w:rStyle w:val="Hyperlink"/>
            <w:rFonts w:ascii="Times New Roman" w:hAnsi="Times New Roman" w:cs="Times New Roman"/>
          </w:rPr>
          <w:t>https://www.floridabar.org/rules/policies/</w:t>
        </w:r>
      </w:hyperlink>
    </w:p>
    <w:p w14:paraId="1E92867E" w14:textId="77777777" w:rsidR="007A1579" w:rsidRPr="004514D7" w:rsidRDefault="007A1579" w:rsidP="00BF33E1">
      <w:pPr>
        <w:pStyle w:val="ListParagraph"/>
        <w:keepNext/>
        <w:ind w:left="1080"/>
        <w:rPr>
          <w:rFonts w:ascii="Times New Roman" w:hAnsi="Times New Roman" w:cs="Times New Roman"/>
        </w:rPr>
      </w:pPr>
    </w:p>
    <w:p w14:paraId="449638A3" w14:textId="77777777" w:rsidR="00176A09" w:rsidRPr="004514D7" w:rsidRDefault="00176A09" w:rsidP="00E3267C">
      <w:pPr>
        <w:pStyle w:val="ListParagraph"/>
        <w:keepNext/>
        <w:numPr>
          <w:ilvl w:val="2"/>
          <w:numId w:val="7"/>
        </w:numPr>
        <w:ind w:left="1440"/>
        <w:rPr>
          <w:rFonts w:ascii="Times New Roman" w:hAnsi="Times New Roman" w:cs="Times New Roman"/>
        </w:rPr>
      </w:pPr>
      <w:r w:rsidRPr="004514D7">
        <w:rPr>
          <w:rFonts w:ascii="Times New Roman" w:hAnsi="Times New Roman" w:cs="Times New Roman"/>
        </w:rPr>
        <w:t>Policy 15.50</w:t>
      </w:r>
    </w:p>
    <w:p w14:paraId="1DA9B4A4" w14:textId="77777777" w:rsidR="00176A09" w:rsidRPr="004514D7" w:rsidRDefault="00176A09" w:rsidP="00E3267C">
      <w:pPr>
        <w:pStyle w:val="ListParagraph"/>
        <w:keepNext/>
        <w:numPr>
          <w:ilvl w:val="2"/>
          <w:numId w:val="7"/>
        </w:numPr>
        <w:ind w:left="1440"/>
        <w:rPr>
          <w:rFonts w:ascii="Times New Roman" w:hAnsi="Times New Roman" w:cs="Times New Roman"/>
        </w:rPr>
      </w:pPr>
      <w:r w:rsidRPr="004514D7">
        <w:rPr>
          <w:rFonts w:ascii="Times New Roman" w:hAnsi="Times New Roman" w:cs="Times New Roman"/>
        </w:rPr>
        <w:t>Policy 15.60</w:t>
      </w:r>
    </w:p>
    <w:p w14:paraId="0254AB10" w14:textId="77777777" w:rsidR="00176A09" w:rsidRPr="004514D7" w:rsidRDefault="00176A09" w:rsidP="00E3267C">
      <w:pPr>
        <w:pStyle w:val="ListParagraph"/>
        <w:numPr>
          <w:ilvl w:val="2"/>
          <w:numId w:val="7"/>
        </w:numPr>
        <w:ind w:left="1440"/>
        <w:rPr>
          <w:rFonts w:ascii="Times New Roman" w:hAnsi="Times New Roman" w:cs="Times New Roman"/>
        </w:rPr>
      </w:pPr>
      <w:r w:rsidRPr="004514D7">
        <w:rPr>
          <w:rFonts w:ascii="Times New Roman" w:hAnsi="Times New Roman" w:cs="Times New Roman"/>
        </w:rPr>
        <w:t>Policy 15.65</w:t>
      </w:r>
    </w:p>
    <w:p w14:paraId="53162046" w14:textId="263C1B73" w:rsidR="006E597C" w:rsidRPr="004514D7" w:rsidRDefault="00176A09" w:rsidP="00E3267C">
      <w:pPr>
        <w:pStyle w:val="ListParagraph"/>
        <w:numPr>
          <w:ilvl w:val="2"/>
          <w:numId w:val="7"/>
        </w:numPr>
        <w:ind w:left="1440"/>
        <w:rPr>
          <w:rFonts w:ascii="Times New Roman" w:hAnsi="Times New Roman" w:cs="Times New Roman"/>
        </w:rPr>
      </w:pPr>
      <w:r w:rsidRPr="004514D7">
        <w:rPr>
          <w:rFonts w:ascii="Times New Roman" w:hAnsi="Times New Roman" w:cs="Times New Roman"/>
        </w:rPr>
        <w:t>Policy 15.70</w:t>
      </w:r>
    </w:p>
    <w:p w14:paraId="55D73670" w14:textId="06DFE99F" w:rsidR="00176A09" w:rsidRPr="004514D7" w:rsidRDefault="00176A09" w:rsidP="0026522C">
      <w:pPr>
        <w:pStyle w:val="ListParagraph"/>
        <w:numPr>
          <w:ilvl w:val="2"/>
          <w:numId w:val="7"/>
        </w:numPr>
        <w:ind w:left="1440"/>
        <w:rPr>
          <w:rFonts w:ascii="Times New Roman" w:hAnsi="Times New Roman" w:cs="Times New Roman"/>
        </w:rPr>
      </w:pPr>
      <w:r w:rsidRPr="004514D7">
        <w:rPr>
          <w:rFonts w:ascii="Times New Roman" w:hAnsi="Times New Roman" w:cs="Times New Roman"/>
        </w:rPr>
        <w:t>Policy 15.92</w:t>
      </w:r>
    </w:p>
    <w:p w14:paraId="6EDF96D6" w14:textId="77777777" w:rsidR="005441E2" w:rsidRPr="004514D7" w:rsidRDefault="005441E2" w:rsidP="00CC4C2B">
      <w:pPr>
        <w:pStyle w:val="ListParagraph"/>
        <w:ind w:left="1080"/>
        <w:rPr>
          <w:rStyle w:val="Hyperlink"/>
          <w:rFonts w:ascii="Times New Roman" w:hAnsi="Times New Roman" w:cs="Times New Roman"/>
        </w:rPr>
      </w:pPr>
    </w:p>
    <w:p w14:paraId="0AD46E99" w14:textId="7476AD28" w:rsidR="002053C6" w:rsidRPr="004514D7" w:rsidRDefault="002053C6" w:rsidP="00056714">
      <w:pPr>
        <w:pStyle w:val="ListParagraph"/>
        <w:numPr>
          <w:ilvl w:val="0"/>
          <w:numId w:val="7"/>
        </w:numPr>
        <w:rPr>
          <w:rFonts w:ascii="Times New Roman" w:hAnsi="Times New Roman" w:cs="Times New Roman"/>
        </w:rPr>
      </w:pPr>
      <w:r w:rsidRPr="004514D7">
        <w:rPr>
          <w:rFonts w:ascii="Times New Roman" w:hAnsi="Times New Roman" w:cs="Times New Roman"/>
        </w:rPr>
        <w:lastRenderedPageBreak/>
        <w:t>Sample Disciplinary Documents</w:t>
      </w:r>
      <w:r w:rsidR="003A500B" w:rsidRPr="004514D7">
        <w:rPr>
          <w:rFonts w:ascii="Times New Roman" w:hAnsi="Times New Roman" w:cs="Times New Roman"/>
        </w:rPr>
        <w:t xml:space="preserve"> (to be uploaded to C</w:t>
      </w:r>
      <w:r w:rsidR="003D1668">
        <w:rPr>
          <w:rFonts w:ascii="Times New Roman" w:hAnsi="Times New Roman" w:cs="Times New Roman"/>
        </w:rPr>
        <w:t>anvas</w:t>
      </w:r>
      <w:r w:rsidR="003A500B" w:rsidRPr="004514D7">
        <w:rPr>
          <w:rFonts w:ascii="Times New Roman" w:hAnsi="Times New Roman" w:cs="Times New Roman"/>
        </w:rPr>
        <w:t>)</w:t>
      </w:r>
      <w:r w:rsidRPr="004514D7">
        <w:rPr>
          <w:rFonts w:ascii="Times New Roman" w:hAnsi="Times New Roman" w:cs="Times New Roman"/>
        </w:rPr>
        <w:t xml:space="preserve">:  Florida Bar inquiry/complaint form; 15-day letter to Respondent and notice to Complainant; letter reports to Respondent and Complainant of no probable cause finding; notice of determination of no probable cause and letter of advice by Grievance Committee; Grievance Committee recommendation of diversion; Grievance Committee report of minor misconduct </w:t>
      </w:r>
    </w:p>
    <w:p w14:paraId="7A83BD08" w14:textId="77777777" w:rsidR="002053C6" w:rsidRPr="004514D7" w:rsidRDefault="002053C6" w:rsidP="002053C6">
      <w:pPr>
        <w:pStyle w:val="ListParagraph"/>
        <w:ind w:left="1080"/>
        <w:rPr>
          <w:rFonts w:ascii="Times New Roman" w:hAnsi="Times New Roman" w:cs="Times New Roman"/>
        </w:rPr>
      </w:pPr>
    </w:p>
    <w:p w14:paraId="4EB6D309" w14:textId="3D5F4485" w:rsidR="008A77EE" w:rsidRPr="004514D7" w:rsidRDefault="00567072" w:rsidP="002053C6">
      <w:pPr>
        <w:pStyle w:val="ListParagraph"/>
        <w:numPr>
          <w:ilvl w:val="0"/>
          <w:numId w:val="7"/>
        </w:numPr>
        <w:rPr>
          <w:rFonts w:ascii="Times New Roman" w:hAnsi="Times New Roman" w:cs="Times New Roman"/>
        </w:rPr>
      </w:pPr>
      <w:r w:rsidRPr="004514D7">
        <w:rPr>
          <w:rFonts w:ascii="Times New Roman" w:hAnsi="Times New Roman" w:cs="Times New Roman"/>
        </w:rPr>
        <w:t xml:space="preserve">Brian D. Burgoon, </w:t>
      </w:r>
      <w:r w:rsidR="00746699" w:rsidRPr="004514D7">
        <w:rPr>
          <w:rFonts w:ascii="Times New Roman" w:hAnsi="Times New Roman" w:cs="Times New Roman"/>
        </w:rPr>
        <w:t>“</w:t>
      </w:r>
      <w:r w:rsidR="00AF6795" w:rsidRPr="004514D7">
        <w:rPr>
          <w:rFonts w:ascii="Times New Roman" w:hAnsi="Times New Roman" w:cs="Times New Roman"/>
        </w:rPr>
        <w:t>Florida’s Lawyer Discipline System: What Every Attorney Needs to Know</w:t>
      </w:r>
      <w:r w:rsidRPr="004514D7">
        <w:rPr>
          <w:rFonts w:ascii="Times New Roman" w:hAnsi="Times New Roman" w:cs="Times New Roman"/>
        </w:rPr>
        <w:t>,</w:t>
      </w:r>
      <w:r w:rsidR="00746699" w:rsidRPr="004514D7">
        <w:rPr>
          <w:rFonts w:ascii="Times New Roman" w:hAnsi="Times New Roman" w:cs="Times New Roman"/>
        </w:rPr>
        <w:t>”</w:t>
      </w:r>
      <w:r w:rsidRPr="004514D7">
        <w:rPr>
          <w:rFonts w:ascii="Times New Roman" w:hAnsi="Times New Roman" w:cs="Times New Roman"/>
        </w:rPr>
        <w:t xml:space="preserve"> </w:t>
      </w:r>
      <w:r w:rsidRPr="004514D7">
        <w:rPr>
          <w:rFonts w:ascii="Times New Roman" w:hAnsi="Times New Roman" w:cs="Times New Roman"/>
          <w:i/>
          <w:iCs/>
        </w:rPr>
        <w:t>The Florida Bar Journal</w:t>
      </w:r>
      <w:r w:rsidR="00682AA5" w:rsidRPr="004514D7">
        <w:rPr>
          <w:rFonts w:ascii="Times New Roman" w:hAnsi="Times New Roman" w:cs="Times New Roman"/>
        </w:rPr>
        <w:t xml:space="preserve">, </w:t>
      </w:r>
      <w:r w:rsidRPr="004514D7">
        <w:rPr>
          <w:rFonts w:ascii="Times New Roman" w:hAnsi="Times New Roman" w:cs="Times New Roman"/>
        </w:rPr>
        <w:t>Volume 95, No. 1</w:t>
      </w:r>
      <w:r w:rsidR="00682AA5" w:rsidRPr="004514D7">
        <w:rPr>
          <w:rFonts w:ascii="Times New Roman" w:hAnsi="Times New Roman" w:cs="Times New Roman"/>
        </w:rPr>
        <w:t xml:space="preserve"> (</w:t>
      </w:r>
      <w:r w:rsidRPr="004514D7">
        <w:rPr>
          <w:rFonts w:ascii="Times New Roman" w:hAnsi="Times New Roman" w:cs="Times New Roman"/>
        </w:rPr>
        <w:t xml:space="preserve">January/February 2021)  </w:t>
      </w:r>
      <w:hyperlink r:id="rId23" w:history="1">
        <w:r w:rsidR="008A77EE" w:rsidRPr="004514D7">
          <w:rPr>
            <w:rStyle w:val="Hyperlink"/>
            <w:rFonts w:ascii="Times New Roman" w:hAnsi="Times New Roman" w:cs="Times New Roman"/>
          </w:rPr>
          <w:t>https://www.floridabar.org/the-florida-bar-journal/floridas-lawyer-discipline-system-what-every-attorney-needs-to-know/</w:t>
        </w:r>
      </w:hyperlink>
    </w:p>
    <w:p w14:paraId="4DFC79BD" w14:textId="77777777" w:rsidR="00393AD3" w:rsidRPr="004514D7" w:rsidRDefault="00393AD3" w:rsidP="00E54545">
      <w:pPr>
        <w:rPr>
          <w:rFonts w:ascii="Times New Roman" w:hAnsi="Times New Roman"/>
          <w:sz w:val="24"/>
          <w:szCs w:val="24"/>
        </w:rPr>
      </w:pPr>
    </w:p>
    <w:p w14:paraId="0912EEA7" w14:textId="30916CB0" w:rsidR="00E54545" w:rsidRPr="004514D7" w:rsidRDefault="002F43D1" w:rsidP="00922F40">
      <w:pPr>
        <w:keepNext/>
        <w:rPr>
          <w:rFonts w:ascii="Times New Roman" w:hAnsi="Times New Roman"/>
          <w:b/>
          <w:bCs/>
          <w:sz w:val="24"/>
          <w:szCs w:val="24"/>
          <w:u w:val="single"/>
        </w:rPr>
      </w:pPr>
      <w:r w:rsidRPr="004514D7">
        <w:rPr>
          <w:rFonts w:ascii="Times New Roman" w:hAnsi="Times New Roman"/>
          <w:b/>
          <w:bCs/>
          <w:sz w:val="24"/>
          <w:szCs w:val="24"/>
          <w:u w:val="single"/>
        </w:rPr>
        <w:t xml:space="preserve">Tuesday, January </w:t>
      </w:r>
      <w:r w:rsidR="008A478C" w:rsidRPr="004514D7">
        <w:rPr>
          <w:rFonts w:ascii="Times New Roman" w:hAnsi="Times New Roman"/>
          <w:b/>
          <w:bCs/>
          <w:sz w:val="24"/>
          <w:szCs w:val="24"/>
          <w:u w:val="single"/>
        </w:rPr>
        <w:t>1</w:t>
      </w:r>
      <w:r w:rsidR="00CE76E0" w:rsidRPr="004514D7">
        <w:rPr>
          <w:rFonts w:ascii="Times New Roman" w:hAnsi="Times New Roman"/>
          <w:b/>
          <w:bCs/>
          <w:sz w:val="24"/>
          <w:szCs w:val="24"/>
          <w:u w:val="single"/>
        </w:rPr>
        <w:t>0</w:t>
      </w:r>
      <w:r w:rsidRPr="004514D7">
        <w:rPr>
          <w:rFonts w:ascii="Times New Roman" w:hAnsi="Times New Roman"/>
          <w:b/>
          <w:bCs/>
          <w:sz w:val="24"/>
          <w:szCs w:val="24"/>
          <w:u w:val="single"/>
        </w:rPr>
        <w:t xml:space="preserve">, </w:t>
      </w:r>
      <w:r w:rsidR="00CE76E0" w:rsidRPr="004514D7">
        <w:rPr>
          <w:rFonts w:ascii="Times New Roman" w:hAnsi="Times New Roman"/>
          <w:b/>
          <w:bCs/>
          <w:sz w:val="24"/>
          <w:szCs w:val="24"/>
          <w:u w:val="single"/>
        </w:rPr>
        <w:t>2023</w:t>
      </w:r>
      <w:r w:rsidRPr="004514D7">
        <w:rPr>
          <w:rFonts w:ascii="Times New Roman" w:hAnsi="Times New Roman"/>
          <w:b/>
          <w:bCs/>
          <w:sz w:val="24"/>
          <w:szCs w:val="24"/>
          <w:u w:val="single"/>
        </w:rPr>
        <w:t xml:space="preserve"> - </w:t>
      </w:r>
      <w:r w:rsidR="00E54545" w:rsidRPr="004514D7">
        <w:rPr>
          <w:rFonts w:ascii="Times New Roman" w:hAnsi="Times New Roman"/>
          <w:b/>
          <w:bCs/>
          <w:sz w:val="24"/>
          <w:szCs w:val="24"/>
          <w:u w:val="single"/>
        </w:rPr>
        <w:t>Day 2 Topics:</w:t>
      </w:r>
    </w:p>
    <w:p w14:paraId="43CB489D" w14:textId="68AD880C" w:rsidR="00CC4C2B" w:rsidRPr="004514D7" w:rsidRDefault="00CC4C2B" w:rsidP="00922F40">
      <w:pPr>
        <w:pStyle w:val="ListParagraph"/>
        <w:keepNext/>
        <w:rPr>
          <w:rFonts w:ascii="Times New Roman" w:hAnsi="Times New Roman" w:cs="Times New Roman"/>
        </w:rPr>
      </w:pPr>
    </w:p>
    <w:p w14:paraId="08B3DE01" w14:textId="2B50E8E9" w:rsidR="00C13695" w:rsidRPr="004514D7" w:rsidRDefault="0011696D" w:rsidP="00922F40">
      <w:pPr>
        <w:pStyle w:val="ListParagraph"/>
        <w:keepNext/>
        <w:numPr>
          <w:ilvl w:val="0"/>
          <w:numId w:val="1"/>
        </w:numPr>
        <w:rPr>
          <w:rFonts w:ascii="Times New Roman" w:hAnsi="Times New Roman" w:cs="Times New Roman"/>
        </w:rPr>
      </w:pPr>
      <w:r w:rsidRPr="004514D7">
        <w:rPr>
          <w:rFonts w:ascii="Times New Roman" w:hAnsi="Times New Roman" w:cs="Times New Roman"/>
          <w:b/>
          <w:bCs/>
        </w:rPr>
        <w:t>Intake of Inquiries/Complaints; t</w:t>
      </w:r>
      <w:r w:rsidR="0044583C" w:rsidRPr="004514D7">
        <w:rPr>
          <w:rFonts w:ascii="Times New Roman" w:hAnsi="Times New Roman" w:cs="Times New Roman"/>
          <w:b/>
          <w:bCs/>
        </w:rPr>
        <w:t xml:space="preserve">he </w:t>
      </w:r>
      <w:r w:rsidRPr="004514D7">
        <w:rPr>
          <w:rFonts w:ascii="Times New Roman" w:hAnsi="Times New Roman" w:cs="Times New Roman"/>
          <w:b/>
          <w:bCs/>
        </w:rPr>
        <w:t xml:space="preserve">Initial </w:t>
      </w:r>
      <w:r w:rsidR="0044583C" w:rsidRPr="004514D7">
        <w:rPr>
          <w:rFonts w:ascii="Times New Roman" w:hAnsi="Times New Roman" w:cs="Times New Roman"/>
          <w:b/>
          <w:bCs/>
        </w:rPr>
        <w:t xml:space="preserve">Investigation </w:t>
      </w:r>
      <w:r w:rsidR="00A360EB" w:rsidRPr="004514D7">
        <w:rPr>
          <w:rFonts w:ascii="Times New Roman" w:hAnsi="Times New Roman" w:cs="Times New Roman"/>
          <w:b/>
          <w:bCs/>
        </w:rPr>
        <w:t xml:space="preserve">and Branch Investigation </w:t>
      </w:r>
      <w:r w:rsidR="0044583C" w:rsidRPr="004514D7">
        <w:rPr>
          <w:rFonts w:ascii="Times New Roman" w:hAnsi="Times New Roman" w:cs="Times New Roman"/>
          <w:b/>
          <w:bCs/>
        </w:rPr>
        <w:t xml:space="preserve">of Discipline Cases by Bar </w:t>
      </w:r>
      <w:r w:rsidR="00E77AEF" w:rsidRPr="004514D7">
        <w:rPr>
          <w:rFonts w:ascii="Times New Roman" w:hAnsi="Times New Roman" w:cs="Times New Roman"/>
          <w:b/>
          <w:bCs/>
        </w:rPr>
        <w:t>Counsel</w:t>
      </w:r>
      <w:r w:rsidR="00F55EEF" w:rsidRPr="004514D7">
        <w:rPr>
          <w:rFonts w:ascii="Times New Roman" w:hAnsi="Times New Roman" w:cs="Times New Roman"/>
          <w:b/>
          <w:bCs/>
        </w:rPr>
        <w:t xml:space="preserve">.  </w:t>
      </w:r>
      <w:r w:rsidR="00C13695" w:rsidRPr="004514D7">
        <w:rPr>
          <w:rFonts w:ascii="Times New Roman" w:hAnsi="Times New Roman" w:cs="Times New Roman"/>
        </w:rPr>
        <w:t xml:space="preserve">This session will include a discussion of the </w:t>
      </w:r>
      <w:r w:rsidR="000F5831" w:rsidRPr="004514D7">
        <w:rPr>
          <w:rFonts w:ascii="Times New Roman" w:hAnsi="Times New Roman" w:cs="Times New Roman"/>
        </w:rPr>
        <w:t xml:space="preserve">source of discipline inquiries/complaints, the </w:t>
      </w:r>
      <w:r w:rsidR="00C13695" w:rsidRPr="004514D7">
        <w:rPr>
          <w:rFonts w:ascii="Times New Roman" w:hAnsi="Times New Roman" w:cs="Times New Roman"/>
        </w:rPr>
        <w:t>initiation of a bar complaint</w:t>
      </w:r>
      <w:r w:rsidR="000F5831" w:rsidRPr="004514D7">
        <w:rPr>
          <w:rFonts w:ascii="Times New Roman" w:hAnsi="Times New Roman" w:cs="Times New Roman"/>
        </w:rPr>
        <w:t>/</w:t>
      </w:r>
      <w:r w:rsidR="00C13695" w:rsidRPr="004514D7">
        <w:rPr>
          <w:rFonts w:ascii="Times New Roman" w:hAnsi="Times New Roman" w:cs="Times New Roman"/>
        </w:rPr>
        <w:t>inquiry</w:t>
      </w:r>
      <w:r w:rsidR="000F5831" w:rsidRPr="004514D7">
        <w:rPr>
          <w:rFonts w:ascii="Times New Roman" w:hAnsi="Times New Roman" w:cs="Times New Roman"/>
        </w:rPr>
        <w:t xml:space="preserve">, role of Bar counsel and the </w:t>
      </w:r>
      <w:r w:rsidR="00C13695" w:rsidRPr="004514D7">
        <w:rPr>
          <w:rFonts w:ascii="Times New Roman" w:hAnsi="Times New Roman" w:cs="Times New Roman"/>
        </w:rPr>
        <w:t>Bar’s ACAP</w:t>
      </w:r>
      <w:r w:rsidR="000F5831" w:rsidRPr="004514D7">
        <w:rPr>
          <w:rFonts w:ascii="Times New Roman" w:hAnsi="Times New Roman" w:cs="Times New Roman"/>
        </w:rPr>
        <w:t xml:space="preserve"> </w:t>
      </w:r>
      <w:r w:rsidR="00C13695" w:rsidRPr="004514D7">
        <w:rPr>
          <w:rFonts w:ascii="Times New Roman" w:hAnsi="Times New Roman" w:cs="Times New Roman"/>
        </w:rPr>
        <w:t xml:space="preserve">Department, the preliminary investigation by ACAP/Intake Counsel, </w:t>
      </w:r>
      <w:r w:rsidR="000F5831" w:rsidRPr="004514D7">
        <w:rPr>
          <w:rFonts w:ascii="Times New Roman" w:hAnsi="Times New Roman" w:cs="Times New Roman"/>
        </w:rPr>
        <w:t xml:space="preserve">available options (including dismissal/file closure, recommendation for diversion or further investigation), </w:t>
      </w:r>
      <w:r w:rsidR="00C13695" w:rsidRPr="004514D7">
        <w:rPr>
          <w:rFonts w:ascii="Times New Roman" w:hAnsi="Times New Roman" w:cs="Times New Roman"/>
        </w:rPr>
        <w:t>the conversion of an inquiry into to a bar complaint/case</w:t>
      </w:r>
      <w:r w:rsidR="000F5831" w:rsidRPr="004514D7">
        <w:rPr>
          <w:rFonts w:ascii="Times New Roman" w:hAnsi="Times New Roman" w:cs="Times New Roman"/>
        </w:rPr>
        <w:t xml:space="preserve"> and continued investigation, notice to and response from the respondent, and then the forwarding of the case to a Bar branch office for additional investigation by Branch counsel.   </w:t>
      </w:r>
    </w:p>
    <w:p w14:paraId="22CEB1C3" w14:textId="77777777" w:rsidR="000F5831" w:rsidRPr="004514D7" w:rsidRDefault="000F5831" w:rsidP="0044583C">
      <w:pPr>
        <w:pStyle w:val="ListParagraph"/>
        <w:rPr>
          <w:rFonts w:ascii="Times New Roman" w:hAnsi="Times New Roman" w:cs="Times New Roman"/>
          <w:b/>
          <w:bCs/>
        </w:rPr>
      </w:pPr>
    </w:p>
    <w:p w14:paraId="6934ED74" w14:textId="2C5F024D" w:rsidR="000F5831" w:rsidRPr="004514D7" w:rsidRDefault="0044583C" w:rsidP="007C4631">
      <w:pPr>
        <w:pStyle w:val="ListParagraph"/>
        <w:keepNext/>
        <w:numPr>
          <w:ilvl w:val="0"/>
          <w:numId w:val="1"/>
        </w:numPr>
        <w:rPr>
          <w:rFonts w:ascii="Times New Roman" w:hAnsi="Times New Roman" w:cs="Times New Roman"/>
        </w:rPr>
      </w:pPr>
      <w:r w:rsidRPr="004514D7">
        <w:rPr>
          <w:rFonts w:ascii="Times New Roman" w:hAnsi="Times New Roman" w:cs="Times New Roman"/>
          <w:b/>
          <w:bCs/>
        </w:rPr>
        <w:t>Grievance Committee Process</w:t>
      </w:r>
      <w:r w:rsidR="007C4631" w:rsidRPr="004514D7">
        <w:rPr>
          <w:rFonts w:ascii="Times New Roman" w:hAnsi="Times New Roman" w:cs="Times New Roman"/>
          <w:b/>
          <w:bCs/>
        </w:rPr>
        <w:t xml:space="preserve">.  </w:t>
      </w:r>
      <w:r w:rsidR="000F5831" w:rsidRPr="004514D7">
        <w:rPr>
          <w:rFonts w:ascii="Times New Roman" w:hAnsi="Times New Roman" w:cs="Times New Roman"/>
        </w:rPr>
        <w:t xml:space="preserve">The discussion topics for this session will include the structure and role of the Grievance Committees, the role of the Florida Bar Board of Governors </w:t>
      </w:r>
      <w:r w:rsidR="00AD7DDD" w:rsidRPr="004514D7">
        <w:rPr>
          <w:rFonts w:ascii="Times New Roman" w:hAnsi="Times New Roman" w:cs="Times New Roman"/>
        </w:rPr>
        <w:t>d</w:t>
      </w:r>
      <w:r w:rsidRPr="004514D7">
        <w:rPr>
          <w:rFonts w:ascii="Times New Roman" w:hAnsi="Times New Roman" w:cs="Times New Roman"/>
        </w:rPr>
        <w:t xml:space="preserve">esignated </w:t>
      </w:r>
      <w:r w:rsidR="00AD7DDD" w:rsidRPr="004514D7">
        <w:rPr>
          <w:rFonts w:ascii="Times New Roman" w:hAnsi="Times New Roman" w:cs="Times New Roman"/>
        </w:rPr>
        <w:t>r</w:t>
      </w:r>
      <w:r w:rsidRPr="004514D7">
        <w:rPr>
          <w:rFonts w:ascii="Times New Roman" w:hAnsi="Times New Roman" w:cs="Times New Roman"/>
        </w:rPr>
        <w:t>eviewer</w:t>
      </w:r>
      <w:r w:rsidR="000F5831" w:rsidRPr="004514D7">
        <w:rPr>
          <w:rFonts w:ascii="Times New Roman" w:hAnsi="Times New Roman" w:cs="Times New Roman"/>
        </w:rPr>
        <w:t xml:space="preserve">, Bar counsel, and the Grievance Committee Chair.  This will include a discussion of the Grievance Committee investigation process, including the appointment of the investigating member, the use of staff investigators and auditors, issuance of subpoenas, taking statements from the respondent, the consideration by the Grievance Committee of the case upon completion of the investigation through either a paper hearing or in-person hearing, </w:t>
      </w:r>
      <w:r w:rsidR="00A37E12" w:rsidRPr="004514D7">
        <w:rPr>
          <w:rFonts w:ascii="Times New Roman" w:hAnsi="Times New Roman" w:cs="Times New Roman"/>
        </w:rPr>
        <w:t xml:space="preserve">probable cause findings and other potential </w:t>
      </w:r>
      <w:r w:rsidR="000F5831" w:rsidRPr="004514D7">
        <w:rPr>
          <w:rFonts w:ascii="Times New Roman" w:hAnsi="Times New Roman" w:cs="Times New Roman"/>
        </w:rPr>
        <w:t>findings</w:t>
      </w:r>
      <w:r w:rsidR="00A37E12" w:rsidRPr="004514D7">
        <w:rPr>
          <w:rFonts w:ascii="Times New Roman" w:hAnsi="Times New Roman" w:cs="Times New Roman"/>
        </w:rPr>
        <w:t>/recommendations</w:t>
      </w:r>
      <w:r w:rsidR="000F5831" w:rsidRPr="004514D7">
        <w:rPr>
          <w:rFonts w:ascii="Times New Roman" w:hAnsi="Times New Roman" w:cs="Times New Roman"/>
        </w:rPr>
        <w:t xml:space="preserve"> that a Grievance Committee can make</w:t>
      </w:r>
      <w:r w:rsidR="00587B19" w:rsidRPr="004514D7">
        <w:rPr>
          <w:rFonts w:ascii="Times New Roman" w:hAnsi="Times New Roman" w:cs="Times New Roman"/>
        </w:rPr>
        <w:t>, and the review of those outcomes by the Designated Reviewer and, where applicable, the Florida Bar Board of Governors and the Board’s Disciplinary Review Committee</w:t>
      </w:r>
      <w:r w:rsidR="000F5831" w:rsidRPr="004514D7">
        <w:rPr>
          <w:rFonts w:ascii="Times New Roman" w:hAnsi="Times New Roman" w:cs="Times New Roman"/>
        </w:rPr>
        <w:t xml:space="preserve">.  The availability of consent judgments, and the process for consideration of consent judgments will also be discussed.  </w:t>
      </w:r>
    </w:p>
    <w:p w14:paraId="4410D186" w14:textId="442C58F2" w:rsidR="00DB5271" w:rsidRPr="004514D7" w:rsidRDefault="002C2F8D" w:rsidP="0044583C">
      <w:pPr>
        <w:ind w:left="720"/>
        <w:rPr>
          <w:rFonts w:ascii="Times New Roman" w:hAnsi="Times New Roman"/>
          <w:b/>
          <w:bCs/>
          <w:i/>
          <w:iCs/>
          <w:sz w:val="24"/>
          <w:szCs w:val="24"/>
        </w:rPr>
      </w:pPr>
      <w:r w:rsidRPr="004514D7">
        <w:rPr>
          <w:rFonts w:ascii="Times New Roman" w:hAnsi="Times New Roman"/>
          <w:b/>
          <w:bCs/>
          <w:i/>
          <w:iCs/>
          <w:sz w:val="24"/>
          <w:szCs w:val="24"/>
        </w:rPr>
        <w:t xml:space="preserve">Guest </w:t>
      </w:r>
      <w:r w:rsidR="00E54545" w:rsidRPr="004514D7">
        <w:rPr>
          <w:rFonts w:ascii="Times New Roman" w:hAnsi="Times New Roman"/>
          <w:b/>
          <w:bCs/>
          <w:i/>
          <w:iCs/>
          <w:sz w:val="24"/>
          <w:szCs w:val="24"/>
        </w:rPr>
        <w:t>Speaker</w:t>
      </w:r>
      <w:r w:rsidR="006E0E82" w:rsidRPr="004514D7">
        <w:rPr>
          <w:rFonts w:ascii="Times New Roman" w:hAnsi="Times New Roman"/>
          <w:b/>
          <w:bCs/>
          <w:i/>
          <w:iCs/>
          <w:sz w:val="24"/>
          <w:szCs w:val="24"/>
        </w:rPr>
        <w:t>s</w:t>
      </w:r>
      <w:r w:rsidR="00E54545" w:rsidRPr="004514D7">
        <w:rPr>
          <w:rFonts w:ascii="Times New Roman" w:hAnsi="Times New Roman"/>
          <w:b/>
          <w:bCs/>
          <w:i/>
          <w:iCs/>
          <w:sz w:val="24"/>
          <w:szCs w:val="24"/>
        </w:rPr>
        <w:t xml:space="preserve">:  </w:t>
      </w:r>
      <w:r w:rsidR="007D133B" w:rsidRPr="004514D7">
        <w:rPr>
          <w:rFonts w:ascii="Times New Roman" w:hAnsi="Times New Roman"/>
          <w:b/>
          <w:bCs/>
          <w:i/>
          <w:iCs/>
          <w:sz w:val="24"/>
          <w:szCs w:val="24"/>
        </w:rPr>
        <w:t>Panel of Past Grievance Committee Chairs:  Christian George (Jacksonville), Gordon Glover (Ocala), and Stephanie Marchman (Gainesville)</w:t>
      </w:r>
      <w:r w:rsidR="006E0E82" w:rsidRPr="004514D7">
        <w:rPr>
          <w:rFonts w:ascii="Times New Roman" w:hAnsi="Times New Roman"/>
          <w:b/>
          <w:bCs/>
          <w:i/>
          <w:iCs/>
          <w:sz w:val="24"/>
          <w:szCs w:val="24"/>
        </w:rPr>
        <w:t xml:space="preserve"> </w:t>
      </w:r>
    </w:p>
    <w:p w14:paraId="6C218BEE" w14:textId="5E021A74" w:rsidR="00D658E6" w:rsidRPr="004514D7" w:rsidRDefault="00D658E6" w:rsidP="00D658E6">
      <w:pPr>
        <w:rPr>
          <w:rFonts w:ascii="Times New Roman" w:hAnsi="Times New Roman"/>
          <w:b/>
          <w:bCs/>
          <w:i/>
          <w:iCs/>
          <w:sz w:val="24"/>
          <w:szCs w:val="24"/>
        </w:rPr>
      </w:pPr>
    </w:p>
    <w:p w14:paraId="56C6C237" w14:textId="181C58CA" w:rsidR="006421F4" w:rsidRPr="004514D7" w:rsidRDefault="00A37E12" w:rsidP="009F0F0E">
      <w:pPr>
        <w:pStyle w:val="ListParagraph"/>
        <w:numPr>
          <w:ilvl w:val="0"/>
          <w:numId w:val="1"/>
        </w:numPr>
        <w:rPr>
          <w:rFonts w:ascii="Times New Roman" w:hAnsi="Times New Roman" w:cs="Times New Roman"/>
        </w:rPr>
      </w:pPr>
      <w:r w:rsidRPr="004514D7">
        <w:rPr>
          <w:rFonts w:ascii="Times New Roman" w:hAnsi="Times New Roman" w:cs="Times New Roman"/>
          <w:b/>
          <w:bCs/>
        </w:rPr>
        <w:t xml:space="preserve">Filing of a Formal Complaint and </w:t>
      </w:r>
      <w:r w:rsidR="008F7072" w:rsidRPr="004514D7">
        <w:rPr>
          <w:rFonts w:ascii="Times New Roman" w:hAnsi="Times New Roman" w:cs="Times New Roman"/>
          <w:b/>
          <w:bCs/>
        </w:rPr>
        <w:t>Disciplinary</w:t>
      </w:r>
      <w:r w:rsidR="00D658E6" w:rsidRPr="004514D7">
        <w:rPr>
          <w:rFonts w:ascii="Times New Roman" w:hAnsi="Times New Roman" w:cs="Times New Roman"/>
          <w:b/>
          <w:bCs/>
        </w:rPr>
        <w:t xml:space="preserve"> Trial</w:t>
      </w:r>
      <w:r w:rsidR="00D72835" w:rsidRPr="004514D7">
        <w:rPr>
          <w:rFonts w:ascii="Times New Roman" w:hAnsi="Times New Roman" w:cs="Times New Roman"/>
          <w:b/>
          <w:bCs/>
        </w:rPr>
        <w:t xml:space="preserve"> </w:t>
      </w:r>
      <w:r w:rsidR="008F7072" w:rsidRPr="004514D7">
        <w:rPr>
          <w:rFonts w:ascii="Times New Roman" w:hAnsi="Times New Roman" w:cs="Times New Roman"/>
          <w:b/>
          <w:bCs/>
        </w:rPr>
        <w:t>Before a Referee</w:t>
      </w:r>
      <w:r w:rsidR="009F0F0E" w:rsidRPr="004514D7">
        <w:rPr>
          <w:rFonts w:ascii="Times New Roman" w:hAnsi="Times New Roman" w:cs="Times New Roman"/>
          <w:b/>
          <w:bCs/>
        </w:rPr>
        <w:t xml:space="preserve">.  </w:t>
      </w:r>
      <w:r w:rsidRPr="004514D7">
        <w:rPr>
          <w:rFonts w:ascii="Times New Roman" w:hAnsi="Times New Roman" w:cs="Times New Roman"/>
        </w:rPr>
        <w:t xml:space="preserve">This session will include a discussion of the filing of a Formal Complaint with the Florida Supreme Court for those cases in which a Grievance Committee has found probable cause (as well as those cases that do not require a probable cause finding), the appointment of a referee, the pretrial process and consent judgments after referee appointment, the trial, burden of proof, report of referee including the findings of facts, conclusions of law, guilty/not </w:t>
      </w:r>
      <w:r w:rsidRPr="004514D7">
        <w:rPr>
          <w:rFonts w:ascii="Times New Roman" w:hAnsi="Times New Roman" w:cs="Times New Roman"/>
        </w:rPr>
        <w:lastRenderedPageBreak/>
        <w:t xml:space="preserve">guilty recommendations, aggravating/mitigating factors and other standards for imposing lawyer sanctions, and recommended sanction.  </w:t>
      </w:r>
    </w:p>
    <w:p w14:paraId="2262C0A9" w14:textId="5CF2AD07" w:rsidR="008D2E71" w:rsidRPr="004514D7" w:rsidRDefault="008D2E71" w:rsidP="008D2E71">
      <w:pPr>
        <w:rPr>
          <w:rFonts w:ascii="Times New Roman" w:hAnsi="Times New Roman"/>
          <w:sz w:val="24"/>
          <w:szCs w:val="24"/>
        </w:rPr>
      </w:pPr>
    </w:p>
    <w:p w14:paraId="226410EC" w14:textId="0CE00AE6" w:rsidR="001A5DF2" w:rsidRPr="004514D7" w:rsidRDefault="00E54545" w:rsidP="009F0F0E">
      <w:pPr>
        <w:pStyle w:val="ListParagraph"/>
        <w:numPr>
          <w:ilvl w:val="0"/>
          <w:numId w:val="1"/>
        </w:numPr>
        <w:rPr>
          <w:rFonts w:ascii="Times New Roman" w:hAnsi="Times New Roman" w:cs="Times New Roman"/>
        </w:rPr>
      </w:pPr>
      <w:r w:rsidRPr="004514D7">
        <w:rPr>
          <w:rFonts w:ascii="Times New Roman" w:hAnsi="Times New Roman" w:cs="Times New Roman"/>
          <w:b/>
          <w:bCs/>
        </w:rPr>
        <w:t>Board of Governors/Disciplinary Review Committee Review</w:t>
      </w:r>
      <w:r w:rsidR="009F0F0E" w:rsidRPr="004514D7">
        <w:rPr>
          <w:rFonts w:ascii="Times New Roman" w:hAnsi="Times New Roman" w:cs="Times New Roman"/>
          <w:b/>
          <w:bCs/>
        </w:rPr>
        <w:t xml:space="preserve">.  </w:t>
      </w:r>
      <w:r w:rsidR="001A5DF2" w:rsidRPr="004514D7">
        <w:rPr>
          <w:rFonts w:ascii="Times New Roman" w:hAnsi="Times New Roman" w:cs="Times New Roman"/>
        </w:rPr>
        <w:t xml:space="preserve">The role of the Board of Governors and Disciplinary Review Committee </w:t>
      </w:r>
      <w:r w:rsidR="00D4796C" w:rsidRPr="004514D7">
        <w:rPr>
          <w:rFonts w:ascii="Times New Roman" w:hAnsi="Times New Roman" w:cs="Times New Roman"/>
        </w:rPr>
        <w:t xml:space="preserve">in determining the position of the Florida Bar with respect to disciplinary matters </w:t>
      </w:r>
      <w:r w:rsidR="001A5DF2" w:rsidRPr="004514D7">
        <w:rPr>
          <w:rFonts w:ascii="Times New Roman" w:hAnsi="Times New Roman" w:cs="Times New Roman"/>
        </w:rPr>
        <w:t xml:space="preserve">will be discussed, including review of reports of referee following trials and other pretrial dispositive orders, review of consent judgments, petitions for disciplinary revocation and reinstatement petitions.  </w:t>
      </w:r>
    </w:p>
    <w:p w14:paraId="38776815" w14:textId="77777777" w:rsidR="001A5DF2" w:rsidRPr="004514D7" w:rsidRDefault="001A5DF2" w:rsidP="001A5DF2">
      <w:pPr>
        <w:rPr>
          <w:rFonts w:ascii="Times New Roman" w:hAnsi="Times New Roman"/>
          <w:sz w:val="24"/>
          <w:szCs w:val="24"/>
        </w:rPr>
      </w:pPr>
    </w:p>
    <w:p w14:paraId="39A0926B" w14:textId="76F0348C" w:rsidR="00B64DD2" w:rsidRPr="004514D7" w:rsidRDefault="00B64DD2" w:rsidP="009F0F0E">
      <w:pPr>
        <w:pStyle w:val="ListParagraph"/>
        <w:numPr>
          <w:ilvl w:val="0"/>
          <w:numId w:val="1"/>
        </w:numPr>
        <w:rPr>
          <w:rFonts w:ascii="Times New Roman" w:hAnsi="Times New Roman" w:cs="Times New Roman"/>
        </w:rPr>
      </w:pPr>
      <w:r w:rsidRPr="004514D7">
        <w:rPr>
          <w:rFonts w:ascii="Times New Roman" w:hAnsi="Times New Roman" w:cs="Times New Roman"/>
          <w:b/>
          <w:bCs/>
        </w:rPr>
        <w:t>Florida Supreme Court Review</w:t>
      </w:r>
      <w:r w:rsidR="009F0F0E" w:rsidRPr="004514D7">
        <w:rPr>
          <w:rFonts w:ascii="Times New Roman" w:hAnsi="Times New Roman" w:cs="Times New Roman"/>
          <w:b/>
          <w:bCs/>
        </w:rPr>
        <w:t xml:space="preserve">.  </w:t>
      </w:r>
      <w:r w:rsidR="00D4796C" w:rsidRPr="004514D7">
        <w:rPr>
          <w:rFonts w:ascii="Times New Roman" w:hAnsi="Times New Roman" w:cs="Times New Roman"/>
        </w:rPr>
        <w:t xml:space="preserve">This will include a discussion of the Florida </w:t>
      </w:r>
      <w:r w:rsidRPr="004514D7">
        <w:rPr>
          <w:rFonts w:ascii="Times New Roman" w:hAnsi="Times New Roman" w:cs="Times New Roman"/>
        </w:rPr>
        <w:t>Supreme Court’s role as the final authority to regulate the practice of law, admission of attorneys and discipline</w:t>
      </w:r>
      <w:r w:rsidR="00D4796C" w:rsidRPr="004514D7">
        <w:rPr>
          <w:rFonts w:ascii="Times New Roman" w:hAnsi="Times New Roman" w:cs="Times New Roman"/>
        </w:rPr>
        <w:t>, the procedures for petitioning for review of the report of referee by the Bar of the respondent, the Supreme Court’s review of disciplinary cases when there has been a petition for review and when there has not, including s</w:t>
      </w:r>
      <w:r w:rsidRPr="004514D7">
        <w:rPr>
          <w:rFonts w:ascii="Times New Roman" w:hAnsi="Times New Roman" w:cs="Times New Roman"/>
        </w:rPr>
        <w:t>ua sponte requests by court for briefing</w:t>
      </w:r>
      <w:r w:rsidR="00D4796C" w:rsidRPr="004514D7">
        <w:rPr>
          <w:rFonts w:ascii="Times New Roman" w:hAnsi="Times New Roman" w:cs="Times New Roman"/>
        </w:rPr>
        <w:t xml:space="preserve">, and the ultimate decision on guilt/innocence and sanctions by the Supreme Court.  </w:t>
      </w:r>
    </w:p>
    <w:p w14:paraId="0C287049" w14:textId="77777777" w:rsidR="00B64DD2" w:rsidRPr="004514D7" w:rsidRDefault="00B64DD2" w:rsidP="008D2E71">
      <w:pPr>
        <w:rPr>
          <w:rFonts w:ascii="Times New Roman" w:hAnsi="Times New Roman"/>
          <w:sz w:val="24"/>
          <w:szCs w:val="24"/>
        </w:rPr>
      </w:pPr>
    </w:p>
    <w:p w14:paraId="2B73E9BC" w14:textId="521FB444" w:rsidR="00F93A5D" w:rsidRPr="004514D7" w:rsidRDefault="00F93A5D" w:rsidP="00F93A5D">
      <w:pPr>
        <w:pStyle w:val="ListParagraph"/>
        <w:rPr>
          <w:rFonts w:ascii="Times New Roman" w:hAnsi="Times New Roman" w:cs="Times New Roman"/>
          <w:b/>
          <w:bCs/>
        </w:rPr>
      </w:pPr>
      <w:r w:rsidRPr="004514D7">
        <w:rPr>
          <w:rFonts w:ascii="Times New Roman" w:hAnsi="Times New Roman" w:cs="Times New Roman"/>
          <w:b/>
          <w:bCs/>
          <w:u w:val="single"/>
        </w:rPr>
        <w:t>Reading Materials for Day 2</w:t>
      </w:r>
      <w:r w:rsidRPr="004514D7">
        <w:rPr>
          <w:rFonts w:ascii="Times New Roman" w:hAnsi="Times New Roman" w:cs="Times New Roman"/>
          <w:b/>
          <w:bCs/>
        </w:rPr>
        <w:t>:</w:t>
      </w:r>
    </w:p>
    <w:p w14:paraId="25536733" w14:textId="77777777" w:rsidR="00274D2E" w:rsidRPr="004514D7" w:rsidRDefault="00274D2E" w:rsidP="00F93A5D">
      <w:pPr>
        <w:pStyle w:val="ListParagraph"/>
        <w:rPr>
          <w:rFonts w:ascii="Times New Roman" w:hAnsi="Times New Roman" w:cs="Times New Roman"/>
          <w:b/>
          <w:bCs/>
        </w:rPr>
      </w:pPr>
    </w:p>
    <w:p w14:paraId="18DA8959" w14:textId="4D371573" w:rsidR="00F93A5D" w:rsidRPr="004514D7" w:rsidRDefault="00F93A5D" w:rsidP="00E3267C">
      <w:pPr>
        <w:pStyle w:val="ListParagraph"/>
        <w:numPr>
          <w:ilvl w:val="0"/>
          <w:numId w:val="8"/>
        </w:numPr>
        <w:rPr>
          <w:rFonts w:ascii="Times New Roman" w:hAnsi="Times New Roman" w:cs="Times New Roman"/>
        </w:rPr>
      </w:pPr>
      <w:r w:rsidRPr="004514D7">
        <w:rPr>
          <w:rFonts w:ascii="Times New Roman" w:hAnsi="Times New Roman" w:cs="Times New Roman"/>
        </w:rPr>
        <w:t xml:space="preserve">Rules of Discipline, Chapter 3 of the Rules Regulating </w:t>
      </w:r>
      <w:r w:rsidR="009F0F0E" w:rsidRPr="004514D7">
        <w:rPr>
          <w:rFonts w:ascii="Times New Roman" w:hAnsi="Times New Roman" w:cs="Times New Roman"/>
        </w:rPr>
        <w:t>T</w:t>
      </w:r>
      <w:r w:rsidRPr="004514D7">
        <w:rPr>
          <w:rFonts w:ascii="Times New Roman" w:hAnsi="Times New Roman" w:cs="Times New Roman"/>
        </w:rPr>
        <w:t>he Florida Bar:</w:t>
      </w:r>
    </w:p>
    <w:p w14:paraId="07C193E5" w14:textId="4A129ABC" w:rsidR="00056714" w:rsidRPr="004514D7" w:rsidRDefault="00000000" w:rsidP="00274D2E">
      <w:pPr>
        <w:pStyle w:val="ListParagraph"/>
        <w:ind w:left="1080"/>
        <w:rPr>
          <w:rFonts w:ascii="Times New Roman" w:hAnsi="Times New Roman" w:cs="Times New Roman"/>
        </w:rPr>
      </w:pPr>
      <w:hyperlink r:id="rId24" w:history="1">
        <w:r w:rsidR="00126D8D" w:rsidRPr="00B86C5B">
          <w:rPr>
            <w:rStyle w:val="Hyperlink"/>
            <w:rFonts w:ascii="Times New Roman" w:hAnsi="Times New Roman" w:cs="Times New Roman"/>
          </w:rPr>
          <w:t>https://www-media.floridabar.org/uploads/2022/12/Ch-3-DEC-RRTFB-12-2-2022-3.pdf</w:t>
        </w:r>
      </w:hyperlink>
    </w:p>
    <w:p w14:paraId="03FD2469" w14:textId="77777777" w:rsidR="00274D2E" w:rsidRPr="004514D7" w:rsidRDefault="00274D2E" w:rsidP="00274D2E">
      <w:pPr>
        <w:pStyle w:val="ListParagraph"/>
        <w:ind w:left="1080"/>
        <w:rPr>
          <w:rFonts w:ascii="Times New Roman" w:hAnsi="Times New Roman" w:cs="Times New Roman"/>
        </w:rPr>
      </w:pPr>
    </w:p>
    <w:p w14:paraId="56F26D97" w14:textId="17BD0586" w:rsidR="00392187" w:rsidRPr="004514D7" w:rsidRDefault="00FE292B" w:rsidP="008D569D">
      <w:pPr>
        <w:ind w:left="1440" w:hanging="360"/>
        <w:rPr>
          <w:rFonts w:ascii="Times New Roman" w:hAnsi="Times New Roman"/>
          <w:sz w:val="24"/>
          <w:szCs w:val="24"/>
        </w:rPr>
      </w:pPr>
      <w:r w:rsidRPr="004514D7">
        <w:rPr>
          <w:rFonts w:ascii="Times New Roman" w:hAnsi="Times New Roman"/>
          <w:sz w:val="24"/>
          <w:szCs w:val="24"/>
        </w:rPr>
        <w:t>1.</w:t>
      </w:r>
      <w:r w:rsidR="00392187" w:rsidRPr="004514D7">
        <w:rPr>
          <w:rFonts w:ascii="Times New Roman" w:hAnsi="Times New Roman"/>
          <w:sz w:val="24"/>
          <w:szCs w:val="24"/>
        </w:rPr>
        <w:tab/>
      </w:r>
      <w:r w:rsidR="00F93A5D" w:rsidRPr="004514D7">
        <w:rPr>
          <w:rFonts w:ascii="Times New Roman" w:hAnsi="Times New Roman"/>
          <w:sz w:val="24"/>
          <w:szCs w:val="24"/>
        </w:rPr>
        <w:t>R</w:t>
      </w:r>
      <w:r w:rsidR="00392187" w:rsidRPr="004514D7">
        <w:rPr>
          <w:rFonts w:ascii="Times New Roman" w:hAnsi="Times New Roman"/>
          <w:sz w:val="24"/>
          <w:szCs w:val="24"/>
        </w:rPr>
        <w:t>ule 3-7.1</w:t>
      </w:r>
    </w:p>
    <w:p w14:paraId="4A1E20B9" w14:textId="044ECDE9" w:rsidR="00392187" w:rsidRPr="004514D7" w:rsidRDefault="00392187" w:rsidP="008D569D">
      <w:pPr>
        <w:ind w:left="1440" w:hanging="360"/>
        <w:rPr>
          <w:rFonts w:ascii="Times New Roman" w:hAnsi="Times New Roman"/>
          <w:sz w:val="24"/>
          <w:szCs w:val="24"/>
        </w:rPr>
      </w:pPr>
      <w:r w:rsidRPr="004514D7">
        <w:rPr>
          <w:rFonts w:ascii="Times New Roman" w:hAnsi="Times New Roman"/>
          <w:sz w:val="24"/>
          <w:szCs w:val="24"/>
        </w:rPr>
        <w:t>2.</w:t>
      </w:r>
      <w:r w:rsidRPr="004514D7">
        <w:rPr>
          <w:rFonts w:ascii="Times New Roman" w:hAnsi="Times New Roman"/>
          <w:sz w:val="24"/>
          <w:szCs w:val="24"/>
        </w:rPr>
        <w:tab/>
        <w:t>Rule 3-7.3</w:t>
      </w:r>
    </w:p>
    <w:p w14:paraId="4E3BD923" w14:textId="21E63004" w:rsidR="00392187" w:rsidRPr="004514D7" w:rsidRDefault="00392187" w:rsidP="008D569D">
      <w:pPr>
        <w:ind w:left="1440" w:hanging="360"/>
        <w:rPr>
          <w:rFonts w:ascii="Times New Roman" w:hAnsi="Times New Roman"/>
          <w:sz w:val="24"/>
          <w:szCs w:val="24"/>
        </w:rPr>
      </w:pPr>
      <w:r w:rsidRPr="004514D7">
        <w:rPr>
          <w:rFonts w:ascii="Times New Roman" w:hAnsi="Times New Roman"/>
          <w:sz w:val="24"/>
          <w:szCs w:val="24"/>
        </w:rPr>
        <w:t>3.</w:t>
      </w:r>
      <w:r w:rsidRPr="004514D7">
        <w:rPr>
          <w:rFonts w:ascii="Times New Roman" w:hAnsi="Times New Roman"/>
          <w:sz w:val="24"/>
          <w:szCs w:val="24"/>
        </w:rPr>
        <w:tab/>
        <w:t xml:space="preserve">Rule 3-7.4 </w:t>
      </w:r>
    </w:p>
    <w:p w14:paraId="16CCCDCA" w14:textId="66CB9BD7" w:rsidR="00392187" w:rsidRPr="004514D7" w:rsidRDefault="00392187" w:rsidP="008D569D">
      <w:pPr>
        <w:ind w:left="1440" w:hanging="360"/>
        <w:rPr>
          <w:rFonts w:ascii="Times New Roman" w:hAnsi="Times New Roman"/>
          <w:sz w:val="24"/>
          <w:szCs w:val="24"/>
        </w:rPr>
      </w:pPr>
      <w:r w:rsidRPr="004514D7">
        <w:rPr>
          <w:rFonts w:ascii="Times New Roman" w:hAnsi="Times New Roman"/>
          <w:sz w:val="24"/>
          <w:szCs w:val="24"/>
        </w:rPr>
        <w:t>4.</w:t>
      </w:r>
      <w:r w:rsidRPr="004514D7">
        <w:rPr>
          <w:rFonts w:ascii="Times New Roman" w:hAnsi="Times New Roman"/>
          <w:sz w:val="24"/>
          <w:szCs w:val="24"/>
        </w:rPr>
        <w:tab/>
        <w:t>Rule 3-7.5</w:t>
      </w:r>
    </w:p>
    <w:p w14:paraId="2C266A89" w14:textId="68C01DFB" w:rsidR="00392187" w:rsidRPr="004514D7" w:rsidRDefault="00392187" w:rsidP="008D569D">
      <w:pPr>
        <w:ind w:left="1440" w:hanging="360"/>
        <w:rPr>
          <w:rFonts w:ascii="Times New Roman" w:hAnsi="Times New Roman"/>
          <w:sz w:val="24"/>
          <w:szCs w:val="24"/>
        </w:rPr>
      </w:pPr>
      <w:r w:rsidRPr="004514D7">
        <w:rPr>
          <w:rFonts w:ascii="Times New Roman" w:hAnsi="Times New Roman"/>
          <w:sz w:val="24"/>
          <w:szCs w:val="24"/>
        </w:rPr>
        <w:t>5.</w:t>
      </w:r>
      <w:r w:rsidRPr="004514D7">
        <w:rPr>
          <w:rFonts w:ascii="Times New Roman" w:hAnsi="Times New Roman"/>
          <w:sz w:val="24"/>
          <w:szCs w:val="24"/>
        </w:rPr>
        <w:tab/>
        <w:t>Rule 3-7.6</w:t>
      </w:r>
    </w:p>
    <w:p w14:paraId="2D4B04F8" w14:textId="6E174F21" w:rsidR="00392187" w:rsidRPr="004514D7" w:rsidRDefault="00392187" w:rsidP="008D569D">
      <w:pPr>
        <w:ind w:left="1440" w:hanging="360"/>
        <w:rPr>
          <w:rFonts w:ascii="Times New Roman" w:hAnsi="Times New Roman"/>
          <w:sz w:val="24"/>
          <w:szCs w:val="24"/>
        </w:rPr>
      </w:pPr>
      <w:r w:rsidRPr="004514D7">
        <w:rPr>
          <w:rFonts w:ascii="Times New Roman" w:hAnsi="Times New Roman"/>
          <w:sz w:val="24"/>
          <w:szCs w:val="24"/>
        </w:rPr>
        <w:t>6.</w:t>
      </w:r>
      <w:r w:rsidRPr="004514D7">
        <w:rPr>
          <w:rFonts w:ascii="Times New Roman" w:hAnsi="Times New Roman"/>
          <w:sz w:val="24"/>
          <w:szCs w:val="24"/>
        </w:rPr>
        <w:tab/>
        <w:t>Rule 3-7.7</w:t>
      </w:r>
    </w:p>
    <w:p w14:paraId="0F43A5CB" w14:textId="4E9F0755" w:rsidR="00392187" w:rsidRPr="004514D7" w:rsidRDefault="00392187" w:rsidP="008D569D">
      <w:pPr>
        <w:ind w:left="1440" w:hanging="360"/>
        <w:rPr>
          <w:rFonts w:ascii="Times New Roman" w:hAnsi="Times New Roman"/>
          <w:sz w:val="24"/>
          <w:szCs w:val="24"/>
        </w:rPr>
      </w:pPr>
      <w:r w:rsidRPr="004514D7">
        <w:rPr>
          <w:rFonts w:ascii="Times New Roman" w:hAnsi="Times New Roman"/>
          <w:sz w:val="24"/>
          <w:szCs w:val="24"/>
        </w:rPr>
        <w:t>7.</w:t>
      </w:r>
      <w:r w:rsidRPr="004514D7">
        <w:rPr>
          <w:rFonts w:ascii="Times New Roman" w:hAnsi="Times New Roman"/>
          <w:sz w:val="24"/>
          <w:szCs w:val="24"/>
        </w:rPr>
        <w:tab/>
        <w:t>Rule 3-7.9</w:t>
      </w:r>
    </w:p>
    <w:p w14:paraId="45E92B75" w14:textId="70DE5DE6" w:rsidR="00392187" w:rsidRPr="004514D7" w:rsidRDefault="00392187" w:rsidP="008D569D">
      <w:pPr>
        <w:ind w:left="1440" w:hanging="360"/>
        <w:rPr>
          <w:rFonts w:ascii="Times New Roman" w:hAnsi="Times New Roman"/>
          <w:sz w:val="24"/>
          <w:szCs w:val="24"/>
        </w:rPr>
      </w:pPr>
      <w:r w:rsidRPr="004514D7">
        <w:rPr>
          <w:rFonts w:ascii="Times New Roman" w:hAnsi="Times New Roman"/>
          <w:sz w:val="24"/>
          <w:szCs w:val="24"/>
        </w:rPr>
        <w:t>8.</w:t>
      </w:r>
      <w:r w:rsidRPr="004514D7">
        <w:rPr>
          <w:rFonts w:ascii="Times New Roman" w:hAnsi="Times New Roman"/>
          <w:sz w:val="24"/>
          <w:szCs w:val="24"/>
        </w:rPr>
        <w:tab/>
        <w:t>Rule 3-7.11</w:t>
      </w:r>
    </w:p>
    <w:p w14:paraId="61381E6F" w14:textId="77777777" w:rsidR="00A26033" w:rsidRPr="004514D7" w:rsidRDefault="00A26033" w:rsidP="00F93A5D">
      <w:pPr>
        <w:rPr>
          <w:rFonts w:ascii="Times New Roman" w:hAnsi="Times New Roman"/>
          <w:sz w:val="24"/>
          <w:szCs w:val="24"/>
        </w:rPr>
      </w:pPr>
    </w:p>
    <w:p w14:paraId="42938F63" w14:textId="1F6E9DEC" w:rsidR="00FE292B" w:rsidRPr="004514D7" w:rsidRDefault="00FE292B" w:rsidP="00E3267C">
      <w:pPr>
        <w:pStyle w:val="ListParagraph"/>
        <w:numPr>
          <w:ilvl w:val="0"/>
          <w:numId w:val="8"/>
        </w:numPr>
        <w:rPr>
          <w:rFonts w:ascii="Times New Roman" w:hAnsi="Times New Roman" w:cs="Times New Roman"/>
        </w:rPr>
      </w:pPr>
      <w:r w:rsidRPr="004514D7">
        <w:rPr>
          <w:rFonts w:ascii="Times New Roman" w:hAnsi="Times New Roman" w:cs="Times New Roman"/>
        </w:rPr>
        <w:t xml:space="preserve">Florida Standards for Imposing Lawyer Sanctions </w:t>
      </w:r>
    </w:p>
    <w:p w14:paraId="4025B08C" w14:textId="64819CAC" w:rsidR="00056714" w:rsidRPr="004514D7" w:rsidRDefault="00000000" w:rsidP="00056714">
      <w:pPr>
        <w:pStyle w:val="ListParagraph"/>
        <w:keepNext/>
        <w:ind w:left="1080"/>
        <w:rPr>
          <w:rFonts w:ascii="Times New Roman" w:hAnsi="Times New Roman" w:cs="Times New Roman"/>
        </w:rPr>
      </w:pPr>
      <w:hyperlink r:id="rId25" w:history="1">
        <w:r w:rsidR="00056714" w:rsidRPr="004514D7">
          <w:rPr>
            <w:rStyle w:val="Hyperlink"/>
            <w:rFonts w:ascii="Times New Roman" w:hAnsi="Times New Roman" w:cs="Times New Roman"/>
          </w:rPr>
          <w:t>https://www.floridabar.org/rules/sanctions/</w:t>
        </w:r>
      </w:hyperlink>
    </w:p>
    <w:p w14:paraId="5B6458C3" w14:textId="77777777" w:rsidR="00056714" w:rsidRPr="004514D7" w:rsidRDefault="00056714" w:rsidP="00274D2E">
      <w:pPr>
        <w:pStyle w:val="ListParagraph"/>
        <w:keepNext/>
        <w:ind w:left="1080"/>
        <w:rPr>
          <w:rFonts w:ascii="Times New Roman" w:hAnsi="Times New Roman" w:cs="Times New Roman"/>
        </w:rPr>
      </w:pPr>
    </w:p>
    <w:p w14:paraId="6171FAB0" w14:textId="4FDA1F7B" w:rsidR="00FE292B" w:rsidRPr="004514D7" w:rsidRDefault="00FE292B" w:rsidP="008D569D">
      <w:pPr>
        <w:ind w:left="1440" w:hanging="360"/>
        <w:rPr>
          <w:rFonts w:ascii="Times New Roman" w:hAnsi="Times New Roman"/>
          <w:sz w:val="24"/>
          <w:szCs w:val="24"/>
        </w:rPr>
      </w:pPr>
      <w:r w:rsidRPr="004514D7">
        <w:rPr>
          <w:rFonts w:ascii="Times New Roman" w:hAnsi="Times New Roman"/>
          <w:sz w:val="24"/>
          <w:szCs w:val="24"/>
        </w:rPr>
        <w:t>1.  §§ 3.1 to 3.4 (aggravating/mitigating factors)</w:t>
      </w:r>
    </w:p>
    <w:p w14:paraId="03A00652" w14:textId="1A0D60D2" w:rsidR="00FE292B" w:rsidRPr="004514D7" w:rsidRDefault="00FE292B" w:rsidP="008D569D">
      <w:pPr>
        <w:ind w:left="1440" w:hanging="360"/>
        <w:rPr>
          <w:rFonts w:ascii="Times New Roman" w:hAnsi="Times New Roman"/>
          <w:sz w:val="24"/>
          <w:szCs w:val="24"/>
        </w:rPr>
      </w:pPr>
      <w:r w:rsidRPr="004514D7">
        <w:rPr>
          <w:rFonts w:ascii="Times New Roman" w:hAnsi="Times New Roman"/>
          <w:sz w:val="24"/>
          <w:szCs w:val="24"/>
        </w:rPr>
        <w:t>2.  §§ 4.1 to 8</w:t>
      </w:r>
      <w:r w:rsidR="00A26033" w:rsidRPr="004514D7">
        <w:rPr>
          <w:rFonts w:ascii="Times New Roman" w:hAnsi="Times New Roman"/>
          <w:sz w:val="24"/>
          <w:szCs w:val="24"/>
        </w:rPr>
        <w:t>.</w:t>
      </w:r>
      <w:r w:rsidRPr="004514D7">
        <w:rPr>
          <w:rFonts w:ascii="Times New Roman" w:hAnsi="Times New Roman"/>
          <w:sz w:val="24"/>
          <w:szCs w:val="24"/>
        </w:rPr>
        <w:t>1 (students should give a high-level review of these sections for familiarity)</w:t>
      </w:r>
    </w:p>
    <w:p w14:paraId="1237461A" w14:textId="77777777" w:rsidR="00274D2E" w:rsidRPr="004514D7" w:rsidRDefault="00274D2E" w:rsidP="00F2392A">
      <w:pPr>
        <w:rPr>
          <w:rFonts w:ascii="Times New Roman" w:hAnsi="Times New Roman"/>
          <w:sz w:val="24"/>
          <w:szCs w:val="24"/>
        </w:rPr>
      </w:pPr>
    </w:p>
    <w:p w14:paraId="764DC8DB" w14:textId="08F22FA7" w:rsidR="001111E6" w:rsidRPr="004514D7" w:rsidRDefault="00F2392A" w:rsidP="00083DD9">
      <w:pPr>
        <w:pStyle w:val="ListParagraph"/>
        <w:keepNext/>
        <w:numPr>
          <w:ilvl w:val="0"/>
          <w:numId w:val="8"/>
        </w:numPr>
        <w:rPr>
          <w:rFonts w:ascii="Times New Roman" w:hAnsi="Times New Roman" w:cs="Times New Roman"/>
        </w:rPr>
      </w:pPr>
      <w:r w:rsidRPr="004514D7">
        <w:rPr>
          <w:rFonts w:ascii="Times New Roman" w:hAnsi="Times New Roman" w:cs="Times New Roman"/>
        </w:rPr>
        <w:t>Standing Board Policies of the Board of Governors of The Florida Bar</w:t>
      </w:r>
    </w:p>
    <w:p w14:paraId="4C776BF6" w14:textId="47A8CF25" w:rsidR="00056714" w:rsidRPr="004514D7" w:rsidRDefault="00000000" w:rsidP="00083DD9">
      <w:pPr>
        <w:pStyle w:val="ListParagraph"/>
        <w:keepNext/>
        <w:ind w:left="1080"/>
        <w:rPr>
          <w:rFonts w:ascii="Times New Roman" w:hAnsi="Times New Roman" w:cs="Times New Roman"/>
        </w:rPr>
      </w:pPr>
      <w:hyperlink r:id="rId26" w:history="1">
        <w:r w:rsidR="00056714" w:rsidRPr="004514D7">
          <w:rPr>
            <w:rStyle w:val="Hyperlink"/>
            <w:rFonts w:ascii="Times New Roman" w:hAnsi="Times New Roman" w:cs="Times New Roman"/>
          </w:rPr>
          <w:t>https://www.floridabar.org/rules/policies/</w:t>
        </w:r>
      </w:hyperlink>
    </w:p>
    <w:p w14:paraId="2D20CA35" w14:textId="77777777" w:rsidR="00056714" w:rsidRPr="004514D7" w:rsidRDefault="00056714" w:rsidP="001111E6">
      <w:pPr>
        <w:pStyle w:val="ListParagraph"/>
        <w:ind w:left="1080"/>
        <w:rPr>
          <w:rFonts w:ascii="Times New Roman" w:hAnsi="Times New Roman" w:cs="Times New Roman"/>
        </w:rPr>
      </w:pPr>
    </w:p>
    <w:p w14:paraId="7CA05C60" w14:textId="0DC35F9A" w:rsidR="00392187" w:rsidRPr="004514D7" w:rsidRDefault="00392187" w:rsidP="00AF6795">
      <w:pPr>
        <w:pStyle w:val="ListParagraph"/>
        <w:numPr>
          <w:ilvl w:val="2"/>
          <w:numId w:val="21"/>
        </w:numPr>
        <w:ind w:left="1440"/>
        <w:rPr>
          <w:rFonts w:ascii="Times New Roman" w:hAnsi="Times New Roman" w:cs="Times New Roman"/>
        </w:rPr>
      </w:pPr>
      <w:r w:rsidRPr="004514D7">
        <w:rPr>
          <w:rFonts w:ascii="Times New Roman" w:hAnsi="Times New Roman" w:cs="Times New Roman"/>
        </w:rPr>
        <w:t>Policy 15.30</w:t>
      </w:r>
    </w:p>
    <w:p w14:paraId="2F04DC6A" w14:textId="346554F1" w:rsidR="00392187" w:rsidRPr="004514D7" w:rsidRDefault="00392187" w:rsidP="00AF6795">
      <w:pPr>
        <w:pStyle w:val="ListParagraph"/>
        <w:numPr>
          <w:ilvl w:val="2"/>
          <w:numId w:val="21"/>
        </w:numPr>
        <w:ind w:left="1440"/>
        <w:rPr>
          <w:rFonts w:ascii="Times New Roman" w:hAnsi="Times New Roman" w:cs="Times New Roman"/>
        </w:rPr>
      </w:pPr>
      <w:r w:rsidRPr="004514D7">
        <w:rPr>
          <w:rFonts w:ascii="Times New Roman" w:hAnsi="Times New Roman" w:cs="Times New Roman"/>
        </w:rPr>
        <w:t>Policy 15.40</w:t>
      </w:r>
    </w:p>
    <w:p w14:paraId="6888ACFE" w14:textId="06C460BA" w:rsidR="00392187" w:rsidRPr="004514D7" w:rsidRDefault="00392187" w:rsidP="00AF6795">
      <w:pPr>
        <w:pStyle w:val="ListParagraph"/>
        <w:numPr>
          <w:ilvl w:val="2"/>
          <w:numId w:val="21"/>
        </w:numPr>
        <w:ind w:left="1440"/>
        <w:rPr>
          <w:rFonts w:ascii="Times New Roman" w:hAnsi="Times New Roman" w:cs="Times New Roman"/>
        </w:rPr>
      </w:pPr>
      <w:r w:rsidRPr="004514D7">
        <w:rPr>
          <w:rFonts w:ascii="Times New Roman" w:hAnsi="Times New Roman" w:cs="Times New Roman"/>
        </w:rPr>
        <w:t>Policy 15.42</w:t>
      </w:r>
    </w:p>
    <w:p w14:paraId="5E6167FC" w14:textId="520D8FF6" w:rsidR="00392187" w:rsidRPr="004514D7" w:rsidRDefault="00392187" w:rsidP="00AF6795">
      <w:pPr>
        <w:pStyle w:val="ListParagraph"/>
        <w:numPr>
          <w:ilvl w:val="2"/>
          <w:numId w:val="21"/>
        </w:numPr>
        <w:ind w:left="1440"/>
        <w:rPr>
          <w:rFonts w:ascii="Times New Roman" w:hAnsi="Times New Roman" w:cs="Times New Roman"/>
        </w:rPr>
      </w:pPr>
      <w:r w:rsidRPr="004514D7">
        <w:rPr>
          <w:rFonts w:ascii="Times New Roman" w:hAnsi="Times New Roman" w:cs="Times New Roman"/>
        </w:rPr>
        <w:t>Policy 15.75</w:t>
      </w:r>
    </w:p>
    <w:p w14:paraId="59DF14F9" w14:textId="08EEE70C" w:rsidR="00392187" w:rsidRPr="004514D7" w:rsidRDefault="00392187" w:rsidP="00AF6795">
      <w:pPr>
        <w:pStyle w:val="ListParagraph"/>
        <w:numPr>
          <w:ilvl w:val="2"/>
          <w:numId w:val="21"/>
        </w:numPr>
        <w:ind w:left="1440"/>
        <w:rPr>
          <w:rFonts w:ascii="Times New Roman" w:hAnsi="Times New Roman" w:cs="Times New Roman"/>
        </w:rPr>
      </w:pPr>
      <w:r w:rsidRPr="004514D7">
        <w:rPr>
          <w:rFonts w:ascii="Times New Roman" w:hAnsi="Times New Roman" w:cs="Times New Roman"/>
        </w:rPr>
        <w:lastRenderedPageBreak/>
        <w:t>Policy 15.76</w:t>
      </w:r>
    </w:p>
    <w:p w14:paraId="50225AA6" w14:textId="45B0E7E1" w:rsidR="00392187" w:rsidRPr="004514D7" w:rsidRDefault="00392187" w:rsidP="00AF6795">
      <w:pPr>
        <w:pStyle w:val="ListParagraph"/>
        <w:numPr>
          <w:ilvl w:val="2"/>
          <w:numId w:val="21"/>
        </w:numPr>
        <w:ind w:left="1440"/>
        <w:rPr>
          <w:rFonts w:ascii="Times New Roman" w:hAnsi="Times New Roman" w:cs="Times New Roman"/>
        </w:rPr>
      </w:pPr>
      <w:r w:rsidRPr="004514D7">
        <w:rPr>
          <w:rFonts w:ascii="Times New Roman" w:hAnsi="Times New Roman" w:cs="Times New Roman"/>
        </w:rPr>
        <w:t>Policy 15.90</w:t>
      </w:r>
    </w:p>
    <w:p w14:paraId="6BB5FD3B" w14:textId="3FC0ABA8" w:rsidR="00F93A5D" w:rsidRPr="004514D7" w:rsidRDefault="00F93A5D" w:rsidP="008D2E71">
      <w:pPr>
        <w:rPr>
          <w:rFonts w:ascii="Times New Roman" w:hAnsi="Times New Roman"/>
          <w:sz w:val="24"/>
          <w:szCs w:val="24"/>
        </w:rPr>
      </w:pPr>
    </w:p>
    <w:p w14:paraId="5D86232C" w14:textId="5A352E38" w:rsidR="00F93A5D" w:rsidRPr="004514D7" w:rsidRDefault="002F43D1" w:rsidP="00C8733A">
      <w:pPr>
        <w:keepNext/>
        <w:rPr>
          <w:rFonts w:ascii="Times New Roman" w:hAnsi="Times New Roman"/>
          <w:b/>
          <w:bCs/>
          <w:sz w:val="24"/>
          <w:szCs w:val="24"/>
          <w:u w:val="single"/>
        </w:rPr>
      </w:pPr>
      <w:r w:rsidRPr="004514D7">
        <w:rPr>
          <w:rFonts w:ascii="Times New Roman" w:hAnsi="Times New Roman"/>
          <w:b/>
          <w:bCs/>
          <w:sz w:val="24"/>
          <w:szCs w:val="24"/>
          <w:u w:val="single"/>
        </w:rPr>
        <w:t xml:space="preserve">Wednesday, January </w:t>
      </w:r>
      <w:r w:rsidR="008A478C" w:rsidRPr="004514D7">
        <w:rPr>
          <w:rFonts w:ascii="Times New Roman" w:hAnsi="Times New Roman"/>
          <w:b/>
          <w:bCs/>
          <w:sz w:val="24"/>
          <w:szCs w:val="24"/>
          <w:u w:val="single"/>
        </w:rPr>
        <w:t>1</w:t>
      </w:r>
      <w:r w:rsidR="00CE76E0" w:rsidRPr="004514D7">
        <w:rPr>
          <w:rFonts w:ascii="Times New Roman" w:hAnsi="Times New Roman"/>
          <w:b/>
          <w:bCs/>
          <w:sz w:val="24"/>
          <w:szCs w:val="24"/>
          <w:u w:val="single"/>
        </w:rPr>
        <w:t>1</w:t>
      </w:r>
      <w:r w:rsidRPr="004514D7">
        <w:rPr>
          <w:rFonts w:ascii="Times New Roman" w:hAnsi="Times New Roman"/>
          <w:b/>
          <w:bCs/>
          <w:sz w:val="24"/>
          <w:szCs w:val="24"/>
          <w:u w:val="single"/>
        </w:rPr>
        <w:t xml:space="preserve">, </w:t>
      </w:r>
      <w:r w:rsidR="00CE76E0" w:rsidRPr="004514D7">
        <w:rPr>
          <w:rFonts w:ascii="Times New Roman" w:hAnsi="Times New Roman"/>
          <w:b/>
          <w:bCs/>
          <w:sz w:val="24"/>
          <w:szCs w:val="24"/>
          <w:u w:val="single"/>
        </w:rPr>
        <w:t>2023</w:t>
      </w:r>
      <w:r w:rsidRPr="004514D7">
        <w:rPr>
          <w:rFonts w:ascii="Times New Roman" w:hAnsi="Times New Roman"/>
          <w:b/>
          <w:bCs/>
          <w:sz w:val="24"/>
          <w:szCs w:val="24"/>
          <w:u w:val="single"/>
        </w:rPr>
        <w:t xml:space="preserve"> - </w:t>
      </w:r>
      <w:r w:rsidR="00F93A5D" w:rsidRPr="004514D7">
        <w:rPr>
          <w:rFonts w:ascii="Times New Roman" w:hAnsi="Times New Roman"/>
          <w:b/>
          <w:bCs/>
          <w:sz w:val="24"/>
          <w:szCs w:val="24"/>
          <w:u w:val="single"/>
        </w:rPr>
        <w:t xml:space="preserve">Day 3 </w:t>
      </w:r>
      <w:r w:rsidR="0099060E" w:rsidRPr="004514D7">
        <w:rPr>
          <w:rFonts w:ascii="Times New Roman" w:hAnsi="Times New Roman"/>
          <w:b/>
          <w:bCs/>
          <w:sz w:val="24"/>
          <w:szCs w:val="24"/>
          <w:u w:val="single"/>
        </w:rPr>
        <w:t>Topics</w:t>
      </w:r>
    </w:p>
    <w:p w14:paraId="4790DA47" w14:textId="77777777" w:rsidR="003404D8" w:rsidRPr="004514D7" w:rsidRDefault="003404D8" w:rsidP="00C8733A">
      <w:pPr>
        <w:keepNext/>
        <w:rPr>
          <w:rFonts w:ascii="Times New Roman" w:hAnsi="Times New Roman"/>
          <w:sz w:val="24"/>
          <w:szCs w:val="24"/>
        </w:rPr>
      </w:pPr>
    </w:p>
    <w:p w14:paraId="59F87850" w14:textId="3CBC4AAE" w:rsidR="004F1172" w:rsidRPr="004514D7" w:rsidRDefault="004F1172" w:rsidP="00C8733A">
      <w:pPr>
        <w:pStyle w:val="ListParagraph"/>
        <w:keepNext/>
        <w:numPr>
          <w:ilvl w:val="0"/>
          <w:numId w:val="1"/>
        </w:numPr>
        <w:rPr>
          <w:rFonts w:ascii="Times New Roman" w:hAnsi="Times New Roman" w:cs="Times New Roman"/>
        </w:rPr>
      </w:pPr>
      <w:r w:rsidRPr="004514D7">
        <w:rPr>
          <w:rFonts w:ascii="Times New Roman" w:hAnsi="Times New Roman" w:cs="Times New Roman"/>
          <w:b/>
          <w:bCs/>
        </w:rPr>
        <w:t>Reinstatement of Lawyers with Rehabilitative Suspensions</w:t>
      </w:r>
      <w:r w:rsidR="009F0F0E" w:rsidRPr="004514D7">
        <w:rPr>
          <w:rFonts w:ascii="Times New Roman" w:hAnsi="Times New Roman" w:cs="Times New Roman"/>
          <w:b/>
          <w:bCs/>
        </w:rPr>
        <w:t xml:space="preserve">.  </w:t>
      </w:r>
      <w:r w:rsidRPr="004514D7">
        <w:rPr>
          <w:rFonts w:ascii="Times New Roman" w:hAnsi="Times New Roman" w:cs="Times New Roman"/>
        </w:rPr>
        <w:t>Lawyers suspended from the practice of law for 91 days or more must be reinstated to the practice of law upon conclusion of the period of time of the suspension and compliance with the terms of the suspension order.  The process for reinstatement will be discussed, including the petition for reinstatement, required showings including no disqualifying conduct and rehabilitation (and what must be proven), additional requirements for lawyers who have not been eligible to practice for three years and five years, the Bar’s investigation, summary proceedings if no evidence to oppose reinstatement, hearing before the referee, report of referee, Board of Governors’ review and determining position of the Bar, and Florida Supreme Court review of petition</w:t>
      </w:r>
      <w:r w:rsidR="001E0B17">
        <w:rPr>
          <w:rFonts w:ascii="Times New Roman" w:hAnsi="Times New Roman" w:cs="Times New Roman"/>
        </w:rPr>
        <w:t>s</w:t>
      </w:r>
      <w:r w:rsidRPr="004514D7">
        <w:rPr>
          <w:rFonts w:ascii="Times New Roman" w:hAnsi="Times New Roman" w:cs="Times New Roman"/>
        </w:rPr>
        <w:t xml:space="preserve"> for reinstatement.</w:t>
      </w:r>
    </w:p>
    <w:p w14:paraId="424AE733" w14:textId="77777777" w:rsidR="004F1172" w:rsidRPr="004514D7" w:rsidRDefault="004F1172" w:rsidP="004F1172">
      <w:pPr>
        <w:ind w:left="360"/>
        <w:rPr>
          <w:rFonts w:ascii="Times New Roman" w:hAnsi="Times New Roman"/>
          <w:sz w:val="24"/>
          <w:szCs w:val="24"/>
        </w:rPr>
      </w:pPr>
    </w:p>
    <w:p w14:paraId="22CD273B" w14:textId="5A87AA88" w:rsidR="003404D8" w:rsidRPr="004514D7" w:rsidRDefault="00B8380E" w:rsidP="009F0F0E">
      <w:pPr>
        <w:pStyle w:val="ListParagraph"/>
        <w:numPr>
          <w:ilvl w:val="0"/>
          <w:numId w:val="1"/>
        </w:numPr>
        <w:rPr>
          <w:rFonts w:ascii="Times New Roman" w:hAnsi="Times New Roman" w:cs="Times New Roman"/>
        </w:rPr>
      </w:pPr>
      <w:r w:rsidRPr="004514D7">
        <w:rPr>
          <w:rFonts w:ascii="Times New Roman" w:hAnsi="Times New Roman" w:cs="Times New Roman"/>
          <w:b/>
          <w:bCs/>
        </w:rPr>
        <w:t>Enforcement of Disciplinary Orders through Contempt Pro</w:t>
      </w:r>
      <w:r w:rsidR="003404D8" w:rsidRPr="004514D7">
        <w:rPr>
          <w:rFonts w:ascii="Times New Roman" w:hAnsi="Times New Roman" w:cs="Times New Roman"/>
          <w:b/>
          <w:bCs/>
        </w:rPr>
        <w:t>ceeding</w:t>
      </w:r>
      <w:r w:rsidRPr="004514D7">
        <w:rPr>
          <w:rFonts w:ascii="Times New Roman" w:hAnsi="Times New Roman" w:cs="Times New Roman"/>
          <w:b/>
          <w:bCs/>
        </w:rPr>
        <w:t>s</w:t>
      </w:r>
      <w:r w:rsidR="009F0F0E" w:rsidRPr="004514D7">
        <w:rPr>
          <w:rFonts w:ascii="Times New Roman" w:hAnsi="Times New Roman" w:cs="Times New Roman"/>
          <w:b/>
          <w:bCs/>
        </w:rPr>
        <w:t xml:space="preserve">.  </w:t>
      </w:r>
      <w:r w:rsidR="003404D8" w:rsidRPr="004514D7">
        <w:rPr>
          <w:rFonts w:ascii="Times New Roman" w:hAnsi="Times New Roman" w:cs="Times New Roman"/>
        </w:rPr>
        <w:t xml:space="preserve">This session will include a discussion of the mechanism for enforcing the Florida Supreme Court’s disciplinary orders through contempt proceedings, including the filing of a Petition for Contempt and Order to Show Cause, the appointment of a referee if factual findings are needed, and sanctions available to the Florida Supreme Court for contempt.  </w:t>
      </w:r>
    </w:p>
    <w:p w14:paraId="7F80C6B5" w14:textId="77777777" w:rsidR="004F1172" w:rsidRPr="004514D7" w:rsidRDefault="004F1172" w:rsidP="00AA381E">
      <w:pPr>
        <w:rPr>
          <w:rFonts w:ascii="Times New Roman" w:hAnsi="Times New Roman"/>
          <w:sz w:val="24"/>
          <w:szCs w:val="24"/>
        </w:rPr>
      </w:pPr>
    </w:p>
    <w:p w14:paraId="29FE9F98" w14:textId="1A22FFAD" w:rsidR="004F1172" w:rsidRPr="004514D7" w:rsidRDefault="00FE759F" w:rsidP="009F0F0E">
      <w:pPr>
        <w:pStyle w:val="ListParagraph"/>
        <w:numPr>
          <w:ilvl w:val="0"/>
          <w:numId w:val="1"/>
        </w:numPr>
        <w:rPr>
          <w:rFonts w:ascii="Times New Roman" w:hAnsi="Times New Roman" w:cs="Times New Roman"/>
        </w:rPr>
      </w:pPr>
      <w:r w:rsidRPr="004514D7">
        <w:rPr>
          <w:rFonts w:ascii="Times New Roman" w:hAnsi="Times New Roman" w:cs="Times New Roman"/>
          <w:b/>
          <w:bCs/>
        </w:rPr>
        <w:t>Public Nature of Lawyer Discipline</w:t>
      </w:r>
      <w:r w:rsidR="009F0F0E" w:rsidRPr="004514D7">
        <w:rPr>
          <w:rFonts w:ascii="Times New Roman" w:hAnsi="Times New Roman" w:cs="Times New Roman"/>
          <w:b/>
          <w:bCs/>
        </w:rPr>
        <w:t xml:space="preserve">.  </w:t>
      </w:r>
      <w:r w:rsidRPr="004514D7">
        <w:rPr>
          <w:rFonts w:ascii="Times New Roman" w:hAnsi="Times New Roman" w:cs="Times New Roman"/>
        </w:rPr>
        <w:t>An overview of the public nature of the Florida lawyer discipline system, as well as aspects that are confidential.</w:t>
      </w:r>
    </w:p>
    <w:p w14:paraId="7494A5C8" w14:textId="77777777" w:rsidR="00FE759F" w:rsidRPr="004514D7" w:rsidRDefault="00FE759F" w:rsidP="004F1172">
      <w:pPr>
        <w:pStyle w:val="ListParagraph"/>
        <w:rPr>
          <w:rFonts w:ascii="Times New Roman" w:hAnsi="Times New Roman" w:cs="Times New Roman"/>
        </w:rPr>
      </w:pPr>
    </w:p>
    <w:p w14:paraId="45A1231B" w14:textId="71F39C93" w:rsidR="00B825DA" w:rsidRPr="004514D7" w:rsidRDefault="00B825DA" w:rsidP="0097280B">
      <w:pPr>
        <w:pStyle w:val="ListParagraph"/>
        <w:numPr>
          <w:ilvl w:val="0"/>
          <w:numId w:val="1"/>
        </w:numPr>
        <w:rPr>
          <w:rFonts w:ascii="Times New Roman" w:hAnsi="Times New Roman" w:cs="Times New Roman"/>
        </w:rPr>
      </w:pPr>
      <w:r w:rsidRPr="004514D7">
        <w:rPr>
          <w:rFonts w:ascii="Times New Roman" w:hAnsi="Times New Roman" w:cs="Times New Roman"/>
          <w:b/>
          <w:bCs/>
        </w:rPr>
        <w:t>Discussion and Q&amp;A with Florida Bar Counsel on High Profile/Complex Bar Cases</w:t>
      </w:r>
      <w:r w:rsidR="009F0F0E" w:rsidRPr="004514D7">
        <w:rPr>
          <w:rFonts w:ascii="Times New Roman" w:hAnsi="Times New Roman" w:cs="Times New Roman"/>
          <w:b/>
          <w:bCs/>
        </w:rPr>
        <w:t xml:space="preserve">.  </w:t>
      </w:r>
      <w:r w:rsidRPr="004514D7">
        <w:rPr>
          <w:rFonts w:ascii="Times New Roman" w:hAnsi="Times New Roman" w:cs="Times New Roman"/>
        </w:rPr>
        <w:t xml:space="preserve">This </w:t>
      </w:r>
      <w:r w:rsidR="002168D6" w:rsidRPr="004514D7">
        <w:rPr>
          <w:rFonts w:ascii="Times New Roman" w:hAnsi="Times New Roman" w:cs="Times New Roman"/>
        </w:rPr>
        <w:t xml:space="preserve">discussion with The Florida Bar Tampa Branch’s </w:t>
      </w:r>
      <w:r w:rsidR="00F47E55" w:rsidRPr="004514D7">
        <w:rPr>
          <w:rFonts w:ascii="Times New Roman" w:hAnsi="Times New Roman" w:cs="Times New Roman"/>
        </w:rPr>
        <w:t xml:space="preserve">former </w:t>
      </w:r>
      <w:r w:rsidR="002168D6" w:rsidRPr="004514D7">
        <w:rPr>
          <w:rFonts w:ascii="Times New Roman" w:hAnsi="Times New Roman" w:cs="Times New Roman"/>
        </w:rPr>
        <w:t xml:space="preserve">Chief Branch Discipline Counsel Sheila Tuma, will include an in-depth discussion of one or more high-profile disciplinary prosecutions, as well as a discussion of </w:t>
      </w:r>
      <w:r w:rsidRPr="004514D7">
        <w:rPr>
          <w:rFonts w:ascii="Times New Roman" w:hAnsi="Times New Roman" w:cs="Times New Roman"/>
        </w:rPr>
        <w:t>trends and suggestions of ways to avoid rule violations in a lawyer’s practice.</w:t>
      </w:r>
    </w:p>
    <w:p w14:paraId="32743489" w14:textId="58BBABB9" w:rsidR="00B825DA" w:rsidRPr="004514D7" w:rsidRDefault="00B825DA" w:rsidP="009F0F0E">
      <w:pPr>
        <w:ind w:left="720"/>
        <w:rPr>
          <w:rFonts w:ascii="Times New Roman" w:hAnsi="Times New Roman"/>
          <w:b/>
          <w:bCs/>
          <w:i/>
          <w:iCs/>
          <w:sz w:val="24"/>
          <w:szCs w:val="24"/>
        </w:rPr>
      </w:pPr>
      <w:r w:rsidRPr="004514D7">
        <w:rPr>
          <w:rFonts w:ascii="Times New Roman" w:hAnsi="Times New Roman"/>
          <w:b/>
          <w:bCs/>
          <w:i/>
          <w:iCs/>
          <w:sz w:val="24"/>
          <w:szCs w:val="24"/>
        </w:rPr>
        <w:t xml:space="preserve">Guest Speaker:  Sheila Tuma, </w:t>
      </w:r>
      <w:r w:rsidR="00F47E55" w:rsidRPr="004514D7">
        <w:rPr>
          <w:rFonts w:ascii="Times New Roman" w:hAnsi="Times New Roman"/>
          <w:b/>
          <w:bCs/>
          <w:i/>
          <w:iCs/>
          <w:sz w:val="24"/>
          <w:szCs w:val="24"/>
        </w:rPr>
        <w:t xml:space="preserve">Bar Counsel, Orlando Branch and Former </w:t>
      </w:r>
      <w:r w:rsidRPr="004514D7">
        <w:rPr>
          <w:rFonts w:ascii="Times New Roman" w:hAnsi="Times New Roman"/>
          <w:b/>
          <w:bCs/>
          <w:i/>
          <w:iCs/>
          <w:sz w:val="24"/>
          <w:szCs w:val="24"/>
        </w:rPr>
        <w:t>Chief Branch Discipline Counsel, Florida Bar Tampa Branch</w:t>
      </w:r>
    </w:p>
    <w:p w14:paraId="0497AD20" w14:textId="77777777" w:rsidR="00B825DA" w:rsidRPr="004514D7" w:rsidRDefault="00B825DA" w:rsidP="00B825DA">
      <w:pPr>
        <w:pStyle w:val="ListParagraph"/>
        <w:rPr>
          <w:rFonts w:ascii="Times New Roman" w:hAnsi="Times New Roman" w:cs="Times New Roman"/>
        </w:rPr>
      </w:pPr>
    </w:p>
    <w:p w14:paraId="24C036D3" w14:textId="21DBD956" w:rsidR="0086561E" w:rsidRPr="004514D7" w:rsidRDefault="00B8380E" w:rsidP="009852BF">
      <w:pPr>
        <w:pStyle w:val="ListParagraph"/>
        <w:numPr>
          <w:ilvl w:val="0"/>
          <w:numId w:val="1"/>
        </w:numPr>
        <w:rPr>
          <w:rFonts w:ascii="Times New Roman" w:hAnsi="Times New Roman" w:cs="Times New Roman"/>
        </w:rPr>
      </w:pPr>
      <w:r w:rsidRPr="004514D7">
        <w:rPr>
          <w:rFonts w:ascii="Times New Roman" w:hAnsi="Times New Roman" w:cs="Times New Roman"/>
          <w:b/>
          <w:bCs/>
        </w:rPr>
        <w:t>Case Stud</w:t>
      </w:r>
      <w:r w:rsidR="006021E7" w:rsidRPr="004514D7">
        <w:rPr>
          <w:rFonts w:ascii="Times New Roman" w:hAnsi="Times New Roman" w:cs="Times New Roman"/>
          <w:b/>
          <w:bCs/>
        </w:rPr>
        <w:t>ies</w:t>
      </w:r>
      <w:r w:rsidRPr="004514D7">
        <w:rPr>
          <w:rFonts w:ascii="Times New Roman" w:hAnsi="Times New Roman" w:cs="Times New Roman"/>
          <w:b/>
          <w:bCs/>
        </w:rPr>
        <w:t xml:space="preserve"> - Small Group Breakout Sessions</w:t>
      </w:r>
      <w:r w:rsidR="009852BF" w:rsidRPr="004514D7">
        <w:rPr>
          <w:rFonts w:ascii="Times New Roman" w:hAnsi="Times New Roman" w:cs="Times New Roman"/>
          <w:b/>
          <w:bCs/>
        </w:rPr>
        <w:t xml:space="preserve">.  </w:t>
      </w:r>
      <w:r w:rsidR="002C2F8D" w:rsidRPr="004514D7">
        <w:rPr>
          <w:rFonts w:ascii="Times New Roman" w:hAnsi="Times New Roman" w:cs="Times New Roman"/>
        </w:rPr>
        <w:t xml:space="preserve">The students will break out into small groups to review and discuss various discipline cases </w:t>
      </w:r>
      <w:r w:rsidR="0086561E" w:rsidRPr="004514D7">
        <w:rPr>
          <w:rFonts w:ascii="Times New Roman" w:hAnsi="Times New Roman" w:cs="Times New Roman"/>
        </w:rPr>
        <w:t xml:space="preserve">to </w:t>
      </w:r>
      <w:r w:rsidR="002C2F8D" w:rsidRPr="004514D7">
        <w:rPr>
          <w:rFonts w:ascii="Times New Roman" w:hAnsi="Times New Roman" w:cs="Times New Roman"/>
        </w:rPr>
        <w:t xml:space="preserve">identify and </w:t>
      </w:r>
      <w:r w:rsidR="0086561E" w:rsidRPr="004514D7">
        <w:rPr>
          <w:rFonts w:ascii="Times New Roman" w:hAnsi="Times New Roman" w:cs="Times New Roman"/>
        </w:rPr>
        <w:t>get an understanding for important issues of concern for the Bar, referees and the Florida Supreme Court in each case</w:t>
      </w:r>
      <w:r w:rsidR="002C2F8D" w:rsidRPr="004514D7">
        <w:rPr>
          <w:rFonts w:ascii="Times New Roman" w:hAnsi="Times New Roman" w:cs="Times New Roman"/>
        </w:rPr>
        <w:t xml:space="preserve">.  </w:t>
      </w:r>
    </w:p>
    <w:p w14:paraId="25C7F70F" w14:textId="51CB6C4D" w:rsidR="000A052D" w:rsidRPr="004514D7" w:rsidRDefault="000A052D" w:rsidP="000A052D">
      <w:pPr>
        <w:ind w:left="720"/>
        <w:rPr>
          <w:rFonts w:ascii="Times New Roman" w:hAnsi="Times New Roman"/>
          <w:sz w:val="24"/>
          <w:szCs w:val="24"/>
        </w:rPr>
      </w:pPr>
    </w:p>
    <w:p w14:paraId="7C9B6901" w14:textId="1725D819" w:rsidR="00E54545" w:rsidRPr="004514D7" w:rsidRDefault="00E54545" w:rsidP="00E54545">
      <w:pPr>
        <w:pStyle w:val="ListParagraph"/>
        <w:rPr>
          <w:rFonts w:ascii="Times New Roman" w:hAnsi="Times New Roman" w:cs="Times New Roman"/>
          <w:b/>
          <w:bCs/>
        </w:rPr>
      </w:pPr>
      <w:r w:rsidRPr="004514D7">
        <w:rPr>
          <w:rFonts w:ascii="Times New Roman" w:hAnsi="Times New Roman" w:cs="Times New Roman"/>
          <w:b/>
          <w:bCs/>
          <w:u w:val="single"/>
        </w:rPr>
        <w:t>Reading Materials</w:t>
      </w:r>
      <w:r w:rsidR="003764F3" w:rsidRPr="004514D7">
        <w:rPr>
          <w:rFonts w:ascii="Times New Roman" w:hAnsi="Times New Roman" w:cs="Times New Roman"/>
          <w:b/>
          <w:bCs/>
          <w:u w:val="single"/>
        </w:rPr>
        <w:t xml:space="preserve"> for Day 3</w:t>
      </w:r>
      <w:r w:rsidRPr="004514D7">
        <w:rPr>
          <w:rFonts w:ascii="Times New Roman" w:hAnsi="Times New Roman" w:cs="Times New Roman"/>
          <w:b/>
          <w:bCs/>
        </w:rPr>
        <w:t>:</w:t>
      </w:r>
    </w:p>
    <w:p w14:paraId="71184113" w14:textId="04D12E6A" w:rsidR="00E54545" w:rsidRPr="004514D7" w:rsidRDefault="00E54545" w:rsidP="00E3267C">
      <w:pPr>
        <w:pStyle w:val="ListParagraph"/>
        <w:numPr>
          <w:ilvl w:val="0"/>
          <w:numId w:val="9"/>
        </w:numPr>
        <w:rPr>
          <w:rFonts w:ascii="Times New Roman" w:hAnsi="Times New Roman" w:cs="Times New Roman"/>
        </w:rPr>
      </w:pPr>
      <w:r w:rsidRPr="004514D7">
        <w:rPr>
          <w:rFonts w:ascii="Times New Roman" w:hAnsi="Times New Roman" w:cs="Times New Roman"/>
        </w:rPr>
        <w:t xml:space="preserve">Rules of Discipline, Chapter 3 of the Rules Regulating </w:t>
      </w:r>
      <w:r w:rsidR="00810D83" w:rsidRPr="004514D7">
        <w:rPr>
          <w:rFonts w:ascii="Times New Roman" w:hAnsi="Times New Roman" w:cs="Times New Roman"/>
        </w:rPr>
        <w:t>T</w:t>
      </w:r>
      <w:r w:rsidRPr="004514D7">
        <w:rPr>
          <w:rFonts w:ascii="Times New Roman" w:hAnsi="Times New Roman" w:cs="Times New Roman"/>
        </w:rPr>
        <w:t>he Florida Bar:</w:t>
      </w:r>
    </w:p>
    <w:p w14:paraId="3BE6B550" w14:textId="5B7D5920" w:rsidR="00274D2E" w:rsidRPr="004514D7" w:rsidRDefault="00000000" w:rsidP="00274D2E">
      <w:pPr>
        <w:pStyle w:val="ListParagraph"/>
        <w:ind w:left="1080"/>
        <w:rPr>
          <w:rFonts w:ascii="Times New Roman" w:hAnsi="Times New Roman" w:cs="Times New Roman"/>
        </w:rPr>
      </w:pPr>
      <w:hyperlink r:id="rId27" w:history="1">
        <w:r w:rsidR="00126D8D" w:rsidRPr="00B86C5B">
          <w:rPr>
            <w:rStyle w:val="Hyperlink"/>
            <w:rFonts w:ascii="Times New Roman" w:hAnsi="Times New Roman" w:cs="Times New Roman"/>
          </w:rPr>
          <w:t>https://www-media.floridabar.org/uploads/2022/12/Ch-3-DEC-RRTFB-12-2-2022-3.pdf</w:t>
        </w:r>
      </w:hyperlink>
    </w:p>
    <w:p w14:paraId="631612BC" w14:textId="6BC2B2CD" w:rsidR="00E54545" w:rsidRPr="004514D7" w:rsidRDefault="004241CB" w:rsidP="00274D2E">
      <w:pPr>
        <w:pStyle w:val="ListParagraph"/>
        <w:ind w:left="1080"/>
        <w:rPr>
          <w:rStyle w:val="Hyperlink"/>
          <w:rFonts w:ascii="Times New Roman" w:hAnsi="Times New Roman" w:cs="Times New Roman"/>
        </w:rPr>
      </w:pPr>
      <w:r w:rsidRPr="004514D7">
        <w:rPr>
          <w:rStyle w:val="Hyperlink"/>
          <w:rFonts w:ascii="Times New Roman" w:hAnsi="Times New Roman" w:cs="Times New Roman"/>
        </w:rPr>
        <w:t xml:space="preserve"> </w:t>
      </w:r>
    </w:p>
    <w:p w14:paraId="700CA512" w14:textId="428DA1D5" w:rsidR="00F2392A" w:rsidRPr="004514D7" w:rsidRDefault="00F2392A" w:rsidP="00E3267C">
      <w:pPr>
        <w:pStyle w:val="ListParagraph"/>
        <w:numPr>
          <w:ilvl w:val="0"/>
          <w:numId w:val="13"/>
        </w:numPr>
        <w:rPr>
          <w:rFonts w:ascii="Times New Roman" w:hAnsi="Times New Roman" w:cs="Times New Roman"/>
        </w:rPr>
      </w:pPr>
      <w:r w:rsidRPr="004514D7">
        <w:rPr>
          <w:rFonts w:ascii="Times New Roman" w:hAnsi="Times New Roman" w:cs="Times New Roman"/>
        </w:rPr>
        <w:t>Rule 3-7.10</w:t>
      </w:r>
    </w:p>
    <w:p w14:paraId="2202052F" w14:textId="22B13A6D" w:rsidR="00F2392A" w:rsidRPr="004514D7" w:rsidRDefault="00F2392A" w:rsidP="00E3267C">
      <w:pPr>
        <w:pStyle w:val="ListParagraph"/>
        <w:numPr>
          <w:ilvl w:val="0"/>
          <w:numId w:val="13"/>
        </w:numPr>
        <w:rPr>
          <w:rFonts w:ascii="Times New Roman" w:hAnsi="Times New Roman" w:cs="Times New Roman"/>
        </w:rPr>
      </w:pPr>
      <w:r w:rsidRPr="004514D7">
        <w:rPr>
          <w:rFonts w:ascii="Times New Roman" w:hAnsi="Times New Roman" w:cs="Times New Roman"/>
        </w:rPr>
        <w:t>Rule 3-7.12</w:t>
      </w:r>
    </w:p>
    <w:p w14:paraId="0DD0EE1B" w14:textId="77777777" w:rsidR="002B2896" w:rsidRPr="004514D7" w:rsidRDefault="002B2896" w:rsidP="00FE759F">
      <w:pPr>
        <w:rPr>
          <w:rFonts w:ascii="Times New Roman" w:hAnsi="Times New Roman"/>
          <w:sz w:val="24"/>
          <w:szCs w:val="24"/>
        </w:rPr>
      </w:pPr>
    </w:p>
    <w:p w14:paraId="234B2CD2" w14:textId="77B980E5" w:rsidR="002B2896" w:rsidRPr="004514D7" w:rsidRDefault="002B2896" w:rsidP="00E3267C">
      <w:pPr>
        <w:pStyle w:val="ListParagraph"/>
        <w:numPr>
          <w:ilvl w:val="0"/>
          <w:numId w:val="9"/>
        </w:numPr>
        <w:rPr>
          <w:rFonts w:ascii="Times New Roman" w:hAnsi="Times New Roman" w:cs="Times New Roman"/>
        </w:rPr>
      </w:pPr>
      <w:r w:rsidRPr="004514D7">
        <w:rPr>
          <w:rFonts w:ascii="Times New Roman" w:hAnsi="Times New Roman" w:cs="Times New Roman"/>
        </w:rPr>
        <w:lastRenderedPageBreak/>
        <w:t xml:space="preserve">Florida Standards for Imposing Lawyer Sanctions </w:t>
      </w:r>
    </w:p>
    <w:p w14:paraId="763C67F1" w14:textId="5BFDBAEE" w:rsidR="00274D2E" w:rsidRPr="004514D7" w:rsidRDefault="00000000" w:rsidP="00274D2E">
      <w:pPr>
        <w:pStyle w:val="ListParagraph"/>
        <w:keepNext/>
        <w:ind w:left="1080"/>
        <w:rPr>
          <w:rFonts w:ascii="Times New Roman" w:hAnsi="Times New Roman" w:cs="Times New Roman"/>
        </w:rPr>
      </w:pPr>
      <w:hyperlink r:id="rId28" w:history="1">
        <w:r w:rsidR="00274D2E" w:rsidRPr="004514D7">
          <w:rPr>
            <w:rStyle w:val="Hyperlink"/>
            <w:rFonts w:ascii="Times New Roman" w:hAnsi="Times New Roman" w:cs="Times New Roman"/>
          </w:rPr>
          <w:t>https://www.floridabar.org/rules/sanctions/</w:t>
        </w:r>
      </w:hyperlink>
    </w:p>
    <w:p w14:paraId="0C5DD5A0" w14:textId="77777777" w:rsidR="00274D2E" w:rsidRPr="004514D7" w:rsidRDefault="00274D2E" w:rsidP="002B2896">
      <w:pPr>
        <w:pStyle w:val="ListParagraph"/>
        <w:ind w:left="1080"/>
        <w:rPr>
          <w:rFonts w:ascii="Times New Roman" w:hAnsi="Times New Roman" w:cs="Times New Roman"/>
        </w:rPr>
      </w:pPr>
    </w:p>
    <w:p w14:paraId="7EE78E76" w14:textId="2ABEB13C" w:rsidR="001111E6" w:rsidRPr="004514D7" w:rsidRDefault="00621A0F" w:rsidP="003D24DE">
      <w:pPr>
        <w:ind w:left="360" w:firstLine="720"/>
        <w:rPr>
          <w:rFonts w:ascii="Times New Roman" w:hAnsi="Times New Roman"/>
          <w:sz w:val="24"/>
          <w:szCs w:val="24"/>
        </w:rPr>
      </w:pPr>
      <w:r>
        <w:rPr>
          <w:rFonts w:ascii="Times New Roman" w:hAnsi="Times New Roman"/>
          <w:sz w:val="24"/>
          <w:szCs w:val="24"/>
        </w:rPr>
        <w:t>1</w:t>
      </w:r>
      <w:r w:rsidR="00FE759F" w:rsidRPr="004514D7">
        <w:rPr>
          <w:rFonts w:ascii="Times New Roman" w:hAnsi="Times New Roman"/>
          <w:sz w:val="24"/>
          <w:szCs w:val="24"/>
        </w:rPr>
        <w:t>.</w:t>
      </w:r>
      <w:r w:rsidR="00FE759F" w:rsidRPr="004514D7">
        <w:rPr>
          <w:rFonts w:ascii="Times New Roman" w:hAnsi="Times New Roman"/>
          <w:sz w:val="24"/>
          <w:szCs w:val="24"/>
        </w:rPr>
        <w:tab/>
        <w:t xml:space="preserve">§ </w:t>
      </w:r>
      <w:r w:rsidR="002B2896" w:rsidRPr="004514D7">
        <w:rPr>
          <w:rFonts w:ascii="Times New Roman" w:hAnsi="Times New Roman"/>
          <w:sz w:val="24"/>
          <w:szCs w:val="24"/>
        </w:rPr>
        <w:t>2.10 (</w:t>
      </w:r>
      <w:r w:rsidR="00472CFB" w:rsidRPr="004514D7">
        <w:rPr>
          <w:rFonts w:ascii="Times New Roman" w:hAnsi="Times New Roman"/>
          <w:sz w:val="24"/>
          <w:szCs w:val="24"/>
        </w:rPr>
        <w:t xml:space="preserve">readmission and </w:t>
      </w:r>
      <w:r w:rsidR="002B2896" w:rsidRPr="004514D7">
        <w:rPr>
          <w:rFonts w:ascii="Times New Roman" w:hAnsi="Times New Roman"/>
          <w:sz w:val="24"/>
          <w:szCs w:val="24"/>
        </w:rPr>
        <w:t>reinstatement)</w:t>
      </w:r>
    </w:p>
    <w:p w14:paraId="02F181A2" w14:textId="0606C7BF" w:rsidR="00F2392A" w:rsidRPr="004514D7" w:rsidRDefault="00F2392A" w:rsidP="003D24DE">
      <w:pPr>
        <w:ind w:left="360" w:firstLine="720"/>
        <w:rPr>
          <w:rFonts w:ascii="Times New Roman" w:hAnsi="Times New Roman"/>
          <w:sz w:val="24"/>
          <w:szCs w:val="24"/>
        </w:rPr>
      </w:pPr>
    </w:p>
    <w:p w14:paraId="7F4EE175" w14:textId="75D43100" w:rsidR="00F2392A" w:rsidRPr="004514D7" w:rsidRDefault="00F2392A" w:rsidP="00E3267C">
      <w:pPr>
        <w:pStyle w:val="ListParagraph"/>
        <w:numPr>
          <w:ilvl w:val="0"/>
          <w:numId w:val="9"/>
        </w:numPr>
        <w:rPr>
          <w:rFonts w:ascii="Times New Roman" w:hAnsi="Times New Roman" w:cs="Times New Roman"/>
        </w:rPr>
      </w:pPr>
      <w:r w:rsidRPr="004514D7">
        <w:rPr>
          <w:rFonts w:ascii="Times New Roman" w:hAnsi="Times New Roman" w:cs="Times New Roman"/>
        </w:rPr>
        <w:t>Standing Board Policies of the Board of Governors of The Florida Bar</w:t>
      </w:r>
    </w:p>
    <w:p w14:paraId="52B806BA" w14:textId="25F8C3DD" w:rsidR="00056714" w:rsidRPr="004514D7" w:rsidRDefault="00000000" w:rsidP="00274D2E">
      <w:pPr>
        <w:pStyle w:val="ListParagraph"/>
        <w:keepNext/>
        <w:ind w:left="1080"/>
        <w:rPr>
          <w:rFonts w:ascii="Times New Roman" w:hAnsi="Times New Roman" w:cs="Times New Roman"/>
        </w:rPr>
      </w:pPr>
      <w:hyperlink r:id="rId29" w:history="1">
        <w:r w:rsidR="00056714" w:rsidRPr="004514D7">
          <w:rPr>
            <w:rStyle w:val="Hyperlink"/>
            <w:rFonts w:ascii="Times New Roman" w:hAnsi="Times New Roman" w:cs="Times New Roman"/>
          </w:rPr>
          <w:t>https://www.floridabar.org/rules/policies/</w:t>
        </w:r>
      </w:hyperlink>
    </w:p>
    <w:p w14:paraId="05725416" w14:textId="77777777" w:rsidR="00056714" w:rsidRPr="004514D7" w:rsidRDefault="00056714" w:rsidP="00F2392A">
      <w:pPr>
        <w:pStyle w:val="ListParagraph"/>
        <w:ind w:left="1080"/>
        <w:rPr>
          <w:rFonts w:ascii="Times New Roman" w:hAnsi="Times New Roman" w:cs="Times New Roman"/>
        </w:rPr>
      </w:pPr>
    </w:p>
    <w:p w14:paraId="0F6F2C00" w14:textId="48BF9B23" w:rsidR="00F2392A" w:rsidRPr="004514D7" w:rsidRDefault="00F2392A" w:rsidP="00E3267C">
      <w:pPr>
        <w:pStyle w:val="ListParagraph"/>
        <w:numPr>
          <w:ilvl w:val="0"/>
          <w:numId w:val="14"/>
        </w:numPr>
        <w:rPr>
          <w:rFonts w:ascii="Times New Roman" w:hAnsi="Times New Roman" w:cs="Times New Roman"/>
        </w:rPr>
      </w:pPr>
      <w:r w:rsidRPr="004514D7">
        <w:rPr>
          <w:rFonts w:ascii="Times New Roman" w:hAnsi="Times New Roman" w:cs="Times New Roman"/>
        </w:rPr>
        <w:t>Policy 15.80</w:t>
      </w:r>
    </w:p>
    <w:p w14:paraId="79AF569F" w14:textId="77777777" w:rsidR="00C92BEA" w:rsidRPr="004514D7" w:rsidRDefault="00C92BEA" w:rsidP="00C92BEA">
      <w:pPr>
        <w:pStyle w:val="ListParagraph"/>
        <w:ind w:left="1440"/>
        <w:rPr>
          <w:rFonts w:ascii="Times New Roman" w:hAnsi="Times New Roman" w:cs="Times New Roman"/>
        </w:rPr>
      </w:pPr>
    </w:p>
    <w:p w14:paraId="0A04AAE6" w14:textId="44F5F01F" w:rsidR="00B825DA" w:rsidRPr="004514D7" w:rsidRDefault="00B825DA" w:rsidP="00E3267C">
      <w:pPr>
        <w:pStyle w:val="ListParagraph"/>
        <w:numPr>
          <w:ilvl w:val="0"/>
          <w:numId w:val="9"/>
        </w:numPr>
        <w:rPr>
          <w:rFonts w:ascii="Times New Roman" w:hAnsi="Times New Roman" w:cs="Times New Roman"/>
          <w:i/>
          <w:iCs/>
        </w:rPr>
      </w:pPr>
      <w:r w:rsidRPr="004514D7">
        <w:rPr>
          <w:rFonts w:ascii="Times New Roman" w:hAnsi="Times New Roman" w:cs="Times New Roman"/>
          <w:i/>
          <w:iCs/>
        </w:rPr>
        <w:t>The Florida Bar v. Diaco, Adams &amp; Filthaut</w:t>
      </w:r>
      <w:r w:rsidR="00046A1D" w:rsidRPr="004514D7">
        <w:rPr>
          <w:rFonts w:ascii="Times New Roman" w:hAnsi="Times New Roman" w:cs="Times New Roman"/>
        </w:rPr>
        <w:t xml:space="preserve"> (Fla. Supreme Ct. Case Nos. SC14-1052</w:t>
      </w:r>
      <w:r w:rsidR="00BE080C" w:rsidRPr="004514D7">
        <w:rPr>
          <w:rFonts w:ascii="Times New Roman" w:hAnsi="Times New Roman" w:cs="Times New Roman"/>
        </w:rPr>
        <w:t xml:space="preserve"> (Diaco)</w:t>
      </w:r>
      <w:r w:rsidR="00046A1D" w:rsidRPr="004514D7">
        <w:rPr>
          <w:rFonts w:ascii="Times New Roman" w:hAnsi="Times New Roman" w:cs="Times New Roman"/>
        </w:rPr>
        <w:t>, SC14-1054</w:t>
      </w:r>
      <w:r w:rsidR="00BE080C" w:rsidRPr="004514D7">
        <w:rPr>
          <w:rFonts w:ascii="Times New Roman" w:hAnsi="Times New Roman" w:cs="Times New Roman"/>
        </w:rPr>
        <w:t xml:space="preserve"> (Adams)</w:t>
      </w:r>
      <w:r w:rsidR="00046A1D" w:rsidRPr="004514D7">
        <w:rPr>
          <w:rFonts w:ascii="Times New Roman" w:hAnsi="Times New Roman" w:cs="Times New Roman"/>
        </w:rPr>
        <w:t>, SC14-1056</w:t>
      </w:r>
      <w:r w:rsidR="00BE080C" w:rsidRPr="004514D7">
        <w:rPr>
          <w:rFonts w:ascii="Times New Roman" w:hAnsi="Times New Roman" w:cs="Times New Roman"/>
        </w:rPr>
        <w:t xml:space="preserve"> (Filthaut)</w:t>
      </w:r>
    </w:p>
    <w:p w14:paraId="701CFFC3" w14:textId="56BC7F48" w:rsidR="00B825DA" w:rsidRPr="004514D7" w:rsidRDefault="00B825DA" w:rsidP="00E3267C">
      <w:pPr>
        <w:pStyle w:val="ListParagraph"/>
        <w:numPr>
          <w:ilvl w:val="0"/>
          <w:numId w:val="16"/>
        </w:numPr>
        <w:ind w:left="1440"/>
        <w:rPr>
          <w:rStyle w:val="Hyperlink"/>
          <w:rFonts w:ascii="Times New Roman" w:hAnsi="Times New Roman" w:cs="Times New Roman"/>
          <w:color w:val="auto"/>
          <w:u w:val="none"/>
        </w:rPr>
      </w:pPr>
      <w:r w:rsidRPr="004514D7">
        <w:rPr>
          <w:rFonts w:ascii="Times New Roman" w:hAnsi="Times New Roman" w:cs="Times New Roman"/>
        </w:rPr>
        <w:t xml:space="preserve">Formal Complaint (Diaco):  </w:t>
      </w:r>
      <w:hyperlink r:id="rId30" w:history="1">
        <w:r w:rsidRPr="004514D7">
          <w:rPr>
            <w:rStyle w:val="Hyperlink"/>
            <w:rFonts w:ascii="Times New Roman" w:hAnsi="Times New Roman" w:cs="Times New Roman"/>
          </w:rPr>
          <w:t>https://lsg.floridabar.org/dasset/DIVADM/ME/MPDisAct.nsf/DISACTVIEW/53117440022B00CF85257F3C0010F6B8/$FILE/_12.PDF</w:t>
        </w:r>
      </w:hyperlink>
    </w:p>
    <w:p w14:paraId="6944F8D2" w14:textId="795A2EC6" w:rsidR="00B825DA" w:rsidRPr="004514D7" w:rsidRDefault="00B825DA" w:rsidP="00E3267C">
      <w:pPr>
        <w:pStyle w:val="ListParagraph"/>
        <w:numPr>
          <w:ilvl w:val="0"/>
          <w:numId w:val="16"/>
        </w:numPr>
        <w:ind w:left="1440"/>
        <w:rPr>
          <w:rStyle w:val="Hyperlink"/>
          <w:rFonts w:ascii="Times New Roman" w:hAnsi="Times New Roman" w:cs="Times New Roman"/>
          <w:color w:val="auto"/>
          <w:u w:val="none"/>
        </w:rPr>
      </w:pPr>
      <w:r w:rsidRPr="004514D7">
        <w:rPr>
          <w:rFonts w:ascii="Times New Roman" w:hAnsi="Times New Roman" w:cs="Times New Roman"/>
        </w:rPr>
        <w:t>Report of Referee</w:t>
      </w:r>
      <w:r w:rsidR="00B26374" w:rsidRPr="004514D7">
        <w:rPr>
          <w:rFonts w:ascii="Times New Roman" w:hAnsi="Times New Roman" w:cs="Times New Roman"/>
        </w:rPr>
        <w:t xml:space="preserve"> (All 3)</w:t>
      </w:r>
      <w:r w:rsidRPr="004514D7">
        <w:rPr>
          <w:rFonts w:ascii="Times New Roman" w:hAnsi="Times New Roman" w:cs="Times New Roman"/>
        </w:rPr>
        <w:t xml:space="preserve">:  </w:t>
      </w:r>
      <w:hyperlink r:id="rId31" w:history="1">
        <w:r w:rsidRPr="004514D7">
          <w:rPr>
            <w:rStyle w:val="Hyperlink"/>
            <w:rFonts w:ascii="Times New Roman" w:hAnsi="Times New Roman" w:cs="Times New Roman"/>
          </w:rPr>
          <w:t>https://efactssc-public.flcourts.org/casedocuments/2014/1052/2014-1052_miscdoc_322135.pdf</w:t>
        </w:r>
      </w:hyperlink>
    </w:p>
    <w:p w14:paraId="160A6F73" w14:textId="1418690E" w:rsidR="00B825DA" w:rsidRPr="004514D7" w:rsidRDefault="00B825DA" w:rsidP="00E3267C">
      <w:pPr>
        <w:pStyle w:val="ListParagraph"/>
        <w:numPr>
          <w:ilvl w:val="0"/>
          <w:numId w:val="16"/>
        </w:numPr>
        <w:ind w:left="1440"/>
        <w:rPr>
          <w:rStyle w:val="Hyperlink"/>
          <w:rFonts w:ascii="Times New Roman" w:hAnsi="Times New Roman" w:cs="Times New Roman"/>
          <w:color w:val="auto"/>
          <w:u w:val="none"/>
        </w:rPr>
      </w:pPr>
      <w:r w:rsidRPr="004514D7">
        <w:rPr>
          <w:rFonts w:ascii="Times New Roman" w:hAnsi="Times New Roman" w:cs="Times New Roman"/>
        </w:rPr>
        <w:t>Order to Show Cause (Diaco)</w:t>
      </w:r>
      <w:r w:rsidR="00BE080C" w:rsidRPr="004514D7">
        <w:rPr>
          <w:rFonts w:ascii="Times New Roman" w:hAnsi="Times New Roman" w:cs="Times New Roman"/>
        </w:rPr>
        <w:t xml:space="preserve"> (also issued to Adams &amp; Filthaut)</w:t>
      </w:r>
      <w:r w:rsidRPr="004514D7">
        <w:rPr>
          <w:rFonts w:ascii="Times New Roman" w:hAnsi="Times New Roman" w:cs="Times New Roman"/>
        </w:rPr>
        <w:t xml:space="preserve">:  </w:t>
      </w:r>
      <w:hyperlink r:id="rId32" w:history="1">
        <w:r w:rsidRPr="004514D7">
          <w:rPr>
            <w:rStyle w:val="Hyperlink"/>
            <w:rFonts w:ascii="Times New Roman" w:hAnsi="Times New Roman" w:cs="Times New Roman"/>
          </w:rPr>
          <w:t>https://efactssc-public.flcourts.org/casedocuments/2014/1052/2014-1052_order_207921.pdf</w:t>
        </w:r>
      </w:hyperlink>
    </w:p>
    <w:p w14:paraId="29625C7B" w14:textId="55EF5016" w:rsidR="00B825DA" w:rsidRPr="004514D7" w:rsidRDefault="00BE080C" w:rsidP="00E3267C">
      <w:pPr>
        <w:pStyle w:val="ListParagraph"/>
        <w:numPr>
          <w:ilvl w:val="0"/>
          <w:numId w:val="16"/>
        </w:numPr>
        <w:ind w:left="1440"/>
        <w:rPr>
          <w:rStyle w:val="Hyperlink"/>
          <w:rFonts w:ascii="Times New Roman" w:hAnsi="Times New Roman" w:cs="Times New Roman"/>
          <w:color w:val="auto"/>
          <w:u w:val="none"/>
        </w:rPr>
      </w:pPr>
      <w:r w:rsidRPr="004514D7">
        <w:rPr>
          <w:rFonts w:ascii="Times New Roman" w:hAnsi="Times New Roman" w:cs="Times New Roman"/>
        </w:rPr>
        <w:t xml:space="preserve">Sua Sponte </w:t>
      </w:r>
      <w:r w:rsidR="00B825DA" w:rsidRPr="004514D7">
        <w:rPr>
          <w:rFonts w:ascii="Times New Roman" w:hAnsi="Times New Roman" w:cs="Times New Roman"/>
        </w:rPr>
        <w:t>Interim Suspension (Diaco)</w:t>
      </w:r>
      <w:r w:rsidRPr="004514D7">
        <w:rPr>
          <w:rFonts w:ascii="Times New Roman" w:hAnsi="Times New Roman" w:cs="Times New Roman"/>
        </w:rPr>
        <w:t xml:space="preserve"> (also issued to Adams &amp; Filthaut)</w:t>
      </w:r>
      <w:r w:rsidR="00B825DA" w:rsidRPr="004514D7">
        <w:rPr>
          <w:rFonts w:ascii="Times New Roman" w:hAnsi="Times New Roman" w:cs="Times New Roman"/>
        </w:rPr>
        <w:t xml:space="preserve">:  </w:t>
      </w:r>
      <w:hyperlink r:id="rId33" w:history="1">
        <w:r w:rsidR="00B825DA" w:rsidRPr="004514D7">
          <w:rPr>
            <w:rStyle w:val="Hyperlink"/>
            <w:rFonts w:ascii="Times New Roman" w:hAnsi="Times New Roman" w:cs="Times New Roman"/>
          </w:rPr>
          <w:t>https://efactssc-public.flcourts.org/casedocuments/2014/1052/2014-1052_disposition_133991.pdf</w:t>
        </w:r>
      </w:hyperlink>
    </w:p>
    <w:p w14:paraId="56A854A4" w14:textId="376D33F8" w:rsidR="00B825DA" w:rsidRPr="004514D7" w:rsidRDefault="00B825DA" w:rsidP="00E3267C">
      <w:pPr>
        <w:pStyle w:val="ListParagraph"/>
        <w:numPr>
          <w:ilvl w:val="0"/>
          <w:numId w:val="16"/>
        </w:numPr>
        <w:ind w:left="1440"/>
        <w:rPr>
          <w:rFonts w:ascii="Times New Roman" w:hAnsi="Times New Roman" w:cs="Times New Roman"/>
        </w:rPr>
      </w:pPr>
      <w:r w:rsidRPr="004514D7">
        <w:rPr>
          <w:rFonts w:ascii="Times New Roman" w:hAnsi="Times New Roman" w:cs="Times New Roman"/>
        </w:rPr>
        <w:t xml:space="preserve">Petition for Disciplinary Revocation (Diaco):  </w:t>
      </w:r>
      <w:hyperlink r:id="rId34" w:history="1">
        <w:r w:rsidRPr="004514D7">
          <w:rPr>
            <w:rStyle w:val="Hyperlink"/>
            <w:rFonts w:ascii="Times New Roman" w:hAnsi="Times New Roman" w:cs="Times New Roman"/>
          </w:rPr>
          <w:t>https://www.floridabar.org/dasset/DIVADM/ME/MPDisAct.nsf/DISACTVIEW/79DAA98A1201180A85257F3C0010F70F/$FILE/999792_13.DOC</w:t>
        </w:r>
      </w:hyperlink>
    </w:p>
    <w:p w14:paraId="7D62BE25" w14:textId="2AB9F30D" w:rsidR="00B26374" w:rsidRPr="004514D7" w:rsidRDefault="00B26374" w:rsidP="00E3267C">
      <w:pPr>
        <w:pStyle w:val="ListParagraph"/>
        <w:numPr>
          <w:ilvl w:val="0"/>
          <w:numId w:val="16"/>
        </w:numPr>
        <w:ind w:left="1440"/>
        <w:rPr>
          <w:rFonts w:ascii="Times New Roman" w:hAnsi="Times New Roman" w:cs="Times New Roman"/>
        </w:rPr>
      </w:pPr>
      <w:r w:rsidRPr="004514D7">
        <w:rPr>
          <w:rFonts w:ascii="Times New Roman" w:hAnsi="Times New Roman" w:cs="Times New Roman"/>
        </w:rPr>
        <w:t>Order Denying Petition for Disciplinary Revocation (Diaco):</w:t>
      </w:r>
    </w:p>
    <w:p w14:paraId="33B289DE" w14:textId="4EC52408" w:rsidR="00B26374" w:rsidRPr="004514D7" w:rsidRDefault="00000000" w:rsidP="00B26374">
      <w:pPr>
        <w:pStyle w:val="ListParagraph"/>
        <w:ind w:left="1440"/>
        <w:rPr>
          <w:rFonts w:ascii="Times New Roman" w:hAnsi="Times New Roman" w:cs="Times New Roman"/>
        </w:rPr>
      </w:pPr>
      <w:hyperlink r:id="rId35" w:history="1">
        <w:r w:rsidR="00B26374" w:rsidRPr="004514D7">
          <w:rPr>
            <w:rStyle w:val="Hyperlink"/>
            <w:rFonts w:ascii="Times New Roman" w:hAnsi="Times New Roman" w:cs="Times New Roman"/>
          </w:rPr>
          <w:t>https://efactssc-public.flcourts.org/casedocuments/2015/874/2015-874_disposition_132160.pdf</w:t>
        </w:r>
      </w:hyperlink>
      <w:r w:rsidR="00B26374" w:rsidRPr="004514D7">
        <w:rPr>
          <w:rFonts w:ascii="Times New Roman" w:hAnsi="Times New Roman" w:cs="Times New Roman"/>
        </w:rPr>
        <w:t xml:space="preserve"> </w:t>
      </w:r>
    </w:p>
    <w:p w14:paraId="12C3F5D7" w14:textId="5BF26826" w:rsidR="00B825DA" w:rsidRPr="004514D7" w:rsidRDefault="00B825DA" w:rsidP="00E3267C">
      <w:pPr>
        <w:pStyle w:val="ListParagraph"/>
        <w:numPr>
          <w:ilvl w:val="0"/>
          <w:numId w:val="16"/>
        </w:numPr>
        <w:ind w:left="1440"/>
        <w:rPr>
          <w:rStyle w:val="Hyperlink"/>
          <w:rFonts w:ascii="Times New Roman" w:hAnsi="Times New Roman" w:cs="Times New Roman"/>
          <w:color w:val="auto"/>
          <w:u w:val="none"/>
        </w:rPr>
      </w:pPr>
      <w:r w:rsidRPr="004514D7">
        <w:rPr>
          <w:rFonts w:ascii="Times New Roman" w:hAnsi="Times New Roman" w:cs="Times New Roman"/>
        </w:rPr>
        <w:t xml:space="preserve">Opinion (Diaco):  </w:t>
      </w:r>
      <w:hyperlink r:id="rId36" w:history="1">
        <w:r w:rsidRPr="004514D7">
          <w:rPr>
            <w:rStyle w:val="Hyperlink"/>
            <w:rFonts w:ascii="Times New Roman" w:hAnsi="Times New Roman" w:cs="Times New Roman"/>
          </w:rPr>
          <w:t>https://efactssc-public.flcourts.org/casedocuments/2014/1052/2014-1052_disposition_134162.pdf</w:t>
        </w:r>
      </w:hyperlink>
    </w:p>
    <w:p w14:paraId="02BAFFEB" w14:textId="3DD44970" w:rsidR="00B825DA" w:rsidRPr="004514D7" w:rsidRDefault="00B825DA" w:rsidP="00E3267C">
      <w:pPr>
        <w:pStyle w:val="ListParagraph"/>
        <w:numPr>
          <w:ilvl w:val="0"/>
          <w:numId w:val="16"/>
        </w:numPr>
        <w:ind w:left="1440"/>
        <w:rPr>
          <w:rFonts w:ascii="Times New Roman" w:hAnsi="Times New Roman" w:cs="Times New Roman"/>
        </w:rPr>
      </w:pPr>
      <w:r w:rsidRPr="004514D7">
        <w:rPr>
          <w:rFonts w:ascii="Times New Roman" w:hAnsi="Times New Roman" w:cs="Times New Roman"/>
        </w:rPr>
        <w:t xml:space="preserve">Opinion (Adams/Filthaut):  </w:t>
      </w:r>
      <w:hyperlink r:id="rId37" w:history="1">
        <w:r w:rsidR="00491CFE" w:rsidRPr="004514D7">
          <w:rPr>
            <w:rStyle w:val="Hyperlink"/>
            <w:rFonts w:ascii="Times New Roman" w:hAnsi="Times New Roman" w:cs="Times New Roman"/>
          </w:rPr>
          <w:t>https://lsg.floridabar.org/dasset/DIVADM/ME/MPDisAct.nsf/DISACTVIEW/57E80AF399132EFD8525801C000A62DB/$FILE/_6.PDF</w:t>
        </w:r>
      </w:hyperlink>
      <w:r w:rsidR="00491CFE" w:rsidRPr="004514D7">
        <w:rPr>
          <w:rFonts w:ascii="Times New Roman" w:hAnsi="Times New Roman" w:cs="Times New Roman"/>
        </w:rPr>
        <w:t xml:space="preserve">  </w:t>
      </w:r>
    </w:p>
    <w:p w14:paraId="43E510CF" w14:textId="77777777" w:rsidR="00810D83" w:rsidRPr="004514D7" w:rsidRDefault="00810D83" w:rsidP="00810D83">
      <w:pPr>
        <w:rPr>
          <w:rFonts w:ascii="Times New Roman" w:hAnsi="Times New Roman"/>
          <w:sz w:val="24"/>
          <w:szCs w:val="24"/>
        </w:rPr>
      </w:pPr>
    </w:p>
    <w:p w14:paraId="45C29EA1" w14:textId="3BCCB55A" w:rsidR="00810D83" w:rsidRPr="004514D7" w:rsidRDefault="00810D83" w:rsidP="00810D83">
      <w:pPr>
        <w:pStyle w:val="ListParagraph"/>
        <w:numPr>
          <w:ilvl w:val="0"/>
          <w:numId w:val="9"/>
        </w:numPr>
        <w:rPr>
          <w:rFonts w:ascii="Times New Roman" w:hAnsi="Times New Roman" w:cs="Times New Roman"/>
        </w:rPr>
      </w:pPr>
      <w:r w:rsidRPr="004514D7">
        <w:rPr>
          <w:rFonts w:ascii="Times New Roman" w:hAnsi="Times New Roman" w:cs="Times New Roman"/>
          <w:i/>
          <w:iCs/>
        </w:rPr>
        <w:t>The Florida Bar v. Winters &amp; Yonker</w:t>
      </w:r>
      <w:r w:rsidR="00046A1D" w:rsidRPr="004514D7">
        <w:rPr>
          <w:rFonts w:ascii="Times New Roman" w:hAnsi="Times New Roman" w:cs="Times New Roman"/>
        </w:rPr>
        <w:t xml:space="preserve"> (Fla. Supreme Ct. Case </w:t>
      </w:r>
      <w:r w:rsidRPr="004514D7">
        <w:rPr>
          <w:rFonts w:ascii="Times New Roman" w:hAnsi="Times New Roman" w:cs="Times New Roman"/>
        </w:rPr>
        <w:t>No.</w:t>
      </w:r>
      <w:r w:rsidR="00046A1D" w:rsidRPr="004514D7">
        <w:rPr>
          <w:rFonts w:ascii="Times New Roman" w:hAnsi="Times New Roman" w:cs="Times New Roman"/>
        </w:rPr>
        <w:t xml:space="preserve"> </w:t>
      </w:r>
      <w:r w:rsidRPr="004514D7">
        <w:rPr>
          <w:rFonts w:ascii="Times New Roman" w:hAnsi="Times New Roman" w:cs="Times New Roman"/>
        </w:rPr>
        <w:t>SC10</w:t>
      </w:r>
      <w:r w:rsidR="00046A1D" w:rsidRPr="004514D7">
        <w:rPr>
          <w:rFonts w:ascii="Times New Roman" w:hAnsi="Times New Roman" w:cs="Times New Roman"/>
        </w:rPr>
        <w:t>-</w:t>
      </w:r>
      <w:r w:rsidRPr="004514D7">
        <w:rPr>
          <w:rFonts w:ascii="Times New Roman" w:hAnsi="Times New Roman" w:cs="Times New Roman"/>
        </w:rPr>
        <w:t>1332)</w:t>
      </w:r>
      <w:r w:rsidR="00BD3490" w:rsidRPr="004514D7">
        <w:rPr>
          <w:rFonts w:ascii="Times New Roman" w:hAnsi="Times New Roman" w:cs="Times New Roman"/>
        </w:rPr>
        <w:t xml:space="preserve"> – Materials </w:t>
      </w:r>
      <w:r w:rsidR="008A7E26" w:rsidRPr="004514D7">
        <w:rPr>
          <w:rFonts w:ascii="Times New Roman" w:hAnsi="Times New Roman" w:cs="Times New Roman"/>
        </w:rPr>
        <w:t xml:space="preserve">to be </w:t>
      </w:r>
      <w:r w:rsidR="008A7E26">
        <w:rPr>
          <w:rFonts w:ascii="Times New Roman" w:hAnsi="Times New Roman" w:cs="Times New Roman"/>
        </w:rPr>
        <w:t>uploaded to C</w:t>
      </w:r>
      <w:r w:rsidR="003D1668">
        <w:rPr>
          <w:rFonts w:ascii="Times New Roman" w:hAnsi="Times New Roman" w:cs="Times New Roman"/>
        </w:rPr>
        <w:t>anvas</w:t>
      </w:r>
      <w:r w:rsidR="00BD3490" w:rsidRPr="004514D7">
        <w:rPr>
          <w:rFonts w:ascii="Times New Roman" w:hAnsi="Times New Roman" w:cs="Times New Roman"/>
        </w:rPr>
        <w:t xml:space="preserve"> </w:t>
      </w:r>
    </w:p>
    <w:p w14:paraId="783F3706" w14:textId="0600D929" w:rsidR="00BD3490" w:rsidRPr="004514D7" w:rsidRDefault="00810D83" w:rsidP="00DC1BF5">
      <w:pPr>
        <w:pStyle w:val="ListParagraph"/>
        <w:numPr>
          <w:ilvl w:val="0"/>
          <w:numId w:val="4"/>
        </w:numPr>
        <w:rPr>
          <w:rFonts w:ascii="Times New Roman" w:hAnsi="Times New Roman" w:cs="Times New Roman"/>
        </w:rPr>
      </w:pPr>
      <w:r w:rsidRPr="004514D7">
        <w:rPr>
          <w:rFonts w:ascii="Times New Roman" w:hAnsi="Times New Roman" w:cs="Times New Roman"/>
        </w:rPr>
        <w:t xml:space="preserve">Formal Complaint (Yonker) </w:t>
      </w:r>
    </w:p>
    <w:p w14:paraId="36AFDA64" w14:textId="481F1433" w:rsidR="00810D83" w:rsidRPr="004514D7" w:rsidRDefault="00810D83" w:rsidP="00810D83">
      <w:pPr>
        <w:pStyle w:val="ListParagraph"/>
        <w:numPr>
          <w:ilvl w:val="0"/>
          <w:numId w:val="4"/>
        </w:numPr>
        <w:rPr>
          <w:rFonts w:ascii="Times New Roman" w:hAnsi="Times New Roman" w:cs="Times New Roman"/>
        </w:rPr>
      </w:pPr>
      <w:r w:rsidRPr="004514D7">
        <w:rPr>
          <w:rFonts w:ascii="Times New Roman" w:hAnsi="Times New Roman" w:cs="Times New Roman"/>
        </w:rPr>
        <w:t>Formal Complaint (Winters)</w:t>
      </w:r>
    </w:p>
    <w:p w14:paraId="7E741CC0" w14:textId="6F314C7A" w:rsidR="00810D83" w:rsidRPr="004514D7" w:rsidRDefault="00810D83" w:rsidP="00810D83">
      <w:pPr>
        <w:pStyle w:val="ListParagraph"/>
        <w:numPr>
          <w:ilvl w:val="0"/>
          <w:numId w:val="4"/>
        </w:numPr>
        <w:rPr>
          <w:rStyle w:val="Hyperlink"/>
          <w:rFonts w:ascii="Times New Roman" w:hAnsi="Times New Roman" w:cs="Times New Roman"/>
          <w:color w:val="auto"/>
          <w:u w:val="none"/>
        </w:rPr>
      </w:pPr>
      <w:r w:rsidRPr="004514D7">
        <w:rPr>
          <w:rFonts w:ascii="Times New Roman" w:hAnsi="Times New Roman" w:cs="Times New Roman"/>
        </w:rPr>
        <w:t xml:space="preserve">Report of Referee (Winters &amp; Yonker)  </w:t>
      </w:r>
    </w:p>
    <w:p w14:paraId="477FDE65" w14:textId="45B173A5" w:rsidR="00810D83" w:rsidRPr="004514D7" w:rsidRDefault="00810D83" w:rsidP="00810D83">
      <w:pPr>
        <w:pStyle w:val="ListParagraph"/>
        <w:numPr>
          <w:ilvl w:val="0"/>
          <w:numId w:val="4"/>
        </w:numPr>
        <w:rPr>
          <w:rFonts w:ascii="Times New Roman" w:hAnsi="Times New Roman" w:cs="Times New Roman"/>
        </w:rPr>
      </w:pPr>
      <w:r w:rsidRPr="004514D7">
        <w:rPr>
          <w:rFonts w:ascii="Times New Roman" w:hAnsi="Times New Roman" w:cs="Times New Roman"/>
        </w:rPr>
        <w:t xml:space="preserve">Opinion  </w:t>
      </w:r>
    </w:p>
    <w:p w14:paraId="5A532CA8" w14:textId="77777777" w:rsidR="00810D83" w:rsidRPr="004514D7" w:rsidRDefault="00810D83" w:rsidP="00810D83">
      <w:pPr>
        <w:pStyle w:val="ListParagraph"/>
        <w:ind w:left="1080"/>
        <w:rPr>
          <w:rFonts w:ascii="Times New Roman" w:hAnsi="Times New Roman" w:cs="Times New Roman"/>
        </w:rPr>
      </w:pPr>
    </w:p>
    <w:p w14:paraId="5D3B5EAB" w14:textId="02298F76" w:rsidR="00C92BEA" w:rsidRPr="004514D7" w:rsidRDefault="00C92BEA" w:rsidP="00C92BEA">
      <w:pPr>
        <w:pStyle w:val="ListParagraph"/>
        <w:numPr>
          <w:ilvl w:val="0"/>
          <w:numId w:val="9"/>
        </w:numPr>
        <w:rPr>
          <w:rFonts w:ascii="Times New Roman" w:hAnsi="Times New Roman" w:cs="Times New Roman"/>
        </w:rPr>
      </w:pPr>
      <w:r w:rsidRPr="004514D7">
        <w:rPr>
          <w:rFonts w:ascii="Times New Roman" w:hAnsi="Times New Roman" w:cs="Times New Roman"/>
          <w:i/>
          <w:iCs/>
        </w:rPr>
        <w:t>In re: Petition of Wolf</w:t>
      </w:r>
      <w:r w:rsidRPr="004514D7">
        <w:rPr>
          <w:rFonts w:ascii="Times New Roman" w:hAnsi="Times New Roman" w:cs="Times New Roman"/>
        </w:rPr>
        <w:t>, 257 So. 2d 547 (Fla. 1972).</w:t>
      </w:r>
    </w:p>
    <w:p w14:paraId="49ABA368" w14:textId="77777777" w:rsidR="00C92BEA" w:rsidRPr="004514D7" w:rsidRDefault="00C92BEA" w:rsidP="00C92BEA">
      <w:pPr>
        <w:pStyle w:val="ListParagraph"/>
        <w:ind w:left="1080"/>
        <w:rPr>
          <w:rFonts w:ascii="Times New Roman" w:hAnsi="Times New Roman" w:cs="Times New Roman"/>
        </w:rPr>
      </w:pPr>
    </w:p>
    <w:p w14:paraId="58A8AC17" w14:textId="41D403A4" w:rsidR="00C92BEA" w:rsidRPr="004514D7" w:rsidRDefault="00C92BEA" w:rsidP="00EE4928">
      <w:pPr>
        <w:pStyle w:val="ListParagraph"/>
        <w:keepNext/>
        <w:numPr>
          <w:ilvl w:val="0"/>
          <w:numId w:val="9"/>
        </w:numPr>
        <w:rPr>
          <w:rFonts w:ascii="Times New Roman" w:hAnsi="Times New Roman" w:cs="Times New Roman"/>
        </w:rPr>
      </w:pPr>
      <w:r w:rsidRPr="004514D7">
        <w:rPr>
          <w:rFonts w:ascii="Times New Roman" w:hAnsi="Times New Roman" w:cs="Times New Roman"/>
          <w:i/>
          <w:iCs/>
        </w:rPr>
        <w:lastRenderedPageBreak/>
        <w:t>In re: Petition of Wilson</w:t>
      </w:r>
      <w:r w:rsidRPr="004514D7">
        <w:rPr>
          <w:rFonts w:ascii="Times New Roman" w:hAnsi="Times New Roman" w:cs="Times New Roman"/>
        </w:rPr>
        <w:t xml:space="preserve"> </w:t>
      </w:r>
      <w:r w:rsidR="000C3196" w:rsidRPr="004514D7">
        <w:rPr>
          <w:rFonts w:ascii="Times New Roman" w:hAnsi="Times New Roman" w:cs="Times New Roman"/>
        </w:rPr>
        <w:t>(</w:t>
      </w:r>
      <w:r w:rsidR="00046A1D" w:rsidRPr="004514D7">
        <w:rPr>
          <w:rFonts w:ascii="Times New Roman" w:hAnsi="Times New Roman" w:cs="Times New Roman"/>
        </w:rPr>
        <w:t xml:space="preserve">Fla. </w:t>
      </w:r>
      <w:r w:rsidR="000C3196" w:rsidRPr="004514D7">
        <w:rPr>
          <w:rFonts w:ascii="Times New Roman" w:hAnsi="Times New Roman" w:cs="Times New Roman"/>
        </w:rPr>
        <w:t>Supreme C</w:t>
      </w:r>
      <w:r w:rsidR="00046A1D" w:rsidRPr="004514D7">
        <w:rPr>
          <w:rFonts w:ascii="Times New Roman" w:hAnsi="Times New Roman" w:cs="Times New Roman"/>
        </w:rPr>
        <w:t>t.</w:t>
      </w:r>
      <w:r w:rsidR="000C3196" w:rsidRPr="004514D7">
        <w:rPr>
          <w:rFonts w:ascii="Times New Roman" w:hAnsi="Times New Roman" w:cs="Times New Roman"/>
        </w:rPr>
        <w:t xml:space="preserve"> Case No. SC15-1026)</w:t>
      </w:r>
    </w:p>
    <w:p w14:paraId="59DEC9FE" w14:textId="77777777" w:rsidR="00C92BEA" w:rsidRPr="004514D7" w:rsidRDefault="00C92BEA" w:rsidP="00EE4928">
      <w:pPr>
        <w:pStyle w:val="ListParagraph"/>
        <w:keepNext/>
        <w:numPr>
          <w:ilvl w:val="0"/>
          <w:numId w:val="22"/>
        </w:numPr>
        <w:ind w:left="1440"/>
        <w:rPr>
          <w:rFonts w:ascii="Times New Roman" w:hAnsi="Times New Roman" w:cs="Times New Roman"/>
        </w:rPr>
      </w:pPr>
      <w:r w:rsidRPr="004514D7">
        <w:rPr>
          <w:rFonts w:ascii="Times New Roman" w:hAnsi="Times New Roman" w:cs="Times New Roman"/>
        </w:rPr>
        <w:t xml:space="preserve">Report of Referee:  </w:t>
      </w:r>
      <w:hyperlink r:id="rId38" w:history="1">
        <w:r w:rsidRPr="004514D7">
          <w:rPr>
            <w:rStyle w:val="Hyperlink"/>
            <w:rFonts w:ascii="Times New Roman" w:hAnsi="Times New Roman" w:cs="Times New Roman"/>
          </w:rPr>
          <w:t>https://lsg.floridabar.org/dasset/DIVADM/ME/MPDisAct.nsf/DISACTVIEW/FB08914FD34FE12D85257F6C000F9E81/$FILE/_25.PDF</w:t>
        </w:r>
      </w:hyperlink>
    </w:p>
    <w:p w14:paraId="52F7F4BB" w14:textId="77777777" w:rsidR="00C92BEA" w:rsidRPr="004514D7" w:rsidRDefault="00C92BEA" w:rsidP="00C92BEA">
      <w:pPr>
        <w:pStyle w:val="ListParagraph"/>
        <w:numPr>
          <w:ilvl w:val="0"/>
          <w:numId w:val="22"/>
        </w:numPr>
        <w:ind w:left="1440"/>
        <w:rPr>
          <w:rFonts w:ascii="Times New Roman" w:hAnsi="Times New Roman" w:cs="Times New Roman"/>
        </w:rPr>
      </w:pPr>
      <w:r w:rsidRPr="004514D7">
        <w:rPr>
          <w:rFonts w:ascii="Times New Roman" w:hAnsi="Times New Roman" w:cs="Times New Roman"/>
        </w:rPr>
        <w:t xml:space="preserve">Order:  </w:t>
      </w:r>
      <w:hyperlink r:id="rId39" w:history="1">
        <w:r w:rsidRPr="004514D7">
          <w:rPr>
            <w:rStyle w:val="Hyperlink"/>
            <w:rFonts w:ascii="Times New Roman" w:hAnsi="Times New Roman" w:cs="Times New Roman"/>
          </w:rPr>
          <w:t>https://lsg.floridabar.org/dasset/DIVADM/ME/MPDisAct.nsf/DISACTVIEW/18E6E0DF84FF0FE885257F6B000F754C/$FILE/_9.PDF</w:t>
        </w:r>
      </w:hyperlink>
    </w:p>
    <w:p w14:paraId="0D749383" w14:textId="77777777" w:rsidR="00C92BEA" w:rsidRPr="004514D7" w:rsidRDefault="00C92BEA" w:rsidP="00C92BEA">
      <w:pPr>
        <w:rPr>
          <w:rFonts w:ascii="Times New Roman" w:hAnsi="Times New Roman"/>
          <w:i/>
          <w:iCs/>
          <w:sz w:val="24"/>
          <w:szCs w:val="24"/>
        </w:rPr>
      </w:pPr>
    </w:p>
    <w:p w14:paraId="497B30DE" w14:textId="3F504935" w:rsidR="0010401B" w:rsidRPr="004514D7" w:rsidRDefault="0010401B" w:rsidP="00E5550E">
      <w:pPr>
        <w:pStyle w:val="ListParagraph"/>
        <w:numPr>
          <w:ilvl w:val="0"/>
          <w:numId w:val="9"/>
        </w:numPr>
        <w:rPr>
          <w:rFonts w:ascii="Times New Roman" w:hAnsi="Times New Roman" w:cs="Times New Roman"/>
        </w:rPr>
      </w:pPr>
      <w:r w:rsidRPr="004514D7">
        <w:rPr>
          <w:rFonts w:ascii="Times New Roman" w:hAnsi="Times New Roman" w:cs="Times New Roman"/>
          <w:i/>
          <w:iCs/>
        </w:rPr>
        <w:t>In re: Petition of Green</w:t>
      </w:r>
      <w:r w:rsidRPr="004514D7">
        <w:rPr>
          <w:rFonts w:ascii="Times New Roman" w:hAnsi="Times New Roman" w:cs="Times New Roman"/>
        </w:rPr>
        <w:t xml:space="preserve"> (</w:t>
      </w:r>
      <w:r w:rsidR="00046A1D" w:rsidRPr="004514D7">
        <w:rPr>
          <w:rFonts w:ascii="Times New Roman" w:hAnsi="Times New Roman" w:cs="Times New Roman"/>
        </w:rPr>
        <w:t xml:space="preserve">Fla. </w:t>
      </w:r>
      <w:r w:rsidRPr="004514D7">
        <w:rPr>
          <w:rFonts w:ascii="Times New Roman" w:hAnsi="Times New Roman" w:cs="Times New Roman"/>
        </w:rPr>
        <w:t>Supreme Ct</w:t>
      </w:r>
      <w:r w:rsidR="00046A1D" w:rsidRPr="004514D7">
        <w:rPr>
          <w:rFonts w:ascii="Times New Roman" w:hAnsi="Times New Roman" w:cs="Times New Roman"/>
        </w:rPr>
        <w:t>.</w:t>
      </w:r>
      <w:r w:rsidRPr="004514D7">
        <w:rPr>
          <w:rFonts w:ascii="Times New Roman" w:hAnsi="Times New Roman" w:cs="Times New Roman"/>
        </w:rPr>
        <w:t xml:space="preserve"> Case No. SC17-6)</w:t>
      </w:r>
    </w:p>
    <w:p w14:paraId="024E2EDD" w14:textId="5E66B1EA" w:rsidR="0010401B" w:rsidRPr="004514D7" w:rsidRDefault="00F35072" w:rsidP="00F35072">
      <w:pPr>
        <w:pStyle w:val="ListParagraph"/>
        <w:numPr>
          <w:ilvl w:val="0"/>
          <w:numId w:val="23"/>
        </w:numPr>
        <w:ind w:left="1440" w:hanging="270"/>
        <w:rPr>
          <w:rFonts w:ascii="Times New Roman" w:hAnsi="Times New Roman" w:cs="Times New Roman"/>
        </w:rPr>
      </w:pPr>
      <w:r w:rsidRPr="004514D7">
        <w:rPr>
          <w:rFonts w:ascii="Times New Roman" w:hAnsi="Times New Roman" w:cs="Times New Roman"/>
        </w:rPr>
        <w:t xml:space="preserve">Report of Referee:  </w:t>
      </w:r>
      <w:hyperlink r:id="rId40" w:history="1">
        <w:r w:rsidR="0010401B" w:rsidRPr="004514D7">
          <w:rPr>
            <w:rStyle w:val="Hyperlink"/>
            <w:rFonts w:ascii="Times New Roman" w:hAnsi="Times New Roman" w:cs="Times New Roman"/>
          </w:rPr>
          <w:t>https://efactssc-public.flcourts.org/casedocuments/2017/6/2017-6_miscdoc_338527.pdf</w:t>
        </w:r>
      </w:hyperlink>
    </w:p>
    <w:p w14:paraId="24C44363" w14:textId="5816290B" w:rsidR="00F07857" w:rsidRPr="004514D7" w:rsidRDefault="00F07857" w:rsidP="00F35072">
      <w:pPr>
        <w:pStyle w:val="ListParagraph"/>
        <w:numPr>
          <w:ilvl w:val="0"/>
          <w:numId w:val="23"/>
        </w:numPr>
        <w:ind w:left="1440" w:hanging="270"/>
        <w:rPr>
          <w:rFonts w:ascii="Times New Roman" w:hAnsi="Times New Roman" w:cs="Times New Roman"/>
        </w:rPr>
      </w:pPr>
      <w:r w:rsidRPr="004514D7">
        <w:rPr>
          <w:rFonts w:ascii="Times New Roman" w:hAnsi="Times New Roman" w:cs="Times New Roman"/>
        </w:rPr>
        <w:t xml:space="preserve">Order:  </w:t>
      </w:r>
      <w:hyperlink r:id="rId41" w:history="1">
        <w:r w:rsidRPr="004514D7">
          <w:rPr>
            <w:rStyle w:val="Hyperlink"/>
            <w:rFonts w:ascii="Times New Roman" w:hAnsi="Times New Roman" w:cs="Times New Roman"/>
          </w:rPr>
          <w:t>https://efactssc-public.flcourts.org/casedocuments/2017/6/2017-6_disposition_141013_d03o.pdf</w:t>
        </w:r>
      </w:hyperlink>
    </w:p>
    <w:p w14:paraId="43715730" w14:textId="77777777" w:rsidR="00F07857" w:rsidRPr="004514D7" w:rsidRDefault="00F07857" w:rsidP="00F07857">
      <w:pPr>
        <w:pStyle w:val="ListParagraph"/>
        <w:ind w:left="1440"/>
        <w:rPr>
          <w:rFonts w:ascii="Times New Roman" w:hAnsi="Times New Roman" w:cs="Times New Roman"/>
        </w:rPr>
      </w:pPr>
    </w:p>
    <w:p w14:paraId="45AFC002" w14:textId="3A9F09F7" w:rsidR="00E5550E" w:rsidRPr="004514D7" w:rsidRDefault="00E5550E" w:rsidP="00E5550E">
      <w:pPr>
        <w:pStyle w:val="ListParagraph"/>
        <w:numPr>
          <w:ilvl w:val="0"/>
          <w:numId w:val="9"/>
        </w:numPr>
        <w:rPr>
          <w:rFonts w:ascii="Times New Roman" w:hAnsi="Times New Roman" w:cs="Times New Roman"/>
        </w:rPr>
      </w:pPr>
      <w:r w:rsidRPr="004514D7">
        <w:rPr>
          <w:rFonts w:ascii="Times New Roman" w:hAnsi="Times New Roman" w:cs="Times New Roman"/>
        </w:rPr>
        <w:t>Additional materials may be assigned in class the previous day</w:t>
      </w:r>
    </w:p>
    <w:p w14:paraId="1B54E31F" w14:textId="0F7141A4" w:rsidR="00CB0FBF" w:rsidRPr="004514D7" w:rsidRDefault="00CB0FBF" w:rsidP="00261200">
      <w:pPr>
        <w:rPr>
          <w:rFonts w:ascii="Times New Roman" w:hAnsi="Times New Roman"/>
          <w:sz w:val="24"/>
          <w:szCs w:val="24"/>
        </w:rPr>
      </w:pPr>
    </w:p>
    <w:p w14:paraId="372E33C3" w14:textId="032F0FCF" w:rsidR="00B8380E" w:rsidRPr="004514D7" w:rsidRDefault="002F43D1" w:rsidP="00261200">
      <w:pPr>
        <w:rPr>
          <w:rFonts w:ascii="Times New Roman" w:hAnsi="Times New Roman"/>
          <w:b/>
          <w:bCs/>
          <w:sz w:val="24"/>
          <w:szCs w:val="24"/>
          <w:u w:val="single"/>
        </w:rPr>
      </w:pPr>
      <w:r w:rsidRPr="004514D7">
        <w:rPr>
          <w:rFonts w:ascii="Times New Roman" w:hAnsi="Times New Roman"/>
          <w:b/>
          <w:bCs/>
          <w:sz w:val="24"/>
          <w:szCs w:val="24"/>
          <w:u w:val="single"/>
        </w:rPr>
        <w:t xml:space="preserve">Thursday, January </w:t>
      </w:r>
      <w:r w:rsidR="008A478C" w:rsidRPr="004514D7">
        <w:rPr>
          <w:rFonts w:ascii="Times New Roman" w:hAnsi="Times New Roman"/>
          <w:b/>
          <w:bCs/>
          <w:sz w:val="24"/>
          <w:szCs w:val="24"/>
          <w:u w:val="single"/>
        </w:rPr>
        <w:t>1</w:t>
      </w:r>
      <w:r w:rsidR="00CE76E0" w:rsidRPr="004514D7">
        <w:rPr>
          <w:rFonts w:ascii="Times New Roman" w:hAnsi="Times New Roman"/>
          <w:b/>
          <w:bCs/>
          <w:sz w:val="24"/>
          <w:szCs w:val="24"/>
          <w:u w:val="single"/>
        </w:rPr>
        <w:t>2</w:t>
      </w:r>
      <w:r w:rsidRPr="004514D7">
        <w:rPr>
          <w:rFonts w:ascii="Times New Roman" w:hAnsi="Times New Roman"/>
          <w:b/>
          <w:bCs/>
          <w:sz w:val="24"/>
          <w:szCs w:val="24"/>
          <w:u w:val="single"/>
        </w:rPr>
        <w:t xml:space="preserve">, </w:t>
      </w:r>
      <w:r w:rsidR="00CE76E0" w:rsidRPr="004514D7">
        <w:rPr>
          <w:rFonts w:ascii="Times New Roman" w:hAnsi="Times New Roman"/>
          <w:b/>
          <w:bCs/>
          <w:sz w:val="24"/>
          <w:szCs w:val="24"/>
          <w:u w:val="single"/>
        </w:rPr>
        <w:t>2023</w:t>
      </w:r>
      <w:r w:rsidRPr="004514D7">
        <w:rPr>
          <w:rFonts w:ascii="Times New Roman" w:hAnsi="Times New Roman"/>
          <w:b/>
          <w:bCs/>
          <w:sz w:val="24"/>
          <w:szCs w:val="24"/>
          <w:u w:val="single"/>
        </w:rPr>
        <w:t xml:space="preserve"> - </w:t>
      </w:r>
      <w:r w:rsidR="003764F3" w:rsidRPr="004514D7">
        <w:rPr>
          <w:rFonts w:ascii="Times New Roman" w:hAnsi="Times New Roman"/>
          <w:b/>
          <w:bCs/>
          <w:sz w:val="24"/>
          <w:szCs w:val="24"/>
          <w:u w:val="single"/>
        </w:rPr>
        <w:t>Day 4 Topics</w:t>
      </w:r>
    </w:p>
    <w:p w14:paraId="77BD9AF7" w14:textId="3FEEEAEB" w:rsidR="00740385" w:rsidRPr="004514D7" w:rsidRDefault="00740385" w:rsidP="00B139A3">
      <w:pPr>
        <w:rPr>
          <w:rFonts w:ascii="Times New Roman" w:hAnsi="Times New Roman"/>
          <w:sz w:val="24"/>
          <w:szCs w:val="24"/>
        </w:rPr>
      </w:pPr>
    </w:p>
    <w:p w14:paraId="13DB5347" w14:textId="182B9394" w:rsidR="001E0B17" w:rsidRPr="001E0B17" w:rsidRDefault="001E0B17" w:rsidP="001E0B17">
      <w:pPr>
        <w:pStyle w:val="ListParagraph"/>
        <w:keepNext/>
        <w:numPr>
          <w:ilvl w:val="0"/>
          <w:numId w:val="1"/>
        </w:numPr>
        <w:rPr>
          <w:rFonts w:ascii="Times New Roman" w:hAnsi="Times New Roman" w:cs="Times New Roman"/>
        </w:rPr>
      </w:pPr>
      <w:r w:rsidRPr="001E0B17">
        <w:rPr>
          <w:rFonts w:ascii="Times New Roman" w:hAnsi="Times New Roman"/>
          <w:b/>
          <w:bCs/>
        </w:rPr>
        <w:t>Case Stud</w:t>
      </w:r>
      <w:r w:rsidR="00506367">
        <w:rPr>
          <w:rFonts w:ascii="Times New Roman" w:hAnsi="Times New Roman"/>
          <w:b/>
          <w:bCs/>
        </w:rPr>
        <w:t>ies</w:t>
      </w:r>
      <w:r w:rsidRPr="001E0B17">
        <w:rPr>
          <w:rFonts w:ascii="Times New Roman" w:hAnsi="Times New Roman"/>
          <w:b/>
          <w:bCs/>
        </w:rPr>
        <w:t xml:space="preserve"> - Small Group Breakout Sessions.</w:t>
      </w:r>
      <w:r w:rsidRPr="001E0B17">
        <w:rPr>
          <w:rFonts w:ascii="Times New Roman" w:hAnsi="Times New Roman"/>
        </w:rPr>
        <w:t xml:space="preserve">  This will include discussion of various discipline cases.  In addition, </w:t>
      </w:r>
      <w:r>
        <w:rPr>
          <w:rFonts w:ascii="Times New Roman" w:hAnsi="Times New Roman"/>
        </w:rPr>
        <w:t xml:space="preserve">we expect </w:t>
      </w:r>
      <w:r w:rsidR="00506367">
        <w:rPr>
          <w:rFonts w:ascii="Times New Roman" w:hAnsi="Times New Roman"/>
        </w:rPr>
        <w:t xml:space="preserve">to have </w:t>
      </w:r>
      <w:r w:rsidRPr="001E0B17">
        <w:rPr>
          <w:rFonts w:ascii="Times New Roman" w:hAnsi="Times New Roman"/>
        </w:rPr>
        <w:t xml:space="preserve">students </w:t>
      </w:r>
      <w:r w:rsidR="00506367">
        <w:rPr>
          <w:rFonts w:ascii="Times New Roman" w:hAnsi="Times New Roman"/>
        </w:rPr>
        <w:t>meet in</w:t>
      </w:r>
      <w:r w:rsidRPr="001E0B17">
        <w:rPr>
          <w:rFonts w:ascii="Times New Roman" w:hAnsi="Times New Roman"/>
        </w:rPr>
        <w:t xml:space="preserve"> small groups to review and discuss facts and exhibits from a disciplinary case.  Students will be asked to identify issues relevant to the disciplinary case, from the prosecution and defense perspective, and discuss their recommended approach to handling the disciplinary case from either the prosecution or defense perspective, the issues they believe would arise at the trial before a referee, and a discussion of the appropriate sanction or sanctions.  At the conclusion of this exercise, the ultimate result of the trial before a referee and Florida Supreme Court decision will be discussed.</w:t>
      </w:r>
    </w:p>
    <w:p w14:paraId="5DBCC349" w14:textId="77777777" w:rsidR="001E0B17" w:rsidRPr="001E0B17" w:rsidRDefault="001E0B17" w:rsidP="001E0B17">
      <w:pPr>
        <w:pStyle w:val="ListParagraph"/>
        <w:keepNext/>
        <w:rPr>
          <w:rFonts w:ascii="Times New Roman" w:hAnsi="Times New Roman" w:cs="Times New Roman"/>
        </w:rPr>
      </w:pPr>
    </w:p>
    <w:p w14:paraId="53B8D64E" w14:textId="449FF426" w:rsidR="007E2FCC" w:rsidRPr="004514D7" w:rsidRDefault="007E2FCC" w:rsidP="007E2FCC">
      <w:pPr>
        <w:pStyle w:val="ListParagraph"/>
        <w:keepNext/>
        <w:numPr>
          <w:ilvl w:val="0"/>
          <w:numId w:val="1"/>
        </w:numPr>
        <w:rPr>
          <w:rFonts w:ascii="Times New Roman" w:hAnsi="Times New Roman" w:cs="Times New Roman"/>
        </w:rPr>
      </w:pPr>
      <w:r w:rsidRPr="004514D7">
        <w:rPr>
          <w:rFonts w:ascii="Times New Roman" w:hAnsi="Times New Roman" w:cs="Times New Roman"/>
          <w:b/>
          <w:bCs/>
        </w:rPr>
        <w:t xml:space="preserve">Discussion and Q &amp; A Session with Florida Supreme Court Chief Justice Carlos Muñiz regarding the Florida lawyer discipline system.  </w:t>
      </w:r>
      <w:r w:rsidRPr="004514D7">
        <w:rPr>
          <w:rFonts w:ascii="Times New Roman" w:hAnsi="Times New Roman" w:cs="Times New Roman"/>
        </w:rPr>
        <w:t>Florida Supreme Court Justice Carlos Muñiz will provide insight into the lawyer discipline system from the perspective of the Florida Supreme Court, as well as trends regarding discipline cases and penalties.</w:t>
      </w:r>
    </w:p>
    <w:p w14:paraId="750261DF" w14:textId="436EF821" w:rsidR="007E2FCC" w:rsidRPr="004514D7" w:rsidRDefault="007E2FCC" w:rsidP="007E2FCC">
      <w:pPr>
        <w:pStyle w:val="ListParagraph"/>
        <w:rPr>
          <w:rFonts w:ascii="Times New Roman" w:hAnsi="Times New Roman" w:cs="Times New Roman"/>
          <w:b/>
          <w:bCs/>
          <w:i/>
          <w:iCs/>
        </w:rPr>
      </w:pPr>
      <w:r w:rsidRPr="004514D7">
        <w:rPr>
          <w:rFonts w:ascii="Times New Roman" w:hAnsi="Times New Roman" w:cs="Times New Roman"/>
          <w:b/>
          <w:bCs/>
          <w:i/>
          <w:iCs/>
        </w:rPr>
        <w:t>Guest Speaker:  The Honorable Carlos Muñiz, Chief Justice of the Florida Supreme Court</w:t>
      </w:r>
    </w:p>
    <w:p w14:paraId="422D6FB9" w14:textId="77777777" w:rsidR="005509DA" w:rsidRPr="004514D7" w:rsidRDefault="005509DA" w:rsidP="005509DA">
      <w:pPr>
        <w:rPr>
          <w:rFonts w:ascii="Times New Roman" w:hAnsi="Times New Roman"/>
          <w:sz w:val="24"/>
          <w:szCs w:val="24"/>
        </w:rPr>
      </w:pPr>
    </w:p>
    <w:p w14:paraId="37F1D526" w14:textId="6E1496B1" w:rsidR="008A478C" w:rsidRPr="004514D7" w:rsidRDefault="008A478C" w:rsidP="00083DD9">
      <w:pPr>
        <w:pStyle w:val="ListParagraph"/>
        <w:keepNext/>
        <w:rPr>
          <w:rFonts w:ascii="Times New Roman" w:hAnsi="Times New Roman" w:cs="Times New Roman"/>
          <w:b/>
          <w:bCs/>
          <w:u w:val="single"/>
        </w:rPr>
      </w:pPr>
      <w:r w:rsidRPr="004514D7">
        <w:rPr>
          <w:rFonts w:ascii="Times New Roman" w:hAnsi="Times New Roman" w:cs="Times New Roman"/>
          <w:b/>
          <w:bCs/>
          <w:u w:val="single"/>
        </w:rPr>
        <w:t>Reading Materials for Day 4:</w:t>
      </w:r>
    </w:p>
    <w:p w14:paraId="26E5EA48" w14:textId="7A73DD0A" w:rsidR="003D515A" w:rsidRPr="004514D7" w:rsidRDefault="003D515A" w:rsidP="00083DD9">
      <w:pPr>
        <w:pStyle w:val="ListParagraph"/>
        <w:keepNext/>
        <w:rPr>
          <w:rFonts w:ascii="Times New Roman" w:hAnsi="Times New Roman" w:cs="Times New Roman"/>
          <w:b/>
          <w:bCs/>
          <w:u w:val="single"/>
        </w:rPr>
      </w:pPr>
    </w:p>
    <w:p w14:paraId="0104956F" w14:textId="77777777" w:rsidR="003D515A" w:rsidRPr="004514D7" w:rsidRDefault="003D515A" w:rsidP="00083DD9">
      <w:pPr>
        <w:pStyle w:val="ListParagraph"/>
        <w:keepNext/>
        <w:numPr>
          <w:ilvl w:val="0"/>
          <w:numId w:val="24"/>
        </w:numPr>
        <w:rPr>
          <w:rFonts w:ascii="Times New Roman" w:hAnsi="Times New Roman" w:cs="Times New Roman"/>
        </w:rPr>
      </w:pPr>
      <w:r w:rsidRPr="004514D7">
        <w:rPr>
          <w:rFonts w:ascii="Times New Roman" w:hAnsi="Times New Roman" w:cs="Times New Roman"/>
          <w:i/>
          <w:iCs/>
        </w:rPr>
        <w:t xml:space="preserve">The Florida Bar v. Alters </w:t>
      </w:r>
      <w:r w:rsidRPr="004514D7">
        <w:rPr>
          <w:rFonts w:ascii="Times New Roman" w:hAnsi="Times New Roman" w:cs="Times New Roman"/>
        </w:rPr>
        <w:t>(Fla. Supreme Ct. Case No. SC14-100)</w:t>
      </w:r>
    </w:p>
    <w:p w14:paraId="0C230DA3" w14:textId="591525B8" w:rsidR="003D515A" w:rsidRPr="004514D7" w:rsidRDefault="003D515A" w:rsidP="003D515A">
      <w:pPr>
        <w:pStyle w:val="ListParagraph"/>
        <w:numPr>
          <w:ilvl w:val="0"/>
          <w:numId w:val="4"/>
        </w:numPr>
        <w:rPr>
          <w:rFonts w:ascii="Times New Roman" w:hAnsi="Times New Roman" w:cs="Times New Roman"/>
        </w:rPr>
      </w:pPr>
      <w:r w:rsidRPr="004514D7">
        <w:rPr>
          <w:rFonts w:ascii="Times New Roman" w:hAnsi="Times New Roman" w:cs="Times New Roman"/>
        </w:rPr>
        <w:t>Oral Argument Video (41 minutes)</w:t>
      </w:r>
      <w:r w:rsidR="00B740D6" w:rsidRPr="004514D7">
        <w:rPr>
          <w:rFonts w:ascii="Times New Roman" w:hAnsi="Times New Roman" w:cs="Times New Roman"/>
        </w:rPr>
        <w:t xml:space="preserve"> (students are to watch before class)</w:t>
      </w:r>
      <w:r w:rsidRPr="004514D7">
        <w:rPr>
          <w:rFonts w:ascii="Times New Roman" w:hAnsi="Times New Roman" w:cs="Times New Roman"/>
        </w:rPr>
        <w:t xml:space="preserve">:  </w:t>
      </w:r>
    </w:p>
    <w:p w14:paraId="1DF1DBD9" w14:textId="7B9B469C" w:rsidR="003D515A" w:rsidRPr="00C20ABA" w:rsidRDefault="00000000" w:rsidP="00C20ABA">
      <w:pPr>
        <w:pStyle w:val="ListParagraph"/>
        <w:ind w:left="1440"/>
        <w:rPr>
          <w:rFonts w:ascii="Times New Roman" w:hAnsi="Times New Roman" w:cs="Times New Roman"/>
        </w:rPr>
      </w:pPr>
      <w:hyperlink r:id="rId42" w:history="1">
        <w:r w:rsidR="003D515A" w:rsidRPr="004514D7">
          <w:rPr>
            <w:rStyle w:val="Hyperlink"/>
            <w:rFonts w:ascii="Times New Roman" w:hAnsi="Times New Roman" w:cs="Times New Roman"/>
          </w:rPr>
          <w:t>https://wfsu.org/gavel2gavel/viewcase.php?eid=2483</w:t>
        </w:r>
      </w:hyperlink>
    </w:p>
    <w:p w14:paraId="628BC941" w14:textId="3D7471DA" w:rsidR="003D515A" w:rsidRPr="004514D7" w:rsidRDefault="003D515A" w:rsidP="003D515A">
      <w:pPr>
        <w:rPr>
          <w:rFonts w:ascii="Times New Roman" w:hAnsi="Times New Roman"/>
          <w:sz w:val="24"/>
          <w:szCs w:val="24"/>
        </w:rPr>
      </w:pPr>
      <w:r w:rsidRPr="004514D7">
        <w:rPr>
          <w:rFonts w:ascii="Times New Roman" w:hAnsi="Times New Roman"/>
          <w:sz w:val="24"/>
          <w:szCs w:val="24"/>
        </w:rPr>
        <w:tab/>
      </w:r>
    </w:p>
    <w:p w14:paraId="27B4B003" w14:textId="2B31FDCD" w:rsidR="003D515A" w:rsidRPr="004514D7" w:rsidRDefault="003D515A" w:rsidP="00C20ABA">
      <w:pPr>
        <w:pStyle w:val="ListParagraph"/>
        <w:keepNext/>
        <w:numPr>
          <w:ilvl w:val="0"/>
          <w:numId w:val="24"/>
        </w:numPr>
        <w:rPr>
          <w:rFonts w:ascii="Times New Roman" w:hAnsi="Times New Roman" w:cs="Times New Roman"/>
        </w:rPr>
      </w:pPr>
      <w:r w:rsidRPr="004514D7">
        <w:rPr>
          <w:rFonts w:ascii="Times New Roman" w:hAnsi="Times New Roman" w:cs="Times New Roman"/>
          <w:i/>
          <w:iCs/>
        </w:rPr>
        <w:lastRenderedPageBreak/>
        <w:t>The Florida Bar v. Gardiner</w:t>
      </w:r>
      <w:r w:rsidR="00BD0831" w:rsidRPr="004514D7">
        <w:rPr>
          <w:rFonts w:ascii="Times New Roman" w:hAnsi="Times New Roman" w:cs="Times New Roman"/>
          <w:i/>
          <w:iCs/>
        </w:rPr>
        <w:t xml:space="preserve"> </w:t>
      </w:r>
      <w:r w:rsidR="00BD0831" w:rsidRPr="004514D7">
        <w:rPr>
          <w:rFonts w:ascii="Times New Roman" w:hAnsi="Times New Roman" w:cs="Times New Roman"/>
        </w:rPr>
        <w:t>(Fla. Supreme Ct. Case No. SC11-2311)</w:t>
      </w:r>
    </w:p>
    <w:p w14:paraId="59D11E0F" w14:textId="77777777" w:rsidR="003D515A" w:rsidRPr="004514D7" w:rsidRDefault="003D515A" w:rsidP="00C20ABA">
      <w:pPr>
        <w:pStyle w:val="ListParagraph"/>
        <w:keepNext/>
        <w:numPr>
          <w:ilvl w:val="0"/>
          <w:numId w:val="18"/>
        </w:numPr>
        <w:ind w:left="1440"/>
        <w:rPr>
          <w:rFonts w:ascii="Times New Roman" w:hAnsi="Times New Roman" w:cs="Times New Roman"/>
        </w:rPr>
      </w:pPr>
      <w:r w:rsidRPr="004514D7">
        <w:rPr>
          <w:rFonts w:ascii="Times New Roman" w:hAnsi="Times New Roman" w:cs="Times New Roman"/>
        </w:rPr>
        <w:t xml:space="preserve">Formal Complaint:  </w:t>
      </w:r>
      <w:hyperlink r:id="rId43" w:history="1">
        <w:r w:rsidRPr="004514D7">
          <w:rPr>
            <w:rStyle w:val="Hyperlink"/>
            <w:rFonts w:ascii="Times New Roman" w:hAnsi="Times New Roman" w:cs="Times New Roman"/>
          </w:rPr>
          <w:t>https://lsg.floridabar.org/dasset/DIVADM/ME/MPDisAct.nsf/DISACTVIEW/1F7BA6A9BCBECACD85257CEF0007FC0D/$FILE/735280_11.PDF</w:t>
        </w:r>
      </w:hyperlink>
    </w:p>
    <w:p w14:paraId="467AFD6A" w14:textId="77777777" w:rsidR="003D515A" w:rsidRPr="004514D7" w:rsidRDefault="003D515A" w:rsidP="00C20ABA">
      <w:pPr>
        <w:pStyle w:val="ListParagraph"/>
        <w:keepNext/>
        <w:numPr>
          <w:ilvl w:val="0"/>
          <w:numId w:val="18"/>
        </w:numPr>
        <w:ind w:left="1440"/>
        <w:rPr>
          <w:rFonts w:ascii="Times New Roman" w:hAnsi="Times New Roman" w:cs="Times New Roman"/>
        </w:rPr>
      </w:pPr>
      <w:r w:rsidRPr="004514D7">
        <w:rPr>
          <w:rFonts w:ascii="Times New Roman" w:hAnsi="Times New Roman" w:cs="Times New Roman"/>
        </w:rPr>
        <w:t>Report of Referee:</w:t>
      </w:r>
    </w:p>
    <w:p w14:paraId="7758AEC9" w14:textId="77777777" w:rsidR="003D515A" w:rsidRPr="004514D7" w:rsidRDefault="00000000" w:rsidP="00C20ABA">
      <w:pPr>
        <w:pStyle w:val="ListParagraph"/>
        <w:keepNext/>
        <w:ind w:left="1440"/>
        <w:rPr>
          <w:rFonts w:ascii="Times New Roman" w:hAnsi="Times New Roman" w:cs="Times New Roman"/>
        </w:rPr>
      </w:pPr>
      <w:hyperlink r:id="rId44" w:history="1">
        <w:r w:rsidR="003D515A" w:rsidRPr="004514D7">
          <w:rPr>
            <w:rStyle w:val="Hyperlink"/>
            <w:rFonts w:ascii="Times New Roman" w:hAnsi="Times New Roman" w:cs="Times New Roman"/>
          </w:rPr>
          <w:t>https://lsg.floridabar.org/dasset/DIVADM/ME/MPDisAct.nsf/DISACTVIEW/7B0BEB693F7878F585257CEF0007FC18/$FILE/735280_12.PDF</w:t>
        </w:r>
      </w:hyperlink>
    </w:p>
    <w:p w14:paraId="203648B6" w14:textId="77777777" w:rsidR="003D515A" w:rsidRPr="004514D7" w:rsidRDefault="003D515A" w:rsidP="003D515A">
      <w:pPr>
        <w:pStyle w:val="ListParagraph"/>
        <w:numPr>
          <w:ilvl w:val="0"/>
          <w:numId w:val="18"/>
        </w:numPr>
        <w:ind w:left="1440"/>
        <w:rPr>
          <w:rFonts w:ascii="Times New Roman" w:hAnsi="Times New Roman" w:cs="Times New Roman"/>
        </w:rPr>
      </w:pPr>
      <w:r w:rsidRPr="004514D7">
        <w:rPr>
          <w:rFonts w:ascii="Times New Roman" w:hAnsi="Times New Roman" w:cs="Times New Roman"/>
        </w:rPr>
        <w:t>Opinion:</w:t>
      </w:r>
    </w:p>
    <w:p w14:paraId="5D9032FA" w14:textId="77777777" w:rsidR="003D515A" w:rsidRPr="004514D7" w:rsidRDefault="00000000" w:rsidP="003D515A">
      <w:pPr>
        <w:pStyle w:val="ListParagraph"/>
        <w:ind w:left="1440"/>
        <w:rPr>
          <w:rFonts w:ascii="Times New Roman" w:hAnsi="Times New Roman" w:cs="Times New Roman"/>
        </w:rPr>
      </w:pPr>
      <w:hyperlink r:id="rId45" w:history="1">
        <w:r w:rsidR="003D515A" w:rsidRPr="004514D7">
          <w:rPr>
            <w:rStyle w:val="Hyperlink"/>
            <w:rFonts w:ascii="Times New Roman" w:hAnsi="Times New Roman" w:cs="Times New Roman"/>
          </w:rPr>
          <w:t>https://lsg.floridabar.org/dasset/DIVADM/ME/MPDisAct.nsf/DISACTVIEW/0BC8C2F53ACD940485257CF60007E9FA/$FILE/735280_10.PDF</w:t>
        </w:r>
      </w:hyperlink>
    </w:p>
    <w:p w14:paraId="000077E4" w14:textId="77777777" w:rsidR="003D515A" w:rsidRPr="004514D7" w:rsidRDefault="003D515A" w:rsidP="003D515A">
      <w:pPr>
        <w:pStyle w:val="ListParagraph"/>
        <w:ind w:left="1440"/>
        <w:rPr>
          <w:rFonts w:ascii="Times New Roman" w:hAnsi="Times New Roman" w:cs="Times New Roman"/>
        </w:rPr>
      </w:pPr>
    </w:p>
    <w:p w14:paraId="2D041BDA" w14:textId="1315DFCA" w:rsidR="003D515A" w:rsidRPr="004514D7" w:rsidRDefault="003D515A" w:rsidP="003D515A">
      <w:pPr>
        <w:pStyle w:val="ListParagraph"/>
        <w:numPr>
          <w:ilvl w:val="0"/>
          <w:numId w:val="24"/>
        </w:numPr>
        <w:rPr>
          <w:rFonts w:ascii="Times New Roman" w:hAnsi="Times New Roman" w:cs="Times New Roman"/>
        </w:rPr>
      </w:pPr>
      <w:r w:rsidRPr="004514D7">
        <w:rPr>
          <w:rFonts w:ascii="Times New Roman" w:hAnsi="Times New Roman" w:cs="Times New Roman"/>
          <w:i/>
          <w:iCs/>
        </w:rPr>
        <w:t>The Florida Bar v. Scheinberg</w:t>
      </w:r>
      <w:r w:rsidR="00BD0831" w:rsidRPr="004514D7">
        <w:rPr>
          <w:rFonts w:ascii="Times New Roman" w:hAnsi="Times New Roman" w:cs="Times New Roman"/>
          <w:i/>
          <w:iCs/>
        </w:rPr>
        <w:t xml:space="preserve"> </w:t>
      </w:r>
      <w:r w:rsidR="00BD0831" w:rsidRPr="004514D7">
        <w:rPr>
          <w:rFonts w:ascii="Times New Roman" w:hAnsi="Times New Roman" w:cs="Times New Roman"/>
        </w:rPr>
        <w:t>(Fla. Supreme Ct. Case No. SC11-1865)</w:t>
      </w:r>
      <w:r w:rsidR="00DC1BF5" w:rsidRPr="004514D7">
        <w:rPr>
          <w:rFonts w:ascii="Times New Roman" w:hAnsi="Times New Roman" w:cs="Times New Roman"/>
        </w:rPr>
        <w:t xml:space="preserve"> </w:t>
      </w:r>
    </w:p>
    <w:p w14:paraId="11AD529E" w14:textId="33A40A40" w:rsidR="003D515A" w:rsidRPr="004514D7" w:rsidRDefault="003D515A" w:rsidP="003D515A">
      <w:pPr>
        <w:pStyle w:val="ListParagraph"/>
        <w:numPr>
          <w:ilvl w:val="0"/>
          <w:numId w:val="18"/>
        </w:numPr>
        <w:ind w:left="1440"/>
        <w:rPr>
          <w:rFonts w:ascii="Times New Roman" w:hAnsi="Times New Roman" w:cs="Times New Roman"/>
        </w:rPr>
      </w:pPr>
      <w:r w:rsidRPr="004514D7">
        <w:rPr>
          <w:rFonts w:ascii="Times New Roman" w:hAnsi="Times New Roman" w:cs="Times New Roman"/>
        </w:rPr>
        <w:t>Formal Complaint</w:t>
      </w:r>
      <w:r w:rsidR="00DC1BF5" w:rsidRPr="004514D7">
        <w:rPr>
          <w:rFonts w:ascii="Times New Roman" w:hAnsi="Times New Roman" w:cs="Times New Roman"/>
        </w:rPr>
        <w:t xml:space="preserve"> (to be </w:t>
      </w:r>
      <w:r w:rsidR="008A7E26">
        <w:rPr>
          <w:rFonts w:ascii="Times New Roman" w:hAnsi="Times New Roman" w:cs="Times New Roman"/>
        </w:rPr>
        <w:t xml:space="preserve">uploaded to </w:t>
      </w:r>
      <w:r w:rsidR="003D1668">
        <w:rPr>
          <w:rFonts w:ascii="Times New Roman" w:hAnsi="Times New Roman" w:cs="Times New Roman"/>
        </w:rPr>
        <w:t>Canvas</w:t>
      </w:r>
      <w:r w:rsidR="00DC1BF5" w:rsidRPr="004514D7">
        <w:rPr>
          <w:rFonts w:ascii="Times New Roman" w:hAnsi="Times New Roman" w:cs="Times New Roman"/>
        </w:rPr>
        <w:t>)</w:t>
      </w:r>
    </w:p>
    <w:p w14:paraId="4B940FCE" w14:textId="77596C34" w:rsidR="003D515A" w:rsidRPr="004514D7" w:rsidRDefault="003D515A" w:rsidP="00DC1BF5">
      <w:pPr>
        <w:pStyle w:val="ListParagraph"/>
        <w:numPr>
          <w:ilvl w:val="0"/>
          <w:numId w:val="18"/>
        </w:numPr>
        <w:ind w:left="1440"/>
        <w:rPr>
          <w:rFonts w:ascii="Times New Roman" w:hAnsi="Times New Roman" w:cs="Times New Roman"/>
        </w:rPr>
      </w:pPr>
      <w:r w:rsidRPr="004514D7">
        <w:rPr>
          <w:rFonts w:ascii="Times New Roman" w:hAnsi="Times New Roman" w:cs="Times New Roman"/>
        </w:rPr>
        <w:t>Report of Referee</w:t>
      </w:r>
      <w:r w:rsidR="00697B8A" w:rsidRPr="004514D7">
        <w:rPr>
          <w:rFonts w:ascii="Times New Roman" w:hAnsi="Times New Roman" w:cs="Times New Roman"/>
        </w:rPr>
        <w:t xml:space="preserve"> (</w:t>
      </w:r>
      <w:r w:rsidR="008A7E26" w:rsidRPr="004514D7">
        <w:rPr>
          <w:rFonts w:ascii="Times New Roman" w:hAnsi="Times New Roman" w:cs="Times New Roman"/>
        </w:rPr>
        <w:t xml:space="preserve">to be </w:t>
      </w:r>
      <w:r w:rsidR="008A7E26">
        <w:rPr>
          <w:rFonts w:ascii="Times New Roman" w:hAnsi="Times New Roman" w:cs="Times New Roman"/>
        </w:rPr>
        <w:t>uploaded to</w:t>
      </w:r>
      <w:r w:rsidR="003D1668">
        <w:rPr>
          <w:rFonts w:ascii="Times New Roman" w:hAnsi="Times New Roman" w:cs="Times New Roman"/>
        </w:rPr>
        <w:t xml:space="preserve"> Canvas</w:t>
      </w:r>
      <w:r w:rsidR="00697B8A" w:rsidRPr="004514D7">
        <w:rPr>
          <w:rFonts w:ascii="Times New Roman" w:hAnsi="Times New Roman" w:cs="Times New Roman"/>
        </w:rPr>
        <w:t>)</w:t>
      </w:r>
      <w:r w:rsidRPr="004514D7">
        <w:rPr>
          <w:rFonts w:ascii="Times New Roman" w:hAnsi="Times New Roman" w:cs="Times New Roman"/>
        </w:rPr>
        <w:t xml:space="preserve"> </w:t>
      </w:r>
    </w:p>
    <w:p w14:paraId="76B5430B" w14:textId="76D383A3" w:rsidR="00C91CC7" w:rsidRPr="004514D7" w:rsidRDefault="003D515A" w:rsidP="00DC1BF5">
      <w:pPr>
        <w:pStyle w:val="ListParagraph"/>
        <w:numPr>
          <w:ilvl w:val="0"/>
          <w:numId w:val="18"/>
        </w:numPr>
        <w:ind w:left="1440"/>
        <w:rPr>
          <w:rStyle w:val="Hyperlink"/>
          <w:rFonts w:ascii="Times New Roman" w:hAnsi="Times New Roman" w:cs="Times New Roman"/>
        </w:rPr>
      </w:pPr>
      <w:r w:rsidRPr="004514D7">
        <w:rPr>
          <w:rFonts w:ascii="Times New Roman" w:hAnsi="Times New Roman" w:cs="Times New Roman"/>
        </w:rPr>
        <w:t>Opinion</w:t>
      </w:r>
      <w:r w:rsidR="00697B8A" w:rsidRPr="004514D7">
        <w:rPr>
          <w:rFonts w:ascii="Times New Roman" w:hAnsi="Times New Roman" w:cs="Times New Roman"/>
        </w:rPr>
        <w:t xml:space="preserve"> (</w:t>
      </w:r>
      <w:r w:rsidR="008A7E26" w:rsidRPr="004514D7">
        <w:rPr>
          <w:rFonts w:ascii="Times New Roman" w:hAnsi="Times New Roman" w:cs="Times New Roman"/>
        </w:rPr>
        <w:t xml:space="preserve">to be </w:t>
      </w:r>
      <w:r w:rsidR="008A7E26">
        <w:rPr>
          <w:rFonts w:ascii="Times New Roman" w:hAnsi="Times New Roman" w:cs="Times New Roman"/>
        </w:rPr>
        <w:t>uploaded to C</w:t>
      </w:r>
      <w:r w:rsidR="003D1668">
        <w:rPr>
          <w:rFonts w:ascii="Times New Roman" w:hAnsi="Times New Roman" w:cs="Times New Roman"/>
        </w:rPr>
        <w:t>anvas</w:t>
      </w:r>
      <w:r w:rsidR="00697B8A" w:rsidRPr="004514D7">
        <w:rPr>
          <w:rFonts w:ascii="Times New Roman" w:hAnsi="Times New Roman" w:cs="Times New Roman"/>
        </w:rPr>
        <w:t>)</w:t>
      </w:r>
    </w:p>
    <w:p w14:paraId="107F5122" w14:textId="3E2B5E08" w:rsidR="00C91CC7" w:rsidRPr="004514D7" w:rsidRDefault="00C91CC7" w:rsidP="00C91CC7">
      <w:pPr>
        <w:pStyle w:val="ListParagraph"/>
        <w:numPr>
          <w:ilvl w:val="0"/>
          <w:numId w:val="18"/>
        </w:numPr>
        <w:ind w:left="1440"/>
        <w:rPr>
          <w:rFonts w:ascii="Times New Roman" w:hAnsi="Times New Roman" w:cs="Times New Roman"/>
        </w:rPr>
      </w:pPr>
      <w:r w:rsidRPr="004514D7">
        <w:rPr>
          <w:rFonts w:ascii="Times New Roman" w:hAnsi="Times New Roman" w:cs="Times New Roman"/>
        </w:rPr>
        <w:t xml:space="preserve">Report of Referee Recommending Reinstatement:  </w:t>
      </w:r>
      <w:hyperlink r:id="rId46" w:history="1">
        <w:r w:rsidRPr="004514D7">
          <w:rPr>
            <w:rStyle w:val="Hyperlink"/>
            <w:rFonts w:ascii="Times New Roman" w:hAnsi="Times New Roman" w:cs="Times New Roman"/>
          </w:rPr>
          <w:t>https://efactssc-public.flcourts.org/casedocuments/2015/1917/2015-1917_miscdoc_324827.pdf</w:t>
        </w:r>
      </w:hyperlink>
    </w:p>
    <w:p w14:paraId="04B83C39" w14:textId="6A4BDB73" w:rsidR="00C91CC7" w:rsidRPr="004514D7" w:rsidRDefault="00C91CC7" w:rsidP="00C91CC7">
      <w:pPr>
        <w:pStyle w:val="ListParagraph"/>
        <w:numPr>
          <w:ilvl w:val="0"/>
          <w:numId w:val="18"/>
        </w:numPr>
        <w:ind w:left="1440"/>
        <w:rPr>
          <w:rFonts w:ascii="Times New Roman" w:hAnsi="Times New Roman" w:cs="Times New Roman"/>
        </w:rPr>
      </w:pPr>
      <w:r w:rsidRPr="004514D7">
        <w:rPr>
          <w:rFonts w:ascii="Times New Roman" w:hAnsi="Times New Roman" w:cs="Times New Roman"/>
        </w:rPr>
        <w:t xml:space="preserve">Order Granting Reinstatement:  </w:t>
      </w:r>
      <w:hyperlink r:id="rId47" w:history="1">
        <w:r w:rsidRPr="004514D7">
          <w:rPr>
            <w:rStyle w:val="Hyperlink"/>
            <w:rFonts w:ascii="Times New Roman" w:hAnsi="Times New Roman" w:cs="Times New Roman"/>
          </w:rPr>
          <w:t>https://efactssc-public.flcourts.org/casedocuments/2015/1917/2015-1917_disposition_134804.pdf</w:t>
        </w:r>
      </w:hyperlink>
    </w:p>
    <w:p w14:paraId="39B8EC30" w14:textId="77777777" w:rsidR="00C91CC7" w:rsidRPr="004514D7" w:rsidRDefault="00C91CC7" w:rsidP="00C91CC7">
      <w:pPr>
        <w:ind w:left="1080"/>
        <w:rPr>
          <w:rFonts w:ascii="Times New Roman" w:hAnsi="Times New Roman"/>
          <w:sz w:val="24"/>
          <w:szCs w:val="24"/>
        </w:rPr>
      </w:pPr>
    </w:p>
    <w:p w14:paraId="538AD378" w14:textId="22D9E42D" w:rsidR="008A478C" w:rsidRPr="004514D7" w:rsidRDefault="003D515A" w:rsidP="003D515A">
      <w:pPr>
        <w:pStyle w:val="ListParagraph"/>
        <w:numPr>
          <w:ilvl w:val="0"/>
          <w:numId w:val="24"/>
        </w:numPr>
        <w:rPr>
          <w:rFonts w:ascii="Times New Roman" w:hAnsi="Times New Roman" w:cs="Times New Roman"/>
        </w:rPr>
      </w:pPr>
      <w:r w:rsidRPr="004514D7">
        <w:rPr>
          <w:rFonts w:ascii="Times New Roman" w:hAnsi="Times New Roman" w:cs="Times New Roman"/>
        </w:rPr>
        <w:t>Additional r</w:t>
      </w:r>
      <w:r w:rsidR="00665CD4" w:rsidRPr="004514D7">
        <w:rPr>
          <w:rFonts w:ascii="Times New Roman" w:hAnsi="Times New Roman" w:cs="Times New Roman"/>
        </w:rPr>
        <w:t xml:space="preserve">eading materials </w:t>
      </w:r>
      <w:r w:rsidRPr="004514D7">
        <w:rPr>
          <w:rFonts w:ascii="Times New Roman" w:hAnsi="Times New Roman" w:cs="Times New Roman"/>
        </w:rPr>
        <w:t>may</w:t>
      </w:r>
      <w:r w:rsidR="00665CD4" w:rsidRPr="004514D7">
        <w:rPr>
          <w:rFonts w:ascii="Times New Roman" w:hAnsi="Times New Roman" w:cs="Times New Roman"/>
        </w:rPr>
        <w:t xml:space="preserve"> be </w:t>
      </w:r>
      <w:r w:rsidR="003861D8" w:rsidRPr="004514D7">
        <w:rPr>
          <w:rFonts w:ascii="Times New Roman" w:hAnsi="Times New Roman" w:cs="Times New Roman"/>
        </w:rPr>
        <w:t>assign</w:t>
      </w:r>
      <w:r w:rsidR="00665CD4" w:rsidRPr="004514D7">
        <w:rPr>
          <w:rFonts w:ascii="Times New Roman" w:hAnsi="Times New Roman" w:cs="Times New Roman"/>
        </w:rPr>
        <w:t>ed in class the previous day</w:t>
      </w:r>
    </w:p>
    <w:p w14:paraId="4DD23E0E" w14:textId="77777777" w:rsidR="008A478C" w:rsidRPr="004514D7" w:rsidRDefault="008A478C" w:rsidP="008A478C">
      <w:pPr>
        <w:ind w:left="720"/>
        <w:rPr>
          <w:rFonts w:ascii="Times New Roman" w:hAnsi="Times New Roman"/>
          <w:sz w:val="24"/>
          <w:szCs w:val="24"/>
        </w:rPr>
      </w:pPr>
    </w:p>
    <w:p w14:paraId="4C4C5521" w14:textId="65E2C315" w:rsidR="003764F3" w:rsidRPr="004514D7" w:rsidRDefault="002F43D1" w:rsidP="00083DD9">
      <w:pPr>
        <w:keepNext/>
        <w:rPr>
          <w:rFonts w:ascii="Times New Roman" w:hAnsi="Times New Roman"/>
          <w:b/>
          <w:bCs/>
          <w:sz w:val="24"/>
          <w:szCs w:val="24"/>
          <w:u w:val="single"/>
        </w:rPr>
      </w:pPr>
      <w:r w:rsidRPr="004514D7">
        <w:rPr>
          <w:rFonts w:ascii="Times New Roman" w:hAnsi="Times New Roman"/>
          <w:b/>
          <w:bCs/>
          <w:sz w:val="24"/>
          <w:szCs w:val="24"/>
          <w:u w:val="single"/>
        </w:rPr>
        <w:t xml:space="preserve">Friday, January </w:t>
      </w:r>
      <w:r w:rsidR="008A478C" w:rsidRPr="004514D7">
        <w:rPr>
          <w:rFonts w:ascii="Times New Roman" w:hAnsi="Times New Roman"/>
          <w:b/>
          <w:bCs/>
          <w:sz w:val="24"/>
          <w:szCs w:val="24"/>
          <w:u w:val="single"/>
        </w:rPr>
        <w:t>1</w:t>
      </w:r>
      <w:r w:rsidR="00CE76E0" w:rsidRPr="004514D7">
        <w:rPr>
          <w:rFonts w:ascii="Times New Roman" w:hAnsi="Times New Roman"/>
          <w:b/>
          <w:bCs/>
          <w:sz w:val="24"/>
          <w:szCs w:val="24"/>
          <w:u w:val="single"/>
        </w:rPr>
        <w:t>3</w:t>
      </w:r>
      <w:r w:rsidRPr="004514D7">
        <w:rPr>
          <w:rFonts w:ascii="Times New Roman" w:hAnsi="Times New Roman"/>
          <w:b/>
          <w:bCs/>
          <w:sz w:val="24"/>
          <w:szCs w:val="24"/>
          <w:u w:val="single"/>
        </w:rPr>
        <w:t xml:space="preserve">, </w:t>
      </w:r>
      <w:r w:rsidR="00CE76E0" w:rsidRPr="004514D7">
        <w:rPr>
          <w:rFonts w:ascii="Times New Roman" w:hAnsi="Times New Roman"/>
          <w:b/>
          <w:bCs/>
          <w:sz w:val="24"/>
          <w:szCs w:val="24"/>
          <w:u w:val="single"/>
        </w:rPr>
        <w:t>2023</w:t>
      </w:r>
      <w:r w:rsidRPr="004514D7">
        <w:rPr>
          <w:rFonts w:ascii="Times New Roman" w:hAnsi="Times New Roman"/>
          <w:b/>
          <w:bCs/>
          <w:sz w:val="24"/>
          <w:szCs w:val="24"/>
          <w:u w:val="single"/>
        </w:rPr>
        <w:t xml:space="preserve"> - </w:t>
      </w:r>
      <w:r w:rsidR="003764F3" w:rsidRPr="004514D7">
        <w:rPr>
          <w:rFonts w:ascii="Times New Roman" w:hAnsi="Times New Roman"/>
          <w:b/>
          <w:bCs/>
          <w:sz w:val="24"/>
          <w:szCs w:val="24"/>
          <w:u w:val="single"/>
        </w:rPr>
        <w:t>Day 5 Topics</w:t>
      </w:r>
    </w:p>
    <w:p w14:paraId="0B8E743D" w14:textId="77777777" w:rsidR="008A478C" w:rsidRPr="004514D7" w:rsidRDefault="008A478C" w:rsidP="00083DD9">
      <w:pPr>
        <w:keepNext/>
        <w:rPr>
          <w:rFonts w:ascii="Times New Roman" w:hAnsi="Times New Roman"/>
          <w:sz w:val="24"/>
          <w:szCs w:val="24"/>
        </w:rPr>
      </w:pPr>
    </w:p>
    <w:p w14:paraId="42B11A57" w14:textId="77777777" w:rsidR="00F264D4" w:rsidRPr="00F264D4" w:rsidRDefault="00F264D4" w:rsidP="00621A0F">
      <w:pPr>
        <w:pStyle w:val="ListParagraph"/>
        <w:numPr>
          <w:ilvl w:val="0"/>
          <w:numId w:val="32"/>
        </w:numPr>
        <w:ind w:left="720"/>
        <w:rPr>
          <w:rFonts w:ascii="Times New Roman" w:hAnsi="Times New Roman" w:cs="Times New Roman"/>
        </w:rPr>
      </w:pPr>
      <w:r w:rsidRPr="00F264D4">
        <w:rPr>
          <w:rFonts w:ascii="Times New Roman" w:hAnsi="Times New Roman" w:cs="Times New Roman"/>
          <w:b/>
          <w:bCs/>
        </w:rPr>
        <w:t xml:space="preserve">Discussion of common disciplinary violations and tips for avoiding rule violations.  </w:t>
      </w:r>
      <w:r w:rsidRPr="00F264D4">
        <w:rPr>
          <w:rFonts w:ascii="Times New Roman" w:hAnsi="Times New Roman" w:cs="Times New Roman"/>
        </w:rPr>
        <w:t>This will include a discussion of common disciplinary violations and suggestions of ways to avoid rule violations in a lawyer’s practice.</w:t>
      </w:r>
    </w:p>
    <w:p w14:paraId="2037BD76" w14:textId="77777777" w:rsidR="00F264D4" w:rsidRPr="00F264D4" w:rsidRDefault="00F264D4" w:rsidP="00621A0F">
      <w:pPr>
        <w:pStyle w:val="ListParagraph"/>
        <w:keepNext/>
        <w:ind w:hanging="360"/>
        <w:rPr>
          <w:rFonts w:ascii="Times New Roman" w:hAnsi="Times New Roman" w:cs="Times New Roman"/>
        </w:rPr>
      </w:pPr>
    </w:p>
    <w:p w14:paraId="6882E33F" w14:textId="38FEC0D0" w:rsidR="008A478C" w:rsidRPr="004514D7" w:rsidRDefault="008A478C" w:rsidP="00621A0F">
      <w:pPr>
        <w:pStyle w:val="ListParagraph"/>
        <w:keepNext/>
        <w:numPr>
          <w:ilvl w:val="0"/>
          <w:numId w:val="32"/>
        </w:numPr>
        <w:ind w:left="720"/>
        <w:rPr>
          <w:rFonts w:ascii="Times New Roman" w:hAnsi="Times New Roman" w:cs="Times New Roman"/>
        </w:rPr>
      </w:pPr>
      <w:r w:rsidRPr="004514D7">
        <w:rPr>
          <w:rFonts w:ascii="Times New Roman" w:hAnsi="Times New Roman" w:cs="Times New Roman"/>
          <w:b/>
          <w:bCs/>
        </w:rPr>
        <w:t>Case Studies/Breakout Sessions</w:t>
      </w:r>
      <w:r w:rsidR="009B35D9" w:rsidRPr="004514D7">
        <w:rPr>
          <w:rFonts w:ascii="Times New Roman" w:hAnsi="Times New Roman" w:cs="Times New Roman"/>
          <w:b/>
          <w:bCs/>
        </w:rPr>
        <w:t xml:space="preserve">.  </w:t>
      </w:r>
      <w:r w:rsidRPr="004514D7">
        <w:rPr>
          <w:rFonts w:ascii="Times New Roman" w:hAnsi="Times New Roman" w:cs="Times New Roman"/>
        </w:rPr>
        <w:t>The students will again break out into small groups to review and discuss fact patterns and analyze issues from various discipline cases.</w:t>
      </w:r>
    </w:p>
    <w:p w14:paraId="4F0BC912" w14:textId="77777777" w:rsidR="008A478C" w:rsidRPr="004514D7" w:rsidRDefault="008A478C" w:rsidP="008A478C">
      <w:pPr>
        <w:keepNext/>
        <w:ind w:left="720"/>
        <w:rPr>
          <w:rFonts w:ascii="Times New Roman" w:hAnsi="Times New Roman"/>
          <w:sz w:val="24"/>
          <w:szCs w:val="24"/>
        </w:rPr>
      </w:pPr>
    </w:p>
    <w:p w14:paraId="4B688FD8" w14:textId="6608E14F" w:rsidR="00586334" w:rsidRPr="00621A0F" w:rsidRDefault="008A478C" w:rsidP="00621A0F">
      <w:pPr>
        <w:pStyle w:val="ListParagraph"/>
        <w:rPr>
          <w:rFonts w:ascii="Times New Roman" w:hAnsi="Times New Roman" w:cs="Times New Roman"/>
          <w:b/>
          <w:bCs/>
        </w:rPr>
      </w:pPr>
      <w:r w:rsidRPr="004514D7">
        <w:rPr>
          <w:rFonts w:ascii="Times New Roman" w:hAnsi="Times New Roman" w:cs="Times New Roman"/>
          <w:b/>
          <w:bCs/>
          <w:u w:val="single"/>
        </w:rPr>
        <w:t>Reading Materials for Day 5:</w:t>
      </w:r>
      <w:r w:rsidRPr="004514D7">
        <w:rPr>
          <w:rFonts w:ascii="Times New Roman" w:hAnsi="Times New Roman" w:cs="Times New Roman"/>
          <w:b/>
          <w:bCs/>
        </w:rPr>
        <w:t xml:space="preserve"> </w:t>
      </w:r>
      <w:r w:rsidR="006A696D" w:rsidRPr="00621A0F">
        <w:rPr>
          <w:rFonts w:ascii="Times New Roman" w:hAnsi="Times New Roman"/>
        </w:rPr>
        <w:t xml:space="preserve"> </w:t>
      </w:r>
      <w:r w:rsidR="00665CD4" w:rsidRPr="00621A0F">
        <w:rPr>
          <w:rFonts w:ascii="Times New Roman" w:hAnsi="Times New Roman"/>
        </w:rPr>
        <w:t xml:space="preserve">Reading materials will be </w:t>
      </w:r>
      <w:r w:rsidR="003861D8" w:rsidRPr="00621A0F">
        <w:rPr>
          <w:rFonts w:ascii="Times New Roman" w:hAnsi="Times New Roman"/>
        </w:rPr>
        <w:t>assign</w:t>
      </w:r>
      <w:r w:rsidR="00665CD4" w:rsidRPr="00621A0F">
        <w:rPr>
          <w:rFonts w:ascii="Times New Roman" w:hAnsi="Times New Roman"/>
        </w:rPr>
        <w:t>ed in class the previous day</w:t>
      </w:r>
    </w:p>
    <w:sectPr w:rsidR="00586334" w:rsidRPr="00621A0F" w:rsidSect="008E6419">
      <w:footerReference w:type="default" r:id="rId4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5D71C" w14:textId="77777777" w:rsidR="004B3A03" w:rsidRDefault="004B3A03" w:rsidP="00EA022D">
      <w:r>
        <w:separator/>
      </w:r>
    </w:p>
  </w:endnote>
  <w:endnote w:type="continuationSeparator" w:id="0">
    <w:p w14:paraId="3CCA0F51" w14:textId="77777777" w:rsidR="004B3A03" w:rsidRDefault="004B3A03" w:rsidP="00EA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255E" w14:textId="1F97C2F3" w:rsidR="007918E9" w:rsidRPr="00EA022D" w:rsidRDefault="007918E9">
    <w:pPr>
      <w:pStyle w:val="Footer"/>
      <w:jc w:val="center"/>
      <w:rPr>
        <w:rFonts w:ascii="Times New Roman" w:hAnsi="Times New Roman"/>
        <w:sz w:val="24"/>
        <w:szCs w:val="24"/>
      </w:rPr>
    </w:pPr>
    <w:r w:rsidRPr="00EA022D">
      <w:rPr>
        <w:rFonts w:ascii="Times New Roman" w:hAnsi="Times New Roman"/>
        <w:sz w:val="24"/>
        <w:szCs w:val="24"/>
      </w:rPr>
      <w:t>-</w:t>
    </w:r>
    <w:sdt>
      <w:sdtPr>
        <w:rPr>
          <w:rFonts w:ascii="Times New Roman" w:hAnsi="Times New Roman"/>
          <w:sz w:val="24"/>
          <w:szCs w:val="24"/>
        </w:rPr>
        <w:id w:val="1434170839"/>
        <w:docPartObj>
          <w:docPartGallery w:val="Page Numbers (Bottom of Page)"/>
          <w:docPartUnique/>
        </w:docPartObj>
      </w:sdtPr>
      <w:sdtEndPr>
        <w:rPr>
          <w:noProof/>
        </w:rPr>
      </w:sdtEndPr>
      <w:sdtContent>
        <w:r w:rsidRPr="00EA022D">
          <w:rPr>
            <w:rFonts w:ascii="Times New Roman" w:hAnsi="Times New Roman"/>
            <w:sz w:val="24"/>
            <w:szCs w:val="24"/>
          </w:rPr>
          <w:fldChar w:fldCharType="begin"/>
        </w:r>
        <w:r w:rsidRPr="00EA022D">
          <w:rPr>
            <w:rFonts w:ascii="Times New Roman" w:hAnsi="Times New Roman"/>
            <w:sz w:val="24"/>
            <w:szCs w:val="24"/>
          </w:rPr>
          <w:instrText xml:space="preserve"> PAGE   \* MERGEFORMAT </w:instrText>
        </w:r>
        <w:r w:rsidRPr="00EA022D">
          <w:rPr>
            <w:rFonts w:ascii="Times New Roman" w:hAnsi="Times New Roman"/>
            <w:sz w:val="24"/>
            <w:szCs w:val="24"/>
          </w:rPr>
          <w:fldChar w:fldCharType="separate"/>
        </w:r>
        <w:r w:rsidRPr="00EA022D">
          <w:rPr>
            <w:rFonts w:ascii="Times New Roman" w:hAnsi="Times New Roman"/>
            <w:noProof/>
            <w:sz w:val="24"/>
            <w:szCs w:val="24"/>
          </w:rPr>
          <w:t>2</w:t>
        </w:r>
        <w:r w:rsidRPr="00EA022D">
          <w:rPr>
            <w:rFonts w:ascii="Times New Roman" w:hAnsi="Times New Roman"/>
            <w:noProof/>
            <w:sz w:val="24"/>
            <w:szCs w:val="24"/>
          </w:rPr>
          <w:fldChar w:fldCharType="end"/>
        </w:r>
      </w:sdtContent>
    </w:sdt>
    <w:r w:rsidRPr="00EA022D">
      <w:rPr>
        <w:rFonts w:ascii="Times New Roman" w:hAnsi="Times New Roman"/>
        <w:noProof/>
        <w:sz w:val="24"/>
        <w:szCs w:val="24"/>
      </w:rPr>
      <w:t>-</w:t>
    </w:r>
  </w:p>
  <w:p w14:paraId="117CA903" w14:textId="77777777" w:rsidR="007918E9" w:rsidRPr="00EA022D" w:rsidRDefault="007918E9">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E5C7" w14:textId="77777777" w:rsidR="004B3A03" w:rsidRDefault="004B3A03" w:rsidP="00EA022D">
      <w:r>
        <w:separator/>
      </w:r>
    </w:p>
  </w:footnote>
  <w:footnote w:type="continuationSeparator" w:id="0">
    <w:p w14:paraId="38673841" w14:textId="77777777" w:rsidR="004B3A03" w:rsidRDefault="004B3A03" w:rsidP="00EA022D">
      <w:r>
        <w:continuationSeparator/>
      </w:r>
    </w:p>
  </w:footnote>
  <w:footnote w:id="1">
    <w:p w14:paraId="2C9ECEE9" w14:textId="2B5C12FD" w:rsidR="008C6169" w:rsidRPr="0026522C" w:rsidRDefault="008C6169">
      <w:pPr>
        <w:pStyle w:val="FootnoteText"/>
        <w:rPr>
          <w:rFonts w:ascii="Times New Roman" w:hAnsi="Times New Roman"/>
          <w:color w:val="0563C1"/>
          <w:sz w:val="24"/>
          <w:szCs w:val="24"/>
          <w:u w:val="single"/>
        </w:rPr>
      </w:pPr>
      <w:r w:rsidRPr="008C6169">
        <w:rPr>
          <w:rStyle w:val="FootnoteReference"/>
          <w:rFonts w:ascii="Times New Roman" w:hAnsi="Times New Roman"/>
          <w:sz w:val="24"/>
          <w:szCs w:val="24"/>
        </w:rPr>
        <w:footnoteRef/>
      </w:r>
      <w:r w:rsidRPr="008C6169">
        <w:rPr>
          <w:rFonts w:ascii="Times New Roman" w:hAnsi="Times New Roman"/>
          <w:sz w:val="24"/>
          <w:szCs w:val="24"/>
        </w:rPr>
        <w:t xml:space="preserve"> </w:t>
      </w:r>
      <w:r w:rsidR="001C34FA">
        <w:rPr>
          <w:rFonts w:ascii="Times New Roman" w:hAnsi="Times New Roman"/>
          <w:sz w:val="24"/>
          <w:szCs w:val="24"/>
        </w:rPr>
        <w:t xml:space="preserve">The links to the Rules Regulating The Florida Bar are frequently updated.  </w:t>
      </w:r>
      <w:r w:rsidRPr="008C6169">
        <w:rPr>
          <w:rFonts w:ascii="Times New Roman" w:hAnsi="Times New Roman"/>
          <w:sz w:val="24"/>
          <w:szCs w:val="24"/>
        </w:rPr>
        <w:t>If students have trouble accessing the links to the individual chapters of the Rules Regulating The Florida Bar, all rules</w:t>
      </w:r>
      <w:r w:rsidR="00AA381E">
        <w:rPr>
          <w:rFonts w:ascii="Times New Roman" w:hAnsi="Times New Roman"/>
          <w:sz w:val="24"/>
          <w:szCs w:val="24"/>
        </w:rPr>
        <w:t>, standing board policies, and the standards for imposing lawyer sanctions</w:t>
      </w:r>
      <w:r w:rsidRPr="008C6169">
        <w:rPr>
          <w:rFonts w:ascii="Times New Roman" w:hAnsi="Times New Roman"/>
          <w:sz w:val="24"/>
          <w:szCs w:val="24"/>
        </w:rPr>
        <w:t xml:space="preserve"> can be accessed at </w:t>
      </w:r>
      <w:r w:rsidR="004D6B22" w:rsidRPr="004D6B22">
        <w:rPr>
          <w:rStyle w:val="Hyperlink"/>
          <w:rFonts w:ascii="Times New Roman" w:hAnsi="Times New Roman"/>
          <w:sz w:val="24"/>
          <w:szCs w:val="24"/>
        </w:rPr>
        <w:t>https://www.floridabar.org/rules/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05C4"/>
    <w:multiLevelType w:val="hybridMultilevel"/>
    <w:tmpl w:val="1A407E7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A5F0B78"/>
    <w:multiLevelType w:val="hybridMultilevel"/>
    <w:tmpl w:val="67604A3A"/>
    <w:lvl w:ilvl="0" w:tplc="34505C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E222E6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3F5BFE"/>
    <w:multiLevelType w:val="hybridMultilevel"/>
    <w:tmpl w:val="E87A5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1D6538"/>
    <w:multiLevelType w:val="hybridMultilevel"/>
    <w:tmpl w:val="67604A3A"/>
    <w:lvl w:ilvl="0" w:tplc="34505C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E222E6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18493B"/>
    <w:multiLevelType w:val="hybridMultilevel"/>
    <w:tmpl w:val="667AD6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A655691"/>
    <w:multiLevelType w:val="hybridMultilevel"/>
    <w:tmpl w:val="62BA04F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D504BB7"/>
    <w:multiLevelType w:val="hybridMultilevel"/>
    <w:tmpl w:val="832A52B6"/>
    <w:lvl w:ilvl="0" w:tplc="503C7C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AE414C"/>
    <w:multiLevelType w:val="hybridMultilevel"/>
    <w:tmpl w:val="9D6846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6D3A14"/>
    <w:multiLevelType w:val="hybridMultilevel"/>
    <w:tmpl w:val="4C942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2B160D"/>
    <w:multiLevelType w:val="hybridMultilevel"/>
    <w:tmpl w:val="9C365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3219E0"/>
    <w:multiLevelType w:val="hybridMultilevel"/>
    <w:tmpl w:val="1BF26B4E"/>
    <w:lvl w:ilvl="0" w:tplc="1C84513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271CDA"/>
    <w:multiLevelType w:val="hybridMultilevel"/>
    <w:tmpl w:val="106C8282"/>
    <w:lvl w:ilvl="0" w:tplc="F85A28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1520E"/>
    <w:multiLevelType w:val="hybridMultilevel"/>
    <w:tmpl w:val="17CC5828"/>
    <w:lvl w:ilvl="0" w:tplc="FFFFFFFF">
      <w:start w:val="1"/>
      <w:numFmt w:val="upperLetter"/>
      <w:lvlText w:val="%1."/>
      <w:lvlJc w:val="left"/>
      <w:pPr>
        <w:ind w:left="1080" w:hanging="360"/>
      </w:pPr>
      <w:rPr>
        <w:rFonts w:hint="default"/>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CB2AB1"/>
    <w:multiLevelType w:val="hybridMultilevel"/>
    <w:tmpl w:val="4086CB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68375BF"/>
    <w:multiLevelType w:val="hybridMultilevel"/>
    <w:tmpl w:val="7054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D2312C"/>
    <w:multiLevelType w:val="hybridMultilevel"/>
    <w:tmpl w:val="BB7CF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F6CA2"/>
    <w:multiLevelType w:val="hybridMultilevel"/>
    <w:tmpl w:val="A972ED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FC2869"/>
    <w:multiLevelType w:val="hybridMultilevel"/>
    <w:tmpl w:val="01FA5286"/>
    <w:lvl w:ilvl="0" w:tplc="18E0AACC">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110DC"/>
    <w:multiLevelType w:val="hybridMultilevel"/>
    <w:tmpl w:val="4086C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51045"/>
    <w:multiLevelType w:val="hybridMultilevel"/>
    <w:tmpl w:val="CA92DB80"/>
    <w:lvl w:ilvl="0" w:tplc="A044E0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94465A"/>
    <w:multiLevelType w:val="hybridMultilevel"/>
    <w:tmpl w:val="C452EFAE"/>
    <w:lvl w:ilvl="0" w:tplc="DF624D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B4184D"/>
    <w:multiLevelType w:val="hybridMultilevel"/>
    <w:tmpl w:val="F6E0A5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5FBF676F"/>
    <w:multiLevelType w:val="hybridMultilevel"/>
    <w:tmpl w:val="6BAAB7DC"/>
    <w:lvl w:ilvl="0" w:tplc="00448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FC257B4"/>
    <w:multiLevelType w:val="hybridMultilevel"/>
    <w:tmpl w:val="F710A6EE"/>
    <w:lvl w:ilvl="0" w:tplc="5AACDCAE">
      <w:start w:val="1"/>
      <w:numFmt w:val="upperLetter"/>
      <w:lvlText w:val="%1."/>
      <w:lvlJc w:val="left"/>
      <w:pPr>
        <w:ind w:left="1080" w:hanging="360"/>
      </w:pPr>
      <w:rPr>
        <w:rFonts w:ascii="Times New Roman" w:eastAsiaTheme="minorHAnsi" w:hAnsi="Times New Roman" w:cs="Arial"/>
      </w:rPr>
    </w:lvl>
    <w:lvl w:ilvl="1" w:tplc="6F02FDAA">
      <w:start w:val="1"/>
      <w:numFmt w:val="decimal"/>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FF5BE0"/>
    <w:multiLevelType w:val="hybridMultilevel"/>
    <w:tmpl w:val="6D60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27644"/>
    <w:multiLevelType w:val="multilevel"/>
    <w:tmpl w:val="B1CC4FFA"/>
    <w:lvl w:ilvl="0">
      <w:start w:val="1"/>
      <w:numFmt w:val="decimal"/>
      <w:lvlText w:val="%1."/>
      <w:lvlJc w:val="left"/>
      <w:pPr>
        <w:tabs>
          <w:tab w:val="num" w:pos="1440"/>
        </w:tabs>
        <w:ind w:left="0" w:firstLine="720"/>
      </w:pPr>
      <w:rPr>
        <w:rFonts w:hint="default"/>
        <w:vanish w:val="0"/>
        <w:u w:val="none"/>
      </w:rPr>
    </w:lvl>
    <w:lvl w:ilvl="1">
      <w:start w:val="1"/>
      <w:numFmt w:val="lowerLetter"/>
      <w:lvlText w:val="(%2)"/>
      <w:lvlJc w:val="left"/>
      <w:pPr>
        <w:tabs>
          <w:tab w:val="num" w:pos="2160"/>
        </w:tabs>
        <w:ind w:left="720" w:firstLine="720"/>
      </w:pPr>
      <w:rPr>
        <w:rFonts w:hint="default"/>
        <w:vanish w:val="0"/>
        <w:u w:val="none"/>
      </w:rPr>
    </w:lvl>
    <w:lvl w:ilvl="2">
      <w:start w:val="1"/>
      <w:numFmt w:val="lowerRoman"/>
      <w:lvlText w:val="(%3)"/>
      <w:lvlJc w:val="left"/>
      <w:pPr>
        <w:tabs>
          <w:tab w:val="num" w:pos="2880"/>
        </w:tabs>
        <w:ind w:left="1440" w:firstLine="720"/>
      </w:pPr>
      <w:rPr>
        <w:rFonts w:hint="default"/>
        <w:b w:val="0"/>
        <w:i w:val="0"/>
        <w:vanish w:val="0"/>
        <w:u w:val="none"/>
      </w:rPr>
    </w:lvl>
    <w:lvl w:ilvl="3">
      <w:start w:val="1"/>
      <w:numFmt w:val="decimal"/>
      <w:lvlText w:val="(%4)"/>
      <w:lvlJc w:val="left"/>
      <w:pPr>
        <w:tabs>
          <w:tab w:val="num" w:pos="3600"/>
        </w:tabs>
        <w:ind w:left="2160" w:firstLine="720"/>
      </w:pPr>
      <w:rPr>
        <w:rFonts w:hint="default"/>
        <w:b w:val="0"/>
        <w:i w:val="0"/>
        <w:vanish w:val="0"/>
        <w:u w:val="none"/>
      </w:rPr>
    </w:lvl>
    <w:lvl w:ilvl="4">
      <w:start w:val="1"/>
      <w:numFmt w:val="upperLetter"/>
      <w:lvlText w:val="(%5)"/>
      <w:lvlJc w:val="left"/>
      <w:pPr>
        <w:tabs>
          <w:tab w:val="num" w:pos="3600"/>
        </w:tabs>
        <w:ind w:left="4320" w:hanging="720"/>
      </w:pPr>
      <w:rPr>
        <w:rFonts w:hint="default"/>
        <w:vanish w:val="0"/>
        <w:u w:val="none"/>
      </w:rPr>
    </w:lvl>
    <w:lvl w:ilvl="5">
      <w:start w:val="1"/>
      <w:numFmt w:val="lowerRoman"/>
      <w:lvlRestart w:val="0"/>
      <w:lvlText w:val="(%6)"/>
      <w:lvlJc w:val="left"/>
      <w:pPr>
        <w:tabs>
          <w:tab w:val="num" w:pos="5040"/>
        </w:tabs>
        <w:ind w:left="5040" w:hanging="720"/>
      </w:pPr>
      <w:rPr>
        <w:rFonts w:hint="default"/>
        <w:vanish w:val="0"/>
        <w:u w:val="none"/>
      </w:rPr>
    </w:lvl>
    <w:lvl w:ilvl="6">
      <w:start w:val="1"/>
      <w:numFmt w:val="upperRoman"/>
      <w:lvlText w:val="%7."/>
      <w:lvlJc w:val="left"/>
      <w:pPr>
        <w:tabs>
          <w:tab w:val="num" w:pos="6480"/>
        </w:tabs>
        <w:ind w:left="5760" w:hanging="720"/>
      </w:pPr>
      <w:rPr>
        <w:rFonts w:hint="default"/>
        <w:vanish w:val="0"/>
        <w:u w:val="none"/>
      </w:rPr>
    </w:lvl>
    <w:lvl w:ilvl="7">
      <w:start w:val="1"/>
      <w:numFmt w:val="upperLetter"/>
      <w:lvlText w:val="%8."/>
      <w:lvlJc w:val="left"/>
      <w:pPr>
        <w:tabs>
          <w:tab w:val="num" w:pos="7920"/>
        </w:tabs>
        <w:ind w:left="6480" w:hanging="720"/>
      </w:pPr>
      <w:rPr>
        <w:rFonts w:hint="default"/>
        <w:vanish w:val="0"/>
        <w:u w:val="none"/>
      </w:rPr>
    </w:lvl>
    <w:lvl w:ilvl="8">
      <w:start w:val="1"/>
      <w:numFmt w:val="decimal"/>
      <w:lvlText w:val="%9."/>
      <w:lvlJc w:val="left"/>
      <w:pPr>
        <w:tabs>
          <w:tab w:val="num" w:pos="9360"/>
        </w:tabs>
        <w:ind w:left="7200" w:hanging="720"/>
      </w:pPr>
      <w:rPr>
        <w:rFonts w:hint="default"/>
        <w:vanish w:val="0"/>
        <w:u w:val="none"/>
      </w:rPr>
    </w:lvl>
  </w:abstractNum>
  <w:abstractNum w:abstractNumId="26" w15:restartNumberingAfterBreak="0">
    <w:nsid w:val="66D37E98"/>
    <w:multiLevelType w:val="hybridMultilevel"/>
    <w:tmpl w:val="F72AAAEA"/>
    <w:lvl w:ilvl="0" w:tplc="895404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E222E6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7329BB"/>
    <w:multiLevelType w:val="hybridMultilevel"/>
    <w:tmpl w:val="17CC5828"/>
    <w:lvl w:ilvl="0" w:tplc="6F860A2A">
      <w:start w:val="1"/>
      <w:numFmt w:val="upp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93749F"/>
    <w:multiLevelType w:val="hybridMultilevel"/>
    <w:tmpl w:val="A6C69D7C"/>
    <w:lvl w:ilvl="0" w:tplc="09708FF6">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456"/>
    <w:multiLevelType w:val="hybridMultilevel"/>
    <w:tmpl w:val="17CC5828"/>
    <w:lvl w:ilvl="0" w:tplc="6F860A2A">
      <w:start w:val="1"/>
      <w:numFmt w:val="upperLetter"/>
      <w:lvlText w:val="%1."/>
      <w:lvlJc w:val="left"/>
      <w:pPr>
        <w:ind w:left="1080" w:hanging="360"/>
      </w:pPr>
      <w:rPr>
        <w:rFonts w:hint="default"/>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CE0F84"/>
    <w:multiLevelType w:val="hybridMultilevel"/>
    <w:tmpl w:val="CD76C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B802F1F"/>
    <w:multiLevelType w:val="hybridMultilevel"/>
    <w:tmpl w:val="0478D36A"/>
    <w:lvl w:ilvl="0" w:tplc="1D54A6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17348957">
    <w:abstractNumId w:val="18"/>
  </w:num>
  <w:num w:numId="2" w16cid:durableId="1285772726">
    <w:abstractNumId w:val="0"/>
  </w:num>
  <w:num w:numId="3" w16cid:durableId="1208449848">
    <w:abstractNumId w:val="5"/>
  </w:num>
  <w:num w:numId="4" w16cid:durableId="257518795">
    <w:abstractNumId w:val="21"/>
  </w:num>
  <w:num w:numId="5" w16cid:durableId="292442054">
    <w:abstractNumId w:val="24"/>
  </w:num>
  <w:num w:numId="6" w16cid:durableId="839588886">
    <w:abstractNumId w:val="23"/>
  </w:num>
  <w:num w:numId="7" w16cid:durableId="134764537">
    <w:abstractNumId w:val="26"/>
  </w:num>
  <w:num w:numId="8" w16cid:durableId="13775727">
    <w:abstractNumId w:val="11"/>
  </w:num>
  <w:num w:numId="9" w16cid:durableId="844788665">
    <w:abstractNumId w:val="27"/>
  </w:num>
  <w:num w:numId="10" w16cid:durableId="1305308878">
    <w:abstractNumId w:val="20"/>
  </w:num>
  <w:num w:numId="11" w16cid:durableId="1735007368">
    <w:abstractNumId w:val="22"/>
  </w:num>
  <w:num w:numId="12" w16cid:durableId="1430616080">
    <w:abstractNumId w:val="30"/>
  </w:num>
  <w:num w:numId="13" w16cid:durableId="1509980994">
    <w:abstractNumId w:val="19"/>
  </w:num>
  <w:num w:numId="14" w16cid:durableId="1123424579">
    <w:abstractNumId w:val="31"/>
  </w:num>
  <w:num w:numId="15" w16cid:durableId="1996255029">
    <w:abstractNumId w:val="8"/>
  </w:num>
  <w:num w:numId="16" w16cid:durableId="1095176726">
    <w:abstractNumId w:val="4"/>
  </w:num>
  <w:num w:numId="17" w16cid:durableId="1554807788">
    <w:abstractNumId w:val="2"/>
  </w:num>
  <w:num w:numId="18" w16cid:durableId="1637833949">
    <w:abstractNumId w:val="10"/>
  </w:num>
  <w:num w:numId="19" w16cid:durableId="2099597111">
    <w:abstractNumId w:val="9"/>
  </w:num>
  <w:num w:numId="20" w16cid:durableId="1116755085">
    <w:abstractNumId w:val="15"/>
  </w:num>
  <w:num w:numId="21" w16cid:durableId="474571555">
    <w:abstractNumId w:val="1"/>
  </w:num>
  <w:num w:numId="22" w16cid:durableId="231543367">
    <w:abstractNumId w:val="16"/>
  </w:num>
  <w:num w:numId="23" w16cid:durableId="1323047836">
    <w:abstractNumId w:val="7"/>
  </w:num>
  <w:num w:numId="24" w16cid:durableId="1823738606">
    <w:abstractNumId w:val="29"/>
  </w:num>
  <w:num w:numId="25" w16cid:durableId="1595505293">
    <w:abstractNumId w:val="3"/>
  </w:num>
  <w:num w:numId="26" w16cid:durableId="1854879576">
    <w:abstractNumId w:val="25"/>
  </w:num>
  <w:num w:numId="27" w16cid:durableId="757865187">
    <w:abstractNumId w:val="6"/>
  </w:num>
  <w:num w:numId="28" w16cid:durableId="1276906314">
    <w:abstractNumId w:val="14"/>
  </w:num>
  <w:num w:numId="29" w16cid:durableId="401098216">
    <w:abstractNumId w:val="12"/>
  </w:num>
  <w:num w:numId="30" w16cid:durableId="1925186476">
    <w:abstractNumId w:val="13"/>
  </w:num>
  <w:num w:numId="31" w16cid:durableId="1015577470">
    <w:abstractNumId w:val="28"/>
  </w:num>
  <w:num w:numId="32" w16cid:durableId="188455548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D36"/>
    <w:rsid w:val="0001054D"/>
    <w:rsid w:val="00011CD1"/>
    <w:rsid w:val="00011DD4"/>
    <w:rsid w:val="000151EE"/>
    <w:rsid w:val="0003328C"/>
    <w:rsid w:val="00041859"/>
    <w:rsid w:val="00046A1D"/>
    <w:rsid w:val="000473EE"/>
    <w:rsid w:val="000564EC"/>
    <w:rsid w:val="00056714"/>
    <w:rsid w:val="000572CA"/>
    <w:rsid w:val="0006151C"/>
    <w:rsid w:val="000638FF"/>
    <w:rsid w:val="00065652"/>
    <w:rsid w:val="000703C6"/>
    <w:rsid w:val="000751FC"/>
    <w:rsid w:val="0007791D"/>
    <w:rsid w:val="000800A6"/>
    <w:rsid w:val="000837B2"/>
    <w:rsid w:val="00083DD9"/>
    <w:rsid w:val="000939E4"/>
    <w:rsid w:val="00095AAC"/>
    <w:rsid w:val="000A052D"/>
    <w:rsid w:val="000B65B8"/>
    <w:rsid w:val="000B7EB6"/>
    <w:rsid w:val="000C04AC"/>
    <w:rsid w:val="000C3196"/>
    <w:rsid w:val="000C3B6D"/>
    <w:rsid w:val="000C7CAC"/>
    <w:rsid w:val="000D1A28"/>
    <w:rsid w:val="000D4B5C"/>
    <w:rsid w:val="000E7BD2"/>
    <w:rsid w:val="000F1D86"/>
    <w:rsid w:val="000F5831"/>
    <w:rsid w:val="0010401B"/>
    <w:rsid w:val="001111E6"/>
    <w:rsid w:val="00114BA3"/>
    <w:rsid w:val="0011696D"/>
    <w:rsid w:val="00126D8D"/>
    <w:rsid w:val="00126E6B"/>
    <w:rsid w:val="00132842"/>
    <w:rsid w:val="00132A02"/>
    <w:rsid w:val="001509D3"/>
    <w:rsid w:val="0015228C"/>
    <w:rsid w:val="00163D07"/>
    <w:rsid w:val="00165AA1"/>
    <w:rsid w:val="0016660A"/>
    <w:rsid w:val="00171BB1"/>
    <w:rsid w:val="00176A09"/>
    <w:rsid w:val="00183106"/>
    <w:rsid w:val="001841B0"/>
    <w:rsid w:val="00193811"/>
    <w:rsid w:val="001A5DF2"/>
    <w:rsid w:val="001B3CBC"/>
    <w:rsid w:val="001B45BE"/>
    <w:rsid w:val="001B60C7"/>
    <w:rsid w:val="001C34FA"/>
    <w:rsid w:val="001C4A6A"/>
    <w:rsid w:val="001C5EB3"/>
    <w:rsid w:val="001D4188"/>
    <w:rsid w:val="001D42AA"/>
    <w:rsid w:val="001D5754"/>
    <w:rsid w:val="001E0B17"/>
    <w:rsid w:val="001F1E58"/>
    <w:rsid w:val="001F6D87"/>
    <w:rsid w:val="002004F0"/>
    <w:rsid w:val="00200956"/>
    <w:rsid w:val="00200E72"/>
    <w:rsid w:val="002053C6"/>
    <w:rsid w:val="002168D6"/>
    <w:rsid w:val="00225CE6"/>
    <w:rsid w:val="0023662E"/>
    <w:rsid w:val="0024611F"/>
    <w:rsid w:val="00251ACA"/>
    <w:rsid w:val="002606D8"/>
    <w:rsid w:val="00261200"/>
    <w:rsid w:val="002627C8"/>
    <w:rsid w:val="002638D8"/>
    <w:rsid w:val="0026522C"/>
    <w:rsid w:val="002669CF"/>
    <w:rsid w:val="00267FC7"/>
    <w:rsid w:val="00274BD9"/>
    <w:rsid w:val="00274D2E"/>
    <w:rsid w:val="00275FB7"/>
    <w:rsid w:val="00277912"/>
    <w:rsid w:val="0028346C"/>
    <w:rsid w:val="00297659"/>
    <w:rsid w:val="002A2F07"/>
    <w:rsid w:val="002A3DCD"/>
    <w:rsid w:val="002B2896"/>
    <w:rsid w:val="002C2F8D"/>
    <w:rsid w:val="002D0777"/>
    <w:rsid w:val="002D3473"/>
    <w:rsid w:val="002E11CA"/>
    <w:rsid w:val="002F43D1"/>
    <w:rsid w:val="002F594A"/>
    <w:rsid w:val="00303EB7"/>
    <w:rsid w:val="00311AA9"/>
    <w:rsid w:val="00335769"/>
    <w:rsid w:val="003404D8"/>
    <w:rsid w:val="00367A78"/>
    <w:rsid w:val="003764F3"/>
    <w:rsid w:val="0037747F"/>
    <w:rsid w:val="003844C0"/>
    <w:rsid w:val="003861D8"/>
    <w:rsid w:val="003914B0"/>
    <w:rsid w:val="00392187"/>
    <w:rsid w:val="00393AD3"/>
    <w:rsid w:val="003A500B"/>
    <w:rsid w:val="003B0020"/>
    <w:rsid w:val="003B0BBD"/>
    <w:rsid w:val="003C198B"/>
    <w:rsid w:val="003C5780"/>
    <w:rsid w:val="003D1668"/>
    <w:rsid w:val="003D24DE"/>
    <w:rsid w:val="003D515A"/>
    <w:rsid w:val="003D65BE"/>
    <w:rsid w:val="003F65AF"/>
    <w:rsid w:val="00404C54"/>
    <w:rsid w:val="00411CC0"/>
    <w:rsid w:val="00414AB5"/>
    <w:rsid w:val="004241CB"/>
    <w:rsid w:val="00430297"/>
    <w:rsid w:val="004439A0"/>
    <w:rsid w:val="0044583C"/>
    <w:rsid w:val="00445E69"/>
    <w:rsid w:val="0044617E"/>
    <w:rsid w:val="004514D7"/>
    <w:rsid w:val="00452075"/>
    <w:rsid w:val="00472CFB"/>
    <w:rsid w:val="0048155A"/>
    <w:rsid w:val="0048787E"/>
    <w:rsid w:val="00491CFE"/>
    <w:rsid w:val="0049246E"/>
    <w:rsid w:val="004973A6"/>
    <w:rsid w:val="004A0502"/>
    <w:rsid w:val="004B3A03"/>
    <w:rsid w:val="004C3BCD"/>
    <w:rsid w:val="004D5844"/>
    <w:rsid w:val="004D6B22"/>
    <w:rsid w:val="004D75E3"/>
    <w:rsid w:val="004E1814"/>
    <w:rsid w:val="004E190E"/>
    <w:rsid w:val="004E7C97"/>
    <w:rsid w:val="004F1172"/>
    <w:rsid w:val="00506367"/>
    <w:rsid w:val="00530FE3"/>
    <w:rsid w:val="00532734"/>
    <w:rsid w:val="00535856"/>
    <w:rsid w:val="005441E2"/>
    <w:rsid w:val="005509DA"/>
    <w:rsid w:val="00564629"/>
    <w:rsid w:val="00567072"/>
    <w:rsid w:val="00567F54"/>
    <w:rsid w:val="005704B7"/>
    <w:rsid w:val="00574C0D"/>
    <w:rsid w:val="00586334"/>
    <w:rsid w:val="00587B19"/>
    <w:rsid w:val="00594C30"/>
    <w:rsid w:val="005A0BEF"/>
    <w:rsid w:val="005A29AD"/>
    <w:rsid w:val="005A5411"/>
    <w:rsid w:val="005A709B"/>
    <w:rsid w:val="005B573D"/>
    <w:rsid w:val="005B632D"/>
    <w:rsid w:val="005C2F9B"/>
    <w:rsid w:val="005C4486"/>
    <w:rsid w:val="005E03B0"/>
    <w:rsid w:val="005E428F"/>
    <w:rsid w:val="005E6040"/>
    <w:rsid w:val="005E7B28"/>
    <w:rsid w:val="005F1925"/>
    <w:rsid w:val="00600AE1"/>
    <w:rsid w:val="006019EC"/>
    <w:rsid w:val="006021E7"/>
    <w:rsid w:val="00610F86"/>
    <w:rsid w:val="00611AB1"/>
    <w:rsid w:val="006215F7"/>
    <w:rsid w:val="00621A0F"/>
    <w:rsid w:val="006224F2"/>
    <w:rsid w:val="006263BC"/>
    <w:rsid w:val="006314A4"/>
    <w:rsid w:val="006421F4"/>
    <w:rsid w:val="00665CD4"/>
    <w:rsid w:val="00671F17"/>
    <w:rsid w:val="00673580"/>
    <w:rsid w:val="00675C3E"/>
    <w:rsid w:val="00682AA5"/>
    <w:rsid w:val="00692301"/>
    <w:rsid w:val="00697B8A"/>
    <w:rsid w:val="006A165F"/>
    <w:rsid w:val="006A3629"/>
    <w:rsid w:val="006A5DC3"/>
    <w:rsid w:val="006A696D"/>
    <w:rsid w:val="006A7FF3"/>
    <w:rsid w:val="006C14DE"/>
    <w:rsid w:val="006C394E"/>
    <w:rsid w:val="006D0F05"/>
    <w:rsid w:val="006D2F1C"/>
    <w:rsid w:val="006D3286"/>
    <w:rsid w:val="006D5155"/>
    <w:rsid w:val="006E0ACA"/>
    <w:rsid w:val="006E0E82"/>
    <w:rsid w:val="006E13E5"/>
    <w:rsid w:val="006E2361"/>
    <w:rsid w:val="006E3065"/>
    <w:rsid w:val="006E50FC"/>
    <w:rsid w:val="006E51C5"/>
    <w:rsid w:val="006E597C"/>
    <w:rsid w:val="006F4209"/>
    <w:rsid w:val="00703A73"/>
    <w:rsid w:val="00705BD2"/>
    <w:rsid w:val="007060CC"/>
    <w:rsid w:val="00730189"/>
    <w:rsid w:val="007326D1"/>
    <w:rsid w:val="00740385"/>
    <w:rsid w:val="007452BD"/>
    <w:rsid w:val="007463D7"/>
    <w:rsid w:val="00746699"/>
    <w:rsid w:val="00747F6A"/>
    <w:rsid w:val="00760FED"/>
    <w:rsid w:val="0077188B"/>
    <w:rsid w:val="0077241E"/>
    <w:rsid w:val="007731FA"/>
    <w:rsid w:val="00780285"/>
    <w:rsid w:val="007817B3"/>
    <w:rsid w:val="00786148"/>
    <w:rsid w:val="00787D36"/>
    <w:rsid w:val="007918E9"/>
    <w:rsid w:val="007922AD"/>
    <w:rsid w:val="00793FCB"/>
    <w:rsid w:val="00797F39"/>
    <w:rsid w:val="007A1579"/>
    <w:rsid w:val="007B14E9"/>
    <w:rsid w:val="007B4CD7"/>
    <w:rsid w:val="007B5080"/>
    <w:rsid w:val="007C2002"/>
    <w:rsid w:val="007C4631"/>
    <w:rsid w:val="007C50FD"/>
    <w:rsid w:val="007D133B"/>
    <w:rsid w:val="007D2EEA"/>
    <w:rsid w:val="007D540A"/>
    <w:rsid w:val="007D634A"/>
    <w:rsid w:val="007E015A"/>
    <w:rsid w:val="007E2FCC"/>
    <w:rsid w:val="007E6958"/>
    <w:rsid w:val="007F656B"/>
    <w:rsid w:val="00807F14"/>
    <w:rsid w:val="00810D83"/>
    <w:rsid w:val="008221D4"/>
    <w:rsid w:val="008266A1"/>
    <w:rsid w:val="00836501"/>
    <w:rsid w:val="00843C72"/>
    <w:rsid w:val="0084692B"/>
    <w:rsid w:val="00850E7A"/>
    <w:rsid w:val="00855AC3"/>
    <w:rsid w:val="00855D84"/>
    <w:rsid w:val="00861E71"/>
    <w:rsid w:val="008627CA"/>
    <w:rsid w:val="0086561E"/>
    <w:rsid w:val="00865BEF"/>
    <w:rsid w:val="00870180"/>
    <w:rsid w:val="00872451"/>
    <w:rsid w:val="008732CC"/>
    <w:rsid w:val="00883517"/>
    <w:rsid w:val="00885350"/>
    <w:rsid w:val="00887250"/>
    <w:rsid w:val="00895D01"/>
    <w:rsid w:val="008A1BD6"/>
    <w:rsid w:val="008A478C"/>
    <w:rsid w:val="008A77EE"/>
    <w:rsid w:val="008A7E26"/>
    <w:rsid w:val="008B48CF"/>
    <w:rsid w:val="008C6169"/>
    <w:rsid w:val="008D2E71"/>
    <w:rsid w:val="008D45A5"/>
    <w:rsid w:val="008D569D"/>
    <w:rsid w:val="008E2EA5"/>
    <w:rsid w:val="008E6419"/>
    <w:rsid w:val="008F1E59"/>
    <w:rsid w:val="008F20B5"/>
    <w:rsid w:val="008F68E2"/>
    <w:rsid w:val="008F7072"/>
    <w:rsid w:val="008F7CC7"/>
    <w:rsid w:val="00904A45"/>
    <w:rsid w:val="00905054"/>
    <w:rsid w:val="00912B86"/>
    <w:rsid w:val="00913565"/>
    <w:rsid w:val="00914909"/>
    <w:rsid w:val="00922F40"/>
    <w:rsid w:val="009325BE"/>
    <w:rsid w:val="00934E29"/>
    <w:rsid w:val="00943C0C"/>
    <w:rsid w:val="009456D0"/>
    <w:rsid w:val="00967227"/>
    <w:rsid w:val="009823F8"/>
    <w:rsid w:val="009838F9"/>
    <w:rsid w:val="009852BF"/>
    <w:rsid w:val="00986488"/>
    <w:rsid w:val="0099023C"/>
    <w:rsid w:val="0099060E"/>
    <w:rsid w:val="00990C5D"/>
    <w:rsid w:val="0099330B"/>
    <w:rsid w:val="009A1215"/>
    <w:rsid w:val="009A3C67"/>
    <w:rsid w:val="009A3F06"/>
    <w:rsid w:val="009A585C"/>
    <w:rsid w:val="009A76B5"/>
    <w:rsid w:val="009B35D9"/>
    <w:rsid w:val="009B3E30"/>
    <w:rsid w:val="009D2BDD"/>
    <w:rsid w:val="009D5F6E"/>
    <w:rsid w:val="009E44CA"/>
    <w:rsid w:val="009E47CF"/>
    <w:rsid w:val="009E7C78"/>
    <w:rsid w:val="009F0F0E"/>
    <w:rsid w:val="009F3389"/>
    <w:rsid w:val="00A029E8"/>
    <w:rsid w:val="00A04FB8"/>
    <w:rsid w:val="00A07E48"/>
    <w:rsid w:val="00A16DE7"/>
    <w:rsid w:val="00A17BD8"/>
    <w:rsid w:val="00A26033"/>
    <w:rsid w:val="00A27589"/>
    <w:rsid w:val="00A360EB"/>
    <w:rsid w:val="00A37E12"/>
    <w:rsid w:val="00A41F61"/>
    <w:rsid w:val="00A50DC9"/>
    <w:rsid w:val="00A5391E"/>
    <w:rsid w:val="00A5487F"/>
    <w:rsid w:val="00A5667B"/>
    <w:rsid w:val="00A82655"/>
    <w:rsid w:val="00A82E76"/>
    <w:rsid w:val="00AA0D4B"/>
    <w:rsid w:val="00AA381E"/>
    <w:rsid w:val="00AA41CB"/>
    <w:rsid w:val="00AB2F64"/>
    <w:rsid w:val="00AB6062"/>
    <w:rsid w:val="00AC592B"/>
    <w:rsid w:val="00AC7264"/>
    <w:rsid w:val="00AD3902"/>
    <w:rsid w:val="00AD5D8B"/>
    <w:rsid w:val="00AD7DDD"/>
    <w:rsid w:val="00AE029E"/>
    <w:rsid w:val="00AE7DBD"/>
    <w:rsid w:val="00AF015B"/>
    <w:rsid w:val="00AF6795"/>
    <w:rsid w:val="00B0332A"/>
    <w:rsid w:val="00B04D09"/>
    <w:rsid w:val="00B139A3"/>
    <w:rsid w:val="00B13D17"/>
    <w:rsid w:val="00B26374"/>
    <w:rsid w:val="00B266FA"/>
    <w:rsid w:val="00B270E4"/>
    <w:rsid w:val="00B46BFA"/>
    <w:rsid w:val="00B534A4"/>
    <w:rsid w:val="00B611BD"/>
    <w:rsid w:val="00B64DD2"/>
    <w:rsid w:val="00B657D9"/>
    <w:rsid w:val="00B740D6"/>
    <w:rsid w:val="00B77AF9"/>
    <w:rsid w:val="00B825DA"/>
    <w:rsid w:val="00B8380E"/>
    <w:rsid w:val="00B86884"/>
    <w:rsid w:val="00BA49B9"/>
    <w:rsid w:val="00BA6F67"/>
    <w:rsid w:val="00BC6B51"/>
    <w:rsid w:val="00BD0831"/>
    <w:rsid w:val="00BD2EFA"/>
    <w:rsid w:val="00BD3490"/>
    <w:rsid w:val="00BE080C"/>
    <w:rsid w:val="00BF33E1"/>
    <w:rsid w:val="00C11186"/>
    <w:rsid w:val="00C13695"/>
    <w:rsid w:val="00C14288"/>
    <w:rsid w:val="00C17F48"/>
    <w:rsid w:val="00C20ABA"/>
    <w:rsid w:val="00C22B34"/>
    <w:rsid w:val="00C306EB"/>
    <w:rsid w:val="00C3648B"/>
    <w:rsid w:val="00C37399"/>
    <w:rsid w:val="00C42CCA"/>
    <w:rsid w:val="00C467E3"/>
    <w:rsid w:val="00C46E11"/>
    <w:rsid w:val="00C47669"/>
    <w:rsid w:val="00C570F0"/>
    <w:rsid w:val="00C61B1D"/>
    <w:rsid w:val="00C63219"/>
    <w:rsid w:val="00C735D8"/>
    <w:rsid w:val="00C8385D"/>
    <w:rsid w:val="00C83F79"/>
    <w:rsid w:val="00C8733A"/>
    <w:rsid w:val="00C91CC7"/>
    <w:rsid w:val="00C92BEA"/>
    <w:rsid w:val="00C9382F"/>
    <w:rsid w:val="00CA50BA"/>
    <w:rsid w:val="00CB0E70"/>
    <w:rsid w:val="00CB0FBF"/>
    <w:rsid w:val="00CB10DF"/>
    <w:rsid w:val="00CB4F25"/>
    <w:rsid w:val="00CC4C2B"/>
    <w:rsid w:val="00CD699C"/>
    <w:rsid w:val="00CE2CC6"/>
    <w:rsid w:val="00CE321D"/>
    <w:rsid w:val="00CE470D"/>
    <w:rsid w:val="00CE5C73"/>
    <w:rsid w:val="00CE5CD8"/>
    <w:rsid w:val="00CE73A1"/>
    <w:rsid w:val="00CE76E0"/>
    <w:rsid w:val="00CF0239"/>
    <w:rsid w:val="00CF6A7E"/>
    <w:rsid w:val="00D03417"/>
    <w:rsid w:val="00D07258"/>
    <w:rsid w:val="00D07D2C"/>
    <w:rsid w:val="00D123A6"/>
    <w:rsid w:val="00D368A7"/>
    <w:rsid w:val="00D43094"/>
    <w:rsid w:val="00D474D9"/>
    <w:rsid w:val="00D4796C"/>
    <w:rsid w:val="00D658E6"/>
    <w:rsid w:val="00D6644B"/>
    <w:rsid w:val="00D66606"/>
    <w:rsid w:val="00D70518"/>
    <w:rsid w:val="00D716E3"/>
    <w:rsid w:val="00D72835"/>
    <w:rsid w:val="00D74F10"/>
    <w:rsid w:val="00D8371E"/>
    <w:rsid w:val="00D83A46"/>
    <w:rsid w:val="00D928C6"/>
    <w:rsid w:val="00DA474B"/>
    <w:rsid w:val="00DA5C10"/>
    <w:rsid w:val="00DB5271"/>
    <w:rsid w:val="00DB7AEB"/>
    <w:rsid w:val="00DC1BF5"/>
    <w:rsid w:val="00DC4E56"/>
    <w:rsid w:val="00DC592D"/>
    <w:rsid w:val="00DD2864"/>
    <w:rsid w:val="00DD33CF"/>
    <w:rsid w:val="00DF1002"/>
    <w:rsid w:val="00DF6E5D"/>
    <w:rsid w:val="00E23BC6"/>
    <w:rsid w:val="00E3267C"/>
    <w:rsid w:val="00E369B3"/>
    <w:rsid w:val="00E45A3E"/>
    <w:rsid w:val="00E50A6B"/>
    <w:rsid w:val="00E54545"/>
    <w:rsid w:val="00E5550E"/>
    <w:rsid w:val="00E61C1B"/>
    <w:rsid w:val="00E67E44"/>
    <w:rsid w:val="00E739B8"/>
    <w:rsid w:val="00E7544E"/>
    <w:rsid w:val="00E77AEF"/>
    <w:rsid w:val="00E9346D"/>
    <w:rsid w:val="00E951F2"/>
    <w:rsid w:val="00EA022D"/>
    <w:rsid w:val="00EA3232"/>
    <w:rsid w:val="00EA38D4"/>
    <w:rsid w:val="00EA7E20"/>
    <w:rsid w:val="00EB2DB8"/>
    <w:rsid w:val="00EB3240"/>
    <w:rsid w:val="00EB642D"/>
    <w:rsid w:val="00EC0DA7"/>
    <w:rsid w:val="00EC3CEC"/>
    <w:rsid w:val="00ED0F1A"/>
    <w:rsid w:val="00ED4505"/>
    <w:rsid w:val="00EE48DA"/>
    <w:rsid w:val="00EE4928"/>
    <w:rsid w:val="00EF07B1"/>
    <w:rsid w:val="00EF3184"/>
    <w:rsid w:val="00F07857"/>
    <w:rsid w:val="00F14A53"/>
    <w:rsid w:val="00F2392A"/>
    <w:rsid w:val="00F239CB"/>
    <w:rsid w:val="00F264D4"/>
    <w:rsid w:val="00F30264"/>
    <w:rsid w:val="00F327B3"/>
    <w:rsid w:val="00F35072"/>
    <w:rsid w:val="00F37129"/>
    <w:rsid w:val="00F47E55"/>
    <w:rsid w:val="00F502DF"/>
    <w:rsid w:val="00F54104"/>
    <w:rsid w:val="00F55EEF"/>
    <w:rsid w:val="00F60F0E"/>
    <w:rsid w:val="00F634E1"/>
    <w:rsid w:val="00F64A2A"/>
    <w:rsid w:val="00F657FE"/>
    <w:rsid w:val="00F67044"/>
    <w:rsid w:val="00F67455"/>
    <w:rsid w:val="00F67979"/>
    <w:rsid w:val="00F703A7"/>
    <w:rsid w:val="00F7463C"/>
    <w:rsid w:val="00F86C6A"/>
    <w:rsid w:val="00F90B7C"/>
    <w:rsid w:val="00F93A5D"/>
    <w:rsid w:val="00FA2E9A"/>
    <w:rsid w:val="00FA7B0F"/>
    <w:rsid w:val="00FB173E"/>
    <w:rsid w:val="00FB5542"/>
    <w:rsid w:val="00FC66E7"/>
    <w:rsid w:val="00FD2474"/>
    <w:rsid w:val="00FD59FF"/>
    <w:rsid w:val="00FD617D"/>
    <w:rsid w:val="00FE292B"/>
    <w:rsid w:val="00FE4E63"/>
    <w:rsid w:val="00FE56E3"/>
    <w:rsid w:val="00FE759F"/>
    <w:rsid w:val="00FF1281"/>
    <w:rsid w:val="00FF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8AC"/>
  <w15:chartTrackingRefBased/>
  <w15:docId w15:val="{46C878AD-77DC-4F6F-86B3-923ABBF58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BD"/>
    <w:pPr>
      <w:spacing w:after="0" w:line="240" w:lineRule="auto"/>
    </w:pPr>
    <w:rPr>
      <w:rFonts w:ascii="Calibri" w:hAnsi="Calibri" w:cs="Times New Roman"/>
    </w:rPr>
  </w:style>
  <w:style w:type="paragraph" w:styleId="Heading1">
    <w:name w:val="heading 1"/>
    <w:aliases w:val="h1"/>
    <w:basedOn w:val="Normal"/>
    <w:next w:val="BodyText"/>
    <w:link w:val="Heading1Char"/>
    <w:qFormat/>
    <w:rsid w:val="00F239CB"/>
    <w:pPr>
      <w:tabs>
        <w:tab w:val="num" w:pos="1440"/>
      </w:tabs>
      <w:spacing w:after="240"/>
      <w:ind w:firstLine="720"/>
      <w:jc w:val="both"/>
      <w:outlineLvl w:val="0"/>
    </w:pPr>
    <w:rPr>
      <w:rFonts w:ascii="Times New Roman" w:eastAsia="Times New Roman" w:hAnsi="Times New Roman" w:cs="Arial"/>
      <w:bCs/>
      <w:kern w:val="24"/>
      <w:sz w:val="24"/>
      <w:szCs w:val="24"/>
    </w:rPr>
  </w:style>
  <w:style w:type="paragraph" w:styleId="Heading2">
    <w:name w:val="heading 2"/>
    <w:aliases w:val="h2"/>
    <w:basedOn w:val="Normal"/>
    <w:next w:val="Normal"/>
    <w:link w:val="Heading2Char"/>
    <w:uiPriority w:val="9"/>
    <w:unhideWhenUsed/>
    <w:qFormat/>
    <w:rsid w:val="009A3F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
    <w:basedOn w:val="Normal"/>
    <w:next w:val="Normal"/>
    <w:link w:val="Heading3Char"/>
    <w:uiPriority w:val="9"/>
    <w:unhideWhenUsed/>
    <w:qFormat/>
    <w:rsid w:val="000D4B5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4"/>
    <w:basedOn w:val="Normal"/>
    <w:next w:val="BodyText"/>
    <w:link w:val="Heading4Char"/>
    <w:qFormat/>
    <w:rsid w:val="00F239CB"/>
    <w:pPr>
      <w:tabs>
        <w:tab w:val="num" w:pos="3600"/>
      </w:tabs>
      <w:spacing w:after="240"/>
      <w:ind w:left="2160" w:firstLine="720"/>
      <w:jc w:val="both"/>
      <w:outlineLvl w:val="3"/>
    </w:pPr>
    <w:rPr>
      <w:rFonts w:ascii="Times New Roman" w:eastAsia="Times New Roman" w:hAnsi="Times New Roman"/>
      <w:bCs/>
      <w:kern w:val="24"/>
      <w:sz w:val="24"/>
      <w:szCs w:val="24"/>
    </w:rPr>
  </w:style>
  <w:style w:type="paragraph" w:styleId="Heading5">
    <w:name w:val="heading 5"/>
    <w:aliases w:val="h5"/>
    <w:basedOn w:val="Normal"/>
    <w:next w:val="BodyText"/>
    <w:link w:val="Heading5Char"/>
    <w:qFormat/>
    <w:rsid w:val="00F239CB"/>
    <w:pPr>
      <w:tabs>
        <w:tab w:val="num" w:pos="3600"/>
      </w:tabs>
      <w:spacing w:after="240"/>
      <w:ind w:left="4320" w:hanging="720"/>
      <w:jc w:val="both"/>
      <w:outlineLvl w:val="4"/>
    </w:pPr>
    <w:rPr>
      <w:rFonts w:ascii="Times New Roman" w:eastAsia="Times New Roman" w:hAnsi="Times New Roman"/>
      <w:bCs/>
      <w:iCs/>
      <w:kern w:val="24"/>
      <w:sz w:val="24"/>
      <w:szCs w:val="24"/>
    </w:rPr>
  </w:style>
  <w:style w:type="paragraph" w:styleId="Heading6">
    <w:name w:val="heading 6"/>
    <w:aliases w:val="h6"/>
    <w:basedOn w:val="Normal"/>
    <w:next w:val="BodyText"/>
    <w:link w:val="Heading6Char"/>
    <w:qFormat/>
    <w:rsid w:val="00F239CB"/>
    <w:pPr>
      <w:tabs>
        <w:tab w:val="num" w:pos="5040"/>
      </w:tabs>
      <w:spacing w:after="240"/>
      <w:ind w:left="5040" w:hanging="720"/>
      <w:jc w:val="both"/>
      <w:outlineLvl w:val="5"/>
    </w:pPr>
    <w:rPr>
      <w:rFonts w:ascii="Times New Roman" w:eastAsia="Times New Roman" w:hAnsi="Times New Roman"/>
      <w:bCs/>
      <w:kern w:val="24"/>
      <w:sz w:val="24"/>
      <w:szCs w:val="24"/>
    </w:rPr>
  </w:style>
  <w:style w:type="paragraph" w:styleId="Heading7">
    <w:name w:val="heading 7"/>
    <w:aliases w:val="h7"/>
    <w:basedOn w:val="Normal"/>
    <w:next w:val="BodyText"/>
    <w:link w:val="Heading7Char"/>
    <w:qFormat/>
    <w:rsid w:val="00F239CB"/>
    <w:pPr>
      <w:tabs>
        <w:tab w:val="num" w:pos="6480"/>
      </w:tabs>
      <w:spacing w:after="240"/>
      <w:ind w:left="5760" w:hanging="720"/>
      <w:jc w:val="both"/>
      <w:outlineLvl w:val="6"/>
    </w:pPr>
    <w:rPr>
      <w:rFonts w:ascii="Times New Roman" w:eastAsia="Times New Roman" w:hAnsi="Times New Roman"/>
      <w:kern w:val="24"/>
      <w:sz w:val="24"/>
      <w:szCs w:val="24"/>
    </w:rPr>
  </w:style>
  <w:style w:type="paragraph" w:styleId="Heading8">
    <w:name w:val="heading 8"/>
    <w:aliases w:val="h8"/>
    <w:basedOn w:val="Normal"/>
    <w:next w:val="BodyText"/>
    <w:link w:val="Heading8Char"/>
    <w:qFormat/>
    <w:rsid w:val="00F239CB"/>
    <w:pPr>
      <w:tabs>
        <w:tab w:val="num" w:pos="7920"/>
      </w:tabs>
      <w:spacing w:after="240"/>
      <w:ind w:left="6480" w:hanging="720"/>
      <w:jc w:val="both"/>
      <w:outlineLvl w:val="7"/>
    </w:pPr>
    <w:rPr>
      <w:rFonts w:ascii="Times New Roman" w:eastAsia="Times New Roman" w:hAnsi="Times New Roman"/>
      <w:iCs/>
      <w:kern w:val="24"/>
      <w:sz w:val="24"/>
      <w:szCs w:val="24"/>
    </w:rPr>
  </w:style>
  <w:style w:type="paragraph" w:styleId="Heading9">
    <w:name w:val="heading 9"/>
    <w:aliases w:val="h9"/>
    <w:basedOn w:val="Normal"/>
    <w:next w:val="BodyText"/>
    <w:link w:val="Heading9Char"/>
    <w:qFormat/>
    <w:rsid w:val="00F239CB"/>
    <w:pPr>
      <w:tabs>
        <w:tab w:val="num" w:pos="9360"/>
      </w:tabs>
      <w:spacing w:after="240"/>
      <w:ind w:left="7200" w:hanging="720"/>
      <w:jc w:val="both"/>
      <w:outlineLvl w:val="8"/>
    </w:pPr>
    <w:rPr>
      <w:rFonts w:ascii="Times New Roman" w:eastAsia="Times New Roman" w:hAnsi="Times New Roman" w:cs="Arial"/>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1BD"/>
    <w:rPr>
      <w:color w:val="0563C1"/>
      <w:u w:val="single"/>
    </w:rPr>
  </w:style>
  <w:style w:type="paragraph" w:styleId="ListParagraph">
    <w:name w:val="List Paragraph"/>
    <w:basedOn w:val="Normal"/>
    <w:uiPriority w:val="34"/>
    <w:qFormat/>
    <w:rsid w:val="00B611BD"/>
    <w:pPr>
      <w:ind w:left="720"/>
    </w:pPr>
    <w:rPr>
      <w:rFonts w:ascii="Arial" w:hAnsi="Arial" w:cs="Arial"/>
      <w:sz w:val="24"/>
      <w:szCs w:val="24"/>
    </w:rPr>
  </w:style>
  <w:style w:type="character" w:customStyle="1" w:styleId="ItemDescription">
    <w:name w:val="Item Description"/>
    <w:basedOn w:val="DefaultParagraphFont"/>
    <w:rsid w:val="004E190E"/>
    <w:rPr>
      <w:rFonts w:ascii="Calibri" w:hAnsi="Calibri" w:hint="default"/>
      <w:i/>
      <w:iCs/>
    </w:rPr>
  </w:style>
  <w:style w:type="character" w:customStyle="1" w:styleId="Heading2Char">
    <w:name w:val="Heading 2 Char"/>
    <w:aliases w:val="h2 Char"/>
    <w:basedOn w:val="DefaultParagraphFont"/>
    <w:link w:val="Heading2"/>
    <w:uiPriority w:val="9"/>
    <w:rsid w:val="009A3F0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2004F0"/>
    <w:rPr>
      <w:color w:val="605E5C"/>
      <w:shd w:val="clear" w:color="auto" w:fill="E1DFDD"/>
    </w:rPr>
  </w:style>
  <w:style w:type="paragraph" w:styleId="NormalWeb">
    <w:name w:val="Normal (Web)"/>
    <w:basedOn w:val="Normal"/>
    <w:unhideWhenUsed/>
    <w:rsid w:val="00594C30"/>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94C30"/>
    <w:rPr>
      <w:i/>
      <w:iCs/>
    </w:rPr>
  </w:style>
  <w:style w:type="paragraph" w:styleId="Header">
    <w:name w:val="header"/>
    <w:basedOn w:val="Normal"/>
    <w:link w:val="HeaderChar"/>
    <w:uiPriority w:val="99"/>
    <w:unhideWhenUsed/>
    <w:rsid w:val="00EA022D"/>
    <w:pPr>
      <w:tabs>
        <w:tab w:val="center" w:pos="4680"/>
        <w:tab w:val="right" w:pos="9360"/>
      </w:tabs>
    </w:pPr>
  </w:style>
  <w:style w:type="character" w:customStyle="1" w:styleId="HeaderChar">
    <w:name w:val="Header Char"/>
    <w:basedOn w:val="DefaultParagraphFont"/>
    <w:link w:val="Header"/>
    <w:uiPriority w:val="99"/>
    <w:rsid w:val="00EA022D"/>
    <w:rPr>
      <w:rFonts w:ascii="Calibri" w:hAnsi="Calibri" w:cs="Times New Roman"/>
    </w:rPr>
  </w:style>
  <w:style w:type="paragraph" w:styleId="Footer">
    <w:name w:val="footer"/>
    <w:basedOn w:val="Normal"/>
    <w:link w:val="FooterChar"/>
    <w:uiPriority w:val="99"/>
    <w:unhideWhenUsed/>
    <w:rsid w:val="00EA022D"/>
    <w:pPr>
      <w:tabs>
        <w:tab w:val="center" w:pos="4680"/>
        <w:tab w:val="right" w:pos="9360"/>
      </w:tabs>
    </w:pPr>
  </w:style>
  <w:style w:type="character" w:customStyle="1" w:styleId="FooterChar">
    <w:name w:val="Footer Char"/>
    <w:basedOn w:val="DefaultParagraphFont"/>
    <w:link w:val="Footer"/>
    <w:uiPriority w:val="99"/>
    <w:rsid w:val="00EA022D"/>
    <w:rPr>
      <w:rFonts w:ascii="Calibri" w:hAnsi="Calibri" w:cs="Times New Roman"/>
    </w:rPr>
  </w:style>
  <w:style w:type="paragraph" w:customStyle="1" w:styleId="Default">
    <w:name w:val="Default"/>
    <w:rsid w:val="00C42CCA"/>
    <w:pPr>
      <w:autoSpaceDE w:val="0"/>
      <w:autoSpaceDN w:val="0"/>
      <w:adjustRightInd w:val="0"/>
      <w:spacing w:after="0" w:line="240" w:lineRule="auto"/>
    </w:pPr>
    <w:rPr>
      <w:rFonts w:cs="Times New Roman"/>
      <w:color w:val="000000"/>
      <w:sz w:val="24"/>
      <w:szCs w:val="24"/>
    </w:rPr>
  </w:style>
  <w:style w:type="character" w:customStyle="1" w:styleId="Heading3Char">
    <w:name w:val="Heading 3 Char"/>
    <w:aliases w:val="h3 Char"/>
    <w:basedOn w:val="DefaultParagraphFont"/>
    <w:link w:val="Heading3"/>
    <w:uiPriority w:val="9"/>
    <w:rsid w:val="000D4B5C"/>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411CC0"/>
    <w:rPr>
      <w:sz w:val="20"/>
      <w:szCs w:val="20"/>
    </w:rPr>
  </w:style>
  <w:style w:type="character" w:customStyle="1" w:styleId="FootnoteTextChar">
    <w:name w:val="Footnote Text Char"/>
    <w:basedOn w:val="DefaultParagraphFont"/>
    <w:link w:val="FootnoteText"/>
    <w:uiPriority w:val="99"/>
    <w:semiHidden/>
    <w:rsid w:val="00411CC0"/>
    <w:rPr>
      <w:rFonts w:ascii="Calibri" w:hAnsi="Calibri" w:cs="Times New Roman"/>
      <w:sz w:val="20"/>
      <w:szCs w:val="20"/>
    </w:rPr>
  </w:style>
  <w:style w:type="character" w:styleId="FootnoteReference">
    <w:name w:val="footnote reference"/>
    <w:basedOn w:val="DefaultParagraphFont"/>
    <w:uiPriority w:val="99"/>
    <w:semiHidden/>
    <w:unhideWhenUsed/>
    <w:rsid w:val="00411CC0"/>
    <w:rPr>
      <w:vertAlign w:val="superscript"/>
    </w:rPr>
  </w:style>
  <w:style w:type="paragraph" w:styleId="BalloonText">
    <w:name w:val="Balloon Text"/>
    <w:basedOn w:val="Normal"/>
    <w:link w:val="BalloonTextChar"/>
    <w:uiPriority w:val="99"/>
    <w:semiHidden/>
    <w:unhideWhenUsed/>
    <w:rsid w:val="00F74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3C"/>
    <w:rPr>
      <w:rFonts w:ascii="Segoe UI" w:hAnsi="Segoe UI" w:cs="Segoe UI"/>
      <w:sz w:val="18"/>
      <w:szCs w:val="18"/>
    </w:rPr>
  </w:style>
  <w:style w:type="character" w:styleId="FollowedHyperlink">
    <w:name w:val="FollowedHyperlink"/>
    <w:basedOn w:val="DefaultParagraphFont"/>
    <w:uiPriority w:val="99"/>
    <w:semiHidden/>
    <w:unhideWhenUsed/>
    <w:rsid w:val="001C5EB3"/>
    <w:rPr>
      <w:color w:val="954F72" w:themeColor="followedHyperlink"/>
      <w:u w:val="single"/>
    </w:rPr>
  </w:style>
  <w:style w:type="paragraph" w:styleId="Revision">
    <w:name w:val="Revision"/>
    <w:hidden/>
    <w:uiPriority w:val="99"/>
    <w:semiHidden/>
    <w:rsid w:val="00943C0C"/>
    <w:pPr>
      <w:spacing w:after="0" w:line="240" w:lineRule="auto"/>
    </w:pPr>
    <w:rPr>
      <w:rFonts w:ascii="Calibri" w:hAnsi="Calibri" w:cs="Times New Roman"/>
    </w:rPr>
  </w:style>
  <w:style w:type="character" w:customStyle="1" w:styleId="Heading1Char">
    <w:name w:val="Heading 1 Char"/>
    <w:aliases w:val="h1 Char"/>
    <w:basedOn w:val="DefaultParagraphFont"/>
    <w:link w:val="Heading1"/>
    <w:rsid w:val="00F239CB"/>
    <w:rPr>
      <w:rFonts w:eastAsia="Times New Roman" w:cs="Arial"/>
      <w:bCs/>
      <w:kern w:val="24"/>
      <w:sz w:val="24"/>
      <w:szCs w:val="24"/>
    </w:rPr>
  </w:style>
  <w:style w:type="character" w:customStyle="1" w:styleId="Heading4Char">
    <w:name w:val="Heading 4 Char"/>
    <w:aliases w:val="h4 Char"/>
    <w:basedOn w:val="DefaultParagraphFont"/>
    <w:link w:val="Heading4"/>
    <w:rsid w:val="00F239CB"/>
    <w:rPr>
      <w:rFonts w:eastAsia="Times New Roman" w:cs="Times New Roman"/>
      <w:bCs/>
      <w:kern w:val="24"/>
      <w:sz w:val="24"/>
      <w:szCs w:val="24"/>
    </w:rPr>
  </w:style>
  <w:style w:type="character" w:customStyle="1" w:styleId="Heading5Char">
    <w:name w:val="Heading 5 Char"/>
    <w:aliases w:val="h5 Char"/>
    <w:basedOn w:val="DefaultParagraphFont"/>
    <w:link w:val="Heading5"/>
    <w:rsid w:val="00F239CB"/>
    <w:rPr>
      <w:rFonts w:eastAsia="Times New Roman" w:cs="Times New Roman"/>
      <w:bCs/>
      <w:iCs/>
      <w:kern w:val="24"/>
      <w:sz w:val="24"/>
      <w:szCs w:val="24"/>
    </w:rPr>
  </w:style>
  <w:style w:type="character" w:customStyle="1" w:styleId="Heading6Char">
    <w:name w:val="Heading 6 Char"/>
    <w:aliases w:val="h6 Char"/>
    <w:basedOn w:val="DefaultParagraphFont"/>
    <w:link w:val="Heading6"/>
    <w:rsid w:val="00F239CB"/>
    <w:rPr>
      <w:rFonts w:eastAsia="Times New Roman" w:cs="Times New Roman"/>
      <w:bCs/>
      <w:kern w:val="24"/>
      <w:sz w:val="24"/>
      <w:szCs w:val="24"/>
    </w:rPr>
  </w:style>
  <w:style w:type="character" w:customStyle="1" w:styleId="Heading7Char">
    <w:name w:val="Heading 7 Char"/>
    <w:aliases w:val="h7 Char"/>
    <w:basedOn w:val="DefaultParagraphFont"/>
    <w:link w:val="Heading7"/>
    <w:rsid w:val="00F239CB"/>
    <w:rPr>
      <w:rFonts w:eastAsia="Times New Roman" w:cs="Times New Roman"/>
      <w:kern w:val="24"/>
      <w:sz w:val="24"/>
      <w:szCs w:val="24"/>
    </w:rPr>
  </w:style>
  <w:style w:type="character" w:customStyle="1" w:styleId="Heading8Char">
    <w:name w:val="Heading 8 Char"/>
    <w:aliases w:val="h8 Char"/>
    <w:basedOn w:val="DefaultParagraphFont"/>
    <w:link w:val="Heading8"/>
    <w:rsid w:val="00F239CB"/>
    <w:rPr>
      <w:rFonts w:eastAsia="Times New Roman" w:cs="Times New Roman"/>
      <w:iCs/>
      <w:kern w:val="24"/>
      <w:sz w:val="24"/>
      <w:szCs w:val="24"/>
    </w:rPr>
  </w:style>
  <w:style w:type="character" w:customStyle="1" w:styleId="Heading9Char">
    <w:name w:val="Heading 9 Char"/>
    <w:aliases w:val="h9 Char"/>
    <w:basedOn w:val="DefaultParagraphFont"/>
    <w:link w:val="Heading9"/>
    <w:rsid w:val="00F239CB"/>
    <w:rPr>
      <w:rFonts w:eastAsia="Times New Roman" w:cs="Arial"/>
      <w:kern w:val="24"/>
      <w:sz w:val="24"/>
      <w:szCs w:val="24"/>
    </w:rPr>
  </w:style>
  <w:style w:type="character" w:styleId="Strong">
    <w:name w:val="Strong"/>
    <w:uiPriority w:val="22"/>
    <w:qFormat/>
    <w:rsid w:val="00F239CB"/>
    <w:rPr>
      <w:b/>
    </w:rPr>
  </w:style>
  <w:style w:type="paragraph" w:styleId="BodyText">
    <w:name w:val="Body Text"/>
    <w:basedOn w:val="Normal"/>
    <w:link w:val="BodyTextChar"/>
    <w:uiPriority w:val="99"/>
    <w:semiHidden/>
    <w:unhideWhenUsed/>
    <w:rsid w:val="00F239CB"/>
    <w:pPr>
      <w:spacing w:after="120"/>
    </w:pPr>
  </w:style>
  <w:style w:type="character" w:customStyle="1" w:styleId="BodyTextChar">
    <w:name w:val="Body Text Char"/>
    <w:basedOn w:val="DefaultParagraphFont"/>
    <w:link w:val="BodyText"/>
    <w:uiPriority w:val="99"/>
    <w:semiHidden/>
    <w:rsid w:val="00F239CB"/>
    <w:rPr>
      <w:rFonts w:ascii="Calibri" w:hAnsi="Calibri" w:cs="Times New Roman"/>
    </w:rPr>
  </w:style>
  <w:style w:type="character" w:customStyle="1" w:styleId="CategoryUnderlined">
    <w:name w:val="Category Underlined"/>
    <w:rsid w:val="00F239CB"/>
    <w:rPr>
      <w:rFonts w:ascii="Calibri" w:hAnsi="Calibr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69269">
      <w:bodyDiv w:val="1"/>
      <w:marLeft w:val="0"/>
      <w:marRight w:val="0"/>
      <w:marTop w:val="0"/>
      <w:marBottom w:val="0"/>
      <w:divBdr>
        <w:top w:val="none" w:sz="0" w:space="0" w:color="auto"/>
        <w:left w:val="none" w:sz="0" w:space="0" w:color="auto"/>
        <w:bottom w:val="none" w:sz="0" w:space="0" w:color="auto"/>
        <w:right w:val="none" w:sz="0" w:space="0" w:color="auto"/>
      </w:divBdr>
    </w:div>
    <w:div w:id="257064082">
      <w:bodyDiv w:val="1"/>
      <w:marLeft w:val="0"/>
      <w:marRight w:val="0"/>
      <w:marTop w:val="0"/>
      <w:marBottom w:val="0"/>
      <w:divBdr>
        <w:top w:val="none" w:sz="0" w:space="0" w:color="auto"/>
        <w:left w:val="none" w:sz="0" w:space="0" w:color="auto"/>
        <w:bottom w:val="none" w:sz="0" w:space="0" w:color="auto"/>
        <w:right w:val="none" w:sz="0" w:space="0" w:color="auto"/>
      </w:divBdr>
    </w:div>
    <w:div w:id="319845421">
      <w:bodyDiv w:val="1"/>
      <w:marLeft w:val="0"/>
      <w:marRight w:val="0"/>
      <w:marTop w:val="0"/>
      <w:marBottom w:val="0"/>
      <w:divBdr>
        <w:top w:val="none" w:sz="0" w:space="0" w:color="auto"/>
        <w:left w:val="none" w:sz="0" w:space="0" w:color="auto"/>
        <w:bottom w:val="none" w:sz="0" w:space="0" w:color="auto"/>
        <w:right w:val="none" w:sz="0" w:space="0" w:color="auto"/>
      </w:divBdr>
    </w:div>
    <w:div w:id="427388549">
      <w:bodyDiv w:val="1"/>
      <w:marLeft w:val="0"/>
      <w:marRight w:val="0"/>
      <w:marTop w:val="0"/>
      <w:marBottom w:val="0"/>
      <w:divBdr>
        <w:top w:val="none" w:sz="0" w:space="0" w:color="auto"/>
        <w:left w:val="none" w:sz="0" w:space="0" w:color="auto"/>
        <w:bottom w:val="none" w:sz="0" w:space="0" w:color="auto"/>
        <w:right w:val="none" w:sz="0" w:space="0" w:color="auto"/>
      </w:divBdr>
    </w:div>
    <w:div w:id="565995232">
      <w:bodyDiv w:val="1"/>
      <w:marLeft w:val="0"/>
      <w:marRight w:val="0"/>
      <w:marTop w:val="0"/>
      <w:marBottom w:val="0"/>
      <w:divBdr>
        <w:top w:val="none" w:sz="0" w:space="0" w:color="auto"/>
        <w:left w:val="none" w:sz="0" w:space="0" w:color="auto"/>
        <w:bottom w:val="none" w:sz="0" w:space="0" w:color="auto"/>
        <w:right w:val="none" w:sz="0" w:space="0" w:color="auto"/>
      </w:divBdr>
    </w:div>
    <w:div w:id="900949264">
      <w:bodyDiv w:val="1"/>
      <w:marLeft w:val="0"/>
      <w:marRight w:val="0"/>
      <w:marTop w:val="0"/>
      <w:marBottom w:val="0"/>
      <w:divBdr>
        <w:top w:val="none" w:sz="0" w:space="0" w:color="auto"/>
        <w:left w:val="none" w:sz="0" w:space="0" w:color="auto"/>
        <w:bottom w:val="none" w:sz="0" w:space="0" w:color="auto"/>
        <w:right w:val="none" w:sz="0" w:space="0" w:color="auto"/>
      </w:divBdr>
    </w:div>
    <w:div w:id="992949479">
      <w:bodyDiv w:val="1"/>
      <w:marLeft w:val="0"/>
      <w:marRight w:val="0"/>
      <w:marTop w:val="0"/>
      <w:marBottom w:val="0"/>
      <w:divBdr>
        <w:top w:val="none" w:sz="0" w:space="0" w:color="auto"/>
        <w:left w:val="none" w:sz="0" w:space="0" w:color="auto"/>
        <w:bottom w:val="none" w:sz="0" w:space="0" w:color="auto"/>
        <w:right w:val="none" w:sz="0" w:space="0" w:color="auto"/>
      </w:divBdr>
    </w:div>
    <w:div w:id="1192769350">
      <w:bodyDiv w:val="1"/>
      <w:marLeft w:val="0"/>
      <w:marRight w:val="0"/>
      <w:marTop w:val="0"/>
      <w:marBottom w:val="0"/>
      <w:divBdr>
        <w:top w:val="none" w:sz="0" w:space="0" w:color="auto"/>
        <w:left w:val="none" w:sz="0" w:space="0" w:color="auto"/>
        <w:bottom w:val="none" w:sz="0" w:space="0" w:color="auto"/>
        <w:right w:val="none" w:sz="0" w:space="0" w:color="auto"/>
      </w:divBdr>
    </w:div>
    <w:div w:id="1497454279">
      <w:bodyDiv w:val="1"/>
      <w:marLeft w:val="0"/>
      <w:marRight w:val="0"/>
      <w:marTop w:val="0"/>
      <w:marBottom w:val="0"/>
      <w:divBdr>
        <w:top w:val="none" w:sz="0" w:space="0" w:color="auto"/>
        <w:left w:val="none" w:sz="0" w:space="0" w:color="auto"/>
        <w:bottom w:val="none" w:sz="0" w:space="0" w:color="auto"/>
        <w:right w:val="none" w:sz="0" w:space="0" w:color="auto"/>
      </w:divBdr>
    </w:div>
    <w:div w:id="1585217061">
      <w:bodyDiv w:val="1"/>
      <w:marLeft w:val="0"/>
      <w:marRight w:val="0"/>
      <w:marTop w:val="0"/>
      <w:marBottom w:val="0"/>
      <w:divBdr>
        <w:top w:val="none" w:sz="0" w:space="0" w:color="auto"/>
        <w:left w:val="none" w:sz="0" w:space="0" w:color="auto"/>
        <w:bottom w:val="none" w:sz="0" w:space="0" w:color="auto"/>
        <w:right w:val="none" w:sz="0" w:space="0" w:color="auto"/>
      </w:divBdr>
    </w:div>
    <w:div w:id="163741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bluera.com/ufl/" TargetMode="External"/><Relationship Id="rId18" Type="http://schemas.openxmlformats.org/officeDocument/2006/relationships/hyperlink" Target="https://www-media.floridabar.org/uploads/2022/12/Ch-5-DEC-RRTFB-12-2-2022-5.pdf" TargetMode="External"/><Relationship Id="rId26" Type="http://schemas.openxmlformats.org/officeDocument/2006/relationships/hyperlink" Target="https://www.floridabar.org/rules/policies/" TargetMode="External"/><Relationship Id="rId39" Type="http://schemas.openxmlformats.org/officeDocument/2006/relationships/hyperlink" Target="https://lsg.floridabar.org/dasset/DIVADM/ME/MPDisAct.nsf/DISACTVIEW/18E6E0DF84FF0FE885257F6B000F754C/$FILE/_9.PDF" TargetMode="External"/><Relationship Id="rId21" Type="http://schemas.openxmlformats.org/officeDocument/2006/relationships/hyperlink" Target="https://www.floridabar.org/rules/sanctions/" TargetMode="External"/><Relationship Id="rId34" Type="http://schemas.openxmlformats.org/officeDocument/2006/relationships/hyperlink" Target="https://www.floridabar.org/dasset/DIVADM/ME/MPDisAct.nsf/DISACTVIEW/79DAA98A1201180A85257F3C0010F70F/$FILE/999792_13.DOC" TargetMode="External"/><Relationship Id="rId42" Type="http://schemas.openxmlformats.org/officeDocument/2006/relationships/hyperlink" Target="https://wfsu.org/gavel2gavel/viewcase.php?eid=2483" TargetMode="External"/><Relationship Id="rId47" Type="http://schemas.openxmlformats.org/officeDocument/2006/relationships/hyperlink" Target="https://efactssc-public.flcourts.org/casedocuments/2015/1917/2015-1917_disposition_134804.pdf"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state.fl.us/statutes/index.cfm?submenu=3" TargetMode="External"/><Relationship Id="rId29" Type="http://schemas.openxmlformats.org/officeDocument/2006/relationships/hyperlink" Target="https://www.floridabar.org/rules/policies/" TargetMode="Externa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www-media.floridabar.org/uploads/2022/12/Ch-3-DEC-RRTFB-12-2-2022-3.pdf" TargetMode="External"/><Relationship Id="rId32" Type="http://schemas.openxmlformats.org/officeDocument/2006/relationships/hyperlink" Target="https://efactssc-public.flcourts.org/casedocuments/2014/1052/2014-1052_order_207921.pdf" TargetMode="External"/><Relationship Id="rId37" Type="http://schemas.openxmlformats.org/officeDocument/2006/relationships/hyperlink" Target="https://lsg.floridabar.org/dasset/DIVADM/ME/MPDisAct.nsf/DISACTVIEW/57E80AF399132EFD8525801C000A62DB/$FILE/_6.PDF" TargetMode="External"/><Relationship Id="rId40" Type="http://schemas.openxmlformats.org/officeDocument/2006/relationships/hyperlink" Target="https://efactssc-public.flcourts.org/casedocuments/2017/6/2017-6_miscdoc_338527.pdf" TargetMode="External"/><Relationship Id="rId45" Type="http://schemas.openxmlformats.org/officeDocument/2006/relationships/hyperlink" Target="https://lsg.floridabar.org/dasset/DIVADM/ME/MPDisAct.nsf/DISACTVIEW/0BC8C2F53ACD940485257CF60007E9FA/$FILE/735280_10.PDF" TargetMode="External"/><Relationship Id="rId5" Type="http://schemas.openxmlformats.org/officeDocument/2006/relationships/webSettings" Target="webSettings.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www.floridabar.org/the-florida-bar-journal/floridas-lawyer-discipline-system-what-every-attorney-needs-to-know/" TargetMode="External"/><Relationship Id="rId28" Type="http://schemas.openxmlformats.org/officeDocument/2006/relationships/hyperlink" Target="https://www.floridabar.org/rules/sanctions/" TargetMode="External"/><Relationship Id="rId36" Type="http://schemas.openxmlformats.org/officeDocument/2006/relationships/hyperlink" Target="https://efactssc-public.flcourts.org/casedocuments/2014/1052/2014-1052_disposition_134162.pdf" TargetMode="External"/><Relationship Id="rId49" Type="http://schemas.openxmlformats.org/officeDocument/2006/relationships/fontTable" Target="fontTable.xml"/><Relationship Id="rId10" Type="http://schemas.openxmlformats.org/officeDocument/2006/relationships/hyperlink" Target="https://www.dso.ufl.edu/drc/" TargetMode="External"/><Relationship Id="rId19" Type="http://schemas.openxmlformats.org/officeDocument/2006/relationships/hyperlink" Target="https://www.legalfuel.com/trust-accounting-resources/" TargetMode="External"/><Relationship Id="rId31" Type="http://schemas.openxmlformats.org/officeDocument/2006/relationships/hyperlink" Target="https://efactssc-public.flcourts.org/casedocuments/2014/1052/2014-1052_miscdoc_322135.pdf" TargetMode="External"/><Relationship Id="rId44" Type="http://schemas.openxmlformats.org/officeDocument/2006/relationships/hyperlink" Target="https://lsg.floridabar.org/dasset/DIVADM/ME/MPDisAct.nsf/DISACTVIEW/7B0BEB693F7878F585257CEF0007FC18/$FILE/735280_12.PDF" TargetMode="External"/><Relationship Id="rId4" Type="http://schemas.openxmlformats.org/officeDocument/2006/relationships/settings" Target="settings.xml"/><Relationship Id="rId9" Type="http://schemas.openxmlformats.org/officeDocument/2006/relationships/hyperlink" Target="https://sccr.dso.ufl.edu/students/student-conduct-code/" TargetMode="External"/><Relationship Id="rId14" Type="http://schemas.openxmlformats.org/officeDocument/2006/relationships/hyperlink" Target="https://gatorevals.aa.ufl.edu/public-results/" TargetMode="External"/><Relationship Id="rId22" Type="http://schemas.openxmlformats.org/officeDocument/2006/relationships/hyperlink" Target="https://www.floridabar.org/rules/policies/" TargetMode="External"/><Relationship Id="rId27" Type="http://schemas.openxmlformats.org/officeDocument/2006/relationships/hyperlink" Target="https://www-media.floridabar.org/uploads/2022/12/Ch-3-DEC-RRTFB-12-2-2022-3.pdf" TargetMode="External"/><Relationship Id="rId30" Type="http://schemas.openxmlformats.org/officeDocument/2006/relationships/hyperlink" Target="https://lsg.floridabar.org/dasset/DIVADM/ME/MPDisAct.nsf/DISACTVIEW/53117440022B00CF85257F3C0010F6B8/$FILE/_12.PDF" TargetMode="External"/><Relationship Id="rId35" Type="http://schemas.openxmlformats.org/officeDocument/2006/relationships/hyperlink" Target="https://efactssc-public.flcourts.org/casedocuments/2015/874/2015-874_disposition_132160.pdf" TargetMode="External"/><Relationship Id="rId43" Type="http://schemas.openxmlformats.org/officeDocument/2006/relationships/hyperlink" Target="https://lsg.floridabar.org/dasset/DIVADM/ME/MPDisAct.nsf/DISACTVIEW/1F7BA6A9BCBECACD85257CEF0007FC0D/$FILE/735280_11.PDF" TargetMode="External"/><Relationship Id="rId48" Type="http://schemas.openxmlformats.org/officeDocument/2006/relationships/footer" Target="footer1.xml"/><Relationship Id="rId8" Type="http://schemas.openxmlformats.org/officeDocument/2006/relationships/hyperlink" Target="https://www.law.ufl.edu/life-at-uf-law/office-of-student-affairs/current-students/uf-law-student-handbook-and-academic-policies" TargetMode="External"/><Relationship Id="rId3" Type="http://schemas.openxmlformats.org/officeDocument/2006/relationships/styles" Target="styles.xml"/><Relationship Id="rId12" Type="http://schemas.openxmlformats.org/officeDocument/2006/relationships/hyperlink" Target="https://gatorevals.aa.ufl.edu/students/" TargetMode="External"/><Relationship Id="rId17" Type="http://schemas.openxmlformats.org/officeDocument/2006/relationships/hyperlink" Target="https://www-media.floridabar.org/uploads/2022/12/Ch-4-DEC-RRTFB-12-2-2022-4.pdf" TargetMode="External"/><Relationship Id="rId25" Type="http://schemas.openxmlformats.org/officeDocument/2006/relationships/hyperlink" Target="https://www.floridabar.org/rules/sanctions/" TargetMode="External"/><Relationship Id="rId33" Type="http://schemas.openxmlformats.org/officeDocument/2006/relationships/hyperlink" Target="https://efactssc-public.flcourts.org/casedocuments/2014/1052/2014-1052_disposition_133991.pdf" TargetMode="External"/><Relationship Id="rId38" Type="http://schemas.openxmlformats.org/officeDocument/2006/relationships/hyperlink" Target="https://lsg.floridabar.org/dasset/DIVADM/ME/MPDisAct.nsf/DISACTVIEW/FB08914FD34FE12D85257F6C000F9E81/$FILE/_25.PDF" TargetMode="External"/><Relationship Id="rId46" Type="http://schemas.openxmlformats.org/officeDocument/2006/relationships/hyperlink" Target="https://efactssc-public.flcourts.org/casedocuments/2015/1917/2015-1917_miscdoc_324827.pdf" TargetMode="External"/><Relationship Id="rId20" Type="http://schemas.openxmlformats.org/officeDocument/2006/relationships/hyperlink" Target="https://www-media.floridabar.org/uploads/2022/12/Ch-3-DEC-RRTFB-12-2-2022-3.pdf" TargetMode="External"/><Relationship Id="rId41" Type="http://schemas.openxmlformats.org/officeDocument/2006/relationships/hyperlink" Target="https://efactssc-public.flcourts.org/casedocuments/2017/6/2017-6_disposition_141013_d03o.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41FA-2B6C-45E9-A8D4-7EBB4851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4616</Words>
  <Characters>26317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Fields,Krista</dc:creator>
  <cp:keywords/>
  <dc:description/>
  <cp:lastModifiedBy>Brian Burgoon</cp:lastModifiedBy>
  <cp:revision>27</cp:revision>
  <cp:lastPrinted>2022-09-23T20:06:00Z</cp:lastPrinted>
  <dcterms:created xsi:type="dcterms:W3CDTF">2022-12-26T20:27:00Z</dcterms:created>
  <dcterms:modified xsi:type="dcterms:W3CDTF">2023-01-02T22:59:00Z</dcterms:modified>
</cp:coreProperties>
</file>