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CE227" w14:textId="77777777" w:rsidR="009D78DF" w:rsidRPr="00302F33" w:rsidRDefault="009D78DF" w:rsidP="00DD2CB5">
      <w:pPr>
        <w:spacing w:before="8"/>
        <w:jc w:val="center"/>
      </w:pPr>
    </w:p>
    <w:p w14:paraId="66FCB11B" w14:textId="11E3BEDC" w:rsidR="009D78DF" w:rsidRPr="00CA1227" w:rsidRDefault="00D44663" w:rsidP="00DD2CB5">
      <w:pPr>
        <w:pStyle w:val="Heading1"/>
        <w:spacing w:before="62"/>
        <w:ind w:left="0"/>
        <w:jc w:val="center"/>
        <w:rPr>
          <w:rFonts w:cs="Times New Roman"/>
        </w:rPr>
      </w:pPr>
      <w:r>
        <w:rPr>
          <w:rFonts w:cs="Times New Roman"/>
        </w:rPr>
        <w:t>Taxation of Inbound Private Investment</w:t>
      </w:r>
    </w:p>
    <w:p w14:paraId="072348D5" w14:textId="77777777" w:rsidR="009D78DF" w:rsidRPr="00CA1227" w:rsidRDefault="009D78DF" w:rsidP="00DD2CB5">
      <w:pPr>
        <w:jc w:val="center"/>
        <w:rPr>
          <w:rFonts w:ascii="Times New Roman" w:eastAsia="Times New Roman" w:hAnsi="Times New Roman" w:cs="Times New Roman"/>
          <w:b/>
          <w:bCs/>
          <w:sz w:val="28"/>
          <w:szCs w:val="28"/>
        </w:rPr>
      </w:pPr>
    </w:p>
    <w:p w14:paraId="6FADB5B2" w14:textId="77777777" w:rsidR="009D78DF" w:rsidRPr="00CA1227" w:rsidRDefault="009D78DF" w:rsidP="00DD2CB5">
      <w:pPr>
        <w:jc w:val="center"/>
        <w:rPr>
          <w:rFonts w:ascii="Times New Roman" w:eastAsia="Times New Roman" w:hAnsi="Times New Roman" w:cs="Times New Roman"/>
          <w:b/>
          <w:bCs/>
          <w:sz w:val="28"/>
          <w:szCs w:val="28"/>
        </w:rPr>
      </w:pPr>
    </w:p>
    <w:p w14:paraId="76204ED8" w14:textId="77777777" w:rsidR="009D78DF" w:rsidRPr="00CA1227" w:rsidRDefault="009D78DF" w:rsidP="00DD2CB5">
      <w:pPr>
        <w:jc w:val="center"/>
        <w:rPr>
          <w:rFonts w:ascii="Times New Roman" w:eastAsia="Times New Roman" w:hAnsi="Times New Roman" w:cs="Times New Roman"/>
          <w:b/>
          <w:bCs/>
          <w:sz w:val="28"/>
          <w:szCs w:val="28"/>
        </w:rPr>
      </w:pPr>
    </w:p>
    <w:p w14:paraId="507DA4EF" w14:textId="77777777" w:rsidR="009D78DF" w:rsidRPr="00CA1227" w:rsidRDefault="009D78DF" w:rsidP="00DD2CB5">
      <w:pPr>
        <w:spacing w:before="10"/>
        <w:jc w:val="center"/>
        <w:rPr>
          <w:rFonts w:ascii="Times New Roman" w:eastAsia="Times New Roman" w:hAnsi="Times New Roman" w:cs="Times New Roman"/>
          <w:b/>
          <w:bCs/>
        </w:rPr>
      </w:pPr>
    </w:p>
    <w:p w14:paraId="7F2D5763" w14:textId="664ABEEB" w:rsidR="009D78DF" w:rsidRPr="00CA1227" w:rsidRDefault="003A44FE" w:rsidP="00DD2CB5">
      <w:pPr>
        <w:jc w:val="center"/>
        <w:rPr>
          <w:rFonts w:ascii="Times New Roman" w:eastAsia="Times New Roman" w:hAnsi="Times New Roman" w:cs="Times New Roman"/>
          <w:sz w:val="28"/>
          <w:szCs w:val="28"/>
        </w:rPr>
      </w:pPr>
      <w:r w:rsidRPr="00CA1227">
        <w:rPr>
          <w:rFonts w:ascii="Times New Roman" w:hAnsi="Times New Roman" w:cs="Times New Roman"/>
          <w:b/>
          <w:sz w:val="28"/>
        </w:rPr>
        <w:t>Professor</w:t>
      </w:r>
      <w:r w:rsidRPr="00CA1227">
        <w:rPr>
          <w:rFonts w:ascii="Times New Roman" w:hAnsi="Times New Roman" w:cs="Times New Roman"/>
          <w:b/>
          <w:spacing w:val="-11"/>
          <w:sz w:val="28"/>
        </w:rPr>
        <w:t xml:space="preserve"> </w:t>
      </w:r>
      <w:r w:rsidR="00C82273" w:rsidRPr="00CA1227">
        <w:rPr>
          <w:rFonts w:ascii="Times New Roman" w:hAnsi="Times New Roman" w:cs="Times New Roman"/>
          <w:b/>
          <w:sz w:val="28"/>
        </w:rPr>
        <w:t>Mindy Herzfeld</w:t>
      </w:r>
    </w:p>
    <w:p w14:paraId="097E66C1" w14:textId="77777777" w:rsidR="009D78DF" w:rsidRPr="00CA1227" w:rsidRDefault="009D78DF" w:rsidP="00DD2CB5">
      <w:pPr>
        <w:jc w:val="center"/>
        <w:rPr>
          <w:rFonts w:ascii="Times New Roman" w:eastAsia="Times New Roman" w:hAnsi="Times New Roman" w:cs="Times New Roman"/>
          <w:b/>
          <w:bCs/>
          <w:sz w:val="28"/>
          <w:szCs w:val="28"/>
        </w:rPr>
      </w:pPr>
    </w:p>
    <w:p w14:paraId="5138C245" w14:textId="77777777" w:rsidR="009D78DF" w:rsidRPr="00CA1227" w:rsidRDefault="009D78DF" w:rsidP="00DD2CB5">
      <w:pPr>
        <w:jc w:val="center"/>
        <w:rPr>
          <w:rFonts w:ascii="Times New Roman" w:eastAsia="Times New Roman" w:hAnsi="Times New Roman" w:cs="Times New Roman"/>
          <w:b/>
          <w:bCs/>
          <w:sz w:val="28"/>
          <w:szCs w:val="28"/>
        </w:rPr>
      </w:pPr>
    </w:p>
    <w:p w14:paraId="0981A7D6" w14:textId="77777777" w:rsidR="009D78DF" w:rsidRPr="00CA1227" w:rsidRDefault="009D78DF" w:rsidP="00DD2CB5">
      <w:pPr>
        <w:jc w:val="center"/>
        <w:rPr>
          <w:rFonts w:ascii="Times New Roman" w:eastAsia="Times New Roman" w:hAnsi="Times New Roman" w:cs="Times New Roman"/>
          <w:b/>
          <w:bCs/>
          <w:sz w:val="28"/>
          <w:szCs w:val="28"/>
        </w:rPr>
      </w:pPr>
    </w:p>
    <w:p w14:paraId="4E107D41" w14:textId="77777777" w:rsidR="009D78DF" w:rsidRPr="00CA1227" w:rsidRDefault="009D78DF" w:rsidP="00DD2CB5">
      <w:pPr>
        <w:jc w:val="center"/>
        <w:rPr>
          <w:rFonts w:ascii="Times New Roman" w:eastAsia="Times New Roman" w:hAnsi="Times New Roman" w:cs="Times New Roman"/>
          <w:b/>
          <w:bCs/>
          <w:sz w:val="28"/>
          <w:szCs w:val="28"/>
        </w:rPr>
      </w:pPr>
    </w:p>
    <w:p w14:paraId="69A20F83" w14:textId="77777777" w:rsidR="009D78DF" w:rsidRPr="00CA1227" w:rsidRDefault="009D78DF" w:rsidP="00DD2CB5">
      <w:pPr>
        <w:jc w:val="center"/>
        <w:rPr>
          <w:rFonts w:ascii="Times New Roman" w:eastAsia="Times New Roman" w:hAnsi="Times New Roman" w:cs="Times New Roman"/>
          <w:b/>
          <w:bCs/>
          <w:sz w:val="28"/>
          <w:szCs w:val="28"/>
        </w:rPr>
      </w:pPr>
    </w:p>
    <w:p w14:paraId="0939F9D2" w14:textId="77777777" w:rsidR="009D78DF" w:rsidRPr="00CA1227" w:rsidRDefault="009D78DF" w:rsidP="00DD2CB5">
      <w:pPr>
        <w:spacing w:before="11"/>
        <w:jc w:val="center"/>
        <w:rPr>
          <w:rFonts w:ascii="Times New Roman" w:eastAsia="Times New Roman" w:hAnsi="Times New Roman" w:cs="Times New Roman"/>
          <w:b/>
          <w:bCs/>
          <w:sz w:val="31"/>
          <w:szCs w:val="31"/>
        </w:rPr>
      </w:pPr>
    </w:p>
    <w:p w14:paraId="1031AFFA" w14:textId="77777777" w:rsidR="009D78DF" w:rsidRPr="00CA1227" w:rsidRDefault="003A44FE" w:rsidP="00DD2CB5">
      <w:pPr>
        <w:jc w:val="center"/>
        <w:rPr>
          <w:rFonts w:ascii="Times New Roman" w:hAnsi="Times New Roman" w:cs="Times New Roman"/>
          <w:b/>
          <w:spacing w:val="-9"/>
          <w:sz w:val="28"/>
        </w:rPr>
      </w:pPr>
      <w:r w:rsidRPr="00CA1227">
        <w:rPr>
          <w:rFonts w:ascii="Times New Roman" w:hAnsi="Times New Roman" w:cs="Times New Roman"/>
          <w:b/>
          <w:sz w:val="28"/>
        </w:rPr>
        <w:t>University</w:t>
      </w:r>
      <w:r w:rsidRPr="00CA1227">
        <w:rPr>
          <w:rFonts w:ascii="Times New Roman" w:hAnsi="Times New Roman" w:cs="Times New Roman"/>
          <w:b/>
          <w:spacing w:val="-10"/>
          <w:sz w:val="28"/>
        </w:rPr>
        <w:t xml:space="preserve"> </w:t>
      </w:r>
      <w:r w:rsidRPr="00CA1227">
        <w:rPr>
          <w:rFonts w:ascii="Times New Roman" w:hAnsi="Times New Roman" w:cs="Times New Roman"/>
          <w:b/>
          <w:sz w:val="28"/>
        </w:rPr>
        <w:t>of</w:t>
      </w:r>
      <w:r w:rsidRPr="00CA1227">
        <w:rPr>
          <w:rFonts w:ascii="Times New Roman" w:hAnsi="Times New Roman" w:cs="Times New Roman"/>
          <w:b/>
          <w:spacing w:val="-10"/>
          <w:sz w:val="28"/>
        </w:rPr>
        <w:t xml:space="preserve"> </w:t>
      </w:r>
      <w:r w:rsidR="00C82273" w:rsidRPr="00CA1227">
        <w:rPr>
          <w:rFonts w:ascii="Times New Roman" w:hAnsi="Times New Roman" w:cs="Times New Roman"/>
          <w:b/>
          <w:sz w:val="28"/>
        </w:rPr>
        <w:t>Florida</w:t>
      </w:r>
      <w:r w:rsidRPr="00CA1227">
        <w:rPr>
          <w:rFonts w:ascii="Times New Roman" w:hAnsi="Times New Roman" w:cs="Times New Roman"/>
          <w:b/>
          <w:spacing w:val="-9"/>
          <w:sz w:val="28"/>
        </w:rPr>
        <w:t xml:space="preserve"> </w:t>
      </w:r>
      <w:r w:rsidR="00C82273" w:rsidRPr="00CA1227">
        <w:rPr>
          <w:rFonts w:ascii="Times New Roman" w:hAnsi="Times New Roman" w:cs="Times New Roman"/>
          <w:b/>
          <w:spacing w:val="-9"/>
          <w:sz w:val="28"/>
        </w:rPr>
        <w:t>Levin College of Law</w:t>
      </w:r>
    </w:p>
    <w:p w14:paraId="5D38D69F" w14:textId="7C60B6EF" w:rsidR="00C82273" w:rsidRDefault="00C82273" w:rsidP="00DD2CB5">
      <w:pPr>
        <w:jc w:val="center"/>
        <w:rPr>
          <w:rFonts w:ascii="Times New Roman" w:hAnsi="Times New Roman" w:cs="Times New Roman"/>
          <w:b/>
          <w:spacing w:val="-9"/>
          <w:sz w:val="28"/>
        </w:rPr>
      </w:pPr>
      <w:r w:rsidRPr="00CA1227">
        <w:rPr>
          <w:rFonts w:ascii="Times New Roman" w:hAnsi="Times New Roman" w:cs="Times New Roman"/>
          <w:b/>
          <w:spacing w:val="-9"/>
          <w:sz w:val="28"/>
        </w:rPr>
        <w:t>Graduate Tax Program</w:t>
      </w:r>
    </w:p>
    <w:p w14:paraId="197BE9F3" w14:textId="77777777" w:rsidR="003366A8" w:rsidRDefault="003366A8" w:rsidP="00DD2CB5">
      <w:pPr>
        <w:jc w:val="center"/>
        <w:rPr>
          <w:rFonts w:ascii="Times New Roman" w:hAnsi="Times New Roman" w:cs="Times New Roman"/>
          <w:b/>
          <w:spacing w:val="-9"/>
          <w:sz w:val="28"/>
        </w:rPr>
      </w:pPr>
    </w:p>
    <w:p w14:paraId="1D3ED986" w14:textId="77777777" w:rsidR="003366A8" w:rsidRDefault="003366A8" w:rsidP="00DD2CB5">
      <w:pPr>
        <w:jc w:val="center"/>
        <w:rPr>
          <w:rFonts w:ascii="Times New Roman" w:hAnsi="Times New Roman" w:cs="Times New Roman"/>
          <w:b/>
          <w:spacing w:val="-9"/>
          <w:sz w:val="28"/>
        </w:rPr>
      </w:pPr>
    </w:p>
    <w:p w14:paraId="2556F28D" w14:textId="41CAD449" w:rsidR="003366A8" w:rsidRPr="00CA1227" w:rsidRDefault="003366A8" w:rsidP="00DD2CB5">
      <w:pPr>
        <w:jc w:val="center"/>
        <w:rPr>
          <w:rFonts w:ascii="Times New Roman" w:eastAsia="Times New Roman" w:hAnsi="Times New Roman" w:cs="Times New Roman"/>
          <w:sz w:val="28"/>
          <w:szCs w:val="28"/>
        </w:rPr>
      </w:pPr>
      <w:r>
        <w:rPr>
          <w:rFonts w:ascii="Times New Roman" w:hAnsi="Times New Roman" w:cs="Times New Roman"/>
          <w:b/>
          <w:spacing w:val="-9"/>
          <w:sz w:val="28"/>
        </w:rPr>
        <w:t>Syllabus</w:t>
      </w:r>
    </w:p>
    <w:p w14:paraId="688E7291" w14:textId="77777777" w:rsidR="009D78DF" w:rsidRPr="00CA1227" w:rsidRDefault="009D78DF" w:rsidP="00DD2CB5">
      <w:pPr>
        <w:jc w:val="center"/>
        <w:rPr>
          <w:rFonts w:ascii="Times New Roman" w:eastAsia="Times New Roman" w:hAnsi="Times New Roman" w:cs="Times New Roman"/>
          <w:b/>
          <w:bCs/>
          <w:sz w:val="28"/>
          <w:szCs w:val="28"/>
        </w:rPr>
      </w:pPr>
    </w:p>
    <w:p w14:paraId="3BCE1897" w14:textId="77777777" w:rsidR="009D78DF" w:rsidRPr="00CA1227" w:rsidRDefault="009D78DF" w:rsidP="00DD2CB5">
      <w:pPr>
        <w:jc w:val="center"/>
        <w:rPr>
          <w:rFonts w:ascii="Times New Roman" w:eastAsia="Times New Roman" w:hAnsi="Times New Roman" w:cs="Times New Roman"/>
          <w:b/>
          <w:bCs/>
          <w:sz w:val="28"/>
          <w:szCs w:val="28"/>
        </w:rPr>
      </w:pPr>
    </w:p>
    <w:p w14:paraId="5CFAE28A" w14:textId="77777777" w:rsidR="009D78DF" w:rsidRPr="00CA1227" w:rsidRDefault="009D78DF" w:rsidP="00DD2CB5">
      <w:pPr>
        <w:jc w:val="center"/>
        <w:rPr>
          <w:rFonts w:ascii="Times New Roman" w:eastAsia="Times New Roman" w:hAnsi="Times New Roman" w:cs="Times New Roman"/>
          <w:b/>
          <w:bCs/>
          <w:sz w:val="28"/>
          <w:szCs w:val="28"/>
        </w:rPr>
      </w:pPr>
    </w:p>
    <w:p w14:paraId="1FD1A918" w14:textId="77777777" w:rsidR="009D78DF" w:rsidRPr="00CA1227" w:rsidRDefault="009D78DF" w:rsidP="00DD2CB5">
      <w:pPr>
        <w:jc w:val="center"/>
        <w:rPr>
          <w:rFonts w:ascii="Times New Roman" w:eastAsia="Times New Roman" w:hAnsi="Times New Roman" w:cs="Times New Roman"/>
          <w:b/>
          <w:bCs/>
          <w:sz w:val="28"/>
          <w:szCs w:val="28"/>
        </w:rPr>
      </w:pPr>
    </w:p>
    <w:p w14:paraId="4950B2D8" w14:textId="77777777" w:rsidR="009D78DF" w:rsidRPr="00CA1227" w:rsidRDefault="009D78DF" w:rsidP="00DD2CB5">
      <w:pPr>
        <w:jc w:val="center"/>
        <w:rPr>
          <w:rFonts w:ascii="Times New Roman" w:eastAsia="Times New Roman" w:hAnsi="Times New Roman" w:cs="Times New Roman"/>
          <w:b/>
          <w:bCs/>
          <w:sz w:val="28"/>
          <w:szCs w:val="28"/>
        </w:rPr>
      </w:pPr>
    </w:p>
    <w:p w14:paraId="37E9D9FE" w14:textId="77777777" w:rsidR="009D78DF" w:rsidRPr="00CA1227" w:rsidRDefault="009D78DF" w:rsidP="00DD2CB5">
      <w:pPr>
        <w:jc w:val="center"/>
        <w:rPr>
          <w:rFonts w:ascii="Times New Roman" w:eastAsia="Times New Roman" w:hAnsi="Times New Roman" w:cs="Times New Roman"/>
          <w:b/>
          <w:bCs/>
          <w:sz w:val="28"/>
          <w:szCs w:val="28"/>
        </w:rPr>
      </w:pPr>
    </w:p>
    <w:p w14:paraId="215CB0BA" w14:textId="77777777" w:rsidR="009D78DF" w:rsidRPr="00CA1227" w:rsidRDefault="009D78DF" w:rsidP="00DD2CB5">
      <w:pPr>
        <w:jc w:val="center"/>
        <w:rPr>
          <w:rFonts w:ascii="Times New Roman" w:eastAsia="Times New Roman" w:hAnsi="Times New Roman" w:cs="Times New Roman"/>
          <w:b/>
          <w:bCs/>
          <w:sz w:val="28"/>
          <w:szCs w:val="28"/>
        </w:rPr>
      </w:pPr>
    </w:p>
    <w:p w14:paraId="7BF4A609" w14:textId="77777777" w:rsidR="009D78DF" w:rsidRPr="00CA1227" w:rsidRDefault="009D78DF" w:rsidP="00DD2CB5">
      <w:pPr>
        <w:jc w:val="center"/>
        <w:rPr>
          <w:rFonts w:ascii="Times New Roman" w:eastAsia="Times New Roman" w:hAnsi="Times New Roman" w:cs="Times New Roman"/>
          <w:b/>
          <w:bCs/>
          <w:sz w:val="28"/>
          <w:szCs w:val="28"/>
        </w:rPr>
      </w:pPr>
    </w:p>
    <w:p w14:paraId="739298A2" w14:textId="77777777" w:rsidR="009D78DF" w:rsidRPr="00CA1227" w:rsidRDefault="009D78DF" w:rsidP="00DD2CB5">
      <w:pPr>
        <w:spacing w:before="8"/>
        <w:jc w:val="center"/>
        <w:rPr>
          <w:rFonts w:ascii="Times New Roman" w:eastAsia="Times New Roman" w:hAnsi="Times New Roman" w:cs="Times New Roman"/>
          <w:b/>
          <w:bCs/>
          <w:sz w:val="40"/>
          <w:szCs w:val="40"/>
        </w:rPr>
      </w:pPr>
    </w:p>
    <w:p w14:paraId="59F6784F" w14:textId="4F94DF42" w:rsidR="009D78DF" w:rsidRPr="00CA1227" w:rsidRDefault="00327BBF" w:rsidP="00DD2CB5">
      <w:pPr>
        <w:jc w:val="center"/>
        <w:rPr>
          <w:rFonts w:ascii="Times New Roman" w:eastAsia="Times New Roman" w:hAnsi="Times New Roman" w:cs="Times New Roman"/>
          <w:sz w:val="28"/>
          <w:szCs w:val="28"/>
        </w:rPr>
      </w:pPr>
      <w:r w:rsidRPr="00CA1227">
        <w:rPr>
          <w:rFonts w:ascii="Times New Roman" w:hAnsi="Times New Roman" w:cs="Times New Roman"/>
          <w:b/>
          <w:sz w:val="28"/>
        </w:rPr>
        <w:t>Compressed Course</w:t>
      </w:r>
      <w:r w:rsidR="003A44FE" w:rsidRPr="00CA1227">
        <w:rPr>
          <w:rFonts w:ascii="Times New Roman" w:hAnsi="Times New Roman" w:cs="Times New Roman"/>
          <w:b/>
          <w:spacing w:val="-12"/>
          <w:sz w:val="28"/>
        </w:rPr>
        <w:t xml:space="preserve"> </w:t>
      </w:r>
      <w:r w:rsidR="00AA27C7">
        <w:rPr>
          <w:rFonts w:ascii="Times New Roman" w:hAnsi="Times New Roman" w:cs="Times New Roman"/>
          <w:b/>
          <w:spacing w:val="-12"/>
          <w:sz w:val="28"/>
        </w:rPr>
        <w:t>Spring</w:t>
      </w:r>
      <w:r w:rsidR="003366A8">
        <w:rPr>
          <w:rFonts w:ascii="Times New Roman" w:hAnsi="Times New Roman" w:cs="Times New Roman"/>
          <w:b/>
          <w:spacing w:val="-12"/>
          <w:sz w:val="28"/>
        </w:rPr>
        <w:t xml:space="preserve"> Break </w:t>
      </w:r>
      <w:r w:rsidR="003A44FE" w:rsidRPr="00CA1227">
        <w:rPr>
          <w:rFonts w:ascii="Times New Roman" w:hAnsi="Times New Roman" w:cs="Times New Roman"/>
          <w:b/>
          <w:sz w:val="28"/>
        </w:rPr>
        <w:t>20</w:t>
      </w:r>
      <w:r w:rsidR="00774690" w:rsidRPr="00CA1227">
        <w:rPr>
          <w:rFonts w:ascii="Times New Roman" w:hAnsi="Times New Roman" w:cs="Times New Roman"/>
          <w:b/>
          <w:sz w:val="28"/>
        </w:rPr>
        <w:t>2</w:t>
      </w:r>
      <w:r w:rsidR="00791A4B">
        <w:rPr>
          <w:rFonts w:ascii="Times New Roman" w:hAnsi="Times New Roman" w:cs="Times New Roman"/>
          <w:b/>
          <w:sz w:val="28"/>
        </w:rPr>
        <w:t>3</w:t>
      </w:r>
    </w:p>
    <w:p w14:paraId="5F725978" w14:textId="77777777" w:rsidR="009D78DF" w:rsidRPr="00CA1227" w:rsidRDefault="009D78DF">
      <w:pPr>
        <w:rPr>
          <w:rFonts w:ascii="Times New Roman" w:eastAsia="Times New Roman" w:hAnsi="Times New Roman" w:cs="Times New Roman"/>
          <w:b/>
          <w:bCs/>
          <w:sz w:val="20"/>
          <w:szCs w:val="20"/>
        </w:rPr>
      </w:pPr>
    </w:p>
    <w:p w14:paraId="40DF4A94" w14:textId="77777777" w:rsidR="009D78DF" w:rsidRPr="00CA1227" w:rsidRDefault="009D78DF">
      <w:pPr>
        <w:rPr>
          <w:rFonts w:ascii="Times New Roman" w:eastAsia="Times New Roman" w:hAnsi="Times New Roman" w:cs="Times New Roman"/>
          <w:b/>
          <w:bCs/>
          <w:sz w:val="20"/>
          <w:szCs w:val="20"/>
        </w:rPr>
      </w:pPr>
    </w:p>
    <w:p w14:paraId="513CDE84" w14:textId="77777777" w:rsidR="009D78DF" w:rsidRPr="00CA1227" w:rsidRDefault="009D78DF">
      <w:pPr>
        <w:rPr>
          <w:rFonts w:ascii="Times New Roman" w:eastAsia="Times New Roman" w:hAnsi="Times New Roman" w:cs="Times New Roman"/>
          <w:b/>
          <w:bCs/>
          <w:sz w:val="20"/>
          <w:szCs w:val="20"/>
        </w:rPr>
      </w:pPr>
    </w:p>
    <w:p w14:paraId="2731441F" w14:textId="77777777" w:rsidR="009D78DF" w:rsidRPr="00CA1227" w:rsidRDefault="009D78DF">
      <w:pPr>
        <w:rPr>
          <w:rFonts w:ascii="Times New Roman" w:eastAsia="Times New Roman" w:hAnsi="Times New Roman" w:cs="Times New Roman"/>
          <w:b/>
          <w:bCs/>
          <w:sz w:val="20"/>
          <w:szCs w:val="20"/>
        </w:rPr>
      </w:pPr>
    </w:p>
    <w:p w14:paraId="280F2EC2" w14:textId="77777777" w:rsidR="009D78DF" w:rsidRPr="00CA1227" w:rsidRDefault="009D78DF">
      <w:pPr>
        <w:rPr>
          <w:rFonts w:ascii="Times New Roman" w:eastAsia="Times New Roman" w:hAnsi="Times New Roman" w:cs="Times New Roman"/>
          <w:b/>
          <w:bCs/>
          <w:sz w:val="20"/>
          <w:szCs w:val="20"/>
        </w:rPr>
      </w:pPr>
    </w:p>
    <w:p w14:paraId="6981859E" w14:textId="77777777" w:rsidR="009D78DF" w:rsidRPr="00CA1227" w:rsidRDefault="009D78DF">
      <w:pPr>
        <w:rPr>
          <w:rFonts w:ascii="Times New Roman" w:eastAsia="Times New Roman" w:hAnsi="Times New Roman" w:cs="Times New Roman"/>
          <w:b/>
          <w:bCs/>
          <w:sz w:val="20"/>
          <w:szCs w:val="20"/>
        </w:rPr>
      </w:pPr>
    </w:p>
    <w:p w14:paraId="28EFE0A2" w14:textId="0693C39D" w:rsidR="009D78DF" w:rsidRDefault="009D78DF">
      <w:pPr>
        <w:rPr>
          <w:rFonts w:ascii="Times New Roman" w:eastAsia="Times New Roman" w:hAnsi="Times New Roman" w:cs="Times New Roman"/>
          <w:b/>
          <w:bCs/>
          <w:sz w:val="20"/>
          <w:szCs w:val="20"/>
        </w:rPr>
      </w:pPr>
    </w:p>
    <w:p w14:paraId="6DC4133B" w14:textId="1622BD4A" w:rsidR="002556B1" w:rsidRDefault="002556B1">
      <w:pPr>
        <w:rPr>
          <w:rFonts w:ascii="Times New Roman" w:eastAsia="Times New Roman" w:hAnsi="Times New Roman" w:cs="Times New Roman"/>
          <w:b/>
          <w:bCs/>
          <w:sz w:val="20"/>
          <w:szCs w:val="20"/>
        </w:rPr>
      </w:pPr>
    </w:p>
    <w:p w14:paraId="4DC4874A" w14:textId="77777777" w:rsidR="002556B1" w:rsidRPr="00CA1227" w:rsidRDefault="002556B1">
      <w:pPr>
        <w:rPr>
          <w:rFonts w:ascii="Times New Roman" w:eastAsia="Times New Roman" w:hAnsi="Times New Roman" w:cs="Times New Roman"/>
          <w:b/>
          <w:bCs/>
          <w:sz w:val="20"/>
          <w:szCs w:val="20"/>
        </w:rPr>
      </w:pPr>
    </w:p>
    <w:p w14:paraId="15895F5A" w14:textId="77777777" w:rsidR="009D78DF" w:rsidRPr="00CA1227" w:rsidRDefault="009D78DF">
      <w:pPr>
        <w:rPr>
          <w:rFonts w:ascii="Times New Roman" w:eastAsia="Times New Roman" w:hAnsi="Times New Roman" w:cs="Times New Roman"/>
          <w:b/>
          <w:bCs/>
          <w:sz w:val="20"/>
          <w:szCs w:val="20"/>
        </w:rPr>
      </w:pPr>
    </w:p>
    <w:p w14:paraId="521BB186" w14:textId="77777777" w:rsidR="009D78DF" w:rsidRPr="00CA1227" w:rsidRDefault="009D78DF">
      <w:pPr>
        <w:rPr>
          <w:rFonts w:ascii="Times New Roman" w:eastAsia="Times New Roman" w:hAnsi="Times New Roman" w:cs="Times New Roman"/>
          <w:b/>
          <w:bCs/>
          <w:sz w:val="20"/>
          <w:szCs w:val="20"/>
        </w:rPr>
      </w:pPr>
    </w:p>
    <w:p w14:paraId="0B763381" w14:textId="77777777" w:rsidR="009D78DF" w:rsidRPr="00CA1227" w:rsidRDefault="009D78DF">
      <w:pPr>
        <w:spacing w:before="4"/>
        <w:rPr>
          <w:rFonts w:ascii="Times New Roman" w:eastAsia="Times New Roman" w:hAnsi="Times New Roman" w:cs="Times New Roman"/>
          <w:b/>
          <w:bCs/>
        </w:rPr>
      </w:pPr>
    </w:p>
    <w:p w14:paraId="50A29CD3" w14:textId="77777777" w:rsidR="005F5BAC" w:rsidRPr="00CA1227" w:rsidRDefault="003A44FE">
      <w:pPr>
        <w:spacing w:line="282" w:lineRule="auto"/>
        <w:ind w:left="100" w:right="6520"/>
        <w:rPr>
          <w:rFonts w:ascii="Times New Roman" w:hAnsi="Times New Roman" w:cs="Times New Roman"/>
          <w:b/>
          <w:spacing w:val="-3"/>
          <w:w w:val="105"/>
          <w:sz w:val="17"/>
        </w:rPr>
      </w:pPr>
      <w:r w:rsidRPr="00CA1227">
        <w:rPr>
          <w:rFonts w:ascii="Times New Roman" w:hAnsi="Times New Roman" w:cs="Times New Roman"/>
          <w:b/>
          <w:w w:val="105"/>
          <w:sz w:val="17"/>
        </w:rPr>
        <w:t>©</w:t>
      </w:r>
      <w:r w:rsidRPr="00CA1227">
        <w:rPr>
          <w:rFonts w:ascii="Times New Roman" w:hAnsi="Times New Roman" w:cs="Times New Roman"/>
          <w:b/>
          <w:spacing w:val="-3"/>
          <w:w w:val="105"/>
          <w:sz w:val="17"/>
        </w:rPr>
        <w:t xml:space="preserve"> </w:t>
      </w:r>
      <w:r w:rsidR="00914A5E" w:rsidRPr="00CA1227">
        <w:rPr>
          <w:rFonts w:ascii="Times New Roman" w:hAnsi="Times New Roman" w:cs="Times New Roman"/>
          <w:b/>
          <w:w w:val="105"/>
          <w:sz w:val="17"/>
        </w:rPr>
        <w:t>Mindy Herzfeld</w:t>
      </w:r>
      <w:r w:rsidRPr="00CA1227">
        <w:rPr>
          <w:rFonts w:ascii="Times New Roman" w:hAnsi="Times New Roman" w:cs="Times New Roman"/>
          <w:b/>
          <w:w w:val="105"/>
          <w:sz w:val="17"/>
        </w:rPr>
        <w:t>.</w:t>
      </w:r>
      <w:r w:rsidRPr="00CA1227">
        <w:rPr>
          <w:rFonts w:ascii="Times New Roman" w:hAnsi="Times New Roman" w:cs="Times New Roman"/>
          <w:b/>
          <w:spacing w:val="-3"/>
          <w:w w:val="105"/>
          <w:sz w:val="17"/>
        </w:rPr>
        <w:t xml:space="preserve"> </w:t>
      </w:r>
    </w:p>
    <w:p w14:paraId="09673701" w14:textId="7A4157F8" w:rsidR="009D78DF" w:rsidRPr="00CA1227" w:rsidRDefault="003A44FE" w:rsidP="00AE140B">
      <w:pPr>
        <w:spacing w:line="282" w:lineRule="auto"/>
        <w:ind w:left="100" w:right="5850"/>
        <w:rPr>
          <w:rFonts w:ascii="Times New Roman" w:eastAsia="Times New Roman" w:hAnsi="Times New Roman" w:cs="Times New Roman"/>
          <w:sz w:val="17"/>
          <w:szCs w:val="17"/>
        </w:rPr>
      </w:pPr>
      <w:r w:rsidRPr="00CA1227">
        <w:rPr>
          <w:rFonts w:ascii="Times New Roman" w:hAnsi="Times New Roman" w:cs="Times New Roman"/>
          <w:b/>
          <w:w w:val="105"/>
          <w:sz w:val="17"/>
        </w:rPr>
        <w:t>All</w:t>
      </w:r>
      <w:r w:rsidRPr="00CA1227">
        <w:rPr>
          <w:rFonts w:ascii="Times New Roman" w:hAnsi="Times New Roman" w:cs="Times New Roman"/>
          <w:b/>
          <w:spacing w:val="-4"/>
          <w:w w:val="105"/>
          <w:sz w:val="17"/>
        </w:rPr>
        <w:t xml:space="preserve"> </w:t>
      </w:r>
      <w:r w:rsidRPr="00CA1227">
        <w:rPr>
          <w:rFonts w:ascii="Times New Roman" w:hAnsi="Times New Roman" w:cs="Times New Roman"/>
          <w:b/>
          <w:w w:val="105"/>
          <w:sz w:val="17"/>
        </w:rPr>
        <w:t>rights</w:t>
      </w:r>
      <w:r w:rsidRPr="00CA1227">
        <w:rPr>
          <w:rFonts w:ascii="Times New Roman" w:hAnsi="Times New Roman" w:cs="Times New Roman"/>
          <w:b/>
          <w:spacing w:val="-3"/>
          <w:w w:val="105"/>
          <w:sz w:val="17"/>
        </w:rPr>
        <w:t xml:space="preserve"> </w:t>
      </w:r>
      <w:r w:rsidRPr="00CA1227">
        <w:rPr>
          <w:rFonts w:ascii="Times New Roman" w:hAnsi="Times New Roman" w:cs="Times New Roman"/>
          <w:b/>
          <w:w w:val="105"/>
          <w:sz w:val="17"/>
        </w:rPr>
        <w:t>reserved</w:t>
      </w:r>
      <w:r w:rsidR="005F5BAC" w:rsidRPr="00CA1227">
        <w:rPr>
          <w:rFonts w:ascii="Times New Roman" w:hAnsi="Times New Roman" w:cs="Times New Roman"/>
          <w:b/>
          <w:w w:val="105"/>
          <w:sz w:val="17"/>
        </w:rPr>
        <w:t xml:space="preserve"> </w:t>
      </w:r>
      <w:r w:rsidR="00AE140B" w:rsidRPr="00CA1227">
        <w:rPr>
          <w:rFonts w:ascii="Times New Roman" w:hAnsi="Times New Roman" w:cs="Times New Roman"/>
          <w:b/>
          <w:w w:val="105"/>
          <w:sz w:val="17"/>
        </w:rPr>
        <w:t>2</w:t>
      </w:r>
      <w:r w:rsidRPr="00CA1227">
        <w:rPr>
          <w:rFonts w:ascii="Times New Roman" w:hAnsi="Times New Roman" w:cs="Times New Roman"/>
          <w:b/>
          <w:w w:val="105"/>
          <w:sz w:val="17"/>
        </w:rPr>
        <w:t>0</w:t>
      </w:r>
      <w:r w:rsidR="00774690" w:rsidRPr="00CA1227">
        <w:rPr>
          <w:rFonts w:ascii="Times New Roman" w:hAnsi="Times New Roman" w:cs="Times New Roman"/>
          <w:b/>
          <w:w w:val="105"/>
          <w:sz w:val="17"/>
        </w:rPr>
        <w:t>2</w:t>
      </w:r>
      <w:r w:rsidR="00AA27C7">
        <w:rPr>
          <w:rFonts w:ascii="Times New Roman" w:hAnsi="Times New Roman" w:cs="Times New Roman"/>
          <w:b/>
          <w:w w:val="105"/>
          <w:sz w:val="17"/>
        </w:rPr>
        <w:t>1</w:t>
      </w:r>
    </w:p>
    <w:p w14:paraId="57B5C780" w14:textId="77777777" w:rsidR="009D78DF" w:rsidRPr="00CA1227" w:rsidRDefault="009D78DF">
      <w:pPr>
        <w:spacing w:line="282" w:lineRule="auto"/>
        <w:rPr>
          <w:rFonts w:ascii="Times New Roman" w:eastAsia="Times New Roman" w:hAnsi="Times New Roman" w:cs="Times New Roman"/>
          <w:sz w:val="17"/>
          <w:szCs w:val="17"/>
        </w:rPr>
        <w:sectPr w:rsidR="009D78DF" w:rsidRPr="00CA1227">
          <w:footerReference w:type="default" r:id="rId11"/>
          <w:type w:val="continuous"/>
          <w:pgSz w:w="12240" w:h="15840"/>
          <w:pgMar w:top="1500" w:right="1720" w:bottom="280" w:left="1340" w:header="720" w:footer="720" w:gutter="0"/>
          <w:cols w:space="720"/>
        </w:sectPr>
      </w:pPr>
    </w:p>
    <w:p w14:paraId="73B364CB" w14:textId="77777777" w:rsidR="009D78DF" w:rsidRPr="00CA1227" w:rsidRDefault="009D78DF">
      <w:pPr>
        <w:rPr>
          <w:rFonts w:ascii="Times New Roman" w:eastAsia="Times New Roman" w:hAnsi="Times New Roman" w:cs="Times New Roman"/>
          <w:b/>
          <w:bCs/>
          <w:sz w:val="20"/>
          <w:szCs w:val="20"/>
        </w:rPr>
      </w:pPr>
    </w:p>
    <w:p w14:paraId="442EC425" w14:textId="77777777" w:rsidR="009D78DF" w:rsidRPr="00CA1227" w:rsidRDefault="009D78DF">
      <w:pPr>
        <w:rPr>
          <w:rFonts w:ascii="Times New Roman" w:eastAsia="Times New Roman" w:hAnsi="Times New Roman" w:cs="Times New Roman"/>
          <w:b/>
          <w:bCs/>
          <w:sz w:val="20"/>
          <w:szCs w:val="20"/>
        </w:rPr>
      </w:pPr>
    </w:p>
    <w:p w14:paraId="512797C8" w14:textId="6BA8F2CD" w:rsidR="00031F26" w:rsidRPr="00CA1227" w:rsidRDefault="00AA27C7" w:rsidP="00031F26">
      <w:pPr>
        <w:pStyle w:val="NoSpacing"/>
        <w:jc w:val="center"/>
        <w:rPr>
          <w:rFonts w:ascii="Times New Roman" w:hAnsi="Times New Roman" w:cs="Times New Roman"/>
          <w:b/>
          <w:sz w:val="32"/>
          <w:szCs w:val="32"/>
        </w:rPr>
      </w:pPr>
      <w:bookmarkStart w:id="0" w:name="_Hlk521006918"/>
      <w:r>
        <w:rPr>
          <w:rFonts w:ascii="Times New Roman" w:hAnsi="Times New Roman" w:cs="Times New Roman"/>
          <w:b/>
          <w:sz w:val="32"/>
          <w:szCs w:val="32"/>
        </w:rPr>
        <w:t>Taxation of Inbound Private Investment</w:t>
      </w:r>
    </w:p>
    <w:p w14:paraId="2C634145" w14:textId="1DB100E7" w:rsidR="008E078B" w:rsidRPr="00CA1227" w:rsidRDefault="00031F26" w:rsidP="00031F26">
      <w:pPr>
        <w:pStyle w:val="NoSpacing"/>
        <w:jc w:val="center"/>
        <w:rPr>
          <w:rFonts w:ascii="Times New Roman" w:hAnsi="Times New Roman" w:cs="Times New Roman"/>
          <w:sz w:val="24"/>
          <w:szCs w:val="24"/>
        </w:rPr>
      </w:pPr>
      <w:r w:rsidRPr="00CA1227">
        <w:rPr>
          <w:rFonts w:ascii="Times New Roman" w:hAnsi="Times New Roman" w:cs="Times New Roman"/>
          <w:sz w:val="24"/>
          <w:szCs w:val="24"/>
        </w:rPr>
        <w:t xml:space="preserve">LAW </w:t>
      </w:r>
      <w:bookmarkEnd w:id="0"/>
      <w:r w:rsidR="007A38BB">
        <w:rPr>
          <w:rFonts w:ascii="Times New Roman" w:hAnsi="Times New Roman" w:cs="Times New Roman"/>
          <w:sz w:val="24"/>
          <w:szCs w:val="24"/>
        </w:rPr>
        <w:t>7931</w:t>
      </w:r>
    </w:p>
    <w:p w14:paraId="50153606" w14:textId="77777777" w:rsidR="009D78DF" w:rsidRPr="00CA1227" w:rsidRDefault="003A44FE" w:rsidP="002F386B">
      <w:pPr>
        <w:pStyle w:val="NoSpacing"/>
        <w:rPr>
          <w:rFonts w:ascii="Times New Roman" w:hAnsi="Times New Roman" w:cs="Times New Roman"/>
          <w:b/>
          <w:sz w:val="24"/>
          <w:szCs w:val="24"/>
        </w:rPr>
      </w:pPr>
      <w:r w:rsidRPr="00CA1227">
        <w:rPr>
          <w:rFonts w:ascii="Times New Roman" w:hAnsi="Times New Roman" w:cs="Times New Roman"/>
          <w:b/>
          <w:sz w:val="24"/>
          <w:szCs w:val="24"/>
        </w:rPr>
        <w:t>Professor</w:t>
      </w:r>
      <w:r w:rsidRPr="00CA1227">
        <w:rPr>
          <w:rFonts w:ascii="Times New Roman" w:hAnsi="Times New Roman" w:cs="Times New Roman"/>
          <w:b/>
          <w:spacing w:val="-12"/>
          <w:sz w:val="24"/>
          <w:szCs w:val="24"/>
        </w:rPr>
        <w:t xml:space="preserve"> </w:t>
      </w:r>
      <w:r w:rsidR="00C82273" w:rsidRPr="00CA1227">
        <w:rPr>
          <w:rFonts w:ascii="Times New Roman" w:hAnsi="Times New Roman" w:cs="Times New Roman"/>
          <w:b/>
          <w:sz w:val="24"/>
          <w:szCs w:val="24"/>
        </w:rPr>
        <w:t>Mindy</w:t>
      </w:r>
      <w:r w:rsidRPr="00CA1227">
        <w:rPr>
          <w:rFonts w:ascii="Times New Roman" w:hAnsi="Times New Roman" w:cs="Times New Roman"/>
          <w:b/>
          <w:spacing w:val="-12"/>
          <w:sz w:val="24"/>
          <w:szCs w:val="24"/>
        </w:rPr>
        <w:t xml:space="preserve"> </w:t>
      </w:r>
      <w:r w:rsidR="00C82273" w:rsidRPr="00CA1227">
        <w:rPr>
          <w:rFonts w:ascii="Times New Roman" w:hAnsi="Times New Roman" w:cs="Times New Roman"/>
          <w:b/>
          <w:sz w:val="24"/>
          <w:szCs w:val="24"/>
        </w:rPr>
        <w:t>Herzfeld</w:t>
      </w:r>
    </w:p>
    <w:p w14:paraId="58C6770B" w14:textId="497F315A" w:rsidR="00031F26" w:rsidRPr="00CA1227" w:rsidRDefault="00031F26" w:rsidP="002F386B">
      <w:pPr>
        <w:pStyle w:val="NoSpacing"/>
        <w:rPr>
          <w:rFonts w:ascii="Times New Roman" w:hAnsi="Times New Roman" w:cs="Times New Roman"/>
          <w:sz w:val="24"/>
          <w:szCs w:val="24"/>
        </w:rPr>
      </w:pPr>
      <w:r w:rsidRPr="00CA1227">
        <w:rPr>
          <w:rFonts w:ascii="Times New Roman" w:hAnsi="Times New Roman" w:cs="Times New Roman"/>
          <w:sz w:val="24"/>
          <w:szCs w:val="24"/>
        </w:rPr>
        <w:t>Office: 3</w:t>
      </w:r>
      <w:r w:rsidR="009B3F65" w:rsidRPr="00CA1227">
        <w:rPr>
          <w:rFonts w:ascii="Times New Roman" w:hAnsi="Times New Roman" w:cs="Times New Roman"/>
          <w:sz w:val="24"/>
          <w:szCs w:val="24"/>
        </w:rPr>
        <w:t>74</w:t>
      </w:r>
    </w:p>
    <w:p w14:paraId="50D1CC4B" w14:textId="77777777" w:rsidR="00031F26" w:rsidRPr="00CA1227" w:rsidRDefault="00031F26" w:rsidP="002F386B">
      <w:pPr>
        <w:pStyle w:val="NoSpacing"/>
        <w:rPr>
          <w:rFonts w:ascii="Times New Roman" w:hAnsi="Times New Roman" w:cs="Times New Roman"/>
          <w:sz w:val="24"/>
          <w:szCs w:val="24"/>
        </w:rPr>
      </w:pPr>
      <w:r w:rsidRPr="00CA1227">
        <w:rPr>
          <w:rFonts w:ascii="Times New Roman" w:hAnsi="Times New Roman" w:cs="Times New Roman"/>
          <w:sz w:val="24"/>
          <w:szCs w:val="24"/>
        </w:rPr>
        <w:t>Phone: 352-273-0932</w:t>
      </w:r>
    </w:p>
    <w:p w14:paraId="00D1EAF7" w14:textId="17BF7A8C" w:rsidR="00B31EB9" w:rsidRDefault="00031F26" w:rsidP="002F386B">
      <w:pPr>
        <w:pStyle w:val="NoSpacing"/>
        <w:rPr>
          <w:rFonts w:ascii="Times New Roman" w:hAnsi="Times New Roman" w:cs="Times New Roman"/>
          <w:sz w:val="24"/>
          <w:szCs w:val="24"/>
        </w:rPr>
      </w:pPr>
      <w:r w:rsidRPr="00CA1227">
        <w:rPr>
          <w:rFonts w:ascii="Times New Roman" w:hAnsi="Times New Roman" w:cs="Times New Roman"/>
          <w:sz w:val="24"/>
          <w:szCs w:val="24"/>
        </w:rPr>
        <w:t xml:space="preserve">Office Hours: </w:t>
      </w:r>
      <w:r w:rsidR="00C713BE">
        <w:rPr>
          <w:rFonts w:ascii="Times New Roman" w:hAnsi="Times New Roman" w:cs="Times New Roman"/>
          <w:sz w:val="24"/>
          <w:szCs w:val="24"/>
        </w:rPr>
        <w:t>Tuesday 1-3PM</w:t>
      </w:r>
      <w:r w:rsidR="003C3EE2" w:rsidRPr="003C3EE2">
        <w:rPr>
          <w:rFonts w:ascii="Times New Roman" w:hAnsi="Times New Roman" w:cs="Times New Roman"/>
          <w:sz w:val="24"/>
          <w:szCs w:val="24"/>
        </w:rPr>
        <w:t xml:space="preserve"> or by appointment, scheduled by email</w:t>
      </w:r>
    </w:p>
    <w:p w14:paraId="2519DA1D" w14:textId="6BD15995" w:rsidR="00BE6988" w:rsidRDefault="00BE6988" w:rsidP="002F386B">
      <w:pPr>
        <w:pStyle w:val="NoSpacing"/>
        <w:rPr>
          <w:rFonts w:ascii="Times New Roman" w:hAnsi="Times New Roman" w:cs="Times New Roman"/>
          <w:sz w:val="24"/>
          <w:szCs w:val="24"/>
        </w:rPr>
      </w:pPr>
    </w:p>
    <w:p w14:paraId="59669B2B" w14:textId="1BEFF4BC" w:rsidR="00BE6988" w:rsidRDefault="00BE6988" w:rsidP="002F386B">
      <w:pPr>
        <w:pStyle w:val="NoSpacing"/>
        <w:rPr>
          <w:rFonts w:ascii="Times New Roman" w:hAnsi="Times New Roman" w:cs="Times New Roman"/>
          <w:sz w:val="24"/>
          <w:szCs w:val="24"/>
        </w:rPr>
      </w:pPr>
      <w:r>
        <w:rPr>
          <w:rFonts w:ascii="Times New Roman" w:hAnsi="Times New Roman" w:cs="Times New Roman"/>
          <w:sz w:val="24"/>
          <w:szCs w:val="24"/>
        </w:rPr>
        <w:t xml:space="preserve">This course will meet for </w:t>
      </w:r>
      <w:r w:rsidR="00416BEA">
        <w:rPr>
          <w:rFonts w:ascii="Times New Roman" w:hAnsi="Times New Roman" w:cs="Times New Roman"/>
          <w:sz w:val="24"/>
          <w:szCs w:val="24"/>
        </w:rPr>
        <w:t xml:space="preserve">4 days during spring break, Monday March 13-Thursday, March 16. Class meetings will take place at the offices of local </w:t>
      </w:r>
      <w:r w:rsidR="00773A6E">
        <w:rPr>
          <w:rFonts w:ascii="Times New Roman" w:hAnsi="Times New Roman" w:cs="Times New Roman"/>
          <w:sz w:val="24"/>
          <w:szCs w:val="24"/>
        </w:rPr>
        <w:t>law and accounting firms in Miami.</w:t>
      </w:r>
    </w:p>
    <w:p w14:paraId="27AF8DC3" w14:textId="4878FABC" w:rsidR="00416BEA" w:rsidRPr="00CA1227" w:rsidRDefault="00416BEA" w:rsidP="002F386B">
      <w:pPr>
        <w:pStyle w:val="NoSpacing"/>
        <w:rPr>
          <w:rFonts w:ascii="Times New Roman" w:hAnsi="Times New Roman" w:cs="Times New Roman"/>
          <w:sz w:val="24"/>
          <w:szCs w:val="24"/>
        </w:rPr>
      </w:pPr>
      <w:r>
        <w:rPr>
          <w:rFonts w:ascii="Times New Roman" w:hAnsi="Times New Roman" w:cs="Times New Roman"/>
          <w:sz w:val="24"/>
          <w:szCs w:val="24"/>
        </w:rPr>
        <w:t xml:space="preserve">The location and precise times </w:t>
      </w:r>
      <w:r w:rsidR="00773A6E">
        <w:rPr>
          <w:rFonts w:ascii="Times New Roman" w:hAnsi="Times New Roman" w:cs="Times New Roman"/>
          <w:sz w:val="24"/>
          <w:szCs w:val="24"/>
        </w:rPr>
        <w:t xml:space="preserve">for meeting </w:t>
      </w:r>
      <w:r>
        <w:rPr>
          <w:rFonts w:ascii="Times New Roman" w:hAnsi="Times New Roman" w:cs="Times New Roman"/>
          <w:sz w:val="24"/>
          <w:szCs w:val="24"/>
        </w:rPr>
        <w:t>each day are noted below.</w:t>
      </w:r>
    </w:p>
    <w:p w14:paraId="13309D6D" w14:textId="77777777" w:rsidR="009D78DF" w:rsidRPr="00CA1227" w:rsidRDefault="009D78DF" w:rsidP="002F386B">
      <w:pPr>
        <w:spacing w:before="1"/>
        <w:rPr>
          <w:rFonts w:ascii="Times New Roman" w:eastAsia="Times New Roman" w:hAnsi="Times New Roman" w:cs="Times New Roman"/>
          <w:b/>
          <w:bCs/>
          <w:sz w:val="24"/>
          <w:szCs w:val="24"/>
        </w:rPr>
      </w:pPr>
    </w:p>
    <w:p w14:paraId="36CC4168" w14:textId="54F60D25" w:rsidR="007A2C50" w:rsidRDefault="00A16AC6" w:rsidP="007A2C50">
      <w:pPr>
        <w:pStyle w:val="BodyText"/>
        <w:numPr>
          <w:ilvl w:val="0"/>
          <w:numId w:val="33"/>
        </w:numPr>
        <w:spacing w:before="123"/>
        <w:ind w:right="220"/>
        <w:rPr>
          <w:rFonts w:cs="Times New Roman"/>
        </w:rPr>
      </w:pPr>
      <w:r w:rsidRPr="00CA1227">
        <w:rPr>
          <w:rFonts w:cs="Times New Roman"/>
          <w:u w:val="single"/>
        </w:rPr>
        <w:t>Course Materials</w:t>
      </w:r>
      <w:r w:rsidRPr="00CA1227">
        <w:rPr>
          <w:rFonts w:cs="Times New Roman"/>
        </w:rPr>
        <w:t>: The r</w:t>
      </w:r>
      <w:r w:rsidR="00430B80" w:rsidRPr="00CA1227">
        <w:rPr>
          <w:rFonts w:cs="Times New Roman"/>
        </w:rPr>
        <w:t>equired read</w:t>
      </w:r>
      <w:r w:rsidR="0090537E" w:rsidRPr="00CA1227">
        <w:rPr>
          <w:rFonts w:cs="Times New Roman"/>
        </w:rPr>
        <w:t>ing</w:t>
      </w:r>
      <w:r w:rsidR="00254079">
        <w:rPr>
          <w:rFonts w:cs="Times New Roman"/>
        </w:rPr>
        <w:t>/video links/</w:t>
      </w:r>
      <w:r w:rsidR="00C76559">
        <w:rPr>
          <w:rFonts w:cs="Times New Roman"/>
        </w:rPr>
        <w:t>tools to be utilized</w:t>
      </w:r>
      <w:r w:rsidR="0090537E" w:rsidRPr="00CA1227">
        <w:rPr>
          <w:rFonts w:cs="Times New Roman"/>
        </w:rPr>
        <w:t xml:space="preserve"> </w:t>
      </w:r>
      <w:r w:rsidR="00430B80" w:rsidRPr="00CA1227">
        <w:rPr>
          <w:rFonts w:cs="Times New Roman"/>
        </w:rPr>
        <w:t>can be accessed through links provided below</w:t>
      </w:r>
      <w:r w:rsidR="0088666C" w:rsidRPr="00CA1227">
        <w:rPr>
          <w:rFonts w:cs="Times New Roman"/>
        </w:rPr>
        <w:t xml:space="preserve"> or </w:t>
      </w:r>
      <w:r w:rsidR="00C76559">
        <w:rPr>
          <w:rFonts w:cs="Times New Roman"/>
        </w:rPr>
        <w:t>are</w:t>
      </w:r>
      <w:r w:rsidR="0088666C" w:rsidRPr="00CA1227">
        <w:rPr>
          <w:rFonts w:cs="Times New Roman"/>
        </w:rPr>
        <w:t xml:space="preserve"> posted on Canvas</w:t>
      </w:r>
      <w:r w:rsidR="00430B80" w:rsidRPr="00CA1227">
        <w:rPr>
          <w:rFonts w:cs="Times New Roman"/>
        </w:rPr>
        <w:t>.</w:t>
      </w:r>
    </w:p>
    <w:p w14:paraId="1B282AD1" w14:textId="2FBBC9DC" w:rsidR="00091E93" w:rsidRPr="00D85E01" w:rsidRDefault="007A2C50" w:rsidP="00091E93">
      <w:pPr>
        <w:rPr>
          <w:rFonts w:ascii="Times New Roman" w:hAnsi="Times New Roman" w:cs="Times New Roman"/>
          <w:sz w:val="24"/>
          <w:szCs w:val="24"/>
          <w:lang w:val="en-GB"/>
        </w:rPr>
      </w:pPr>
      <w:r w:rsidRPr="00F60135">
        <w:rPr>
          <w:rFonts w:ascii="Times New Roman" w:hAnsi="Times New Roman" w:cs="Times New Roman"/>
          <w:sz w:val="24"/>
          <w:szCs w:val="24"/>
        </w:rPr>
        <w:t xml:space="preserve">The course will </w:t>
      </w:r>
      <w:r w:rsidR="00F60135">
        <w:rPr>
          <w:rFonts w:ascii="Times New Roman" w:hAnsi="Times New Roman" w:cs="Times New Roman"/>
          <w:sz w:val="24"/>
          <w:szCs w:val="24"/>
        </w:rPr>
        <w:t>loosely</w:t>
      </w:r>
      <w:r w:rsidRPr="00F60135">
        <w:rPr>
          <w:rFonts w:ascii="Times New Roman" w:hAnsi="Times New Roman" w:cs="Times New Roman"/>
          <w:sz w:val="24"/>
          <w:szCs w:val="24"/>
        </w:rPr>
        <w:t xml:space="preserve"> follow chapter 5 of my book on </w:t>
      </w:r>
      <w:r w:rsidRPr="00F60135">
        <w:rPr>
          <w:rFonts w:ascii="Times New Roman" w:hAnsi="Times New Roman" w:cs="Times New Roman"/>
          <w:sz w:val="24"/>
          <w:szCs w:val="24"/>
          <w:u w:val="single"/>
        </w:rPr>
        <w:t>Structuring Cross-Border Transactions: U.S. Tax Considerations</w:t>
      </w:r>
      <w:r w:rsidRPr="00F60135">
        <w:rPr>
          <w:rFonts w:ascii="Times New Roman" w:hAnsi="Times New Roman" w:cs="Times New Roman"/>
          <w:sz w:val="24"/>
          <w:szCs w:val="24"/>
        </w:rPr>
        <w:t xml:space="preserve">. </w:t>
      </w:r>
      <w:r w:rsidR="009558BB" w:rsidRPr="00F60135">
        <w:rPr>
          <w:rFonts w:ascii="Times New Roman" w:hAnsi="Times New Roman" w:cs="Times New Roman"/>
          <w:sz w:val="24"/>
          <w:szCs w:val="24"/>
        </w:rPr>
        <w:t>[</w:t>
      </w:r>
      <w:r w:rsidR="00F60135">
        <w:rPr>
          <w:rFonts w:ascii="Times New Roman" w:hAnsi="Times New Roman" w:cs="Times New Roman"/>
          <w:sz w:val="24"/>
          <w:szCs w:val="24"/>
        </w:rPr>
        <w:t>A</w:t>
      </w:r>
      <w:r w:rsidR="009558BB" w:rsidRPr="00F60135">
        <w:rPr>
          <w:rFonts w:ascii="Times New Roman" w:hAnsi="Times New Roman" w:cs="Times New Roman"/>
          <w:sz w:val="24"/>
          <w:szCs w:val="24"/>
        </w:rPr>
        <w:t xml:space="preserve"> copy </w:t>
      </w:r>
      <w:r w:rsidR="00F60135">
        <w:rPr>
          <w:rFonts w:ascii="Times New Roman" w:hAnsi="Times New Roman" w:cs="Times New Roman"/>
          <w:sz w:val="24"/>
          <w:szCs w:val="24"/>
        </w:rPr>
        <w:t xml:space="preserve">of the book will be available </w:t>
      </w:r>
      <w:r w:rsidR="00091E93" w:rsidRPr="00F60135">
        <w:rPr>
          <w:rFonts w:ascii="Times New Roman" w:hAnsi="Times New Roman" w:cs="Times New Roman"/>
          <w:sz w:val="24"/>
          <w:szCs w:val="24"/>
        </w:rPr>
        <w:t xml:space="preserve">on reserve </w:t>
      </w:r>
      <w:r w:rsidR="009558BB" w:rsidRPr="00F60135">
        <w:rPr>
          <w:rFonts w:ascii="Times New Roman" w:hAnsi="Times New Roman" w:cs="Times New Roman"/>
          <w:sz w:val="24"/>
          <w:szCs w:val="24"/>
        </w:rPr>
        <w:t>in the library</w:t>
      </w:r>
      <w:r w:rsidR="00F60135" w:rsidRPr="00F60135">
        <w:rPr>
          <w:rFonts w:ascii="Times New Roman" w:hAnsi="Times New Roman" w:cs="Times New Roman"/>
          <w:sz w:val="24"/>
          <w:szCs w:val="24"/>
        </w:rPr>
        <w:t xml:space="preserve"> a</w:t>
      </w:r>
      <w:r w:rsidR="00F60135">
        <w:rPr>
          <w:rFonts w:ascii="Times New Roman" w:hAnsi="Times New Roman" w:cs="Times New Roman"/>
          <w:sz w:val="24"/>
          <w:szCs w:val="24"/>
        </w:rPr>
        <w:t xml:space="preserve">nd the e-book version </w:t>
      </w:r>
      <w:r w:rsidR="00F60135" w:rsidRPr="00F60135">
        <w:rPr>
          <w:rFonts w:ascii="Times New Roman" w:hAnsi="Times New Roman" w:cs="Times New Roman"/>
          <w:sz w:val="24"/>
          <w:szCs w:val="24"/>
        </w:rPr>
        <w:t xml:space="preserve">as </w:t>
      </w:r>
      <w:r w:rsidR="00F60135">
        <w:rPr>
          <w:rFonts w:ascii="Times New Roman" w:hAnsi="Times New Roman" w:cs="Times New Roman"/>
          <w:sz w:val="24"/>
          <w:szCs w:val="24"/>
        </w:rPr>
        <w:t>well</w:t>
      </w:r>
      <w:r w:rsidR="009558BB" w:rsidRPr="00F60135">
        <w:rPr>
          <w:rFonts w:ascii="Times New Roman" w:hAnsi="Times New Roman" w:cs="Times New Roman"/>
          <w:sz w:val="24"/>
          <w:szCs w:val="24"/>
        </w:rPr>
        <w:t xml:space="preserve">; it </w:t>
      </w:r>
      <w:r w:rsidR="00C713BE" w:rsidRPr="00F60135">
        <w:rPr>
          <w:rFonts w:ascii="Times New Roman" w:hAnsi="Times New Roman" w:cs="Times New Roman"/>
          <w:sz w:val="24"/>
          <w:szCs w:val="24"/>
        </w:rPr>
        <w:t>is also</w:t>
      </w:r>
      <w:r w:rsidR="009558BB" w:rsidRPr="00F60135">
        <w:rPr>
          <w:rFonts w:ascii="Times New Roman" w:hAnsi="Times New Roman" w:cs="Times New Roman"/>
          <w:sz w:val="24"/>
          <w:szCs w:val="24"/>
        </w:rPr>
        <w:t xml:space="preserve"> available </w:t>
      </w:r>
      <w:r w:rsidR="00F60135">
        <w:rPr>
          <w:rFonts w:ascii="Times New Roman" w:hAnsi="Times New Roman" w:cs="Times New Roman"/>
          <w:sz w:val="24"/>
          <w:szCs w:val="24"/>
        </w:rPr>
        <w:t xml:space="preserve">to purchase </w:t>
      </w:r>
      <w:r w:rsidR="009558BB" w:rsidRPr="00F60135">
        <w:rPr>
          <w:rFonts w:ascii="Times New Roman" w:hAnsi="Times New Roman" w:cs="Times New Roman"/>
          <w:sz w:val="24"/>
          <w:szCs w:val="24"/>
        </w:rPr>
        <w:t>online</w:t>
      </w:r>
      <w:r w:rsidR="00EF401D" w:rsidRPr="00F60135">
        <w:rPr>
          <w:rFonts w:ascii="Times New Roman" w:hAnsi="Times New Roman" w:cs="Times New Roman"/>
          <w:sz w:val="24"/>
          <w:szCs w:val="24"/>
        </w:rPr>
        <w:t xml:space="preserve"> </w:t>
      </w:r>
      <w:r w:rsidR="00F60135">
        <w:rPr>
          <w:rFonts w:ascii="Times New Roman" w:hAnsi="Times New Roman" w:cs="Times New Roman"/>
          <w:sz w:val="24"/>
          <w:szCs w:val="24"/>
        </w:rPr>
        <w:t xml:space="preserve">from Amazon or </w:t>
      </w:r>
      <w:r w:rsidR="009D21BA">
        <w:rPr>
          <w:rFonts w:ascii="Times New Roman" w:hAnsi="Times New Roman" w:cs="Times New Roman"/>
          <w:sz w:val="24"/>
          <w:szCs w:val="24"/>
        </w:rPr>
        <w:t xml:space="preserve">the e-version is available for purchase </w:t>
      </w:r>
      <w:r w:rsidR="00091E93" w:rsidRPr="00F60135">
        <w:rPr>
          <w:rFonts w:ascii="Times New Roman" w:hAnsi="Times New Roman" w:cs="Times New Roman"/>
          <w:sz w:val="24"/>
          <w:szCs w:val="24"/>
        </w:rPr>
        <w:t xml:space="preserve">at </w:t>
      </w:r>
    </w:p>
    <w:p w14:paraId="4B141106" w14:textId="3A9864B2" w:rsidR="00A16AC6" w:rsidRPr="00F60135" w:rsidRDefault="00091E93" w:rsidP="00F60135">
      <w:pPr>
        <w:rPr>
          <w:lang w:val="en-GB"/>
        </w:rPr>
      </w:pPr>
      <w:hyperlink r:id="rId12" w:history="1">
        <w:r w:rsidRPr="00D85E01">
          <w:rPr>
            <w:rStyle w:val="Hyperlink"/>
            <w:rFonts w:ascii="Times New Roman" w:hAnsi="Times New Roman" w:cs="Times New Roman"/>
            <w:sz w:val="24"/>
            <w:szCs w:val="24"/>
            <w:lang w:val="en-GB"/>
          </w:rPr>
          <w:t>Ama</w:t>
        </w:r>
        <w:r w:rsidRPr="00D85E01">
          <w:rPr>
            <w:rStyle w:val="Hyperlink"/>
            <w:rFonts w:ascii="Times New Roman" w:hAnsi="Times New Roman" w:cs="Times New Roman"/>
            <w:sz w:val="24"/>
            <w:szCs w:val="24"/>
            <w:lang w:val="en-GB"/>
          </w:rPr>
          <w:t>z</w:t>
        </w:r>
        <w:r w:rsidRPr="00D85E01">
          <w:rPr>
            <w:rStyle w:val="Hyperlink"/>
            <w:rFonts w:ascii="Times New Roman" w:hAnsi="Times New Roman" w:cs="Times New Roman"/>
            <w:sz w:val="24"/>
            <w:szCs w:val="24"/>
            <w:lang w:val="en-GB"/>
          </w:rPr>
          <w:t>on.com: Structuring Cross-Border Transactions: US Tax Considerations: 9789403528908: Herzfeld, Mindy: Books</w:t>
        </w:r>
      </w:hyperlink>
      <w:r w:rsidR="009558BB" w:rsidRPr="00D85E01">
        <w:rPr>
          <w:rFonts w:ascii="Times New Roman" w:hAnsi="Times New Roman" w:cs="Times New Roman"/>
          <w:sz w:val="24"/>
          <w:szCs w:val="24"/>
        </w:rPr>
        <w:t>].</w:t>
      </w:r>
    </w:p>
    <w:p w14:paraId="4E2E3D87" w14:textId="4C6C3AA6" w:rsidR="009558BB" w:rsidRPr="00CA1227" w:rsidRDefault="009558BB" w:rsidP="007A2C50">
      <w:pPr>
        <w:pStyle w:val="BodyText"/>
        <w:spacing w:before="123"/>
        <w:ind w:left="0" w:right="220" w:firstLine="0"/>
        <w:rPr>
          <w:rFonts w:cs="Times New Roman"/>
        </w:rPr>
      </w:pPr>
      <w:r>
        <w:rPr>
          <w:rFonts w:cs="Times New Roman"/>
        </w:rPr>
        <w:t xml:space="preserve">Readings from the Code and the regulations (and any treaty articles/cases and/or revenue rulings assigned) are mandatory. Reviewing at least one of the secondary sources (“listed as background”) is highly recommended to make sense of the Code and regulations; you </w:t>
      </w:r>
      <w:r w:rsidR="00A968CE">
        <w:rPr>
          <w:rFonts w:cs="Times New Roman"/>
        </w:rPr>
        <w:t>may</w:t>
      </w:r>
      <w:r>
        <w:rPr>
          <w:rFonts w:cs="Times New Roman"/>
        </w:rPr>
        <w:t xml:space="preserve"> choose from one of the available options</w:t>
      </w:r>
      <w:r w:rsidR="00A968CE">
        <w:rPr>
          <w:rFonts w:cs="Times New Roman"/>
        </w:rPr>
        <w:t>.</w:t>
      </w:r>
      <w:r>
        <w:rPr>
          <w:rFonts w:cs="Times New Roman"/>
        </w:rPr>
        <w:t xml:space="preserve"> </w:t>
      </w:r>
    </w:p>
    <w:p w14:paraId="5BDDF662" w14:textId="77777777" w:rsidR="00A16AC6" w:rsidRPr="00CA1227" w:rsidRDefault="00A16AC6" w:rsidP="002F386B">
      <w:pPr>
        <w:pStyle w:val="BodyText"/>
        <w:spacing w:before="123"/>
        <w:ind w:left="0" w:right="220" w:firstLine="0"/>
        <w:rPr>
          <w:rFonts w:cs="Times New Roman"/>
        </w:rPr>
      </w:pPr>
      <w:r w:rsidRPr="00CA1227">
        <w:rPr>
          <w:rFonts w:cs="Times New Roman"/>
        </w:rPr>
        <w:t xml:space="preserve">B. </w:t>
      </w:r>
      <w:r w:rsidRPr="00CA1227">
        <w:rPr>
          <w:rFonts w:cs="Times New Roman"/>
          <w:u w:val="single"/>
        </w:rPr>
        <w:t>Topics</w:t>
      </w:r>
      <w:r w:rsidRPr="00CA1227">
        <w:rPr>
          <w:rFonts w:cs="Times New Roman"/>
        </w:rPr>
        <w:t xml:space="preserve">: The topics for class, along with the assigned readings are described </w:t>
      </w:r>
      <w:r w:rsidR="004932D8" w:rsidRPr="00CA1227">
        <w:rPr>
          <w:rFonts w:cs="Times New Roman"/>
        </w:rPr>
        <w:t>in the pages that follow</w:t>
      </w:r>
      <w:r w:rsidRPr="00CA1227">
        <w:rPr>
          <w:rFonts w:cs="Times New Roman"/>
        </w:rPr>
        <w:t xml:space="preserve">. </w:t>
      </w:r>
      <w:r w:rsidR="00430B80" w:rsidRPr="00CA1227">
        <w:rPr>
          <w:rFonts w:cs="Times New Roman"/>
        </w:rPr>
        <w:t xml:space="preserve">  </w:t>
      </w:r>
    </w:p>
    <w:p w14:paraId="6D41FA52" w14:textId="77777777" w:rsidR="005F5BAC" w:rsidRPr="00CA1227" w:rsidRDefault="00A16AC6" w:rsidP="002F386B">
      <w:pPr>
        <w:pStyle w:val="BodyText"/>
        <w:spacing w:before="123"/>
        <w:ind w:left="0" w:right="220" w:firstLine="0"/>
        <w:rPr>
          <w:rFonts w:cs="Times New Roman"/>
        </w:rPr>
      </w:pPr>
      <w:r w:rsidRPr="00CA1227">
        <w:rPr>
          <w:rFonts w:cs="Times New Roman"/>
        </w:rPr>
        <w:t xml:space="preserve">C. </w:t>
      </w:r>
      <w:r w:rsidRPr="00CA1227">
        <w:rPr>
          <w:rFonts w:cs="Times New Roman"/>
          <w:u w:val="single"/>
        </w:rPr>
        <w:t>Grade</w:t>
      </w:r>
      <w:r w:rsidRPr="00CA1227">
        <w:rPr>
          <w:rFonts w:cs="Times New Roman"/>
        </w:rPr>
        <w:t xml:space="preserve">: Your grade will be based on </w:t>
      </w:r>
      <w:r w:rsidR="005F5BAC" w:rsidRPr="00CA1227">
        <w:rPr>
          <w:rFonts w:cs="Times New Roman"/>
        </w:rPr>
        <w:t>the following:</w:t>
      </w:r>
    </w:p>
    <w:p w14:paraId="292C8597" w14:textId="11226C28" w:rsidR="008D5B0B" w:rsidRPr="00CA1227" w:rsidRDefault="008D5B0B" w:rsidP="002F386B">
      <w:pPr>
        <w:pStyle w:val="BodyText"/>
        <w:spacing w:before="123"/>
        <w:ind w:left="0" w:right="220" w:firstLine="0"/>
        <w:rPr>
          <w:rFonts w:cs="Times New Roman"/>
        </w:rPr>
      </w:pPr>
      <w:r>
        <w:rPr>
          <w:rFonts w:cs="Times New Roman"/>
        </w:rPr>
        <w:t xml:space="preserve">2. Class Participation/Attendance. </w:t>
      </w:r>
      <w:r w:rsidR="00BE3525">
        <w:rPr>
          <w:rFonts w:cs="Times New Roman"/>
        </w:rPr>
        <w:t xml:space="preserve">(20% of grade). </w:t>
      </w:r>
      <w:r>
        <w:rPr>
          <w:rFonts w:cs="Times New Roman"/>
        </w:rPr>
        <w:t xml:space="preserve">Because this is a </w:t>
      </w:r>
      <w:r w:rsidR="00D85E01">
        <w:rPr>
          <w:rFonts w:cs="Times New Roman"/>
        </w:rPr>
        <w:t>compressed</w:t>
      </w:r>
      <w:r>
        <w:rPr>
          <w:rFonts w:cs="Times New Roman"/>
        </w:rPr>
        <w:t xml:space="preserve"> course, attendance is mandatory.</w:t>
      </w:r>
      <w:r w:rsidR="00BE3525">
        <w:rPr>
          <w:rFonts w:cs="Times New Roman"/>
        </w:rPr>
        <w:t xml:space="preserve"> You will be expected to come prepared to the lectures each day, having read the assigned materials, and to participate with the guest lecturers throughout the week.</w:t>
      </w:r>
    </w:p>
    <w:p w14:paraId="76C6F663" w14:textId="48D5F74B" w:rsidR="00D838D4" w:rsidRDefault="008D5B0B" w:rsidP="002F386B">
      <w:pPr>
        <w:pStyle w:val="BodyText"/>
        <w:spacing w:before="123"/>
        <w:ind w:left="0" w:right="220" w:firstLine="0"/>
        <w:rPr>
          <w:rFonts w:cs="Times New Roman"/>
        </w:rPr>
      </w:pPr>
      <w:r>
        <w:rPr>
          <w:rFonts w:cs="Times New Roman"/>
        </w:rPr>
        <w:t>3.</w:t>
      </w:r>
      <w:r w:rsidR="00021C6C" w:rsidRPr="00CA1227">
        <w:rPr>
          <w:rFonts w:cs="Times New Roman"/>
        </w:rPr>
        <w:t xml:space="preserve"> </w:t>
      </w:r>
      <w:r w:rsidR="00BE3525">
        <w:rPr>
          <w:rFonts w:cs="Times New Roman"/>
        </w:rPr>
        <w:t>Problem sets</w:t>
      </w:r>
      <w:r w:rsidR="00D838D4">
        <w:rPr>
          <w:rFonts w:cs="Times New Roman"/>
        </w:rPr>
        <w:t xml:space="preserve"> (</w:t>
      </w:r>
      <w:r w:rsidR="00BE3525">
        <w:rPr>
          <w:rFonts w:cs="Times New Roman"/>
        </w:rPr>
        <w:t>8</w:t>
      </w:r>
      <w:r w:rsidR="002037F3">
        <w:rPr>
          <w:rFonts w:cs="Times New Roman"/>
        </w:rPr>
        <w:t>0</w:t>
      </w:r>
      <w:r w:rsidR="00AC4847">
        <w:rPr>
          <w:rFonts w:cs="Times New Roman"/>
        </w:rPr>
        <w:t>% of grade</w:t>
      </w:r>
      <w:r w:rsidR="009C2DD2">
        <w:rPr>
          <w:rFonts w:cs="Times New Roman"/>
        </w:rPr>
        <w:t>)</w:t>
      </w:r>
      <w:r w:rsidR="000278D8">
        <w:rPr>
          <w:rFonts w:cs="Times New Roman"/>
        </w:rPr>
        <w:t xml:space="preserve"> </w:t>
      </w:r>
      <w:r w:rsidR="001A3455">
        <w:rPr>
          <w:rFonts w:cs="Times New Roman"/>
        </w:rPr>
        <w:t>You will be required to submit</w:t>
      </w:r>
      <w:r w:rsidR="00F13DDF">
        <w:rPr>
          <w:rFonts w:cs="Times New Roman"/>
        </w:rPr>
        <w:t xml:space="preserve"> </w:t>
      </w:r>
      <w:r w:rsidR="00797E3A">
        <w:rPr>
          <w:rFonts w:cs="Times New Roman"/>
        </w:rPr>
        <w:t xml:space="preserve">(1 week after completion of the course) </w:t>
      </w:r>
      <w:r w:rsidR="00F13DDF">
        <w:rPr>
          <w:rFonts w:cs="Times New Roman"/>
        </w:rPr>
        <w:t xml:space="preserve">final </w:t>
      </w:r>
      <w:r w:rsidR="001A3455">
        <w:rPr>
          <w:rFonts w:cs="Times New Roman"/>
        </w:rPr>
        <w:t xml:space="preserve">versions of the problem sets </w:t>
      </w:r>
      <w:r w:rsidR="00D85E01">
        <w:rPr>
          <w:rFonts w:cs="Times New Roman"/>
        </w:rPr>
        <w:t>presented</w:t>
      </w:r>
      <w:r w:rsidR="00F13DDF">
        <w:rPr>
          <w:rFonts w:cs="Times New Roman"/>
        </w:rPr>
        <w:t xml:space="preserve"> du</w:t>
      </w:r>
      <w:r w:rsidR="00797E3A">
        <w:rPr>
          <w:rFonts w:cs="Times New Roman"/>
        </w:rPr>
        <w:t>ring</w:t>
      </w:r>
      <w:r w:rsidR="00F13DDF">
        <w:rPr>
          <w:rFonts w:cs="Times New Roman"/>
        </w:rPr>
        <w:t xml:space="preserve"> the </w:t>
      </w:r>
      <w:r w:rsidR="001A3455">
        <w:rPr>
          <w:rFonts w:cs="Times New Roman"/>
        </w:rPr>
        <w:t>week</w:t>
      </w:r>
      <w:r w:rsidR="00275617">
        <w:rPr>
          <w:rFonts w:cs="Times New Roman"/>
        </w:rPr>
        <w:t>.</w:t>
      </w:r>
    </w:p>
    <w:p w14:paraId="428EBBA5" w14:textId="1E2AB7D2" w:rsidR="00430B80" w:rsidRPr="00CA1227" w:rsidRDefault="00430B80" w:rsidP="002F386B">
      <w:pPr>
        <w:pStyle w:val="BodyText"/>
        <w:spacing w:before="123"/>
        <w:ind w:left="0" w:right="220" w:firstLine="0"/>
        <w:rPr>
          <w:rFonts w:cs="Times New Roman"/>
        </w:rPr>
      </w:pPr>
    </w:p>
    <w:p w14:paraId="78C18DB8" w14:textId="77777777" w:rsidR="005F5BAC" w:rsidRPr="00CA1227" w:rsidRDefault="005F5BAC" w:rsidP="002F386B">
      <w:pPr>
        <w:pStyle w:val="BodyText"/>
        <w:spacing w:before="123"/>
        <w:ind w:left="0" w:right="220" w:firstLine="0"/>
        <w:rPr>
          <w:rFonts w:cs="Times New Roman"/>
        </w:rPr>
      </w:pPr>
    </w:p>
    <w:tbl>
      <w:tblPr>
        <w:tblW w:w="0" w:type="auto"/>
        <w:tblInd w:w="-10" w:type="dxa"/>
        <w:tblCellMar>
          <w:left w:w="0" w:type="dxa"/>
          <w:right w:w="0" w:type="dxa"/>
        </w:tblCellMar>
        <w:tblLook w:val="04A0" w:firstRow="1" w:lastRow="0" w:firstColumn="1" w:lastColumn="0" w:noHBand="0" w:noVBand="1"/>
      </w:tblPr>
      <w:tblGrid>
        <w:gridCol w:w="1774"/>
        <w:gridCol w:w="1980"/>
      </w:tblGrid>
      <w:tr w:rsidR="00031F26" w:rsidRPr="00CA1227" w14:paraId="6C7EC71C" w14:textId="77777777" w:rsidTr="00031F26">
        <w:trPr>
          <w:trHeight w:val="358"/>
        </w:trPr>
        <w:tc>
          <w:tcPr>
            <w:tcW w:w="17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66B173" w14:textId="77777777" w:rsidR="00031F26" w:rsidRPr="00CA1227" w:rsidRDefault="00031F26" w:rsidP="002F386B">
            <w:pPr>
              <w:rPr>
                <w:rFonts w:ascii="Times New Roman" w:hAnsi="Times New Roman" w:cs="Times New Roman"/>
                <w:b/>
                <w:bCs/>
                <w:sz w:val="24"/>
                <w:szCs w:val="24"/>
              </w:rPr>
            </w:pPr>
            <w:r w:rsidRPr="00CA1227">
              <w:rPr>
                <w:rFonts w:ascii="Times New Roman" w:hAnsi="Times New Roman" w:cs="Times New Roman"/>
                <w:b/>
                <w:bCs/>
                <w:sz w:val="24"/>
                <w:szCs w:val="24"/>
              </w:rPr>
              <w:t>Letter Grade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B247F1" w14:textId="77777777" w:rsidR="00031F26" w:rsidRPr="00CA1227" w:rsidRDefault="00031F26" w:rsidP="002F386B">
            <w:pPr>
              <w:rPr>
                <w:rFonts w:ascii="Times New Roman" w:hAnsi="Times New Roman" w:cs="Times New Roman"/>
                <w:b/>
                <w:bCs/>
                <w:sz w:val="24"/>
                <w:szCs w:val="24"/>
              </w:rPr>
            </w:pPr>
            <w:r w:rsidRPr="00CA1227">
              <w:rPr>
                <w:rFonts w:ascii="Times New Roman" w:hAnsi="Times New Roman" w:cs="Times New Roman"/>
                <w:b/>
                <w:bCs/>
                <w:sz w:val="24"/>
                <w:szCs w:val="24"/>
              </w:rPr>
              <w:t>Point Equivalent</w:t>
            </w:r>
          </w:p>
        </w:tc>
      </w:tr>
      <w:tr w:rsidR="00031F26" w:rsidRPr="00CA1227" w14:paraId="34BBC433" w14:textId="77777777" w:rsidTr="00031F26">
        <w:trPr>
          <w:trHeight w:val="277"/>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A95FDA" w14:textId="77777777" w:rsidR="00031F26" w:rsidRPr="00CA1227" w:rsidRDefault="00031F26" w:rsidP="002F386B">
            <w:pPr>
              <w:rPr>
                <w:rFonts w:ascii="Times New Roman" w:hAnsi="Times New Roman" w:cs="Times New Roman"/>
                <w:sz w:val="24"/>
                <w:szCs w:val="24"/>
              </w:rPr>
            </w:pPr>
            <w:r w:rsidRPr="00CA1227">
              <w:rPr>
                <w:rFonts w:ascii="Times New Roman" w:hAnsi="Times New Roman" w:cs="Times New Roman"/>
                <w:sz w:val="24"/>
                <w:szCs w:val="24"/>
              </w:rPr>
              <w:t>A (Excellent)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ACF1094" w14:textId="77777777" w:rsidR="00031F26" w:rsidRPr="00CA1227" w:rsidRDefault="00031F26" w:rsidP="002F386B">
            <w:pPr>
              <w:rPr>
                <w:rFonts w:ascii="Times New Roman" w:hAnsi="Times New Roman" w:cs="Times New Roman"/>
                <w:sz w:val="24"/>
                <w:szCs w:val="24"/>
              </w:rPr>
            </w:pPr>
            <w:r w:rsidRPr="00CA1227">
              <w:rPr>
                <w:rFonts w:ascii="Times New Roman" w:hAnsi="Times New Roman" w:cs="Times New Roman"/>
                <w:sz w:val="24"/>
                <w:szCs w:val="24"/>
              </w:rPr>
              <w:t>4.0</w:t>
            </w:r>
          </w:p>
        </w:tc>
      </w:tr>
      <w:tr w:rsidR="00031F26" w:rsidRPr="00CA1227" w14:paraId="40D5651C" w14:textId="77777777" w:rsidTr="00031F2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62A87A" w14:textId="77777777" w:rsidR="00031F26" w:rsidRPr="00CA1227" w:rsidRDefault="00031F26" w:rsidP="002F386B">
            <w:pPr>
              <w:rPr>
                <w:rFonts w:ascii="Times New Roman" w:hAnsi="Times New Roman" w:cs="Times New Roman"/>
                <w:sz w:val="24"/>
                <w:szCs w:val="24"/>
              </w:rPr>
            </w:pPr>
            <w:r w:rsidRPr="00CA1227">
              <w:rPr>
                <w:rFonts w:ascii="Times New Roman" w:hAnsi="Times New Roman" w:cs="Times New Roman"/>
                <w:sz w:val="24"/>
                <w:szCs w:val="24"/>
              </w:rPr>
              <w:t>A-</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DE622E4" w14:textId="77777777" w:rsidR="00031F26" w:rsidRPr="00CA1227" w:rsidRDefault="00031F26" w:rsidP="002F386B">
            <w:pPr>
              <w:rPr>
                <w:rFonts w:ascii="Times New Roman" w:hAnsi="Times New Roman" w:cs="Times New Roman"/>
                <w:sz w:val="24"/>
                <w:szCs w:val="24"/>
              </w:rPr>
            </w:pPr>
            <w:r w:rsidRPr="00CA1227">
              <w:rPr>
                <w:rFonts w:ascii="Times New Roman" w:hAnsi="Times New Roman" w:cs="Times New Roman"/>
                <w:sz w:val="24"/>
                <w:szCs w:val="24"/>
              </w:rPr>
              <w:t>3.67</w:t>
            </w:r>
          </w:p>
        </w:tc>
      </w:tr>
      <w:tr w:rsidR="00031F26" w:rsidRPr="00CA1227" w14:paraId="72E19E60" w14:textId="77777777" w:rsidTr="00031F2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94CCAB" w14:textId="77777777" w:rsidR="00031F26" w:rsidRPr="00CA1227" w:rsidRDefault="00031F26" w:rsidP="002F386B">
            <w:pPr>
              <w:rPr>
                <w:rFonts w:ascii="Times New Roman" w:hAnsi="Times New Roman" w:cs="Times New Roman"/>
                <w:sz w:val="24"/>
                <w:szCs w:val="24"/>
              </w:rPr>
            </w:pPr>
            <w:r w:rsidRPr="00CA1227">
              <w:rPr>
                <w:rFonts w:ascii="Times New Roman" w:hAnsi="Times New Roman" w:cs="Times New Roman"/>
                <w:sz w:val="24"/>
                <w:szCs w:val="24"/>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87CB2BB" w14:textId="77777777" w:rsidR="00031F26" w:rsidRPr="00CA1227" w:rsidRDefault="00031F26" w:rsidP="002F386B">
            <w:pPr>
              <w:rPr>
                <w:rFonts w:ascii="Times New Roman" w:hAnsi="Times New Roman" w:cs="Times New Roman"/>
                <w:sz w:val="24"/>
                <w:szCs w:val="24"/>
              </w:rPr>
            </w:pPr>
            <w:r w:rsidRPr="00CA1227">
              <w:rPr>
                <w:rFonts w:ascii="Times New Roman" w:hAnsi="Times New Roman" w:cs="Times New Roman"/>
                <w:sz w:val="24"/>
                <w:szCs w:val="24"/>
              </w:rPr>
              <w:t>3.33</w:t>
            </w:r>
          </w:p>
        </w:tc>
      </w:tr>
      <w:tr w:rsidR="00031F26" w:rsidRPr="00CA1227" w14:paraId="2966A41A" w14:textId="77777777" w:rsidTr="00031F2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85BF09" w14:textId="77777777" w:rsidR="00031F26" w:rsidRPr="00CA1227" w:rsidRDefault="00031F26" w:rsidP="002F386B">
            <w:pPr>
              <w:rPr>
                <w:rFonts w:ascii="Times New Roman" w:hAnsi="Times New Roman" w:cs="Times New Roman"/>
                <w:sz w:val="24"/>
                <w:szCs w:val="24"/>
              </w:rPr>
            </w:pPr>
            <w:r w:rsidRPr="00CA1227">
              <w:rPr>
                <w:rFonts w:ascii="Times New Roman" w:hAnsi="Times New Roman" w:cs="Times New Roman"/>
                <w:sz w:val="24"/>
                <w:szCs w:val="24"/>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9FEA758" w14:textId="77777777" w:rsidR="00031F26" w:rsidRPr="00CA1227" w:rsidRDefault="00031F26" w:rsidP="002F386B">
            <w:pPr>
              <w:rPr>
                <w:rFonts w:ascii="Times New Roman" w:hAnsi="Times New Roman" w:cs="Times New Roman"/>
                <w:sz w:val="24"/>
                <w:szCs w:val="24"/>
              </w:rPr>
            </w:pPr>
            <w:r w:rsidRPr="00CA1227">
              <w:rPr>
                <w:rFonts w:ascii="Times New Roman" w:hAnsi="Times New Roman" w:cs="Times New Roman"/>
                <w:sz w:val="24"/>
                <w:szCs w:val="24"/>
              </w:rPr>
              <w:t>3.0</w:t>
            </w:r>
          </w:p>
        </w:tc>
      </w:tr>
      <w:tr w:rsidR="00031F26" w:rsidRPr="00CA1227" w14:paraId="3D939E6D" w14:textId="77777777" w:rsidTr="00031F2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B237B6" w14:textId="77777777" w:rsidR="00031F26" w:rsidRPr="00CA1227" w:rsidRDefault="00031F26" w:rsidP="002F386B">
            <w:pPr>
              <w:rPr>
                <w:rFonts w:ascii="Times New Roman" w:hAnsi="Times New Roman" w:cs="Times New Roman"/>
                <w:sz w:val="24"/>
                <w:szCs w:val="24"/>
              </w:rPr>
            </w:pPr>
            <w:r w:rsidRPr="00CA1227">
              <w:rPr>
                <w:rFonts w:ascii="Times New Roman" w:hAnsi="Times New Roman" w:cs="Times New Roman"/>
                <w:sz w:val="24"/>
                <w:szCs w:val="24"/>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D1018C9" w14:textId="77777777" w:rsidR="00031F26" w:rsidRPr="00CA1227" w:rsidRDefault="00031F26" w:rsidP="002F386B">
            <w:pPr>
              <w:rPr>
                <w:rFonts w:ascii="Times New Roman" w:hAnsi="Times New Roman" w:cs="Times New Roman"/>
                <w:sz w:val="24"/>
                <w:szCs w:val="24"/>
              </w:rPr>
            </w:pPr>
            <w:r w:rsidRPr="00CA1227">
              <w:rPr>
                <w:rFonts w:ascii="Times New Roman" w:hAnsi="Times New Roman" w:cs="Times New Roman"/>
                <w:sz w:val="24"/>
                <w:szCs w:val="24"/>
              </w:rPr>
              <w:t>2.67</w:t>
            </w:r>
          </w:p>
        </w:tc>
      </w:tr>
      <w:tr w:rsidR="00031F26" w:rsidRPr="00CA1227" w14:paraId="563A7E04" w14:textId="77777777" w:rsidTr="00031F2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319968" w14:textId="77777777" w:rsidR="00031F26" w:rsidRPr="00CA1227" w:rsidRDefault="00031F26" w:rsidP="002F386B">
            <w:pPr>
              <w:rPr>
                <w:rFonts w:ascii="Times New Roman" w:hAnsi="Times New Roman" w:cs="Times New Roman"/>
                <w:sz w:val="24"/>
                <w:szCs w:val="24"/>
              </w:rPr>
            </w:pPr>
            <w:r w:rsidRPr="00CA1227">
              <w:rPr>
                <w:rFonts w:ascii="Times New Roman" w:hAnsi="Times New Roman" w:cs="Times New Roman"/>
                <w:sz w:val="24"/>
                <w:szCs w:val="24"/>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0D71482" w14:textId="77777777" w:rsidR="00031F26" w:rsidRPr="00CA1227" w:rsidRDefault="00031F26" w:rsidP="002F386B">
            <w:pPr>
              <w:rPr>
                <w:rFonts w:ascii="Times New Roman" w:hAnsi="Times New Roman" w:cs="Times New Roman"/>
                <w:sz w:val="24"/>
                <w:szCs w:val="24"/>
              </w:rPr>
            </w:pPr>
            <w:r w:rsidRPr="00CA1227">
              <w:rPr>
                <w:rFonts w:ascii="Times New Roman" w:hAnsi="Times New Roman" w:cs="Times New Roman"/>
                <w:sz w:val="24"/>
                <w:szCs w:val="24"/>
              </w:rPr>
              <w:t>2.33</w:t>
            </w:r>
          </w:p>
        </w:tc>
      </w:tr>
      <w:tr w:rsidR="00031F26" w:rsidRPr="00CA1227" w14:paraId="1D0533F3" w14:textId="77777777" w:rsidTr="00031F2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01418A" w14:textId="77777777" w:rsidR="00031F26" w:rsidRPr="00CA1227" w:rsidRDefault="00031F26" w:rsidP="002F386B">
            <w:pPr>
              <w:rPr>
                <w:rFonts w:ascii="Times New Roman" w:hAnsi="Times New Roman" w:cs="Times New Roman"/>
                <w:sz w:val="24"/>
                <w:szCs w:val="24"/>
              </w:rPr>
            </w:pPr>
            <w:r w:rsidRPr="00CA1227">
              <w:rPr>
                <w:rFonts w:ascii="Times New Roman" w:hAnsi="Times New Roman" w:cs="Times New Roman"/>
                <w:sz w:val="24"/>
                <w:szCs w:val="24"/>
              </w:rPr>
              <w:t>C (Satisfactory)</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43C0128" w14:textId="77777777" w:rsidR="00031F26" w:rsidRPr="00CA1227" w:rsidRDefault="00031F26" w:rsidP="002F386B">
            <w:pPr>
              <w:rPr>
                <w:rFonts w:ascii="Times New Roman" w:hAnsi="Times New Roman" w:cs="Times New Roman"/>
                <w:sz w:val="24"/>
                <w:szCs w:val="24"/>
              </w:rPr>
            </w:pPr>
            <w:r w:rsidRPr="00CA1227">
              <w:rPr>
                <w:rFonts w:ascii="Times New Roman" w:hAnsi="Times New Roman" w:cs="Times New Roman"/>
                <w:sz w:val="24"/>
                <w:szCs w:val="24"/>
              </w:rPr>
              <w:t>2.0</w:t>
            </w:r>
          </w:p>
        </w:tc>
      </w:tr>
      <w:tr w:rsidR="00031F26" w:rsidRPr="00CA1227" w14:paraId="2B9C8AC1" w14:textId="77777777" w:rsidTr="00031F2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A6B1A3" w14:textId="77777777" w:rsidR="00031F26" w:rsidRPr="00CA1227" w:rsidRDefault="00031F26" w:rsidP="002F386B">
            <w:pPr>
              <w:rPr>
                <w:rFonts w:ascii="Times New Roman" w:hAnsi="Times New Roman" w:cs="Times New Roman"/>
                <w:sz w:val="24"/>
                <w:szCs w:val="24"/>
              </w:rPr>
            </w:pPr>
            <w:r w:rsidRPr="00CA1227">
              <w:rPr>
                <w:rFonts w:ascii="Times New Roman" w:hAnsi="Times New Roman" w:cs="Times New Roman"/>
                <w:sz w:val="24"/>
                <w:szCs w:val="24"/>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4F9BB8A" w14:textId="77777777" w:rsidR="00031F26" w:rsidRPr="00CA1227" w:rsidRDefault="00031F26" w:rsidP="002F386B">
            <w:pPr>
              <w:rPr>
                <w:rFonts w:ascii="Times New Roman" w:hAnsi="Times New Roman" w:cs="Times New Roman"/>
                <w:sz w:val="24"/>
                <w:szCs w:val="24"/>
              </w:rPr>
            </w:pPr>
            <w:r w:rsidRPr="00CA1227">
              <w:rPr>
                <w:rFonts w:ascii="Times New Roman" w:hAnsi="Times New Roman" w:cs="Times New Roman"/>
                <w:sz w:val="24"/>
                <w:szCs w:val="24"/>
              </w:rPr>
              <w:t>1.67</w:t>
            </w:r>
          </w:p>
        </w:tc>
      </w:tr>
      <w:tr w:rsidR="00031F26" w:rsidRPr="00CA1227" w14:paraId="7D6235E2" w14:textId="77777777" w:rsidTr="00031F2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83DE10" w14:textId="77777777" w:rsidR="00031F26" w:rsidRPr="00CA1227" w:rsidRDefault="00031F26" w:rsidP="002F386B">
            <w:pPr>
              <w:rPr>
                <w:rFonts w:ascii="Times New Roman" w:hAnsi="Times New Roman" w:cs="Times New Roman"/>
                <w:sz w:val="24"/>
                <w:szCs w:val="24"/>
              </w:rPr>
            </w:pPr>
            <w:r w:rsidRPr="00CA1227">
              <w:rPr>
                <w:rFonts w:ascii="Times New Roman" w:hAnsi="Times New Roman" w:cs="Times New Roman"/>
                <w:sz w:val="24"/>
                <w:szCs w:val="24"/>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0EADE61" w14:textId="77777777" w:rsidR="00031F26" w:rsidRPr="00CA1227" w:rsidRDefault="00031F26" w:rsidP="002F386B">
            <w:pPr>
              <w:rPr>
                <w:rFonts w:ascii="Times New Roman" w:hAnsi="Times New Roman" w:cs="Times New Roman"/>
                <w:sz w:val="24"/>
                <w:szCs w:val="24"/>
              </w:rPr>
            </w:pPr>
            <w:r w:rsidRPr="00CA1227">
              <w:rPr>
                <w:rFonts w:ascii="Times New Roman" w:hAnsi="Times New Roman" w:cs="Times New Roman"/>
                <w:sz w:val="24"/>
                <w:szCs w:val="24"/>
              </w:rPr>
              <w:t>1.33</w:t>
            </w:r>
          </w:p>
        </w:tc>
      </w:tr>
      <w:tr w:rsidR="00031F26" w:rsidRPr="00CA1227" w14:paraId="6E37AC01" w14:textId="77777777" w:rsidTr="00031F2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BA08AD" w14:textId="77777777" w:rsidR="00031F26" w:rsidRPr="00CA1227" w:rsidRDefault="00031F26" w:rsidP="002F386B">
            <w:pPr>
              <w:rPr>
                <w:rFonts w:ascii="Times New Roman" w:hAnsi="Times New Roman" w:cs="Times New Roman"/>
                <w:sz w:val="24"/>
                <w:szCs w:val="24"/>
              </w:rPr>
            </w:pPr>
            <w:r w:rsidRPr="00CA1227">
              <w:rPr>
                <w:rFonts w:ascii="Times New Roman" w:hAnsi="Times New Roman" w:cs="Times New Roman"/>
                <w:sz w:val="24"/>
                <w:szCs w:val="24"/>
              </w:rPr>
              <w:lastRenderedPageBreak/>
              <w:t>D (Poor)</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6AEBAC23" w14:textId="77777777" w:rsidR="00031F26" w:rsidRPr="00CA1227" w:rsidRDefault="00031F26" w:rsidP="002F386B">
            <w:pPr>
              <w:rPr>
                <w:rFonts w:ascii="Times New Roman" w:hAnsi="Times New Roman" w:cs="Times New Roman"/>
                <w:sz w:val="24"/>
                <w:szCs w:val="24"/>
              </w:rPr>
            </w:pPr>
            <w:r w:rsidRPr="00CA1227">
              <w:rPr>
                <w:rFonts w:ascii="Times New Roman" w:hAnsi="Times New Roman" w:cs="Times New Roman"/>
                <w:sz w:val="24"/>
                <w:szCs w:val="24"/>
              </w:rPr>
              <w:t>1.0</w:t>
            </w:r>
          </w:p>
        </w:tc>
      </w:tr>
      <w:tr w:rsidR="00031F26" w:rsidRPr="00CA1227" w14:paraId="0AAD01B7" w14:textId="77777777" w:rsidTr="00031F2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CE94C7" w14:textId="77777777" w:rsidR="00031F26" w:rsidRPr="00CA1227" w:rsidRDefault="00031F26" w:rsidP="002F386B">
            <w:pPr>
              <w:rPr>
                <w:rFonts w:ascii="Times New Roman" w:hAnsi="Times New Roman" w:cs="Times New Roman"/>
                <w:sz w:val="24"/>
                <w:szCs w:val="24"/>
              </w:rPr>
            </w:pPr>
            <w:r w:rsidRPr="00CA1227">
              <w:rPr>
                <w:rFonts w:ascii="Times New Roman" w:hAnsi="Times New Roman" w:cs="Times New Roman"/>
                <w:sz w:val="24"/>
                <w:szCs w:val="24"/>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82E7E38" w14:textId="77777777" w:rsidR="00031F26" w:rsidRPr="00CA1227" w:rsidRDefault="00031F26" w:rsidP="002F386B">
            <w:pPr>
              <w:rPr>
                <w:rFonts w:ascii="Times New Roman" w:hAnsi="Times New Roman" w:cs="Times New Roman"/>
                <w:sz w:val="24"/>
                <w:szCs w:val="24"/>
              </w:rPr>
            </w:pPr>
            <w:r w:rsidRPr="00CA1227">
              <w:rPr>
                <w:rFonts w:ascii="Times New Roman" w:hAnsi="Times New Roman" w:cs="Times New Roman"/>
                <w:sz w:val="24"/>
                <w:szCs w:val="24"/>
              </w:rPr>
              <w:t>0.67</w:t>
            </w:r>
          </w:p>
        </w:tc>
      </w:tr>
      <w:tr w:rsidR="00031F26" w:rsidRPr="00CA1227" w14:paraId="70B9B1D3" w14:textId="77777777" w:rsidTr="00031F2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277504" w14:textId="77777777" w:rsidR="00031F26" w:rsidRPr="00CA1227" w:rsidRDefault="00031F26" w:rsidP="002F386B">
            <w:pPr>
              <w:rPr>
                <w:rFonts w:ascii="Times New Roman" w:hAnsi="Times New Roman" w:cs="Times New Roman"/>
                <w:sz w:val="24"/>
                <w:szCs w:val="24"/>
              </w:rPr>
            </w:pPr>
            <w:r w:rsidRPr="00CA1227">
              <w:rPr>
                <w:rFonts w:ascii="Times New Roman" w:hAnsi="Times New Roman" w:cs="Times New Roman"/>
                <w:sz w:val="24"/>
                <w:szCs w:val="24"/>
              </w:rPr>
              <w:t>E (Failure)</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6C0E262" w14:textId="77777777" w:rsidR="00031F26" w:rsidRPr="00CA1227" w:rsidRDefault="00031F26" w:rsidP="002F386B">
            <w:pPr>
              <w:rPr>
                <w:rFonts w:ascii="Times New Roman" w:hAnsi="Times New Roman" w:cs="Times New Roman"/>
                <w:sz w:val="24"/>
                <w:szCs w:val="24"/>
              </w:rPr>
            </w:pPr>
            <w:r w:rsidRPr="00CA1227">
              <w:rPr>
                <w:rFonts w:ascii="Times New Roman" w:hAnsi="Times New Roman" w:cs="Times New Roman"/>
                <w:sz w:val="24"/>
                <w:szCs w:val="24"/>
              </w:rPr>
              <w:t xml:space="preserve">0.0 </w:t>
            </w:r>
          </w:p>
        </w:tc>
      </w:tr>
    </w:tbl>
    <w:p w14:paraId="1EE7DEE5" w14:textId="77777777" w:rsidR="00031F26" w:rsidRPr="00CA1227" w:rsidRDefault="00031F26" w:rsidP="002F386B">
      <w:pPr>
        <w:pStyle w:val="BodyText"/>
        <w:spacing w:before="123"/>
        <w:ind w:left="0" w:right="220" w:firstLine="0"/>
        <w:rPr>
          <w:rFonts w:cs="Times New Roman"/>
        </w:rPr>
      </w:pPr>
    </w:p>
    <w:p w14:paraId="6C738F94" w14:textId="5D8C3A92" w:rsidR="00746F19" w:rsidRPr="00CA1227" w:rsidRDefault="008D5B0B" w:rsidP="002F386B">
      <w:pPr>
        <w:pStyle w:val="BodyText"/>
        <w:spacing w:before="123"/>
        <w:ind w:left="0" w:right="220" w:firstLine="0"/>
        <w:rPr>
          <w:rFonts w:cs="Times New Roman"/>
        </w:rPr>
      </w:pPr>
      <w:r>
        <w:rPr>
          <w:rFonts w:cs="Times New Roman"/>
        </w:rPr>
        <w:t>Problem Set</w:t>
      </w:r>
      <w:r w:rsidR="00456962">
        <w:rPr>
          <w:rFonts w:cs="Times New Roman"/>
        </w:rPr>
        <w:t>s</w:t>
      </w:r>
      <w:r w:rsidR="00746F19" w:rsidRPr="00CA1227">
        <w:rPr>
          <w:rFonts w:cs="Times New Roman"/>
        </w:rPr>
        <w:t xml:space="preserve"> will be graded on the following metrics (</w:t>
      </w:r>
      <w:r w:rsidR="00D168F6">
        <w:rPr>
          <w:rFonts w:cs="Times New Roman"/>
        </w:rPr>
        <w:t>5</w:t>
      </w:r>
      <w:r w:rsidR="00746F19" w:rsidRPr="00CA1227">
        <w:rPr>
          <w:rFonts w:cs="Times New Roman"/>
        </w:rPr>
        <w:t xml:space="preserve"> points</w:t>
      </w:r>
      <w:r w:rsidR="000D1AB0" w:rsidRPr="00CA1227">
        <w:rPr>
          <w:rFonts w:cs="Times New Roman"/>
        </w:rPr>
        <w:t xml:space="preserve"> each</w:t>
      </w:r>
      <w:r w:rsidR="00746F19" w:rsidRPr="00CA1227">
        <w:rPr>
          <w:rFonts w:cs="Times New Roman"/>
        </w:rPr>
        <w:t>):</w:t>
      </w:r>
    </w:p>
    <w:p w14:paraId="613E87D3" w14:textId="1F725643" w:rsidR="00F92C0E" w:rsidRDefault="00F92C0E" w:rsidP="002F386B">
      <w:pPr>
        <w:pStyle w:val="BodyText"/>
        <w:numPr>
          <w:ilvl w:val="0"/>
          <w:numId w:val="3"/>
        </w:numPr>
        <w:spacing w:before="123"/>
        <w:ind w:right="220"/>
        <w:rPr>
          <w:rFonts w:cs="Times New Roman"/>
        </w:rPr>
      </w:pPr>
      <w:r>
        <w:rPr>
          <w:rFonts w:cs="Times New Roman"/>
        </w:rPr>
        <w:t>Accuracy of solutions</w:t>
      </w:r>
    </w:p>
    <w:p w14:paraId="05DB9B0A" w14:textId="5519FE53" w:rsidR="00456962" w:rsidRDefault="00456962" w:rsidP="002F386B">
      <w:pPr>
        <w:pStyle w:val="BodyText"/>
        <w:numPr>
          <w:ilvl w:val="0"/>
          <w:numId w:val="3"/>
        </w:numPr>
        <w:spacing w:before="123"/>
        <w:ind w:right="220"/>
        <w:rPr>
          <w:rFonts w:cs="Times New Roman"/>
        </w:rPr>
      </w:pPr>
      <w:r>
        <w:rPr>
          <w:rFonts w:cs="Times New Roman"/>
        </w:rPr>
        <w:t>Demonstration of utilization of primary sources</w:t>
      </w:r>
    </w:p>
    <w:p w14:paraId="31D0BFFC" w14:textId="2E38D0D3" w:rsidR="00746F19" w:rsidRPr="00456962" w:rsidRDefault="00DB64B5" w:rsidP="002F386B">
      <w:pPr>
        <w:pStyle w:val="BodyText"/>
        <w:numPr>
          <w:ilvl w:val="0"/>
          <w:numId w:val="3"/>
        </w:numPr>
        <w:spacing w:before="123"/>
        <w:ind w:right="220"/>
        <w:rPr>
          <w:rFonts w:cs="Times New Roman"/>
          <w:bCs/>
        </w:rPr>
      </w:pPr>
      <w:r w:rsidRPr="00456962">
        <w:rPr>
          <w:rFonts w:cs="Times New Roman"/>
          <w:bCs/>
        </w:rPr>
        <w:t>T</w:t>
      </w:r>
      <w:r w:rsidR="00746F19" w:rsidRPr="00456962">
        <w:rPr>
          <w:rFonts w:cs="Times New Roman"/>
          <w:bCs/>
        </w:rPr>
        <w:t>imeliness</w:t>
      </w:r>
    </w:p>
    <w:p w14:paraId="69C1F027" w14:textId="67AFC994" w:rsidR="00456962" w:rsidRDefault="00456962" w:rsidP="00456962">
      <w:pPr>
        <w:pStyle w:val="BodyText"/>
        <w:numPr>
          <w:ilvl w:val="0"/>
          <w:numId w:val="3"/>
        </w:numPr>
        <w:spacing w:before="123"/>
        <w:ind w:right="220"/>
        <w:rPr>
          <w:rFonts w:cs="Times New Roman"/>
        </w:rPr>
      </w:pPr>
      <w:r w:rsidRPr="00CA1227">
        <w:rPr>
          <w:rFonts w:cs="Times New Roman"/>
        </w:rPr>
        <w:t>Clarity of writing</w:t>
      </w:r>
      <w:r>
        <w:rPr>
          <w:rFonts w:cs="Times New Roman"/>
        </w:rPr>
        <w:t xml:space="preserve"> and organization</w:t>
      </w:r>
    </w:p>
    <w:p w14:paraId="5DD52B19" w14:textId="43F7D5AC" w:rsidR="008D5B0B" w:rsidRPr="00CA1227" w:rsidRDefault="002C6D45" w:rsidP="00456962">
      <w:pPr>
        <w:pStyle w:val="BodyText"/>
        <w:numPr>
          <w:ilvl w:val="0"/>
          <w:numId w:val="3"/>
        </w:numPr>
        <w:spacing w:before="123"/>
        <w:ind w:right="220"/>
        <w:rPr>
          <w:rFonts w:cs="Times New Roman"/>
        </w:rPr>
      </w:pPr>
      <w:r>
        <w:rPr>
          <w:rFonts w:cs="Times New Roman"/>
        </w:rPr>
        <w:t>Comprehensiveness of solutions</w:t>
      </w:r>
    </w:p>
    <w:p w14:paraId="7BB4F920" w14:textId="29EF36BE" w:rsidR="00746F19" w:rsidRPr="00CA1227" w:rsidRDefault="00746F19" w:rsidP="002F386B">
      <w:pPr>
        <w:pStyle w:val="BodyText"/>
        <w:spacing w:before="123"/>
        <w:ind w:left="0" w:right="216" w:firstLine="0"/>
        <w:rPr>
          <w:rFonts w:cs="Times New Roman"/>
        </w:rPr>
      </w:pPr>
      <w:r w:rsidRPr="00CA1227">
        <w:rPr>
          <w:rFonts w:cs="Times New Roman"/>
        </w:rPr>
        <w:t xml:space="preserve">E.  </w:t>
      </w:r>
      <w:r w:rsidRPr="00CA1227">
        <w:rPr>
          <w:rFonts w:cs="Times New Roman"/>
          <w:u w:val="single"/>
        </w:rPr>
        <w:t>Reading</w:t>
      </w:r>
      <w:r w:rsidRPr="00CA1227">
        <w:rPr>
          <w:rFonts w:cs="Times New Roman"/>
          <w:spacing w:val="24"/>
          <w:u w:val="single"/>
        </w:rPr>
        <w:t xml:space="preserve"> </w:t>
      </w:r>
      <w:r w:rsidRPr="00CA1227">
        <w:rPr>
          <w:rFonts w:cs="Times New Roman"/>
          <w:spacing w:val="-1"/>
          <w:u w:val="single"/>
        </w:rPr>
        <w:t>Assignments</w:t>
      </w:r>
      <w:r w:rsidRPr="00CA1227">
        <w:rPr>
          <w:rFonts w:cs="Times New Roman"/>
          <w:spacing w:val="-1"/>
        </w:rPr>
        <w:t>.</w:t>
      </w:r>
      <w:r w:rsidRPr="00CA1227">
        <w:rPr>
          <w:rFonts w:cs="Times New Roman"/>
          <w:spacing w:val="47"/>
        </w:rPr>
        <w:t xml:space="preserve"> </w:t>
      </w:r>
      <w:r w:rsidRPr="00CA1227">
        <w:rPr>
          <w:rFonts w:cs="Times New Roman"/>
        </w:rPr>
        <w:t>You</w:t>
      </w:r>
      <w:r w:rsidRPr="00CA1227">
        <w:rPr>
          <w:rFonts w:cs="Times New Roman"/>
          <w:spacing w:val="28"/>
        </w:rPr>
        <w:t xml:space="preserve"> </w:t>
      </w:r>
      <w:r w:rsidRPr="00CA1227">
        <w:rPr>
          <w:rFonts w:cs="Times New Roman"/>
        </w:rPr>
        <w:t>should</w:t>
      </w:r>
      <w:r w:rsidRPr="00CA1227">
        <w:rPr>
          <w:rFonts w:cs="Times New Roman"/>
          <w:spacing w:val="27"/>
        </w:rPr>
        <w:t xml:space="preserve"> </w:t>
      </w:r>
      <w:r w:rsidRPr="00CA1227">
        <w:rPr>
          <w:rFonts w:cs="Times New Roman"/>
        </w:rPr>
        <w:t>be</w:t>
      </w:r>
      <w:r w:rsidRPr="00CA1227">
        <w:rPr>
          <w:rFonts w:cs="Times New Roman"/>
          <w:spacing w:val="28"/>
        </w:rPr>
        <w:t xml:space="preserve"> </w:t>
      </w:r>
      <w:r w:rsidRPr="00CA1227">
        <w:rPr>
          <w:rFonts w:cs="Times New Roman"/>
        </w:rPr>
        <w:t>prepared</w:t>
      </w:r>
      <w:r w:rsidRPr="00CA1227">
        <w:rPr>
          <w:rFonts w:cs="Times New Roman"/>
          <w:spacing w:val="28"/>
        </w:rPr>
        <w:t xml:space="preserve"> </w:t>
      </w:r>
      <w:r w:rsidRPr="00CA1227">
        <w:rPr>
          <w:rFonts w:cs="Times New Roman"/>
        </w:rPr>
        <w:t>to discuss</w:t>
      </w:r>
      <w:r w:rsidRPr="00CA1227">
        <w:rPr>
          <w:rFonts w:cs="Times New Roman"/>
          <w:spacing w:val="19"/>
        </w:rPr>
        <w:t xml:space="preserve"> </w:t>
      </w:r>
      <w:r w:rsidRPr="00CA1227">
        <w:rPr>
          <w:rFonts w:cs="Times New Roman"/>
        </w:rPr>
        <w:t>the</w:t>
      </w:r>
      <w:r w:rsidRPr="00CA1227">
        <w:rPr>
          <w:rFonts w:cs="Times New Roman"/>
          <w:spacing w:val="18"/>
        </w:rPr>
        <w:t xml:space="preserve"> </w:t>
      </w:r>
      <w:r w:rsidRPr="00CA1227">
        <w:rPr>
          <w:rFonts w:cs="Times New Roman"/>
        </w:rPr>
        <w:t>reading</w:t>
      </w:r>
      <w:r w:rsidRPr="00CA1227">
        <w:rPr>
          <w:rFonts w:cs="Times New Roman"/>
          <w:spacing w:val="19"/>
        </w:rPr>
        <w:t xml:space="preserve"> </w:t>
      </w:r>
      <w:r w:rsidRPr="00CA1227">
        <w:rPr>
          <w:rFonts w:cs="Times New Roman"/>
        </w:rPr>
        <w:t>assignment</w:t>
      </w:r>
      <w:r w:rsidRPr="00CA1227">
        <w:rPr>
          <w:rFonts w:cs="Times New Roman"/>
          <w:spacing w:val="19"/>
        </w:rPr>
        <w:t xml:space="preserve"> </w:t>
      </w:r>
      <w:r w:rsidRPr="00CA1227">
        <w:rPr>
          <w:rFonts w:cs="Times New Roman"/>
        </w:rPr>
        <w:t xml:space="preserve">for </w:t>
      </w:r>
      <w:r w:rsidR="00DF45BC" w:rsidRPr="00CA1227">
        <w:rPr>
          <w:rFonts w:cs="Times New Roman"/>
        </w:rPr>
        <w:t>each</w:t>
      </w:r>
      <w:r w:rsidRPr="00CA1227">
        <w:rPr>
          <w:rFonts w:cs="Times New Roman"/>
        </w:rPr>
        <w:t xml:space="preserve"> class.</w:t>
      </w:r>
      <w:r w:rsidR="00DB64B5" w:rsidRPr="00CA1227">
        <w:rPr>
          <w:rFonts w:cs="Times New Roman"/>
        </w:rPr>
        <w:t xml:space="preserve">  </w:t>
      </w:r>
    </w:p>
    <w:p w14:paraId="68C636B6" w14:textId="3AD76381" w:rsidR="0090537E" w:rsidRPr="00CA1227" w:rsidRDefault="0090537E" w:rsidP="002F386B">
      <w:pPr>
        <w:pStyle w:val="BodyText"/>
        <w:spacing w:before="123"/>
        <w:ind w:left="0" w:right="216" w:firstLine="0"/>
        <w:rPr>
          <w:rFonts w:cs="Times New Roman"/>
        </w:rPr>
      </w:pPr>
      <w:r w:rsidRPr="00CA1227">
        <w:rPr>
          <w:rFonts w:cs="Times New Roman"/>
        </w:rPr>
        <w:t xml:space="preserve">F. </w:t>
      </w:r>
      <w:r w:rsidRPr="00CA1227">
        <w:rPr>
          <w:rFonts w:cs="Times New Roman"/>
          <w:u w:val="single"/>
        </w:rPr>
        <w:t>Attendance</w:t>
      </w:r>
      <w:r w:rsidRPr="00CA1227">
        <w:rPr>
          <w:rFonts w:cs="Times New Roman"/>
        </w:rPr>
        <w:t xml:space="preserve">.  </w:t>
      </w:r>
      <w:r w:rsidRPr="00E83744">
        <w:rPr>
          <w:rFonts w:cs="Times New Roman"/>
        </w:rPr>
        <w:t xml:space="preserve">Per ABA requirements, you will be expected to attend </w:t>
      </w:r>
      <w:r w:rsidR="001F1CDF" w:rsidRPr="00E83744">
        <w:rPr>
          <w:rFonts w:cs="Times New Roman"/>
        </w:rPr>
        <w:t>a minimum of 80 percent of all</w:t>
      </w:r>
      <w:r w:rsidRPr="00E83744">
        <w:rPr>
          <w:rFonts w:cs="Times New Roman"/>
        </w:rPr>
        <w:t xml:space="preserve"> classes</w:t>
      </w:r>
      <w:r w:rsidR="001F1CDF" w:rsidRPr="00E83744">
        <w:rPr>
          <w:rFonts w:cs="Times New Roman"/>
        </w:rPr>
        <w:t>.</w:t>
      </w:r>
      <w:r w:rsidR="001F1CDF" w:rsidRPr="00CA1227">
        <w:rPr>
          <w:rFonts w:cs="Times New Roman"/>
        </w:rPr>
        <w:t xml:space="preserve"> </w:t>
      </w:r>
      <w:r w:rsidR="00715744" w:rsidRPr="00CA1227">
        <w:rPr>
          <w:rFonts w:cs="Times New Roman"/>
        </w:rPr>
        <w:t xml:space="preserve">Because this is a compressed course, </w:t>
      </w:r>
      <w:r w:rsidR="001F1CDF" w:rsidRPr="00CA1227">
        <w:rPr>
          <w:rFonts w:cs="Times New Roman"/>
        </w:rPr>
        <w:t xml:space="preserve">attendance at </w:t>
      </w:r>
      <w:r w:rsidR="00715744" w:rsidRPr="00CA1227">
        <w:rPr>
          <w:rFonts w:cs="Times New Roman"/>
        </w:rPr>
        <w:t>each</w:t>
      </w:r>
      <w:r w:rsidR="001F1CDF" w:rsidRPr="00CA1227">
        <w:rPr>
          <w:rFonts w:cs="Times New Roman"/>
        </w:rPr>
        <w:t xml:space="preserve"> class</w:t>
      </w:r>
      <w:r w:rsidR="00715744" w:rsidRPr="00CA1227">
        <w:rPr>
          <w:rFonts w:cs="Times New Roman"/>
        </w:rPr>
        <w:t xml:space="preserve"> is required and </w:t>
      </w:r>
      <w:r w:rsidR="00DE7722" w:rsidRPr="00CA1227">
        <w:rPr>
          <w:rFonts w:cs="Times New Roman"/>
        </w:rPr>
        <w:t>absence is reflected in the grading</w:t>
      </w:r>
      <w:r w:rsidR="00CF6DB1">
        <w:rPr>
          <w:rFonts w:cs="Times New Roman"/>
        </w:rPr>
        <w:t>, without an excused absence from Student Affairs</w:t>
      </w:r>
      <w:r w:rsidRPr="00CA1227">
        <w:rPr>
          <w:rFonts w:cs="Times New Roman"/>
        </w:rPr>
        <w:t xml:space="preserve">. Requirements for class attendance and make-up exams, assignments, and other work in this course are consistent with university policies that can be found at: </w:t>
      </w:r>
      <w:hyperlink r:id="rId13" w:history="1">
        <w:r w:rsidRPr="00CA1227">
          <w:rPr>
            <w:rStyle w:val="Hyperlink"/>
            <w:rFonts w:cs="Times New Roman"/>
          </w:rPr>
          <w:t>https://catalog.ufl.edu/ugrad/current/regulations/info/attendance.aspx</w:t>
        </w:r>
      </w:hyperlink>
      <w:r w:rsidRPr="00CA1227">
        <w:rPr>
          <w:rFonts w:cs="Times New Roman"/>
        </w:rPr>
        <w:t>.</w:t>
      </w:r>
    </w:p>
    <w:p w14:paraId="172DC826" w14:textId="31FCF10F" w:rsidR="00347BC2" w:rsidRPr="00CA1227" w:rsidRDefault="0090537E" w:rsidP="002F386B">
      <w:pPr>
        <w:pStyle w:val="BodyText"/>
        <w:spacing w:before="123"/>
        <w:ind w:left="0" w:right="216" w:firstLine="0"/>
        <w:rPr>
          <w:rFonts w:cs="Times New Roman"/>
        </w:rPr>
      </w:pPr>
      <w:r w:rsidRPr="00CA1227">
        <w:rPr>
          <w:rFonts w:cs="Times New Roman"/>
        </w:rPr>
        <w:t>G</w:t>
      </w:r>
      <w:r w:rsidR="00347BC2" w:rsidRPr="00CA1227">
        <w:rPr>
          <w:rFonts w:cs="Times New Roman"/>
        </w:rPr>
        <w:t xml:space="preserve">. </w:t>
      </w:r>
      <w:r w:rsidR="00347BC2" w:rsidRPr="00CA1227">
        <w:rPr>
          <w:rFonts w:cs="Times New Roman"/>
          <w:u w:val="single"/>
        </w:rPr>
        <w:t>Class P</w:t>
      </w:r>
      <w:r w:rsidR="00D270D1">
        <w:rPr>
          <w:rFonts w:cs="Times New Roman"/>
          <w:u w:val="single"/>
        </w:rPr>
        <w:t>reparation</w:t>
      </w:r>
    </w:p>
    <w:p w14:paraId="662FD45E" w14:textId="2D6CABF2" w:rsidR="00746F19" w:rsidRPr="00CA1227" w:rsidRDefault="00826DBE" w:rsidP="002F386B">
      <w:pPr>
        <w:pStyle w:val="BodyText"/>
        <w:spacing w:before="123"/>
        <w:ind w:left="0" w:right="216" w:firstLine="0"/>
        <w:rPr>
          <w:rFonts w:cs="Times New Roman"/>
        </w:rPr>
      </w:pPr>
      <w:r w:rsidRPr="00C76559">
        <w:rPr>
          <w:rFonts w:cs="Times New Roman"/>
        </w:rPr>
        <w:t xml:space="preserve">Because this is a compressed course, you should be prepared to spend several hours </w:t>
      </w:r>
      <w:r w:rsidR="002C6D45">
        <w:rPr>
          <w:rFonts w:cs="Times New Roman"/>
        </w:rPr>
        <w:t xml:space="preserve">of </w:t>
      </w:r>
      <w:r w:rsidRPr="00C76559">
        <w:rPr>
          <w:rFonts w:cs="Times New Roman"/>
        </w:rPr>
        <w:t xml:space="preserve">preparation time before the course begins. During the week of the course, you should be prepared to </w:t>
      </w:r>
      <w:r w:rsidR="000D7128" w:rsidRPr="00C76559">
        <w:rPr>
          <w:rFonts w:cs="Times New Roman"/>
        </w:rPr>
        <w:t xml:space="preserve">spend several hours </w:t>
      </w:r>
      <w:r w:rsidR="002C6D45">
        <w:rPr>
          <w:rFonts w:cs="Times New Roman"/>
        </w:rPr>
        <w:t>each</w:t>
      </w:r>
      <w:r w:rsidR="000D7128" w:rsidRPr="00C76559">
        <w:rPr>
          <w:rFonts w:cs="Times New Roman"/>
        </w:rPr>
        <w:t xml:space="preserve"> day reading and preparing assignments</w:t>
      </w:r>
      <w:r w:rsidR="00746F19" w:rsidRPr="00C76559">
        <w:rPr>
          <w:rFonts w:cs="Times New Roman"/>
        </w:rPr>
        <w:t>.</w:t>
      </w:r>
      <w:r w:rsidR="000D7128" w:rsidRPr="00C76559">
        <w:rPr>
          <w:rFonts w:cs="Times New Roman"/>
        </w:rPr>
        <w:t xml:space="preserve"> In total, you can expect to spend approximately </w:t>
      </w:r>
      <w:r w:rsidR="008C2BEA" w:rsidRPr="00C76559">
        <w:rPr>
          <w:rFonts w:cs="Times New Roman"/>
        </w:rPr>
        <w:t>30</w:t>
      </w:r>
      <w:r w:rsidR="000D7128" w:rsidRPr="00C76559">
        <w:rPr>
          <w:rFonts w:cs="Times New Roman"/>
        </w:rPr>
        <w:t xml:space="preserve"> hours </w:t>
      </w:r>
      <w:r w:rsidR="00EC78D4" w:rsidRPr="00C76559">
        <w:rPr>
          <w:rFonts w:cs="Times New Roman"/>
        </w:rPr>
        <w:t xml:space="preserve">in </w:t>
      </w:r>
      <w:r w:rsidR="00273B25">
        <w:rPr>
          <w:rFonts w:cs="Times New Roman"/>
        </w:rPr>
        <w:t xml:space="preserve">preparation </w:t>
      </w:r>
      <w:r w:rsidR="00EC78D4" w:rsidRPr="00C76559">
        <w:rPr>
          <w:rFonts w:cs="Times New Roman"/>
        </w:rPr>
        <w:t xml:space="preserve">for </w:t>
      </w:r>
      <w:r w:rsidR="00273B25">
        <w:rPr>
          <w:rFonts w:cs="Times New Roman"/>
        </w:rPr>
        <w:t xml:space="preserve">class, including reading and working on </w:t>
      </w:r>
      <w:r w:rsidR="002C6D45">
        <w:rPr>
          <w:rFonts w:cs="Times New Roman"/>
        </w:rPr>
        <w:t>problem sets</w:t>
      </w:r>
      <w:r w:rsidR="00EC78D4" w:rsidRPr="00C76559">
        <w:rPr>
          <w:rFonts w:cs="Times New Roman"/>
        </w:rPr>
        <w:t>.</w:t>
      </w:r>
    </w:p>
    <w:p w14:paraId="53F2F4F6" w14:textId="10F9D2C7" w:rsidR="00746F19" w:rsidRPr="00CA1227" w:rsidRDefault="0090537E" w:rsidP="002F386B">
      <w:pPr>
        <w:pStyle w:val="BodyText"/>
        <w:spacing w:before="123"/>
        <w:ind w:left="0" w:right="216" w:firstLine="0"/>
        <w:rPr>
          <w:rFonts w:cs="Times New Roman"/>
        </w:rPr>
      </w:pPr>
      <w:r w:rsidRPr="00CA1227">
        <w:rPr>
          <w:rFonts w:cs="Times New Roman"/>
        </w:rPr>
        <w:t>H</w:t>
      </w:r>
      <w:r w:rsidR="00746F19" w:rsidRPr="00CA1227">
        <w:rPr>
          <w:rFonts w:cs="Times New Roman"/>
        </w:rPr>
        <w:t xml:space="preserve">. </w:t>
      </w:r>
      <w:r w:rsidR="00746F19" w:rsidRPr="00CA1227">
        <w:rPr>
          <w:rFonts w:cs="Times New Roman"/>
          <w:u w:val="single"/>
        </w:rPr>
        <w:t>Guest Lecturers</w:t>
      </w:r>
      <w:r w:rsidR="00746F19" w:rsidRPr="00CA1227">
        <w:rPr>
          <w:rFonts w:cs="Times New Roman"/>
        </w:rPr>
        <w:t xml:space="preserve">.  </w:t>
      </w:r>
      <w:r w:rsidR="00A233E2">
        <w:rPr>
          <w:rFonts w:cs="Times New Roman"/>
        </w:rPr>
        <w:t>Each class will be led by a different practitioner</w:t>
      </w:r>
      <w:r w:rsidR="00746F19" w:rsidRPr="00CA1227">
        <w:rPr>
          <w:rFonts w:cs="Times New Roman"/>
        </w:rPr>
        <w:t xml:space="preserve">. </w:t>
      </w:r>
      <w:r w:rsidR="00056ECC" w:rsidRPr="00CA1227">
        <w:rPr>
          <w:rFonts w:cs="Times New Roman"/>
        </w:rPr>
        <w:t>The</w:t>
      </w:r>
      <w:r w:rsidR="00A233E2">
        <w:rPr>
          <w:rFonts w:cs="Times New Roman"/>
        </w:rPr>
        <w:t>se individuals</w:t>
      </w:r>
      <w:r w:rsidR="00056ECC" w:rsidRPr="00CA1227">
        <w:rPr>
          <w:rFonts w:cs="Times New Roman"/>
        </w:rPr>
        <w:t xml:space="preserve"> are giving of their time </w:t>
      </w:r>
      <w:r w:rsidR="00984C4F">
        <w:rPr>
          <w:rFonts w:cs="Times New Roman"/>
        </w:rPr>
        <w:t xml:space="preserve">in large part because they enjoy interacting with </w:t>
      </w:r>
      <w:r w:rsidR="00931269" w:rsidRPr="00CA1227">
        <w:rPr>
          <w:rFonts w:cs="Times New Roman"/>
        </w:rPr>
        <w:t>you.</w:t>
      </w:r>
      <w:r w:rsidR="00746F19" w:rsidRPr="00CA1227">
        <w:rPr>
          <w:rFonts w:cs="Times New Roman"/>
        </w:rPr>
        <w:t xml:space="preserve"> You will need to be prepared with </w:t>
      </w:r>
      <w:r w:rsidR="00AD7E40">
        <w:rPr>
          <w:rFonts w:cs="Times New Roman"/>
        </w:rPr>
        <w:t>the readings and engaged in the problem sets</w:t>
      </w:r>
      <w:r w:rsidR="00273B25">
        <w:rPr>
          <w:rFonts w:cs="Times New Roman"/>
        </w:rPr>
        <w:t xml:space="preserve"> </w:t>
      </w:r>
      <w:r w:rsidR="00056ECC" w:rsidRPr="00CA1227">
        <w:rPr>
          <w:rFonts w:cs="Times New Roman"/>
        </w:rPr>
        <w:t xml:space="preserve">for discussion with them. </w:t>
      </w:r>
    </w:p>
    <w:p w14:paraId="2AAC60E7" w14:textId="77777777" w:rsidR="00746F19" w:rsidRPr="00CA1227" w:rsidRDefault="00746F19" w:rsidP="002F386B">
      <w:pPr>
        <w:pStyle w:val="BodyText"/>
        <w:spacing w:before="123"/>
        <w:ind w:left="0" w:right="220" w:firstLine="0"/>
        <w:rPr>
          <w:rFonts w:cs="Times New Roman"/>
          <w:u w:val="single"/>
        </w:rPr>
      </w:pPr>
      <w:r w:rsidRPr="00CA1227">
        <w:rPr>
          <w:rFonts w:cs="Times New Roman"/>
          <w:u w:val="single"/>
        </w:rPr>
        <w:t>Summary of the Course</w:t>
      </w:r>
    </w:p>
    <w:p w14:paraId="320E4819" w14:textId="6ED2C1C7" w:rsidR="00746F19" w:rsidRDefault="00984C4F" w:rsidP="002F386B">
      <w:pPr>
        <w:pStyle w:val="BodyText"/>
        <w:spacing w:before="123"/>
        <w:ind w:left="0" w:right="220" w:firstLine="0"/>
        <w:rPr>
          <w:rFonts w:cs="Times New Roman"/>
        </w:rPr>
      </w:pPr>
      <w:r>
        <w:rPr>
          <w:rFonts w:cs="Times New Roman"/>
        </w:rPr>
        <w:t>Taxation of cross-border transactions is a complex topic that incorporates many different areas of tax law</w:t>
      </w:r>
      <w:r w:rsidR="0090581C">
        <w:rPr>
          <w:rFonts w:cs="Times New Roman"/>
        </w:rPr>
        <w:t xml:space="preserve">, including international tax, subchapter C, and partnership taxation. This course will build on all those topics and focus on one </w:t>
      </w:r>
      <w:proofErr w:type="gramStart"/>
      <w:r w:rsidR="0090581C">
        <w:rPr>
          <w:rFonts w:cs="Times New Roman"/>
        </w:rPr>
        <w:t>particular aspect</w:t>
      </w:r>
      <w:proofErr w:type="gramEnd"/>
      <w:r w:rsidR="0090581C">
        <w:rPr>
          <w:rFonts w:cs="Times New Roman"/>
        </w:rPr>
        <w:t xml:space="preserve"> of cross-border taxation – taxation of inbound private investment. </w:t>
      </w:r>
      <w:r w:rsidR="00D271B5">
        <w:rPr>
          <w:rFonts w:cs="Times New Roman"/>
        </w:rPr>
        <w:t xml:space="preserve">Basic knowledge of international tax law and corporate tax is required. Some familiarity with partnership taxation is recommended. </w:t>
      </w:r>
    </w:p>
    <w:p w14:paraId="2660D340" w14:textId="27E013F9" w:rsidR="00D3338A" w:rsidRPr="00CA1227" w:rsidRDefault="00D3338A" w:rsidP="002F386B">
      <w:pPr>
        <w:pStyle w:val="BodyText"/>
        <w:spacing w:before="123"/>
        <w:ind w:left="0" w:right="220" w:firstLine="0"/>
        <w:rPr>
          <w:rFonts w:cs="Times New Roman"/>
        </w:rPr>
      </w:pPr>
      <w:r>
        <w:rPr>
          <w:rFonts w:cs="Times New Roman"/>
        </w:rPr>
        <w:t>The course will be led by Miami practitioners whose practices focus on cross-border inbound taxation.</w:t>
      </w:r>
    </w:p>
    <w:p w14:paraId="409D0803" w14:textId="77777777" w:rsidR="00202588" w:rsidRPr="00CA1227" w:rsidRDefault="00960C24" w:rsidP="002F386B">
      <w:pPr>
        <w:pStyle w:val="BodyText"/>
        <w:spacing w:before="123"/>
        <w:ind w:left="0" w:right="220" w:firstLine="0"/>
        <w:rPr>
          <w:rFonts w:cs="Times New Roman"/>
        </w:rPr>
      </w:pPr>
      <w:r w:rsidRPr="00CA1227">
        <w:rPr>
          <w:rFonts w:cs="Times New Roman"/>
        </w:rPr>
        <w:t>Assigned r</w:t>
      </w:r>
      <w:r w:rsidR="00785386" w:rsidRPr="00CA1227">
        <w:rPr>
          <w:rFonts w:cs="Times New Roman"/>
        </w:rPr>
        <w:t xml:space="preserve">eadings </w:t>
      </w:r>
      <w:r w:rsidRPr="00CA1227">
        <w:rPr>
          <w:rFonts w:cs="Times New Roman"/>
        </w:rPr>
        <w:t>are noted below</w:t>
      </w:r>
      <w:r w:rsidR="00785386" w:rsidRPr="00CA1227">
        <w:rPr>
          <w:rFonts w:cs="Times New Roman"/>
        </w:rPr>
        <w:t xml:space="preserve">.  </w:t>
      </w:r>
    </w:p>
    <w:p w14:paraId="63492E09" w14:textId="77777777" w:rsidR="00202588" w:rsidRPr="00CA1227" w:rsidRDefault="00202588" w:rsidP="002F386B">
      <w:pPr>
        <w:pStyle w:val="BodyText"/>
        <w:spacing w:before="123"/>
        <w:ind w:left="0" w:right="220" w:firstLine="0"/>
        <w:rPr>
          <w:rFonts w:cs="Times New Roman"/>
          <w:u w:val="single"/>
        </w:rPr>
      </w:pPr>
      <w:r w:rsidRPr="00CA1227">
        <w:rPr>
          <w:rFonts w:cs="Times New Roman"/>
          <w:u w:val="single"/>
        </w:rPr>
        <w:t>Objectives of the course</w:t>
      </w:r>
    </w:p>
    <w:p w14:paraId="0977EC09" w14:textId="77777777" w:rsidR="00202588" w:rsidRPr="00CA1227" w:rsidRDefault="00202588" w:rsidP="002F386B">
      <w:pPr>
        <w:pStyle w:val="BodyText"/>
        <w:spacing w:before="123"/>
        <w:ind w:left="0" w:right="220" w:firstLine="0"/>
        <w:rPr>
          <w:rFonts w:cs="Times New Roman"/>
        </w:rPr>
      </w:pPr>
      <w:r w:rsidRPr="00CA1227">
        <w:rPr>
          <w:rFonts w:cs="Times New Roman"/>
        </w:rPr>
        <w:t xml:space="preserve">This course has </w:t>
      </w:r>
      <w:proofErr w:type="gramStart"/>
      <w:r w:rsidRPr="00CA1227">
        <w:rPr>
          <w:rFonts w:cs="Times New Roman"/>
        </w:rPr>
        <w:t>a number of</w:t>
      </w:r>
      <w:proofErr w:type="gramEnd"/>
      <w:r w:rsidRPr="00CA1227">
        <w:rPr>
          <w:rFonts w:cs="Times New Roman"/>
        </w:rPr>
        <w:t xml:space="preserve"> objectives:</w:t>
      </w:r>
    </w:p>
    <w:p w14:paraId="465B2004" w14:textId="57A40478" w:rsidR="003A1C96" w:rsidRPr="00CA1227" w:rsidRDefault="00202588" w:rsidP="00EC78D4">
      <w:pPr>
        <w:pStyle w:val="BodyText"/>
        <w:numPr>
          <w:ilvl w:val="0"/>
          <w:numId w:val="4"/>
        </w:numPr>
        <w:spacing w:before="123"/>
        <w:ind w:left="450" w:right="220" w:firstLine="0"/>
        <w:rPr>
          <w:rFonts w:cs="Times New Roman"/>
        </w:rPr>
      </w:pPr>
      <w:r w:rsidRPr="00CA1227">
        <w:rPr>
          <w:rFonts w:cs="Times New Roman"/>
        </w:rPr>
        <w:t xml:space="preserve">To </w:t>
      </w:r>
      <w:r w:rsidR="00D3338A">
        <w:rPr>
          <w:rFonts w:cs="Times New Roman"/>
        </w:rPr>
        <w:t xml:space="preserve">become familiar with different structures relevant for inbound private </w:t>
      </w:r>
      <w:proofErr w:type="gramStart"/>
      <w:r w:rsidR="00D3338A">
        <w:rPr>
          <w:rFonts w:cs="Times New Roman"/>
        </w:rPr>
        <w:t>investment</w:t>
      </w:r>
      <w:r w:rsidR="00955B5C" w:rsidRPr="00CA1227">
        <w:rPr>
          <w:rFonts w:cs="Times New Roman"/>
        </w:rPr>
        <w:t>;</w:t>
      </w:r>
      <w:proofErr w:type="gramEnd"/>
    </w:p>
    <w:p w14:paraId="58A6C3CC" w14:textId="6739129B" w:rsidR="00202588" w:rsidRPr="00CA1227" w:rsidRDefault="003A1C96" w:rsidP="00EC78D4">
      <w:pPr>
        <w:pStyle w:val="BodyText"/>
        <w:numPr>
          <w:ilvl w:val="0"/>
          <w:numId w:val="4"/>
        </w:numPr>
        <w:spacing w:before="123"/>
        <w:ind w:left="450" w:right="220" w:firstLine="0"/>
        <w:rPr>
          <w:rFonts w:cs="Times New Roman"/>
        </w:rPr>
      </w:pPr>
      <w:r w:rsidRPr="00CA1227">
        <w:rPr>
          <w:rFonts w:cs="Times New Roman"/>
        </w:rPr>
        <w:t xml:space="preserve">To </w:t>
      </w:r>
      <w:r w:rsidR="00D3338A">
        <w:rPr>
          <w:rFonts w:cs="Times New Roman"/>
        </w:rPr>
        <w:t xml:space="preserve">understand the different Code provisions that are relevant in structuring such </w:t>
      </w:r>
      <w:r w:rsidR="00D3338A">
        <w:rPr>
          <w:rFonts w:cs="Times New Roman"/>
        </w:rPr>
        <w:lastRenderedPageBreak/>
        <w:t xml:space="preserve">investments and analyzing their tax </w:t>
      </w:r>
      <w:proofErr w:type="gramStart"/>
      <w:r w:rsidR="00D3338A">
        <w:rPr>
          <w:rFonts w:cs="Times New Roman"/>
        </w:rPr>
        <w:t>outcomes</w:t>
      </w:r>
      <w:r w:rsidR="00202588" w:rsidRPr="00CA1227">
        <w:rPr>
          <w:rFonts w:cs="Times New Roman"/>
        </w:rPr>
        <w:t>;</w:t>
      </w:r>
      <w:proofErr w:type="gramEnd"/>
    </w:p>
    <w:p w14:paraId="10B26199" w14:textId="5D678F76" w:rsidR="009C0557" w:rsidRPr="00CA1227" w:rsidRDefault="00D3338A" w:rsidP="00EC78D4">
      <w:pPr>
        <w:pStyle w:val="BodyText"/>
        <w:numPr>
          <w:ilvl w:val="0"/>
          <w:numId w:val="4"/>
        </w:numPr>
        <w:spacing w:before="123"/>
        <w:ind w:left="450" w:right="220" w:firstLine="0"/>
        <w:rPr>
          <w:rFonts w:cs="Times New Roman"/>
        </w:rPr>
      </w:pPr>
      <w:r>
        <w:rPr>
          <w:rFonts w:cs="Times New Roman"/>
        </w:rPr>
        <w:t xml:space="preserve">To </w:t>
      </w:r>
      <w:r w:rsidR="00646F60">
        <w:rPr>
          <w:rFonts w:cs="Times New Roman"/>
        </w:rPr>
        <w:t xml:space="preserve">apply that knowledge to </w:t>
      </w:r>
      <w:r w:rsidR="008279F9">
        <w:rPr>
          <w:rFonts w:cs="Times New Roman"/>
        </w:rPr>
        <w:t>structuring</w:t>
      </w:r>
      <w:r w:rsidR="00646F60">
        <w:rPr>
          <w:rFonts w:cs="Times New Roman"/>
        </w:rPr>
        <w:t xml:space="preserve"> questions</w:t>
      </w:r>
      <w:r w:rsidR="008279F9">
        <w:rPr>
          <w:rFonts w:cs="Times New Roman"/>
        </w:rPr>
        <w:t xml:space="preserve"> that arise in </w:t>
      </w:r>
      <w:proofErr w:type="gramStart"/>
      <w:r w:rsidR="008279F9">
        <w:rPr>
          <w:rFonts w:cs="Times New Roman"/>
        </w:rPr>
        <w:t>practice</w:t>
      </w:r>
      <w:r w:rsidR="009C0557" w:rsidRPr="00CA1227">
        <w:rPr>
          <w:rFonts w:cs="Times New Roman"/>
        </w:rPr>
        <w:t>;</w:t>
      </w:r>
      <w:proofErr w:type="gramEnd"/>
    </w:p>
    <w:p w14:paraId="1B1C2894" w14:textId="194A1899" w:rsidR="00202588" w:rsidRPr="00CA1227" w:rsidRDefault="00646F60" w:rsidP="00EC78D4">
      <w:pPr>
        <w:pStyle w:val="BodyText"/>
        <w:numPr>
          <w:ilvl w:val="0"/>
          <w:numId w:val="4"/>
        </w:numPr>
        <w:spacing w:before="123"/>
        <w:ind w:left="450" w:right="220" w:firstLine="0"/>
        <w:rPr>
          <w:rFonts w:cs="Times New Roman"/>
        </w:rPr>
      </w:pPr>
      <w:r>
        <w:rPr>
          <w:rFonts w:cs="Times New Roman"/>
        </w:rPr>
        <w:t>To appreciate the type of analysis and risk management utilized in advising clients regarding the tax consequences of cross-border investments</w:t>
      </w:r>
      <w:r w:rsidR="00202588" w:rsidRPr="00CA1227">
        <w:rPr>
          <w:rFonts w:cs="Times New Roman"/>
        </w:rPr>
        <w:t>.</w:t>
      </w:r>
    </w:p>
    <w:p w14:paraId="224D6B0B" w14:textId="77777777" w:rsidR="009D78DF" w:rsidRPr="00CA1227" w:rsidRDefault="009D78DF" w:rsidP="002F386B">
      <w:pPr>
        <w:rPr>
          <w:rFonts w:ascii="Times New Roman" w:eastAsia="Times New Roman" w:hAnsi="Times New Roman" w:cs="Times New Roman"/>
          <w:sz w:val="24"/>
          <w:szCs w:val="24"/>
        </w:rPr>
      </w:pPr>
    </w:p>
    <w:p w14:paraId="0F103E18" w14:textId="77777777" w:rsidR="00072FBF" w:rsidRPr="00CA1227" w:rsidRDefault="003A44FE" w:rsidP="00EC78D4">
      <w:pPr>
        <w:pStyle w:val="Heading2"/>
        <w:tabs>
          <w:tab w:val="left" w:pos="340"/>
        </w:tabs>
        <w:spacing w:before="192"/>
        <w:ind w:hanging="340"/>
        <w:rPr>
          <w:rFonts w:cs="Times New Roman"/>
          <w:b w:val="0"/>
          <w:bCs w:val="0"/>
        </w:rPr>
      </w:pPr>
      <w:r w:rsidRPr="00CA1227">
        <w:rPr>
          <w:rFonts w:cs="Times New Roman"/>
          <w:spacing w:val="-1"/>
          <w:u w:val="single" w:color="000000"/>
        </w:rPr>
        <w:t>Required</w:t>
      </w:r>
      <w:r w:rsidRPr="00CA1227">
        <w:rPr>
          <w:rFonts w:cs="Times New Roman"/>
          <w:spacing w:val="-5"/>
          <w:u w:val="single" w:color="000000"/>
        </w:rPr>
        <w:t xml:space="preserve"> </w:t>
      </w:r>
      <w:r w:rsidRPr="00CA1227">
        <w:rPr>
          <w:rFonts w:cs="Times New Roman"/>
          <w:u w:val="single" w:color="000000"/>
        </w:rPr>
        <w:t>Course</w:t>
      </w:r>
      <w:r w:rsidRPr="00CA1227">
        <w:rPr>
          <w:rFonts w:cs="Times New Roman"/>
          <w:spacing w:val="-5"/>
          <w:u w:val="single" w:color="000000"/>
        </w:rPr>
        <w:t xml:space="preserve"> </w:t>
      </w:r>
      <w:r w:rsidRPr="00CA1227">
        <w:rPr>
          <w:rFonts w:cs="Times New Roman"/>
          <w:u w:val="single" w:color="000000"/>
        </w:rPr>
        <w:t>Materials</w:t>
      </w:r>
      <w:r w:rsidRPr="00CA1227">
        <w:rPr>
          <w:rFonts w:cs="Times New Roman"/>
          <w:spacing w:val="-5"/>
          <w:u w:val="single" w:color="000000"/>
        </w:rPr>
        <w:t xml:space="preserve"> </w:t>
      </w:r>
    </w:p>
    <w:p w14:paraId="12857169" w14:textId="609A3292" w:rsidR="00072FBF" w:rsidRPr="00CA1227" w:rsidRDefault="00072FBF" w:rsidP="00930748">
      <w:pPr>
        <w:pStyle w:val="Heading2"/>
        <w:tabs>
          <w:tab w:val="left" w:pos="340"/>
        </w:tabs>
        <w:spacing w:before="192"/>
        <w:ind w:hanging="340"/>
        <w:rPr>
          <w:rFonts w:cs="Times New Roman"/>
          <w:b w:val="0"/>
          <w:bCs w:val="0"/>
        </w:rPr>
      </w:pPr>
      <w:r w:rsidRPr="00CA1227">
        <w:rPr>
          <w:rFonts w:cs="Times New Roman"/>
          <w:b w:val="0"/>
          <w:spacing w:val="-1"/>
        </w:rPr>
        <w:t xml:space="preserve">All required </w:t>
      </w:r>
      <w:r w:rsidR="008D62EF" w:rsidRPr="00CA1227">
        <w:rPr>
          <w:rFonts w:cs="Times New Roman"/>
          <w:b w:val="0"/>
          <w:spacing w:val="-1"/>
        </w:rPr>
        <w:t>readings</w:t>
      </w:r>
      <w:r w:rsidRPr="00CA1227">
        <w:rPr>
          <w:rFonts w:cs="Times New Roman"/>
          <w:b w:val="0"/>
          <w:spacing w:val="-1"/>
        </w:rPr>
        <w:t xml:space="preserve"> are posted </w:t>
      </w:r>
      <w:r w:rsidR="00EE402F" w:rsidRPr="00CA1227">
        <w:rPr>
          <w:rFonts w:cs="Times New Roman"/>
          <w:b w:val="0"/>
          <w:spacing w:val="-1"/>
        </w:rPr>
        <w:t>in canvas</w:t>
      </w:r>
      <w:r w:rsidRPr="00CA1227">
        <w:rPr>
          <w:rFonts w:cs="Times New Roman"/>
          <w:b w:val="0"/>
          <w:spacing w:val="-1"/>
        </w:rPr>
        <w:t xml:space="preserve"> or linked to in the syllabus.</w:t>
      </w:r>
    </w:p>
    <w:p w14:paraId="245C89A9" w14:textId="3279DF3E" w:rsidR="004932D8" w:rsidRPr="00CA1227" w:rsidRDefault="003C13F3" w:rsidP="002F386B">
      <w:pPr>
        <w:pStyle w:val="BodyText"/>
        <w:numPr>
          <w:ilvl w:val="0"/>
          <w:numId w:val="2"/>
        </w:numPr>
        <w:tabs>
          <w:tab w:val="left" w:pos="360"/>
        </w:tabs>
        <w:spacing w:before="127"/>
        <w:ind w:left="360" w:right="101"/>
        <w:rPr>
          <w:rFonts w:cs="Times New Roman"/>
        </w:rPr>
      </w:pPr>
      <w:r w:rsidRPr="00CA1227">
        <w:rPr>
          <w:rFonts w:cs="Times New Roman"/>
          <w:b/>
          <w:u w:val="single" w:color="000000"/>
        </w:rPr>
        <w:t>Reference</w:t>
      </w:r>
      <w:r w:rsidR="003A44FE" w:rsidRPr="00CA1227">
        <w:rPr>
          <w:rFonts w:cs="Times New Roman"/>
          <w:b/>
          <w:spacing w:val="1"/>
          <w:u w:val="single" w:color="000000"/>
        </w:rPr>
        <w:t xml:space="preserve"> </w:t>
      </w:r>
      <w:r w:rsidR="003A44FE" w:rsidRPr="00CA1227">
        <w:rPr>
          <w:rFonts w:cs="Times New Roman"/>
          <w:b/>
          <w:u w:val="single" w:color="000000"/>
        </w:rPr>
        <w:t>Materials</w:t>
      </w:r>
      <w:r w:rsidR="003A44FE" w:rsidRPr="00CA1227">
        <w:rPr>
          <w:rFonts w:cs="Times New Roman"/>
        </w:rPr>
        <w:t>.</w:t>
      </w:r>
      <w:r w:rsidR="003A44FE" w:rsidRPr="00CA1227">
        <w:rPr>
          <w:rFonts w:cs="Times New Roman"/>
          <w:spacing w:val="1"/>
        </w:rPr>
        <w:t xml:space="preserve"> </w:t>
      </w:r>
      <w:r w:rsidR="00AB607E">
        <w:rPr>
          <w:rFonts w:cs="Times New Roman"/>
        </w:rPr>
        <w:t>Additional r</w:t>
      </w:r>
      <w:r w:rsidR="00930748">
        <w:rPr>
          <w:rFonts w:cs="Times New Roman"/>
        </w:rPr>
        <w:t xml:space="preserve">eference materials </w:t>
      </w:r>
      <w:r w:rsidR="00AB607E">
        <w:rPr>
          <w:rFonts w:cs="Times New Roman"/>
        </w:rPr>
        <w:t xml:space="preserve">are </w:t>
      </w:r>
      <w:r w:rsidR="00930748">
        <w:rPr>
          <w:rFonts w:cs="Times New Roman"/>
        </w:rPr>
        <w:t xml:space="preserve">noted </w:t>
      </w:r>
      <w:r w:rsidR="00AB607E">
        <w:rPr>
          <w:rFonts w:cs="Times New Roman"/>
        </w:rPr>
        <w:t xml:space="preserve">below and </w:t>
      </w:r>
      <w:r w:rsidR="00930748">
        <w:rPr>
          <w:rFonts w:cs="Times New Roman"/>
        </w:rPr>
        <w:t>for each class</w:t>
      </w:r>
      <w:r w:rsidR="00446044">
        <w:rPr>
          <w:rFonts w:cs="Times New Roman"/>
          <w:spacing w:val="58"/>
        </w:rPr>
        <w:t>.</w:t>
      </w:r>
    </w:p>
    <w:p w14:paraId="0D19DAEF" w14:textId="00638B34" w:rsidR="009D78DF" w:rsidRPr="00CA1227" w:rsidRDefault="0079185D" w:rsidP="002F386B">
      <w:pPr>
        <w:pStyle w:val="BodyText"/>
        <w:numPr>
          <w:ilvl w:val="0"/>
          <w:numId w:val="2"/>
        </w:numPr>
        <w:tabs>
          <w:tab w:val="left" w:pos="360"/>
        </w:tabs>
        <w:spacing w:before="117"/>
        <w:ind w:left="360" w:right="98"/>
        <w:rPr>
          <w:rFonts w:cs="Times New Roman"/>
        </w:rPr>
      </w:pPr>
      <w:r w:rsidRPr="00CA1227">
        <w:rPr>
          <w:rFonts w:cs="Times New Roman"/>
          <w:b/>
          <w:u w:val="single" w:color="000000"/>
        </w:rPr>
        <w:t>Office Hours</w:t>
      </w:r>
      <w:r w:rsidR="003A44FE" w:rsidRPr="00CA1227">
        <w:rPr>
          <w:rFonts w:cs="Times New Roman"/>
          <w:spacing w:val="-1"/>
        </w:rPr>
        <w:t>.</w:t>
      </w:r>
      <w:r w:rsidR="003A44FE" w:rsidRPr="00CA1227">
        <w:rPr>
          <w:rFonts w:cs="Times New Roman"/>
          <w:spacing w:val="4"/>
        </w:rPr>
        <w:t xml:space="preserve"> </w:t>
      </w:r>
      <w:r w:rsidR="003A44FE" w:rsidRPr="00CA1227">
        <w:rPr>
          <w:rFonts w:cs="Times New Roman"/>
        </w:rPr>
        <w:t>I</w:t>
      </w:r>
      <w:r w:rsidR="0090537E" w:rsidRPr="00CA1227">
        <w:rPr>
          <w:rFonts w:cs="Times New Roman"/>
        </w:rPr>
        <w:t xml:space="preserve"> </w:t>
      </w:r>
      <w:r w:rsidR="00883EC0">
        <w:rPr>
          <w:rFonts w:cs="Times New Roman"/>
        </w:rPr>
        <w:t>will be</w:t>
      </w:r>
      <w:r w:rsidR="0090537E" w:rsidRPr="00CA1227">
        <w:rPr>
          <w:rFonts w:cs="Times New Roman"/>
        </w:rPr>
        <w:t xml:space="preserve"> available </w:t>
      </w:r>
      <w:r w:rsidR="00883EC0">
        <w:rPr>
          <w:rFonts w:cs="Times New Roman"/>
        </w:rPr>
        <w:t xml:space="preserve">Tuesday afternoon March 14 </w:t>
      </w:r>
      <w:r w:rsidR="0090537E" w:rsidRPr="00CA1227">
        <w:rPr>
          <w:rFonts w:cs="Times New Roman"/>
        </w:rPr>
        <w:t xml:space="preserve">for in-person </w:t>
      </w:r>
      <w:r w:rsidR="00883EC0">
        <w:rPr>
          <w:rFonts w:cs="Times New Roman"/>
        </w:rPr>
        <w:t>office hours. I will also be available for</w:t>
      </w:r>
      <w:r w:rsidR="0090537E" w:rsidRPr="00CA1227">
        <w:rPr>
          <w:rFonts w:cs="Times New Roman"/>
        </w:rPr>
        <w:t xml:space="preserve"> phone</w:t>
      </w:r>
      <w:r w:rsidR="00883EC0">
        <w:rPr>
          <w:rFonts w:cs="Times New Roman"/>
        </w:rPr>
        <w:t>/zoom</w:t>
      </w:r>
      <w:r w:rsidR="0090537E" w:rsidRPr="00CA1227">
        <w:rPr>
          <w:rFonts w:cs="Times New Roman"/>
        </w:rPr>
        <w:t xml:space="preserve"> consultations</w:t>
      </w:r>
      <w:r w:rsidR="00883EC0">
        <w:rPr>
          <w:rFonts w:cs="Times New Roman"/>
        </w:rPr>
        <w:t xml:space="preserve">, which </w:t>
      </w:r>
      <w:r w:rsidR="0090537E" w:rsidRPr="00CA1227">
        <w:rPr>
          <w:rFonts w:cs="Times New Roman"/>
        </w:rPr>
        <w:t>can be scheduled</w:t>
      </w:r>
      <w:r w:rsidR="003A44FE" w:rsidRPr="00CA1227">
        <w:rPr>
          <w:rFonts w:cs="Times New Roman"/>
          <w:spacing w:val="9"/>
        </w:rPr>
        <w:t xml:space="preserve"> </w:t>
      </w:r>
      <w:r w:rsidR="003A44FE" w:rsidRPr="00CA1227">
        <w:rPr>
          <w:rFonts w:cs="Times New Roman"/>
        </w:rPr>
        <w:t>by</w:t>
      </w:r>
      <w:r w:rsidR="003A44FE" w:rsidRPr="00CA1227">
        <w:rPr>
          <w:rFonts w:cs="Times New Roman"/>
          <w:spacing w:val="10"/>
        </w:rPr>
        <w:t xml:space="preserve"> </w:t>
      </w:r>
      <w:r w:rsidR="003A44FE" w:rsidRPr="00CA1227">
        <w:rPr>
          <w:rFonts w:cs="Times New Roman"/>
        </w:rPr>
        <w:t>email</w:t>
      </w:r>
      <w:r w:rsidR="003A44FE" w:rsidRPr="00CA1227">
        <w:rPr>
          <w:rFonts w:cs="Times New Roman"/>
          <w:spacing w:val="9"/>
        </w:rPr>
        <w:t xml:space="preserve"> </w:t>
      </w:r>
      <w:r w:rsidR="003A44FE" w:rsidRPr="00CA1227">
        <w:rPr>
          <w:rFonts w:cs="Times New Roman"/>
        </w:rPr>
        <w:t>at</w:t>
      </w:r>
      <w:r w:rsidR="003A44FE" w:rsidRPr="00CA1227">
        <w:rPr>
          <w:rFonts w:cs="Times New Roman"/>
          <w:spacing w:val="10"/>
        </w:rPr>
        <w:t xml:space="preserve"> </w:t>
      </w:r>
      <w:hyperlink r:id="rId14" w:history="1">
        <w:r w:rsidR="00A16AC6" w:rsidRPr="00CA1227">
          <w:rPr>
            <w:rStyle w:val="Hyperlink"/>
            <w:rFonts w:cs="Times New Roman"/>
            <w:u w:color="0000FF"/>
          </w:rPr>
          <w:t>herzfeld@law.ufl.edu</w:t>
        </w:r>
        <w:r w:rsidR="00A16AC6" w:rsidRPr="00CA1227">
          <w:rPr>
            <w:rStyle w:val="Hyperlink"/>
            <w:rFonts w:cs="Times New Roman"/>
          </w:rPr>
          <w:t>.</w:t>
        </w:r>
      </w:hyperlink>
      <w:r w:rsidR="003A44FE" w:rsidRPr="00CA1227">
        <w:rPr>
          <w:rFonts w:cs="Times New Roman"/>
          <w:spacing w:val="19"/>
        </w:rPr>
        <w:t xml:space="preserve"> </w:t>
      </w:r>
    </w:p>
    <w:p w14:paraId="33F0C1B1" w14:textId="77777777" w:rsidR="009D78DF" w:rsidRPr="00CA1227" w:rsidRDefault="009D78DF" w:rsidP="002F386B">
      <w:pPr>
        <w:jc w:val="both"/>
        <w:rPr>
          <w:rFonts w:ascii="Times New Roman" w:hAnsi="Times New Roman" w:cs="Times New Roman"/>
        </w:rPr>
        <w:sectPr w:rsidR="009D78DF" w:rsidRPr="00CA1227">
          <w:headerReference w:type="default" r:id="rId15"/>
          <w:pgSz w:w="12240" w:h="15840"/>
          <w:pgMar w:top="1480" w:right="1340" w:bottom="280" w:left="1340" w:header="741" w:footer="0" w:gutter="0"/>
          <w:cols w:space="720"/>
        </w:sectPr>
      </w:pPr>
    </w:p>
    <w:p w14:paraId="52AC67B6" w14:textId="77777777" w:rsidR="009D78DF" w:rsidRPr="00CA1227" w:rsidRDefault="00072FBF" w:rsidP="002F386B">
      <w:pPr>
        <w:pStyle w:val="Heading1"/>
        <w:spacing w:before="193"/>
        <w:ind w:left="2077"/>
        <w:rPr>
          <w:rFonts w:cs="Times New Roman"/>
          <w:b w:val="0"/>
          <w:bCs w:val="0"/>
          <w:u w:val="single"/>
        </w:rPr>
      </w:pPr>
      <w:r w:rsidRPr="00CA1227">
        <w:rPr>
          <w:rFonts w:cs="Times New Roman"/>
          <w:b w:val="0"/>
          <w:bCs w:val="0"/>
          <w:sz w:val="20"/>
          <w:szCs w:val="20"/>
        </w:rPr>
        <w:lastRenderedPageBreak/>
        <w:t xml:space="preserve">                               </w:t>
      </w:r>
      <w:r w:rsidR="003A44FE" w:rsidRPr="00CA1227">
        <w:rPr>
          <w:rFonts w:cs="Times New Roman"/>
          <w:u w:val="single"/>
        </w:rPr>
        <w:t>Reference</w:t>
      </w:r>
      <w:r w:rsidR="003A44FE" w:rsidRPr="00CA1227">
        <w:rPr>
          <w:rFonts w:cs="Times New Roman"/>
          <w:spacing w:val="-17"/>
          <w:u w:val="single"/>
        </w:rPr>
        <w:t xml:space="preserve"> </w:t>
      </w:r>
      <w:r w:rsidR="003A44FE" w:rsidRPr="00CA1227">
        <w:rPr>
          <w:rFonts w:cs="Times New Roman"/>
          <w:u w:val="single"/>
        </w:rPr>
        <w:t>Materials</w:t>
      </w:r>
    </w:p>
    <w:p w14:paraId="3B1391ED" w14:textId="77777777" w:rsidR="009D78DF" w:rsidRPr="00CA1227" w:rsidRDefault="009D78DF" w:rsidP="002F386B">
      <w:pPr>
        <w:rPr>
          <w:rFonts w:ascii="Times New Roman" w:eastAsia="Times New Roman" w:hAnsi="Times New Roman" w:cs="Times New Roman"/>
          <w:b/>
          <w:bCs/>
          <w:sz w:val="24"/>
          <w:szCs w:val="24"/>
        </w:rPr>
      </w:pPr>
    </w:p>
    <w:p w14:paraId="39B8A80D" w14:textId="78ABAA0B" w:rsidR="00AE140B" w:rsidRDefault="00646F60" w:rsidP="002F386B">
      <w:pPr>
        <w:pStyle w:val="BodyText"/>
        <w:ind w:left="0" w:right="118" w:firstLine="0"/>
        <w:rPr>
          <w:rFonts w:cs="Times New Roman"/>
        </w:rPr>
      </w:pPr>
      <w:r>
        <w:rPr>
          <w:rFonts w:cs="Times New Roman"/>
        </w:rPr>
        <w:t xml:space="preserve">The primary secondary source </w:t>
      </w:r>
      <w:r w:rsidR="003058AC">
        <w:rPr>
          <w:rFonts w:cs="Times New Roman"/>
        </w:rPr>
        <w:t xml:space="preserve">is chapter 5 of my </w:t>
      </w:r>
      <w:r w:rsidR="008279F9">
        <w:rPr>
          <w:rFonts w:cs="Times New Roman"/>
        </w:rPr>
        <w:t>book</w:t>
      </w:r>
      <w:r w:rsidR="003058AC">
        <w:rPr>
          <w:rFonts w:cs="Times New Roman"/>
        </w:rPr>
        <w:t>, Structuring Cross-Border Transactions</w:t>
      </w:r>
      <w:r w:rsidR="008279F9">
        <w:rPr>
          <w:rFonts w:cs="Times New Roman"/>
        </w:rPr>
        <w:t>: U.S. Tax Considerations (2022)</w:t>
      </w:r>
      <w:r w:rsidR="003058AC">
        <w:rPr>
          <w:rFonts w:cs="Times New Roman"/>
        </w:rPr>
        <w:t>.</w:t>
      </w:r>
      <w:r w:rsidR="00960A4C">
        <w:rPr>
          <w:rFonts w:cs="Times New Roman"/>
        </w:rPr>
        <w:t xml:space="preserve"> </w:t>
      </w:r>
      <w:r w:rsidR="00883EC0">
        <w:rPr>
          <w:rFonts w:cs="Times New Roman"/>
        </w:rPr>
        <w:t xml:space="preserve">[Physical and electronic </w:t>
      </w:r>
      <w:r w:rsidR="00960A4C">
        <w:rPr>
          <w:rFonts w:cs="Times New Roman"/>
        </w:rPr>
        <w:t>cop</w:t>
      </w:r>
      <w:r w:rsidR="00883EC0">
        <w:rPr>
          <w:rFonts w:cs="Times New Roman"/>
        </w:rPr>
        <w:t>ies</w:t>
      </w:r>
      <w:r w:rsidR="00960A4C">
        <w:rPr>
          <w:rFonts w:cs="Times New Roman"/>
        </w:rPr>
        <w:t xml:space="preserve"> will be </w:t>
      </w:r>
      <w:r w:rsidR="00883EC0">
        <w:rPr>
          <w:rFonts w:cs="Times New Roman"/>
        </w:rPr>
        <w:t>available from</w:t>
      </w:r>
      <w:r w:rsidR="00960A4C">
        <w:rPr>
          <w:rFonts w:cs="Times New Roman"/>
        </w:rPr>
        <w:t xml:space="preserve"> the library]</w:t>
      </w:r>
      <w:r w:rsidR="00396BD8">
        <w:rPr>
          <w:rFonts w:cs="Times New Roman"/>
        </w:rPr>
        <w:t>.</w:t>
      </w:r>
    </w:p>
    <w:p w14:paraId="080D67D4" w14:textId="5C140250" w:rsidR="00396BD8" w:rsidRDefault="00396BD8" w:rsidP="002F386B">
      <w:pPr>
        <w:pStyle w:val="BodyText"/>
        <w:ind w:left="0" w:right="118" w:firstLine="0"/>
        <w:rPr>
          <w:rFonts w:cs="Times New Roman"/>
        </w:rPr>
      </w:pPr>
      <w:r>
        <w:rPr>
          <w:rFonts w:cs="Times New Roman"/>
        </w:rPr>
        <w:t>Other helpful secondary source materials include:</w:t>
      </w:r>
    </w:p>
    <w:p w14:paraId="3FC6A966" w14:textId="651ABED3" w:rsidR="00F92C0E" w:rsidRDefault="00F92C0E" w:rsidP="006F6990">
      <w:pPr>
        <w:pStyle w:val="BodyText"/>
        <w:numPr>
          <w:ilvl w:val="0"/>
          <w:numId w:val="34"/>
        </w:numPr>
        <w:ind w:right="118"/>
        <w:rPr>
          <w:rFonts w:cs="Times New Roman"/>
        </w:rPr>
      </w:pPr>
      <w:r>
        <w:rPr>
          <w:rFonts w:cs="Times New Roman"/>
        </w:rPr>
        <w:t>International Taxation in a Nutshell, 13</w:t>
      </w:r>
      <w:r w:rsidRPr="00F92C0E">
        <w:rPr>
          <w:rFonts w:cs="Times New Roman"/>
          <w:vertAlign w:val="superscript"/>
        </w:rPr>
        <w:t>th</w:t>
      </w:r>
      <w:r>
        <w:rPr>
          <w:rFonts w:cs="Times New Roman"/>
        </w:rPr>
        <w:t xml:space="preserve"> ed. Available online through West Academic or via </w:t>
      </w:r>
      <w:r w:rsidR="00BE6988">
        <w:rPr>
          <w:rFonts w:cs="Times New Roman"/>
        </w:rPr>
        <w:t>Amazon.</w:t>
      </w:r>
    </w:p>
    <w:p w14:paraId="191B718A" w14:textId="4E17A11C" w:rsidR="00396BD8" w:rsidRDefault="00F80A23" w:rsidP="006F6990">
      <w:pPr>
        <w:pStyle w:val="BodyText"/>
        <w:numPr>
          <w:ilvl w:val="0"/>
          <w:numId w:val="34"/>
        </w:numPr>
        <w:ind w:right="118"/>
        <w:rPr>
          <w:rFonts w:cs="Times New Roman"/>
        </w:rPr>
      </w:pPr>
      <w:r>
        <w:rPr>
          <w:rFonts w:cs="Times New Roman"/>
        </w:rPr>
        <w:t>U.S. International Tax Portfolios published by Bloomberg/BNA. Specific portfolios for each topic below are indicated in the assigned reading. The portfolios are available online at Bloomberg’s website.</w:t>
      </w:r>
    </w:p>
    <w:p w14:paraId="01C345EB" w14:textId="7F5440EE" w:rsidR="006F6990" w:rsidRDefault="006F6990" w:rsidP="006F6990">
      <w:pPr>
        <w:pStyle w:val="BodyText"/>
        <w:numPr>
          <w:ilvl w:val="0"/>
          <w:numId w:val="34"/>
        </w:numPr>
        <w:ind w:right="118"/>
        <w:rPr>
          <w:rFonts w:cs="Times New Roman"/>
        </w:rPr>
      </w:pPr>
      <w:proofErr w:type="spellStart"/>
      <w:r>
        <w:rPr>
          <w:rFonts w:cs="Times New Roman"/>
        </w:rPr>
        <w:t>Bittker</w:t>
      </w:r>
      <w:proofErr w:type="spellEnd"/>
      <w:r>
        <w:rPr>
          <w:rFonts w:cs="Times New Roman"/>
        </w:rPr>
        <w:t xml:space="preserve"> &amp; </w:t>
      </w:r>
      <w:proofErr w:type="spellStart"/>
      <w:r>
        <w:rPr>
          <w:rFonts w:cs="Times New Roman"/>
        </w:rPr>
        <w:t>Lokken</w:t>
      </w:r>
      <w:proofErr w:type="spellEnd"/>
      <w:r>
        <w:rPr>
          <w:rFonts w:cs="Times New Roman"/>
        </w:rPr>
        <w:t xml:space="preserve">, Fundamentals of International Taxation </w:t>
      </w:r>
      <w:r w:rsidR="00436771">
        <w:rPr>
          <w:rFonts w:cs="Times New Roman"/>
        </w:rPr>
        <w:t>2019/2020 edition. Specific sections are noted below. You can access the treatise online</w:t>
      </w:r>
      <w:r w:rsidR="00675FA4">
        <w:rPr>
          <w:rFonts w:cs="Times New Roman"/>
        </w:rPr>
        <w:t xml:space="preserve"> but if you are serious about pursuing this area of the law, you may wish to purchase a copy of the treatise. The </w:t>
      </w:r>
      <w:r w:rsidR="00FE1982">
        <w:rPr>
          <w:rFonts w:cs="Times New Roman"/>
        </w:rPr>
        <w:t xml:space="preserve">hard copy of the </w:t>
      </w:r>
      <w:r w:rsidR="00675FA4">
        <w:rPr>
          <w:rFonts w:cs="Times New Roman"/>
        </w:rPr>
        <w:t xml:space="preserve">1-volume </w:t>
      </w:r>
      <w:r w:rsidR="00FE1982">
        <w:rPr>
          <w:rFonts w:cs="Times New Roman"/>
        </w:rPr>
        <w:t>book that focuses on international taxation is only available as a student edition and is not available for purchase online.</w:t>
      </w:r>
    </w:p>
    <w:p w14:paraId="10C6B8DC" w14:textId="3B59E1CF" w:rsidR="00AB5183" w:rsidRPr="00CA1227" w:rsidRDefault="00BB76FF" w:rsidP="002F386B">
      <w:pPr>
        <w:pStyle w:val="BodyText"/>
        <w:ind w:left="0" w:right="118" w:firstLine="0"/>
        <w:jc w:val="both"/>
        <w:rPr>
          <w:rFonts w:cs="Times New Roman"/>
          <w:b/>
          <w:u w:val="single"/>
        </w:rPr>
      </w:pPr>
      <w:r w:rsidRPr="00CA1227">
        <w:rPr>
          <w:rFonts w:cs="Times New Roman"/>
          <w:b/>
          <w:u w:val="single"/>
        </w:rPr>
        <w:t>Class</w:t>
      </w:r>
      <w:r w:rsidR="00AB5183" w:rsidRPr="00CA1227">
        <w:rPr>
          <w:rFonts w:cs="Times New Roman"/>
          <w:b/>
          <w:u w:val="single"/>
        </w:rPr>
        <w:t xml:space="preserve"> 1: </w:t>
      </w:r>
      <w:r w:rsidRPr="00CA1227">
        <w:rPr>
          <w:rFonts w:cs="Times New Roman"/>
          <w:b/>
          <w:u w:val="single"/>
        </w:rPr>
        <w:t>Monday</w:t>
      </w:r>
      <w:r w:rsidR="00AB5183" w:rsidRPr="00CA1227">
        <w:rPr>
          <w:rFonts w:cs="Times New Roman"/>
          <w:b/>
          <w:u w:val="single"/>
        </w:rPr>
        <w:t xml:space="preserve">, </w:t>
      </w:r>
      <w:r w:rsidR="003058AC">
        <w:rPr>
          <w:rFonts w:cs="Times New Roman"/>
          <w:b/>
          <w:u w:val="single"/>
        </w:rPr>
        <w:t xml:space="preserve">March </w:t>
      </w:r>
      <w:r w:rsidR="008C387F">
        <w:rPr>
          <w:rFonts w:cs="Times New Roman"/>
          <w:b/>
          <w:u w:val="single"/>
        </w:rPr>
        <w:t>13</w:t>
      </w:r>
    </w:p>
    <w:p w14:paraId="47674DF5" w14:textId="503C4C7D" w:rsidR="006A1E75" w:rsidRPr="006A1E75" w:rsidRDefault="006A1E75" w:rsidP="002F386B">
      <w:pPr>
        <w:pStyle w:val="BodyText"/>
        <w:ind w:left="0" w:right="118" w:firstLine="0"/>
        <w:jc w:val="both"/>
        <w:rPr>
          <w:rFonts w:cs="Times New Roman"/>
          <w:bCs/>
          <w:i/>
          <w:iCs/>
          <w:u w:val="single"/>
        </w:rPr>
      </w:pPr>
      <w:r w:rsidRPr="006A1E75">
        <w:rPr>
          <w:rFonts w:cs="Times New Roman"/>
          <w:bCs/>
          <w:i/>
          <w:iCs/>
          <w:u w:val="single"/>
        </w:rPr>
        <w:t>Morning Session</w:t>
      </w:r>
      <w:r w:rsidR="009855F7">
        <w:rPr>
          <w:rFonts w:cs="Times New Roman"/>
          <w:bCs/>
          <w:i/>
          <w:iCs/>
          <w:u w:val="single"/>
        </w:rPr>
        <w:t xml:space="preserve"> (10am-1PM)</w:t>
      </w:r>
    </w:p>
    <w:p w14:paraId="78CB894E" w14:textId="4CED51C8" w:rsidR="00F46B5C" w:rsidRDefault="00F46B5C" w:rsidP="002F386B">
      <w:pPr>
        <w:pStyle w:val="BodyText"/>
        <w:ind w:left="0" w:right="118" w:firstLine="0"/>
        <w:jc w:val="both"/>
        <w:rPr>
          <w:rFonts w:cs="Times New Roman"/>
          <w:bCs/>
          <w:i/>
          <w:iCs/>
        </w:rPr>
      </w:pPr>
      <w:r>
        <w:rPr>
          <w:rFonts w:cs="Times New Roman"/>
          <w:bCs/>
          <w:i/>
          <w:iCs/>
        </w:rPr>
        <w:t>Inbound Investment in</w:t>
      </w:r>
      <w:r w:rsidR="00460B8E">
        <w:rPr>
          <w:rFonts w:cs="Times New Roman"/>
          <w:bCs/>
          <w:i/>
          <w:iCs/>
        </w:rPr>
        <w:t xml:space="preserve">to the United Sates: Primer, including financing, structuring, sourcing rules, withholding, </w:t>
      </w:r>
      <w:r w:rsidR="00A3510D">
        <w:rPr>
          <w:rFonts w:cs="Times New Roman"/>
          <w:bCs/>
          <w:i/>
          <w:iCs/>
        </w:rPr>
        <w:t>and permanent establishment</w:t>
      </w:r>
    </w:p>
    <w:p w14:paraId="5179BC90" w14:textId="783B461D" w:rsidR="00D50527" w:rsidRPr="00D50527" w:rsidRDefault="00D50527" w:rsidP="002F386B">
      <w:pPr>
        <w:pStyle w:val="BodyText"/>
        <w:ind w:left="0" w:right="118" w:firstLine="0"/>
        <w:jc w:val="both"/>
        <w:rPr>
          <w:rFonts w:cs="Times New Roman"/>
          <w:bCs/>
        </w:rPr>
      </w:pPr>
      <w:r>
        <w:rPr>
          <w:rFonts w:cs="Times New Roman"/>
          <w:bCs/>
        </w:rPr>
        <w:t>Hosted by Baker McKenzi</w:t>
      </w:r>
      <w:r w:rsidR="00A3510D">
        <w:rPr>
          <w:rFonts w:cs="Times New Roman"/>
          <w:bCs/>
        </w:rPr>
        <w:t>e</w:t>
      </w:r>
      <w:r>
        <w:rPr>
          <w:rFonts w:cs="Times New Roman"/>
          <w:bCs/>
        </w:rPr>
        <w:t>, Miami, James Barrett</w:t>
      </w:r>
      <w:r w:rsidR="003552A7">
        <w:rPr>
          <w:rFonts w:cs="Times New Roman"/>
          <w:bCs/>
        </w:rPr>
        <w:t xml:space="preserve">, Paul Blanchard, Mathew </w:t>
      </w:r>
      <w:proofErr w:type="spellStart"/>
      <w:r w:rsidR="003552A7">
        <w:rPr>
          <w:rFonts w:cs="Times New Roman"/>
          <w:bCs/>
        </w:rPr>
        <w:t>Slootsky</w:t>
      </w:r>
      <w:proofErr w:type="spellEnd"/>
    </w:p>
    <w:p w14:paraId="1C28B835" w14:textId="6D064263" w:rsidR="0069148B" w:rsidRPr="00B312BC" w:rsidRDefault="0069148B" w:rsidP="0069148B">
      <w:pPr>
        <w:pStyle w:val="BodyText"/>
        <w:ind w:left="0" w:right="118" w:firstLine="0"/>
        <w:rPr>
          <w:rFonts w:cs="Times New Roman"/>
        </w:rPr>
      </w:pPr>
      <w:r w:rsidRPr="00B312BC">
        <w:rPr>
          <w:rFonts w:cs="Times New Roman"/>
          <w:u w:val="single"/>
        </w:rPr>
        <w:t>Required Reading:</w:t>
      </w:r>
      <w:r w:rsidR="00B312BC" w:rsidRPr="00B312BC">
        <w:rPr>
          <w:rFonts w:cs="Times New Roman"/>
          <w:u w:val="single"/>
        </w:rPr>
        <w:t xml:space="preserve"> Primary Source</w:t>
      </w:r>
      <w:r w:rsidR="00115B40">
        <w:rPr>
          <w:rFonts w:cs="Times New Roman"/>
          <w:u w:val="single"/>
        </w:rPr>
        <w:t>s</w:t>
      </w:r>
    </w:p>
    <w:p w14:paraId="612F7A41" w14:textId="464E4DC2" w:rsidR="0069148B" w:rsidRPr="00AD35D4" w:rsidRDefault="0069148B" w:rsidP="0069148B">
      <w:pPr>
        <w:pStyle w:val="BodyText"/>
        <w:ind w:left="0" w:right="118" w:firstLine="0"/>
        <w:rPr>
          <w:rStyle w:val="Hyperlink"/>
          <w:rFonts w:cs="Times New Roman"/>
          <w:bCs/>
          <w:color w:val="auto"/>
          <w:u w:val="none"/>
        </w:rPr>
      </w:pPr>
      <w:r w:rsidRPr="00AD35D4">
        <w:rPr>
          <w:rStyle w:val="Hyperlink"/>
          <w:rFonts w:cs="Times New Roman"/>
          <w:bCs/>
          <w:color w:val="auto"/>
          <w:u w:val="none"/>
        </w:rPr>
        <w:t>IRC §</w:t>
      </w:r>
      <w:r w:rsidR="00A3510D" w:rsidRPr="00AD35D4">
        <w:rPr>
          <w:rStyle w:val="Hyperlink"/>
          <w:rFonts w:cs="Times New Roman"/>
          <w:bCs/>
          <w:color w:val="auto"/>
          <w:u w:val="none"/>
        </w:rPr>
        <w:t>§</w:t>
      </w:r>
      <w:r w:rsidRPr="00AD35D4">
        <w:rPr>
          <w:rStyle w:val="Hyperlink"/>
          <w:rFonts w:cs="Times New Roman"/>
          <w:bCs/>
          <w:color w:val="auto"/>
          <w:u w:val="none"/>
        </w:rPr>
        <w:t xml:space="preserve"> </w:t>
      </w:r>
      <w:r w:rsidR="002D588E" w:rsidRPr="00AD35D4">
        <w:rPr>
          <w:rStyle w:val="Hyperlink"/>
          <w:rFonts w:cs="Times New Roman"/>
          <w:bCs/>
          <w:color w:val="auto"/>
          <w:u w:val="none"/>
        </w:rPr>
        <w:t>8</w:t>
      </w:r>
      <w:r w:rsidR="00A3510D">
        <w:rPr>
          <w:rStyle w:val="Hyperlink"/>
          <w:rFonts w:cs="Times New Roman"/>
          <w:bCs/>
          <w:color w:val="auto"/>
          <w:u w:val="none"/>
        </w:rPr>
        <w:t>61-865, 8</w:t>
      </w:r>
      <w:r w:rsidR="002D588E" w:rsidRPr="00AD35D4">
        <w:rPr>
          <w:rStyle w:val="Hyperlink"/>
          <w:rFonts w:cs="Times New Roman"/>
          <w:bCs/>
          <w:color w:val="auto"/>
          <w:u w:val="none"/>
        </w:rPr>
        <w:t>71,</w:t>
      </w:r>
      <w:r w:rsidR="00513DD6" w:rsidRPr="00AD35D4">
        <w:rPr>
          <w:rStyle w:val="Hyperlink"/>
          <w:rFonts w:cs="Times New Roman"/>
          <w:bCs/>
          <w:color w:val="auto"/>
          <w:u w:val="none"/>
        </w:rPr>
        <w:t xml:space="preserve"> </w:t>
      </w:r>
      <w:r w:rsidR="00A3510D">
        <w:rPr>
          <w:rStyle w:val="Hyperlink"/>
          <w:rFonts w:cs="Times New Roman"/>
          <w:bCs/>
          <w:color w:val="auto"/>
          <w:u w:val="none"/>
        </w:rPr>
        <w:t>881, 894</w:t>
      </w:r>
      <w:r w:rsidR="00BE0689">
        <w:rPr>
          <w:rStyle w:val="Hyperlink"/>
          <w:rFonts w:cs="Times New Roman"/>
          <w:bCs/>
          <w:color w:val="auto"/>
          <w:u w:val="none"/>
        </w:rPr>
        <w:t>, 163(j)</w:t>
      </w:r>
      <w:r w:rsidR="00F817CF">
        <w:rPr>
          <w:rStyle w:val="Hyperlink"/>
          <w:rFonts w:cs="Times New Roman"/>
          <w:bCs/>
          <w:color w:val="auto"/>
          <w:u w:val="none"/>
        </w:rPr>
        <w:t>, 1441, 1442, 1446</w:t>
      </w:r>
      <w:r w:rsidR="00096645">
        <w:rPr>
          <w:rStyle w:val="Hyperlink"/>
          <w:rFonts w:cs="Times New Roman"/>
          <w:bCs/>
          <w:color w:val="auto"/>
          <w:u w:val="none"/>
        </w:rPr>
        <w:t xml:space="preserve">, </w:t>
      </w:r>
      <w:r w:rsidR="00522848">
        <w:rPr>
          <w:rStyle w:val="Hyperlink"/>
          <w:rFonts w:cs="Times New Roman"/>
          <w:bCs/>
          <w:color w:val="auto"/>
          <w:u w:val="none"/>
        </w:rPr>
        <w:t>1471-1474</w:t>
      </w:r>
      <w:r w:rsidR="00A3510D">
        <w:rPr>
          <w:rStyle w:val="Hyperlink"/>
          <w:rFonts w:cs="Times New Roman"/>
          <w:bCs/>
          <w:color w:val="auto"/>
          <w:u w:val="none"/>
        </w:rPr>
        <w:t xml:space="preserve"> </w:t>
      </w:r>
    </w:p>
    <w:p w14:paraId="2BFF17BB" w14:textId="55082A09" w:rsidR="00B312BC" w:rsidRPr="00AD35D4" w:rsidRDefault="008E4FB5" w:rsidP="0069148B">
      <w:pPr>
        <w:pStyle w:val="BodyText"/>
        <w:ind w:left="0" w:right="118" w:firstLine="0"/>
        <w:rPr>
          <w:rStyle w:val="Hyperlink"/>
          <w:rFonts w:cs="Times New Roman"/>
          <w:bCs/>
          <w:color w:val="auto"/>
          <w:u w:val="none"/>
        </w:rPr>
      </w:pPr>
      <w:r w:rsidRPr="00C47707">
        <w:rPr>
          <w:rStyle w:val="Hyperlink"/>
          <w:rFonts w:cs="Times New Roman"/>
          <w:bCs/>
          <w:color w:val="auto"/>
          <w:u w:val="none"/>
        </w:rPr>
        <w:t>Reg</w:t>
      </w:r>
      <w:r w:rsidRPr="00AD35D4">
        <w:rPr>
          <w:rStyle w:val="Hyperlink"/>
          <w:rFonts w:cs="Times New Roman"/>
          <w:bCs/>
          <w:color w:val="auto"/>
          <w:u w:val="none"/>
        </w:rPr>
        <w:t>. §</w:t>
      </w:r>
      <w:r w:rsidR="007501CF" w:rsidRPr="00AD35D4">
        <w:rPr>
          <w:rStyle w:val="Hyperlink"/>
          <w:rFonts w:cs="Times New Roman"/>
          <w:bCs/>
          <w:color w:val="auto"/>
          <w:u w:val="none"/>
        </w:rPr>
        <w:t>§</w:t>
      </w:r>
      <w:r w:rsidRPr="00AD35D4">
        <w:rPr>
          <w:rStyle w:val="Hyperlink"/>
          <w:rFonts w:cs="Times New Roman"/>
          <w:bCs/>
          <w:color w:val="auto"/>
          <w:u w:val="none"/>
        </w:rPr>
        <w:t xml:space="preserve"> </w:t>
      </w:r>
      <w:r w:rsidR="006A1B2A" w:rsidRPr="00AD35D4">
        <w:rPr>
          <w:rStyle w:val="Hyperlink"/>
          <w:rFonts w:cs="Times New Roman"/>
          <w:bCs/>
          <w:color w:val="auto"/>
          <w:u w:val="none"/>
        </w:rPr>
        <w:t xml:space="preserve">1.881-3, </w:t>
      </w:r>
      <w:r w:rsidRPr="00AD35D4">
        <w:rPr>
          <w:rStyle w:val="Hyperlink"/>
          <w:rFonts w:cs="Times New Roman"/>
          <w:bCs/>
          <w:color w:val="auto"/>
          <w:u w:val="none"/>
        </w:rPr>
        <w:t>1.894-1(d)</w:t>
      </w:r>
      <w:r w:rsidR="00CA2605" w:rsidRPr="00AD35D4">
        <w:rPr>
          <w:rStyle w:val="Hyperlink"/>
          <w:rFonts w:cs="Times New Roman"/>
          <w:bCs/>
          <w:color w:val="auto"/>
          <w:u w:val="none"/>
        </w:rPr>
        <w:t>, 1.1441-5</w:t>
      </w:r>
    </w:p>
    <w:p w14:paraId="1FD3B0B3" w14:textId="5E455443" w:rsidR="0034757F" w:rsidRDefault="0034757F" w:rsidP="0069148B">
      <w:pPr>
        <w:pStyle w:val="BodyText"/>
        <w:ind w:left="0" w:right="118" w:firstLine="0"/>
        <w:rPr>
          <w:rStyle w:val="Hyperlink"/>
          <w:rFonts w:cs="Times New Roman"/>
          <w:bCs/>
          <w:color w:val="auto"/>
          <w:u w:val="none"/>
        </w:rPr>
      </w:pPr>
      <w:r w:rsidRPr="00C47707">
        <w:rPr>
          <w:rStyle w:val="Hyperlink"/>
          <w:rFonts w:cs="Times New Roman"/>
          <w:bCs/>
          <w:color w:val="auto"/>
          <w:u w:val="none"/>
        </w:rPr>
        <w:t xml:space="preserve">US Model Treaty Art. </w:t>
      </w:r>
      <w:r w:rsidR="00FA5CC6" w:rsidRPr="00C47707">
        <w:rPr>
          <w:rStyle w:val="Hyperlink"/>
          <w:rFonts w:cs="Times New Roman"/>
          <w:bCs/>
          <w:color w:val="auto"/>
          <w:u w:val="none"/>
        </w:rPr>
        <w:t xml:space="preserve">5, 7, </w:t>
      </w:r>
      <w:r w:rsidRPr="00C47707">
        <w:rPr>
          <w:rStyle w:val="Hyperlink"/>
          <w:rFonts w:cs="Times New Roman"/>
          <w:bCs/>
          <w:color w:val="auto"/>
          <w:u w:val="none"/>
        </w:rPr>
        <w:t>22</w:t>
      </w:r>
    </w:p>
    <w:p w14:paraId="7988B31F" w14:textId="77777777" w:rsidR="008268BE" w:rsidRDefault="008268BE" w:rsidP="00B312BC">
      <w:pPr>
        <w:pStyle w:val="NoSpacing"/>
        <w:rPr>
          <w:rFonts w:ascii="Times New Roman" w:hAnsi="Times New Roman" w:cs="Times New Roman"/>
          <w:sz w:val="24"/>
          <w:szCs w:val="24"/>
          <w:u w:val="single"/>
        </w:rPr>
      </w:pPr>
    </w:p>
    <w:p w14:paraId="5B5AEAE0" w14:textId="28199C2A" w:rsidR="00B312BC" w:rsidRPr="00AD35D4" w:rsidRDefault="00B312BC" w:rsidP="00B312BC">
      <w:pPr>
        <w:pStyle w:val="NoSpacing"/>
        <w:rPr>
          <w:rFonts w:ascii="Times New Roman" w:hAnsi="Times New Roman" w:cs="Times New Roman"/>
          <w:sz w:val="24"/>
          <w:szCs w:val="24"/>
          <w:u w:val="single"/>
        </w:rPr>
      </w:pPr>
      <w:r w:rsidRPr="00AD35D4">
        <w:rPr>
          <w:rFonts w:ascii="Times New Roman" w:hAnsi="Times New Roman" w:cs="Times New Roman"/>
          <w:sz w:val="24"/>
          <w:szCs w:val="24"/>
          <w:u w:val="single"/>
        </w:rPr>
        <w:t>Additional Background Reading</w:t>
      </w:r>
    </w:p>
    <w:p w14:paraId="2D196F1E" w14:textId="286D3F39" w:rsidR="007501CF" w:rsidRDefault="007501CF" w:rsidP="00482A20">
      <w:pPr>
        <w:pStyle w:val="BodyText"/>
        <w:ind w:left="0" w:right="118" w:firstLine="0"/>
        <w:jc w:val="both"/>
        <w:rPr>
          <w:rFonts w:cs="Times New Roman"/>
          <w:bCs/>
        </w:rPr>
      </w:pPr>
      <w:r>
        <w:rPr>
          <w:rFonts w:cs="Times New Roman"/>
          <w:bCs/>
        </w:rPr>
        <w:t>International Tax in a Nutshell, Chapters 3, 4, 5</w:t>
      </w:r>
    </w:p>
    <w:p w14:paraId="0DE5C525" w14:textId="61EBD64C" w:rsidR="00F20C4D" w:rsidRPr="00AD35D4" w:rsidRDefault="00F20C4D" w:rsidP="00482A20">
      <w:pPr>
        <w:pStyle w:val="BodyText"/>
        <w:ind w:left="0" w:right="118" w:firstLine="0"/>
        <w:jc w:val="both"/>
        <w:rPr>
          <w:rFonts w:cs="Times New Roman"/>
          <w:bCs/>
        </w:rPr>
      </w:pPr>
      <w:r w:rsidRPr="00AD35D4">
        <w:rPr>
          <w:rFonts w:cs="Times New Roman"/>
          <w:bCs/>
        </w:rPr>
        <w:t>BNA Portfolio No. 910-2d</w:t>
      </w:r>
      <w:r w:rsidR="0034757F" w:rsidRPr="00AD35D4">
        <w:rPr>
          <w:rFonts w:cs="Times New Roman"/>
          <w:bCs/>
        </w:rPr>
        <w:t>, 6855</w:t>
      </w:r>
      <w:r w:rsidRPr="00AD35D4">
        <w:rPr>
          <w:rFonts w:cs="Times New Roman"/>
          <w:bCs/>
        </w:rPr>
        <w:t>.</w:t>
      </w:r>
    </w:p>
    <w:p w14:paraId="5E897BB0" w14:textId="2C98C75B" w:rsidR="00B312BC" w:rsidRDefault="000549FA" w:rsidP="00482A20">
      <w:pPr>
        <w:pStyle w:val="BodyText"/>
        <w:ind w:left="0" w:right="118" w:firstLine="0"/>
        <w:jc w:val="both"/>
        <w:rPr>
          <w:rFonts w:cs="Times New Roman"/>
          <w:bCs/>
        </w:rPr>
      </w:pPr>
      <w:proofErr w:type="spellStart"/>
      <w:r>
        <w:rPr>
          <w:rFonts w:cs="Times New Roman"/>
          <w:bCs/>
        </w:rPr>
        <w:t>Bittker</w:t>
      </w:r>
      <w:proofErr w:type="spellEnd"/>
      <w:r>
        <w:rPr>
          <w:rFonts w:cs="Times New Roman"/>
          <w:bCs/>
        </w:rPr>
        <w:t xml:space="preserve"> &amp; </w:t>
      </w:r>
      <w:proofErr w:type="spellStart"/>
      <w:r>
        <w:rPr>
          <w:rFonts w:cs="Times New Roman"/>
          <w:bCs/>
        </w:rPr>
        <w:t>Lokken</w:t>
      </w:r>
      <w:proofErr w:type="spellEnd"/>
      <w:r>
        <w:rPr>
          <w:rFonts w:cs="Times New Roman"/>
          <w:bCs/>
        </w:rPr>
        <w:t xml:space="preserve"> </w:t>
      </w:r>
      <w:r w:rsidR="00A61991">
        <w:rPr>
          <w:rFonts w:ascii="Calibri" w:hAnsi="Calibri" w:cs="Calibri"/>
          <w:bCs/>
        </w:rPr>
        <w:t>¶</w:t>
      </w:r>
      <w:r w:rsidR="00A61991">
        <w:rPr>
          <w:rFonts w:cs="Times New Roman"/>
          <w:bCs/>
        </w:rPr>
        <w:t xml:space="preserve"> </w:t>
      </w:r>
      <w:r>
        <w:rPr>
          <w:rFonts w:cs="Times New Roman"/>
          <w:bCs/>
        </w:rPr>
        <w:t>67.</w:t>
      </w:r>
      <w:r w:rsidR="00211DC2">
        <w:rPr>
          <w:rFonts w:cs="Times New Roman"/>
          <w:bCs/>
        </w:rPr>
        <w:t>1-</w:t>
      </w:r>
      <w:r>
        <w:rPr>
          <w:rFonts w:cs="Times New Roman"/>
          <w:bCs/>
        </w:rPr>
        <w:t xml:space="preserve"> </w:t>
      </w:r>
      <w:r w:rsidR="00956C0C">
        <w:rPr>
          <w:rFonts w:cs="Times New Roman"/>
          <w:bCs/>
        </w:rPr>
        <w:t>67.</w:t>
      </w:r>
      <w:r w:rsidR="00211DC2">
        <w:rPr>
          <w:rFonts w:cs="Times New Roman"/>
          <w:bCs/>
        </w:rPr>
        <w:t>6</w:t>
      </w:r>
    </w:p>
    <w:p w14:paraId="6AEBFD29" w14:textId="6301071B" w:rsidR="006A1E75" w:rsidRPr="006A1E75" w:rsidRDefault="006A1E75" w:rsidP="00482A20">
      <w:pPr>
        <w:pStyle w:val="BodyText"/>
        <w:ind w:left="0" w:right="118" w:firstLine="0"/>
        <w:jc w:val="both"/>
        <w:rPr>
          <w:rFonts w:cs="Times New Roman"/>
          <w:bCs/>
          <w:i/>
          <w:iCs/>
          <w:u w:val="single"/>
        </w:rPr>
      </w:pPr>
      <w:r w:rsidRPr="006A1E75">
        <w:rPr>
          <w:rFonts w:cs="Times New Roman"/>
          <w:bCs/>
          <w:i/>
          <w:iCs/>
          <w:u w:val="single"/>
        </w:rPr>
        <w:t>Afternoon Session (still at BM)</w:t>
      </w:r>
      <w:r w:rsidR="005C7768">
        <w:rPr>
          <w:rFonts w:cs="Times New Roman"/>
          <w:bCs/>
          <w:i/>
          <w:iCs/>
          <w:u w:val="single"/>
        </w:rPr>
        <w:t xml:space="preserve"> (2:30-4pm)</w:t>
      </w:r>
    </w:p>
    <w:p w14:paraId="20ED82E8" w14:textId="250882EC" w:rsidR="006A1E75" w:rsidRDefault="00125723" w:rsidP="00482A20">
      <w:pPr>
        <w:pStyle w:val="BodyText"/>
        <w:ind w:left="0" w:right="118" w:firstLine="0"/>
        <w:jc w:val="both"/>
        <w:rPr>
          <w:rFonts w:cs="Times New Roman"/>
          <w:bCs/>
        </w:rPr>
      </w:pPr>
      <w:r>
        <w:rPr>
          <w:rFonts w:cs="Times New Roman"/>
          <w:bCs/>
        </w:rPr>
        <w:t>Primer on Income, Estate, and Gift Tax Considerations applicable to Non-U.S. Persons with U.S. Investments</w:t>
      </w:r>
    </w:p>
    <w:p w14:paraId="52935B05" w14:textId="5FB6FA90" w:rsidR="00125723" w:rsidRPr="000549FA" w:rsidRDefault="00125723" w:rsidP="00482A20">
      <w:pPr>
        <w:pStyle w:val="BodyText"/>
        <w:ind w:left="0" w:right="118" w:firstLine="0"/>
        <w:jc w:val="both"/>
        <w:rPr>
          <w:rFonts w:cs="Times New Roman"/>
          <w:bCs/>
        </w:rPr>
      </w:pPr>
      <w:r>
        <w:rPr>
          <w:rFonts w:cs="Times New Roman"/>
          <w:bCs/>
        </w:rPr>
        <w:t>By Pedro de Corona</w:t>
      </w:r>
      <w:r w:rsidR="0044734A">
        <w:rPr>
          <w:rFonts w:cs="Times New Roman"/>
          <w:bCs/>
        </w:rPr>
        <w:t xml:space="preserve">, Procopio </w:t>
      </w:r>
      <w:hyperlink r:id="rId16" w:history="1">
        <w:r w:rsidR="0044734A" w:rsidRPr="00635BDB">
          <w:rPr>
            <w:rStyle w:val="Hyperlink"/>
            <w:rFonts w:cs="Times New Roman"/>
            <w:bCs/>
          </w:rPr>
          <w:t>https://www.procopio.com/people/pedro-e-corona-de-la-fuente/</w:t>
        </w:r>
      </w:hyperlink>
      <w:r w:rsidR="0044734A">
        <w:rPr>
          <w:rFonts w:cs="Times New Roman"/>
          <w:bCs/>
        </w:rPr>
        <w:t xml:space="preserve"> </w:t>
      </w:r>
      <w:r>
        <w:rPr>
          <w:rFonts w:cs="Times New Roman"/>
          <w:bCs/>
        </w:rPr>
        <w:t xml:space="preserve"> (UF LLM </w:t>
      </w:r>
      <w:r w:rsidR="000A7038">
        <w:rPr>
          <w:rFonts w:cs="Times New Roman"/>
          <w:bCs/>
        </w:rPr>
        <w:t>2009)</w:t>
      </w:r>
    </w:p>
    <w:p w14:paraId="30DD7D0D" w14:textId="77777777" w:rsidR="00A66987" w:rsidRPr="00B312BC" w:rsidRDefault="00A66987" w:rsidP="00A66987">
      <w:pPr>
        <w:pStyle w:val="BodyText"/>
        <w:ind w:left="0" w:right="118" w:firstLine="0"/>
        <w:rPr>
          <w:rFonts w:cs="Times New Roman"/>
        </w:rPr>
      </w:pPr>
      <w:r w:rsidRPr="00B312BC">
        <w:rPr>
          <w:rFonts w:cs="Times New Roman"/>
          <w:u w:val="single"/>
        </w:rPr>
        <w:t>Required Reading: Primary Source</w:t>
      </w:r>
      <w:r>
        <w:rPr>
          <w:rFonts w:cs="Times New Roman"/>
          <w:u w:val="single"/>
        </w:rPr>
        <w:t>s</w:t>
      </w:r>
    </w:p>
    <w:p w14:paraId="3C1331BE" w14:textId="3EE3FCD4" w:rsidR="00A66987" w:rsidRPr="00AD35D4" w:rsidRDefault="00A66987" w:rsidP="00A66987">
      <w:pPr>
        <w:pStyle w:val="BodyText"/>
        <w:ind w:left="0" w:right="118" w:firstLine="0"/>
        <w:rPr>
          <w:rStyle w:val="Hyperlink"/>
          <w:rFonts w:cs="Times New Roman"/>
          <w:bCs/>
          <w:color w:val="auto"/>
          <w:u w:val="none"/>
        </w:rPr>
      </w:pPr>
      <w:r w:rsidRPr="00AD35D4">
        <w:rPr>
          <w:rStyle w:val="Hyperlink"/>
          <w:rFonts w:cs="Times New Roman"/>
          <w:bCs/>
          <w:color w:val="auto"/>
          <w:u w:val="none"/>
        </w:rPr>
        <w:t xml:space="preserve">IRC §§ </w:t>
      </w:r>
      <w:r w:rsidR="000A4DF0">
        <w:rPr>
          <w:rStyle w:val="Hyperlink"/>
          <w:rFonts w:cs="Times New Roman"/>
          <w:bCs/>
          <w:color w:val="auto"/>
          <w:u w:val="none"/>
        </w:rPr>
        <w:t xml:space="preserve">672, </w:t>
      </w:r>
      <w:r>
        <w:rPr>
          <w:rStyle w:val="Hyperlink"/>
          <w:rFonts w:cs="Times New Roman"/>
          <w:bCs/>
          <w:color w:val="auto"/>
          <w:u w:val="none"/>
        </w:rPr>
        <w:t xml:space="preserve">679, </w:t>
      </w:r>
      <w:r w:rsidR="00D25EA7">
        <w:rPr>
          <w:rStyle w:val="Hyperlink"/>
          <w:rFonts w:cs="Times New Roman"/>
          <w:bCs/>
          <w:color w:val="auto"/>
          <w:u w:val="none"/>
        </w:rPr>
        <w:t xml:space="preserve">668, </w:t>
      </w:r>
      <w:r>
        <w:rPr>
          <w:rStyle w:val="Hyperlink"/>
          <w:rFonts w:cs="Times New Roman"/>
          <w:bCs/>
          <w:color w:val="auto"/>
          <w:u w:val="none"/>
        </w:rPr>
        <w:t>684,</w:t>
      </w:r>
      <w:r w:rsidR="00775EB8">
        <w:rPr>
          <w:rStyle w:val="Hyperlink"/>
          <w:rFonts w:cs="Times New Roman"/>
          <w:bCs/>
          <w:color w:val="auto"/>
          <w:u w:val="none"/>
        </w:rPr>
        <w:t xml:space="preserve"> 877A</w:t>
      </w:r>
      <w:r w:rsidR="00DE1EFD">
        <w:rPr>
          <w:rStyle w:val="Hyperlink"/>
          <w:rFonts w:cs="Times New Roman"/>
          <w:bCs/>
          <w:color w:val="auto"/>
          <w:u w:val="none"/>
        </w:rPr>
        <w:t>, 2501, 2503, 2505, 2511, 2513,</w:t>
      </w:r>
      <w:r w:rsidR="004C402B">
        <w:rPr>
          <w:rStyle w:val="Hyperlink"/>
          <w:rFonts w:cs="Times New Roman"/>
          <w:bCs/>
          <w:color w:val="auto"/>
          <w:u w:val="none"/>
        </w:rPr>
        <w:t xml:space="preserve"> 2523</w:t>
      </w:r>
      <w:r w:rsidR="00136DA0">
        <w:rPr>
          <w:rStyle w:val="Hyperlink"/>
          <w:rFonts w:cs="Times New Roman"/>
          <w:bCs/>
          <w:color w:val="auto"/>
          <w:u w:val="none"/>
        </w:rPr>
        <w:t>, 2663</w:t>
      </w:r>
      <w:r w:rsidR="00DE1EFD">
        <w:rPr>
          <w:rStyle w:val="Hyperlink"/>
          <w:rFonts w:cs="Times New Roman"/>
          <w:bCs/>
          <w:color w:val="auto"/>
          <w:u w:val="none"/>
        </w:rPr>
        <w:t xml:space="preserve"> </w:t>
      </w:r>
    </w:p>
    <w:p w14:paraId="47680D94" w14:textId="25B1ABBB" w:rsidR="00A66987" w:rsidRPr="00AD35D4" w:rsidRDefault="00A66987" w:rsidP="00A66987">
      <w:pPr>
        <w:pStyle w:val="BodyText"/>
        <w:ind w:left="0" w:right="118" w:firstLine="0"/>
        <w:rPr>
          <w:rStyle w:val="Hyperlink"/>
          <w:rFonts w:cs="Times New Roman"/>
          <w:bCs/>
          <w:color w:val="auto"/>
          <w:u w:val="none"/>
        </w:rPr>
      </w:pPr>
      <w:r w:rsidRPr="00C47707">
        <w:rPr>
          <w:rStyle w:val="Hyperlink"/>
          <w:rFonts w:cs="Times New Roman"/>
          <w:bCs/>
          <w:color w:val="auto"/>
          <w:u w:val="none"/>
        </w:rPr>
        <w:t>Reg</w:t>
      </w:r>
      <w:r w:rsidRPr="00AD35D4">
        <w:rPr>
          <w:rStyle w:val="Hyperlink"/>
          <w:rFonts w:cs="Times New Roman"/>
          <w:bCs/>
          <w:color w:val="auto"/>
          <w:u w:val="none"/>
        </w:rPr>
        <w:t xml:space="preserve">. §§ </w:t>
      </w:r>
      <w:r w:rsidR="00A51249">
        <w:rPr>
          <w:rStyle w:val="Hyperlink"/>
          <w:rFonts w:cs="Times New Roman"/>
          <w:bCs/>
          <w:color w:val="auto"/>
          <w:u w:val="none"/>
        </w:rPr>
        <w:t>301.7701-4</w:t>
      </w:r>
    </w:p>
    <w:p w14:paraId="7541BA62" w14:textId="62E30532" w:rsidR="008268BE" w:rsidRDefault="008520F6" w:rsidP="00A66987">
      <w:pPr>
        <w:pStyle w:val="BodyText"/>
        <w:ind w:left="0" w:right="118" w:firstLine="0"/>
        <w:jc w:val="both"/>
        <w:rPr>
          <w:rStyle w:val="Hyperlink"/>
          <w:rFonts w:cs="Times New Roman"/>
          <w:bCs/>
          <w:color w:val="auto"/>
          <w:u w:val="none"/>
        </w:rPr>
      </w:pPr>
      <w:r>
        <w:rPr>
          <w:rStyle w:val="Hyperlink"/>
          <w:rFonts w:cs="Times New Roman"/>
          <w:bCs/>
          <w:color w:val="auto"/>
          <w:u w:val="none"/>
        </w:rPr>
        <w:t>Rev. Rul. 2004-64</w:t>
      </w:r>
    </w:p>
    <w:p w14:paraId="3A4B4D7E" w14:textId="7758DBE9" w:rsidR="00136DA0" w:rsidRPr="00E641DC" w:rsidRDefault="00136DA0" w:rsidP="00A66987">
      <w:pPr>
        <w:pStyle w:val="BodyText"/>
        <w:ind w:left="0" w:right="118" w:firstLine="0"/>
        <w:jc w:val="both"/>
        <w:rPr>
          <w:rFonts w:cs="Times New Roman"/>
        </w:rPr>
      </w:pPr>
      <w:r w:rsidRPr="00E641DC">
        <w:rPr>
          <w:rFonts w:cs="Times New Roman"/>
        </w:rPr>
        <w:lastRenderedPageBreak/>
        <w:t>Background</w:t>
      </w:r>
      <w:r w:rsidRPr="00E641DC">
        <w:rPr>
          <w:rFonts w:cs="Times New Roman"/>
        </w:rPr>
        <w:t xml:space="preserve"> Reading: </w:t>
      </w:r>
      <w:r w:rsidRPr="00E641DC">
        <w:rPr>
          <w:rFonts w:cs="Times New Roman"/>
        </w:rPr>
        <w:t>Secondary</w:t>
      </w:r>
      <w:r w:rsidRPr="00E641DC">
        <w:rPr>
          <w:rFonts w:cs="Times New Roman"/>
        </w:rPr>
        <w:t xml:space="preserve"> Sources</w:t>
      </w:r>
    </w:p>
    <w:p w14:paraId="26F97B59" w14:textId="6E4C3D07" w:rsidR="00136DA0" w:rsidRPr="00CE79AC" w:rsidRDefault="00E641DC" w:rsidP="00E641DC">
      <w:pPr>
        <w:pStyle w:val="BodyText"/>
        <w:numPr>
          <w:ilvl w:val="0"/>
          <w:numId w:val="35"/>
        </w:numPr>
        <w:ind w:right="118"/>
        <w:jc w:val="both"/>
        <w:rPr>
          <w:rFonts w:cs="Times New Roman"/>
        </w:rPr>
      </w:pPr>
      <w:r w:rsidRPr="00E641DC">
        <w:rPr>
          <w:rFonts w:cs="Times New Roman"/>
        </w:rPr>
        <w:t>Bloomberg BNA Portfolio 854-4</w:t>
      </w:r>
      <w:r w:rsidRPr="00E641DC">
        <w:rPr>
          <w:rFonts w:cs="Times New Roman"/>
          <w:vertAlign w:val="superscript"/>
        </w:rPr>
        <w:t>th</w:t>
      </w:r>
    </w:p>
    <w:p w14:paraId="7DCE36A4" w14:textId="5789A839" w:rsidR="00CE79AC" w:rsidRPr="00CE79AC" w:rsidRDefault="00CE79AC" w:rsidP="00CE79AC">
      <w:pPr>
        <w:pStyle w:val="BodyText"/>
        <w:numPr>
          <w:ilvl w:val="0"/>
          <w:numId w:val="35"/>
        </w:numPr>
        <w:ind w:right="118"/>
        <w:jc w:val="both"/>
        <w:rPr>
          <w:rFonts w:cs="Times New Roman"/>
          <w:bCs/>
        </w:rPr>
      </w:pPr>
      <w:proofErr w:type="spellStart"/>
      <w:r>
        <w:rPr>
          <w:rFonts w:cs="Times New Roman"/>
          <w:bCs/>
        </w:rPr>
        <w:t>Bittker</w:t>
      </w:r>
      <w:proofErr w:type="spellEnd"/>
      <w:r>
        <w:rPr>
          <w:rFonts w:cs="Times New Roman"/>
          <w:bCs/>
        </w:rPr>
        <w:t xml:space="preserve"> &amp; </w:t>
      </w:r>
      <w:proofErr w:type="spellStart"/>
      <w:r>
        <w:rPr>
          <w:rFonts w:cs="Times New Roman"/>
          <w:bCs/>
        </w:rPr>
        <w:t>Lokken</w:t>
      </w:r>
      <w:proofErr w:type="spellEnd"/>
      <w:r>
        <w:rPr>
          <w:rFonts w:cs="Times New Roman"/>
          <w:bCs/>
        </w:rPr>
        <w:t xml:space="preserve"> </w:t>
      </w:r>
      <w:r>
        <w:rPr>
          <w:rFonts w:ascii="Calibri" w:hAnsi="Calibri" w:cs="Calibri"/>
          <w:bCs/>
        </w:rPr>
        <w:t>¶</w:t>
      </w:r>
      <w:r>
        <w:rPr>
          <w:rFonts w:cs="Times New Roman"/>
          <w:bCs/>
        </w:rPr>
        <w:t xml:space="preserve"> 6</w:t>
      </w:r>
      <w:r>
        <w:rPr>
          <w:rFonts w:cs="Times New Roman"/>
          <w:bCs/>
        </w:rPr>
        <w:t>5.</w:t>
      </w:r>
      <w:r w:rsidR="00DA2E32">
        <w:rPr>
          <w:rFonts w:cs="Times New Roman"/>
          <w:bCs/>
        </w:rPr>
        <w:t>5-65.8, Chapter 83</w:t>
      </w:r>
    </w:p>
    <w:p w14:paraId="1CDB640B" w14:textId="4B93C4BB" w:rsidR="00E641DC" w:rsidRDefault="00E641DC" w:rsidP="00CE79AC">
      <w:pPr>
        <w:pStyle w:val="BodyText"/>
        <w:ind w:left="720" w:right="118" w:firstLine="0"/>
        <w:jc w:val="both"/>
        <w:rPr>
          <w:rFonts w:cs="Times New Roman"/>
          <w:b/>
          <w:u w:val="single"/>
        </w:rPr>
      </w:pPr>
    </w:p>
    <w:p w14:paraId="7FBCB3F6" w14:textId="75FFE8D2" w:rsidR="00482A20" w:rsidRPr="00CA1227" w:rsidRDefault="00482A20" w:rsidP="00482A20">
      <w:pPr>
        <w:pStyle w:val="BodyText"/>
        <w:ind w:left="0" w:right="118" w:firstLine="0"/>
        <w:jc w:val="both"/>
        <w:rPr>
          <w:rFonts w:cs="Times New Roman"/>
          <w:b/>
          <w:u w:val="single"/>
        </w:rPr>
      </w:pPr>
      <w:r w:rsidRPr="00CA1227">
        <w:rPr>
          <w:rFonts w:cs="Times New Roman"/>
          <w:b/>
          <w:u w:val="single"/>
        </w:rPr>
        <w:t xml:space="preserve">Class </w:t>
      </w:r>
      <w:r w:rsidR="00410F44">
        <w:rPr>
          <w:rFonts w:cs="Times New Roman"/>
          <w:b/>
          <w:u w:val="single"/>
        </w:rPr>
        <w:t>2</w:t>
      </w:r>
      <w:r w:rsidRPr="00CA1227">
        <w:rPr>
          <w:rFonts w:cs="Times New Roman"/>
          <w:b/>
          <w:u w:val="single"/>
        </w:rPr>
        <w:t xml:space="preserve">:  </w:t>
      </w:r>
      <w:r w:rsidR="00374FFE">
        <w:rPr>
          <w:rFonts w:cs="Times New Roman"/>
          <w:b/>
          <w:u w:val="single"/>
        </w:rPr>
        <w:t>Tuesday</w:t>
      </w:r>
      <w:r w:rsidRPr="00CA1227">
        <w:rPr>
          <w:rFonts w:cs="Times New Roman"/>
          <w:b/>
          <w:u w:val="single"/>
        </w:rPr>
        <w:t xml:space="preserve">, </w:t>
      </w:r>
      <w:r w:rsidR="00374FFE">
        <w:rPr>
          <w:rFonts w:cs="Times New Roman"/>
          <w:b/>
          <w:u w:val="single"/>
        </w:rPr>
        <w:t>March</w:t>
      </w:r>
      <w:r w:rsidRPr="00CA1227">
        <w:rPr>
          <w:rFonts w:cs="Times New Roman"/>
          <w:b/>
          <w:u w:val="single"/>
        </w:rPr>
        <w:t xml:space="preserve"> </w:t>
      </w:r>
      <w:r>
        <w:rPr>
          <w:rFonts w:cs="Times New Roman"/>
          <w:b/>
          <w:u w:val="single"/>
        </w:rPr>
        <w:t>1</w:t>
      </w:r>
      <w:r w:rsidR="00374FFE">
        <w:rPr>
          <w:rFonts w:cs="Times New Roman"/>
          <w:b/>
          <w:u w:val="single"/>
        </w:rPr>
        <w:t>4</w:t>
      </w:r>
    </w:p>
    <w:p w14:paraId="350E4700" w14:textId="2C7DD3F1" w:rsidR="0044734A" w:rsidRPr="0044734A" w:rsidRDefault="0044734A" w:rsidP="00EA40E4">
      <w:pPr>
        <w:pStyle w:val="BodyText"/>
        <w:ind w:left="0" w:right="118" w:firstLine="0"/>
        <w:jc w:val="both"/>
        <w:rPr>
          <w:rFonts w:cs="Times New Roman"/>
          <w:bCs/>
          <w:i/>
          <w:iCs/>
          <w:u w:val="single"/>
        </w:rPr>
      </w:pPr>
      <w:r w:rsidRPr="0044734A">
        <w:rPr>
          <w:rFonts w:cs="Times New Roman"/>
          <w:bCs/>
          <w:i/>
          <w:iCs/>
          <w:u w:val="single"/>
        </w:rPr>
        <w:t>Morning Session</w:t>
      </w:r>
      <w:r w:rsidR="005C7768">
        <w:rPr>
          <w:rFonts w:cs="Times New Roman"/>
          <w:bCs/>
          <w:i/>
          <w:iCs/>
          <w:u w:val="single"/>
        </w:rPr>
        <w:t xml:space="preserve"> (10am-12pm)</w:t>
      </w:r>
    </w:p>
    <w:p w14:paraId="056A8D8F" w14:textId="49D2BFA0" w:rsidR="00EA40E4" w:rsidRDefault="00EA40E4" w:rsidP="00EA40E4">
      <w:pPr>
        <w:pStyle w:val="BodyText"/>
        <w:ind w:left="0" w:right="118" w:firstLine="0"/>
        <w:jc w:val="both"/>
        <w:rPr>
          <w:rFonts w:cs="Times New Roman"/>
          <w:bCs/>
          <w:i/>
          <w:iCs/>
        </w:rPr>
      </w:pPr>
      <w:r w:rsidRPr="00EC7555">
        <w:rPr>
          <w:rFonts w:cs="Times New Roman"/>
          <w:bCs/>
          <w:i/>
          <w:iCs/>
        </w:rPr>
        <w:t>Estate &amp; Gift Planning Considerations in Inbound Investment</w:t>
      </w:r>
    </w:p>
    <w:p w14:paraId="24072D23" w14:textId="25234BEB" w:rsidR="0079694E" w:rsidRDefault="0079694E" w:rsidP="00EA40E4">
      <w:pPr>
        <w:pStyle w:val="BodyText"/>
        <w:ind w:left="0" w:right="118" w:firstLine="0"/>
        <w:jc w:val="both"/>
        <w:rPr>
          <w:rFonts w:cs="Times New Roman"/>
          <w:bCs/>
        </w:rPr>
      </w:pPr>
      <w:r>
        <w:rPr>
          <w:rFonts w:cs="Times New Roman"/>
          <w:bCs/>
        </w:rPr>
        <w:t xml:space="preserve">At Greenberg Traurig, Miami. Presentation by Seth </w:t>
      </w:r>
      <w:proofErr w:type="spellStart"/>
      <w:r>
        <w:rPr>
          <w:rFonts w:cs="Times New Roman"/>
          <w:bCs/>
        </w:rPr>
        <w:t>Entin</w:t>
      </w:r>
      <w:proofErr w:type="spellEnd"/>
    </w:p>
    <w:p w14:paraId="63C5490A" w14:textId="77777777" w:rsidR="00EA40E4" w:rsidRPr="00862775" w:rsidRDefault="00EA40E4" w:rsidP="00EA40E4">
      <w:pPr>
        <w:pStyle w:val="BodyText"/>
        <w:ind w:left="0" w:right="118" w:firstLine="0"/>
        <w:jc w:val="both"/>
        <w:rPr>
          <w:rFonts w:cs="Times New Roman"/>
          <w:b/>
          <w:bCs/>
          <w:u w:val="single"/>
        </w:rPr>
      </w:pPr>
      <w:r w:rsidRPr="00862775">
        <w:rPr>
          <w:rFonts w:cs="Times New Roman"/>
          <w:b/>
          <w:bCs/>
          <w:u w:val="single"/>
        </w:rPr>
        <w:t>Required Reading</w:t>
      </w:r>
      <w:r>
        <w:rPr>
          <w:rFonts w:cs="Times New Roman"/>
          <w:b/>
          <w:bCs/>
          <w:u w:val="single"/>
        </w:rPr>
        <w:t>: Primary Sources</w:t>
      </w:r>
    </w:p>
    <w:p w14:paraId="228FF746" w14:textId="3450FF30" w:rsidR="00EA40E4" w:rsidRDefault="00EA40E4" w:rsidP="00EA40E4">
      <w:pPr>
        <w:pStyle w:val="BodyText"/>
        <w:ind w:left="0" w:right="118" w:firstLine="0"/>
        <w:jc w:val="both"/>
        <w:rPr>
          <w:rFonts w:cs="Times New Roman"/>
        </w:rPr>
      </w:pPr>
      <w:r>
        <w:rPr>
          <w:rFonts w:cs="Times New Roman"/>
        </w:rPr>
        <w:t xml:space="preserve">IRC </w:t>
      </w:r>
      <w:r>
        <w:rPr>
          <w:rFonts w:ascii="Calibri" w:hAnsi="Calibri" w:cs="Calibri"/>
        </w:rPr>
        <w:t>§§</w:t>
      </w:r>
      <w:r>
        <w:rPr>
          <w:rFonts w:cs="Times New Roman"/>
        </w:rPr>
        <w:t xml:space="preserve"> 651; 661; 672; </w:t>
      </w:r>
      <w:r w:rsidR="00F502CC">
        <w:rPr>
          <w:rFonts w:cs="Times New Roman"/>
        </w:rPr>
        <w:t xml:space="preserve">957; </w:t>
      </w:r>
      <w:r w:rsidR="00C6797F">
        <w:rPr>
          <w:rFonts w:cs="Times New Roman"/>
        </w:rPr>
        <w:t xml:space="preserve">958; </w:t>
      </w:r>
      <w:r>
        <w:rPr>
          <w:rFonts w:cs="Times New Roman"/>
        </w:rPr>
        <w:t>1014; 2001; 2010(c); 2038; 2101-2108; 2105(b); 2502; 2641(a); 7701(a)(3)</w:t>
      </w:r>
    </w:p>
    <w:p w14:paraId="080E0ED3" w14:textId="77777777" w:rsidR="00EA40E4" w:rsidRDefault="00EA40E4" w:rsidP="00EA40E4">
      <w:pPr>
        <w:pStyle w:val="BodyText"/>
        <w:ind w:left="0" w:right="118" w:firstLine="0"/>
        <w:jc w:val="both"/>
        <w:rPr>
          <w:rFonts w:cs="Times New Roman"/>
        </w:rPr>
      </w:pPr>
      <w:r>
        <w:rPr>
          <w:rFonts w:cs="Times New Roman"/>
        </w:rPr>
        <w:t xml:space="preserve">Reg. </w:t>
      </w:r>
      <w:r w:rsidRPr="0013048A">
        <w:rPr>
          <w:rFonts w:cs="Times New Roman"/>
        </w:rPr>
        <w:t>§§</w:t>
      </w:r>
      <w:r>
        <w:rPr>
          <w:rFonts w:cs="Times New Roman"/>
        </w:rPr>
        <w:t xml:space="preserve"> </w:t>
      </w:r>
      <w:r w:rsidRPr="0013048A">
        <w:rPr>
          <w:rFonts w:cs="Times New Roman"/>
        </w:rPr>
        <w:t>301.7701-2, §301.7701-3, §301.7701-4.</w:t>
      </w:r>
    </w:p>
    <w:p w14:paraId="1E5B78B1" w14:textId="77777777" w:rsidR="00EA40E4" w:rsidRDefault="00EA40E4" w:rsidP="00EA40E4">
      <w:pPr>
        <w:pStyle w:val="BodyText"/>
        <w:ind w:left="0" w:right="118" w:firstLine="0"/>
        <w:jc w:val="both"/>
        <w:rPr>
          <w:rFonts w:cs="Times New Roman"/>
        </w:rPr>
      </w:pPr>
      <w:proofErr w:type="spellStart"/>
      <w:r w:rsidRPr="00A63125">
        <w:rPr>
          <w:rFonts w:cs="Times New Roman"/>
          <w:i/>
          <w:iCs/>
        </w:rPr>
        <w:t>Fillman</w:t>
      </w:r>
      <w:proofErr w:type="spellEnd"/>
      <w:r w:rsidRPr="00A63125">
        <w:rPr>
          <w:rFonts w:cs="Times New Roman"/>
          <w:i/>
          <w:iCs/>
        </w:rPr>
        <w:t xml:space="preserve"> v. United States</w:t>
      </w:r>
      <w:r w:rsidRPr="00A63125">
        <w:rPr>
          <w:rFonts w:cs="Times New Roman"/>
        </w:rPr>
        <w:t>, 355 F.2d 632 (Ct. Cl. 1966)</w:t>
      </w:r>
    </w:p>
    <w:p w14:paraId="3631CF14" w14:textId="77777777" w:rsidR="00EA40E4" w:rsidRDefault="00EA40E4" w:rsidP="00EA40E4">
      <w:pPr>
        <w:pStyle w:val="BodyText"/>
        <w:ind w:left="0" w:right="118" w:firstLine="0"/>
        <w:jc w:val="both"/>
        <w:rPr>
          <w:rFonts w:cs="Times New Roman"/>
        </w:rPr>
      </w:pPr>
      <w:r w:rsidRPr="000A0331">
        <w:rPr>
          <w:rFonts w:cs="Times New Roman"/>
        </w:rPr>
        <w:t>TAM 9507044</w:t>
      </w:r>
    </w:p>
    <w:p w14:paraId="2FE2159F" w14:textId="77777777" w:rsidR="00EA40E4" w:rsidRPr="00952B83" w:rsidRDefault="00EA40E4" w:rsidP="00EA40E4">
      <w:pPr>
        <w:pStyle w:val="BodyText"/>
        <w:ind w:left="0" w:right="118" w:firstLine="0"/>
        <w:rPr>
          <w:rFonts w:cs="Times New Roman"/>
          <w:u w:val="single"/>
        </w:rPr>
      </w:pPr>
      <w:r w:rsidRPr="00952B83">
        <w:rPr>
          <w:rFonts w:cs="Times New Roman"/>
          <w:u w:val="single"/>
        </w:rPr>
        <w:t>Additional Background Reading</w:t>
      </w:r>
    </w:p>
    <w:p w14:paraId="0F64490F" w14:textId="77777777" w:rsidR="00EA40E4" w:rsidRPr="00B30599" w:rsidRDefault="00EA40E4" w:rsidP="00EA40E4">
      <w:pPr>
        <w:pStyle w:val="BodyText"/>
        <w:ind w:left="0" w:right="118" w:firstLine="0"/>
        <w:rPr>
          <w:rFonts w:cs="Times New Roman"/>
        </w:rPr>
      </w:pPr>
      <w:r w:rsidRPr="00B30599">
        <w:rPr>
          <w:rFonts w:cs="Times New Roman"/>
        </w:rPr>
        <w:t xml:space="preserve">Bloomberg Portfolio </w:t>
      </w:r>
      <w:r>
        <w:rPr>
          <w:rFonts w:cs="Times New Roman"/>
        </w:rPr>
        <w:t>No.</w:t>
      </w:r>
      <w:r w:rsidRPr="00B30599">
        <w:rPr>
          <w:rFonts w:cs="Times New Roman"/>
        </w:rPr>
        <w:t xml:space="preserve"> 837-4</w:t>
      </w:r>
      <w:proofErr w:type="gramStart"/>
      <w:r w:rsidRPr="00B30599">
        <w:rPr>
          <w:rFonts w:cs="Times New Roman"/>
          <w:vertAlign w:val="superscript"/>
        </w:rPr>
        <w:t xml:space="preserve">th  </w:t>
      </w:r>
      <w:r w:rsidRPr="00B30599">
        <w:rPr>
          <w:rFonts w:cs="Times New Roman"/>
        </w:rPr>
        <w:t>I</w:t>
      </w:r>
      <w:proofErr w:type="gramEnd"/>
      <w:r w:rsidRPr="00B30599">
        <w:rPr>
          <w:rFonts w:cs="Times New Roman"/>
        </w:rPr>
        <w:t>, VI, VII, VIII; 6420 I-VII.</w:t>
      </w:r>
    </w:p>
    <w:p w14:paraId="15538531" w14:textId="46EB5BB1" w:rsidR="00EA40E4" w:rsidRDefault="00EA40E4" w:rsidP="00EA40E4">
      <w:pPr>
        <w:pStyle w:val="BodyText"/>
        <w:ind w:left="0" w:right="118" w:firstLine="0"/>
        <w:jc w:val="both"/>
        <w:rPr>
          <w:rFonts w:cs="Times New Roman"/>
          <w:bCs/>
        </w:rPr>
      </w:pPr>
      <w:proofErr w:type="spellStart"/>
      <w:r w:rsidRPr="00543E59">
        <w:rPr>
          <w:rFonts w:cs="Times New Roman"/>
          <w:bCs/>
        </w:rPr>
        <w:t>Bittker</w:t>
      </w:r>
      <w:proofErr w:type="spellEnd"/>
      <w:r w:rsidRPr="00543E59">
        <w:rPr>
          <w:rFonts w:cs="Times New Roman"/>
          <w:bCs/>
        </w:rPr>
        <w:t xml:space="preserve"> &amp; </w:t>
      </w:r>
      <w:proofErr w:type="spellStart"/>
      <w:r w:rsidRPr="00543E59">
        <w:rPr>
          <w:rFonts w:cs="Times New Roman"/>
          <w:bCs/>
        </w:rPr>
        <w:t>Lokken</w:t>
      </w:r>
      <w:proofErr w:type="spellEnd"/>
      <w:r w:rsidRPr="00543E59">
        <w:rPr>
          <w:rFonts w:cs="Times New Roman"/>
          <w:bCs/>
        </w:rPr>
        <w:t xml:space="preserve"> </w:t>
      </w:r>
      <w:r w:rsidRPr="00543E59">
        <w:rPr>
          <w:rFonts w:ascii="Calibri" w:hAnsi="Calibri" w:cs="Calibri"/>
          <w:bCs/>
        </w:rPr>
        <w:t>¶</w:t>
      </w:r>
      <w:r w:rsidRPr="00543E59">
        <w:rPr>
          <w:rFonts w:cs="Times New Roman"/>
          <w:bCs/>
        </w:rPr>
        <w:t xml:space="preserve"> </w:t>
      </w:r>
      <w:r>
        <w:rPr>
          <w:rFonts w:cs="Times New Roman"/>
          <w:bCs/>
        </w:rPr>
        <w:t xml:space="preserve">67.5, </w:t>
      </w:r>
      <w:r w:rsidRPr="00543E59">
        <w:rPr>
          <w:rFonts w:cs="Times New Roman"/>
          <w:bCs/>
        </w:rPr>
        <w:t>134</w:t>
      </w:r>
      <w:r>
        <w:rPr>
          <w:rFonts w:cs="Times New Roman"/>
          <w:bCs/>
        </w:rPr>
        <w:t>.1-.4</w:t>
      </w:r>
    </w:p>
    <w:p w14:paraId="773B534F" w14:textId="0F8B92AE" w:rsidR="0044734A" w:rsidRPr="001D529B" w:rsidRDefault="001D529B" w:rsidP="00EA40E4">
      <w:pPr>
        <w:pStyle w:val="BodyText"/>
        <w:ind w:left="0" w:right="118" w:firstLine="0"/>
        <w:jc w:val="both"/>
        <w:rPr>
          <w:rFonts w:cs="Times New Roman"/>
          <w:bCs/>
          <w:i/>
          <w:iCs/>
          <w:u w:val="single"/>
        </w:rPr>
      </w:pPr>
      <w:r w:rsidRPr="001D529B">
        <w:rPr>
          <w:rFonts w:cs="Times New Roman"/>
          <w:bCs/>
          <w:i/>
          <w:iCs/>
          <w:u w:val="single"/>
        </w:rPr>
        <w:t>Afternoon Session</w:t>
      </w:r>
      <w:r w:rsidR="005C7768">
        <w:rPr>
          <w:rFonts w:cs="Times New Roman"/>
          <w:bCs/>
          <w:i/>
          <w:iCs/>
          <w:u w:val="single"/>
        </w:rPr>
        <w:t xml:space="preserve"> (2pm-3:30pm)</w:t>
      </w:r>
    </w:p>
    <w:p w14:paraId="42170334" w14:textId="0DDA5486" w:rsidR="001D529B" w:rsidRDefault="001D529B" w:rsidP="00EA40E4">
      <w:pPr>
        <w:pStyle w:val="BodyText"/>
        <w:ind w:left="0" w:right="118" w:firstLine="0"/>
        <w:jc w:val="both"/>
        <w:rPr>
          <w:rFonts w:cs="Times New Roman"/>
          <w:bCs/>
        </w:rPr>
      </w:pPr>
      <w:r>
        <w:rPr>
          <w:rFonts w:cs="Times New Roman"/>
          <w:bCs/>
        </w:rPr>
        <w:t>Planning for High-Net Worth Individuals, Pre-Immigration, Estate &amp; Gift</w:t>
      </w:r>
    </w:p>
    <w:p w14:paraId="0BE950F4" w14:textId="25E4A89A" w:rsidR="001D529B" w:rsidRDefault="001D529B" w:rsidP="00EA40E4">
      <w:pPr>
        <w:pStyle w:val="BodyText"/>
        <w:ind w:left="0" w:right="118" w:firstLine="0"/>
        <w:jc w:val="both"/>
        <w:rPr>
          <w:rFonts w:cs="Times New Roman"/>
          <w:bCs/>
        </w:rPr>
      </w:pPr>
      <w:r>
        <w:rPr>
          <w:rFonts w:cs="Times New Roman"/>
          <w:bCs/>
        </w:rPr>
        <w:t xml:space="preserve">At Holland &amp; Knight. Presentation by Stewart </w:t>
      </w:r>
      <w:proofErr w:type="spellStart"/>
      <w:r>
        <w:rPr>
          <w:rFonts w:cs="Times New Roman"/>
          <w:bCs/>
        </w:rPr>
        <w:t>Kasner</w:t>
      </w:r>
      <w:proofErr w:type="spellEnd"/>
    </w:p>
    <w:p w14:paraId="5024E41A" w14:textId="2C158D2B" w:rsidR="00902E9B" w:rsidRPr="00543E59" w:rsidRDefault="00902E9B" w:rsidP="00EA40E4">
      <w:pPr>
        <w:pStyle w:val="BodyText"/>
        <w:ind w:left="0" w:right="118" w:firstLine="0"/>
        <w:jc w:val="both"/>
        <w:rPr>
          <w:rFonts w:cs="Times New Roman"/>
          <w:bCs/>
        </w:rPr>
      </w:pPr>
      <w:r>
        <w:rPr>
          <w:rFonts w:cs="Times New Roman"/>
          <w:bCs/>
        </w:rPr>
        <w:t>Reception at H&amp;K to follow</w:t>
      </w:r>
    </w:p>
    <w:p w14:paraId="70584561" w14:textId="77777777" w:rsidR="00EA40E4" w:rsidRDefault="00EA40E4" w:rsidP="00482A20">
      <w:pPr>
        <w:pStyle w:val="BodyText"/>
        <w:ind w:left="0" w:right="118" w:firstLine="0"/>
        <w:jc w:val="both"/>
        <w:rPr>
          <w:rFonts w:cs="Times New Roman"/>
          <w:bCs/>
          <w:i/>
          <w:iCs/>
        </w:rPr>
      </w:pPr>
    </w:p>
    <w:p w14:paraId="2CE4DFD4" w14:textId="779627E0" w:rsidR="00C27A4C" w:rsidRPr="00CA1227" w:rsidRDefault="00C27A4C" w:rsidP="00C27A4C">
      <w:pPr>
        <w:pStyle w:val="BodyText"/>
        <w:ind w:left="0" w:right="118" w:firstLine="0"/>
        <w:jc w:val="both"/>
        <w:rPr>
          <w:rFonts w:cs="Times New Roman"/>
          <w:b/>
          <w:u w:val="single"/>
        </w:rPr>
      </w:pPr>
      <w:r w:rsidRPr="00CA1227">
        <w:rPr>
          <w:rFonts w:cs="Times New Roman"/>
          <w:b/>
          <w:u w:val="single"/>
        </w:rPr>
        <w:t xml:space="preserve">Class 3:  Wednesday, </w:t>
      </w:r>
      <w:r w:rsidR="00952B83">
        <w:rPr>
          <w:rFonts w:cs="Times New Roman"/>
          <w:b/>
          <w:u w:val="single"/>
        </w:rPr>
        <w:t>March</w:t>
      </w:r>
      <w:r w:rsidRPr="00CA1227">
        <w:rPr>
          <w:rFonts w:cs="Times New Roman"/>
          <w:b/>
          <w:u w:val="single"/>
        </w:rPr>
        <w:t xml:space="preserve"> </w:t>
      </w:r>
      <w:r>
        <w:rPr>
          <w:rFonts w:cs="Times New Roman"/>
          <w:b/>
          <w:u w:val="single"/>
        </w:rPr>
        <w:t>1</w:t>
      </w:r>
      <w:r w:rsidR="00952B83">
        <w:rPr>
          <w:rFonts w:cs="Times New Roman"/>
          <w:b/>
          <w:u w:val="single"/>
        </w:rPr>
        <w:t>5</w:t>
      </w:r>
    </w:p>
    <w:p w14:paraId="636B8A07" w14:textId="15A3AAA7" w:rsidR="00C27A4C" w:rsidRPr="003A30AD" w:rsidRDefault="00C27A4C" w:rsidP="00C27A4C">
      <w:pPr>
        <w:pStyle w:val="BodyText"/>
        <w:ind w:left="0" w:right="118" w:firstLine="0"/>
        <w:jc w:val="both"/>
        <w:rPr>
          <w:rFonts w:cs="Times New Roman"/>
          <w:bCs/>
          <w:i/>
          <w:iCs/>
        </w:rPr>
      </w:pPr>
      <w:r>
        <w:rPr>
          <w:rFonts w:cs="Times New Roman"/>
          <w:bCs/>
          <w:i/>
          <w:iCs/>
        </w:rPr>
        <w:t>Inversions</w:t>
      </w:r>
      <w:r w:rsidR="00BD07E2">
        <w:rPr>
          <w:rFonts w:cs="Times New Roman"/>
          <w:bCs/>
          <w:i/>
          <w:iCs/>
        </w:rPr>
        <w:t xml:space="preserve"> and SPACs</w:t>
      </w:r>
      <w:r w:rsidR="005C7768">
        <w:rPr>
          <w:rFonts w:cs="Times New Roman"/>
          <w:bCs/>
          <w:i/>
          <w:iCs/>
        </w:rPr>
        <w:t xml:space="preserve"> (10am-</w:t>
      </w:r>
      <w:r w:rsidR="00E95678">
        <w:rPr>
          <w:rFonts w:cs="Times New Roman"/>
          <w:bCs/>
          <w:i/>
          <w:iCs/>
        </w:rPr>
        <w:t>12</w:t>
      </w:r>
      <w:r w:rsidR="005C7768">
        <w:rPr>
          <w:rFonts w:cs="Times New Roman"/>
          <w:bCs/>
          <w:i/>
          <w:iCs/>
        </w:rPr>
        <w:t>pm)</w:t>
      </w:r>
    </w:p>
    <w:p w14:paraId="2F9B095B" w14:textId="77777777" w:rsidR="00C27A4C" w:rsidRPr="00BD07E2" w:rsidRDefault="00C27A4C" w:rsidP="00C27A4C">
      <w:pPr>
        <w:pStyle w:val="BodyText"/>
        <w:ind w:left="0" w:right="118" w:firstLine="0"/>
        <w:jc w:val="both"/>
        <w:rPr>
          <w:rFonts w:cs="Times New Roman"/>
          <w:bCs/>
          <w:u w:val="single"/>
        </w:rPr>
      </w:pPr>
      <w:r w:rsidRPr="00BD07E2">
        <w:rPr>
          <w:rFonts w:cs="Times New Roman"/>
          <w:bCs/>
          <w:u w:val="single"/>
        </w:rPr>
        <w:t>Required Reading: Primary Sources</w:t>
      </w:r>
    </w:p>
    <w:p w14:paraId="75AB55CE" w14:textId="0E073DDD" w:rsidR="00BD07E2" w:rsidRPr="00311D43" w:rsidRDefault="00BD07E2" w:rsidP="00C27A4C">
      <w:pPr>
        <w:pStyle w:val="BodyText"/>
        <w:ind w:left="0" w:right="118" w:firstLine="0"/>
        <w:jc w:val="both"/>
        <w:rPr>
          <w:rFonts w:cs="Times New Roman"/>
          <w:bCs/>
        </w:rPr>
      </w:pPr>
      <w:r w:rsidRPr="00311D43">
        <w:rPr>
          <w:rFonts w:cs="Times New Roman"/>
          <w:bCs/>
        </w:rPr>
        <w:t xml:space="preserve">IRC §§ </w:t>
      </w:r>
      <w:r w:rsidR="00AF22C7" w:rsidRPr="00311D43">
        <w:rPr>
          <w:rFonts w:cs="Times New Roman"/>
          <w:bCs/>
        </w:rPr>
        <w:t xml:space="preserve">367(a), </w:t>
      </w:r>
      <w:r w:rsidR="001B34D9" w:rsidRPr="00311D43">
        <w:rPr>
          <w:rFonts w:cs="Times New Roman"/>
          <w:bCs/>
        </w:rPr>
        <w:t xml:space="preserve">1297, </w:t>
      </w:r>
      <w:r w:rsidR="00DF04C7" w:rsidRPr="00311D43">
        <w:rPr>
          <w:rFonts w:cs="Times New Roman"/>
          <w:bCs/>
        </w:rPr>
        <w:t xml:space="preserve">1298(b), </w:t>
      </w:r>
      <w:r w:rsidRPr="00311D43">
        <w:rPr>
          <w:rFonts w:cs="Times New Roman"/>
          <w:bCs/>
        </w:rPr>
        <w:t>7874</w:t>
      </w:r>
    </w:p>
    <w:p w14:paraId="69C2C797" w14:textId="561B3A09" w:rsidR="00C27A4C" w:rsidRDefault="00C27A4C" w:rsidP="00C27A4C">
      <w:pPr>
        <w:pStyle w:val="BodyText"/>
        <w:ind w:left="0" w:right="118" w:firstLine="0"/>
        <w:jc w:val="both"/>
        <w:rPr>
          <w:rFonts w:cs="Times New Roman"/>
          <w:bCs/>
        </w:rPr>
      </w:pPr>
      <w:r>
        <w:rPr>
          <w:rFonts w:cs="Times New Roman"/>
          <w:bCs/>
        </w:rPr>
        <w:t xml:space="preserve">Reg. </w:t>
      </w:r>
      <w:r>
        <w:rPr>
          <w:rFonts w:ascii="Calibri" w:hAnsi="Calibri" w:cs="Calibri"/>
          <w:bCs/>
        </w:rPr>
        <w:t>§</w:t>
      </w:r>
      <w:r w:rsidR="008164C7">
        <w:rPr>
          <w:rFonts w:ascii="Calibri" w:hAnsi="Calibri" w:cs="Calibri"/>
          <w:bCs/>
        </w:rPr>
        <w:t>§</w:t>
      </w:r>
      <w:r>
        <w:rPr>
          <w:rFonts w:cs="Times New Roman"/>
          <w:bCs/>
        </w:rPr>
        <w:t xml:space="preserve"> </w:t>
      </w:r>
      <w:r w:rsidR="00BF5FA9">
        <w:rPr>
          <w:rFonts w:cs="Times New Roman"/>
          <w:bCs/>
        </w:rPr>
        <w:t xml:space="preserve">1.367(a)-3; </w:t>
      </w:r>
      <w:r>
        <w:rPr>
          <w:rFonts w:cs="Times New Roman"/>
          <w:bCs/>
        </w:rPr>
        <w:t>1.</w:t>
      </w:r>
      <w:r w:rsidR="00931CAF">
        <w:rPr>
          <w:rFonts w:cs="Times New Roman"/>
          <w:bCs/>
        </w:rPr>
        <w:t xml:space="preserve">7874-1, </w:t>
      </w:r>
      <w:r w:rsidR="00B411E3">
        <w:rPr>
          <w:rFonts w:cs="Times New Roman"/>
          <w:bCs/>
        </w:rPr>
        <w:t xml:space="preserve">1.7874-4, </w:t>
      </w:r>
      <w:r w:rsidR="00931CAF">
        <w:rPr>
          <w:rFonts w:cs="Times New Roman"/>
          <w:bCs/>
        </w:rPr>
        <w:t xml:space="preserve">1.7874-7, </w:t>
      </w:r>
      <w:r w:rsidR="006B1049">
        <w:rPr>
          <w:rFonts w:cs="Times New Roman"/>
          <w:bCs/>
        </w:rPr>
        <w:t xml:space="preserve">1.7874-8, </w:t>
      </w:r>
      <w:r w:rsidR="00EB2605">
        <w:rPr>
          <w:rFonts w:cs="Times New Roman"/>
          <w:bCs/>
        </w:rPr>
        <w:t xml:space="preserve">1.7874-9, </w:t>
      </w:r>
      <w:r w:rsidR="00AF22C7">
        <w:rPr>
          <w:rFonts w:cs="Times New Roman"/>
          <w:bCs/>
        </w:rPr>
        <w:t xml:space="preserve">1.7874-10, </w:t>
      </w:r>
      <w:r w:rsidR="003B6458">
        <w:rPr>
          <w:rFonts w:cs="Times New Roman"/>
          <w:bCs/>
        </w:rPr>
        <w:t xml:space="preserve">1.7874-11, </w:t>
      </w:r>
      <w:r w:rsidR="00DF04C7">
        <w:rPr>
          <w:rFonts w:cs="Times New Roman"/>
          <w:bCs/>
        </w:rPr>
        <w:t>1.1298-4(e)</w:t>
      </w:r>
    </w:p>
    <w:p w14:paraId="292955F9" w14:textId="042D8C84" w:rsidR="001B34D9" w:rsidRDefault="001B34D9" w:rsidP="00C27A4C">
      <w:pPr>
        <w:pStyle w:val="BodyText"/>
        <w:ind w:left="0" w:right="118" w:firstLine="0"/>
        <w:jc w:val="both"/>
        <w:rPr>
          <w:rFonts w:cs="Times New Roman"/>
          <w:bCs/>
        </w:rPr>
      </w:pPr>
      <w:r>
        <w:rPr>
          <w:rFonts w:cs="Times New Roman"/>
          <w:bCs/>
        </w:rPr>
        <w:t>Notice 88-</w:t>
      </w:r>
      <w:r w:rsidR="00A47E9E">
        <w:rPr>
          <w:rFonts w:cs="Times New Roman"/>
          <w:bCs/>
        </w:rPr>
        <w:t>22</w:t>
      </w:r>
    </w:p>
    <w:p w14:paraId="706FDC65" w14:textId="66036FB4" w:rsidR="00C27A4C" w:rsidRPr="00931CAF" w:rsidRDefault="00931CAF" w:rsidP="00C27A4C">
      <w:pPr>
        <w:pStyle w:val="BodyText"/>
        <w:ind w:left="0" w:right="118" w:firstLine="0"/>
        <w:jc w:val="both"/>
        <w:rPr>
          <w:rFonts w:cs="Times New Roman"/>
          <w:bCs/>
          <w:u w:val="single"/>
        </w:rPr>
      </w:pPr>
      <w:r w:rsidRPr="00931CAF">
        <w:rPr>
          <w:rFonts w:cs="Times New Roman"/>
          <w:bCs/>
          <w:u w:val="single"/>
        </w:rPr>
        <w:t>Background Reading</w:t>
      </w:r>
    </w:p>
    <w:p w14:paraId="577EFC13" w14:textId="655B00FF" w:rsidR="00931CAF" w:rsidRPr="009159E1" w:rsidRDefault="00931CAF" w:rsidP="00C27A4C">
      <w:pPr>
        <w:pStyle w:val="BodyText"/>
        <w:ind w:left="0" w:right="118" w:firstLine="0"/>
        <w:rPr>
          <w:rFonts w:cs="Times New Roman"/>
          <w:bCs/>
        </w:rPr>
      </w:pPr>
      <w:r>
        <w:rPr>
          <w:rFonts w:cs="Times New Roman"/>
          <w:bCs/>
        </w:rPr>
        <w:t>Herzfeld</w:t>
      </w:r>
      <w:r w:rsidRPr="009159E1">
        <w:rPr>
          <w:rFonts w:cs="Times New Roman"/>
          <w:bCs/>
        </w:rPr>
        <w:t xml:space="preserve"> ¶ 503.4</w:t>
      </w:r>
    </w:p>
    <w:p w14:paraId="7D09AF0C" w14:textId="6E406625" w:rsidR="00931CAF" w:rsidRDefault="00931CAF" w:rsidP="00C27A4C">
      <w:pPr>
        <w:pStyle w:val="BodyText"/>
        <w:ind w:left="0" w:right="118" w:firstLine="0"/>
        <w:rPr>
          <w:rFonts w:cs="Times New Roman"/>
          <w:bCs/>
        </w:rPr>
      </w:pPr>
      <w:r>
        <w:rPr>
          <w:rFonts w:cs="Times New Roman"/>
          <w:bCs/>
        </w:rPr>
        <w:t>Bloomberg Portfolio No.</w:t>
      </w:r>
      <w:r w:rsidR="006F3082">
        <w:rPr>
          <w:rFonts w:cs="Times New Roman"/>
          <w:bCs/>
        </w:rPr>
        <w:t xml:space="preserve"> 6105</w:t>
      </w:r>
      <w:r>
        <w:rPr>
          <w:rFonts w:cs="Times New Roman"/>
          <w:bCs/>
        </w:rPr>
        <w:t xml:space="preserve"> </w:t>
      </w:r>
    </w:p>
    <w:p w14:paraId="0E670827" w14:textId="2780974F" w:rsidR="00C27A4C" w:rsidRDefault="00C27A4C" w:rsidP="00C27A4C">
      <w:pPr>
        <w:pStyle w:val="BodyText"/>
        <w:ind w:left="0" w:right="118" w:firstLine="0"/>
        <w:rPr>
          <w:rFonts w:cs="Times New Roman"/>
          <w:bCs/>
        </w:rPr>
      </w:pPr>
      <w:r>
        <w:rPr>
          <w:rFonts w:cs="Times New Roman"/>
          <w:bCs/>
        </w:rPr>
        <w:t>B</w:t>
      </w:r>
      <w:r w:rsidR="009159E1">
        <w:rPr>
          <w:rFonts w:cs="Times New Roman"/>
          <w:bCs/>
        </w:rPr>
        <w:t xml:space="preserve">itter </w:t>
      </w:r>
      <w:r>
        <w:rPr>
          <w:rFonts w:cs="Times New Roman"/>
          <w:bCs/>
        </w:rPr>
        <w:t>&amp;</w:t>
      </w:r>
      <w:r w:rsidR="009855F7">
        <w:rPr>
          <w:rFonts w:cs="Times New Roman"/>
          <w:bCs/>
        </w:rPr>
        <w:t xml:space="preserve"> </w:t>
      </w:r>
      <w:proofErr w:type="spellStart"/>
      <w:r>
        <w:rPr>
          <w:rFonts w:cs="Times New Roman"/>
          <w:bCs/>
        </w:rPr>
        <w:t>L</w:t>
      </w:r>
      <w:r w:rsidR="009159E1">
        <w:rPr>
          <w:rFonts w:cs="Times New Roman"/>
          <w:bCs/>
        </w:rPr>
        <w:t>okken</w:t>
      </w:r>
      <w:proofErr w:type="spellEnd"/>
      <w:r w:rsidR="008819DC">
        <w:rPr>
          <w:rFonts w:cs="Times New Roman"/>
          <w:bCs/>
        </w:rPr>
        <w:t xml:space="preserve"> </w:t>
      </w:r>
      <w:r w:rsidR="008819DC">
        <w:rPr>
          <w:rFonts w:ascii="Calibri" w:hAnsi="Calibri" w:cs="Calibri"/>
          <w:bCs/>
        </w:rPr>
        <w:t>¶</w:t>
      </w:r>
      <w:r w:rsidR="008819DC">
        <w:rPr>
          <w:rFonts w:cs="Times New Roman"/>
          <w:bCs/>
        </w:rPr>
        <w:t xml:space="preserve"> 66.2, </w:t>
      </w:r>
      <w:r w:rsidR="009159E1">
        <w:rPr>
          <w:rFonts w:cs="Times New Roman"/>
          <w:bCs/>
        </w:rPr>
        <w:t>70.1</w:t>
      </w:r>
    </w:p>
    <w:p w14:paraId="686F75FE" w14:textId="4F143792" w:rsidR="0060517F" w:rsidRDefault="0060517F" w:rsidP="00C27A4C">
      <w:pPr>
        <w:pStyle w:val="BodyText"/>
        <w:ind w:left="0" w:right="118" w:firstLine="0"/>
        <w:rPr>
          <w:rFonts w:cs="Times New Roman"/>
        </w:rPr>
      </w:pPr>
      <w:r w:rsidRPr="003827EC">
        <w:rPr>
          <w:rFonts w:cs="Times New Roman"/>
        </w:rPr>
        <w:t xml:space="preserve">Jeffrey D. Hochberg &amp; Andrew B. </w:t>
      </w:r>
      <w:proofErr w:type="spellStart"/>
      <w:r w:rsidRPr="003827EC">
        <w:rPr>
          <w:rFonts w:cs="Times New Roman"/>
        </w:rPr>
        <w:t>Motten</w:t>
      </w:r>
      <w:proofErr w:type="spellEnd"/>
      <w:r w:rsidRPr="003827EC">
        <w:rPr>
          <w:rFonts w:cs="Times New Roman"/>
        </w:rPr>
        <w:t xml:space="preserve">, </w:t>
      </w:r>
      <w:r w:rsidRPr="003827EC">
        <w:rPr>
          <w:rFonts w:cs="Times New Roman"/>
          <w:i/>
          <w:iCs/>
        </w:rPr>
        <w:t>Are Foreign SPACs PFICs, and Should Investors or the IRS Care?</w:t>
      </w:r>
      <w:r w:rsidRPr="003827EC">
        <w:rPr>
          <w:rFonts w:cs="Times New Roman"/>
        </w:rPr>
        <w:t xml:space="preserve"> 171 </w:t>
      </w:r>
      <w:r w:rsidRPr="00C21A42">
        <w:rPr>
          <w:rFonts w:cs="Times New Roman"/>
          <w:smallCaps/>
        </w:rPr>
        <w:t>Tax Notes Fed</w:t>
      </w:r>
      <w:r w:rsidRPr="003827EC">
        <w:rPr>
          <w:rFonts w:cs="Times New Roman"/>
          <w:smallCaps/>
        </w:rPr>
        <w:t>.</w:t>
      </w:r>
      <w:r w:rsidRPr="003827EC">
        <w:rPr>
          <w:rFonts w:cs="Times New Roman"/>
        </w:rPr>
        <w:t xml:space="preserve"> 1887 (June 21, 2021</w:t>
      </w:r>
      <w:r>
        <w:rPr>
          <w:rFonts w:cs="Times New Roman"/>
        </w:rPr>
        <w:t>)</w:t>
      </w:r>
    </w:p>
    <w:p w14:paraId="2EA37FD8" w14:textId="77777777" w:rsidR="00AD129A" w:rsidRDefault="00AD129A" w:rsidP="00AD129A">
      <w:pPr>
        <w:pStyle w:val="FootnoteText"/>
        <w:rPr>
          <w:rFonts w:ascii="Times New Roman" w:hAnsi="Times New Roman" w:cs="Times New Roman"/>
        </w:rPr>
      </w:pPr>
    </w:p>
    <w:p w14:paraId="2C8317A9" w14:textId="392A80FF" w:rsidR="00AD129A" w:rsidRPr="00AD129A" w:rsidRDefault="00AD129A" w:rsidP="00AD129A">
      <w:pPr>
        <w:pStyle w:val="FootnoteText"/>
        <w:rPr>
          <w:rFonts w:ascii="Times New Roman" w:hAnsi="Times New Roman" w:cs="Times New Roman"/>
          <w:sz w:val="24"/>
          <w:szCs w:val="24"/>
        </w:rPr>
      </w:pPr>
      <w:r w:rsidRPr="00AD129A">
        <w:rPr>
          <w:rFonts w:ascii="Times New Roman" w:hAnsi="Times New Roman" w:cs="Times New Roman"/>
          <w:sz w:val="24"/>
          <w:szCs w:val="24"/>
        </w:rPr>
        <w:lastRenderedPageBreak/>
        <w:t xml:space="preserve">William W. Potter, Michael Coutu &amp; Andrew Simmons, </w:t>
      </w:r>
      <w:r w:rsidRPr="00AD129A">
        <w:rPr>
          <w:rFonts w:ascii="Times New Roman" w:hAnsi="Times New Roman" w:cs="Times New Roman"/>
          <w:i/>
          <w:iCs/>
          <w:sz w:val="24"/>
          <w:szCs w:val="24"/>
        </w:rPr>
        <w:t>SPACs Facts &amp; Tax,</w:t>
      </w:r>
      <w:r w:rsidRPr="00AD129A">
        <w:rPr>
          <w:rFonts w:ascii="Times New Roman" w:hAnsi="Times New Roman" w:cs="Times New Roman"/>
          <w:sz w:val="24"/>
          <w:szCs w:val="24"/>
        </w:rPr>
        <w:t xml:space="preserve"> 170 </w:t>
      </w:r>
      <w:r w:rsidRPr="00AD129A">
        <w:rPr>
          <w:rFonts w:ascii="Times New Roman" w:hAnsi="Times New Roman" w:cs="Times New Roman"/>
          <w:smallCaps/>
          <w:sz w:val="24"/>
          <w:szCs w:val="24"/>
        </w:rPr>
        <w:t>Tax Notes Fed.</w:t>
      </w:r>
      <w:r w:rsidRPr="00AD129A">
        <w:rPr>
          <w:rFonts w:ascii="Times New Roman" w:hAnsi="Times New Roman" w:cs="Times New Roman"/>
          <w:sz w:val="24"/>
          <w:szCs w:val="24"/>
        </w:rPr>
        <w:t xml:space="preserve"> 241 (Jan. 11, 2021).</w:t>
      </w:r>
    </w:p>
    <w:p w14:paraId="608D8A80" w14:textId="77777777" w:rsidR="00952B83" w:rsidRDefault="00952B83" w:rsidP="002F386B">
      <w:pPr>
        <w:pStyle w:val="BodyText"/>
        <w:ind w:left="0" w:right="118" w:firstLine="0"/>
        <w:jc w:val="both"/>
        <w:rPr>
          <w:rFonts w:cs="Times New Roman"/>
          <w:b/>
          <w:u w:val="single"/>
        </w:rPr>
      </w:pPr>
    </w:p>
    <w:p w14:paraId="153BA6F1" w14:textId="0350D769" w:rsidR="00AB5183" w:rsidRPr="00CA1227" w:rsidRDefault="00BB76FF" w:rsidP="002F386B">
      <w:pPr>
        <w:pStyle w:val="BodyText"/>
        <w:ind w:left="0" w:right="118" w:firstLine="0"/>
        <w:jc w:val="both"/>
        <w:rPr>
          <w:rFonts w:cs="Times New Roman"/>
          <w:b/>
          <w:u w:val="single"/>
        </w:rPr>
      </w:pPr>
      <w:r w:rsidRPr="00CA1227">
        <w:rPr>
          <w:rFonts w:cs="Times New Roman"/>
          <w:b/>
          <w:u w:val="single"/>
        </w:rPr>
        <w:t>Class</w:t>
      </w:r>
      <w:r w:rsidR="00956C0C">
        <w:rPr>
          <w:rFonts w:cs="Times New Roman"/>
          <w:b/>
          <w:u w:val="single"/>
        </w:rPr>
        <w:t xml:space="preserve"> </w:t>
      </w:r>
      <w:r w:rsidR="00952B83">
        <w:rPr>
          <w:rFonts w:cs="Times New Roman"/>
          <w:b/>
          <w:u w:val="single"/>
        </w:rPr>
        <w:t>4</w:t>
      </w:r>
      <w:r w:rsidR="00AB5183" w:rsidRPr="00CA1227">
        <w:rPr>
          <w:rFonts w:cs="Times New Roman"/>
          <w:b/>
          <w:u w:val="single"/>
        </w:rPr>
        <w:t xml:space="preserve">: </w:t>
      </w:r>
      <w:r w:rsidR="00952B83">
        <w:rPr>
          <w:rFonts w:cs="Times New Roman"/>
          <w:b/>
          <w:u w:val="single"/>
        </w:rPr>
        <w:t>Thurs</w:t>
      </w:r>
      <w:r w:rsidR="0075704E">
        <w:rPr>
          <w:rFonts w:cs="Times New Roman"/>
          <w:b/>
          <w:u w:val="single"/>
        </w:rPr>
        <w:t>day</w:t>
      </w:r>
      <w:r w:rsidR="00AB5183" w:rsidRPr="00CA1227">
        <w:rPr>
          <w:rFonts w:cs="Times New Roman"/>
          <w:b/>
          <w:u w:val="single"/>
        </w:rPr>
        <w:t xml:space="preserve">, </w:t>
      </w:r>
      <w:r w:rsidR="008C387F">
        <w:rPr>
          <w:rFonts w:cs="Times New Roman"/>
          <w:b/>
          <w:u w:val="single"/>
        </w:rPr>
        <w:t>March</w:t>
      </w:r>
      <w:r w:rsidR="003B70DE" w:rsidRPr="00CA1227">
        <w:rPr>
          <w:rFonts w:cs="Times New Roman"/>
          <w:b/>
          <w:u w:val="single"/>
        </w:rPr>
        <w:t xml:space="preserve"> </w:t>
      </w:r>
      <w:r w:rsidR="00360F8F">
        <w:rPr>
          <w:rFonts w:cs="Times New Roman"/>
          <w:b/>
          <w:u w:val="single"/>
        </w:rPr>
        <w:t>1</w:t>
      </w:r>
      <w:r w:rsidR="00952B83">
        <w:rPr>
          <w:rFonts w:cs="Times New Roman"/>
          <w:b/>
          <w:u w:val="single"/>
        </w:rPr>
        <w:t>6</w:t>
      </w:r>
    </w:p>
    <w:p w14:paraId="1D38124A" w14:textId="4BC4E8C0" w:rsidR="00EA40E4" w:rsidRDefault="00EA40E4" w:rsidP="00EA40E4">
      <w:pPr>
        <w:pStyle w:val="BodyText"/>
        <w:ind w:left="0" w:right="118" w:firstLine="0"/>
        <w:jc w:val="both"/>
        <w:rPr>
          <w:rFonts w:cs="Times New Roman"/>
          <w:bCs/>
          <w:i/>
          <w:iCs/>
        </w:rPr>
      </w:pPr>
      <w:r>
        <w:rPr>
          <w:rFonts w:cs="Times New Roman"/>
          <w:bCs/>
          <w:i/>
          <w:iCs/>
        </w:rPr>
        <w:t>Inbound Investment</w:t>
      </w:r>
      <w:r w:rsidR="00BF349D">
        <w:rPr>
          <w:rFonts w:cs="Times New Roman"/>
          <w:bCs/>
          <w:i/>
          <w:iCs/>
        </w:rPr>
        <w:t>: Private Equity</w:t>
      </w:r>
      <w:r w:rsidR="005C7768">
        <w:rPr>
          <w:rFonts w:cs="Times New Roman"/>
          <w:bCs/>
          <w:i/>
          <w:iCs/>
        </w:rPr>
        <w:t xml:space="preserve"> </w:t>
      </w:r>
      <w:r w:rsidR="002A6146">
        <w:rPr>
          <w:rFonts w:cs="Times New Roman"/>
          <w:bCs/>
          <w:i/>
          <w:iCs/>
        </w:rPr>
        <w:t>(10am-</w:t>
      </w:r>
      <w:r w:rsidR="00E95678">
        <w:rPr>
          <w:rFonts w:cs="Times New Roman"/>
          <w:bCs/>
          <w:i/>
          <w:iCs/>
        </w:rPr>
        <w:t>1</w:t>
      </w:r>
      <w:r w:rsidR="002A6146">
        <w:rPr>
          <w:rFonts w:cs="Times New Roman"/>
          <w:bCs/>
          <w:i/>
          <w:iCs/>
        </w:rPr>
        <w:t>pm)</w:t>
      </w:r>
    </w:p>
    <w:p w14:paraId="4601BD19" w14:textId="7CE831C0" w:rsidR="00EA40E4" w:rsidRPr="00EA40E4" w:rsidRDefault="0027655A" w:rsidP="00EA40E4">
      <w:pPr>
        <w:pStyle w:val="BodyText"/>
        <w:ind w:left="0" w:right="118" w:firstLine="0"/>
        <w:jc w:val="both"/>
        <w:rPr>
          <w:rFonts w:cs="Times New Roman"/>
          <w:bCs/>
        </w:rPr>
      </w:pPr>
      <w:r>
        <w:rPr>
          <w:rFonts w:cs="Times New Roman"/>
          <w:bCs/>
        </w:rPr>
        <w:t xml:space="preserve">At KPMG Miami, James Sanderson, Gustavo </w:t>
      </w:r>
      <w:r w:rsidR="00917872">
        <w:rPr>
          <w:rFonts w:cs="Times New Roman"/>
          <w:bCs/>
        </w:rPr>
        <w:t xml:space="preserve">Gari, Kimberly </w:t>
      </w:r>
      <w:proofErr w:type="spellStart"/>
      <w:r w:rsidR="00917872">
        <w:rPr>
          <w:rFonts w:cs="Times New Roman"/>
          <w:bCs/>
        </w:rPr>
        <w:t>Majure</w:t>
      </w:r>
      <w:proofErr w:type="spellEnd"/>
      <w:r w:rsidR="00917872">
        <w:rPr>
          <w:rFonts w:cs="Times New Roman"/>
          <w:bCs/>
        </w:rPr>
        <w:t xml:space="preserve"> (Washington DC)</w:t>
      </w:r>
    </w:p>
    <w:p w14:paraId="0B225E67" w14:textId="77777777" w:rsidR="00EA40E4" w:rsidRPr="00A449BE" w:rsidRDefault="00EA40E4" w:rsidP="00EA40E4">
      <w:pPr>
        <w:pStyle w:val="BodyText"/>
        <w:ind w:left="0" w:right="118" w:firstLine="0"/>
        <w:jc w:val="both"/>
        <w:rPr>
          <w:rFonts w:cs="Times New Roman"/>
          <w:bCs/>
          <w:u w:val="single"/>
        </w:rPr>
      </w:pPr>
      <w:r w:rsidRPr="00A449BE">
        <w:rPr>
          <w:rFonts w:cs="Times New Roman"/>
          <w:bCs/>
          <w:u w:val="single"/>
        </w:rPr>
        <w:t>Required Reading: Primary Sources</w:t>
      </w:r>
    </w:p>
    <w:p w14:paraId="408C4DC4" w14:textId="604B2075" w:rsidR="00EA40E4" w:rsidRDefault="00EA40E4" w:rsidP="00EA40E4">
      <w:pPr>
        <w:pStyle w:val="BodyText"/>
        <w:ind w:left="0" w:right="118" w:firstLine="0"/>
        <w:jc w:val="both"/>
        <w:rPr>
          <w:rFonts w:cs="Times New Roman"/>
          <w:bCs/>
        </w:rPr>
      </w:pPr>
      <w:r>
        <w:rPr>
          <w:rFonts w:cs="Times New Roman"/>
          <w:bCs/>
        </w:rPr>
        <w:t xml:space="preserve">IRC </w:t>
      </w:r>
      <w:r>
        <w:rPr>
          <w:rFonts w:ascii="Calibri" w:hAnsi="Calibri" w:cs="Calibri"/>
          <w:bCs/>
        </w:rPr>
        <w:t>§§</w:t>
      </w:r>
      <w:r>
        <w:rPr>
          <w:rFonts w:cs="Times New Roman"/>
          <w:bCs/>
        </w:rPr>
        <w:t xml:space="preserve"> 721, 731, 741, 871(b), 881, </w:t>
      </w:r>
      <w:r w:rsidR="004918CE">
        <w:rPr>
          <w:rFonts w:cs="Times New Roman"/>
          <w:bCs/>
        </w:rPr>
        <w:t xml:space="preserve">892, </w:t>
      </w:r>
      <w:r>
        <w:rPr>
          <w:rFonts w:cs="Times New Roman"/>
          <w:bCs/>
        </w:rPr>
        <w:t>1446</w:t>
      </w:r>
    </w:p>
    <w:p w14:paraId="61902275" w14:textId="7056DC9C" w:rsidR="00EA40E4" w:rsidRDefault="004918CE" w:rsidP="00EA40E4">
      <w:pPr>
        <w:pStyle w:val="BodyText"/>
        <w:ind w:left="0" w:right="118" w:firstLine="0"/>
        <w:jc w:val="both"/>
        <w:rPr>
          <w:rFonts w:cs="Times New Roman"/>
          <w:bCs/>
        </w:rPr>
      </w:pPr>
      <w:r>
        <w:rPr>
          <w:rFonts w:cs="Times New Roman"/>
          <w:bCs/>
        </w:rPr>
        <w:t>US Model Treaty Art 10, 11, 22</w:t>
      </w:r>
    </w:p>
    <w:p w14:paraId="7A26A3B6" w14:textId="77777777" w:rsidR="00EA40E4" w:rsidRPr="00A71CD8" w:rsidRDefault="00EA40E4" w:rsidP="00EA40E4">
      <w:pPr>
        <w:pStyle w:val="BodyText"/>
        <w:ind w:left="0" w:right="118" w:firstLine="0"/>
        <w:jc w:val="both"/>
        <w:rPr>
          <w:rFonts w:cs="Times New Roman"/>
          <w:bCs/>
          <w:u w:val="single"/>
        </w:rPr>
      </w:pPr>
      <w:r w:rsidRPr="00A71CD8">
        <w:rPr>
          <w:rFonts w:cs="Times New Roman"/>
          <w:bCs/>
          <w:u w:val="single"/>
        </w:rPr>
        <w:t>Other Background Reading</w:t>
      </w:r>
    </w:p>
    <w:p w14:paraId="376379CC" w14:textId="17A32AB3" w:rsidR="00EA40E4" w:rsidRDefault="00EA40E4" w:rsidP="00EA40E4">
      <w:pPr>
        <w:pStyle w:val="BodyText"/>
        <w:ind w:left="0" w:right="118" w:firstLine="0"/>
        <w:rPr>
          <w:rFonts w:cs="Times New Roman"/>
        </w:rPr>
      </w:pPr>
      <w:r>
        <w:rPr>
          <w:rFonts w:cs="Times New Roman"/>
        </w:rPr>
        <w:t xml:space="preserve">Herzfeld </w:t>
      </w:r>
      <w:r>
        <w:rPr>
          <w:rFonts w:ascii="Calibri" w:hAnsi="Calibri" w:cs="Calibri"/>
        </w:rPr>
        <w:t>¶</w:t>
      </w:r>
      <w:r>
        <w:rPr>
          <w:rFonts w:cs="Times New Roman"/>
        </w:rPr>
        <w:t xml:space="preserve"> 50</w:t>
      </w:r>
      <w:r w:rsidR="005201D1">
        <w:rPr>
          <w:rFonts w:cs="Times New Roman"/>
        </w:rPr>
        <w:t>2, 503</w:t>
      </w:r>
    </w:p>
    <w:p w14:paraId="7E446A89" w14:textId="77777777" w:rsidR="00EA40E4" w:rsidRDefault="00EA40E4" w:rsidP="00EA40E4">
      <w:pPr>
        <w:pStyle w:val="BodyText"/>
        <w:ind w:left="0" w:right="118" w:firstLine="0"/>
        <w:rPr>
          <w:rFonts w:cs="Times New Roman"/>
          <w:bCs/>
        </w:rPr>
      </w:pPr>
      <w:r>
        <w:rPr>
          <w:rFonts w:cs="Times New Roman"/>
          <w:bCs/>
        </w:rPr>
        <w:t>BNA Portfolio No. 6585</w:t>
      </w:r>
    </w:p>
    <w:p w14:paraId="21B80B66" w14:textId="77777777" w:rsidR="00EA40E4" w:rsidRPr="00F14192" w:rsidRDefault="00EA40E4" w:rsidP="00EA40E4">
      <w:pPr>
        <w:pStyle w:val="BodyText"/>
        <w:ind w:left="0" w:right="118" w:firstLine="0"/>
        <w:rPr>
          <w:rFonts w:cs="Times New Roman"/>
          <w:bCs/>
        </w:rPr>
      </w:pPr>
      <w:proofErr w:type="spellStart"/>
      <w:r>
        <w:rPr>
          <w:rFonts w:cs="Times New Roman"/>
          <w:bCs/>
        </w:rPr>
        <w:t>Bittker</w:t>
      </w:r>
      <w:proofErr w:type="spellEnd"/>
      <w:r>
        <w:rPr>
          <w:rFonts w:cs="Times New Roman"/>
          <w:bCs/>
        </w:rPr>
        <w:t xml:space="preserve"> &amp;</w:t>
      </w:r>
      <w:proofErr w:type="spellStart"/>
      <w:r>
        <w:rPr>
          <w:rFonts w:cs="Times New Roman"/>
          <w:bCs/>
        </w:rPr>
        <w:t>Lokken</w:t>
      </w:r>
      <w:proofErr w:type="spellEnd"/>
      <w:r w:rsidRPr="00A71CD8">
        <w:rPr>
          <w:rFonts w:cs="Times New Roman"/>
          <w:bCs/>
        </w:rPr>
        <w:t xml:space="preserve"> ¶ 67.6</w:t>
      </w:r>
    </w:p>
    <w:p w14:paraId="2C9A04D3" w14:textId="77777777" w:rsidR="00EA40E4" w:rsidRDefault="00EA40E4" w:rsidP="00EA40E4">
      <w:pPr>
        <w:pStyle w:val="BodyText"/>
        <w:ind w:left="0" w:right="118" w:firstLine="0"/>
        <w:rPr>
          <w:rFonts w:cs="Times New Roman"/>
        </w:rPr>
      </w:pPr>
      <w:r w:rsidRPr="003827EC">
        <w:rPr>
          <w:rFonts w:cs="Times New Roman"/>
        </w:rPr>
        <w:t xml:space="preserve">Jason Schwartz &amp; Alissa Kalinowski, </w:t>
      </w:r>
      <w:r w:rsidRPr="003827EC">
        <w:rPr>
          <w:rFonts w:cs="Times New Roman"/>
          <w:i/>
          <w:iCs/>
        </w:rPr>
        <w:t>Rationalizing Lending Authorities</w:t>
      </w:r>
      <w:r w:rsidRPr="003827EC">
        <w:rPr>
          <w:rFonts w:cs="Times New Roman"/>
        </w:rPr>
        <w:t xml:space="preserve">, 172 </w:t>
      </w:r>
      <w:r w:rsidRPr="00C21A42">
        <w:rPr>
          <w:rFonts w:cs="Times New Roman"/>
          <w:smallCaps/>
        </w:rPr>
        <w:t>Tax Notes Fed</w:t>
      </w:r>
      <w:r w:rsidRPr="003827EC">
        <w:rPr>
          <w:rFonts w:cs="Times New Roman"/>
          <w:smallCaps/>
        </w:rPr>
        <w:t>.</w:t>
      </w:r>
      <w:r w:rsidRPr="003827EC">
        <w:rPr>
          <w:rFonts w:cs="Times New Roman"/>
        </w:rPr>
        <w:t xml:space="preserve"> 65 (July 5, 2021).</w:t>
      </w:r>
    </w:p>
    <w:p w14:paraId="561921F2" w14:textId="77777777" w:rsidR="00EA40E4" w:rsidRDefault="00EA40E4" w:rsidP="00F46B5C">
      <w:pPr>
        <w:pStyle w:val="BodyText"/>
        <w:ind w:left="0" w:right="118" w:firstLine="0"/>
        <w:jc w:val="both"/>
        <w:rPr>
          <w:rFonts w:cs="Times New Roman"/>
          <w:i/>
        </w:rPr>
      </w:pPr>
    </w:p>
    <w:p w14:paraId="407D9422" w14:textId="31138D1B" w:rsidR="00F46B5C" w:rsidRPr="00CA1227" w:rsidRDefault="00F46B5C" w:rsidP="00F46B5C">
      <w:pPr>
        <w:pStyle w:val="BodyText"/>
        <w:ind w:left="0" w:right="118" w:firstLine="0"/>
        <w:jc w:val="both"/>
        <w:rPr>
          <w:rFonts w:cs="Times New Roman"/>
          <w:i/>
        </w:rPr>
      </w:pPr>
      <w:r>
        <w:rPr>
          <w:rFonts w:cs="Times New Roman"/>
          <w:i/>
        </w:rPr>
        <w:t>Taxation of Inbound Investment in US Real Estate</w:t>
      </w:r>
    </w:p>
    <w:p w14:paraId="2CA8B0B9" w14:textId="77777777" w:rsidR="00F46B5C" w:rsidRPr="00477881" w:rsidRDefault="00F46B5C" w:rsidP="00BF5D3D">
      <w:pPr>
        <w:pStyle w:val="BodyText"/>
        <w:ind w:left="0" w:right="118" w:firstLine="0"/>
        <w:rPr>
          <w:rFonts w:cs="Times New Roman"/>
        </w:rPr>
      </w:pPr>
      <w:r w:rsidRPr="00477881">
        <w:rPr>
          <w:rFonts w:cs="Times New Roman"/>
          <w:u w:val="single"/>
        </w:rPr>
        <w:t>Required Reading: Primary Sources</w:t>
      </w:r>
    </w:p>
    <w:p w14:paraId="66489453" w14:textId="77777777" w:rsidR="00F46B5C" w:rsidRDefault="00F46B5C" w:rsidP="0069148B">
      <w:pPr>
        <w:pStyle w:val="BodyText"/>
        <w:ind w:left="0" w:right="118" w:firstLine="0"/>
        <w:rPr>
          <w:rFonts w:cs="Times New Roman"/>
        </w:rPr>
      </w:pPr>
      <w:r>
        <w:rPr>
          <w:rFonts w:cs="Times New Roman"/>
        </w:rPr>
        <w:t xml:space="preserve">IRC </w:t>
      </w:r>
      <w:r>
        <w:rPr>
          <w:rFonts w:ascii="Calibri" w:hAnsi="Calibri" w:cs="Calibri"/>
        </w:rPr>
        <w:t>§§</w:t>
      </w:r>
      <w:r>
        <w:rPr>
          <w:rFonts w:cs="Times New Roman"/>
        </w:rPr>
        <w:t xml:space="preserve"> 871(b); 882(a); 897, 1445</w:t>
      </w:r>
    </w:p>
    <w:p w14:paraId="096F33C2" w14:textId="77777777" w:rsidR="00F46B5C" w:rsidRPr="00CA1227" w:rsidRDefault="00F46B5C" w:rsidP="0069148B">
      <w:pPr>
        <w:pStyle w:val="BodyText"/>
        <w:ind w:left="0" w:right="118" w:firstLine="0"/>
        <w:rPr>
          <w:rFonts w:cs="Times New Roman"/>
          <w:i/>
        </w:rPr>
      </w:pPr>
      <w:r>
        <w:rPr>
          <w:rFonts w:cs="Times New Roman"/>
        </w:rPr>
        <w:t xml:space="preserve">Reg. </w:t>
      </w:r>
      <w:r>
        <w:rPr>
          <w:rFonts w:ascii="Calibri" w:hAnsi="Calibri" w:cs="Calibri"/>
        </w:rPr>
        <w:t>§§</w:t>
      </w:r>
      <w:r>
        <w:rPr>
          <w:rFonts w:cs="Times New Roman"/>
        </w:rPr>
        <w:t xml:space="preserve"> 1.897-1; 1.897-2; 1.1445-2</w:t>
      </w:r>
    </w:p>
    <w:p w14:paraId="0A2159C5" w14:textId="77777777" w:rsidR="00F46B5C" w:rsidRPr="00CA1227" w:rsidRDefault="00F46B5C" w:rsidP="00F46B5C">
      <w:pPr>
        <w:pStyle w:val="NoSpacing"/>
        <w:rPr>
          <w:rFonts w:ascii="Times New Roman" w:hAnsi="Times New Roman" w:cs="Times New Roman"/>
          <w:sz w:val="24"/>
          <w:szCs w:val="24"/>
        </w:rPr>
      </w:pPr>
    </w:p>
    <w:p w14:paraId="3C7D8833" w14:textId="7F008B15" w:rsidR="00F46B5C" w:rsidRPr="00CA1227" w:rsidRDefault="00F46B5C" w:rsidP="00F46B5C">
      <w:pPr>
        <w:pStyle w:val="NoSpacing"/>
        <w:rPr>
          <w:rFonts w:ascii="Times New Roman" w:hAnsi="Times New Roman" w:cs="Times New Roman"/>
          <w:sz w:val="24"/>
          <w:szCs w:val="24"/>
          <w:u w:val="single"/>
        </w:rPr>
      </w:pPr>
      <w:r w:rsidRPr="00CA1227">
        <w:rPr>
          <w:rFonts w:ascii="Times New Roman" w:hAnsi="Times New Roman" w:cs="Times New Roman"/>
          <w:sz w:val="24"/>
          <w:szCs w:val="24"/>
          <w:u w:val="single"/>
        </w:rPr>
        <w:t xml:space="preserve">Additional </w:t>
      </w:r>
      <w:r w:rsidR="00477881">
        <w:rPr>
          <w:rFonts w:ascii="Times New Roman" w:hAnsi="Times New Roman" w:cs="Times New Roman"/>
          <w:sz w:val="24"/>
          <w:szCs w:val="24"/>
          <w:u w:val="single"/>
        </w:rPr>
        <w:t xml:space="preserve">Background </w:t>
      </w:r>
      <w:r w:rsidRPr="00CA1227">
        <w:rPr>
          <w:rFonts w:ascii="Times New Roman" w:hAnsi="Times New Roman" w:cs="Times New Roman"/>
          <w:sz w:val="24"/>
          <w:szCs w:val="24"/>
          <w:u w:val="single"/>
        </w:rPr>
        <w:t>Reading</w:t>
      </w:r>
    </w:p>
    <w:p w14:paraId="08680650" w14:textId="02B261EA" w:rsidR="000E44C0" w:rsidRDefault="000E44C0" w:rsidP="0069148B">
      <w:pPr>
        <w:pStyle w:val="BodyText"/>
        <w:tabs>
          <w:tab w:val="left" w:pos="630"/>
        </w:tabs>
        <w:spacing w:after="240"/>
        <w:ind w:left="0" w:right="118" w:firstLine="0"/>
        <w:rPr>
          <w:rFonts w:cs="Times New Roman"/>
        </w:rPr>
      </w:pPr>
      <w:r>
        <w:rPr>
          <w:rFonts w:cs="Times New Roman"/>
        </w:rPr>
        <w:t>Herzfeld</w:t>
      </w:r>
      <w:r w:rsidR="003D7BD2">
        <w:rPr>
          <w:rFonts w:cs="Times New Roman"/>
        </w:rPr>
        <w:t xml:space="preserve"> </w:t>
      </w:r>
      <w:r w:rsidR="003D7BD2">
        <w:rPr>
          <w:rFonts w:ascii="Calibri" w:hAnsi="Calibri" w:cs="Calibri"/>
        </w:rPr>
        <w:t>¶</w:t>
      </w:r>
      <w:r>
        <w:rPr>
          <w:rFonts w:cs="Times New Roman"/>
        </w:rPr>
        <w:t xml:space="preserve"> 5</w:t>
      </w:r>
      <w:r w:rsidR="003D7BD2">
        <w:rPr>
          <w:rFonts w:cs="Times New Roman"/>
        </w:rPr>
        <w:t>0</w:t>
      </w:r>
      <w:r>
        <w:rPr>
          <w:rFonts w:cs="Times New Roman"/>
        </w:rPr>
        <w:t>3.</w:t>
      </w:r>
      <w:r w:rsidR="003D7BD2">
        <w:rPr>
          <w:rFonts w:cs="Times New Roman"/>
        </w:rPr>
        <w:t>3.2</w:t>
      </w:r>
      <w:r>
        <w:rPr>
          <w:rFonts w:cs="Times New Roman"/>
        </w:rPr>
        <w:t>, 5</w:t>
      </w:r>
      <w:r w:rsidR="003D7BD2">
        <w:rPr>
          <w:rFonts w:cs="Times New Roman"/>
        </w:rPr>
        <w:t>0</w:t>
      </w:r>
      <w:r>
        <w:rPr>
          <w:rFonts w:cs="Times New Roman"/>
        </w:rPr>
        <w:t>6.2</w:t>
      </w:r>
    </w:p>
    <w:p w14:paraId="1E07EF0B" w14:textId="4B7952BD" w:rsidR="00F46B5C" w:rsidRDefault="00F46B5C" w:rsidP="0069148B">
      <w:pPr>
        <w:pStyle w:val="BodyText"/>
        <w:tabs>
          <w:tab w:val="left" w:pos="630"/>
        </w:tabs>
        <w:spacing w:after="240"/>
        <w:ind w:left="0" w:right="118" w:firstLine="0"/>
        <w:rPr>
          <w:rFonts w:cs="Times New Roman"/>
        </w:rPr>
      </w:pPr>
      <w:r w:rsidRPr="003827EC">
        <w:rPr>
          <w:rFonts w:cs="Times New Roman"/>
        </w:rPr>
        <w:t>BNA Portfolio No. 6540</w:t>
      </w:r>
    </w:p>
    <w:p w14:paraId="316A2A00" w14:textId="1EF87217" w:rsidR="00F46B5C" w:rsidRPr="00217248" w:rsidRDefault="00F46B5C" w:rsidP="0069148B">
      <w:pPr>
        <w:pStyle w:val="BodyText"/>
        <w:tabs>
          <w:tab w:val="left" w:pos="630"/>
        </w:tabs>
        <w:spacing w:after="240"/>
        <w:ind w:left="0" w:right="118" w:firstLine="0"/>
        <w:rPr>
          <w:rFonts w:eastAsia="Calibri" w:cs="Times New Roman"/>
          <w:highlight w:val="yellow"/>
        </w:rPr>
      </w:pPr>
      <w:proofErr w:type="spellStart"/>
      <w:r>
        <w:rPr>
          <w:rFonts w:cs="Times New Roman"/>
        </w:rPr>
        <w:t>B</w:t>
      </w:r>
      <w:r w:rsidR="0069148B">
        <w:rPr>
          <w:rFonts w:cs="Times New Roman"/>
        </w:rPr>
        <w:t>ittker</w:t>
      </w:r>
      <w:proofErr w:type="spellEnd"/>
      <w:r w:rsidR="0069148B">
        <w:rPr>
          <w:rFonts w:cs="Times New Roman"/>
        </w:rPr>
        <w:t xml:space="preserve"> </w:t>
      </w:r>
      <w:r>
        <w:rPr>
          <w:rFonts w:cs="Times New Roman"/>
        </w:rPr>
        <w:t>&amp;</w:t>
      </w:r>
      <w:proofErr w:type="spellStart"/>
      <w:r>
        <w:rPr>
          <w:rFonts w:cs="Times New Roman"/>
        </w:rPr>
        <w:t>L</w:t>
      </w:r>
      <w:r w:rsidR="0069148B">
        <w:rPr>
          <w:rFonts w:cs="Times New Roman"/>
        </w:rPr>
        <w:t>okken</w:t>
      </w:r>
      <w:proofErr w:type="spellEnd"/>
      <w:r>
        <w:rPr>
          <w:rFonts w:cs="Times New Roman"/>
        </w:rPr>
        <w:t xml:space="preserve"> Chapter </w:t>
      </w:r>
      <w:r w:rsidR="0069148B">
        <w:rPr>
          <w:rFonts w:ascii="Calibri" w:hAnsi="Calibri" w:cs="Calibri"/>
        </w:rPr>
        <w:t>¶</w:t>
      </w:r>
      <w:r w:rsidR="0069148B">
        <w:rPr>
          <w:rFonts w:cs="Times New Roman"/>
        </w:rPr>
        <w:t xml:space="preserve"> 67.7</w:t>
      </w:r>
    </w:p>
    <w:p w14:paraId="2485EA63" w14:textId="01F12514" w:rsidR="00F46B5C" w:rsidRDefault="00D61988" w:rsidP="002F386B">
      <w:pPr>
        <w:pStyle w:val="BodyText"/>
        <w:ind w:left="0" w:right="118" w:firstLine="0"/>
        <w:rPr>
          <w:rFonts w:eastAsia="Calibri" w:cs="Times New Roman"/>
        </w:rPr>
      </w:pPr>
      <w:r w:rsidRPr="00D61988">
        <w:rPr>
          <w:rFonts w:eastAsia="Calibri" w:cs="Times New Roman"/>
        </w:rPr>
        <w:t xml:space="preserve">Diego </w:t>
      </w:r>
      <w:proofErr w:type="spellStart"/>
      <w:r w:rsidRPr="00D61988">
        <w:rPr>
          <w:rFonts w:eastAsia="Calibri" w:cs="Times New Roman"/>
        </w:rPr>
        <w:t>Embón</w:t>
      </w:r>
      <w:proofErr w:type="spellEnd"/>
      <w:r w:rsidRPr="00D61988">
        <w:rPr>
          <w:rFonts w:eastAsia="Calibri" w:cs="Times New Roman"/>
        </w:rPr>
        <w:t xml:space="preserve">, Steffen Kranz &amp; James A. Schmidt, </w:t>
      </w:r>
      <w:r w:rsidRPr="00D61988">
        <w:rPr>
          <w:rFonts w:eastAsia="Calibri" w:cs="Times New Roman"/>
          <w:i/>
          <w:iCs/>
        </w:rPr>
        <w:t>Tax-Efficient Real Estate Investment: A Multijurisdictional View</w:t>
      </w:r>
      <w:r w:rsidRPr="00D61988">
        <w:rPr>
          <w:rFonts w:eastAsia="Calibri" w:cs="Times New Roman"/>
        </w:rPr>
        <w:t xml:space="preserve">, 92 </w:t>
      </w:r>
      <w:r w:rsidRPr="00D61988">
        <w:rPr>
          <w:rFonts w:eastAsia="Calibri" w:cs="Times New Roman"/>
          <w:smallCaps/>
        </w:rPr>
        <w:t>Tax Notes Int’l</w:t>
      </w:r>
      <w:r w:rsidRPr="00D61988">
        <w:rPr>
          <w:rFonts w:eastAsia="Calibri" w:cs="Times New Roman"/>
        </w:rPr>
        <w:t xml:space="preserve"> 1299 (2018).</w:t>
      </w:r>
    </w:p>
    <w:p w14:paraId="517FF242" w14:textId="23837BFE" w:rsidR="00D61988" w:rsidRPr="00D61988" w:rsidRDefault="00477881" w:rsidP="002F386B">
      <w:pPr>
        <w:pStyle w:val="BodyText"/>
        <w:ind w:left="0" w:right="118" w:firstLine="0"/>
        <w:rPr>
          <w:rFonts w:cs="Times New Roman"/>
          <w:b/>
          <w:bCs/>
          <w:u w:val="single"/>
        </w:rPr>
      </w:pPr>
      <w:r w:rsidRPr="003827EC">
        <w:rPr>
          <w:rFonts w:cs="Times New Roman"/>
        </w:rPr>
        <w:t xml:space="preserve">Michael Bolotin, </w:t>
      </w:r>
      <w:r w:rsidRPr="003827EC">
        <w:rPr>
          <w:rFonts w:cs="Times New Roman"/>
          <w:i/>
          <w:iCs/>
        </w:rPr>
        <w:t>Why Private Investment Funds Are Using REITs to Invest in Real Estate</w:t>
      </w:r>
      <w:r w:rsidRPr="003827EC">
        <w:rPr>
          <w:rFonts w:cs="Times New Roman"/>
        </w:rPr>
        <w:t xml:space="preserve">, 166 </w:t>
      </w:r>
      <w:r w:rsidRPr="00C21A42">
        <w:rPr>
          <w:rFonts w:cs="Times New Roman"/>
          <w:smallCaps/>
        </w:rPr>
        <w:t>Tax Notes Fed</w:t>
      </w:r>
      <w:r>
        <w:rPr>
          <w:rFonts w:cs="Times New Roman"/>
        </w:rPr>
        <w:t>.</w:t>
      </w:r>
      <w:r w:rsidRPr="003827EC">
        <w:rPr>
          <w:rFonts w:cs="Times New Roman"/>
        </w:rPr>
        <w:t xml:space="preserve"> 1087 (2020).</w:t>
      </w:r>
    </w:p>
    <w:p w14:paraId="13AB642E" w14:textId="55FD7614" w:rsidR="00AB5183" w:rsidRDefault="00AB5183" w:rsidP="00311D43">
      <w:pPr>
        <w:pStyle w:val="BodyText"/>
        <w:tabs>
          <w:tab w:val="left" w:pos="460"/>
        </w:tabs>
        <w:spacing w:before="0" w:after="120"/>
        <w:ind w:left="0" w:right="115" w:firstLine="0"/>
        <w:rPr>
          <w:rStyle w:val="Hyperlink"/>
          <w:rFonts w:eastAsia="Calibri" w:cs="Times New Roman"/>
          <w:color w:val="auto"/>
          <w:u w:val="none"/>
        </w:rPr>
      </w:pPr>
    </w:p>
    <w:p w14:paraId="77A7D1D0" w14:textId="3D254B8F" w:rsidR="00D112E0" w:rsidRPr="00CA1227" w:rsidRDefault="00D112E0" w:rsidP="00311D43">
      <w:pPr>
        <w:pStyle w:val="BodyText"/>
        <w:tabs>
          <w:tab w:val="left" w:pos="460"/>
        </w:tabs>
        <w:spacing w:before="0" w:after="120"/>
        <w:ind w:left="0" w:right="115" w:firstLine="0"/>
        <w:rPr>
          <w:rStyle w:val="Hyperlink"/>
          <w:rFonts w:eastAsia="Calibri" w:cs="Times New Roman"/>
          <w:color w:val="auto"/>
          <w:u w:val="none"/>
        </w:rPr>
      </w:pPr>
      <w:r>
        <w:rPr>
          <w:rStyle w:val="Hyperlink"/>
          <w:rFonts w:eastAsia="Calibri" w:cs="Times New Roman"/>
          <w:color w:val="auto"/>
          <w:u w:val="none"/>
        </w:rPr>
        <w:t>****</w:t>
      </w:r>
    </w:p>
    <w:p w14:paraId="26503C32" w14:textId="77777777" w:rsidR="00B30599" w:rsidRPr="00CA1227" w:rsidRDefault="00B30599" w:rsidP="002F386B">
      <w:pPr>
        <w:pStyle w:val="BodyText"/>
        <w:ind w:left="0" w:right="118" w:firstLine="0"/>
        <w:jc w:val="both"/>
        <w:rPr>
          <w:rFonts w:cs="Times New Roman"/>
          <w:b/>
          <w:u w:val="single"/>
        </w:rPr>
      </w:pPr>
    </w:p>
    <w:p w14:paraId="780999BC" w14:textId="77777777" w:rsidR="003D2CAB" w:rsidRPr="00CA1227" w:rsidRDefault="003D2CAB" w:rsidP="002F386B">
      <w:pPr>
        <w:rPr>
          <w:rFonts w:ascii="Times New Roman" w:eastAsia="Calibri" w:hAnsi="Times New Roman" w:cs="Times New Roman"/>
          <w:b/>
          <w:sz w:val="24"/>
          <w:szCs w:val="24"/>
        </w:rPr>
      </w:pPr>
      <w:r w:rsidRPr="00CA1227">
        <w:rPr>
          <w:rStyle w:val="Heading3Char"/>
          <w:rFonts w:ascii="Times New Roman" w:hAnsi="Times New Roman" w:cs="Times New Roman"/>
          <w:b/>
          <w:color w:val="auto"/>
        </w:rPr>
        <w:t>University Policy on Accommodating Students with Disabilities:</w:t>
      </w:r>
      <w:r w:rsidRPr="00CA1227">
        <w:rPr>
          <w:rFonts w:ascii="Times New Roman" w:eastAsia="Calibri" w:hAnsi="Times New Roman" w:cs="Times New Roman"/>
          <w:b/>
          <w:sz w:val="24"/>
          <w:szCs w:val="24"/>
        </w:rPr>
        <w:t xml:space="preserve"> </w:t>
      </w:r>
    </w:p>
    <w:p w14:paraId="235BAF85" w14:textId="77777777" w:rsidR="003D2CAB" w:rsidRPr="00CA1227" w:rsidRDefault="003D2CAB" w:rsidP="002F386B">
      <w:pPr>
        <w:rPr>
          <w:rFonts w:ascii="Times New Roman" w:eastAsia="Calibri" w:hAnsi="Times New Roman" w:cs="Times New Roman"/>
          <w:sz w:val="24"/>
          <w:szCs w:val="24"/>
        </w:rPr>
      </w:pPr>
    </w:p>
    <w:p w14:paraId="0F693C4A" w14:textId="77777777" w:rsidR="003D2CAB" w:rsidRPr="00CA1227" w:rsidRDefault="003D2CAB" w:rsidP="002F386B">
      <w:pPr>
        <w:rPr>
          <w:rFonts w:ascii="Times New Roman" w:hAnsi="Times New Roman" w:cs="Times New Roman"/>
          <w:sz w:val="24"/>
          <w:szCs w:val="24"/>
        </w:rPr>
      </w:pPr>
      <w:r w:rsidRPr="00CA1227">
        <w:rPr>
          <w:rFonts w:ascii="Times New Roman" w:hAnsi="Times New Roman" w:cs="Times New Roman"/>
          <w:sz w:val="24"/>
          <w:szCs w:val="24"/>
        </w:rPr>
        <w:t>Students requesting accommodation for disabilities must first register with the Dean of Students Office (</w:t>
      </w:r>
      <w:hyperlink r:id="rId17" w:history="1">
        <w:r w:rsidRPr="00CA1227">
          <w:rPr>
            <w:rStyle w:val="Hyperlink"/>
            <w:rFonts w:ascii="Times New Roman" w:hAnsi="Times New Roman" w:cs="Times New Roman"/>
            <w:color w:val="auto"/>
            <w:sz w:val="24"/>
            <w:szCs w:val="24"/>
          </w:rPr>
          <w:t>http</w:t>
        </w:r>
      </w:hyperlink>
      <w:hyperlink r:id="rId18" w:history="1">
        <w:r w:rsidRPr="00CA1227">
          <w:rPr>
            <w:rStyle w:val="Hyperlink"/>
            <w:rFonts w:ascii="Times New Roman" w:hAnsi="Times New Roman" w:cs="Times New Roman"/>
            <w:color w:val="auto"/>
            <w:sz w:val="24"/>
            <w:szCs w:val="24"/>
          </w:rPr>
          <w:t>://</w:t>
        </w:r>
      </w:hyperlink>
      <w:hyperlink r:id="rId19" w:history="1">
        <w:r w:rsidRPr="00CA1227">
          <w:rPr>
            <w:rStyle w:val="Hyperlink"/>
            <w:rFonts w:ascii="Times New Roman" w:hAnsi="Times New Roman" w:cs="Times New Roman"/>
            <w:color w:val="auto"/>
            <w:sz w:val="24"/>
            <w:szCs w:val="24"/>
          </w:rPr>
          <w:t>www</w:t>
        </w:r>
      </w:hyperlink>
      <w:hyperlink r:id="rId20" w:history="1">
        <w:r w:rsidRPr="00CA1227">
          <w:rPr>
            <w:rStyle w:val="Hyperlink"/>
            <w:rFonts w:ascii="Times New Roman" w:hAnsi="Times New Roman" w:cs="Times New Roman"/>
            <w:color w:val="auto"/>
            <w:sz w:val="24"/>
            <w:szCs w:val="24"/>
          </w:rPr>
          <w:t>.</w:t>
        </w:r>
      </w:hyperlink>
      <w:hyperlink r:id="rId21" w:history="1">
        <w:r w:rsidRPr="00CA1227">
          <w:rPr>
            <w:rStyle w:val="Hyperlink"/>
            <w:rFonts w:ascii="Times New Roman" w:hAnsi="Times New Roman" w:cs="Times New Roman"/>
            <w:color w:val="auto"/>
            <w:sz w:val="24"/>
            <w:szCs w:val="24"/>
          </w:rPr>
          <w:t>ds</w:t>
        </w:r>
      </w:hyperlink>
      <w:hyperlink r:id="rId22" w:history="1">
        <w:r w:rsidRPr="00CA1227">
          <w:rPr>
            <w:rStyle w:val="Hyperlink"/>
            <w:rFonts w:ascii="Times New Roman" w:hAnsi="Times New Roman" w:cs="Times New Roman"/>
            <w:color w:val="auto"/>
            <w:sz w:val="24"/>
            <w:szCs w:val="24"/>
          </w:rPr>
          <w:t>o</w:t>
        </w:r>
      </w:hyperlink>
      <w:hyperlink r:id="rId23" w:history="1">
        <w:r w:rsidRPr="00CA1227">
          <w:rPr>
            <w:rStyle w:val="Hyperlink"/>
            <w:rFonts w:ascii="Times New Roman" w:hAnsi="Times New Roman" w:cs="Times New Roman"/>
            <w:color w:val="auto"/>
            <w:sz w:val="24"/>
            <w:szCs w:val="24"/>
          </w:rPr>
          <w:t>.</w:t>
        </w:r>
      </w:hyperlink>
      <w:hyperlink r:id="rId24" w:history="1">
        <w:r w:rsidRPr="00CA1227">
          <w:rPr>
            <w:rStyle w:val="Hyperlink"/>
            <w:rFonts w:ascii="Times New Roman" w:hAnsi="Times New Roman" w:cs="Times New Roman"/>
            <w:color w:val="auto"/>
            <w:sz w:val="24"/>
            <w:szCs w:val="24"/>
          </w:rPr>
          <w:t>ufl</w:t>
        </w:r>
      </w:hyperlink>
      <w:hyperlink r:id="rId25" w:history="1">
        <w:r w:rsidRPr="00CA1227">
          <w:rPr>
            <w:rStyle w:val="Hyperlink"/>
            <w:rFonts w:ascii="Times New Roman" w:hAnsi="Times New Roman" w:cs="Times New Roman"/>
            <w:color w:val="auto"/>
            <w:sz w:val="24"/>
            <w:szCs w:val="24"/>
          </w:rPr>
          <w:t>.</w:t>
        </w:r>
      </w:hyperlink>
      <w:hyperlink r:id="rId26" w:history="1">
        <w:r w:rsidRPr="00CA1227">
          <w:rPr>
            <w:rStyle w:val="Hyperlink"/>
            <w:rFonts w:ascii="Times New Roman" w:hAnsi="Times New Roman" w:cs="Times New Roman"/>
            <w:color w:val="auto"/>
            <w:sz w:val="24"/>
            <w:szCs w:val="24"/>
          </w:rPr>
          <w:t>edu</w:t>
        </w:r>
      </w:hyperlink>
      <w:hyperlink r:id="rId27" w:history="1">
        <w:r w:rsidRPr="00CA1227">
          <w:rPr>
            <w:rStyle w:val="Hyperlink"/>
            <w:rFonts w:ascii="Times New Roman" w:hAnsi="Times New Roman" w:cs="Times New Roman"/>
            <w:color w:val="auto"/>
            <w:sz w:val="24"/>
            <w:szCs w:val="24"/>
          </w:rPr>
          <w:t>/</w:t>
        </w:r>
      </w:hyperlink>
      <w:hyperlink r:id="rId28" w:history="1">
        <w:r w:rsidRPr="00CA1227">
          <w:rPr>
            <w:rStyle w:val="Hyperlink"/>
            <w:rFonts w:ascii="Times New Roman" w:hAnsi="Times New Roman" w:cs="Times New Roman"/>
            <w:color w:val="auto"/>
            <w:sz w:val="24"/>
            <w:szCs w:val="24"/>
          </w:rPr>
          <w:t>drc</w:t>
        </w:r>
      </w:hyperlink>
      <w:hyperlink r:id="rId29" w:history="1">
        <w:r w:rsidRPr="00CA1227">
          <w:rPr>
            <w:rStyle w:val="Hyperlink"/>
            <w:rFonts w:ascii="Times New Roman" w:hAnsi="Times New Roman" w:cs="Times New Roman"/>
            <w:color w:val="auto"/>
            <w:sz w:val="24"/>
            <w:szCs w:val="24"/>
          </w:rPr>
          <w:t>/</w:t>
        </w:r>
      </w:hyperlink>
      <w:r w:rsidRPr="00CA1227">
        <w:rPr>
          <w:rFonts w:ascii="Times New Roman" w:hAnsi="Times New Roman" w:cs="Times New Roman"/>
          <w:sz w:val="24"/>
          <w:szCs w:val="24"/>
        </w:rPr>
        <w:t xml:space="preserve">). The Dean of Students Office will provide documentation to the student who must then provide this documentation to the </w:t>
      </w:r>
      <w:r w:rsidR="00031F26" w:rsidRPr="00CA1227">
        <w:rPr>
          <w:rFonts w:ascii="Times New Roman" w:hAnsi="Times New Roman" w:cs="Times New Roman"/>
          <w:sz w:val="24"/>
          <w:szCs w:val="24"/>
        </w:rPr>
        <w:t>Office of Student Affairs</w:t>
      </w:r>
      <w:r w:rsidRPr="00CA1227">
        <w:rPr>
          <w:rFonts w:ascii="Times New Roman" w:hAnsi="Times New Roman" w:cs="Times New Roman"/>
          <w:sz w:val="24"/>
          <w:szCs w:val="24"/>
        </w:rPr>
        <w:t xml:space="preserve"> when requesting accommodation. You must submit this documentation prior to submitting assignments </w:t>
      </w:r>
      <w:r w:rsidRPr="00CA1227">
        <w:rPr>
          <w:rFonts w:ascii="Times New Roman" w:hAnsi="Times New Roman" w:cs="Times New Roman"/>
          <w:sz w:val="24"/>
          <w:szCs w:val="24"/>
        </w:rPr>
        <w:lastRenderedPageBreak/>
        <w:t xml:space="preserve">or taking the quizzes or exams. Accommodations are not </w:t>
      </w:r>
      <w:proofErr w:type="gramStart"/>
      <w:r w:rsidRPr="00CA1227">
        <w:rPr>
          <w:rFonts w:ascii="Times New Roman" w:hAnsi="Times New Roman" w:cs="Times New Roman"/>
          <w:sz w:val="24"/>
          <w:szCs w:val="24"/>
        </w:rPr>
        <w:t>retroactive,</w:t>
      </w:r>
      <w:proofErr w:type="gramEnd"/>
      <w:r w:rsidRPr="00CA1227">
        <w:rPr>
          <w:rFonts w:ascii="Times New Roman" w:hAnsi="Times New Roman" w:cs="Times New Roman"/>
          <w:sz w:val="24"/>
          <w:szCs w:val="24"/>
        </w:rPr>
        <w:t xml:space="preserve"> therefore, students should contact the office as soon as possible in the term for which they are seeking accommodations. </w:t>
      </w:r>
    </w:p>
    <w:p w14:paraId="533A947C" w14:textId="77777777" w:rsidR="003D2CAB" w:rsidRPr="00CA1227" w:rsidRDefault="003D2CAB" w:rsidP="002F386B">
      <w:pPr>
        <w:spacing w:before="120"/>
        <w:rPr>
          <w:rFonts w:ascii="Times New Roman" w:eastAsia="Calibri" w:hAnsi="Times New Roman" w:cs="Times New Roman"/>
          <w:sz w:val="24"/>
          <w:szCs w:val="24"/>
        </w:rPr>
      </w:pPr>
      <w:r w:rsidRPr="00CA1227">
        <w:rPr>
          <w:rStyle w:val="Heading3Char"/>
          <w:rFonts w:ascii="Times New Roman" w:hAnsi="Times New Roman" w:cs="Times New Roman"/>
          <w:color w:val="auto"/>
        </w:rPr>
        <w:t>University Policy on Academic Misconduct:</w:t>
      </w:r>
      <w:r w:rsidRPr="00CA1227">
        <w:rPr>
          <w:rFonts w:ascii="Times New Roman" w:eastAsia="Calibri" w:hAnsi="Times New Roman" w:cs="Times New Roman"/>
          <w:sz w:val="24"/>
          <w:szCs w:val="24"/>
        </w:rPr>
        <w:t xml:space="preserve">  </w:t>
      </w:r>
    </w:p>
    <w:p w14:paraId="095F3C55" w14:textId="77777777" w:rsidR="003D2CAB" w:rsidRPr="00CA1227" w:rsidRDefault="003D2CAB" w:rsidP="002F386B">
      <w:pPr>
        <w:spacing w:before="120"/>
        <w:rPr>
          <w:rFonts w:ascii="Times New Roman" w:hAnsi="Times New Roman" w:cs="Times New Roman"/>
          <w:sz w:val="24"/>
          <w:szCs w:val="24"/>
        </w:rPr>
      </w:pPr>
      <w:r w:rsidRPr="00CA1227">
        <w:rPr>
          <w:rFonts w:ascii="Times New Roman" w:eastAsia="Calibri" w:hAnsi="Times New Roman" w:cs="Times New Roman"/>
          <w:sz w:val="24"/>
          <w:szCs w:val="24"/>
        </w:rPr>
        <w:t>A</w:t>
      </w:r>
      <w:r w:rsidRPr="00CA1227">
        <w:rPr>
          <w:rFonts w:ascii="Times New Roman" w:hAnsi="Times New Roman" w:cs="Times New Roman"/>
          <w:sz w:val="24"/>
          <w:szCs w:val="24"/>
        </w:rPr>
        <w:t xml:space="preserve">cademic honesty and integrity are fundamental values of the University community. Students should be sure that they understand the UF Student Honor Code at </w:t>
      </w:r>
      <w:hyperlink r:id="rId30" w:history="1">
        <w:r w:rsidRPr="00CA1227">
          <w:rPr>
            <w:rStyle w:val="Hyperlink"/>
            <w:rFonts w:ascii="Times New Roman" w:hAnsi="Times New Roman" w:cs="Times New Roman"/>
            <w:color w:val="auto"/>
            <w:sz w:val="24"/>
            <w:szCs w:val="24"/>
          </w:rPr>
          <w:t>http</w:t>
        </w:r>
      </w:hyperlink>
      <w:hyperlink r:id="rId31" w:history="1">
        <w:r w:rsidRPr="00CA1227">
          <w:rPr>
            <w:rStyle w:val="Hyperlink"/>
            <w:rFonts w:ascii="Times New Roman" w:hAnsi="Times New Roman" w:cs="Times New Roman"/>
            <w:color w:val="auto"/>
            <w:sz w:val="24"/>
            <w:szCs w:val="24"/>
          </w:rPr>
          <w:t>://</w:t>
        </w:r>
      </w:hyperlink>
      <w:hyperlink r:id="rId32" w:history="1">
        <w:r w:rsidRPr="00CA1227">
          <w:rPr>
            <w:rStyle w:val="Hyperlink"/>
            <w:rFonts w:ascii="Times New Roman" w:hAnsi="Times New Roman" w:cs="Times New Roman"/>
            <w:color w:val="auto"/>
            <w:sz w:val="24"/>
            <w:szCs w:val="24"/>
          </w:rPr>
          <w:t>www</w:t>
        </w:r>
      </w:hyperlink>
      <w:hyperlink r:id="rId33" w:history="1">
        <w:r w:rsidRPr="00CA1227">
          <w:rPr>
            <w:rStyle w:val="Hyperlink"/>
            <w:rFonts w:ascii="Times New Roman" w:hAnsi="Times New Roman" w:cs="Times New Roman"/>
            <w:color w:val="auto"/>
            <w:sz w:val="24"/>
            <w:szCs w:val="24"/>
          </w:rPr>
          <w:t>.</w:t>
        </w:r>
      </w:hyperlink>
      <w:hyperlink r:id="rId34" w:history="1">
        <w:r w:rsidRPr="00CA1227">
          <w:rPr>
            <w:rStyle w:val="Hyperlink"/>
            <w:rFonts w:ascii="Times New Roman" w:hAnsi="Times New Roman" w:cs="Times New Roman"/>
            <w:color w:val="auto"/>
            <w:sz w:val="24"/>
            <w:szCs w:val="24"/>
          </w:rPr>
          <w:t>dso</w:t>
        </w:r>
      </w:hyperlink>
      <w:hyperlink r:id="rId35" w:history="1">
        <w:r w:rsidRPr="00CA1227">
          <w:rPr>
            <w:rStyle w:val="Hyperlink"/>
            <w:rFonts w:ascii="Times New Roman" w:hAnsi="Times New Roman" w:cs="Times New Roman"/>
            <w:color w:val="auto"/>
            <w:sz w:val="24"/>
            <w:szCs w:val="24"/>
          </w:rPr>
          <w:t>.</w:t>
        </w:r>
      </w:hyperlink>
      <w:hyperlink r:id="rId36" w:history="1">
        <w:r w:rsidRPr="00CA1227">
          <w:rPr>
            <w:rStyle w:val="Hyperlink"/>
            <w:rFonts w:ascii="Times New Roman" w:hAnsi="Times New Roman" w:cs="Times New Roman"/>
            <w:color w:val="auto"/>
            <w:sz w:val="24"/>
            <w:szCs w:val="24"/>
          </w:rPr>
          <w:t>ufl</w:t>
        </w:r>
      </w:hyperlink>
      <w:hyperlink r:id="rId37" w:history="1">
        <w:r w:rsidRPr="00CA1227">
          <w:rPr>
            <w:rStyle w:val="Hyperlink"/>
            <w:rFonts w:ascii="Times New Roman" w:hAnsi="Times New Roman" w:cs="Times New Roman"/>
            <w:color w:val="auto"/>
            <w:sz w:val="24"/>
            <w:szCs w:val="24"/>
          </w:rPr>
          <w:t>.</w:t>
        </w:r>
      </w:hyperlink>
      <w:hyperlink r:id="rId38" w:history="1">
        <w:r w:rsidRPr="00CA1227">
          <w:rPr>
            <w:rStyle w:val="Hyperlink"/>
            <w:rFonts w:ascii="Times New Roman" w:hAnsi="Times New Roman" w:cs="Times New Roman"/>
            <w:color w:val="auto"/>
            <w:sz w:val="24"/>
            <w:szCs w:val="24"/>
          </w:rPr>
          <w:t>edu</w:t>
        </w:r>
      </w:hyperlink>
      <w:hyperlink r:id="rId39" w:history="1">
        <w:r w:rsidRPr="00CA1227">
          <w:rPr>
            <w:rStyle w:val="Hyperlink"/>
            <w:rFonts w:ascii="Times New Roman" w:hAnsi="Times New Roman" w:cs="Times New Roman"/>
            <w:color w:val="auto"/>
            <w:sz w:val="24"/>
            <w:szCs w:val="24"/>
          </w:rPr>
          <w:t>/</w:t>
        </w:r>
      </w:hyperlink>
      <w:hyperlink r:id="rId40" w:history="1">
        <w:r w:rsidRPr="00CA1227">
          <w:rPr>
            <w:rStyle w:val="Hyperlink"/>
            <w:rFonts w:ascii="Times New Roman" w:hAnsi="Times New Roman" w:cs="Times New Roman"/>
            <w:color w:val="auto"/>
            <w:sz w:val="24"/>
            <w:szCs w:val="24"/>
          </w:rPr>
          <w:t>students</w:t>
        </w:r>
      </w:hyperlink>
      <w:hyperlink r:id="rId41" w:history="1">
        <w:r w:rsidRPr="00CA1227">
          <w:rPr>
            <w:rStyle w:val="Hyperlink"/>
            <w:rFonts w:ascii="Times New Roman" w:hAnsi="Times New Roman" w:cs="Times New Roman"/>
            <w:color w:val="auto"/>
            <w:sz w:val="24"/>
            <w:szCs w:val="24"/>
          </w:rPr>
          <w:t>.</w:t>
        </w:r>
      </w:hyperlink>
      <w:hyperlink r:id="rId42" w:history="1">
        <w:r w:rsidRPr="00CA1227">
          <w:rPr>
            <w:rStyle w:val="Hyperlink"/>
            <w:rFonts w:ascii="Times New Roman" w:hAnsi="Times New Roman" w:cs="Times New Roman"/>
            <w:color w:val="auto"/>
            <w:sz w:val="24"/>
            <w:szCs w:val="24"/>
          </w:rPr>
          <w:t>php</w:t>
        </w:r>
      </w:hyperlink>
      <w:r w:rsidRPr="00CA1227">
        <w:rPr>
          <w:rFonts w:ascii="Times New Roman" w:hAnsi="Times New Roman" w:cs="Times New Roman"/>
          <w:sz w:val="24"/>
          <w:szCs w:val="24"/>
        </w:rPr>
        <w:t>.</w:t>
      </w:r>
    </w:p>
    <w:p w14:paraId="259A2FD8" w14:textId="3646705A" w:rsidR="003D2CAB" w:rsidRDefault="003D2CAB" w:rsidP="002F386B">
      <w:pPr>
        <w:tabs>
          <w:tab w:val="left" w:pos="5670"/>
        </w:tabs>
        <w:spacing w:before="120"/>
        <w:rPr>
          <w:rFonts w:ascii="Times New Roman" w:hAnsi="Times New Roman" w:cs="Times New Roman"/>
          <w:sz w:val="24"/>
          <w:szCs w:val="24"/>
        </w:rPr>
      </w:pPr>
      <w:r w:rsidRPr="00CA1227">
        <w:rPr>
          <w:rStyle w:val="Heading3Char"/>
          <w:rFonts w:ascii="Times New Roman" w:hAnsi="Times New Roman" w:cs="Times New Roman"/>
          <w:color w:val="auto"/>
        </w:rPr>
        <w:t>**Netiquette: Communication Courtesy:</w:t>
      </w:r>
      <w:r w:rsidRPr="00CA1227">
        <w:rPr>
          <w:rFonts w:ascii="Times New Roman" w:eastAsia="Calibri" w:hAnsi="Times New Roman" w:cs="Times New Roman"/>
          <w:sz w:val="24"/>
          <w:szCs w:val="24"/>
        </w:rPr>
        <w:t xml:space="preserve">  </w:t>
      </w:r>
      <w:r w:rsidRPr="00CA1227">
        <w:rPr>
          <w:rFonts w:ascii="Times New Roman" w:hAnsi="Times New Roman" w:cs="Times New Roman"/>
          <w:sz w:val="24"/>
          <w:szCs w:val="24"/>
        </w:rPr>
        <w:t xml:space="preserve">All members of the class are expected to follow rules of common courtesy in all email messages, threaded </w:t>
      </w:r>
      <w:proofErr w:type="gramStart"/>
      <w:r w:rsidRPr="00CA1227">
        <w:rPr>
          <w:rFonts w:ascii="Times New Roman" w:hAnsi="Times New Roman" w:cs="Times New Roman"/>
          <w:sz w:val="24"/>
          <w:szCs w:val="24"/>
        </w:rPr>
        <w:t>discussions</w:t>
      </w:r>
      <w:proofErr w:type="gramEnd"/>
      <w:r w:rsidRPr="00CA1227">
        <w:rPr>
          <w:rFonts w:ascii="Times New Roman" w:hAnsi="Times New Roman" w:cs="Times New Roman"/>
          <w:sz w:val="24"/>
          <w:szCs w:val="24"/>
        </w:rPr>
        <w:t xml:space="preserve"> and chats.  </w:t>
      </w:r>
      <w:hyperlink r:id="rId43" w:history="1">
        <w:r w:rsidR="004F46C0" w:rsidRPr="00CA1227">
          <w:rPr>
            <w:rStyle w:val="Hyperlink"/>
            <w:rFonts w:ascii="Times New Roman" w:hAnsi="Times New Roman" w:cs="Times New Roman"/>
            <w:sz w:val="24"/>
            <w:szCs w:val="24"/>
          </w:rPr>
          <w:t>http://teach.ufl.edu/docs/NetiquetteGuideforOnlineCourses.pdf</w:t>
        </w:r>
      </w:hyperlink>
      <w:r w:rsidRPr="00CA1227">
        <w:rPr>
          <w:rFonts w:ascii="Times New Roman" w:hAnsi="Times New Roman" w:cs="Times New Roman"/>
          <w:sz w:val="24"/>
          <w:szCs w:val="24"/>
        </w:rPr>
        <w:t xml:space="preserve"> </w:t>
      </w:r>
    </w:p>
    <w:p w14:paraId="47510A21" w14:textId="0AFE813D" w:rsidR="004F7625" w:rsidRDefault="004F7625" w:rsidP="002F386B">
      <w:pPr>
        <w:tabs>
          <w:tab w:val="left" w:pos="5670"/>
        </w:tabs>
        <w:spacing w:before="120"/>
        <w:rPr>
          <w:rFonts w:ascii="Times New Roman" w:hAnsi="Times New Roman" w:cs="Times New Roman"/>
          <w:sz w:val="24"/>
          <w:szCs w:val="24"/>
        </w:rPr>
      </w:pPr>
    </w:p>
    <w:p w14:paraId="75176E01" w14:textId="5AAD9024" w:rsidR="004F7625" w:rsidRPr="005A723B" w:rsidRDefault="004F7625" w:rsidP="004F7625">
      <w:pPr>
        <w:widowControl/>
        <w:spacing w:after="160" w:line="259" w:lineRule="auto"/>
        <w:contextualSpacing/>
        <w:rPr>
          <w:rFonts w:ascii="Times New Roman" w:hAnsi="Times New Roman" w:cs="Times New Roman"/>
          <w:sz w:val="24"/>
          <w:szCs w:val="24"/>
        </w:rPr>
      </w:pPr>
      <w:r w:rsidRPr="005A723B">
        <w:rPr>
          <w:rFonts w:ascii="Times New Roman" w:hAnsi="Times New Roman" w:cs="Times New Roman"/>
          <w:sz w:val="24"/>
          <w:szCs w:val="24"/>
        </w:rPr>
        <w:t>Students may not take, circulate, or post photos or videos of classroom discussions, whether they are in-person, hybrid, or completely online.  Students failing to follow this rule will be referred to the College of Law Honor Code Council and the University’s Office of Student Conduct and Conflict Resolution.</w:t>
      </w:r>
    </w:p>
    <w:p w14:paraId="1EE42542" w14:textId="77777777" w:rsidR="004F7625" w:rsidRDefault="004F7625" w:rsidP="004F7625">
      <w:pPr>
        <w:pStyle w:val="ListParagraph"/>
        <w:ind w:left="1440"/>
        <w:rPr>
          <w:sz w:val="24"/>
          <w:szCs w:val="24"/>
        </w:rPr>
      </w:pPr>
    </w:p>
    <w:p w14:paraId="60B0AE31" w14:textId="77777777" w:rsidR="004F7625" w:rsidRPr="00CA1227" w:rsidRDefault="004F7625" w:rsidP="002F386B">
      <w:pPr>
        <w:tabs>
          <w:tab w:val="left" w:pos="5670"/>
        </w:tabs>
        <w:spacing w:before="120"/>
        <w:rPr>
          <w:rFonts w:ascii="Times New Roman" w:eastAsia="Calibri" w:hAnsi="Times New Roman" w:cs="Times New Roman"/>
          <w:sz w:val="24"/>
          <w:szCs w:val="24"/>
        </w:rPr>
      </w:pPr>
    </w:p>
    <w:p w14:paraId="272A3654" w14:textId="77777777" w:rsidR="003D2CAB" w:rsidRPr="00CA1227" w:rsidRDefault="003D2CAB" w:rsidP="002F386B">
      <w:pPr>
        <w:pStyle w:val="Heading2"/>
        <w:rPr>
          <w:rFonts w:eastAsia="Calibri" w:cs="Times New Roman"/>
        </w:rPr>
      </w:pPr>
    </w:p>
    <w:p w14:paraId="19730B96" w14:textId="77777777" w:rsidR="003D2CAB" w:rsidRPr="00CA1227" w:rsidRDefault="003D2CAB" w:rsidP="002F386B">
      <w:pPr>
        <w:pStyle w:val="Heading2"/>
        <w:rPr>
          <w:rFonts w:eastAsia="Calibri" w:cs="Times New Roman"/>
        </w:rPr>
      </w:pPr>
      <w:r w:rsidRPr="00CA1227">
        <w:rPr>
          <w:rFonts w:eastAsia="Calibri" w:cs="Times New Roman"/>
        </w:rPr>
        <w:t>Getting Help:</w:t>
      </w:r>
    </w:p>
    <w:p w14:paraId="6D902F83" w14:textId="77777777" w:rsidR="003D2CAB" w:rsidRPr="00CA1227" w:rsidRDefault="003D2CAB" w:rsidP="002F386B">
      <w:pPr>
        <w:rPr>
          <w:rFonts w:ascii="Times New Roman" w:eastAsia="Calibri" w:hAnsi="Times New Roman" w:cs="Times New Roman"/>
          <w:sz w:val="24"/>
          <w:szCs w:val="24"/>
        </w:rPr>
      </w:pPr>
      <w:r w:rsidRPr="00CA1227">
        <w:rPr>
          <w:rFonts w:ascii="Times New Roman" w:eastAsia="Calibri" w:hAnsi="Times New Roman" w:cs="Times New Roman"/>
          <w:sz w:val="24"/>
          <w:szCs w:val="24"/>
        </w:rPr>
        <w:t>For issues with technical difficulties for E-learning in Sakai, please contact the UF Help Desk at:</w:t>
      </w:r>
    </w:p>
    <w:p w14:paraId="4F7BB35E" w14:textId="77777777" w:rsidR="003D2CAB" w:rsidRPr="00CA1227" w:rsidRDefault="00727CBB" w:rsidP="002F386B">
      <w:pPr>
        <w:widowControl/>
        <w:numPr>
          <w:ilvl w:val="0"/>
          <w:numId w:val="27"/>
        </w:numPr>
        <w:tabs>
          <w:tab w:val="num" w:pos="720"/>
        </w:tabs>
        <w:spacing w:before="200" w:after="200"/>
        <w:rPr>
          <w:rFonts w:ascii="Times New Roman" w:eastAsia="Calibri" w:hAnsi="Times New Roman" w:cs="Times New Roman"/>
          <w:sz w:val="24"/>
          <w:szCs w:val="24"/>
          <w:u w:val="single"/>
        </w:rPr>
      </w:pPr>
      <w:hyperlink r:id="rId44" w:history="1">
        <w:r w:rsidR="003D2CAB" w:rsidRPr="00CA1227">
          <w:rPr>
            <w:rFonts w:ascii="Times New Roman" w:eastAsia="Calibri" w:hAnsi="Times New Roman" w:cs="Times New Roman"/>
            <w:sz w:val="24"/>
            <w:szCs w:val="24"/>
            <w:u w:val="single"/>
          </w:rPr>
          <w:t>Learning</w:t>
        </w:r>
      </w:hyperlink>
      <w:hyperlink r:id="rId45" w:history="1">
        <w:r w:rsidR="003D2CAB" w:rsidRPr="00CA1227">
          <w:rPr>
            <w:rFonts w:ascii="Times New Roman" w:eastAsia="Calibri" w:hAnsi="Times New Roman" w:cs="Times New Roman"/>
            <w:sz w:val="24"/>
            <w:szCs w:val="24"/>
            <w:u w:val="single"/>
          </w:rPr>
          <w:t>-</w:t>
        </w:r>
      </w:hyperlink>
      <w:hyperlink r:id="rId46" w:history="1">
        <w:r w:rsidR="003D2CAB" w:rsidRPr="00CA1227">
          <w:rPr>
            <w:rFonts w:ascii="Times New Roman" w:eastAsia="Calibri" w:hAnsi="Times New Roman" w:cs="Times New Roman"/>
            <w:sz w:val="24"/>
            <w:szCs w:val="24"/>
            <w:u w:val="single"/>
          </w:rPr>
          <w:t>support</w:t>
        </w:r>
      </w:hyperlink>
      <w:hyperlink r:id="rId47" w:history="1">
        <w:r w:rsidR="003D2CAB" w:rsidRPr="00CA1227">
          <w:rPr>
            <w:rFonts w:ascii="Times New Roman" w:eastAsia="Calibri" w:hAnsi="Times New Roman" w:cs="Times New Roman"/>
            <w:sz w:val="24"/>
            <w:szCs w:val="24"/>
            <w:u w:val="single"/>
          </w:rPr>
          <w:t>@</w:t>
        </w:r>
      </w:hyperlink>
      <w:hyperlink r:id="rId48" w:history="1">
        <w:r w:rsidR="003D2CAB" w:rsidRPr="00CA1227">
          <w:rPr>
            <w:rFonts w:ascii="Times New Roman" w:eastAsia="Calibri" w:hAnsi="Times New Roman" w:cs="Times New Roman"/>
            <w:sz w:val="24"/>
            <w:szCs w:val="24"/>
            <w:u w:val="single"/>
          </w:rPr>
          <w:t>ufl</w:t>
        </w:r>
      </w:hyperlink>
      <w:hyperlink r:id="rId49" w:history="1">
        <w:r w:rsidR="003D2CAB" w:rsidRPr="00CA1227">
          <w:rPr>
            <w:rFonts w:ascii="Times New Roman" w:eastAsia="Calibri" w:hAnsi="Times New Roman" w:cs="Times New Roman"/>
            <w:sz w:val="24"/>
            <w:szCs w:val="24"/>
            <w:u w:val="single"/>
          </w:rPr>
          <w:t>.</w:t>
        </w:r>
      </w:hyperlink>
      <w:hyperlink r:id="rId50" w:history="1">
        <w:r w:rsidR="003D2CAB" w:rsidRPr="00CA1227">
          <w:rPr>
            <w:rFonts w:ascii="Times New Roman" w:eastAsia="Calibri" w:hAnsi="Times New Roman" w:cs="Times New Roman"/>
            <w:sz w:val="24"/>
            <w:szCs w:val="24"/>
            <w:u w:val="single"/>
          </w:rPr>
          <w:t>edu</w:t>
        </w:r>
      </w:hyperlink>
      <w:r w:rsidR="003D2CAB" w:rsidRPr="00CA1227">
        <w:rPr>
          <w:rFonts w:ascii="Times New Roman" w:eastAsia="Calibri" w:hAnsi="Times New Roman" w:cs="Times New Roman"/>
          <w:sz w:val="24"/>
          <w:szCs w:val="24"/>
        </w:rPr>
        <w:t xml:space="preserve"> </w:t>
      </w:r>
    </w:p>
    <w:p w14:paraId="579D03E0" w14:textId="77777777" w:rsidR="003D2CAB" w:rsidRPr="00CA1227" w:rsidRDefault="003D2CAB" w:rsidP="002F386B">
      <w:pPr>
        <w:widowControl/>
        <w:numPr>
          <w:ilvl w:val="0"/>
          <w:numId w:val="27"/>
        </w:numPr>
        <w:tabs>
          <w:tab w:val="num" w:pos="720"/>
        </w:tabs>
        <w:spacing w:before="200" w:after="200"/>
        <w:rPr>
          <w:rFonts w:ascii="Times New Roman" w:eastAsia="Calibri" w:hAnsi="Times New Roman" w:cs="Times New Roman"/>
          <w:sz w:val="24"/>
          <w:szCs w:val="24"/>
        </w:rPr>
      </w:pPr>
      <w:r w:rsidRPr="00CA1227">
        <w:rPr>
          <w:rFonts w:ascii="Times New Roman" w:eastAsia="Calibri" w:hAnsi="Times New Roman" w:cs="Times New Roman"/>
          <w:sz w:val="24"/>
          <w:szCs w:val="24"/>
        </w:rPr>
        <w:t>(352) 392-HELP - select option 2</w:t>
      </w:r>
    </w:p>
    <w:p w14:paraId="3DAA8357" w14:textId="77777777" w:rsidR="003D2CAB" w:rsidRPr="00CA1227" w:rsidRDefault="00727CBB" w:rsidP="002F386B">
      <w:pPr>
        <w:widowControl/>
        <w:numPr>
          <w:ilvl w:val="0"/>
          <w:numId w:val="27"/>
        </w:numPr>
        <w:tabs>
          <w:tab w:val="num" w:pos="720"/>
        </w:tabs>
        <w:spacing w:before="200" w:after="200"/>
        <w:rPr>
          <w:rFonts w:ascii="Times New Roman" w:eastAsia="Calibri" w:hAnsi="Times New Roman" w:cs="Times New Roman"/>
          <w:sz w:val="24"/>
          <w:szCs w:val="24"/>
          <w:u w:val="single"/>
        </w:rPr>
      </w:pPr>
      <w:hyperlink r:id="rId51" w:history="1">
        <w:r w:rsidR="003D2CAB" w:rsidRPr="00CA1227">
          <w:rPr>
            <w:rFonts w:ascii="Times New Roman" w:eastAsia="Calibri" w:hAnsi="Times New Roman" w:cs="Times New Roman"/>
            <w:sz w:val="24"/>
            <w:szCs w:val="24"/>
            <w:u w:val="single"/>
          </w:rPr>
          <w:t>https</w:t>
        </w:r>
      </w:hyperlink>
      <w:hyperlink r:id="rId52" w:history="1">
        <w:r w:rsidR="003D2CAB" w:rsidRPr="00CA1227">
          <w:rPr>
            <w:rFonts w:ascii="Times New Roman" w:eastAsia="Calibri" w:hAnsi="Times New Roman" w:cs="Times New Roman"/>
            <w:sz w:val="24"/>
            <w:szCs w:val="24"/>
            <w:u w:val="single"/>
          </w:rPr>
          <w:t>://</w:t>
        </w:r>
      </w:hyperlink>
      <w:hyperlink r:id="rId53" w:history="1">
        <w:r w:rsidR="003D2CAB" w:rsidRPr="00CA1227">
          <w:rPr>
            <w:rFonts w:ascii="Times New Roman" w:eastAsia="Calibri" w:hAnsi="Times New Roman" w:cs="Times New Roman"/>
            <w:sz w:val="24"/>
            <w:szCs w:val="24"/>
            <w:u w:val="single"/>
          </w:rPr>
          <w:t>lss</w:t>
        </w:r>
      </w:hyperlink>
      <w:hyperlink r:id="rId54" w:history="1">
        <w:r w:rsidR="003D2CAB" w:rsidRPr="00CA1227">
          <w:rPr>
            <w:rFonts w:ascii="Times New Roman" w:eastAsia="Calibri" w:hAnsi="Times New Roman" w:cs="Times New Roman"/>
            <w:sz w:val="24"/>
            <w:szCs w:val="24"/>
            <w:u w:val="single"/>
          </w:rPr>
          <w:t>.</w:t>
        </w:r>
      </w:hyperlink>
      <w:hyperlink r:id="rId55" w:history="1">
        <w:r w:rsidR="003D2CAB" w:rsidRPr="00CA1227">
          <w:rPr>
            <w:rFonts w:ascii="Times New Roman" w:eastAsia="Calibri" w:hAnsi="Times New Roman" w:cs="Times New Roman"/>
            <w:sz w:val="24"/>
            <w:szCs w:val="24"/>
            <w:u w:val="single"/>
          </w:rPr>
          <w:t>at</w:t>
        </w:r>
      </w:hyperlink>
      <w:hyperlink r:id="rId56" w:history="1">
        <w:r w:rsidR="003D2CAB" w:rsidRPr="00CA1227">
          <w:rPr>
            <w:rFonts w:ascii="Times New Roman" w:eastAsia="Calibri" w:hAnsi="Times New Roman" w:cs="Times New Roman"/>
            <w:sz w:val="24"/>
            <w:szCs w:val="24"/>
            <w:u w:val="single"/>
          </w:rPr>
          <w:t>.</w:t>
        </w:r>
      </w:hyperlink>
      <w:hyperlink r:id="rId57" w:history="1">
        <w:r w:rsidR="003D2CAB" w:rsidRPr="00CA1227">
          <w:rPr>
            <w:rFonts w:ascii="Times New Roman" w:eastAsia="Calibri" w:hAnsi="Times New Roman" w:cs="Times New Roman"/>
            <w:sz w:val="24"/>
            <w:szCs w:val="24"/>
            <w:u w:val="single"/>
          </w:rPr>
          <w:t>ufl</w:t>
        </w:r>
      </w:hyperlink>
      <w:hyperlink r:id="rId58" w:history="1">
        <w:r w:rsidR="003D2CAB" w:rsidRPr="00CA1227">
          <w:rPr>
            <w:rFonts w:ascii="Times New Roman" w:eastAsia="Calibri" w:hAnsi="Times New Roman" w:cs="Times New Roman"/>
            <w:sz w:val="24"/>
            <w:szCs w:val="24"/>
            <w:u w:val="single"/>
          </w:rPr>
          <w:t>.</w:t>
        </w:r>
      </w:hyperlink>
      <w:hyperlink r:id="rId59" w:history="1">
        <w:r w:rsidR="003D2CAB" w:rsidRPr="00CA1227">
          <w:rPr>
            <w:rFonts w:ascii="Times New Roman" w:eastAsia="Calibri" w:hAnsi="Times New Roman" w:cs="Times New Roman"/>
            <w:sz w:val="24"/>
            <w:szCs w:val="24"/>
            <w:u w:val="single"/>
          </w:rPr>
          <w:t>edu</w:t>
        </w:r>
      </w:hyperlink>
      <w:hyperlink r:id="rId60" w:history="1">
        <w:r w:rsidR="003D2CAB" w:rsidRPr="00CA1227">
          <w:rPr>
            <w:rFonts w:ascii="Times New Roman" w:eastAsia="Calibri" w:hAnsi="Times New Roman" w:cs="Times New Roman"/>
            <w:sz w:val="24"/>
            <w:szCs w:val="24"/>
            <w:u w:val="single"/>
          </w:rPr>
          <w:t>/</w:t>
        </w:r>
      </w:hyperlink>
      <w:hyperlink r:id="rId61" w:history="1">
        <w:r w:rsidR="003D2CAB" w:rsidRPr="00CA1227">
          <w:rPr>
            <w:rFonts w:ascii="Times New Roman" w:eastAsia="Calibri" w:hAnsi="Times New Roman" w:cs="Times New Roman"/>
            <w:sz w:val="24"/>
            <w:szCs w:val="24"/>
            <w:u w:val="single"/>
          </w:rPr>
          <w:t>help</w:t>
        </w:r>
      </w:hyperlink>
      <w:hyperlink r:id="rId62" w:history="1">
        <w:r w:rsidR="003D2CAB" w:rsidRPr="00CA1227">
          <w:rPr>
            <w:rFonts w:ascii="Times New Roman" w:eastAsia="Calibri" w:hAnsi="Times New Roman" w:cs="Times New Roman"/>
            <w:sz w:val="24"/>
            <w:szCs w:val="24"/>
            <w:u w:val="single"/>
          </w:rPr>
          <w:t>.</w:t>
        </w:r>
      </w:hyperlink>
      <w:hyperlink r:id="rId63" w:history="1">
        <w:r w:rsidR="003D2CAB" w:rsidRPr="00CA1227">
          <w:rPr>
            <w:rFonts w:ascii="Times New Roman" w:eastAsia="Calibri" w:hAnsi="Times New Roman" w:cs="Times New Roman"/>
            <w:sz w:val="24"/>
            <w:szCs w:val="24"/>
            <w:u w:val="single"/>
          </w:rPr>
          <w:t>shtml</w:t>
        </w:r>
      </w:hyperlink>
      <w:r w:rsidR="003D2CAB" w:rsidRPr="00CA1227">
        <w:rPr>
          <w:rFonts w:ascii="Times New Roman" w:eastAsia="Calibri" w:hAnsi="Times New Roman" w:cs="Times New Roman"/>
          <w:sz w:val="24"/>
          <w:szCs w:val="24"/>
        </w:rPr>
        <w:t xml:space="preserve"> </w:t>
      </w:r>
    </w:p>
    <w:p w14:paraId="517D67B6" w14:textId="77777777" w:rsidR="003D2CAB" w:rsidRPr="00CA1227" w:rsidRDefault="003D2CAB" w:rsidP="002F386B">
      <w:pPr>
        <w:rPr>
          <w:rFonts w:ascii="Times New Roman" w:eastAsia="Calibri" w:hAnsi="Times New Roman" w:cs="Times New Roman"/>
          <w:sz w:val="24"/>
          <w:szCs w:val="24"/>
        </w:rPr>
      </w:pPr>
      <w:r w:rsidRPr="00CA1227">
        <w:rPr>
          <w:rFonts w:ascii="Times New Roman" w:eastAsia="Calibri" w:hAnsi="Times New Roman" w:cs="Times New Roman"/>
          <w:sz w:val="24"/>
          <w:szCs w:val="24"/>
        </w:rPr>
        <w:t>** Any requests for make-ups due to technical issues MUST be accompanied by the ticket number received from LSS when the problem was reported to them. The ticket number will document the time and date of the problem. You MUST e-mail your instructor within 24 hours of the technical difficulty if you wish to request a make-up.</w:t>
      </w:r>
    </w:p>
    <w:p w14:paraId="5300996B" w14:textId="77777777" w:rsidR="003D2CAB" w:rsidRPr="00CA1227" w:rsidRDefault="003D2CAB" w:rsidP="002F386B">
      <w:pPr>
        <w:rPr>
          <w:rFonts w:ascii="Times New Roman" w:eastAsia="Calibri" w:hAnsi="Times New Roman" w:cs="Times New Roman"/>
          <w:sz w:val="24"/>
          <w:szCs w:val="24"/>
        </w:rPr>
      </w:pPr>
      <w:r w:rsidRPr="00CA1227">
        <w:rPr>
          <w:rFonts w:ascii="Times New Roman" w:eastAsia="Calibri" w:hAnsi="Times New Roman" w:cs="Times New Roman"/>
          <w:sz w:val="24"/>
          <w:szCs w:val="24"/>
        </w:rPr>
        <w:t xml:space="preserve"> </w:t>
      </w:r>
    </w:p>
    <w:p w14:paraId="590A71B7" w14:textId="77777777" w:rsidR="003D2CAB" w:rsidRPr="00CA1227" w:rsidRDefault="003D2CAB" w:rsidP="002F386B">
      <w:pPr>
        <w:rPr>
          <w:rFonts w:ascii="Times New Roman" w:eastAsia="Calibri" w:hAnsi="Times New Roman" w:cs="Times New Roman"/>
          <w:sz w:val="24"/>
          <w:szCs w:val="24"/>
        </w:rPr>
      </w:pPr>
      <w:r w:rsidRPr="00CA1227">
        <w:rPr>
          <w:rFonts w:ascii="Times New Roman" w:eastAsia="Calibri" w:hAnsi="Times New Roman" w:cs="Times New Roman"/>
          <w:sz w:val="24"/>
          <w:szCs w:val="24"/>
        </w:rPr>
        <w:t xml:space="preserve">Other resources are available at </w:t>
      </w:r>
      <w:hyperlink r:id="rId64" w:history="1">
        <w:r w:rsidRPr="00CA1227">
          <w:rPr>
            <w:rFonts w:ascii="Times New Roman" w:eastAsia="Calibri" w:hAnsi="Times New Roman" w:cs="Times New Roman"/>
            <w:sz w:val="24"/>
            <w:szCs w:val="24"/>
            <w:u w:val="single"/>
          </w:rPr>
          <w:t>http</w:t>
        </w:r>
      </w:hyperlink>
      <w:hyperlink r:id="rId65" w:history="1">
        <w:r w:rsidRPr="00CA1227">
          <w:rPr>
            <w:rFonts w:ascii="Times New Roman" w:eastAsia="Calibri" w:hAnsi="Times New Roman" w:cs="Times New Roman"/>
            <w:sz w:val="24"/>
            <w:szCs w:val="24"/>
            <w:u w:val="single"/>
          </w:rPr>
          <w:t>://</w:t>
        </w:r>
      </w:hyperlink>
      <w:hyperlink r:id="rId66" w:history="1">
        <w:r w:rsidRPr="00CA1227">
          <w:rPr>
            <w:rFonts w:ascii="Times New Roman" w:eastAsia="Calibri" w:hAnsi="Times New Roman" w:cs="Times New Roman"/>
            <w:sz w:val="24"/>
            <w:szCs w:val="24"/>
            <w:u w:val="single"/>
          </w:rPr>
          <w:t>www</w:t>
        </w:r>
      </w:hyperlink>
      <w:hyperlink r:id="rId67" w:history="1">
        <w:r w:rsidRPr="00CA1227">
          <w:rPr>
            <w:rFonts w:ascii="Times New Roman" w:eastAsia="Calibri" w:hAnsi="Times New Roman" w:cs="Times New Roman"/>
            <w:sz w:val="24"/>
            <w:szCs w:val="24"/>
            <w:u w:val="single"/>
          </w:rPr>
          <w:t>.</w:t>
        </w:r>
      </w:hyperlink>
      <w:hyperlink r:id="rId68" w:history="1">
        <w:r w:rsidRPr="00CA1227">
          <w:rPr>
            <w:rFonts w:ascii="Times New Roman" w:eastAsia="Calibri" w:hAnsi="Times New Roman" w:cs="Times New Roman"/>
            <w:sz w:val="24"/>
            <w:szCs w:val="24"/>
            <w:u w:val="single"/>
          </w:rPr>
          <w:t>distance</w:t>
        </w:r>
      </w:hyperlink>
      <w:hyperlink r:id="rId69" w:history="1">
        <w:r w:rsidRPr="00CA1227">
          <w:rPr>
            <w:rFonts w:ascii="Times New Roman" w:eastAsia="Calibri" w:hAnsi="Times New Roman" w:cs="Times New Roman"/>
            <w:sz w:val="24"/>
            <w:szCs w:val="24"/>
            <w:u w:val="single"/>
          </w:rPr>
          <w:t>.</w:t>
        </w:r>
      </w:hyperlink>
      <w:hyperlink r:id="rId70" w:history="1">
        <w:r w:rsidRPr="00CA1227">
          <w:rPr>
            <w:rFonts w:ascii="Times New Roman" w:eastAsia="Calibri" w:hAnsi="Times New Roman" w:cs="Times New Roman"/>
            <w:sz w:val="24"/>
            <w:szCs w:val="24"/>
            <w:u w:val="single"/>
          </w:rPr>
          <w:t>ufl</w:t>
        </w:r>
      </w:hyperlink>
      <w:hyperlink r:id="rId71" w:history="1">
        <w:r w:rsidRPr="00CA1227">
          <w:rPr>
            <w:rFonts w:ascii="Times New Roman" w:eastAsia="Calibri" w:hAnsi="Times New Roman" w:cs="Times New Roman"/>
            <w:sz w:val="24"/>
            <w:szCs w:val="24"/>
            <w:u w:val="single"/>
          </w:rPr>
          <w:t>.</w:t>
        </w:r>
      </w:hyperlink>
      <w:hyperlink r:id="rId72" w:history="1">
        <w:r w:rsidRPr="00CA1227">
          <w:rPr>
            <w:rFonts w:ascii="Times New Roman" w:eastAsia="Calibri" w:hAnsi="Times New Roman" w:cs="Times New Roman"/>
            <w:sz w:val="24"/>
            <w:szCs w:val="24"/>
            <w:u w:val="single"/>
          </w:rPr>
          <w:t>edu</w:t>
        </w:r>
      </w:hyperlink>
      <w:hyperlink r:id="rId73" w:history="1">
        <w:r w:rsidRPr="00CA1227">
          <w:rPr>
            <w:rFonts w:ascii="Times New Roman" w:eastAsia="Calibri" w:hAnsi="Times New Roman" w:cs="Times New Roman"/>
            <w:sz w:val="24"/>
            <w:szCs w:val="24"/>
            <w:u w:val="single"/>
          </w:rPr>
          <w:t>/</w:t>
        </w:r>
      </w:hyperlink>
      <w:hyperlink r:id="rId74" w:history="1">
        <w:r w:rsidRPr="00CA1227">
          <w:rPr>
            <w:rFonts w:ascii="Times New Roman" w:eastAsia="Calibri" w:hAnsi="Times New Roman" w:cs="Times New Roman"/>
            <w:sz w:val="24"/>
            <w:szCs w:val="24"/>
            <w:u w:val="single"/>
          </w:rPr>
          <w:t>getting</w:t>
        </w:r>
      </w:hyperlink>
      <w:hyperlink r:id="rId75" w:history="1">
        <w:r w:rsidRPr="00CA1227">
          <w:rPr>
            <w:rFonts w:ascii="Times New Roman" w:eastAsia="Calibri" w:hAnsi="Times New Roman" w:cs="Times New Roman"/>
            <w:sz w:val="24"/>
            <w:szCs w:val="24"/>
            <w:u w:val="single"/>
          </w:rPr>
          <w:t>-</w:t>
        </w:r>
      </w:hyperlink>
      <w:hyperlink r:id="rId76" w:history="1">
        <w:r w:rsidRPr="00CA1227">
          <w:rPr>
            <w:rFonts w:ascii="Times New Roman" w:eastAsia="Calibri" w:hAnsi="Times New Roman" w:cs="Times New Roman"/>
            <w:sz w:val="24"/>
            <w:szCs w:val="24"/>
            <w:u w:val="single"/>
          </w:rPr>
          <w:t>help</w:t>
        </w:r>
      </w:hyperlink>
      <w:r w:rsidRPr="00CA1227">
        <w:rPr>
          <w:rFonts w:ascii="Times New Roman" w:eastAsia="Calibri" w:hAnsi="Times New Roman" w:cs="Times New Roman"/>
          <w:sz w:val="24"/>
          <w:szCs w:val="24"/>
        </w:rPr>
        <w:t xml:space="preserve"> for:</w:t>
      </w:r>
    </w:p>
    <w:p w14:paraId="719259DD" w14:textId="77777777" w:rsidR="002F386B" w:rsidRDefault="003D2CAB" w:rsidP="002F386B">
      <w:pPr>
        <w:widowControl/>
        <w:numPr>
          <w:ilvl w:val="0"/>
          <w:numId w:val="28"/>
        </w:numPr>
        <w:spacing w:before="200" w:after="200"/>
        <w:rPr>
          <w:rFonts w:ascii="Times New Roman" w:eastAsia="Calibri" w:hAnsi="Times New Roman" w:cs="Times New Roman"/>
          <w:sz w:val="24"/>
          <w:szCs w:val="24"/>
        </w:rPr>
      </w:pPr>
      <w:r w:rsidRPr="002F386B">
        <w:rPr>
          <w:rFonts w:ascii="Times New Roman" w:eastAsia="Calibri" w:hAnsi="Times New Roman" w:cs="Times New Roman"/>
          <w:sz w:val="24"/>
          <w:szCs w:val="24"/>
        </w:rPr>
        <w:t>Counseling and Wellness resources</w:t>
      </w:r>
    </w:p>
    <w:p w14:paraId="6236D184" w14:textId="6C6B75C8" w:rsidR="003D2CAB" w:rsidRPr="002F386B" w:rsidRDefault="003D2CAB" w:rsidP="002F386B">
      <w:pPr>
        <w:widowControl/>
        <w:numPr>
          <w:ilvl w:val="0"/>
          <w:numId w:val="28"/>
        </w:numPr>
        <w:spacing w:before="200" w:after="200"/>
        <w:rPr>
          <w:rFonts w:ascii="Times New Roman" w:eastAsia="Calibri" w:hAnsi="Times New Roman" w:cs="Times New Roman"/>
          <w:sz w:val="24"/>
          <w:szCs w:val="24"/>
        </w:rPr>
      </w:pPr>
      <w:r w:rsidRPr="002F386B">
        <w:rPr>
          <w:rFonts w:ascii="Times New Roman" w:eastAsia="Calibri" w:hAnsi="Times New Roman" w:cs="Times New Roman"/>
          <w:sz w:val="24"/>
          <w:szCs w:val="24"/>
        </w:rPr>
        <w:t>Disability resources</w:t>
      </w:r>
    </w:p>
    <w:p w14:paraId="6C10B1EF" w14:textId="77777777" w:rsidR="003D2CAB" w:rsidRPr="00CA1227" w:rsidRDefault="003D2CAB" w:rsidP="002F386B">
      <w:pPr>
        <w:widowControl/>
        <w:numPr>
          <w:ilvl w:val="0"/>
          <w:numId w:val="28"/>
        </w:numPr>
        <w:spacing w:before="200" w:after="200"/>
        <w:rPr>
          <w:rFonts w:ascii="Times New Roman" w:eastAsia="Calibri" w:hAnsi="Times New Roman" w:cs="Times New Roman"/>
          <w:sz w:val="24"/>
          <w:szCs w:val="24"/>
        </w:rPr>
      </w:pPr>
      <w:r w:rsidRPr="00CA1227">
        <w:rPr>
          <w:rFonts w:ascii="Times New Roman" w:eastAsia="Calibri" w:hAnsi="Times New Roman" w:cs="Times New Roman"/>
          <w:sz w:val="24"/>
          <w:szCs w:val="24"/>
        </w:rPr>
        <w:t>Resources for handling student concerns and complaints</w:t>
      </w:r>
    </w:p>
    <w:p w14:paraId="5787023A" w14:textId="77777777" w:rsidR="003D2CAB" w:rsidRPr="00CA1227" w:rsidRDefault="003D2CAB" w:rsidP="002F386B">
      <w:pPr>
        <w:widowControl/>
        <w:numPr>
          <w:ilvl w:val="0"/>
          <w:numId w:val="28"/>
        </w:numPr>
        <w:spacing w:before="200" w:after="200"/>
        <w:rPr>
          <w:rFonts w:ascii="Times New Roman" w:eastAsia="Calibri" w:hAnsi="Times New Roman" w:cs="Times New Roman"/>
          <w:sz w:val="24"/>
          <w:szCs w:val="24"/>
        </w:rPr>
      </w:pPr>
      <w:r w:rsidRPr="00CA1227">
        <w:rPr>
          <w:rFonts w:ascii="Times New Roman" w:eastAsia="Calibri" w:hAnsi="Times New Roman" w:cs="Times New Roman"/>
          <w:sz w:val="24"/>
          <w:szCs w:val="24"/>
        </w:rPr>
        <w:t>Library Help Desk support</w:t>
      </w:r>
    </w:p>
    <w:p w14:paraId="716D5431" w14:textId="77777777" w:rsidR="003D2CAB" w:rsidRPr="00CA1227" w:rsidRDefault="003D2CAB" w:rsidP="002F386B">
      <w:pPr>
        <w:rPr>
          <w:rFonts w:ascii="Times New Roman" w:hAnsi="Times New Roman" w:cs="Times New Roman"/>
          <w:sz w:val="24"/>
          <w:szCs w:val="24"/>
        </w:rPr>
      </w:pPr>
      <w:r w:rsidRPr="00CA1227">
        <w:rPr>
          <w:rFonts w:ascii="Times New Roman" w:hAnsi="Times New Roman" w:cs="Times New Roman"/>
          <w:sz w:val="24"/>
          <w:szCs w:val="24"/>
        </w:rPr>
        <w:t xml:space="preserve">Should you have any complaints with your experience in this course please visit </w:t>
      </w:r>
      <w:hyperlink r:id="rId77" w:history="1">
        <w:r w:rsidRPr="00CA1227">
          <w:rPr>
            <w:rStyle w:val="Hyperlink"/>
            <w:rFonts w:ascii="Times New Roman" w:hAnsi="Times New Roman" w:cs="Times New Roman"/>
            <w:color w:val="auto"/>
            <w:sz w:val="24"/>
            <w:szCs w:val="24"/>
          </w:rPr>
          <w:t>http://www.distance.ufl.edu/student-complaints</w:t>
        </w:r>
      </w:hyperlink>
      <w:r w:rsidRPr="00CA1227">
        <w:rPr>
          <w:rFonts w:ascii="Times New Roman" w:hAnsi="Times New Roman" w:cs="Times New Roman"/>
          <w:sz w:val="24"/>
          <w:szCs w:val="24"/>
        </w:rPr>
        <w:t xml:space="preserve"> to submit a complaint.</w:t>
      </w:r>
    </w:p>
    <w:p w14:paraId="0A43D5F0" w14:textId="77777777" w:rsidR="00031F26" w:rsidRPr="00CA1227" w:rsidRDefault="00031F26" w:rsidP="002F386B">
      <w:pPr>
        <w:rPr>
          <w:rFonts w:ascii="Times New Roman" w:hAnsi="Times New Roman" w:cs="Times New Roman"/>
          <w:sz w:val="24"/>
          <w:szCs w:val="24"/>
        </w:rPr>
      </w:pPr>
    </w:p>
    <w:p w14:paraId="4D788FA7" w14:textId="77777777" w:rsidR="004A2825" w:rsidRPr="00CA1227" w:rsidRDefault="004A2825" w:rsidP="002F386B">
      <w:pPr>
        <w:pStyle w:val="BodyText"/>
        <w:kinsoku w:val="0"/>
        <w:overflowPunct w:val="0"/>
        <w:ind w:right="2447"/>
        <w:rPr>
          <w:rFonts w:cs="Times New Roman"/>
          <w:b/>
          <w:bCs/>
          <w:color w:val="FF0000"/>
          <w:u w:val="single" w:color="000000"/>
        </w:rPr>
      </w:pPr>
      <w:r w:rsidRPr="00CA1227">
        <w:rPr>
          <w:rFonts w:cs="Times New Roman"/>
          <w:b/>
          <w:bCs/>
          <w:color w:val="FF0000"/>
          <w:u w:val="single" w:color="000000"/>
        </w:rPr>
        <w:t>Course evaluation:</w:t>
      </w:r>
    </w:p>
    <w:p w14:paraId="252BE797" w14:textId="77777777" w:rsidR="004A2825" w:rsidRPr="00CA1227" w:rsidRDefault="004A2825" w:rsidP="002F386B">
      <w:pPr>
        <w:pStyle w:val="BodyText"/>
        <w:kinsoku w:val="0"/>
        <w:overflowPunct w:val="0"/>
        <w:spacing w:before="1"/>
        <w:ind w:left="0" w:firstLine="0"/>
        <w:rPr>
          <w:rFonts w:cs="Times New Roman"/>
          <w:color w:val="FF0000"/>
        </w:rPr>
      </w:pPr>
      <w:r w:rsidRPr="00CA1227">
        <w:rPr>
          <w:rFonts w:cs="Times New Roman"/>
          <w:color w:val="FF0000"/>
        </w:rPr>
        <w:t xml:space="preserve">“Students are expected to provide professional and respectful feedback on the quality of instruction in this course by completing course evaluations online via </w:t>
      </w:r>
      <w:proofErr w:type="spellStart"/>
      <w:r w:rsidRPr="00CA1227">
        <w:rPr>
          <w:rFonts w:cs="Times New Roman"/>
          <w:color w:val="FF0000"/>
        </w:rPr>
        <w:t>GatorEvals</w:t>
      </w:r>
      <w:proofErr w:type="spellEnd"/>
      <w:r w:rsidRPr="00CA1227">
        <w:rPr>
          <w:rFonts w:cs="Times New Roman"/>
          <w:color w:val="FF0000"/>
        </w:rPr>
        <w:t xml:space="preserve">. Guidance on how to give feedback in a professional and respectful manner is available at </w:t>
      </w:r>
      <w:hyperlink r:id="rId78" w:history="1">
        <w:r w:rsidRPr="00CA1227">
          <w:rPr>
            <w:rStyle w:val="Hyperlink"/>
            <w:rFonts w:cs="Times New Roman"/>
            <w:color w:val="FF0000"/>
          </w:rPr>
          <w:t>https://gatorevals.aa.ufl.edu/students/</w:t>
        </w:r>
      </w:hyperlink>
      <w:r w:rsidRPr="00CA1227">
        <w:rPr>
          <w:rFonts w:cs="Times New Roman"/>
          <w:color w:val="FF0000"/>
        </w:rPr>
        <w:t xml:space="preserve">. Students will be notified when the evaluation period </w:t>
      </w:r>
      <w:proofErr w:type="gramStart"/>
      <w:r w:rsidRPr="00CA1227">
        <w:rPr>
          <w:rFonts w:cs="Times New Roman"/>
          <w:color w:val="FF0000"/>
        </w:rPr>
        <w:t>opens, and</w:t>
      </w:r>
      <w:proofErr w:type="gramEnd"/>
      <w:r w:rsidRPr="00CA1227">
        <w:rPr>
          <w:rFonts w:cs="Times New Roman"/>
          <w:color w:val="FF0000"/>
        </w:rPr>
        <w:t xml:space="preserve"> can complete evaluations through the email they receive from </w:t>
      </w:r>
      <w:proofErr w:type="spellStart"/>
      <w:r w:rsidRPr="00CA1227">
        <w:rPr>
          <w:rFonts w:cs="Times New Roman"/>
          <w:color w:val="FF0000"/>
        </w:rPr>
        <w:t>GatorEvals</w:t>
      </w:r>
      <w:proofErr w:type="spellEnd"/>
      <w:r w:rsidRPr="00CA1227">
        <w:rPr>
          <w:rFonts w:cs="Times New Roman"/>
          <w:color w:val="FF0000"/>
        </w:rPr>
        <w:t xml:space="preserve">, in their Canvas course menu under </w:t>
      </w:r>
      <w:proofErr w:type="spellStart"/>
      <w:r w:rsidRPr="00CA1227">
        <w:rPr>
          <w:rFonts w:cs="Times New Roman"/>
          <w:color w:val="FF0000"/>
        </w:rPr>
        <w:t>GatorEvals</w:t>
      </w:r>
      <w:proofErr w:type="spellEnd"/>
      <w:r w:rsidRPr="00CA1227">
        <w:rPr>
          <w:rFonts w:cs="Times New Roman"/>
          <w:color w:val="FF0000"/>
        </w:rPr>
        <w:t xml:space="preserve">, or via </w:t>
      </w:r>
      <w:hyperlink r:id="rId79" w:history="1">
        <w:r w:rsidRPr="00CA1227">
          <w:rPr>
            <w:rStyle w:val="Hyperlink"/>
            <w:rFonts w:cs="Times New Roman"/>
            <w:color w:val="FF0000"/>
          </w:rPr>
          <w:t>https://ufl.bluera.com/ufl/</w:t>
        </w:r>
      </w:hyperlink>
      <w:r w:rsidRPr="00CA1227">
        <w:rPr>
          <w:rFonts w:cs="Times New Roman"/>
          <w:color w:val="FF0000"/>
        </w:rPr>
        <w:t xml:space="preserve">. Summaries of course evaluation results are available to students at </w:t>
      </w:r>
      <w:hyperlink r:id="rId80" w:history="1">
        <w:r w:rsidRPr="00CA1227">
          <w:rPr>
            <w:rStyle w:val="Hyperlink"/>
            <w:rFonts w:cs="Times New Roman"/>
            <w:color w:val="FF0000"/>
          </w:rPr>
          <w:t>https://gatorevals.aa.ufl.edu/public-results/</w:t>
        </w:r>
      </w:hyperlink>
      <w:r w:rsidRPr="00CA1227">
        <w:rPr>
          <w:rFonts w:cs="Times New Roman"/>
          <w:color w:val="FF0000"/>
        </w:rPr>
        <w:t>.”</w:t>
      </w:r>
    </w:p>
    <w:p w14:paraId="02195208" w14:textId="1E79C6D1" w:rsidR="00347BC2" w:rsidRPr="00CA1227" w:rsidRDefault="00347BC2" w:rsidP="004A2825">
      <w:pPr>
        <w:rPr>
          <w:rFonts w:ascii="Times New Roman" w:hAnsi="Times New Roman" w:cs="Times New Roman"/>
          <w:b/>
          <w:color w:val="FF0000"/>
          <w:sz w:val="24"/>
          <w:szCs w:val="24"/>
        </w:rPr>
      </w:pPr>
    </w:p>
    <w:sectPr w:rsidR="00347BC2" w:rsidRPr="00CA1227">
      <w:pgSz w:w="12240" w:h="15840"/>
      <w:pgMar w:top="1480" w:right="1420" w:bottom="280" w:left="1240" w:header="74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27D6D" w14:textId="77777777" w:rsidR="00A87385" w:rsidRDefault="00A87385">
      <w:r>
        <w:separator/>
      </w:r>
    </w:p>
  </w:endnote>
  <w:endnote w:type="continuationSeparator" w:id="0">
    <w:p w14:paraId="5E5A415D" w14:textId="77777777" w:rsidR="00A87385" w:rsidRDefault="00A87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991242"/>
      <w:docPartObj>
        <w:docPartGallery w:val="Page Numbers (Bottom of Page)"/>
        <w:docPartUnique/>
      </w:docPartObj>
    </w:sdtPr>
    <w:sdtEndPr>
      <w:rPr>
        <w:noProof/>
      </w:rPr>
    </w:sdtEndPr>
    <w:sdtContent>
      <w:p w14:paraId="516D52F5" w14:textId="77777777" w:rsidR="00BE23B3" w:rsidRDefault="00BE23B3">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A145FB6" w14:textId="77777777" w:rsidR="00BE23B3" w:rsidRDefault="00BE23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E5960" w14:textId="77777777" w:rsidR="00A87385" w:rsidRDefault="00A87385">
      <w:r>
        <w:separator/>
      </w:r>
    </w:p>
  </w:footnote>
  <w:footnote w:type="continuationSeparator" w:id="0">
    <w:p w14:paraId="0F564633" w14:textId="77777777" w:rsidR="00A87385" w:rsidRDefault="00A87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A3B5D" w14:textId="77777777" w:rsidR="00BE23B3" w:rsidRDefault="00BE23B3">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7DB1ABE3" wp14:editId="2C7CB6A7">
              <wp:simplePos x="0" y="0"/>
              <wp:positionH relativeFrom="page">
                <wp:posOffset>900113</wp:posOffset>
              </wp:positionH>
              <wp:positionV relativeFrom="page">
                <wp:posOffset>457200</wp:posOffset>
              </wp:positionV>
              <wp:extent cx="3014662" cy="495300"/>
              <wp:effectExtent l="0" t="0" r="146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4662"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2B7D43" w14:textId="77777777" w:rsidR="00327BBF" w:rsidRDefault="00BE23B3">
                          <w:pPr>
                            <w:ind w:left="20" w:right="18"/>
                            <w:rPr>
                              <w:rFonts w:ascii="Times New Roman"/>
                              <w:b/>
                              <w:spacing w:val="22"/>
                              <w:w w:val="99"/>
                              <w:sz w:val="16"/>
                            </w:rPr>
                          </w:pPr>
                          <w:r>
                            <w:rPr>
                              <w:rFonts w:ascii="Times New Roman"/>
                              <w:b/>
                              <w:sz w:val="16"/>
                            </w:rPr>
                            <w:t>Professor</w:t>
                          </w:r>
                          <w:r>
                            <w:rPr>
                              <w:rFonts w:ascii="Times New Roman"/>
                              <w:b/>
                              <w:spacing w:val="-11"/>
                              <w:sz w:val="16"/>
                            </w:rPr>
                            <w:t xml:space="preserve"> </w:t>
                          </w:r>
                          <w:r>
                            <w:rPr>
                              <w:rFonts w:ascii="Times New Roman"/>
                              <w:b/>
                              <w:sz w:val="16"/>
                            </w:rPr>
                            <w:t>Mindy Herzfeld</w:t>
                          </w:r>
                          <w:r>
                            <w:rPr>
                              <w:rFonts w:ascii="Times New Roman"/>
                              <w:b/>
                              <w:spacing w:val="22"/>
                              <w:w w:val="99"/>
                              <w:sz w:val="16"/>
                            </w:rPr>
                            <w:t xml:space="preserve"> </w:t>
                          </w:r>
                        </w:p>
                        <w:p w14:paraId="689F3146" w14:textId="41D2DED7" w:rsidR="00BE23B3" w:rsidRDefault="00AA27C7">
                          <w:pPr>
                            <w:ind w:left="20" w:right="18"/>
                            <w:rPr>
                              <w:rFonts w:ascii="Times New Roman"/>
                              <w:b/>
                              <w:spacing w:val="22"/>
                              <w:w w:val="98"/>
                              <w:sz w:val="16"/>
                            </w:rPr>
                          </w:pPr>
                          <w:r>
                            <w:rPr>
                              <w:rFonts w:ascii="Times New Roman"/>
                              <w:b/>
                              <w:spacing w:val="22"/>
                              <w:w w:val="99"/>
                              <w:sz w:val="16"/>
                            </w:rPr>
                            <w:t>Taxation of Private Inbound Investment</w:t>
                          </w:r>
                          <w:r w:rsidR="00BE23B3">
                            <w:rPr>
                              <w:rFonts w:ascii="Times New Roman"/>
                              <w:b/>
                              <w:spacing w:val="22"/>
                              <w:w w:val="98"/>
                              <w:sz w:val="16"/>
                            </w:rPr>
                            <w:t xml:space="preserve"> </w:t>
                          </w:r>
                        </w:p>
                        <w:p w14:paraId="3E323EDE" w14:textId="3C3D7055" w:rsidR="00BE23B3" w:rsidRDefault="00327BBF">
                          <w:pPr>
                            <w:ind w:left="20" w:right="18"/>
                            <w:rPr>
                              <w:rFonts w:ascii="Times New Roman" w:eastAsia="Times New Roman" w:hAnsi="Times New Roman" w:cs="Times New Roman"/>
                              <w:sz w:val="16"/>
                              <w:szCs w:val="16"/>
                            </w:rPr>
                          </w:pPr>
                          <w:r>
                            <w:rPr>
                              <w:rFonts w:ascii="Times New Roman"/>
                              <w:b/>
                              <w:spacing w:val="-11"/>
                              <w:sz w:val="16"/>
                            </w:rPr>
                            <w:t>Compressed Course</w:t>
                          </w:r>
                          <w:r w:rsidR="00BE23B3">
                            <w:rPr>
                              <w:rFonts w:ascii="Times New Roman"/>
                              <w:b/>
                              <w:spacing w:val="-11"/>
                              <w:sz w:val="16"/>
                            </w:rPr>
                            <w:t xml:space="preserve"> </w:t>
                          </w:r>
                          <w:r w:rsidR="00BE23B3">
                            <w:rPr>
                              <w:rFonts w:ascii="Times New Roman"/>
                              <w:b/>
                              <w:sz w:val="16"/>
                            </w:rPr>
                            <w:t>202</w:t>
                          </w:r>
                          <w:r w:rsidR="008279F9">
                            <w:rPr>
                              <w:rFonts w:ascii="Times New Roman"/>
                              <w:b/>
                              <w:sz w:val="16"/>
                            </w:rPr>
                            <w:t>3</w:t>
                          </w:r>
                        </w:p>
                        <w:p w14:paraId="28A2AED4" w14:textId="77777777" w:rsidR="00BE23B3" w:rsidRDefault="00BE23B3">
                          <w:pPr>
                            <w:spacing w:before="26"/>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B1ABE3" id="_x0000_t202" coordsize="21600,21600" o:spt="202" path="m,l,21600r21600,l21600,xe">
              <v:stroke joinstyle="miter"/>
              <v:path gradientshapeok="t" o:connecttype="rect"/>
            </v:shapetype>
            <v:shape id="Text Box 1" o:spid="_x0000_s1026" type="#_x0000_t202" style="position:absolute;margin-left:70.9pt;margin-top:36pt;width:237.35pt;height:3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" filled="f" stroked="f">
              <v:textbox inset="0,0,0,0">
                <w:txbxContent>
                  <w:p w14:paraId="292B7D43" w14:textId="77777777" w:rsidR="00327BBF" w:rsidRDefault="00BE23B3">
                    <w:pPr>
                      <w:ind w:left="20" w:right="18"/>
                      <w:rPr>
                        <w:rFonts w:ascii="Times New Roman"/>
                        <w:b/>
                        <w:spacing w:val="22"/>
                        <w:w w:val="99"/>
                        <w:sz w:val="16"/>
                      </w:rPr>
                    </w:pPr>
                    <w:r>
                      <w:rPr>
                        <w:rFonts w:ascii="Times New Roman"/>
                        <w:b/>
                        <w:sz w:val="16"/>
                      </w:rPr>
                      <w:t>Professor</w:t>
                    </w:r>
                    <w:r>
                      <w:rPr>
                        <w:rFonts w:ascii="Times New Roman"/>
                        <w:b/>
                        <w:spacing w:val="-11"/>
                        <w:sz w:val="16"/>
                      </w:rPr>
                      <w:t xml:space="preserve"> </w:t>
                    </w:r>
                    <w:r>
                      <w:rPr>
                        <w:rFonts w:ascii="Times New Roman"/>
                        <w:b/>
                        <w:sz w:val="16"/>
                      </w:rPr>
                      <w:t>Mindy Herzfeld</w:t>
                    </w:r>
                    <w:r>
                      <w:rPr>
                        <w:rFonts w:ascii="Times New Roman"/>
                        <w:b/>
                        <w:spacing w:val="22"/>
                        <w:w w:val="99"/>
                        <w:sz w:val="16"/>
                      </w:rPr>
                      <w:t xml:space="preserve"> </w:t>
                    </w:r>
                  </w:p>
                  <w:p w14:paraId="689F3146" w14:textId="41D2DED7" w:rsidR="00BE23B3" w:rsidRDefault="00AA27C7">
                    <w:pPr>
                      <w:ind w:left="20" w:right="18"/>
                      <w:rPr>
                        <w:rFonts w:ascii="Times New Roman"/>
                        <w:b/>
                        <w:spacing w:val="22"/>
                        <w:w w:val="98"/>
                        <w:sz w:val="16"/>
                      </w:rPr>
                    </w:pPr>
                    <w:r>
                      <w:rPr>
                        <w:rFonts w:ascii="Times New Roman"/>
                        <w:b/>
                        <w:spacing w:val="22"/>
                        <w:w w:val="99"/>
                        <w:sz w:val="16"/>
                      </w:rPr>
                      <w:t>Taxation of Private Inbound Investment</w:t>
                    </w:r>
                    <w:r w:rsidR="00BE23B3">
                      <w:rPr>
                        <w:rFonts w:ascii="Times New Roman"/>
                        <w:b/>
                        <w:spacing w:val="22"/>
                        <w:w w:val="98"/>
                        <w:sz w:val="16"/>
                      </w:rPr>
                      <w:t xml:space="preserve"> </w:t>
                    </w:r>
                  </w:p>
                  <w:p w14:paraId="3E323EDE" w14:textId="3C3D7055" w:rsidR="00BE23B3" w:rsidRDefault="00327BBF">
                    <w:pPr>
                      <w:ind w:left="20" w:right="18"/>
                      <w:rPr>
                        <w:rFonts w:ascii="Times New Roman" w:eastAsia="Times New Roman" w:hAnsi="Times New Roman" w:cs="Times New Roman"/>
                        <w:sz w:val="16"/>
                        <w:szCs w:val="16"/>
                      </w:rPr>
                    </w:pPr>
                    <w:r>
                      <w:rPr>
                        <w:rFonts w:ascii="Times New Roman"/>
                        <w:b/>
                        <w:spacing w:val="-11"/>
                        <w:sz w:val="16"/>
                      </w:rPr>
                      <w:t>Compressed Course</w:t>
                    </w:r>
                    <w:r w:rsidR="00BE23B3">
                      <w:rPr>
                        <w:rFonts w:ascii="Times New Roman"/>
                        <w:b/>
                        <w:spacing w:val="-11"/>
                        <w:sz w:val="16"/>
                      </w:rPr>
                      <w:t xml:space="preserve"> </w:t>
                    </w:r>
                    <w:r w:rsidR="00BE23B3">
                      <w:rPr>
                        <w:rFonts w:ascii="Times New Roman"/>
                        <w:b/>
                        <w:sz w:val="16"/>
                      </w:rPr>
                      <w:t>202</w:t>
                    </w:r>
                    <w:r w:rsidR="008279F9">
                      <w:rPr>
                        <w:rFonts w:ascii="Times New Roman"/>
                        <w:b/>
                        <w:sz w:val="16"/>
                      </w:rPr>
                      <w:t>3</w:t>
                    </w:r>
                  </w:p>
                  <w:p w14:paraId="28A2AED4" w14:textId="77777777" w:rsidR="00BE23B3" w:rsidRDefault="00BE23B3">
                    <w:pPr>
                      <w:spacing w:before="26"/>
                      <w:ind w:left="20"/>
                      <w:rPr>
                        <w:rFonts w:ascii="Times New Roman" w:eastAsia="Times New Roman" w:hAnsi="Times New Roman" w:cs="Times New Roman"/>
                        <w:sz w:val="16"/>
                        <w:szCs w:val="1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1" w15:restartNumberingAfterBreak="0">
    <w:nsid w:val="06CD24FF"/>
    <w:multiLevelType w:val="hybridMultilevel"/>
    <w:tmpl w:val="22C0734C"/>
    <w:lvl w:ilvl="0" w:tplc="8A6E05C6">
      <w:start w:val="1"/>
      <w:numFmt w:val="decimal"/>
      <w:lvlText w:val="%1."/>
      <w:lvlJc w:val="left"/>
      <w:pPr>
        <w:ind w:left="460" w:hanging="360"/>
      </w:pPr>
      <w:rPr>
        <w:rFonts w:ascii="Times New Roman" w:eastAsia="Times New Roman" w:hAnsi="Times New Roman" w:hint="default"/>
        <w:sz w:val="24"/>
        <w:szCs w:val="24"/>
      </w:rPr>
    </w:lvl>
    <w:lvl w:ilvl="1" w:tplc="DD92B82E">
      <w:start w:val="1"/>
      <w:numFmt w:val="bullet"/>
      <w:lvlText w:val="•"/>
      <w:lvlJc w:val="left"/>
      <w:pPr>
        <w:ind w:left="1372" w:hanging="360"/>
      </w:pPr>
      <w:rPr>
        <w:rFonts w:hint="default"/>
      </w:rPr>
    </w:lvl>
    <w:lvl w:ilvl="2" w:tplc="4FDAEA18">
      <w:start w:val="1"/>
      <w:numFmt w:val="bullet"/>
      <w:lvlText w:val="•"/>
      <w:lvlJc w:val="left"/>
      <w:pPr>
        <w:ind w:left="2284" w:hanging="360"/>
      </w:pPr>
      <w:rPr>
        <w:rFonts w:hint="default"/>
      </w:rPr>
    </w:lvl>
    <w:lvl w:ilvl="3" w:tplc="5B403BBA">
      <w:start w:val="1"/>
      <w:numFmt w:val="bullet"/>
      <w:lvlText w:val="•"/>
      <w:lvlJc w:val="left"/>
      <w:pPr>
        <w:ind w:left="3196" w:hanging="360"/>
      </w:pPr>
      <w:rPr>
        <w:rFonts w:hint="default"/>
      </w:rPr>
    </w:lvl>
    <w:lvl w:ilvl="4" w:tplc="9C307DA2">
      <w:start w:val="1"/>
      <w:numFmt w:val="bullet"/>
      <w:lvlText w:val="•"/>
      <w:lvlJc w:val="left"/>
      <w:pPr>
        <w:ind w:left="4108" w:hanging="360"/>
      </w:pPr>
      <w:rPr>
        <w:rFonts w:hint="default"/>
      </w:rPr>
    </w:lvl>
    <w:lvl w:ilvl="5" w:tplc="27904B60">
      <w:start w:val="1"/>
      <w:numFmt w:val="bullet"/>
      <w:lvlText w:val="•"/>
      <w:lvlJc w:val="left"/>
      <w:pPr>
        <w:ind w:left="5020" w:hanging="360"/>
      </w:pPr>
      <w:rPr>
        <w:rFonts w:hint="default"/>
      </w:rPr>
    </w:lvl>
    <w:lvl w:ilvl="6" w:tplc="F64EBBA8">
      <w:start w:val="1"/>
      <w:numFmt w:val="bullet"/>
      <w:lvlText w:val="•"/>
      <w:lvlJc w:val="left"/>
      <w:pPr>
        <w:ind w:left="5932" w:hanging="360"/>
      </w:pPr>
      <w:rPr>
        <w:rFonts w:hint="default"/>
      </w:rPr>
    </w:lvl>
    <w:lvl w:ilvl="7" w:tplc="9E3E1D48">
      <w:start w:val="1"/>
      <w:numFmt w:val="bullet"/>
      <w:lvlText w:val="•"/>
      <w:lvlJc w:val="left"/>
      <w:pPr>
        <w:ind w:left="6844" w:hanging="360"/>
      </w:pPr>
      <w:rPr>
        <w:rFonts w:hint="default"/>
      </w:rPr>
    </w:lvl>
    <w:lvl w:ilvl="8" w:tplc="C1CADDBE">
      <w:start w:val="1"/>
      <w:numFmt w:val="bullet"/>
      <w:lvlText w:val="•"/>
      <w:lvlJc w:val="left"/>
      <w:pPr>
        <w:ind w:left="7756" w:hanging="360"/>
      </w:pPr>
      <w:rPr>
        <w:rFonts w:hint="default"/>
      </w:rPr>
    </w:lvl>
  </w:abstractNum>
  <w:abstractNum w:abstractNumId="2" w15:restartNumberingAfterBreak="0">
    <w:nsid w:val="07C1363E"/>
    <w:multiLevelType w:val="hybridMultilevel"/>
    <w:tmpl w:val="1D3A84FE"/>
    <w:lvl w:ilvl="0" w:tplc="4F3AD77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A2B27"/>
    <w:multiLevelType w:val="hybridMultilevel"/>
    <w:tmpl w:val="E9C26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655C8E"/>
    <w:multiLevelType w:val="hybridMultilevel"/>
    <w:tmpl w:val="A1E8F152"/>
    <w:lvl w:ilvl="0" w:tplc="70D404E8">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5" w15:restartNumberingAfterBreak="0">
    <w:nsid w:val="128407BB"/>
    <w:multiLevelType w:val="hybridMultilevel"/>
    <w:tmpl w:val="74B4B584"/>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D9173F"/>
    <w:multiLevelType w:val="hybridMultilevel"/>
    <w:tmpl w:val="6736E9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543A21"/>
    <w:multiLevelType w:val="hybridMultilevel"/>
    <w:tmpl w:val="7952AE2E"/>
    <w:lvl w:ilvl="0" w:tplc="6FC2CCC6">
      <w:start w:val="1"/>
      <w:numFmt w:val="bullet"/>
      <w:lvlText w:val="-"/>
      <w:lvlJc w:val="left"/>
      <w:pPr>
        <w:ind w:left="720" w:hanging="360"/>
      </w:pPr>
      <w:rPr>
        <w:rFonts w:ascii="Segoe UI Semilight" w:eastAsia="Calibri" w:hAnsi="Segoe UI Semilight" w:cs="Segoe UI Semi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24F571C"/>
    <w:multiLevelType w:val="hybridMultilevel"/>
    <w:tmpl w:val="A1E8F152"/>
    <w:lvl w:ilvl="0" w:tplc="70D404E8">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9" w15:restartNumberingAfterBreak="0">
    <w:nsid w:val="22EA1274"/>
    <w:multiLevelType w:val="hybridMultilevel"/>
    <w:tmpl w:val="CA12C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4013AA"/>
    <w:multiLevelType w:val="hybridMultilevel"/>
    <w:tmpl w:val="A8542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1465F6"/>
    <w:multiLevelType w:val="hybridMultilevel"/>
    <w:tmpl w:val="A5703B7E"/>
    <w:lvl w:ilvl="0" w:tplc="532C27D6">
      <w:start w:val="1"/>
      <w:numFmt w:val="decimal"/>
      <w:lvlText w:val="%1."/>
      <w:lvlJc w:val="left"/>
      <w:pPr>
        <w:ind w:left="720" w:hanging="360"/>
      </w:pPr>
      <w:rPr>
        <w:rFonts w:hint="default"/>
      </w:rPr>
    </w:lvl>
    <w:lvl w:ilvl="1" w:tplc="04090019" w:tentative="1">
      <w:start w:val="1"/>
      <w:numFmt w:val="lowerLetter"/>
      <w:lvlText w:val="%2."/>
      <w:lvlJc w:val="left"/>
      <w:pPr>
        <w:ind w:left="1771" w:hanging="360"/>
      </w:pPr>
    </w:lvl>
    <w:lvl w:ilvl="2" w:tplc="0409001B" w:tentative="1">
      <w:start w:val="1"/>
      <w:numFmt w:val="lowerRoman"/>
      <w:lvlText w:val="%3."/>
      <w:lvlJc w:val="right"/>
      <w:pPr>
        <w:ind w:left="2491" w:hanging="180"/>
      </w:pPr>
    </w:lvl>
    <w:lvl w:ilvl="3" w:tplc="0409000F" w:tentative="1">
      <w:start w:val="1"/>
      <w:numFmt w:val="decimal"/>
      <w:lvlText w:val="%4."/>
      <w:lvlJc w:val="left"/>
      <w:pPr>
        <w:ind w:left="3211" w:hanging="360"/>
      </w:pPr>
    </w:lvl>
    <w:lvl w:ilvl="4" w:tplc="04090019" w:tentative="1">
      <w:start w:val="1"/>
      <w:numFmt w:val="lowerLetter"/>
      <w:lvlText w:val="%5."/>
      <w:lvlJc w:val="left"/>
      <w:pPr>
        <w:ind w:left="3931" w:hanging="360"/>
      </w:pPr>
    </w:lvl>
    <w:lvl w:ilvl="5" w:tplc="0409001B" w:tentative="1">
      <w:start w:val="1"/>
      <w:numFmt w:val="lowerRoman"/>
      <w:lvlText w:val="%6."/>
      <w:lvlJc w:val="right"/>
      <w:pPr>
        <w:ind w:left="4651" w:hanging="180"/>
      </w:pPr>
    </w:lvl>
    <w:lvl w:ilvl="6" w:tplc="0409000F" w:tentative="1">
      <w:start w:val="1"/>
      <w:numFmt w:val="decimal"/>
      <w:lvlText w:val="%7."/>
      <w:lvlJc w:val="left"/>
      <w:pPr>
        <w:ind w:left="5371" w:hanging="360"/>
      </w:pPr>
    </w:lvl>
    <w:lvl w:ilvl="7" w:tplc="04090019" w:tentative="1">
      <w:start w:val="1"/>
      <w:numFmt w:val="lowerLetter"/>
      <w:lvlText w:val="%8."/>
      <w:lvlJc w:val="left"/>
      <w:pPr>
        <w:ind w:left="6091" w:hanging="360"/>
      </w:pPr>
    </w:lvl>
    <w:lvl w:ilvl="8" w:tplc="0409001B" w:tentative="1">
      <w:start w:val="1"/>
      <w:numFmt w:val="lowerRoman"/>
      <w:lvlText w:val="%9."/>
      <w:lvlJc w:val="right"/>
      <w:pPr>
        <w:ind w:left="6811" w:hanging="180"/>
      </w:pPr>
    </w:lvl>
  </w:abstractNum>
  <w:abstractNum w:abstractNumId="12" w15:restartNumberingAfterBreak="0">
    <w:nsid w:val="2BE53D5C"/>
    <w:multiLevelType w:val="hybridMultilevel"/>
    <w:tmpl w:val="68F60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463280"/>
    <w:multiLevelType w:val="multilevel"/>
    <w:tmpl w:val="0DDC0142"/>
    <w:lvl w:ilvl="0">
      <w:start w:val="1"/>
      <w:numFmt w:val="bullet"/>
      <w:lvlText w:val="•"/>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253B83"/>
    <w:multiLevelType w:val="hybridMultilevel"/>
    <w:tmpl w:val="BF584568"/>
    <w:lvl w:ilvl="0" w:tplc="F4169C24">
      <w:start w:val="1"/>
      <w:numFmt w:val="decimal"/>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B4668C"/>
    <w:multiLevelType w:val="hybridMultilevel"/>
    <w:tmpl w:val="BF3CD3BC"/>
    <w:lvl w:ilvl="0" w:tplc="587AD6F4">
      <w:start w:val="1"/>
      <w:numFmt w:val="decimal"/>
      <w:lvlText w:val="%1."/>
      <w:lvlJc w:val="left"/>
      <w:pPr>
        <w:ind w:left="460" w:hanging="360"/>
      </w:pPr>
      <w:rPr>
        <w:rFonts w:ascii="Times New Roman" w:eastAsia="Times New Roman" w:hAnsi="Times New Roman" w:hint="default"/>
        <w:b/>
        <w:bCs/>
        <w:sz w:val="24"/>
        <w:szCs w:val="24"/>
      </w:rPr>
    </w:lvl>
    <w:lvl w:ilvl="1" w:tplc="E7D45818">
      <w:start w:val="1"/>
      <w:numFmt w:val="lowerLetter"/>
      <w:lvlText w:val="%2)"/>
      <w:lvlJc w:val="left"/>
      <w:pPr>
        <w:ind w:left="1900" w:hanging="360"/>
      </w:pPr>
      <w:rPr>
        <w:rFonts w:ascii="Times New Roman" w:eastAsia="Times New Roman" w:hAnsi="Times New Roman" w:hint="default"/>
        <w:b/>
        <w:bCs/>
        <w:sz w:val="24"/>
        <w:szCs w:val="24"/>
      </w:rPr>
    </w:lvl>
    <w:lvl w:ilvl="2" w:tplc="E3A6FA40">
      <w:start w:val="1"/>
      <w:numFmt w:val="bullet"/>
      <w:lvlText w:val="•"/>
      <w:lvlJc w:val="left"/>
      <w:pPr>
        <w:ind w:left="1900" w:hanging="360"/>
      </w:pPr>
      <w:rPr>
        <w:rFonts w:hint="default"/>
      </w:rPr>
    </w:lvl>
    <w:lvl w:ilvl="3" w:tplc="24F63436">
      <w:start w:val="1"/>
      <w:numFmt w:val="bullet"/>
      <w:lvlText w:val="•"/>
      <w:lvlJc w:val="left"/>
      <w:pPr>
        <w:ind w:left="2857" w:hanging="360"/>
      </w:pPr>
      <w:rPr>
        <w:rFonts w:hint="default"/>
      </w:rPr>
    </w:lvl>
    <w:lvl w:ilvl="4" w:tplc="4CEC4EB6">
      <w:start w:val="1"/>
      <w:numFmt w:val="bullet"/>
      <w:lvlText w:val="•"/>
      <w:lvlJc w:val="left"/>
      <w:pPr>
        <w:ind w:left="3815" w:hanging="360"/>
      </w:pPr>
      <w:rPr>
        <w:rFonts w:hint="default"/>
      </w:rPr>
    </w:lvl>
    <w:lvl w:ilvl="5" w:tplc="28B88D0C">
      <w:start w:val="1"/>
      <w:numFmt w:val="bullet"/>
      <w:lvlText w:val="•"/>
      <w:lvlJc w:val="left"/>
      <w:pPr>
        <w:ind w:left="4772" w:hanging="360"/>
      </w:pPr>
      <w:rPr>
        <w:rFonts w:hint="default"/>
      </w:rPr>
    </w:lvl>
    <w:lvl w:ilvl="6" w:tplc="81B4556C">
      <w:start w:val="1"/>
      <w:numFmt w:val="bullet"/>
      <w:lvlText w:val="•"/>
      <w:lvlJc w:val="left"/>
      <w:pPr>
        <w:ind w:left="5730" w:hanging="360"/>
      </w:pPr>
      <w:rPr>
        <w:rFonts w:hint="default"/>
      </w:rPr>
    </w:lvl>
    <w:lvl w:ilvl="7" w:tplc="A058DFF4">
      <w:start w:val="1"/>
      <w:numFmt w:val="bullet"/>
      <w:lvlText w:val="•"/>
      <w:lvlJc w:val="left"/>
      <w:pPr>
        <w:ind w:left="6687" w:hanging="360"/>
      </w:pPr>
      <w:rPr>
        <w:rFonts w:hint="default"/>
      </w:rPr>
    </w:lvl>
    <w:lvl w:ilvl="8" w:tplc="51D23FE0">
      <w:start w:val="1"/>
      <w:numFmt w:val="bullet"/>
      <w:lvlText w:val="•"/>
      <w:lvlJc w:val="left"/>
      <w:pPr>
        <w:ind w:left="7645" w:hanging="360"/>
      </w:pPr>
      <w:rPr>
        <w:rFonts w:hint="default"/>
      </w:rPr>
    </w:lvl>
  </w:abstractNum>
  <w:abstractNum w:abstractNumId="16" w15:restartNumberingAfterBreak="0">
    <w:nsid w:val="3B835849"/>
    <w:multiLevelType w:val="hybridMultilevel"/>
    <w:tmpl w:val="E340B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1C6B60"/>
    <w:multiLevelType w:val="hybridMultilevel"/>
    <w:tmpl w:val="FEC69490"/>
    <w:lvl w:ilvl="0" w:tplc="CFE042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9F27F47"/>
    <w:multiLevelType w:val="hybridMultilevel"/>
    <w:tmpl w:val="5406CBA4"/>
    <w:lvl w:ilvl="0" w:tplc="1F229C6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2A1DA2"/>
    <w:multiLevelType w:val="hybridMultilevel"/>
    <w:tmpl w:val="2EC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B27351"/>
    <w:multiLevelType w:val="hybridMultilevel"/>
    <w:tmpl w:val="87960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790822"/>
    <w:multiLevelType w:val="hybridMultilevel"/>
    <w:tmpl w:val="82882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311F7F"/>
    <w:multiLevelType w:val="hybridMultilevel"/>
    <w:tmpl w:val="AECA1168"/>
    <w:lvl w:ilvl="0" w:tplc="367EF20E">
      <w:start w:val="1"/>
      <w:numFmt w:val="decimal"/>
      <w:lvlText w:val="%1."/>
      <w:lvlJc w:val="left"/>
      <w:pPr>
        <w:ind w:left="720" w:hanging="360"/>
      </w:pPr>
      <w:rPr>
        <w:rFonts w:eastAsia="Calibri"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DD7476"/>
    <w:multiLevelType w:val="hybridMultilevel"/>
    <w:tmpl w:val="B92C546A"/>
    <w:lvl w:ilvl="0" w:tplc="014AEF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462DAC"/>
    <w:multiLevelType w:val="multilevel"/>
    <w:tmpl w:val="9BA824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3CE19B1"/>
    <w:multiLevelType w:val="hybridMultilevel"/>
    <w:tmpl w:val="C180E7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4E15982"/>
    <w:multiLevelType w:val="hybridMultilevel"/>
    <w:tmpl w:val="A156FCE8"/>
    <w:lvl w:ilvl="0" w:tplc="47C48E6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57A5055"/>
    <w:multiLevelType w:val="hybridMultilevel"/>
    <w:tmpl w:val="89EEF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8D0DB4"/>
    <w:multiLevelType w:val="hybridMultilevel"/>
    <w:tmpl w:val="B92C546A"/>
    <w:lvl w:ilvl="0" w:tplc="014AEF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AE47B33"/>
    <w:multiLevelType w:val="multilevel"/>
    <w:tmpl w:val="42E473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BC4177F"/>
    <w:multiLevelType w:val="hybridMultilevel"/>
    <w:tmpl w:val="FD4E2BE8"/>
    <w:lvl w:ilvl="0" w:tplc="E710FD5A">
      <w:start w:val="1"/>
      <w:numFmt w:val="decimal"/>
      <w:lvlText w:val="%1."/>
      <w:lvlJc w:val="left"/>
      <w:pPr>
        <w:ind w:left="386" w:hanging="360"/>
      </w:pPr>
      <w:rPr>
        <w:rFonts w:hint="default"/>
        <w:i w:val="0"/>
        <w:u w:val="none"/>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31" w15:restartNumberingAfterBreak="0">
    <w:nsid w:val="6C6F2E0B"/>
    <w:multiLevelType w:val="hybridMultilevel"/>
    <w:tmpl w:val="418AD8C4"/>
    <w:lvl w:ilvl="0" w:tplc="E3A6FA40">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804859"/>
    <w:multiLevelType w:val="hybridMultilevel"/>
    <w:tmpl w:val="7A48776C"/>
    <w:lvl w:ilvl="0" w:tplc="E3A6FA40">
      <w:start w:val="1"/>
      <w:numFmt w:val="bullet"/>
      <w:lvlText w:val="•"/>
      <w:lvlJc w:val="left"/>
      <w:pPr>
        <w:tabs>
          <w:tab w:val="num" w:pos="360"/>
        </w:tabs>
        <w:ind w:left="720" w:hanging="360"/>
      </w:pPr>
      <w:rPr>
        <w:rFonts w:hint="default"/>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33" w15:restartNumberingAfterBreak="0">
    <w:nsid w:val="76987C39"/>
    <w:multiLevelType w:val="hybridMultilevel"/>
    <w:tmpl w:val="F5600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05320F"/>
    <w:multiLevelType w:val="hybridMultilevel"/>
    <w:tmpl w:val="EA0EB758"/>
    <w:lvl w:ilvl="0" w:tplc="3D4271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10435113">
    <w:abstractNumId w:val="1"/>
  </w:num>
  <w:num w:numId="2" w16cid:durableId="1847553348">
    <w:abstractNumId w:val="15"/>
  </w:num>
  <w:num w:numId="3" w16cid:durableId="554436020">
    <w:abstractNumId w:val="25"/>
  </w:num>
  <w:num w:numId="4" w16cid:durableId="308826459">
    <w:abstractNumId w:val="6"/>
  </w:num>
  <w:num w:numId="5" w16cid:durableId="771627304">
    <w:abstractNumId w:val="0"/>
  </w:num>
  <w:num w:numId="6" w16cid:durableId="236061917">
    <w:abstractNumId w:val="19"/>
  </w:num>
  <w:num w:numId="7" w16cid:durableId="1959069811">
    <w:abstractNumId w:val="24"/>
  </w:num>
  <w:num w:numId="8" w16cid:durableId="465659334">
    <w:abstractNumId w:val="30"/>
  </w:num>
  <w:num w:numId="9" w16cid:durableId="880097215">
    <w:abstractNumId w:val="21"/>
  </w:num>
  <w:num w:numId="10" w16cid:durableId="182404009">
    <w:abstractNumId w:val="5"/>
  </w:num>
  <w:num w:numId="11" w16cid:durableId="1012415288">
    <w:abstractNumId w:val="7"/>
  </w:num>
  <w:num w:numId="12" w16cid:durableId="608975445">
    <w:abstractNumId w:val="34"/>
  </w:num>
  <w:num w:numId="13" w16cid:durableId="757867930">
    <w:abstractNumId w:val="20"/>
  </w:num>
  <w:num w:numId="14" w16cid:durableId="1449423430">
    <w:abstractNumId w:val="11"/>
  </w:num>
  <w:num w:numId="15" w16cid:durableId="532619828">
    <w:abstractNumId w:val="16"/>
  </w:num>
  <w:num w:numId="16" w16cid:durableId="295573740">
    <w:abstractNumId w:val="28"/>
  </w:num>
  <w:num w:numId="17" w16cid:durableId="753629501">
    <w:abstractNumId w:val="33"/>
  </w:num>
  <w:num w:numId="18" w16cid:durableId="317808563">
    <w:abstractNumId w:val="22"/>
  </w:num>
  <w:num w:numId="19" w16cid:durableId="917787679">
    <w:abstractNumId w:val="10"/>
  </w:num>
  <w:num w:numId="20" w16cid:durableId="1991787717">
    <w:abstractNumId w:val="4"/>
  </w:num>
  <w:num w:numId="21" w16cid:durableId="2113282055">
    <w:abstractNumId w:val="27"/>
  </w:num>
  <w:num w:numId="22" w16cid:durableId="1052735136">
    <w:abstractNumId w:val="17"/>
  </w:num>
  <w:num w:numId="23" w16cid:durableId="1168711354">
    <w:abstractNumId w:val="8"/>
  </w:num>
  <w:num w:numId="24" w16cid:durableId="679545864">
    <w:abstractNumId w:val="14"/>
  </w:num>
  <w:num w:numId="25" w16cid:durableId="1790852311">
    <w:abstractNumId w:val="9"/>
  </w:num>
  <w:num w:numId="26" w16cid:durableId="118914436">
    <w:abstractNumId w:val="23"/>
  </w:num>
  <w:num w:numId="27" w16cid:durableId="1790590167">
    <w:abstractNumId w:val="32"/>
  </w:num>
  <w:num w:numId="28" w16cid:durableId="930821149">
    <w:abstractNumId w:val="31"/>
  </w:num>
  <w:num w:numId="29" w16cid:durableId="1589919274">
    <w:abstractNumId w:val="13"/>
  </w:num>
  <w:num w:numId="30" w16cid:durableId="1965384055">
    <w:abstractNumId w:val="29"/>
  </w:num>
  <w:num w:numId="31" w16cid:durableId="1754273753">
    <w:abstractNumId w:val="2"/>
  </w:num>
  <w:num w:numId="32" w16cid:durableId="1133015659">
    <w:abstractNumId w:val="18"/>
  </w:num>
  <w:num w:numId="33" w16cid:durableId="1736464420">
    <w:abstractNumId w:val="26"/>
  </w:num>
  <w:num w:numId="34" w16cid:durableId="1737773986">
    <w:abstractNumId w:val="12"/>
  </w:num>
  <w:num w:numId="35" w16cid:durableId="1549953424">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8DF"/>
    <w:rsid w:val="00000523"/>
    <w:rsid w:val="00003840"/>
    <w:rsid w:val="0001099E"/>
    <w:rsid w:val="00010BBA"/>
    <w:rsid w:val="00013E25"/>
    <w:rsid w:val="0001413F"/>
    <w:rsid w:val="00015FE6"/>
    <w:rsid w:val="00021C6C"/>
    <w:rsid w:val="00023B0B"/>
    <w:rsid w:val="000278D8"/>
    <w:rsid w:val="00031A3F"/>
    <w:rsid w:val="00031F26"/>
    <w:rsid w:val="00045C85"/>
    <w:rsid w:val="00050A63"/>
    <w:rsid w:val="0005211C"/>
    <w:rsid w:val="00053C9B"/>
    <w:rsid w:val="000549FA"/>
    <w:rsid w:val="00056ECC"/>
    <w:rsid w:val="00066A15"/>
    <w:rsid w:val="00072B9E"/>
    <w:rsid w:val="00072FBF"/>
    <w:rsid w:val="000768C3"/>
    <w:rsid w:val="00076AEB"/>
    <w:rsid w:val="00077885"/>
    <w:rsid w:val="0009131A"/>
    <w:rsid w:val="00091E93"/>
    <w:rsid w:val="00092B3B"/>
    <w:rsid w:val="00093372"/>
    <w:rsid w:val="00093C91"/>
    <w:rsid w:val="00093D06"/>
    <w:rsid w:val="000945EE"/>
    <w:rsid w:val="000957E1"/>
    <w:rsid w:val="00095E92"/>
    <w:rsid w:val="00096645"/>
    <w:rsid w:val="00096F21"/>
    <w:rsid w:val="000976C4"/>
    <w:rsid w:val="000A0331"/>
    <w:rsid w:val="000A2026"/>
    <w:rsid w:val="000A20D6"/>
    <w:rsid w:val="000A4DF0"/>
    <w:rsid w:val="000A6EC1"/>
    <w:rsid w:val="000A7038"/>
    <w:rsid w:val="000A7931"/>
    <w:rsid w:val="000B1562"/>
    <w:rsid w:val="000B19FF"/>
    <w:rsid w:val="000B6E52"/>
    <w:rsid w:val="000B7A59"/>
    <w:rsid w:val="000C02F3"/>
    <w:rsid w:val="000C1476"/>
    <w:rsid w:val="000C16E2"/>
    <w:rsid w:val="000C359E"/>
    <w:rsid w:val="000C59E0"/>
    <w:rsid w:val="000C7982"/>
    <w:rsid w:val="000D1AB0"/>
    <w:rsid w:val="000D6F69"/>
    <w:rsid w:val="000D7128"/>
    <w:rsid w:val="000E0FAC"/>
    <w:rsid w:val="000E36E8"/>
    <w:rsid w:val="000E44C0"/>
    <w:rsid w:val="000E4DB2"/>
    <w:rsid w:val="00105A53"/>
    <w:rsid w:val="001067B0"/>
    <w:rsid w:val="00113765"/>
    <w:rsid w:val="0011520F"/>
    <w:rsid w:val="00115842"/>
    <w:rsid w:val="00115B40"/>
    <w:rsid w:val="00116290"/>
    <w:rsid w:val="00125723"/>
    <w:rsid w:val="00126CF7"/>
    <w:rsid w:val="0013048A"/>
    <w:rsid w:val="00130E0A"/>
    <w:rsid w:val="00136DA0"/>
    <w:rsid w:val="00137D51"/>
    <w:rsid w:val="00141A04"/>
    <w:rsid w:val="001432C8"/>
    <w:rsid w:val="00143629"/>
    <w:rsid w:val="00143663"/>
    <w:rsid w:val="00145AE9"/>
    <w:rsid w:val="0015225B"/>
    <w:rsid w:val="00156041"/>
    <w:rsid w:val="001563D2"/>
    <w:rsid w:val="00156EA5"/>
    <w:rsid w:val="00167113"/>
    <w:rsid w:val="00170C8D"/>
    <w:rsid w:val="001710DC"/>
    <w:rsid w:val="001711C5"/>
    <w:rsid w:val="00174E76"/>
    <w:rsid w:val="00176E1D"/>
    <w:rsid w:val="00180784"/>
    <w:rsid w:val="001837D2"/>
    <w:rsid w:val="00187B53"/>
    <w:rsid w:val="00190864"/>
    <w:rsid w:val="0019342E"/>
    <w:rsid w:val="0019423E"/>
    <w:rsid w:val="001A10B3"/>
    <w:rsid w:val="001A3455"/>
    <w:rsid w:val="001B074F"/>
    <w:rsid w:val="001B0F7C"/>
    <w:rsid w:val="001B3319"/>
    <w:rsid w:val="001B34D9"/>
    <w:rsid w:val="001B62E9"/>
    <w:rsid w:val="001C0A39"/>
    <w:rsid w:val="001C39BE"/>
    <w:rsid w:val="001C4E13"/>
    <w:rsid w:val="001C5156"/>
    <w:rsid w:val="001C690B"/>
    <w:rsid w:val="001D0564"/>
    <w:rsid w:val="001D2CBC"/>
    <w:rsid w:val="001D529B"/>
    <w:rsid w:val="001E0479"/>
    <w:rsid w:val="001E247D"/>
    <w:rsid w:val="001E25D7"/>
    <w:rsid w:val="001E3791"/>
    <w:rsid w:val="001F1CDF"/>
    <w:rsid w:val="001F2F29"/>
    <w:rsid w:val="001F30E4"/>
    <w:rsid w:val="001F3157"/>
    <w:rsid w:val="00201156"/>
    <w:rsid w:val="00202382"/>
    <w:rsid w:val="00202588"/>
    <w:rsid w:val="0020368E"/>
    <w:rsid w:val="002037F3"/>
    <w:rsid w:val="002059D2"/>
    <w:rsid w:val="00205B03"/>
    <w:rsid w:val="00205B25"/>
    <w:rsid w:val="0020638E"/>
    <w:rsid w:val="00210BB6"/>
    <w:rsid w:val="00211DC2"/>
    <w:rsid w:val="00212C6D"/>
    <w:rsid w:val="0021482A"/>
    <w:rsid w:val="00217248"/>
    <w:rsid w:val="00221B13"/>
    <w:rsid w:val="00221E36"/>
    <w:rsid w:val="0022213F"/>
    <w:rsid w:val="00223084"/>
    <w:rsid w:val="00223C90"/>
    <w:rsid w:val="0023114B"/>
    <w:rsid w:val="002318CD"/>
    <w:rsid w:val="00231A01"/>
    <w:rsid w:val="00234AC1"/>
    <w:rsid w:val="00235F11"/>
    <w:rsid w:val="00241C56"/>
    <w:rsid w:val="0024435F"/>
    <w:rsid w:val="00244C3D"/>
    <w:rsid w:val="0024558C"/>
    <w:rsid w:val="0024666C"/>
    <w:rsid w:val="002514FA"/>
    <w:rsid w:val="00254079"/>
    <w:rsid w:val="00254359"/>
    <w:rsid w:val="002556B1"/>
    <w:rsid w:val="00256F27"/>
    <w:rsid w:val="00260A20"/>
    <w:rsid w:val="00261BE5"/>
    <w:rsid w:val="00262DF5"/>
    <w:rsid w:val="00263D08"/>
    <w:rsid w:val="00271129"/>
    <w:rsid w:val="00272ACE"/>
    <w:rsid w:val="00272CEA"/>
    <w:rsid w:val="00272D75"/>
    <w:rsid w:val="00273B25"/>
    <w:rsid w:val="00273B90"/>
    <w:rsid w:val="002749FE"/>
    <w:rsid w:val="00275617"/>
    <w:rsid w:val="0027639D"/>
    <w:rsid w:val="0027655A"/>
    <w:rsid w:val="0028286E"/>
    <w:rsid w:val="00282C83"/>
    <w:rsid w:val="00283C73"/>
    <w:rsid w:val="00287898"/>
    <w:rsid w:val="00294A8D"/>
    <w:rsid w:val="00294D42"/>
    <w:rsid w:val="002A0B9F"/>
    <w:rsid w:val="002A55DC"/>
    <w:rsid w:val="002A6146"/>
    <w:rsid w:val="002B2D12"/>
    <w:rsid w:val="002B6020"/>
    <w:rsid w:val="002B6D05"/>
    <w:rsid w:val="002C48C2"/>
    <w:rsid w:val="002C5842"/>
    <w:rsid w:val="002C6D45"/>
    <w:rsid w:val="002C70A0"/>
    <w:rsid w:val="002C7705"/>
    <w:rsid w:val="002C7AA2"/>
    <w:rsid w:val="002D3F61"/>
    <w:rsid w:val="002D40F9"/>
    <w:rsid w:val="002D411D"/>
    <w:rsid w:val="002D571E"/>
    <w:rsid w:val="002D588E"/>
    <w:rsid w:val="002D7D89"/>
    <w:rsid w:val="002E2468"/>
    <w:rsid w:val="002E55AF"/>
    <w:rsid w:val="002E6D88"/>
    <w:rsid w:val="002F0A43"/>
    <w:rsid w:val="002F386B"/>
    <w:rsid w:val="002F532C"/>
    <w:rsid w:val="002F68A1"/>
    <w:rsid w:val="00302F33"/>
    <w:rsid w:val="003058AC"/>
    <w:rsid w:val="00305DA3"/>
    <w:rsid w:val="0030778A"/>
    <w:rsid w:val="00311D43"/>
    <w:rsid w:val="00314145"/>
    <w:rsid w:val="0032095C"/>
    <w:rsid w:val="0032605D"/>
    <w:rsid w:val="00327BBF"/>
    <w:rsid w:val="00332C80"/>
    <w:rsid w:val="00333C71"/>
    <w:rsid w:val="003366A8"/>
    <w:rsid w:val="00340233"/>
    <w:rsid w:val="0034757F"/>
    <w:rsid w:val="00347BC2"/>
    <w:rsid w:val="003549AE"/>
    <w:rsid w:val="003552A7"/>
    <w:rsid w:val="00355925"/>
    <w:rsid w:val="00355F58"/>
    <w:rsid w:val="00357217"/>
    <w:rsid w:val="0035763F"/>
    <w:rsid w:val="00360F8F"/>
    <w:rsid w:val="00362379"/>
    <w:rsid w:val="00362747"/>
    <w:rsid w:val="00363743"/>
    <w:rsid w:val="003648EF"/>
    <w:rsid w:val="00365A5B"/>
    <w:rsid w:val="003676FD"/>
    <w:rsid w:val="00373111"/>
    <w:rsid w:val="00373EFA"/>
    <w:rsid w:val="00374FFE"/>
    <w:rsid w:val="00376674"/>
    <w:rsid w:val="00386827"/>
    <w:rsid w:val="00387ABB"/>
    <w:rsid w:val="00390D89"/>
    <w:rsid w:val="00393F91"/>
    <w:rsid w:val="00395F46"/>
    <w:rsid w:val="0039665B"/>
    <w:rsid w:val="00396BD8"/>
    <w:rsid w:val="003A0A20"/>
    <w:rsid w:val="003A1C96"/>
    <w:rsid w:val="003A21E4"/>
    <w:rsid w:val="003A2CCA"/>
    <w:rsid w:val="003A30AD"/>
    <w:rsid w:val="003A44FE"/>
    <w:rsid w:val="003B4010"/>
    <w:rsid w:val="003B557D"/>
    <w:rsid w:val="003B5759"/>
    <w:rsid w:val="003B6458"/>
    <w:rsid w:val="003B70DE"/>
    <w:rsid w:val="003B739D"/>
    <w:rsid w:val="003C13F3"/>
    <w:rsid w:val="003C368F"/>
    <w:rsid w:val="003C3EE2"/>
    <w:rsid w:val="003C4701"/>
    <w:rsid w:val="003C5778"/>
    <w:rsid w:val="003C5FD0"/>
    <w:rsid w:val="003C7EB2"/>
    <w:rsid w:val="003D2CAB"/>
    <w:rsid w:val="003D31EC"/>
    <w:rsid w:val="003D3924"/>
    <w:rsid w:val="003D3B44"/>
    <w:rsid w:val="003D3DEF"/>
    <w:rsid w:val="003D533F"/>
    <w:rsid w:val="003D613E"/>
    <w:rsid w:val="003D7AF1"/>
    <w:rsid w:val="003D7BD2"/>
    <w:rsid w:val="003E4BB3"/>
    <w:rsid w:val="003E4FC4"/>
    <w:rsid w:val="003E60AF"/>
    <w:rsid w:val="003F0B05"/>
    <w:rsid w:val="003F5E24"/>
    <w:rsid w:val="00402F65"/>
    <w:rsid w:val="0040597A"/>
    <w:rsid w:val="00406591"/>
    <w:rsid w:val="004075C9"/>
    <w:rsid w:val="00410ECA"/>
    <w:rsid w:val="00410F44"/>
    <w:rsid w:val="00413F48"/>
    <w:rsid w:val="00416BEA"/>
    <w:rsid w:val="00417794"/>
    <w:rsid w:val="0042744D"/>
    <w:rsid w:val="00430B80"/>
    <w:rsid w:val="004315B6"/>
    <w:rsid w:val="00436771"/>
    <w:rsid w:val="004407AA"/>
    <w:rsid w:val="0044118B"/>
    <w:rsid w:val="00441A99"/>
    <w:rsid w:val="00446044"/>
    <w:rsid w:val="004470BA"/>
    <w:rsid w:val="0044734A"/>
    <w:rsid w:val="004514F4"/>
    <w:rsid w:val="004527AE"/>
    <w:rsid w:val="00456962"/>
    <w:rsid w:val="0045749A"/>
    <w:rsid w:val="00457719"/>
    <w:rsid w:val="00457A36"/>
    <w:rsid w:val="004602C6"/>
    <w:rsid w:val="00460B8E"/>
    <w:rsid w:val="004634AA"/>
    <w:rsid w:val="0046644B"/>
    <w:rsid w:val="00466948"/>
    <w:rsid w:val="00470EFA"/>
    <w:rsid w:val="00475410"/>
    <w:rsid w:val="00475DC6"/>
    <w:rsid w:val="00477881"/>
    <w:rsid w:val="00477DFE"/>
    <w:rsid w:val="00480099"/>
    <w:rsid w:val="0048142B"/>
    <w:rsid w:val="004819F9"/>
    <w:rsid w:val="00482A20"/>
    <w:rsid w:val="00483936"/>
    <w:rsid w:val="00484B81"/>
    <w:rsid w:val="004877C9"/>
    <w:rsid w:val="0049159C"/>
    <w:rsid w:val="004918CE"/>
    <w:rsid w:val="004932D8"/>
    <w:rsid w:val="00493586"/>
    <w:rsid w:val="0049674C"/>
    <w:rsid w:val="0049711F"/>
    <w:rsid w:val="004A0E09"/>
    <w:rsid w:val="004A10B5"/>
    <w:rsid w:val="004A1DEF"/>
    <w:rsid w:val="004A2538"/>
    <w:rsid w:val="004A2825"/>
    <w:rsid w:val="004A2A7B"/>
    <w:rsid w:val="004A5A4B"/>
    <w:rsid w:val="004A7A7E"/>
    <w:rsid w:val="004B1EB0"/>
    <w:rsid w:val="004B5D38"/>
    <w:rsid w:val="004B6141"/>
    <w:rsid w:val="004C27DC"/>
    <w:rsid w:val="004C30DE"/>
    <w:rsid w:val="004C390B"/>
    <w:rsid w:val="004C402B"/>
    <w:rsid w:val="004C5A11"/>
    <w:rsid w:val="004C68FE"/>
    <w:rsid w:val="004D269C"/>
    <w:rsid w:val="004E59DE"/>
    <w:rsid w:val="004E61A0"/>
    <w:rsid w:val="004E76FF"/>
    <w:rsid w:val="004F16D9"/>
    <w:rsid w:val="004F2774"/>
    <w:rsid w:val="004F3995"/>
    <w:rsid w:val="004F46C0"/>
    <w:rsid w:val="004F7625"/>
    <w:rsid w:val="00500033"/>
    <w:rsid w:val="0051100E"/>
    <w:rsid w:val="005124B5"/>
    <w:rsid w:val="00513DD6"/>
    <w:rsid w:val="00514D30"/>
    <w:rsid w:val="00515E22"/>
    <w:rsid w:val="0051635C"/>
    <w:rsid w:val="005201D1"/>
    <w:rsid w:val="00521898"/>
    <w:rsid w:val="00522848"/>
    <w:rsid w:val="0053288A"/>
    <w:rsid w:val="00533423"/>
    <w:rsid w:val="00533935"/>
    <w:rsid w:val="005351E1"/>
    <w:rsid w:val="00540A98"/>
    <w:rsid w:val="00543CA1"/>
    <w:rsid w:val="00543E59"/>
    <w:rsid w:val="0054410C"/>
    <w:rsid w:val="00544AC1"/>
    <w:rsid w:val="00550A87"/>
    <w:rsid w:val="005522D8"/>
    <w:rsid w:val="00552736"/>
    <w:rsid w:val="00556491"/>
    <w:rsid w:val="00561E49"/>
    <w:rsid w:val="00562724"/>
    <w:rsid w:val="0056290D"/>
    <w:rsid w:val="0056573C"/>
    <w:rsid w:val="00572036"/>
    <w:rsid w:val="005738B6"/>
    <w:rsid w:val="00573D51"/>
    <w:rsid w:val="00574C31"/>
    <w:rsid w:val="00575F85"/>
    <w:rsid w:val="00583E8A"/>
    <w:rsid w:val="005854F5"/>
    <w:rsid w:val="005A723B"/>
    <w:rsid w:val="005B2DA1"/>
    <w:rsid w:val="005B4883"/>
    <w:rsid w:val="005C01DF"/>
    <w:rsid w:val="005C1010"/>
    <w:rsid w:val="005C2066"/>
    <w:rsid w:val="005C6AFB"/>
    <w:rsid w:val="005C7768"/>
    <w:rsid w:val="005D0592"/>
    <w:rsid w:val="005D3291"/>
    <w:rsid w:val="005E1021"/>
    <w:rsid w:val="005E1403"/>
    <w:rsid w:val="005E285E"/>
    <w:rsid w:val="005F12F6"/>
    <w:rsid w:val="005F5385"/>
    <w:rsid w:val="005F5BAC"/>
    <w:rsid w:val="005F7409"/>
    <w:rsid w:val="005F7E44"/>
    <w:rsid w:val="00601EB6"/>
    <w:rsid w:val="00602090"/>
    <w:rsid w:val="006049C0"/>
    <w:rsid w:val="0060517F"/>
    <w:rsid w:val="00606395"/>
    <w:rsid w:val="0060786C"/>
    <w:rsid w:val="0061334F"/>
    <w:rsid w:val="0061540F"/>
    <w:rsid w:val="0061747B"/>
    <w:rsid w:val="00617B36"/>
    <w:rsid w:val="00636534"/>
    <w:rsid w:val="00637633"/>
    <w:rsid w:val="0064046C"/>
    <w:rsid w:val="006441C0"/>
    <w:rsid w:val="00646F60"/>
    <w:rsid w:val="00652CB2"/>
    <w:rsid w:val="00655DDD"/>
    <w:rsid w:val="006613A0"/>
    <w:rsid w:val="00661BBA"/>
    <w:rsid w:val="0066647E"/>
    <w:rsid w:val="0066799C"/>
    <w:rsid w:val="006702EA"/>
    <w:rsid w:val="00673B11"/>
    <w:rsid w:val="00675FA4"/>
    <w:rsid w:val="00677460"/>
    <w:rsid w:val="00684B57"/>
    <w:rsid w:val="00685B9C"/>
    <w:rsid w:val="006863C7"/>
    <w:rsid w:val="00686A1C"/>
    <w:rsid w:val="0069148B"/>
    <w:rsid w:val="00693843"/>
    <w:rsid w:val="00696556"/>
    <w:rsid w:val="006A04A0"/>
    <w:rsid w:val="006A0A2A"/>
    <w:rsid w:val="006A1B2A"/>
    <w:rsid w:val="006A1E75"/>
    <w:rsid w:val="006B1049"/>
    <w:rsid w:val="006B1278"/>
    <w:rsid w:val="006B26E9"/>
    <w:rsid w:val="006C115F"/>
    <w:rsid w:val="006C29FF"/>
    <w:rsid w:val="006C4534"/>
    <w:rsid w:val="006C468D"/>
    <w:rsid w:val="006D1F6D"/>
    <w:rsid w:val="006D26F8"/>
    <w:rsid w:val="006D33D6"/>
    <w:rsid w:val="006D5418"/>
    <w:rsid w:val="006E2FA3"/>
    <w:rsid w:val="006E5AB1"/>
    <w:rsid w:val="006E684E"/>
    <w:rsid w:val="006F210A"/>
    <w:rsid w:val="006F3082"/>
    <w:rsid w:val="006F3A83"/>
    <w:rsid w:val="006F5566"/>
    <w:rsid w:val="006F6990"/>
    <w:rsid w:val="006F71CE"/>
    <w:rsid w:val="006F7BBF"/>
    <w:rsid w:val="00706F22"/>
    <w:rsid w:val="0071468C"/>
    <w:rsid w:val="00715744"/>
    <w:rsid w:val="00716903"/>
    <w:rsid w:val="0072323F"/>
    <w:rsid w:val="007276C1"/>
    <w:rsid w:val="0073198C"/>
    <w:rsid w:val="00731C62"/>
    <w:rsid w:val="007320C9"/>
    <w:rsid w:val="00737B56"/>
    <w:rsid w:val="00742D58"/>
    <w:rsid w:val="00742E1C"/>
    <w:rsid w:val="00744E85"/>
    <w:rsid w:val="00746F19"/>
    <w:rsid w:val="00747442"/>
    <w:rsid w:val="007501CF"/>
    <w:rsid w:val="00751DF7"/>
    <w:rsid w:val="00753DBF"/>
    <w:rsid w:val="0075704E"/>
    <w:rsid w:val="007601E1"/>
    <w:rsid w:val="007647D9"/>
    <w:rsid w:val="007720CE"/>
    <w:rsid w:val="0077218E"/>
    <w:rsid w:val="00772E0D"/>
    <w:rsid w:val="007731D4"/>
    <w:rsid w:val="00773A6E"/>
    <w:rsid w:val="00774389"/>
    <w:rsid w:val="00774690"/>
    <w:rsid w:val="00775E63"/>
    <w:rsid w:val="00775EB8"/>
    <w:rsid w:val="007773FC"/>
    <w:rsid w:val="00777A4A"/>
    <w:rsid w:val="0078000B"/>
    <w:rsid w:val="00782ACF"/>
    <w:rsid w:val="0078364D"/>
    <w:rsid w:val="00785386"/>
    <w:rsid w:val="00785537"/>
    <w:rsid w:val="00786A55"/>
    <w:rsid w:val="00786E48"/>
    <w:rsid w:val="007904CE"/>
    <w:rsid w:val="00790705"/>
    <w:rsid w:val="0079185D"/>
    <w:rsid w:val="00791A4B"/>
    <w:rsid w:val="00794BF8"/>
    <w:rsid w:val="0079658F"/>
    <w:rsid w:val="0079694E"/>
    <w:rsid w:val="007973DE"/>
    <w:rsid w:val="00797E3A"/>
    <w:rsid w:val="007A0B3C"/>
    <w:rsid w:val="007A2C50"/>
    <w:rsid w:val="007A38BB"/>
    <w:rsid w:val="007A41AA"/>
    <w:rsid w:val="007A5733"/>
    <w:rsid w:val="007A7B9B"/>
    <w:rsid w:val="007B4D1F"/>
    <w:rsid w:val="007B589E"/>
    <w:rsid w:val="007B79E2"/>
    <w:rsid w:val="007C10E7"/>
    <w:rsid w:val="007C3DA5"/>
    <w:rsid w:val="007D49B1"/>
    <w:rsid w:val="007D60F2"/>
    <w:rsid w:val="007D77DD"/>
    <w:rsid w:val="007E16F4"/>
    <w:rsid w:val="007E2734"/>
    <w:rsid w:val="007E4423"/>
    <w:rsid w:val="007E4C2A"/>
    <w:rsid w:val="007F01B6"/>
    <w:rsid w:val="007F4B01"/>
    <w:rsid w:val="007F4EE5"/>
    <w:rsid w:val="007F6528"/>
    <w:rsid w:val="007F693A"/>
    <w:rsid w:val="00800369"/>
    <w:rsid w:val="00800C8C"/>
    <w:rsid w:val="00806DDD"/>
    <w:rsid w:val="00807FA0"/>
    <w:rsid w:val="008162EE"/>
    <w:rsid w:val="008164C7"/>
    <w:rsid w:val="0081701B"/>
    <w:rsid w:val="0081718B"/>
    <w:rsid w:val="00820673"/>
    <w:rsid w:val="00822315"/>
    <w:rsid w:val="00822B9B"/>
    <w:rsid w:val="0082610E"/>
    <w:rsid w:val="008268BE"/>
    <w:rsid w:val="00826DBE"/>
    <w:rsid w:val="008279F9"/>
    <w:rsid w:val="00830F45"/>
    <w:rsid w:val="008314C3"/>
    <w:rsid w:val="008324FD"/>
    <w:rsid w:val="00833A7F"/>
    <w:rsid w:val="00836447"/>
    <w:rsid w:val="00841F38"/>
    <w:rsid w:val="008427DE"/>
    <w:rsid w:val="00842CEC"/>
    <w:rsid w:val="0084571E"/>
    <w:rsid w:val="008520F6"/>
    <w:rsid w:val="008573EE"/>
    <w:rsid w:val="0086074F"/>
    <w:rsid w:val="0086217A"/>
    <w:rsid w:val="00862775"/>
    <w:rsid w:val="008656F0"/>
    <w:rsid w:val="008708ED"/>
    <w:rsid w:val="00871E21"/>
    <w:rsid w:val="008726F5"/>
    <w:rsid w:val="008735B3"/>
    <w:rsid w:val="00873F42"/>
    <w:rsid w:val="008770BC"/>
    <w:rsid w:val="008814D5"/>
    <w:rsid w:val="008819DC"/>
    <w:rsid w:val="00883EC0"/>
    <w:rsid w:val="0088666C"/>
    <w:rsid w:val="00887391"/>
    <w:rsid w:val="008879DA"/>
    <w:rsid w:val="008A3E09"/>
    <w:rsid w:val="008B24BC"/>
    <w:rsid w:val="008B4059"/>
    <w:rsid w:val="008C1191"/>
    <w:rsid w:val="008C2BEA"/>
    <w:rsid w:val="008C340C"/>
    <w:rsid w:val="008C387F"/>
    <w:rsid w:val="008C5256"/>
    <w:rsid w:val="008D1CDD"/>
    <w:rsid w:val="008D59EE"/>
    <w:rsid w:val="008D5B0B"/>
    <w:rsid w:val="008D62EF"/>
    <w:rsid w:val="008E078B"/>
    <w:rsid w:val="008E2040"/>
    <w:rsid w:val="008E344C"/>
    <w:rsid w:val="008E4160"/>
    <w:rsid w:val="008E44D3"/>
    <w:rsid w:val="008E4CBA"/>
    <w:rsid w:val="008E4FB5"/>
    <w:rsid w:val="008F460B"/>
    <w:rsid w:val="0090104A"/>
    <w:rsid w:val="00902325"/>
    <w:rsid w:val="00902E9B"/>
    <w:rsid w:val="0090454D"/>
    <w:rsid w:val="0090537E"/>
    <w:rsid w:val="0090581C"/>
    <w:rsid w:val="00911323"/>
    <w:rsid w:val="00914A5E"/>
    <w:rsid w:val="009159E1"/>
    <w:rsid w:val="00917872"/>
    <w:rsid w:val="00921A05"/>
    <w:rsid w:val="00924E31"/>
    <w:rsid w:val="00930748"/>
    <w:rsid w:val="00930B51"/>
    <w:rsid w:val="00931269"/>
    <w:rsid w:val="00931CAF"/>
    <w:rsid w:val="00937C99"/>
    <w:rsid w:val="00940820"/>
    <w:rsid w:val="0094707C"/>
    <w:rsid w:val="00950123"/>
    <w:rsid w:val="00951313"/>
    <w:rsid w:val="00952B83"/>
    <w:rsid w:val="009546ED"/>
    <w:rsid w:val="009558BB"/>
    <w:rsid w:val="00955B5C"/>
    <w:rsid w:val="00955B99"/>
    <w:rsid w:val="009569EB"/>
    <w:rsid w:val="00956C0C"/>
    <w:rsid w:val="00960A4C"/>
    <w:rsid w:val="00960C24"/>
    <w:rsid w:val="00964834"/>
    <w:rsid w:val="0096771D"/>
    <w:rsid w:val="0097009C"/>
    <w:rsid w:val="009720D4"/>
    <w:rsid w:val="00973117"/>
    <w:rsid w:val="0097320C"/>
    <w:rsid w:val="00975767"/>
    <w:rsid w:val="0097781A"/>
    <w:rsid w:val="00981226"/>
    <w:rsid w:val="00981B43"/>
    <w:rsid w:val="00983065"/>
    <w:rsid w:val="00984C4F"/>
    <w:rsid w:val="009855F7"/>
    <w:rsid w:val="009857FC"/>
    <w:rsid w:val="0098608D"/>
    <w:rsid w:val="00990A53"/>
    <w:rsid w:val="00994E7B"/>
    <w:rsid w:val="00995167"/>
    <w:rsid w:val="00995236"/>
    <w:rsid w:val="009B065F"/>
    <w:rsid w:val="009B1906"/>
    <w:rsid w:val="009B290B"/>
    <w:rsid w:val="009B3F65"/>
    <w:rsid w:val="009B6E44"/>
    <w:rsid w:val="009C0557"/>
    <w:rsid w:val="009C2DD2"/>
    <w:rsid w:val="009C51CE"/>
    <w:rsid w:val="009C61EB"/>
    <w:rsid w:val="009D21BA"/>
    <w:rsid w:val="009D3B71"/>
    <w:rsid w:val="009D78DF"/>
    <w:rsid w:val="009E2C06"/>
    <w:rsid w:val="009E4F7A"/>
    <w:rsid w:val="009F01CF"/>
    <w:rsid w:val="009F2135"/>
    <w:rsid w:val="009F3D89"/>
    <w:rsid w:val="00A016A6"/>
    <w:rsid w:val="00A02CB6"/>
    <w:rsid w:val="00A05551"/>
    <w:rsid w:val="00A0562E"/>
    <w:rsid w:val="00A14312"/>
    <w:rsid w:val="00A150D5"/>
    <w:rsid w:val="00A16005"/>
    <w:rsid w:val="00A16AC6"/>
    <w:rsid w:val="00A21423"/>
    <w:rsid w:val="00A21E1F"/>
    <w:rsid w:val="00A233E2"/>
    <w:rsid w:val="00A235F9"/>
    <w:rsid w:val="00A237B9"/>
    <w:rsid w:val="00A25D65"/>
    <w:rsid w:val="00A27877"/>
    <w:rsid w:val="00A27DB5"/>
    <w:rsid w:val="00A30673"/>
    <w:rsid w:val="00A3510D"/>
    <w:rsid w:val="00A43DDE"/>
    <w:rsid w:val="00A4458C"/>
    <w:rsid w:val="00A449BE"/>
    <w:rsid w:val="00A47E9E"/>
    <w:rsid w:val="00A510B6"/>
    <w:rsid w:val="00A51249"/>
    <w:rsid w:val="00A5160F"/>
    <w:rsid w:val="00A51F93"/>
    <w:rsid w:val="00A53548"/>
    <w:rsid w:val="00A55C0F"/>
    <w:rsid w:val="00A56526"/>
    <w:rsid w:val="00A60556"/>
    <w:rsid w:val="00A60D4A"/>
    <w:rsid w:val="00A61991"/>
    <w:rsid w:val="00A63125"/>
    <w:rsid w:val="00A6610E"/>
    <w:rsid w:val="00A66987"/>
    <w:rsid w:val="00A67557"/>
    <w:rsid w:val="00A6783D"/>
    <w:rsid w:val="00A71CD8"/>
    <w:rsid w:val="00A71E54"/>
    <w:rsid w:val="00A72833"/>
    <w:rsid w:val="00A73B9D"/>
    <w:rsid w:val="00A75BAE"/>
    <w:rsid w:val="00A828BA"/>
    <w:rsid w:val="00A87385"/>
    <w:rsid w:val="00A950A8"/>
    <w:rsid w:val="00A968CE"/>
    <w:rsid w:val="00A96FAF"/>
    <w:rsid w:val="00AA171C"/>
    <w:rsid w:val="00AA192F"/>
    <w:rsid w:val="00AA1E62"/>
    <w:rsid w:val="00AA2453"/>
    <w:rsid w:val="00AA27C7"/>
    <w:rsid w:val="00AA768B"/>
    <w:rsid w:val="00AB23CE"/>
    <w:rsid w:val="00AB26EC"/>
    <w:rsid w:val="00AB270F"/>
    <w:rsid w:val="00AB5183"/>
    <w:rsid w:val="00AB607E"/>
    <w:rsid w:val="00AB767C"/>
    <w:rsid w:val="00AC3F8E"/>
    <w:rsid w:val="00AC4847"/>
    <w:rsid w:val="00AC697D"/>
    <w:rsid w:val="00AC6FB3"/>
    <w:rsid w:val="00AD129A"/>
    <w:rsid w:val="00AD35D4"/>
    <w:rsid w:val="00AD7103"/>
    <w:rsid w:val="00AD7E40"/>
    <w:rsid w:val="00AE140B"/>
    <w:rsid w:val="00AE3DA3"/>
    <w:rsid w:val="00AE5563"/>
    <w:rsid w:val="00AE70C9"/>
    <w:rsid w:val="00AF22C7"/>
    <w:rsid w:val="00AF4E26"/>
    <w:rsid w:val="00B01B76"/>
    <w:rsid w:val="00B05359"/>
    <w:rsid w:val="00B06440"/>
    <w:rsid w:val="00B12F34"/>
    <w:rsid w:val="00B14C0B"/>
    <w:rsid w:val="00B16B0A"/>
    <w:rsid w:val="00B16E6D"/>
    <w:rsid w:val="00B16FDC"/>
    <w:rsid w:val="00B212B5"/>
    <w:rsid w:val="00B30599"/>
    <w:rsid w:val="00B312BC"/>
    <w:rsid w:val="00B31EB9"/>
    <w:rsid w:val="00B331D6"/>
    <w:rsid w:val="00B35192"/>
    <w:rsid w:val="00B37D4A"/>
    <w:rsid w:val="00B40757"/>
    <w:rsid w:val="00B411E3"/>
    <w:rsid w:val="00B429B2"/>
    <w:rsid w:val="00B54431"/>
    <w:rsid w:val="00B54ADA"/>
    <w:rsid w:val="00B6008C"/>
    <w:rsid w:val="00B66BE3"/>
    <w:rsid w:val="00B6781F"/>
    <w:rsid w:val="00B67AA2"/>
    <w:rsid w:val="00B70BB0"/>
    <w:rsid w:val="00B73984"/>
    <w:rsid w:val="00B7496B"/>
    <w:rsid w:val="00B75F6C"/>
    <w:rsid w:val="00B769C6"/>
    <w:rsid w:val="00B77022"/>
    <w:rsid w:val="00B77FB3"/>
    <w:rsid w:val="00B81A45"/>
    <w:rsid w:val="00B827EC"/>
    <w:rsid w:val="00B82E3D"/>
    <w:rsid w:val="00B85157"/>
    <w:rsid w:val="00B87FC4"/>
    <w:rsid w:val="00B92C29"/>
    <w:rsid w:val="00B93899"/>
    <w:rsid w:val="00B93DA8"/>
    <w:rsid w:val="00B941CA"/>
    <w:rsid w:val="00B953A8"/>
    <w:rsid w:val="00B97265"/>
    <w:rsid w:val="00BA26B7"/>
    <w:rsid w:val="00BA4E8C"/>
    <w:rsid w:val="00BA60A5"/>
    <w:rsid w:val="00BB1A85"/>
    <w:rsid w:val="00BB1C9D"/>
    <w:rsid w:val="00BB61D0"/>
    <w:rsid w:val="00BB61F3"/>
    <w:rsid w:val="00BB76FF"/>
    <w:rsid w:val="00BB7C09"/>
    <w:rsid w:val="00BB7D5F"/>
    <w:rsid w:val="00BC06E0"/>
    <w:rsid w:val="00BC6365"/>
    <w:rsid w:val="00BC749A"/>
    <w:rsid w:val="00BD07E2"/>
    <w:rsid w:val="00BD161F"/>
    <w:rsid w:val="00BD5384"/>
    <w:rsid w:val="00BE0689"/>
    <w:rsid w:val="00BE23B3"/>
    <w:rsid w:val="00BE3525"/>
    <w:rsid w:val="00BE35B1"/>
    <w:rsid w:val="00BE460D"/>
    <w:rsid w:val="00BE6988"/>
    <w:rsid w:val="00BE7A8E"/>
    <w:rsid w:val="00BE7CED"/>
    <w:rsid w:val="00BF17B2"/>
    <w:rsid w:val="00BF349D"/>
    <w:rsid w:val="00BF5D3D"/>
    <w:rsid w:val="00BF5FA9"/>
    <w:rsid w:val="00BF7312"/>
    <w:rsid w:val="00C01276"/>
    <w:rsid w:val="00C02762"/>
    <w:rsid w:val="00C06EC3"/>
    <w:rsid w:val="00C072C8"/>
    <w:rsid w:val="00C1019E"/>
    <w:rsid w:val="00C106A0"/>
    <w:rsid w:val="00C12D55"/>
    <w:rsid w:val="00C157FB"/>
    <w:rsid w:val="00C15ACE"/>
    <w:rsid w:val="00C160E7"/>
    <w:rsid w:val="00C16278"/>
    <w:rsid w:val="00C166A5"/>
    <w:rsid w:val="00C21C80"/>
    <w:rsid w:val="00C261AC"/>
    <w:rsid w:val="00C272D2"/>
    <w:rsid w:val="00C27A4C"/>
    <w:rsid w:val="00C30ECC"/>
    <w:rsid w:val="00C35384"/>
    <w:rsid w:val="00C40B48"/>
    <w:rsid w:val="00C40E06"/>
    <w:rsid w:val="00C47707"/>
    <w:rsid w:val="00C50209"/>
    <w:rsid w:val="00C549D8"/>
    <w:rsid w:val="00C564F6"/>
    <w:rsid w:val="00C62D26"/>
    <w:rsid w:val="00C62E24"/>
    <w:rsid w:val="00C66D98"/>
    <w:rsid w:val="00C6797F"/>
    <w:rsid w:val="00C713BE"/>
    <w:rsid w:val="00C71933"/>
    <w:rsid w:val="00C72382"/>
    <w:rsid w:val="00C72661"/>
    <w:rsid w:val="00C74A14"/>
    <w:rsid w:val="00C757D2"/>
    <w:rsid w:val="00C76559"/>
    <w:rsid w:val="00C820AF"/>
    <w:rsid w:val="00C82273"/>
    <w:rsid w:val="00C82B1C"/>
    <w:rsid w:val="00C84864"/>
    <w:rsid w:val="00C85088"/>
    <w:rsid w:val="00C91BD0"/>
    <w:rsid w:val="00C93DE9"/>
    <w:rsid w:val="00C942AA"/>
    <w:rsid w:val="00C94665"/>
    <w:rsid w:val="00C94744"/>
    <w:rsid w:val="00C96DAC"/>
    <w:rsid w:val="00CA0538"/>
    <w:rsid w:val="00CA1227"/>
    <w:rsid w:val="00CA2605"/>
    <w:rsid w:val="00CA790B"/>
    <w:rsid w:val="00CB22D6"/>
    <w:rsid w:val="00CB4401"/>
    <w:rsid w:val="00CB4B7B"/>
    <w:rsid w:val="00CC36F5"/>
    <w:rsid w:val="00CC602D"/>
    <w:rsid w:val="00CC79D3"/>
    <w:rsid w:val="00CD3292"/>
    <w:rsid w:val="00CD433D"/>
    <w:rsid w:val="00CD6B87"/>
    <w:rsid w:val="00CD6EB6"/>
    <w:rsid w:val="00CE2346"/>
    <w:rsid w:val="00CE23AE"/>
    <w:rsid w:val="00CE3880"/>
    <w:rsid w:val="00CE69C1"/>
    <w:rsid w:val="00CE79AC"/>
    <w:rsid w:val="00CF1A0B"/>
    <w:rsid w:val="00CF2750"/>
    <w:rsid w:val="00CF3E47"/>
    <w:rsid w:val="00CF6DB1"/>
    <w:rsid w:val="00D04898"/>
    <w:rsid w:val="00D112E0"/>
    <w:rsid w:val="00D12A5F"/>
    <w:rsid w:val="00D1393A"/>
    <w:rsid w:val="00D1604E"/>
    <w:rsid w:val="00D168F6"/>
    <w:rsid w:val="00D16F10"/>
    <w:rsid w:val="00D23146"/>
    <w:rsid w:val="00D23CAC"/>
    <w:rsid w:val="00D25EA7"/>
    <w:rsid w:val="00D2676C"/>
    <w:rsid w:val="00D270D1"/>
    <w:rsid w:val="00D271B5"/>
    <w:rsid w:val="00D27D29"/>
    <w:rsid w:val="00D301DD"/>
    <w:rsid w:val="00D3105B"/>
    <w:rsid w:val="00D32F55"/>
    <w:rsid w:val="00D3338A"/>
    <w:rsid w:val="00D36C62"/>
    <w:rsid w:val="00D41B6F"/>
    <w:rsid w:val="00D425F2"/>
    <w:rsid w:val="00D42E79"/>
    <w:rsid w:val="00D42FA7"/>
    <w:rsid w:val="00D43007"/>
    <w:rsid w:val="00D43B45"/>
    <w:rsid w:val="00D44663"/>
    <w:rsid w:val="00D449AD"/>
    <w:rsid w:val="00D503BD"/>
    <w:rsid w:val="00D50527"/>
    <w:rsid w:val="00D524F1"/>
    <w:rsid w:val="00D54B2C"/>
    <w:rsid w:val="00D61988"/>
    <w:rsid w:val="00D6548C"/>
    <w:rsid w:val="00D672C3"/>
    <w:rsid w:val="00D67B1C"/>
    <w:rsid w:val="00D745C5"/>
    <w:rsid w:val="00D8147E"/>
    <w:rsid w:val="00D838D4"/>
    <w:rsid w:val="00D85E01"/>
    <w:rsid w:val="00D86339"/>
    <w:rsid w:val="00D878F3"/>
    <w:rsid w:val="00D92171"/>
    <w:rsid w:val="00D9228C"/>
    <w:rsid w:val="00D926B5"/>
    <w:rsid w:val="00D92A08"/>
    <w:rsid w:val="00D9446C"/>
    <w:rsid w:val="00DA2E32"/>
    <w:rsid w:val="00DA4120"/>
    <w:rsid w:val="00DA4480"/>
    <w:rsid w:val="00DA7C66"/>
    <w:rsid w:val="00DB124A"/>
    <w:rsid w:val="00DB3830"/>
    <w:rsid w:val="00DB64B5"/>
    <w:rsid w:val="00DC0FE9"/>
    <w:rsid w:val="00DC15C4"/>
    <w:rsid w:val="00DC6E62"/>
    <w:rsid w:val="00DC7938"/>
    <w:rsid w:val="00DD0FD2"/>
    <w:rsid w:val="00DD17D2"/>
    <w:rsid w:val="00DD2CB5"/>
    <w:rsid w:val="00DD5E8F"/>
    <w:rsid w:val="00DD6B0C"/>
    <w:rsid w:val="00DD76B2"/>
    <w:rsid w:val="00DE1674"/>
    <w:rsid w:val="00DE1EFD"/>
    <w:rsid w:val="00DE6066"/>
    <w:rsid w:val="00DE64CD"/>
    <w:rsid w:val="00DE7722"/>
    <w:rsid w:val="00DF04C7"/>
    <w:rsid w:val="00DF45BC"/>
    <w:rsid w:val="00E004FB"/>
    <w:rsid w:val="00E02204"/>
    <w:rsid w:val="00E02675"/>
    <w:rsid w:val="00E027DE"/>
    <w:rsid w:val="00E02AF2"/>
    <w:rsid w:val="00E05A97"/>
    <w:rsid w:val="00E126F9"/>
    <w:rsid w:val="00E12AC6"/>
    <w:rsid w:val="00E27D56"/>
    <w:rsid w:val="00E34935"/>
    <w:rsid w:val="00E34967"/>
    <w:rsid w:val="00E34D3C"/>
    <w:rsid w:val="00E42B6E"/>
    <w:rsid w:val="00E43268"/>
    <w:rsid w:val="00E43896"/>
    <w:rsid w:val="00E43A3C"/>
    <w:rsid w:val="00E45B0B"/>
    <w:rsid w:val="00E467DB"/>
    <w:rsid w:val="00E46F38"/>
    <w:rsid w:val="00E546F8"/>
    <w:rsid w:val="00E577C6"/>
    <w:rsid w:val="00E60AE2"/>
    <w:rsid w:val="00E62257"/>
    <w:rsid w:val="00E62F96"/>
    <w:rsid w:val="00E634E6"/>
    <w:rsid w:val="00E641DC"/>
    <w:rsid w:val="00E67BA9"/>
    <w:rsid w:val="00E72B87"/>
    <w:rsid w:val="00E83744"/>
    <w:rsid w:val="00E85B51"/>
    <w:rsid w:val="00E85BA8"/>
    <w:rsid w:val="00E8713B"/>
    <w:rsid w:val="00E9034B"/>
    <w:rsid w:val="00E93830"/>
    <w:rsid w:val="00E9525A"/>
    <w:rsid w:val="00E953B4"/>
    <w:rsid w:val="00E95678"/>
    <w:rsid w:val="00E96776"/>
    <w:rsid w:val="00EA0789"/>
    <w:rsid w:val="00EA0D42"/>
    <w:rsid w:val="00EA40E4"/>
    <w:rsid w:val="00EA7AAB"/>
    <w:rsid w:val="00EB054F"/>
    <w:rsid w:val="00EB0E25"/>
    <w:rsid w:val="00EB2605"/>
    <w:rsid w:val="00EB2ED1"/>
    <w:rsid w:val="00EB7D85"/>
    <w:rsid w:val="00EC0334"/>
    <w:rsid w:val="00EC41E5"/>
    <w:rsid w:val="00EC4CF9"/>
    <w:rsid w:val="00EC6B26"/>
    <w:rsid w:val="00EC6BAA"/>
    <w:rsid w:val="00EC7555"/>
    <w:rsid w:val="00EC78D4"/>
    <w:rsid w:val="00ED0DCD"/>
    <w:rsid w:val="00EE402F"/>
    <w:rsid w:val="00EE4C50"/>
    <w:rsid w:val="00EE5D57"/>
    <w:rsid w:val="00EF1B37"/>
    <w:rsid w:val="00EF20A2"/>
    <w:rsid w:val="00EF401D"/>
    <w:rsid w:val="00EF43E3"/>
    <w:rsid w:val="00F0276F"/>
    <w:rsid w:val="00F040A8"/>
    <w:rsid w:val="00F04311"/>
    <w:rsid w:val="00F05E64"/>
    <w:rsid w:val="00F07AF9"/>
    <w:rsid w:val="00F13DDF"/>
    <w:rsid w:val="00F14192"/>
    <w:rsid w:val="00F14DE8"/>
    <w:rsid w:val="00F14F71"/>
    <w:rsid w:val="00F1563F"/>
    <w:rsid w:val="00F17A30"/>
    <w:rsid w:val="00F20501"/>
    <w:rsid w:val="00F20C4D"/>
    <w:rsid w:val="00F227B6"/>
    <w:rsid w:val="00F22836"/>
    <w:rsid w:val="00F22982"/>
    <w:rsid w:val="00F23743"/>
    <w:rsid w:val="00F23EC8"/>
    <w:rsid w:val="00F24D91"/>
    <w:rsid w:val="00F30162"/>
    <w:rsid w:val="00F40797"/>
    <w:rsid w:val="00F41955"/>
    <w:rsid w:val="00F46B5C"/>
    <w:rsid w:val="00F502CC"/>
    <w:rsid w:val="00F51306"/>
    <w:rsid w:val="00F578CF"/>
    <w:rsid w:val="00F60135"/>
    <w:rsid w:val="00F61D3E"/>
    <w:rsid w:val="00F63251"/>
    <w:rsid w:val="00F654A1"/>
    <w:rsid w:val="00F66451"/>
    <w:rsid w:val="00F67932"/>
    <w:rsid w:val="00F67BDF"/>
    <w:rsid w:val="00F711D9"/>
    <w:rsid w:val="00F752F8"/>
    <w:rsid w:val="00F805B9"/>
    <w:rsid w:val="00F80A23"/>
    <w:rsid w:val="00F80F32"/>
    <w:rsid w:val="00F817CF"/>
    <w:rsid w:val="00F839D4"/>
    <w:rsid w:val="00F84755"/>
    <w:rsid w:val="00F92C0E"/>
    <w:rsid w:val="00F933E5"/>
    <w:rsid w:val="00F963F9"/>
    <w:rsid w:val="00F970ED"/>
    <w:rsid w:val="00F975A4"/>
    <w:rsid w:val="00FA01B2"/>
    <w:rsid w:val="00FA138A"/>
    <w:rsid w:val="00FA2615"/>
    <w:rsid w:val="00FA49C4"/>
    <w:rsid w:val="00FA5CC6"/>
    <w:rsid w:val="00FB26A4"/>
    <w:rsid w:val="00FB4C7E"/>
    <w:rsid w:val="00FB71CB"/>
    <w:rsid w:val="00FC0C78"/>
    <w:rsid w:val="00FC2394"/>
    <w:rsid w:val="00FC306E"/>
    <w:rsid w:val="00FC35A3"/>
    <w:rsid w:val="00FC5DF5"/>
    <w:rsid w:val="00FC6F0D"/>
    <w:rsid w:val="00FD3C83"/>
    <w:rsid w:val="00FD40AB"/>
    <w:rsid w:val="00FD50E0"/>
    <w:rsid w:val="00FE0C95"/>
    <w:rsid w:val="00FE1982"/>
    <w:rsid w:val="00FE4533"/>
    <w:rsid w:val="00FE5587"/>
    <w:rsid w:val="00FE7FB5"/>
    <w:rsid w:val="00FF3AB3"/>
    <w:rsid w:val="00FF5991"/>
    <w:rsid w:val="00FF6124"/>
    <w:rsid w:val="00FF7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1EFCD2"/>
  <w15:docId w15:val="{6D604CA7-31CB-42EA-9D08-C898A26ED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2717"/>
      <w:outlineLvl w:val="0"/>
    </w:pPr>
    <w:rPr>
      <w:rFonts w:ascii="Times New Roman" w:eastAsia="Times New Roman" w:hAnsi="Times New Roman"/>
      <w:b/>
      <w:bCs/>
      <w:sz w:val="28"/>
      <w:szCs w:val="28"/>
    </w:rPr>
  </w:style>
  <w:style w:type="paragraph" w:styleId="Heading2">
    <w:name w:val="heading 2"/>
    <w:basedOn w:val="Normal"/>
    <w:uiPriority w:val="1"/>
    <w:qFormat/>
    <w:pPr>
      <w:spacing w:before="117"/>
      <w:ind w:left="340" w:hanging="360"/>
      <w:outlineLvl w:val="1"/>
    </w:pPr>
    <w:rPr>
      <w:rFonts w:ascii="Times New Roman" w:eastAsia="Times New Roman" w:hAnsi="Times New Roman"/>
      <w:b/>
      <w:bCs/>
      <w:sz w:val="24"/>
      <w:szCs w:val="24"/>
    </w:rPr>
  </w:style>
  <w:style w:type="paragraph" w:styleId="Heading3">
    <w:name w:val="heading 3"/>
    <w:basedOn w:val="Normal"/>
    <w:next w:val="Normal"/>
    <w:link w:val="Heading3Char"/>
    <w:uiPriority w:val="9"/>
    <w:semiHidden/>
    <w:unhideWhenUsed/>
    <w:qFormat/>
    <w:rsid w:val="003D2CA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15"/>
      <w:ind w:left="460" w:hanging="36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C61EB"/>
    <w:pPr>
      <w:tabs>
        <w:tab w:val="center" w:pos="4680"/>
        <w:tab w:val="right" w:pos="9360"/>
      </w:tabs>
    </w:pPr>
  </w:style>
  <w:style w:type="character" w:customStyle="1" w:styleId="HeaderChar">
    <w:name w:val="Header Char"/>
    <w:basedOn w:val="DefaultParagraphFont"/>
    <w:link w:val="Header"/>
    <w:uiPriority w:val="99"/>
    <w:rsid w:val="009C61EB"/>
  </w:style>
  <w:style w:type="paragraph" w:styleId="Footer">
    <w:name w:val="footer"/>
    <w:basedOn w:val="Normal"/>
    <w:link w:val="FooterChar"/>
    <w:uiPriority w:val="99"/>
    <w:unhideWhenUsed/>
    <w:rsid w:val="009C61EB"/>
    <w:pPr>
      <w:tabs>
        <w:tab w:val="center" w:pos="4680"/>
        <w:tab w:val="right" w:pos="9360"/>
      </w:tabs>
    </w:pPr>
  </w:style>
  <w:style w:type="character" w:customStyle="1" w:styleId="FooterChar">
    <w:name w:val="Footer Char"/>
    <w:basedOn w:val="DefaultParagraphFont"/>
    <w:link w:val="Footer"/>
    <w:uiPriority w:val="99"/>
    <w:rsid w:val="009C61EB"/>
  </w:style>
  <w:style w:type="character" w:styleId="Hyperlink">
    <w:name w:val="Hyperlink"/>
    <w:basedOn w:val="DefaultParagraphFont"/>
    <w:uiPriority w:val="99"/>
    <w:unhideWhenUsed/>
    <w:rsid w:val="00A16AC6"/>
    <w:rPr>
      <w:color w:val="0000FF" w:themeColor="hyperlink"/>
      <w:u w:val="single"/>
    </w:rPr>
  </w:style>
  <w:style w:type="paragraph" w:styleId="BalloonText">
    <w:name w:val="Balloon Text"/>
    <w:basedOn w:val="Normal"/>
    <w:link w:val="BalloonTextChar"/>
    <w:uiPriority w:val="99"/>
    <w:semiHidden/>
    <w:unhideWhenUsed/>
    <w:rsid w:val="00D67B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B1C"/>
    <w:rPr>
      <w:rFonts w:ascii="Segoe UI" w:hAnsi="Segoe UI" w:cs="Segoe UI"/>
      <w:sz w:val="18"/>
      <w:szCs w:val="18"/>
    </w:rPr>
  </w:style>
  <w:style w:type="character" w:styleId="FollowedHyperlink">
    <w:name w:val="FollowedHyperlink"/>
    <w:basedOn w:val="DefaultParagraphFont"/>
    <w:uiPriority w:val="99"/>
    <w:semiHidden/>
    <w:unhideWhenUsed/>
    <w:rsid w:val="0021482A"/>
    <w:rPr>
      <w:color w:val="800080" w:themeColor="followedHyperlink"/>
      <w:u w:val="single"/>
    </w:rPr>
  </w:style>
  <w:style w:type="character" w:styleId="Emphasis">
    <w:name w:val="Emphasis"/>
    <w:basedOn w:val="DefaultParagraphFont"/>
    <w:uiPriority w:val="20"/>
    <w:qFormat/>
    <w:rsid w:val="00637633"/>
    <w:rPr>
      <w:i/>
      <w:iCs/>
    </w:rPr>
  </w:style>
  <w:style w:type="paragraph" w:styleId="NormalWeb">
    <w:name w:val="Normal (Web)"/>
    <w:basedOn w:val="Normal"/>
    <w:uiPriority w:val="99"/>
    <w:unhideWhenUsed/>
    <w:rsid w:val="00B953A8"/>
    <w:pPr>
      <w:widowControl/>
      <w:spacing w:before="100" w:beforeAutospacing="1" w:after="100" w:afterAutospacing="1"/>
    </w:pPr>
    <w:rPr>
      <w:rFonts w:ascii="Times New Roman" w:eastAsia="Times New Roman" w:hAnsi="Times New Roman" w:cs="Times New Roman"/>
      <w:sz w:val="24"/>
      <w:szCs w:val="24"/>
    </w:rPr>
  </w:style>
  <w:style w:type="character" w:customStyle="1" w:styleId="1410RefSurname">
    <w:name w:val="14.10 RefSurname"/>
    <w:qFormat/>
    <w:rsid w:val="00B12F34"/>
    <w:rPr>
      <w:bdr w:val="none" w:sz="0" w:space="0" w:color="auto"/>
      <w:shd w:val="clear" w:color="auto" w:fill="FF7C80"/>
      <w:lang w:val="en-GB"/>
    </w:rPr>
  </w:style>
  <w:style w:type="character" w:customStyle="1" w:styleId="1411RefForename">
    <w:name w:val="14.11 RefForename"/>
    <w:qFormat/>
    <w:rsid w:val="00B12F34"/>
    <w:rPr>
      <w:bdr w:val="none" w:sz="0" w:space="0" w:color="auto"/>
      <w:shd w:val="clear" w:color="auto" w:fill="00FF00"/>
      <w:lang w:val="en-GB"/>
    </w:rPr>
  </w:style>
  <w:style w:type="character" w:customStyle="1" w:styleId="1414RefDate">
    <w:name w:val="14.14 RefDate"/>
    <w:qFormat/>
    <w:rsid w:val="00B12F34"/>
    <w:rPr>
      <w:bdr w:val="none" w:sz="0" w:space="0" w:color="auto"/>
      <w:shd w:val="clear" w:color="auto" w:fill="FBFF8C"/>
      <w:lang w:val="en-GB"/>
    </w:rPr>
  </w:style>
  <w:style w:type="character" w:customStyle="1" w:styleId="1417RefArticleTitle">
    <w:name w:val="14.17 RefArticleTitle"/>
    <w:qFormat/>
    <w:rsid w:val="00B12F34"/>
    <w:rPr>
      <w:bdr w:val="none" w:sz="0" w:space="0" w:color="auto"/>
      <w:shd w:val="clear" w:color="auto" w:fill="D5F2FE"/>
      <w:lang w:val="en-GB"/>
    </w:rPr>
  </w:style>
  <w:style w:type="character" w:customStyle="1" w:styleId="1418RefJournalTitle">
    <w:name w:val="14.18 RefJournalTitle"/>
    <w:qFormat/>
    <w:rsid w:val="00B12F34"/>
    <w:rPr>
      <w:i/>
      <w:bdr w:val="none" w:sz="0" w:space="0" w:color="auto"/>
      <w:shd w:val="clear" w:color="auto" w:fill="ADD8E6"/>
      <w:lang w:val="en-GB"/>
    </w:rPr>
  </w:style>
  <w:style w:type="character" w:customStyle="1" w:styleId="1421RefVolume">
    <w:name w:val="14.21 RefVolume"/>
    <w:qFormat/>
    <w:rsid w:val="00B12F34"/>
    <w:rPr>
      <w:bdr w:val="none" w:sz="0" w:space="0" w:color="auto"/>
      <w:shd w:val="clear" w:color="auto" w:fill="AD9B9B"/>
      <w:lang w:val="en-GB"/>
    </w:rPr>
  </w:style>
  <w:style w:type="character" w:customStyle="1" w:styleId="1422RefIssue">
    <w:name w:val="14.22 RefIssue"/>
    <w:qFormat/>
    <w:rsid w:val="00B12F34"/>
    <w:rPr>
      <w:bdr w:val="none" w:sz="0" w:space="0" w:color="auto"/>
      <w:shd w:val="clear" w:color="auto" w:fill="D86666"/>
      <w:lang w:val="en-GB"/>
    </w:rPr>
  </w:style>
  <w:style w:type="character" w:customStyle="1" w:styleId="1442RefVolEdForename">
    <w:name w:val="14.42 RefVolEdForename"/>
    <w:qFormat/>
    <w:rsid w:val="00B12F34"/>
    <w:rPr>
      <w:bdr w:val="none" w:sz="0" w:space="0" w:color="auto"/>
      <w:shd w:val="clear" w:color="auto" w:fill="FFC0CB"/>
      <w:lang w:val="en-GB"/>
    </w:rPr>
  </w:style>
  <w:style w:type="character" w:customStyle="1" w:styleId="1443RefVolEdSurname">
    <w:name w:val="14.43 RefVolEdSurname"/>
    <w:rsid w:val="00B12F34"/>
    <w:rPr>
      <w:b w:val="0"/>
      <w:bdr w:val="none" w:sz="0" w:space="0" w:color="auto"/>
      <w:shd w:val="clear" w:color="auto" w:fill="8DB3E2"/>
      <w:lang w:val="en-GB"/>
    </w:rPr>
  </w:style>
  <w:style w:type="character" w:customStyle="1" w:styleId="1423RefExtent">
    <w:name w:val="14.23 RefExtent"/>
    <w:qFormat/>
    <w:rsid w:val="00FF5991"/>
    <w:rPr>
      <w:bdr w:val="none" w:sz="0" w:space="0" w:color="auto"/>
      <w:shd w:val="clear" w:color="auto" w:fill="CCCACA"/>
      <w:lang w:val="en-GB"/>
    </w:rPr>
  </w:style>
  <w:style w:type="character" w:customStyle="1" w:styleId="smallcaps">
    <w:name w:val="smallcaps"/>
    <w:basedOn w:val="DefaultParagraphFont"/>
    <w:rsid w:val="000B7A59"/>
  </w:style>
  <w:style w:type="table" w:styleId="TableGrid">
    <w:name w:val="Table Grid"/>
    <w:basedOn w:val="TableNormal"/>
    <w:uiPriority w:val="39"/>
    <w:rsid w:val="00072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2095C"/>
  </w:style>
  <w:style w:type="character" w:customStyle="1" w:styleId="Heading3Char">
    <w:name w:val="Heading 3 Char"/>
    <w:basedOn w:val="DefaultParagraphFont"/>
    <w:link w:val="Heading3"/>
    <w:uiPriority w:val="9"/>
    <w:semiHidden/>
    <w:rsid w:val="003D2CAB"/>
    <w:rPr>
      <w:rFonts w:asciiTheme="majorHAnsi" w:eastAsiaTheme="majorEastAsia" w:hAnsiTheme="majorHAnsi" w:cstheme="majorBidi"/>
      <w:color w:val="243F60" w:themeColor="accent1" w:themeShade="7F"/>
      <w:sz w:val="24"/>
      <w:szCs w:val="24"/>
    </w:rPr>
  </w:style>
  <w:style w:type="character" w:customStyle="1" w:styleId="BodyTextChar">
    <w:name w:val="Body Text Char"/>
    <w:basedOn w:val="DefaultParagraphFont"/>
    <w:link w:val="BodyText"/>
    <w:uiPriority w:val="1"/>
    <w:rsid w:val="00C16278"/>
    <w:rPr>
      <w:rFonts w:ascii="Times New Roman" w:eastAsia="Times New Roman" w:hAnsi="Times New Roman"/>
      <w:sz w:val="24"/>
      <w:szCs w:val="24"/>
    </w:rPr>
  </w:style>
  <w:style w:type="character" w:customStyle="1" w:styleId="screenreader-only">
    <w:name w:val="screenreader-only"/>
    <w:basedOn w:val="DefaultParagraphFont"/>
    <w:rsid w:val="00373111"/>
  </w:style>
  <w:style w:type="character" w:styleId="Strong">
    <w:name w:val="Strong"/>
    <w:basedOn w:val="DefaultParagraphFont"/>
    <w:uiPriority w:val="22"/>
    <w:qFormat/>
    <w:rsid w:val="00373111"/>
    <w:rPr>
      <w:b/>
      <w:bCs/>
    </w:rPr>
  </w:style>
  <w:style w:type="character" w:styleId="UnresolvedMention">
    <w:name w:val="Unresolved Mention"/>
    <w:basedOn w:val="DefaultParagraphFont"/>
    <w:uiPriority w:val="99"/>
    <w:semiHidden/>
    <w:unhideWhenUsed/>
    <w:rsid w:val="005E1021"/>
    <w:rPr>
      <w:color w:val="808080"/>
      <w:shd w:val="clear" w:color="auto" w:fill="E6E6E6"/>
    </w:rPr>
  </w:style>
  <w:style w:type="character" w:customStyle="1" w:styleId="search-highlight">
    <w:name w:val="search-highlight"/>
    <w:basedOn w:val="DefaultParagraphFont"/>
    <w:rsid w:val="00077885"/>
  </w:style>
  <w:style w:type="character" w:customStyle="1" w:styleId="year">
    <w:name w:val="year"/>
    <w:basedOn w:val="DefaultParagraphFont"/>
    <w:rsid w:val="00FD40AB"/>
  </w:style>
  <w:style w:type="character" w:customStyle="1" w:styleId="Title1">
    <w:name w:val="Title1"/>
    <w:basedOn w:val="DefaultParagraphFont"/>
    <w:rsid w:val="00FD40AB"/>
  </w:style>
  <w:style w:type="character" w:customStyle="1" w:styleId="journal">
    <w:name w:val="journal"/>
    <w:basedOn w:val="DefaultParagraphFont"/>
    <w:rsid w:val="00FD40AB"/>
  </w:style>
  <w:style w:type="character" w:customStyle="1" w:styleId="vol">
    <w:name w:val="vol"/>
    <w:basedOn w:val="DefaultParagraphFont"/>
    <w:rsid w:val="00FD40AB"/>
  </w:style>
  <w:style w:type="character" w:customStyle="1" w:styleId="pages">
    <w:name w:val="pages"/>
    <w:basedOn w:val="DefaultParagraphFont"/>
    <w:rsid w:val="00FD40AB"/>
  </w:style>
  <w:style w:type="character" w:customStyle="1" w:styleId="doi">
    <w:name w:val="doi"/>
    <w:basedOn w:val="DefaultParagraphFont"/>
    <w:rsid w:val="00FD40AB"/>
  </w:style>
  <w:style w:type="paragraph" w:styleId="FootnoteText">
    <w:name w:val="footnote text"/>
    <w:basedOn w:val="Normal"/>
    <w:link w:val="FootnoteTextChar"/>
    <w:uiPriority w:val="99"/>
    <w:unhideWhenUsed/>
    <w:rsid w:val="00AD129A"/>
    <w:pPr>
      <w:widowControl/>
    </w:pPr>
    <w:rPr>
      <w:sz w:val="20"/>
      <w:szCs w:val="20"/>
    </w:rPr>
  </w:style>
  <w:style w:type="character" w:customStyle="1" w:styleId="FootnoteTextChar">
    <w:name w:val="Footnote Text Char"/>
    <w:basedOn w:val="DefaultParagraphFont"/>
    <w:link w:val="FootnoteText"/>
    <w:uiPriority w:val="99"/>
    <w:rsid w:val="00AD129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2746">
      <w:bodyDiv w:val="1"/>
      <w:marLeft w:val="0"/>
      <w:marRight w:val="0"/>
      <w:marTop w:val="0"/>
      <w:marBottom w:val="0"/>
      <w:divBdr>
        <w:top w:val="none" w:sz="0" w:space="0" w:color="auto"/>
        <w:left w:val="none" w:sz="0" w:space="0" w:color="auto"/>
        <w:bottom w:val="none" w:sz="0" w:space="0" w:color="auto"/>
        <w:right w:val="none" w:sz="0" w:space="0" w:color="auto"/>
      </w:divBdr>
    </w:div>
    <w:div w:id="91246358">
      <w:bodyDiv w:val="1"/>
      <w:marLeft w:val="0"/>
      <w:marRight w:val="0"/>
      <w:marTop w:val="0"/>
      <w:marBottom w:val="0"/>
      <w:divBdr>
        <w:top w:val="none" w:sz="0" w:space="0" w:color="auto"/>
        <w:left w:val="none" w:sz="0" w:space="0" w:color="auto"/>
        <w:bottom w:val="none" w:sz="0" w:space="0" w:color="auto"/>
        <w:right w:val="none" w:sz="0" w:space="0" w:color="auto"/>
      </w:divBdr>
    </w:div>
    <w:div w:id="206335432">
      <w:bodyDiv w:val="1"/>
      <w:marLeft w:val="0"/>
      <w:marRight w:val="0"/>
      <w:marTop w:val="0"/>
      <w:marBottom w:val="0"/>
      <w:divBdr>
        <w:top w:val="none" w:sz="0" w:space="0" w:color="auto"/>
        <w:left w:val="none" w:sz="0" w:space="0" w:color="auto"/>
        <w:bottom w:val="none" w:sz="0" w:space="0" w:color="auto"/>
        <w:right w:val="none" w:sz="0" w:space="0" w:color="auto"/>
      </w:divBdr>
    </w:div>
    <w:div w:id="336427002">
      <w:bodyDiv w:val="1"/>
      <w:marLeft w:val="0"/>
      <w:marRight w:val="0"/>
      <w:marTop w:val="0"/>
      <w:marBottom w:val="0"/>
      <w:divBdr>
        <w:top w:val="none" w:sz="0" w:space="0" w:color="auto"/>
        <w:left w:val="none" w:sz="0" w:space="0" w:color="auto"/>
        <w:bottom w:val="none" w:sz="0" w:space="0" w:color="auto"/>
        <w:right w:val="none" w:sz="0" w:space="0" w:color="auto"/>
      </w:divBdr>
    </w:div>
    <w:div w:id="376048403">
      <w:bodyDiv w:val="1"/>
      <w:marLeft w:val="0"/>
      <w:marRight w:val="0"/>
      <w:marTop w:val="0"/>
      <w:marBottom w:val="0"/>
      <w:divBdr>
        <w:top w:val="none" w:sz="0" w:space="0" w:color="auto"/>
        <w:left w:val="none" w:sz="0" w:space="0" w:color="auto"/>
        <w:bottom w:val="none" w:sz="0" w:space="0" w:color="auto"/>
        <w:right w:val="none" w:sz="0" w:space="0" w:color="auto"/>
      </w:divBdr>
      <w:divsChild>
        <w:div w:id="224292988">
          <w:marLeft w:val="0"/>
          <w:marRight w:val="0"/>
          <w:marTop w:val="225"/>
          <w:marBottom w:val="225"/>
          <w:divBdr>
            <w:top w:val="none" w:sz="0" w:space="0" w:color="auto"/>
            <w:left w:val="none" w:sz="0" w:space="0" w:color="auto"/>
            <w:bottom w:val="none" w:sz="0" w:space="0" w:color="auto"/>
            <w:right w:val="none" w:sz="0" w:space="0" w:color="auto"/>
          </w:divBdr>
          <w:divsChild>
            <w:div w:id="919413723">
              <w:marLeft w:val="0"/>
              <w:marRight w:val="0"/>
              <w:marTop w:val="0"/>
              <w:marBottom w:val="0"/>
              <w:divBdr>
                <w:top w:val="none" w:sz="0" w:space="0" w:color="auto"/>
                <w:left w:val="none" w:sz="0" w:space="0" w:color="auto"/>
                <w:bottom w:val="none" w:sz="0" w:space="0" w:color="auto"/>
                <w:right w:val="none" w:sz="0" w:space="0" w:color="auto"/>
              </w:divBdr>
              <w:divsChild>
                <w:div w:id="151141949">
                  <w:marLeft w:val="0"/>
                  <w:marRight w:val="0"/>
                  <w:marTop w:val="0"/>
                  <w:marBottom w:val="0"/>
                  <w:divBdr>
                    <w:top w:val="none" w:sz="0" w:space="0" w:color="auto"/>
                    <w:left w:val="none" w:sz="0" w:space="0" w:color="auto"/>
                    <w:bottom w:val="none" w:sz="0" w:space="0" w:color="auto"/>
                    <w:right w:val="none" w:sz="0" w:space="0" w:color="auto"/>
                  </w:divBdr>
                  <w:divsChild>
                    <w:div w:id="1077440197">
                      <w:marLeft w:val="0"/>
                      <w:marRight w:val="0"/>
                      <w:marTop w:val="0"/>
                      <w:marBottom w:val="0"/>
                      <w:divBdr>
                        <w:top w:val="none" w:sz="0" w:space="0" w:color="auto"/>
                        <w:left w:val="none" w:sz="0" w:space="0" w:color="auto"/>
                        <w:bottom w:val="none" w:sz="0" w:space="0" w:color="auto"/>
                        <w:right w:val="none" w:sz="0" w:space="0" w:color="auto"/>
                      </w:divBdr>
                    </w:div>
                    <w:div w:id="34224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276519">
          <w:marLeft w:val="0"/>
          <w:marRight w:val="0"/>
          <w:marTop w:val="225"/>
          <w:marBottom w:val="225"/>
          <w:divBdr>
            <w:top w:val="none" w:sz="0" w:space="0" w:color="auto"/>
            <w:left w:val="none" w:sz="0" w:space="0" w:color="auto"/>
            <w:bottom w:val="none" w:sz="0" w:space="0" w:color="auto"/>
            <w:right w:val="none" w:sz="0" w:space="0" w:color="auto"/>
          </w:divBdr>
          <w:divsChild>
            <w:div w:id="2109235178">
              <w:marLeft w:val="0"/>
              <w:marRight w:val="0"/>
              <w:marTop w:val="0"/>
              <w:marBottom w:val="0"/>
              <w:divBdr>
                <w:top w:val="none" w:sz="0" w:space="0" w:color="auto"/>
                <w:left w:val="none" w:sz="0" w:space="0" w:color="auto"/>
                <w:bottom w:val="none" w:sz="0" w:space="0" w:color="auto"/>
                <w:right w:val="none" w:sz="0" w:space="0" w:color="auto"/>
              </w:divBdr>
            </w:div>
            <w:div w:id="109845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056205">
      <w:bodyDiv w:val="1"/>
      <w:marLeft w:val="0"/>
      <w:marRight w:val="0"/>
      <w:marTop w:val="0"/>
      <w:marBottom w:val="0"/>
      <w:divBdr>
        <w:top w:val="none" w:sz="0" w:space="0" w:color="auto"/>
        <w:left w:val="none" w:sz="0" w:space="0" w:color="auto"/>
        <w:bottom w:val="none" w:sz="0" w:space="0" w:color="auto"/>
        <w:right w:val="none" w:sz="0" w:space="0" w:color="auto"/>
      </w:divBdr>
    </w:div>
    <w:div w:id="390616659">
      <w:bodyDiv w:val="1"/>
      <w:marLeft w:val="0"/>
      <w:marRight w:val="0"/>
      <w:marTop w:val="0"/>
      <w:marBottom w:val="0"/>
      <w:divBdr>
        <w:top w:val="none" w:sz="0" w:space="0" w:color="auto"/>
        <w:left w:val="none" w:sz="0" w:space="0" w:color="auto"/>
        <w:bottom w:val="none" w:sz="0" w:space="0" w:color="auto"/>
        <w:right w:val="none" w:sz="0" w:space="0" w:color="auto"/>
      </w:divBdr>
    </w:div>
    <w:div w:id="398865237">
      <w:bodyDiv w:val="1"/>
      <w:marLeft w:val="0"/>
      <w:marRight w:val="0"/>
      <w:marTop w:val="0"/>
      <w:marBottom w:val="0"/>
      <w:divBdr>
        <w:top w:val="none" w:sz="0" w:space="0" w:color="auto"/>
        <w:left w:val="none" w:sz="0" w:space="0" w:color="auto"/>
        <w:bottom w:val="none" w:sz="0" w:space="0" w:color="auto"/>
        <w:right w:val="none" w:sz="0" w:space="0" w:color="auto"/>
      </w:divBdr>
    </w:div>
    <w:div w:id="404689859">
      <w:bodyDiv w:val="1"/>
      <w:marLeft w:val="0"/>
      <w:marRight w:val="0"/>
      <w:marTop w:val="0"/>
      <w:marBottom w:val="0"/>
      <w:divBdr>
        <w:top w:val="none" w:sz="0" w:space="0" w:color="auto"/>
        <w:left w:val="none" w:sz="0" w:space="0" w:color="auto"/>
        <w:bottom w:val="none" w:sz="0" w:space="0" w:color="auto"/>
        <w:right w:val="none" w:sz="0" w:space="0" w:color="auto"/>
      </w:divBdr>
    </w:div>
    <w:div w:id="471213292">
      <w:bodyDiv w:val="1"/>
      <w:marLeft w:val="0"/>
      <w:marRight w:val="0"/>
      <w:marTop w:val="0"/>
      <w:marBottom w:val="0"/>
      <w:divBdr>
        <w:top w:val="none" w:sz="0" w:space="0" w:color="auto"/>
        <w:left w:val="none" w:sz="0" w:space="0" w:color="auto"/>
        <w:bottom w:val="none" w:sz="0" w:space="0" w:color="auto"/>
        <w:right w:val="none" w:sz="0" w:space="0" w:color="auto"/>
      </w:divBdr>
    </w:div>
    <w:div w:id="562451663">
      <w:bodyDiv w:val="1"/>
      <w:marLeft w:val="0"/>
      <w:marRight w:val="0"/>
      <w:marTop w:val="0"/>
      <w:marBottom w:val="0"/>
      <w:divBdr>
        <w:top w:val="none" w:sz="0" w:space="0" w:color="auto"/>
        <w:left w:val="none" w:sz="0" w:space="0" w:color="auto"/>
        <w:bottom w:val="none" w:sz="0" w:space="0" w:color="auto"/>
        <w:right w:val="none" w:sz="0" w:space="0" w:color="auto"/>
      </w:divBdr>
    </w:div>
    <w:div w:id="578517227">
      <w:bodyDiv w:val="1"/>
      <w:marLeft w:val="0"/>
      <w:marRight w:val="0"/>
      <w:marTop w:val="0"/>
      <w:marBottom w:val="0"/>
      <w:divBdr>
        <w:top w:val="none" w:sz="0" w:space="0" w:color="auto"/>
        <w:left w:val="none" w:sz="0" w:space="0" w:color="auto"/>
        <w:bottom w:val="none" w:sz="0" w:space="0" w:color="auto"/>
        <w:right w:val="none" w:sz="0" w:space="0" w:color="auto"/>
      </w:divBdr>
      <w:divsChild>
        <w:div w:id="826167115">
          <w:marLeft w:val="0"/>
          <w:marRight w:val="0"/>
          <w:marTop w:val="225"/>
          <w:marBottom w:val="375"/>
          <w:divBdr>
            <w:top w:val="single" w:sz="6" w:space="14" w:color="505050"/>
            <w:left w:val="single" w:sz="6" w:space="15" w:color="505050"/>
            <w:bottom w:val="single" w:sz="6" w:space="17" w:color="505050"/>
            <w:right w:val="single" w:sz="6" w:space="31" w:color="505050"/>
          </w:divBdr>
        </w:div>
      </w:divsChild>
    </w:div>
    <w:div w:id="613437375">
      <w:bodyDiv w:val="1"/>
      <w:marLeft w:val="0"/>
      <w:marRight w:val="0"/>
      <w:marTop w:val="0"/>
      <w:marBottom w:val="0"/>
      <w:divBdr>
        <w:top w:val="none" w:sz="0" w:space="0" w:color="auto"/>
        <w:left w:val="none" w:sz="0" w:space="0" w:color="auto"/>
        <w:bottom w:val="none" w:sz="0" w:space="0" w:color="auto"/>
        <w:right w:val="none" w:sz="0" w:space="0" w:color="auto"/>
      </w:divBdr>
    </w:div>
    <w:div w:id="630474921">
      <w:bodyDiv w:val="1"/>
      <w:marLeft w:val="0"/>
      <w:marRight w:val="0"/>
      <w:marTop w:val="0"/>
      <w:marBottom w:val="0"/>
      <w:divBdr>
        <w:top w:val="none" w:sz="0" w:space="0" w:color="auto"/>
        <w:left w:val="none" w:sz="0" w:space="0" w:color="auto"/>
        <w:bottom w:val="none" w:sz="0" w:space="0" w:color="auto"/>
        <w:right w:val="none" w:sz="0" w:space="0" w:color="auto"/>
      </w:divBdr>
    </w:div>
    <w:div w:id="674109351">
      <w:bodyDiv w:val="1"/>
      <w:marLeft w:val="0"/>
      <w:marRight w:val="0"/>
      <w:marTop w:val="0"/>
      <w:marBottom w:val="0"/>
      <w:divBdr>
        <w:top w:val="none" w:sz="0" w:space="0" w:color="auto"/>
        <w:left w:val="none" w:sz="0" w:space="0" w:color="auto"/>
        <w:bottom w:val="none" w:sz="0" w:space="0" w:color="auto"/>
        <w:right w:val="none" w:sz="0" w:space="0" w:color="auto"/>
      </w:divBdr>
      <w:divsChild>
        <w:div w:id="1789007834">
          <w:marLeft w:val="360"/>
          <w:marRight w:val="0"/>
          <w:marTop w:val="200"/>
          <w:marBottom w:val="0"/>
          <w:divBdr>
            <w:top w:val="none" w:sz="0" w:space="0" w:color="auto"/>
            <w:left w:val="none" w:sz="0" w:space="0" w:color="auto"/>
            <w:bottom w:val="none" w:sz="0" w:space="0" w:color="auto"/>
            <w:right w:val="none" w:sz="0" w:space="0" w:color="auto"/>
          </w:divBdr>
        </w:div>
      </w:divsChild>
    </w:div>
    <w:div w:id="674260998">
      <w:bodyDiv w:val="1"/>
      <w:marLeft w:val="0"/>
      <w:marRight w:val="0"/>
      <w:marTop w:val="0"/>
      <w:marBottom w:val="0"/>
      <w:divBdr>
        <w:top w:val="none" w:sz="0" w:space="0" w:color="auto"/>
        <w:left w:val="none" w:sz="0" w:space="0" w:color="auto"/>
        <w:bottom w:val="none" w:sz="0" w:space="0" w:color="auto"/>
        <w:right w:val="none" w:sz="0" w:space="0" w:color="auto"/>
      </w:divBdr>
    </w:div>
    <w:div w:id="745415839">
      <w:bodyDiv w:val="1"/>
      <w:marLeft w:val="0"/>
      <w:marRight w:val="0"/>
      <w:marTop w:val="0"/>
      <w:marBottom w:val="0"/>
      <w:divBdr>
        <w:top w:val="none" w:sz="0" w:space="0" w:color="auto"/>
        <w:left w:val="none" w:sz="0" w:space="0" w:color="auto"/>
        <w:bottom w:val="none" w:sz="0" w:space="0" w:color="auto"/>
        <w:right w:val="none" w:sz="0" w:space="0" w:color="auto"/>
      </w:divBdr>
      <w:divsChild>
        <w:div w:id="1166045406">
          <w:marLeft w:val="0"/>
          <w:marRight w:val="0"/>
          <w:marTop w:val="225"/>
          <w:marBottom w:val="375"/>
          <w:divBdr>
            <w:top w:val="single" w:sz="6" w:space="14" w:color="505050"/>
            <w:left w:val="single" w:sz="6" w:space="15" w:color="505050"/>
            <w:bottom w:val="single" w:sz="6" w:space="17" w:color="505050"/>
            <w:right w:val="single" w:sz="6" w:space="31" w:color="505050"/>
          </w:divBdr>
        </w:div>
      </w:divsChild>
    </w:div>
    <w:div w:id="776213999">
      <w:bodyDiv w:val="1"/>
      <w:marLeft w:val="0"/>
      <w:marRight w:val="0"/>
      <w:marTop w:val="0"/>
      <w:marBottom w:val="0"/>
      <w:divBdr>
        <w:top w:val="none" w:sz="0" w:space="0" w:color="auto"/>
        <w:left w:val="none" w:sz="0" w:space="0" w:color="auto"/>
        <w:bottom w:val="none" w:sz="0" w:space="0" w:color="auto"/>
        <w:right w:val="none" w:sz="0" w:space="0" w:color="auto"/>
      </w:divBdr>
      <w:divsChild>
        <w:div w:id="604732893">
          <w:marLeft w:val="0"/>
          <w:marRight w:val="0"/>
          <w:marTop w:val="165"/>
          <w:marBottom w:val="165"/>
          <w:divBdr>
            <w:top w:val="none" w:sz="0" w:space="0" w:color="auto"/>
            <w:left w:val="none" w:sz="0" w:space="0" w:color="auto"/>
            <w:bottom w:val="none" w:sz="0" w:space="0" w:color="auto"/>
            <w:right w:val="none" w:sz="0" w:space="0" w:color="auto"/>
          </w:divBdr>
          <w:divsChild>
            <w:div w:id="1476487653">
              <w:marLeft w:val="0"/>
              <w:marRight w:val="0"/>
              <w:marTop w:val="0"/>
              <w:marBottom w:val="0"/>
              <w:divBdr>
                <w:top w:val="none" w:sz="0" w:space="0" w:color="auto"/>
                <w:left w:val="none" w:sz="0" w:space="0" w:color="auto"/>
                <w:bottom w:val="none" w:sz="0" w:space="0" w:color="auto"/>
                <w:right w:val="none" w:sz="0" w:space="0" w:color="auto"/>
              </w:divBdr>
              <w:divsChild>
                <w:div w:id="83233360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746031950">
          <w:marLeft w:val="0"/>
          <w:marRight w:val="0"/>
          <w:marTop w:val="0"/>
          <w:marBottom w:val="0"/>
          <w:divBdr>
            <w:top w:val="none" w:sz="0" w:space="0" w:color="auto"/>
            <w:left w:val="none" w:sz="0" w:space="0" w:color="auto"/>
            <w:bottom w:val="none" w:sz="0" w:space="0" w:color="auto"/>
            <w:right w:val="none" w:sz="0" w:space="0" w:color="auto"/>
          </w:divBdr>
          <w:divsChild>
            <w:div w:id="1917470044">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 w:id="808786440">
      <w:bodyDiv w:val="1"/>
      <w:marLeft w:val="0"/>
      <w:marRight w:val="0"/>
      <w:marTop w:val="0"/>
      <w:marBottom w:val="0"/>
      <w:divBdr>
        <w:top w:val="none" w:sz="0" w:space="0" w:color="auto"/>
        <w:left w:val="none" w:sz="0" w:space="0" w:color="auto"/>
        <w:bottom w:val="none" w:sz="0" w:space="0" w:color="auto"/>
        <w:right w:val="none" w:sz="0" w:space="0" w:color="auto"/>
      </w:divBdr>
    </w:div>
    <w:div w:id="892807983">
      <w:bodyDiv w:val="1"/>
      <w:marLeft w:val="0"/>
      <w:marRight w:val="0"/>
      <w:marTop w:val="0"/>
      <w:marBottom w:val="0"/>
      <w:divBdr>
        <w:top w:val="none" w:sz="0" w:space="0" w:color="auto"/>
        <w:left w:val="none" w:sz="0" w:space="0" w:color="auto"/>
        <w:bottom w:val="none" w:sz="0" w:space="0" w:color="auto"/>
        <w:right w:val="none" w:sz="0" w:space="0" w:color="auto"/>
      </w:divBdr>
    </w:div>
    <w:div w:id="894972522">
      <w:bodyDiv w:val="1"/>
      <w:marLeft w:val="0"/>
      <w:marRight w:val="0"/>
      <w:marTop w:val="0"/>
      <w:marBottom w:val="0"/>
      <w:divBdr>
        <w:top w:val="none" w:sz="0" w:space="0" w:color="auto"/>
        <w:left w:val="none" w:sz="0" w:space="0" w:color="auto"/>
        <w:bottom w:val="none" w:sz="0" w:space="0" w:color="auto"/>
        <w:right w:val="none" w:sz="0" w:space="0" w:color="auto"/>
      </w:divBdr>
    </w:div>
    <w:div w:id="944196149">
      <w:bodyDiv w:val="1"/>
      <w:marLeft w:val="0"/>
      <w:marRight w:val="0"/>
      <w:marTop w:val="0"/>
      <w:marBottom w:val="0"/>
      <w:divBdr>
        <w:top w:val="none" w:sz="0" w:space="0" w:color="auto"/>
        <w:left w:val="none" w:sz="0" w:space="0" w:color="auto"/>
        <w:bottom w:val="none" w:sz="0" w:space="0" w:color="auto"/>
        <w:right w:val="none" w:sz="0" w:space="0" w:color="auto"/>
      </w:divBdr>
    </w:div>
    <w:div w:id="967977689">
      <w:bodyDiv w:val="1"/>
      <w:marLeft w:val="0"/>
      <w:marRight w:val="0"/>
      <w:marTop w:val="0"/>
      <w:marBottom w:val="0"/>
      <w:divBdr>
        <w:top w:val="none" w:sz="0" w:space="0" w:color="auto"/>
        <w:left w:val="none" w:sz="0" w:space="0" w:color="auto"/>
        <w:bottom w:val="none" w:sz="0" w:space="0" w:color="auto"/>
        <w:right w:val="none" w:sz="0" w:space="0" w:color="auto"/>
      </w:divBdr>
    </w:div>
    <w:div w:id="1066534901">
      <w:bodyDiv w:val="1"/>
      <w:marLeft w:val="0"/>
      <w:marRight w:val="0"/>
      <w:marTop w:val="0"/>
      <w:marBottom w:val="0"/>
      <w:divBdr>
        <w:top w:val="none" w:sz="0" w:space="0" w:color="auto"/>
        <w:left w:val="none" w:sz="0" w:space="0" w:color="auto"/>
        <w:bottom w:val="none" w:sz="0" w:space="0" w:color="auto"/>
        <w:right w:val="none" w:sz="0" w:space="0" w:color="auto"/>
      </w:divBdr>
    </w:div>
    <w:div w:id="1066537228">
      <w:bodyDiv w:val="1"/>
      <w:marLeft w:val="0"/>
      <w:marRight w:val="0"/>
      <w:marTop w:val="0"/>
      <w:marBottom w:val="0"/>
      <w:divBdr>
        <w:top w:val="none" w:sz="0" w:space="0" w:color="auto"/>
        <w:left w:val="none" w:sz="0" w:space="0" w:color="auto"/>
        <w:bottom w:val="none" w:sz="0" w:space="0" w:color="auto"/>
        <w:right w:val="none" w:sz="0" w:space="0" w:color="auto"/>
      </w:divBdr>
    </w:div>
    <w:div w:id="1087655544">
      <w:bodyDiv w:val="1"/>
      <w:marLeft w:val="0"/>
      <w:marRight w:val="0"/>
      <w:marTop w:val="0"/>
      <w:marBottom w:val="0"/>
      <w:divBdr>
        <w:top w:val="none" w:sz="0" w:space="0" w:color="auto"/>
        <w:left w:val="none" w:sz="0" w:space="0" w:color="auto"/>
        <w:bottom w:val="none" w:sz="0" w:space="0" w:color="auto"/>
        <w:right w:val="none" w:sz="0" w:space="0" w:color="auto"/>
      </w:divBdr>
    </w:div>
    <w:div w:id="1114321782">
      <w:bodyDiv w:val="1"/>
      <w:marLeft w:val="0"/>
      <w:marRight w:val="0"/>
      <w:marTop w:val="0"/>
      <w:marBottom w:val="0"/>
      <w:divBdr>
        <w:top w:val="none" w:sz="0" w:space="0" w:color="auto"/>
        <w:left w:val="none" w:sz="0" w:space="0" w:color="auto"/>
        <w:bottom w:val="none" w:sz="0" w:space="0" w:color="auto"/>
        <w:right w:val="none" w:sz="0" w:space="0" w:color="auto"/>
      </w:divBdr>
    </w:div>
    <w:div w:id="1133980360">
      <w:bodyDiv w:val="1"/>
      <w:marLeft w:val="0"/>
      <w:marRight w:val="0"/>
      <w:marTop w:val="0"/>
      <w:marBottom w:val="0"/>
      <w:divBdr>
        <w:top w:val="none" w:sz="0" w:space="0" w:color="auto"/>
        <w:left w:val="none" w:sz="0" w:space="0" w:color="auto"/>
        <w:bottom w:val="none" w:sz="0" w:space="0" w:color="auto"/>
        <w:right w:val="none" w:sz="0" w:space="0" w:color="auto"/>
      </w:divBdr>
    </w:div>
    <w:div w:id="1259102563">
      <w:bodyDiv w:val="1"/>
      <w:marLeft w:val="0"/>
      <w:marRight w:val="0"/>
      <w:marTop w:val="0"/>
      <w:marBottom w:val="0"/>
      <w:divBdr>
        <w:top w:val="none" w:sz="0" w:space="0" w:color="auto"/>
        <w:left w:val="none" w:sz="0" w:space="0" w:color="auto"/>
        <w:bottom w:val="none" w:sz="0" w:space="0" w:color="auto"/>
        <w:right w:val="none" w:sz="0" w:space="0" w:color="auto"/>
      </w:divBdr>
    </w:div>
    <w:div w:id="1273588540">
      <w:bodyDiv w:val="1"/>
      <w:marLeft w:val="0"/>
      <w:marRight w:val="0"/>
      <w:marTop w:val="0"/>
      <w:marBottom w:val="0"/>
      <w:divBdr>
        <w:top w:val="none" w:sz="0" w:space="0" w:color="auto"/>
        <w:left w:val="none" w:sz="0" w:space="0" w:color="auto"/>
        <w:bottom w:val="none" w:sz="0" w:space="0" w:color="auto"/>
        <w:right w:val="none" w:sz="0" w:space="0" w:color="auto"/>
      </w:divBdr>
    </w:div>
    <w:div w:id="1284268567">
      <w:bodyDiv w:val="1"/>
      <w:marLeft w:val="0"/>
      <w:marRight w:val="0"/>
      <w:marTop w:val="0"/>
      <w:marBottom w:val="0"/>
      <w:divBdr>
        <w:top w:val="none" w:sz="0" w:space="0" w:color="auto"/>
        <w:left w:val="none" w:sz="0" w:space="0" w:color="auto"/>
        <w:bottom w:val="none" w:sz="0" w:space="0" w:color="auto"/>
        <w:right w:val="none" w:sz="0" w:space="0" w:color="auto"/>
      </w:divBdr>
    </w:div>
    <w:div w:id="1305353387">
      <w:bodyDiv w:val="1"/>
      <w:marLeft w:val="0"/>
      <w:marRight w:val="0"/>
      <w:marTop w:val="0"/>
      <w:marBottom w:val="0"/>
      <w:divBdr>
        <w:top w:val="none" w:sz="0" w:space="0" w:color="auto"/>
        <w:left w:val="none" w:sz="0" w:space="0" w:color="auto"/>
        <w:bottom w:val="none" w:sz="0" w:space="0" w:color="auto"/>
        <w:right w:val="none" w:sz="0" w:space="0" w:color="auto"/>
      </w:divBdr>
    </w:div>
    <w:div w:id="1502353022">
      <w:bodyDiv w:val="1"/>
      <w:marLeft w:val="0"/>
      <w:marRight w:val="0"/>
      <w:marTop w:val="0"/>
      <w:marBottom w:val="0"/>
      <w:divBdr>
        <w:top w:val="none" w:sz="0" w:space="0" w:color="auto"/>
        <w:left w:val="none" w:sz="0" w:space="0" w:color="auto"/>
        <w:bottom w:val="none" w:sz="0" w:space="0" w:color="auto"/>
        <w:right w:val="none" w:sz="0" w:space="0" w:color="auto"/>
      </w:divBdr>
    </w:div>
    <w:div w:id="1560095527">
      <w:bodyDiv w:val="1"/>
      <w:marLeft w:val="0"/>
      <w:marRight w:val="0"/>
      <w:marTop w:val="0"/>
      <w:marBottom w:val="0"/>
      <w:divBdr>
        <w:top w:val="none" w:sz="0" w:space="0" w:color="auto"/>
        <w:left w:val="none" w:sz="0" w:space="0" w:color="auto"/>
        <w:bottom w:val="none" w:sz="0" w:space="0" w:color="auto"/>
        <w:right w:val="none" w:sz="0" w:space="0" w:color="auto"/>
      </w:divBdr>
      <w:divsChild>
        <w:div w:id="927036346">
          <w:marLeft w:val="0"/>
          <w:marRight w:val="0"/>
          <w:marTop w:val="0"/>
          <w:marBottom w:val="0"/>
          <w:divBdr>
            <w:top w:val="none" w:sz="0" w:space="0" w:color="auto"/>
            <w:left w:val="none" w:sz="0" w:space="0" w:color="auto"/>
            <w:bottom w:val="none" w:sz="0" w:space="0" w:color="auto"/>
            <w:right w:val="none" w:sz="0" w:space="0" w:color="auto"/>
          </w:divBdr>
        </w:div>
        <w:div w:id="1570308595">
          <w:marLeft w:val="0"/>
          <w:marRight w:val="0"/>
          <w:marTop w:val="0"/>
          <w:marBottom w:val="0"/>
          <w:divBdr>
            <w:top w:val="none" w:sz="0" w:space="0" w:color="auto"/>
            <w:left w:val="none" w:sz="0" w:space="0" w:color="auto"/>
            <w:bottom w:val="none" w:sz="0" w:space="0" w:color="auto"/>
            <w:right w:val="none" w:sz="0" w:space="0" w:color="auto"/>
          </w:divBdr>
        </w:div>
      </w:divsChild>
    </w:div>
    <w:div w:id="1586302295">
      <w:bodyDiv w:val="1"/>
      <w:marLeft w:val="0"/>
      <w:marRight w:val="0"/>
      <w:marTop w:val="0"/>
      <w:marBottom w:val="0"/>
      <w:divBdr>
        <w:top w:val="none" w:sz="0" w:space="0" w:color="auto"/>
        <w:left w:val="none" w:sz="0" w:space="0" w:color="auto"/>
        <w:bottom w:val="none" w:sz="0" w:space="0" w:color="auto"/>
        <w:right w:val="none" w:sz="0" w:space="0" w:color="auto"/>
      </w:divBdr>
    </w:div>
    <w:div w:id="1597787101">
      <w:bodyDiv w:val="1"/>
      <w:marLeft w:val="0"/>
      <w:marRight w:val="0"/>
      <w:marTop w:val="0"/>
      <w:marBottom w:val="0"/>
      <w:divBdr>
        <w:top w:val="none" w:sz="0" w:space="0" w:color="auto"/>
        <w:left w:val="none" w:sz="0" w:space="0" w:color="auto"/>
        <w:bottom w:val="none" w:sz="0" w:space="0" w:color="auto"/>
        <w:right w:val="none" w:sz="0" w:space="0" w:color="auto"/>
      </w:divBdr>
    </w:div>
    <w:div w:id="1844126211">
      <w:bodyDiv w:val="1"/>
      <w:marLeft w:val="0"/>
      <w:marRight w:val="0"/>
      <w:marTop w:val="0"/>
      <w:marBottom w:val="0"/>
      <w:divBdr>
        <w:top w:val="none" w:sz="0" w:space="0" w:color="auto"/>
        <w:left w:val="none" w:sz="0" w:space="0" w:color="auto"/>
        <w:bottom w:val="none" w:sz="0" w:space="0" w:color="auto"/>
        <w:right w:val="none" w:sz="0" w:space="0" w:color="auto"/>
      </w:divBdr>
    </w:div>
    <w:div w:id="1853911686">
      <w:bodyDiv w:val="1"/>
      <w:marLeft w:val="0"/>
      <w:marRight w:val="0"/>
      <w:marTop w:val="0"/>
      <w:marBottom w:val="0"/>
      <w:divBdr>
        <w:top w:val="none" w:sz="0" w:space="0" w:color="auto"/>
        <w:left w:val="none" w:sz="0" w:space="0" w:color="auto"/>
        <w:bottom w:val="none" w:sz="0" w:space="0" w:color="auto"/>
        <w:right w:val="none" w:sz="0" w:space="0" w:color="auto"/>
      </w:divBdr>
    </w:div>
    <w:div w:id="1931159749">
      <w:bodyDiv w:val="1"/>
      <w:marLeft w:val="0"/>
      <w:marRight w:val="0"/>
      <w:marTop w:val="0"/>
      <w:marBottom w:val="0"/>
      <w:divBdr>
        <w:top w:val="none" w:sz="0" w:space="0" w:color="auto"/>
        <w:left w:val="none" w:sz="0" w:space="0" w:color="auto"/>
        <w:bottom w:val="none" w:sz="0" w:space="0" w:color="auto"/>
        <w:right w:val="none" w:sz="0" w:space="0" w:color="auto"/>
      </w:divBdr>
    </w:div>
    <w:div w:id="2075547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catalog.ufl.edu/ugrad/current/regulations/info/attendance.aspx" TargetMode="External"/><Relationship Id="rId18" Type="http://schemas.openxmlformats.org/officeDocument/2006/relationships/hyperlink" Target="http://www.dso.ufl.edu/drc/" TargetMode="External"/><Relationship Id="rId26" Type="http://schemas.openxmlformats.org/officeDocument/2006/relationships/hyperlink" Target="http://www.dso.ufl.edu/drc/" TargetMode="External"/><Relationship Id="rId39" Type="http://schemas.openxmlformats.org/officeDocument/2006/relationships/hyperlink" Target="http://www.dso.ufl.edu/students.php" TargetMode="External"/><Relationship Id="rId21" Type="http://schemas.openxmlformats.org/officeDocument/2006/relationships/hyperlink" Target="http://www.dso.ufl.edu/drc/" TargetMode="External"/><Relationship Id="rId34" Type="http://schemas.openxmlformats.org/officeDocument/2006/relationships/hyperlink" Target="http://www.dso.ufl.edu/students.php" TargetMode="External"/><Relationship Id="rId42" Type="http://schemas.openxmlformats.org/officeDocument/2006/relationships/hyperlink" Target="http://www.dso.ufl.edu/students.php" TargetMode="External"/><Relationship Id="rId47" Type="http://schemas.openxmlformats.org/officeDocument/2006/relationships/hyperlink" Target="mailto:Learning-support@ufl.edu" TargetMode="External"/><Relationship Id="rId50" Type="http://schemas.openxmlformats.org/officeDocument/2006/relationships/hyperlink" Target="mailto:Learning-support@ufl.edu" TargetMode="External"/><Relationship Id="rId55" Type="http://schemas.openxmlformats.org/officeDocument/2006/relationships/hyperlink" Target="https://lss.at.ufl.edu/help.shtml" TargetMode="External"/><Relationship Id="rId63" Type="http://schemas.openxmlformats.org/officeDocument/2006/relationships/hyperlink" Target="https://lss.at.ufl.edu/help.shtml" TargetMode="External"/><Relationship Id="rId68" Type="http://schemas.openxmlformats.org/officeDocument/2006/relationships/hyperlink" Target="http://www.distance.ufl.edu/getting-help" TargetMode="External"/><Relationship Id="rId76" Type="http://schemas.openxmlformats.org/officeDocument/2006/relationships/hyperlink" Target="http://www.distance.ufl.edu/getting-help" TargetMode="External"/><Relationship Id="rId7" Type="http://schemas.openxmlformats.org/officeDocument/2006/relationships/settings" Target="settings.xml"/><Relationship Id="rId71" Type="http://schemas.openxmlformats.org/officeDocument/2006/relationships/hyperlink" Target="http://www.distance.ufl.edu/getting-help" TargetMode="External"/><Relationship Id="rId2" Type="http://schemas.openxmlformats.org/officeDocument/2006/relationships/customXml" Target="../customXml/item2.xml"/><Relationship Id="rId16" Type="http://schemas.openxmlformats.org/officeDocument/2006/relationships/hyperlink" Target="https://www.procopio.com/people/pedro-e-corona-de-la-fuente/" TargetMode="External"/><Relationship Id="rId29" Type="http://schemas.openxmlformats.org/officeDocument/2006/relationships/hyperlink" Target="http://www.dso.ufl.edu/drc/" TargetMode="External"/><Relationship Id="rId11" Type="http://schemas.openxmlformats.org/officeDocument/2006/relationships/footer" Target="footer1.xml"/><Relationship Id="rId24" Type="http://schemas.openxmlformats.org/officeDocument/2006/relationships/hyperlink" Target="http://www.dso.ufl.edu/drc/" TargetMode="External"/><Relationship Id="rId32" Type="http://schemas.openxmlformats.org/officeDocument/2006/relationships/hyperlink" Target="http://www.dso.ufl.edu/students.php" TargetMode="External"/><Relationship Id="rId37" Type="http://schemas.openxmlformats.org/officeDocument/2006/relationships/hyperlink" Target="http://www.dso.ufl.edu/students.php" TargetMode="External"/><Relationship Id="rId40" Type="http://schemas.openxmlformats.org/officeDocument/2006/relationships/hyperlink" Target="http://www.dso.ufl.edu/students.php" TargetMode="External"/><Relationship Id="rId45" Type="http://schemas.openxmlformats.org/officeDocument/2006/relationships/hyperlink" Target="mailto:Learning-support@ufl.edu" TargetMode="External"/><Relationship Id="rId53" Type="http://schemas.openxmlformats.org/officeDocument/2006/relationships/hyperlink" Target="https://lss.at.ufl.edu/help.shtml" TargetMode="External"/><Relationship Id="rId58" Type="http://schemas.openxmlformats.org/officeDocument/2006/relationships/hyperlink" Target="https://lss.at.ufl.edu/help.shtml" TargetMode="External"/><Relationship Id="rId66" Type="http://schemas.openxmlformats.org/officeDocument/2006/relationships/hyperlink" Target="http://www.distance.ufl.edu/getting-help" TargetMode="External"/><Relationship Id="rId74" Type="http://schemas.openxmlformats.org/officeDocument/2006/relationships/hyperlink" Target="http://www.distance.ufl.edu/getting-help" TargetMode="External"/><Relationship Id="rId79" Type="http://schemas.openxmlformats.org/officeDocument/2006/relationships/hyperlink" Target="https://ufl.bluera.com/ufl/" TargetMode="External"/><Relationship Id="rId5" Type="http://schemas.openxmlformats.org/officeDocument/2006/relationships/numbering" Target="numbering.xml"/><Relationship Id="rId61" Type="http://schemas.openxmlformats.org/officeDocument/2006/relationships/hyperlink" Target="https://lss.at.ufl.edu/help.shtml" TargetMode="External"/><Relationship Id="rId82"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dso.ufl.edu/drc/" TargetMode="External"/><Relationship Id="rId31" Type="http://schemas.openxmlformats.org/officeDocument/2006/relationships/hyperlink" Target="http://www.dso.ufl.edu/students.php" TargetMode="External"/><Relationship Id="rId44" Type="http://schemas.openxmlformats.org/officeDocument/2006/relationships/hyperlink" Target="mailto:Learning-support@ufl.edu" TargetMode="External"/><Relationship Id="rId52" Type="http://schemas.openxmlformats.org/officeDocument/2006/relationships/hyperlink" Target="https://lss.at.ufl.edu/help.shtml" TargetMode="External"/><Relationship Id="rId60" Type="http://schemas.openxmlformats.org/officeDocument/2006/relationships/hyperlink" Target="https://lss.at.ufl.edu/help.shtml" TargetMode="External"/><Relationship Id="rId65" Type="http://schemas.openxmlformats.org/officeDocument/2006/relationships/hyperlink" Target="http://www.distance.ufl.edu/getting-help" TargetMode="External"/><Relationship Id="rId73" Type="http://schemas.openxmlformats.org/officeDocument/2006/relationships/hyperlink" Target="http://www.distance.ufl.edu/getting-help" TargetMode="External"/><Relationship Id="rId78" Type="http://schemas.openxmlformats.org/officeDocument/2006/relationships/hyperlink" Target="https://gatorevals.aa.ufl.edu/students/" TargetMode="Externa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rzfeld@law.ufl.edu." TargetMode="External"/><Relationship Id="rId22" Type="http://schemas.openxmlformats.org/officeDocument/2006/relationships/hyperlink" Target="http://www.dso.ufl.edu/drc/" TargetMode="External"/><Relationship Id="rId27" Type="http://schemas.openxmlformats.org/officeDocument/2006/relationships/hyperlink" Target="http://www.dso.ufl.edu/drc/" TargetMode="External"/><Relationship Id="rId30" Type="http://schemas.openxmlformats.org/officeDocument/2006/relationships/hyperlink" Target="http://www.dso.ufl.edu/students.php" TargetMode="External"/><Relationship Id="rId35" Type="http://schemas.openxmlformats.org/officeDocument/2006/relationships/hyperlink" Target="http://www.dso.ufl.edu/students.php" TargetMode="External"/><Relationship Id="rId43" Type="http://schemas.openxmlformats.org/officeDocument/2006/relationships/hyperlink" Target="http://teach.ufl.edu/docs/NetiquetteGuideforOnlineCourses.pdf" TargetMode="External"/><Relationship Id="rId48" Type="http://schemas.openxmlformats.org/officeDocument/2006/relationships/hyperlink" Target="mailto:Learning-support@ufl.edu" TargetMode="External"/><Relationship Id="rId56" Type="http://schemas.openxmlformats.org/officeDocument/2006/relationships/hyperlink" Target="https://lss.at.ufl.edu/help.shtml" TargetMode="External"/><Relationship Id="rId64" Type="http://schemas.openxmlformats.org/officeDocument/2006/relationships/hyperlink" Target="http://www.distance.ufl.edu/getting-help" TargetMode="External"/><Relationship Id="rId69" Type="http://schemas.openxmlformats.org/officeDocument/2006/relationships/hyperlink" Target="http://www.distance.ufl.edu/getting-help" TargetMode="External"/><Relationship Id="rId77" Type="http://schemas.openxmlformats.org/officeDocument/2006/relationships/hyperlink" Target="http://www.distance.ufl.edu/student-complaints" TargetMode="External"/><Relationship Id="rId8" Type="http://schemas.openxmlformats.org/officeDocument/2006/relationships/webSettings" Target="webSettings.xml"/><Relationship Id="rId51" Type="http://schemas.openxmlformats.org/officeDocument/2006/relationships/hyperlink" Target="https://lss.at.ufl.edu/help.shtml" TargetMode="External"/><Relationship Id="rId72" Type="http://schemas.openxmlformats.org/officeDocument/2006/relationships/hyperlink" Target="http://www.distance.ufl.edu/getting-help" TargetMode="External"/><Relationship Id="rId80" Type="http://schemas.openxmlformats.org/officeDocument/2006/relationships/hyperlink" Target="https://gatorevals.aa.ufl.edu/public-results/" TargetMode="External"/><Relationship Id="rId3" Type="http://schemas.openxmlformats.org/officeDocument/2006/relationships/customXml" Target="../customXml/item3.xml"/><Relationship Id="rId12" Type="http://schemas.openxmlformats.org/officeDocument/2006/relationships/hyperlink" Target="https://nam10.safelinks.protection.outlook.com/?url=https%3A%2F%2Fwww.amazon.com%2FStructuring-Cross-Border-Transactions-Tax-Considerations%2Fdp%2F9403528907%2Fref%3Dsr_1_2%3Fcrid%3D2R5CLIAL3NG9O%26keywords%3Dmindy%2Bherzfeld%26qid%3D1671552872%26sprefix%3Dmindy%2Bherzfeld%252Caps%252C164%26sr%3D8-2&amp;data=05%7C01%7Cmherzfeld%40potomaclaw.com%7Cc66bf81be6354cb1c21b08dae2a67ac9%7C90a86cc37d3347a59589236e2e3c2e0d%7C1%7C0%7C638071501909735139%7CUnknown%7CTWFpbGZsb3d8eyJWIjoiMC4wLjAwMDAiLCJQIjoiV2luMzIiLCJBTiI6Ik1haWwiLCJXVCI6Mn0%3D%7C3000%7C%7C%7C&amp;sdata=5voOX%2BATq44Ph5c3Mk2afs8DxqmA%2FGo%2FGTM73DQ81Ck%3D&amp;reserved=0" TargetMode="External"/><Relationship Id="rId17" Type="http://schemas.openxmlformats.org/officeDocument/2006/relationships/hyperlink" Target="http://www.dso.ufl.edu/drc/" TargetMode="External"/><Relationship Id="rId25" Type="http://schemas.openxmlformats.org/officeDocument/2006/relationships/hyperlink" Target="http://www.dso.ufl.edu/drc/" TargetMode="External"/><Relationship Id="rId33" Type="http://schemas.openxmlformats.org/officeDocument/2006/relationships/hyperlink" Target="http://www.dso.ufl.edu/students.php" TargetMode="External"/><Relationship Id="rId38" Type="http://schemas.openxmlformats.org/officeDocument/2006/relationships/hyperlink" Target="http://www.dso.ufl.edu/students.php" TargetMode="External"/><Relationship Id="rId46" Type="http://schemas.openxmlformats.org/officeDocument/2006/relationships/hyperlink" Target="mailto:Learning-support@ufl.edu" TargetMode="External"/><Relationship Id="rId59" Type="http://schemas.openxmlformats.org/officeDocument/2006/relationships/hyperlink" Target="https://lss.at.ufl.edu/help.shtml" TargetMode="External"/><Relationship Id="rId67" Type="http://schemas.openxmlformats.org/officeDocument/2006/relationships/hyperlink" Target="http://www.distance.ufl.edu/getting-help" TargetMode="External"/><Relationship Id="rId20" Type="http://schemas.openxmlformats.org/officeDocument/2006/relationships/hyperlink" Target="http://www.dso.ufl.edu/drc/" TargetMode="External"/><Relationship Id="rId41" Type="http://schemas.openxmlformats.org/officeDocument/2006/relationships/hyperlink" Target="http://www.dso.ufl.edu/students.php" TargetMode="External"/><Relationship Id="rId54" Type="http://schemas.openxmlformats.org/officeDocument/2006/relationships/hyperlink" Target="https://lss.at.ufl.edu/help.shtml" TargetMode="External"/><Relationship Id="rId62" Type="http://schemas.openxmlformats.org/officeDocument/2006/relationships/hyperlink" Target="https://lss.at.ufl.edu/help.shtml" TargetMode="External"/><Relationship Id="rId70" Type="http://schemas.openxmlformats.org/officeDocument/2006/relationships/hyperlink" Target="http://www.distance.ufl.edu/getting-help" TargetMode="External"/><Relationship Id="rId75" Type="http://schemas.openxmlformats.org/officeDocument/2006/relationships/hyperlink" Target="http://www.distance.ufl.edu/getting-hel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1.xml"/><Relationship Id="rId23" Type="http://schemas.openxmlformats.org/officeDocument/2006/relationships/hyperlink" Target="http://www.dso.ufl.edu/drc/" TargetMode="External"/><Relationship Id="rId28" Type="http://schemas.openxmlformats.org/officeDocument/2006/relationships/hyperlink" Target="http://www.dso.ufl.edu/drc/" TargetMode="External"/><Relationship Id="rId36" Type="http://schemas.openxmlformats.org/officeDocument/2006/relationships/hyperlink" Target="http://www.dso.ufl.edu/students.php" TargetMode="External"/><Relationship Id="rId49" Type="http://schemas.openxmlformats.org/officeDocument/2006/relationships/hyperlink" Target="mailto:Learning-support@ufl.edu" TargetMode="External"/><Relationship Id="rId57" Type="http://schemas.openxmlformats.org/officeDocument/2006/relationships/hyperlink" Target="https://lss.at.ufl.edu/help.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9E5EA9057FC54E9E353392A47891BA" ma:contentTypeVersion="5" ma:contentTypeDescription="Create a new document." ma:contentTypeScope="" ma:versionID="d38f91330239a1922d766b77507a2092">
  <xsd:schema xmlns:xsd="http://www.w3.org/2001/XMLSchema" xmlns:xs="http://www.w3.org/2001/XMLSchema" xmlns:p="http://schemas.microsoft.com/office/2006/metadata/properties" xmlns:ns3="40295fa9-e378-4519-9f61-2273063db835" targetNamespace="http://schemas.microsoft.com/office/2006/metadata/properties" ma:root="true" ma:fieldsID="9a979427936b20042c599639bc78e1b5" ns3:_="">
    <xsd:import namespace="40295fa9-e378-4519-9f61-2273063db83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95fa9-e378-4519-9f61-2273063db8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3E842B-3701-464D-A3DD-0A517D408C3D}">
  <ds:schemaRefs>
    <ds:schemaRef ds:uri="http://schemas.microsoft.com/sharepoint/v3/contenttype/forms"/>
  </ds:schemaRefs>
</ds:datastoreItem>
</file>

<file path=customXml/itemProps2.xml><?xml version="1.0" encoding="utf-8"?>
<ds:datastoreItem xmlns:ds="http://schemas.openxmlformats.org/officeDocument/2006/customXml" ds:itemID="{E908E44B-2471-4D91-ADD4-116E72ACF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95fa9-e378-4519-9f61-2273063db8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F6E2F3-C9BA-4AC0-B726-7FC2EDA54A8D}">
  <ds:schemaRefs>
    <ds:schemaRef ds:uri="http://schemas.openxmlformats.org/officeDocument/2006/bibliography"/>
  </ds:schemaRefs>
</ds:datastoreItem>
</file>

<file path=customXml/itemProps4.xml><?xml version="1.0" encoding="utf-8"?>
<ds:datastoreItem xmlns:ds="http://schemas.openxmlformats.org/officeDocument/2006/customXml" ds:itemID="{AD9F3835-698A-4F65-AF64-A976E879A4F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2508</Words>
  <Characters>14301</Characters>
  <Application>Microsoft Office Word</Application>
  <DocSecurity>0</DocSecurity>
  <Lines>119</Lines>
  <Paragraphs>33</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Tax Policy</vt:lpstr>
      <vt:lpstr>    Required Course Materials </vt:lpstr>
      <vt:lpstr>    There will be assigned readings from Christopher Hanna, Tax Policy in a Nutshell</vt:lpstr>
      <vt:lpstr>    There are also a number of assigned readings from Joel Slemrod &amp; Jon Bakija, Tax</vt:lpstr>
      <vt:lpstr>    All other required course materials are posted in canvas or linked to in the syl</vt:lpstr>
      <vt:lpstr/>
      <vt:lpstr>Reference Materials</vt:lpstr>
      <vt:lpstr>    </vt:lpstr>
      <vt:lpstr>    Getting Help:</vt:lpstr>
    </vt:vector>
  </TitlesOfParts>
  <Company/>
  <LinksUpToDate>false</LinksUpToDate>
  <CharactersWithSpaces>16776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Herzfeld, Mindy</dc:creator>
  <cp:keywords/>
  <dc:description/>
  <cp:lastModifiedBy>Mindy Herzfeld</cp:lastModifiedBy>
  <cp:revision>2</cp:revision>
  <cp:lastPrinted>2017-05-02T14:34:00Z</cp:lastPrinted>
  <dcterms:created xsi:type="dcterms:W3CDTF">2023-01-02T18:18:00Z</dcterms:created>
  <dcterms:modified xsi:type="dcterms:W3CDTF">2023-01-02T18:18:00Z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0x010100099E5EA9057FC54E9E353392A47891BA</vt:lpwstr>
  </property>
</Properties>
</file>