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A0D8" w14:textId="77777777" w:rsidR="00BB05EE" w:rsidRDefault="00BB05EE" w:rsidP="00B83063">
      <w:pPr>
        <w:jc w:val="center"/>
        <w:rPr>
          <w:b/>
          <w:bCs/>
          <w:sz w:val="28"/>
          <w:szCs w:val="28"/>
        </w:rPr>
      </w:pPr>
    </w:p>
    <w:p w14:paraId="71736079" w14:textId="77777777" w:rsidR="00B83063" w:rsidRDefault="00A96658" w:rsidP="00B83063">
      <w:pPr>
        <w:jc w:val="center"/>
        <w:rPr>
          <w:b/>
          <w:bCs/>
          <w:sz w:val="28"/>
          <w:szCs w:val="28"/>
        </w:rPr>
      </w:pPr>
      <w:r>
        <w:rPr>
          <w:b/>
          <w:bCs/>
          <w:sz w:val="28"/>
          <w:szCs w:val="28"/>
        </w:rPr>
        <w:t>Income</w:t>
      </w:r>
      <w:r w:rsidR="00180CA1">
        <w:rPr>
          <w:b/>
          <w:bCs/>
          <w:sz w:val="28"/>
          <w:szCs w:val="28"/>
        </w:rPr>
        <w:t xml:space="preserve"> Taxation</w:t>
      </w:r>
      <w:r>
        <w:rPr>
          <w:b/>
          <w:bCs/>
          <w:sz w:val="28"/>
          <w:szCs w:val="28"/>
        </w:rPr>
        <w:t xml:space="preserve"> </w:t>
      </w:r>
      <w:r w:rsidR="003E0DF0">
        <w:rPr>
          <w:b/>
          <w:bCs/>
          <w:sz w:val="28"/>
          <w:szCs w:val="28"/>
        </w:rPr>
        <w:t>(Law 6600)</w:t>
      </w:r>
    </w:p>
    <w:p w14:paraId="7248F246" w14:textId="6A8CD4EF" w:rsidR="00B83063" w:rsidRPr="00E83E4A" w:rsidRDefault="003E0DF0" w:rsidP="00B83063">
      <w:pPr>
        <w:jc w:val="center"/>
      </w:pPr>
      <w:r>
        <w:t>M</w:t>
      </w:r>
      <w:r w:rsidR="008F1943">
        <w:t>/Th</w:t>
      </w:r>
      <w:r>
        <w:t xml:space="preserve">: </w:t>
      </w:r>
      <w:r w:rsidR="008F1943">
        <w:t>9</w:t>
      </w:r>
      <w:r>
        <w:t>–</w:t>
      </w:r>
      <w:r w:rsidR="008F1943">
        <w:t>10</w:t>
      </w:r>
      <w:r>
        <w:t>:</w:t>
      </w:r>
      <w:r w:rsidR="008F1943">
        <w:t>25</w:t>
      </w:r>
      <w:r>
        <w:t xml:space="preserve"> </w:t>
      </w:r>
      <w:r w:rsidR="008F1943">
        <w:t>a</w:t>
      </w:r>
      <w:r>
        <w:t xml:space="preserve">.m.; </w:t>
      </w:r>
      <w:r w:rsidR="00B83063" w:rsidRPr="00E83E4A">
        <w:t xml:space="preserve">Room </w:t>
      </w:r>
      <w:r w:rsidR="008F1943">
        <w:t>355B</w:t>
      </w:r>
    </w:p>
    <w:p w14:paraId="73834C0E" w14:textId="359D3355" w:rsidR="00B83063" w:rsidRDefault="008F1943" w:rsidP="00B83063">
      <w:pPr>
        <w:jc w:val="center"/>
      </w:pPr>
      <w:r>
        <w:t>Spring</w:t>
      </w:r>
      <w:r w:rsidR="00B83063">
        <w:t xml:space="preserve"> 20</w:t>
      </w:r>
      <w:r>
        <w:t>24</w:t>
      </w:r>
      <w:r w:rsidR="00B83063">
        <w:t xml:space="preserve"> Syllabus</w:t>
      </w:r>
    </w:p>
    <w:p w14:paraId="0F09B332" w14:textId="77777777" w:rsidR="00B83063" w:rsidRDefault="00B83063" w:rsidP="00B83063">
      <w:pPr>
        <w:jc w:val="center"/>
      </w:pPr>
    </w:p>
    <w:p w14:paraId="022C2D41" w14:textId="77777777" w:rsidR="00B83063" w:rsidRDefault="00B83063" w:rsidP="00B83063">
      <w:r>
        <w:t>Prof. Charlene Luke</w:t>
      </w:r>
    </w:p>
    <w:p w14:paraId="73D0D0E8" w14:textId="77777777" w:rsidR="00F32192" w:rsidRDefault="005F028F" w:rsidP="00B83063">
      <w:r>
        <w:t>P</w:t>
      </w:r>
      <w:r w:rsidR="00B83063">
        <w:t xml:space="preserve">hone: </w:t>
      </w:r>
      <w:r w:rsidR="00C84FAE">
        <w:t>352</w:t>
      </w:r>
      <w:r w:rsidR="00B83063">
        <w:t>-</w:t>
      </w:r>
      <w:r w:rsidR="00C84FAE">
        <w:t>273</w:t>
      </w:r>
      <w:r w:rsidR="00B83063">
        <w:t>-</w:t>
      </w:r>
      <w:r w:rsidR="00C84FAE">
        <w:t>0658</w:t>
      </w:r>
    </w:p>
    <w:p w14:paraId="2CEB3A43" w14:textId="77777777" w:rsidR="00F62329" w:rsidRDefault="005F028F" w:rsidP="00B83063">
      <w:r w:rsidRPr="008F2CDA">
        <w:t xml:space="preserve">E-mail: </w:t>
      </w:r>
      <w:r w:rsidR="00DA5451">
        <w:t>luke</w:t>
      </w:r>
      <w:r w:rsidR="00B15B97">
        <w:t>c</w:t>
      </w:r>
      <w:r w:rsidR="00DA5451">
        <w:t>@law.ufl.edu</w:t>
      </w:r>
      <w:r w:rsidR="00C96CE4" w:rsidRPr="008F2CDA">
        <w:t xml:space="preserve"> </w:t>
      </w:r>
    </w:p>
    <w:p w14:paraId="0F89D8E1" w14:textId="5C166620" w:rsidR="00083FC5" w:rsidRPr="006F2FAA" w:rsidRDefault="00083FC5" w:rsidP="00083FC5">
      <w:r>
        <w:t>Office: Holland Hall 312F</w:t>
      </w:r>
    </w:p>
    <w:p w14:paraId="3651E430" w14:textId="13F586F4" w:rsidR="00083FC5" w:rsidRPr="00262303" w:rsidRDefault="00083FC5" w:rsidP="00083FC5">
      <w:pPr>
        <w:ind w:left="720"/>
      </w:pPr>
      <w:r w:rsidRPr="00262303">
        <w:t xml:space="preserve">(1) </w:t>
      </w:r>
      <w:r>
        <w:t>W/Th 11:00 a.m. – noon; meetings will be in my office, but I will also keep a Zoom link open on my desktop for students who prefer to meet virtually (</w:t>
      </w:r>
      <w:hyperlink r:id="rId8" w:tgtFrame="_blank" w:history="1">
        <w:r w:rsidRPr="00262303">
          <w:rPr>
            <w:rStyle w:val="Hyperlink"/>
            <w:color w:val="39394D"/>
          </w:rPr>
          <w:t>https://ufl.zoom.us/j/3910352185</w:t>
        </w:r>
      </w:hyperlink>
      <w:r>
        <w:t>).</w:t>
      </w:r>
    </w:p>
    <w:p w14:paraId="7EABE4F8" w14:textId="77777777" w:rsidR="00083FC5" w:rsidRPr="00262303" w:rsidRDefault="00083FC5" w:rsidP="00083FC5">
      <w:pPr>
        <w:ind w:left="720"/>
      </w:pPr>
    </w:p>
    <w:p w14:paraId="237BEEA3" w14:textId="77777777" w:rsidR="00083FC5" w:rsidRPr="00262303" w:rsidRDefault="00083FC5" w:rsidP="00083FC5">
      <w:pPr>
        <w:ind w:firstLine="720"/>
      </w:pPr>
      <w:r w:rsidRPr="00262303">
        <w:t xml:space="preserve">(2) By appointment. </w:t>
      </w:r>
    </w:p>
    <w:p w14:paraId="4D8FE708" w14:textId="647EB675" w:rsidR="00DF36A7" w:rsidRDefault="00DF36A7" w:rsidP="00083FC5"/>
    <w:p w14:paraId="249F08D5" w14:textId="77777777" w:rsidR="00A14A29" w:rsidRDefault="00A14A29" w:rsidP="007138E3">
      <w:pPr>
        <w:pBdr>
          <w:bottom w:val="single" w:sz="12" w:space="1" w:color="auto"/>
        </w:pBdr>
      </w:pPr>
    </w:p>
    <w:p w14:paraId="04228E94" w14:textId="77777777" w:rsidR="00A14A29" w:rsidRDefault="00A14A29" w:rsidP="00B6398B">
      <w:pPr>
        <w:rPr>
          <w:b/>
          <w:bCs/>
        </w:rPr>
      </w:pPr>
    </w:p>
    <w:p w14:paraId="3CC463E9" w14:textId="77777777" w:rsidR="003E0DF0" w:rsidRDefault="003E0DF0" w:rsidP="003E0DF0">
      <w:pPr>
        <w:rPr>
          <w:b/>
          <w:bCs/>
        </w:rPr>
      </w:pPr>
      <w:r>
        <w:rPr>
          <w:b/>
          <w:bCs/>
        </w:rPr>
        <w:t>Course Description and Preparation Time</w:t>
      </w:r>
      <w:r w:rsidRPr="00011FDF">
        <w:rPr>
          <w:b/>
          <w:bCs/>
        </w:rPr>
        <w:t>:</w:t>
      </w:r>
    </w:p>
    <w:p w14:paraId="5539B88F" w14:textId="77777777" w:rsidR="00624A78" w:rsidRDefault="00624A78" w:rsidP="003E0DF0">
      <w:pPr>
        <w:rPr>
          <w:b/>
          <w:bCs/>
        </w:rPr>
      </w:pPr>
    </w:p>
    <w:p w14:paraId="226A3AC4" w14:textId="117742BA" w:rsidR="00CB10BD" w:rsidRDefault="00CB10BD" w:rsidP="003E0DF0">
      <w:r>
        <w:t xml:space="preserve">This course is an introduction to </w:t>
      </w:r>
      <w:r w:rsidR="003E0DF0">
        <w:t xml:space="preserve">the federal income tax system as applied to individuals. </w:t>
      </w:r>
      <w:r>
        <w:t>We will be studying selected topics in the taxation of personal, investment, and business activities.</w:t>
      </w:r>
      <w:r w:rsidR="003E0DF0">
        <w:t xml:space="preserve"> This course is </w:t>
      </w:r>
      <w:r w:rsidR="004D2F00">
        <w:t>3</w:t>
      </w:r>
      <w:r w:rsidR="003E0DF0">
        <w:t xml:space="preserve"> credits. You should spend at least </w:t>
      </w:r>
      <w:r w:rsidR="003E0DF0">
        <w:rPr>
          <w:color w:val="000000"/>
        </w:rPr>
        <w:t xml:space="preserve">2 full hours preparing for each hour of class meeting. </w:t>
      </w:r>
      <w:r w:rsidR="003E0DF0" w:rsidRPr="00D55881">
        <w:rPr>
          <w:color w:val="000000"/>
        </w:rPr>
        <w:t>This is the minimum</w:t>
      </w:r>
      <w:r w:rsidR="003E0DF0">
        <w:rPr>
          <w:color w:val="000000"/>
        </w:rPr>
        <w:t xml:space="preserve"> preparation time needed for you to be able to follow class discussion; the material is complex and will likely require additional hours of study for mastery.</w:t>
      </w:r>
    </w:p>
    <w:p w14:paraId="605D2B7F" w14:textId="77777777" w:rsidR="00CB10BD" w:rsidRDefault="00CB10BD" w:rsidP="00A96658">
      <w:pPr>
        <w:rPr>
          <w:b/>
          <w:bCs/>
        </w:rPr>
      </w:pPr>
    </w:p>
    <w:p w14:paraId="715A8D1D" w14:textId="77777777" w:rsidR="00531744" w:rsidRDefault="00531744" w:rsidP="00531744">
      <w:pPr>
        <w:rPr>
          <w:b/>
        </w:rPr>
      </w:pPr>
      <w:r w:rsidRPr="00531744">
        <w:rPr>
          <w:b/>
        </w:rPr>
        <w:t>Course Expectations and Learning Outcomes:</w:t>
      </w:r>
    </w:p>
    <w:p w14:paraId="39E4738B" w14:textId="77777777" w:rsidR="00624A78" w:rsidRPr="00531744" w:rsidRDefault="00624A78" w:rsidP="00531744">
      <w:pPr>
        <w:rPr>
          <w:b/>
        </w:rPr>
      </w:pPr>
    </w:p>
    <w:p w14:paraId="0C316574" w14:textId="189085CD" w:rsidR="00531744" w:rsidRDefault="00BE73CE" w:rsidP="002A712A">
      <w:pPr>
        <w:numPr>
          <w:ilvl w:val="0"/>
          <w:numId w:val="5"/>
        </w:numPr>
        <w:tabs>
          <w:tab w:val="clear" w:pos="1080"/>
        </w:tabs>
        <w:ind w:left="720"/>
      </w:pPr>
      <w:r w:rsidRPr="00BE73CE">
        <w:t>Define and describe foundational income tax concepts</w:t>
      </w:r>
      <w:r w:rsidR="00531744">
        <w:t>, such as “gross income,” “basis,” “capital gains,” “</w:t>
      </w:r>
      <w:r w:rsidR="000F1E08">
        <w:t xml:space="preserve">deductible </w:t>
      </w:r>
      <w:r w:rsidR="00531744">
        <w:t xml:space="preserve">expense,” </w:t>
      </w:r>
      <w:r w:rsidR="0082335B">
        <w:t xml:space="preserve">“fringe benefit,” </w:t>
      </w:r>
      <w:r w:rsidR="00531744">
        <w:t>“gift,” “itemized deductions,” and “realization and recognition,” to name a few.</w:t>
      </w:r>
    </w:p>
    <w:p w14:paraId="5E0DD154" w14:textId="77777777" w:rsidR="00A96658" w:rsidRDefault="00BE73CE" w:rsidP="002A712A">
      <w:pPr>
        <w:numPr>
          <w:ilvl w:val="0"/>
          <w:numId w:val="5"/>
        </w:numPr>
        <w:tabs>
          <w:tab w:val="clear" w:pos="1080"/>
        </w:tabs>
        <w:ind w:left="720"/>
      </w:pPr>
      <w:r>
        <w:t>Apply</w:t>
      </w:r>
      <w:r w:rsidR="00AA6DA6">
        <w:t xml:space="preserve"> </w:t>
      </w:r>
      <w:r w:rsidR="00054B95">
        <w:t xml:space="preserve">a selection of </w:t>
      </w:r>
      <w:r w:rsidR="00531744">
        <w:t xml:space="preserve">Internal Revenue Code provisions, including § 61, § 102, § 117, </w:t>
      </w:r>
      <w:r w:rsidR="0082335B">
        <w:t xml:space="preserve">§ 132, </w:t>
      </w:r>
      <w:r w:rsidR="00531744">
        <w:t>§§ 162–168, § 1001, §§ 1211–12, and §§ 1221–22, to cite a few</w:t>
      </w:r>
      <w:r w:rsidR="00AA6DA6">
        <w:t>.</w:t>
      </w:r>
    </w:p>
    <w:p w14:paraId="53247A93" w14:textId="77777777" w:rsidR="00531744" w:rsidRDefault="00BE73CE" w:rsidP="002A712A">
      <w:pPr>
        <w:numPr>
          <w:ilvl w:val="0"/>
          <w:numId w:val="5"/>
        </w:numPr>
        <w:tabs>
          <w:tab w:val="clear" w:pos="1080"/>
        </w:tabs>
        <w:ind w:left="720"/>
      </w:pPr>
      <w:r>
        <w:t>Explain</w:t>
      </w:r>
      <w:r w:rsidR="00531744">
        <w:t xml:space="preserve"> the sources of U.S. tax law, including the relationship of the </w:t>
      </w:r>
      <w:r w:rsidR="000F1E08">
        <w:t xml:space="preserve">Internal Revenue </w:t>
      </w:r>
      <w:r w:rsidR="00531744">
        <w:t>Code to Treasury regulations.</w:t>
      </w:r>
    </w:p>
    <w:p w14:paraId="397F4B4B" w14:textId="77777777" w:rsidR="00A96658" w:rsidRPr="00CB10BD" w:rsidRDefault="00A96658" w:rsidP="002A712A">
      <w:pPr>
        <w:numPr>
          <w:ilvl w:val="0"/>
          <w:numId w:val="5"/>
        </w:numPr>
        <w:tabs>
          <w:tab w:val="clear" w:pos="1080"/>
        </w:tabs>
        <w:ind w:left="720"/>
        <w:rPr>
          <w:b/>
          <w:bCs/>
        </w:rPr>
      </w:pPr>
      <w:r>
        <w:t xml:space="preserve">Establish a base from which to acquire further tax </w:t>
      </w:r>
      <w:proofErr w:type="gramStart"/>
      <w:r>
        <w:t>expertise</w:t>
      </w:r>
      <w:proofErr w:type="gramEnd"/>
    </w:p>
    <w:p w14:paraId="637859AE" w14:textId="77777777" w:rsidR="00066513" w:rsidRDefault="00066513" w:rsidP="00A96658">
      <w:pPr>
        <w:rPr>
          <w:b/>
          <w:bCs/>
        </w:rPr>
      </w:pPr>
    </w:p>
    <w:p w14:paraId="1B155575" w14:textId="77777777" w:rsidR="00CB10BD" w:rsidRDefault="00A96658" w:rsidP="00A96658">
      <w:pPr>
        <w:rPr>
          <w:b/>
          <w:bCs/>
        </w:rPr>
      </w:pPr>
      <w:r>
        <w:rPr>
          <w:b/>
          <w:bCs/>
        </w:rPr>
        <w:t xml:space="preserve">Methodology &amp; </w:t>
      </w:r>
      <w:r w:rsidRPr="00011FDF">
        <w:rPr>
          <w:b/>
          <w:bCs/>
        </w:rPr>
        <w:t>Course Materials:</w:t>
      </w:r>
    </w:p>
    <w:p w14:paraId="1C7C3CE7" w14:textId="77777777" w:rsidR="00624A78" w:rsidRPr="002A712A" w:rsidRDefault="00624A78" w:rsidP="00A96658">
      <w:pPr>
        <w:rPr>
          <w:b/>
          <w:bCs/>
        </w:rPr>
      </w:pPr>
    </w:p>
    <w:p w14:paraId="3394703B" w14:textId="274787CE" w:rsidR="002B0488" w:rsidRDefault="002B0488" w:rsidP="002B0488">
      <w:r>
        <w:t xml:space="preserve">Class meetings will be spent primarily on discussing Problem Sets. </w:t>
      </w:r>
      <w:r w:rsidRPr="00DF4A34">
        <w:rPr>
          <w:u w:val="single"/>
        </w:rPr>
        <w:t>Some materials will be covered through asynchronous lectures and required</w:t>
      </w:r>
      <w:r>
        <w:rPr>
          <w:u w:val="single"/>
        </w:rPr>
        <w:t xml:space="preserve"> </w:t>
      </w:r>
      <w:r w:rsidRPr="00DF4A34">
        <w:rPr>
          <w:u w:val="single"/>
        </w:rPr>
        <w:t>quiz</w:t>
      </w:r>
      <w:r>
        <w:rPr>
          <w:u w:val="single"/>
        </w:rPr>
        <w:t>zes</w:t>
      </w:r>
      <w:r>
        <w:t xml:space="preserve"> that will be</w:t>
      </w:r>
      <w:r w:rsidRPr="00FA3EE8">
        <w:t xml:space="preserve"> posted to Canvas</w:t>
      </w:r>
      <w:r>
        <w:t xml:space="preserve">. Such asynchronous lectures and quizzes will factor into your participation grade (see below). </w:t>
      </w:r>
    </w:p>
    <w:p w14:paraId="60A24925" w14:textId="77777777" w:rsidR="002B0488" w:rsidRDefault="002B0488" w:rsidP="002B0488"/>
    <w:p w14:paraId="4CDCF5BE" w14:textId="77777777" w:rsidR="002B0488" w:rsidRDefault="002B0488" w:rsidP="002B0488">
      <w:r>
        <w:t xml:space="preserve">A slideshow review of the key concepts discussed during class and in the asynchronous lectures will be made available through Canvas for each course segment, but it will not be </w:t>
      </w:r>
      <w:r>
        <w:lastRenderedPageBreak/>
        <w:t xml:space="preserve">made available until after a segment is completed in class. Class time will </w:t>
      </w:r>
      <w:r w:rsidRPr="00EF29BF">
        <w:rPr>
          <w:u w:val="single"/>
        </w:rPr>
        <w:t>not</w:t>
      </w:r>
      <w:r>
        <w:t xml:space="preserve"> be used to review the slides (or other review materials that may be provided). </w:t>
      </w:r>
    </w:p>
    <w:p w14:paraId="53CC6A0A" w14:textId="77777777" w:rsidR="002B0488" w:rsidRDefault="002B0488" w:rsidP="002B0488"/>
    <w:p w14:paraId="640CF0AD" w14:textId="77777777" w:rsidR="002B0488" w:rsidRPr="00C92CF2" w:rsidRDefault="002B0488" w:rsidP="002B0488">
      <w:r>
        <w:t xml:space="preserve">Optional quizzes that review the basic concepts through multiple choice questions will be posted to Canvas (note: the final exam will </w:t>
      </w:r>
      <w:r>
        <w:rPr>
          <w:u w:val="single"/>
        </w:rPr>
        <w:t>not</w:t>
      </w:r>
      <w:r>
        <w:t xml:space="preserve"> contain multiple choice). Optional review sessions will be scheduled in connection with the final exam and may also be scheduled during the semester as needed. </w:t>
      </w:r>
    </w:p>
    <w:p w14:paraId="5F79FE07" w14:textId="77777777" w:rsidR="002B0488" w:rsidRPr="004652FF" w:rsidRDefault="002B0488" w:rsidP="002B0488"/>
    <w:p w14:paraId="661342EF" w14:textId="561D0B2D" w:rsidR="002B0488" w:rsidRDefault="002B0488" w:rsidP="002B0488">
      <w:r>
        <w:t xml:space="preserve">The casebook is </w:t>
      </w:r>
      <w:r>
        <w:rPr>
          <w:i/>
        </w:rPr>
        <w:t xml:space="preserve">Federal Income Taxation </w:t>
      </w:r>
      <w:r>
        <w:t>(8</w:t>
      </w:r>
      <w:r w:rsidRPr="00C86512">
        <w:rPr>
          <w:vertAlign w:val="superscript"/>
        </w:rPr>
        <w:t>th</w:t>
      </w:r>
      <w:r>
        <w:t xml:space="preserve"> ed., McMahon, Simmons, Borden &amp; Wells). You are also </w:t>
      </w:r>
      <w:r w:rsidRPr="00EF29BF">
        <w:t>required</w:t>
      </w:r>
      <w:r>
        <w:t xml:space="preserve"> to study various provisions of the </w:t>
      </w:r>
      <w:r w:rsidRPr="00C86512">
        <w:t>current</w:t>
      </w:r>
      <w:r>
        <w:t xml:space="preserve"> Internal Revenue Code and Treasury regulations, which are available online through Westlaw, Lexis, Bloomberg Law, and other databases. If there are changes to the law, there may be changes to the assigned material, and additional reading may be added to Canvas.</w:t>
      </w:r>
    </w:p>
    <w:p w14:paraId="0BFBB65A" w14:textId="77777777" w:rsidR="002B0488" w:rsidRDefault="002B0488" w:rsidP="002B0488"/>
    <w:p w14:paraId="528F40E8" w14:textId="38CFEAD7" w:rsidR="002B0488" w:rsidRPr="00374BEA" w:rsidRDefault="002B0488" w:rsidP="002B0488">
      <w:r>
        <w:t xml:space="preserve">If you wish to consult a supplementary book on corporate tax, I recommend (1) J. Martin Burke &amp; Michael K. Friel, </w:t>
      </w:r>
      <w:r>
        <w:rPr>
          <w:i/>
        </w:rPr>
        <w:t>Understanding Federal Income Taxation</w:t>
      </w:r>
      <w:r>
        <w:t xml:space="preserve"> (7th ed. 2023); and </w:t>
      </w:r>
      <w:r w:rsidRPr="00C24995">
        <w:t>(2)</w:t>
      </w:r>
      <w:r w:rsidR="005407F7">
        <w:t xml:space="preserve"> Marvin </w:t>
      </w:r>
      <w:proofErr w:type="spellStart"/>
      <w:r w:rsidR="005407F7">
        <w:t>Chirelstein</w:t>
      </w:r>
      <w:proofErr w:type="spellEnd"/>
      <w:r w:rsidR="005407F7">
        <w:t xml:space="preserve"> &amp; Lawrence Zelenak, </w:t>
      </w:r>
      <w:r w:rsidR="005407F7">
        <w:rPr>
          <w:i/>
        </w:rPr>
        <w:t>Federal Income Taxation: Concepts &amp; Insights</w:t>
      </w:r>
      <w:r w:rsidRPr="00C24995">
        <w:t xml:space="preserve"> (</w:t>
      </w:r>
      <w:r w:rsidR="005407F7">
        <w:t>15</w:t>
      </w:r>
      <w:r w:rsidR="005407F7" w:rsidRPr="005407F7">
        <w:rPr>
          <w:vertAlign w:val="superscript"/>
        </w:rPr>
        <w:t>th</w:t>
      </w:r>
      <w:r w:rsidR="005407F7">
        <w:t xml:space="preserve"> edition 2023).</w:t>
      </w:r>
    </w:p>
    <w:p w14:paraId="70BB4AEB" w14:textId="5CB9F68C" w:rsidR="002B0488" w:rsidRDefault="002B0488" w:rsidP="002B0488"/>
    <w:p w14:paraId="7F1C5AE1" w14:textId="3FA4AA10" w:rsidR="00A96658" w:rsidRDefault="0082335B" w:rsidP="00A96658">
      <w:r>
        <w:t>At least</w:t>
      </w:r>
      <w:r w:rsidR="00A96658">
        <w:t xml:space="preserve"> </w:t>
      </w:r>
      <w:r>
        <w:t xml:space="preserve">two </w:t>
      </w:r>
      <w:r w:rsidR="00A96658">
        <w:t>exams</w:t>
      </w:r>
      <w:r>
        <w:t xml:space="preserve"> from prior years</w:t>
      </w:r>
      <w:r w:rsidR="00A96658">
        <w:t xml:space="preserve"> will be made available to students</w:t>
      </w:r>
      <w:r w:rsidR="00B2262C">
        <w:t xml:space="preserve"> on </w:t>
      </w:r>
      <w:r w:rsidR="002B0488">
        <w:t>Canvas</w:t>
      </w:r>
      <w:r>
        <w:t>, but please be aware that legislative changes have occurred since those exams were written</w:t>
      </w:r>
      <w:r w:rsidR="00A96658">
        <w:t xml:space="preserve">. </w:t>
      </w:r>
    </w:p>
    <w:p w14:paraId="7DD757CE" w14:textId="77777777" w:rsidR="00A96658" w:rsidRDefault="00A96658" w:rsidP="00A96658"/>
    <w:p w14:paraId="635D8891" w14:textId="77777777" w:rsidR="00927701" w:rsidRDefault="00927701" w:rsidP="00927701">
      <w:pPr>
        <w:keepNext/>
      </w:pPr>
      <w:r>
        <w:rPr>
          <w:b/>
          <w:bCs/>
        </w:rPr>
        <w:t>Notice of Recording and Conduct Rules Relating to Photos and Recordings</w:t>
      </w:r>
    </w:p>
    <w:p w14:paraId="164D123F" w14:textId="77777777" w:rsidR="00927701" w:rsidRPr="00680434" w:rsidRDefault="00927701" w:rsidP="00927701"/>
    <w:p w14:paraId="25C1C01F" w14:textId="33DF0334" w:rsidR="00927701" w:rsidRDefault="00927701" w:rsidP="00927701">
      <w:r>
        <w:t xml:space="preserve">Students are allowed to record video or audio of “class lectures.” </w:t>
      </w:r>
      <w:r w:rsidRPr="009D3612">
        <w:rPr>
          <w:u w:val="single"/>
        </w:rPr>
        <w:t xml:space="preserve">The entirety of our class sessions will also be audio visually recorded using </w:t>
      </w:r>
      <w:proofErr w:type="spellStart"/>
      <w:r>
        <w:rPr>
          <w:u w:val="single"/>
        </w:rPr>
        <w:t>Mediasite</w:t>
      </w:r>
      <w:proofErr w:type="spellEnd"/>
      <w:r>
        <w:rPr>
          <w:u w:val="single"/>
        </w:rPr>
        <w:t xml:space="preserve"> (to the extent it is available and functioning)</w:t>
      </w:r>
      <w:r w:rsidRPr="009D3612">
        <w:rPr>
          <w:u w:val="single"/>
        </w:rPr>
        <w:t xml:space="preserve">, and I will provide access to these recordings through Canvas to all students. However, the purposes for which student recordings and </w:t>
      </w:r>
      <w:proofErr w:type="spellStart"/>
      <w:r>
        <w:rPr>
          <w:u w:val="single"/>
        </w:rPr>
        <w:t>Mediasite</w:t>
      </w:r>
      <w:proofErr w:type="spellEnd"/>
      <w:r w:rsidRPr="009D3612">
        <w:rPr>
          <w:u w:val="single"/>
        </w:rPr>
        <w:t xml:space="preserve"> recordings may be used are strictly controlled.</w:t>
      </w:r>
      <w:r>
        <w:t xml:space="preserve">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4F438CF" w14:textId="77777777" w:rsidR="00927701" w:rsidRDefault="00927701" w:rsidP="00927701"/>
    <w:p w14:paraId="783424FA" w14:textId="60B8E0F2" w:rsidR="00927701" w:rsidRDefault="00927701" w:rsidP="00927701">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rPr>
        <w:t xml:space="preserve">does not </w:t>
      </w:r>
      <w:r>
        <w:t xml:space="preserve">include student presentations, academic exercises involving solely student participation, assessments (quizzes, tests, exams), private conversations between students in the class, or between a student and the faculty or lecturer during a class session. Please note that the </w:t>
      </w:r>
      <w:proofErr w:type="spellStart"/>
      <w:r w:rsidR="002242B4">
        <w:t>Mediasite</w:t>
      </w:r>
      <w:proofErr w:type="spellEnd"/>
      <w:r w:rsidR="002242B4">
        <w:t xml:space="preserve"> </w:t>
      </w:r>
      <w:r>
        <w:t>recordings will record conversations with students in the class as those will record the entirety of a class session.</w:t>
      </w:r>
    </w:p>
    <w:p w14:paraId="037B8B7A" w14:textId="77777777" w:rsidR="00927701" w:rsidRDefault="00927701" w:rsidP="00927701"/>
    <w:p w14:paraId="35A27627" w14:textId="77777777" w:rsidR="00927701" w:rsidRDefault="00927701" w:rsidP="00927701">
      <w:r>
        <w:t xml:space="preserve">Publication without permission of the instructor is prohibited. To “publish” means to share, transmit, circulate, distribute, or provide access to a recording, regardless of format </w:t>
      </w:r>
      <w:r>
        <w:lastRenderedPageBreak/>
        <w:t>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49B7DCD" w14:textId="77777777" w:rsidR="00927701" w:rsidRDefault="00927701" w:rsidP="00927701">
      <w:pPr>
        <w:rPr>
          <w:b/>
          <w:bCs/>
        </w:rPr>
      </w:pPr>
    </w:p>
    <w:p w14:paraId="4C35EDD3" w14:textId="77777777" w:rsidR="00927701" w:rsidRDefault="00927701" w:rsidP="00927701">
      <w:pPr>
        <w:keepNext/>
        <w:rPr>
          <w:b/>
          <w:bCs/>
        </w:rPr>
      </w:pPr>
      <w:r>
        <w:rPr>
          <w:b/>
          <w:bCs/>
        </w:rPr>
        <w:t>Evaluation, Etiquette &amp; Class Attendance Policy</w:t>
      </w:r>
    </w:p>
    <w:p w14:paraId="4BF19503" w14:textId="77777777" w:rsidR="00927701" w:rsidRDefault="00927701" w:rsidP="00927701">
      <w:pPr>
        <w:rPr>
          <w:b/>
          <w:bCs/>
        </w:rPr>
      </w:pPr>
      <w:r>
        <w:rPr>
          <w:b/>
          <w:bCs/>
        </w:rPr>
        <w:tab/>
      </w:r>
    </w:p>
    <w:p w14:paraId="0DEE7A5F" w14:textId="77777777" w:rsidR="00927701" w:rsidRDefault="00927701" w:rsidP="00927701">
      <w:pPr>
        <w:rPr>
          <w:bCs/>
          <w:u w:val="single"/>
        </w:rPr>
      </w:pPr>
      <w:r>
        <w:rPr>
          <w:b/>
          <w:bCs/>
        </w:rPr>
        <w:tab/>
      </w:r>
      <w:r>
        <w:rPr>
          <w:bCs/>
          <w:u w:val="single"/>
        </w:rPr>
        <w:t>Grade</w:t>
      </w:r>
    </w:p>
    <w:p w14:paraId="10D93FAB" w14:textId="77777777" w:rsidR="00927701" w:rsidRPr="008137CA" w:rsidRDefault="00927701" w:rsidP="00927701">
      <w:pPr>
        <w:rPr>
          <w:bCs/>
          <w:u w:val="single"/>
        </w:rPr>
      </w:pPr>
    </w:p>
    <w:p w14:paraId="796C3C97" w14:textId="03025E0C" w:rsidR="00927701" w:rsidRDefault="00927701" w:rsidP="00927701">
      <w:r>
        <w:rPr>
          <w:b/>
          <w:bCs/>
        </w:rPr>
        <w:tab/>
      </w:r>
      <w:r>
        <w:t>20 percent: Participation &amp; Attendance</w:t>
      </w:r>
    </w:p>
    <w:p w14:paraId="485D52E8" w14:textId="2746D3A1" w:rsidR="00927701" w:rsidRDefault="00927701" w:rsidP="00927701">
      <w:r>
        <w:tab/>
        <w:t>80 percent: Final Exam</w:t>
      </w:r>
    </w:p>
    <w:p w14:paraId="3F427768" w14:textId="77777777" w:rsidR="00927701" w:rsidRPr="004726CF" w:rsidRDefault="00927701" w:rsidP="00927701">
      <w:r>
        <w:tab/>
      </w:r>
    </w:p>
    <w:p w14:paraId="73EBA48C" w14:textId="77777777" w:rsidR="00927701" w:rsidRDefault="00927701" w:rsidP="00927701">
      <w:pPr>
        <w:ind w:firstLine="720"/>
        <w:rPr>
          <w:u w:val="single"/>
        </w:rPr>
      </w:pPr>
      <w:r>
        <w:rPr>
          <w:u w:val="single"/>
        </w:rPr>
        <w:t>Participation &amp; Attendance Expectations</w:t>
      </w:r>
    </w:p>
    <w:p w14:paraId="321491E9" w14:textId="77777777" w:rsidR="00927701" w:rsidRDefault="00927701" w:rsidP="00927701">
      <w:pPr>
        <w:ind w:firstLine="720"/>
        <w:rPr>
          <w:u w:val="single"/>
        </w:rPr>
      </w:pPr>
    </w:p>
    <w:p w14:paraId="5A2E65A5" w14:textId="77777777" w:rsidR="00927701" w:rsidRDefault="00927701" w:rsidP="00927701">
      <w:r>
        <w:t xml:space="preserve">Students are expected to </w:t>
      </w:r>
      <w:proofErr w:type="gramStart"/>
      <w:r>
        <w:t>treat each other with respect at all times</w:t>
      </w:r>
      <w:proofErr w:type="gramEnd"/>
      <w:r>
        <w:t xml:space="preserve">. </w:t>
      </w:r>
      <w:r>
        <w:rPr>
          <w:rFonts w:cs="Arial"/>
          <w:color w:val="000000"/>
        </w:rPr>
        <w:t xml:space="preserve">You are required to attend during regular class times. </w:t>
      </w:r>
      <w:r>
        <w:t xml:space="preserve">Attendance will be taken each day and spot checks for attendance may be taken, including </w:t>
      </w:r>
      <w:proofErr w:type="gramStart"/>
      <w:r>
        <w:t>through the use of</w:t>
      </w:r>
      <w:proofErr w:type="gramEnd"/>
      <w:r>
        <w:t xml:space="preserve"> Canvas surveys. Students are expected to be prepared to respond to questions about the assigned problems and reading. </w:t>
      </w:r>
    </w:p>
    <w:p w14:paraId="40FE4827" w14:textId="77777777" w:rsidR="00927701" w:rsidRDefault="00927701" w:rsidP="00927701"/>
    <w:p w14:paraId="7622D881" w14:textId="77777777" w:rsidR="00927701" w:rsidRPr="00B15037" w:rsidRDefault="00927701" w:rsidP="00927701">
      <w:pPr>
        <w:rPr>
          <w:bCs/>
        </w:rPr>
      </w:pPr>
      <w:r>
        <w:rPr>
          <w:bCs/>
        </w:rPr>
        <w:t xml:space="preserve">If you experience a personal difficulty that impacts your ability to participate in and attend class, please talk to someone. If you are not comfortable talking with me, please reach out to Student Affairs, which includes Mental Health Counselor Ritzy Ettinger on its team. If you </w:t>
      </w:r>
      <w:proofErr w:type="gramStart"/>
      <w:r>
        <w:rPr>
          <w:bCs/>
        </w:rPr>
        <w:t>are in need of</w:t>
      </w:r>
      <w:proofErr w:type="gramEnd"/>
      <w:r>
        <w:rPr>
          <w:bCs/>
        </w:rPr>
        <w:t xml:space="preserve"> an accommodation, please see the link included in “Other Policies” below</w:t>
      </w:r>
      <w:r>
        <w:t>.</w:t>
      </w:r>
    </w:p>
    <w:p w14:paraId="31D8D2FC" w14:textId="77777777" w:rsidR="00927701" w:rsidRDefault="00927701" w:rsidP="00927701"/>
    <w:p w14:paraId="6622ECC7" w14:textId="65DB0C86" w:rsidR="00927701" w:rsidRPr="007470ED" w:rsidRDefault="00927701" w:rsidP="00927701">
      <w:pPr>
        <w:rPr>
          <w:bCs/>
          <w:u w:val="single"/>
        </w:rPr>
      </w:pPr>
      <w:r>
        <w:rPr>
          <w:bCs/>
        </w:rPr>
        <w:t xml:space="preserve">As many as five (5) and at least two (2) of our regularly scheduled class sessions will be held through asynchronous lectures. The dates we will not meet will be announced as the semester progresses. </w:t>
      </w:r>
      <w:r w:rsidRPr="007A67C0">
        <w:rPr>
          <w:bCs/>
          <w:u w:val="single"/>
        </w:rPr>
        <w:t>You will be responsible to complete assigned asynchronous lecture</w:t>
      </w:r>
      <w:r>
        <w:rPr>
          <w:bCs/>
          <w:u w:val="single"/>
        </w:rPr>
        <w:t>s</w:t>
      </w:r>
      <w:r w:rsidRPr="007A67C0">
        <w:rPr>
          <w:bCs/>
          <w:u w:val="single"/>
        </w:rPr>
        <w:t xml:space="preserve"> and related quiz</w:t>
      </w:r>
      <w:r>
        <w:rPr>
          <w:bCs/>
          <w:u w:val="single"/>
        </w:rPr>
        <w:t>zes</w:t>
      </w:r>
      <w:r w:rsidRPr="007A67C0">
        <w:rPr>
          <w:bCs/>
          <w:u w:val="single"/>
        </w:rPr>
        <w:t xml:space="preserve"> as part of your participation and attendance grade</w:t>
      </w:r>
      <w:r>
        <w:rPr>
          <w:bCs/>
        </w:rPr>
        <w:t xml:space="preserve">. </w:t>
      </w:r>
    </w:p>
    <w:p w14:paraId="64E28953" w14:textId="77777777" w:rsidR="00927701" w:rsidRDefault="00927701" w:rsidP="00927701"/>
    <w:p w14:paraId="61BB18BB" w14:textId="77777777" w:rsidR="00927701" w:rsidRDefault="00927701" w:rsidP="00927701">
      <w:r>
        <w:t xml:space="preserve">A student’s participation grade will be reduced by 5 percentage points per unexcused absence (but not below 0). Failure to complete an asynchronous lecture and related quiz by April 22, 2024 (the day before the reading period begins) will reduce a student’s participation grade by 5 percentage points per missing lecture/quiz (but not below 0). </w:t>
      </w:r>
    </w:p>
    <w:p w14:paraId="61B0A722" w14:textId="5E5C43D2" w:rsidR="00927701" w:rsidRPr="00374BEA" w:rsidRDefault="00927701" w:rsidP="00927701">
      <w:r w:rsidRPr="00440144">
        <w:t>Repeated lack of preparedness</w:t>
      </w:r>
      <w:r>
        <w:t xml:space="preserve"> or participation, including not responding to in-class Canvas surveys,</w:t>
      </w:r>
      <w:r w:rsidRPr="00440144">
        <w:t xml:space="preserve"> may</w:t>
      </w:r>
      <w:r>
        <w:t xml:space="preserve"> reduce a student’s participation grade by 5 percentage points per incident</w:t>
      </w:r>
      <w:r w:rsidRPr="00440144">
        <w:t>.</w:t>
      </w:r>
      <w:r>
        <w:t xml:space="preserve"> Repeated class disruption (e.g., excessive noise, texting, personal internet use, leaving early or arriving late) may also reduce a student’s participation grade by 5 percentage points per incident, the same amount as for an unexcused absence. You will receive a warning prior to having your participation grade reduc</w:t>
      </w:r>
      <w:r w:rsidR="0017084A">
        <w:t>ed</w:t>
      </w:r>
      <w:r>
        <w:t xml:space="preserve"> on account of an incident relating to lack of preparedness and/or disruptive behavior. </w:t>
      </w:r>
    </w:p>
    <w:p w14:paraId="51089E17" w14:textId="77777777" w:rsidR="00927701" w:rsidRDefault="00927701" w:rsidP="00927701"/>
    <w:p w14:paraId="52A5B0EB" w14:textId="77777777" w:rsidR="00927701" w:rsidRPr="00B15037" w:rsidRDefault="00927701" w:rsidP="00927701">
      <w:pPr>
        <w:rPr>
          <w:bCs/>
        </w:rPr>
      </w:pPr>
      <w:r w:rsidRPr="001A6B8C">
        <w:rPr>
          <w:rFonts w:cs="Arial"/>
          <w:color w:val="000000"/>
        </w:rPr>
        <w:lastRenderedPageBreak/>
        <w:t>If you are planning to miss class for a religious holiday, please let me know. Absences taken for observance of religious holidays will be excused</w:t>
      </w:r>
      <w:r w:rsidRPr="001A6B8C">
        <w:rPr>
          <w:color w:val="000000"/>
        </w:rPr>
        <w:t xml:space="preserve">, </w:t>
      </w:r>
      <w:r w:rsidRPr="001F07D6">
        <w:rPr>
          <w:color w:val="000000"/>
          <w:u w:val="single"/>
        </w:rPr>
        <w:t xml:space="preserve">but the participation grade </w:t>
      </w:r>
      <w:r>
        <w:rPr>
          <w:color w:val="000000"/>
          <w:u w:val="single"/>
        </w:rPr>
        <w:t>will</w:t>
      </w:r>
      <w:r w:rsidRPr="001F07D6">
        <w:rPr>
          <w:color w:val="000000"/>
          <w:u w:val="single"/>
        </w:rPr>
        <w:t xml:space="preserve"> be reduced by 5 percentage points </w:t>
      </w:r>
      <w:r w:rsidRPr="003645FC">
        <w:rPr>
          <w:b/>
          <w:bCs/>
          <w:color w:val="000000"/>
          <w:u w:val="single"/>
        </w:rPr>
        <w:t>unless</w:t>
      </w:r>
      <w:r w:rsidRPr="001F07D6">
        <w:rPr>
          <w:color w:val="000000"/>
          <w:u w:val="single"/>
        </w:rPr>
        <w:t xml:space="preserve"> there is satisfactory</w:t>
      </w:r>
      <w:r w:rsidRPr="001A6B8C">
        <w:rPr>
          <w:rFonts w:cs="Arial"/>
          <w:color w:val="000000"/>
          <w:u w:val="single"/>
        </w:rPr>
        <w:t xml:space="preserve"> completion of a makeup assignment</w:t>
      </w:r>
      <w:r w:rsidRPr="001A6B8C">
        <w:rPr>
          <w:rFonts w:cs="Arial"/>
          <w:color w:val="000000"/>
        </w:rPr>
        <w:t xml:space="preserve">. For </w:t>
      </w:r>
      <w:proofErr w:type="spellStart"/>
      <w:r w:rsidRPr="001A6B8C">
        <w:rPr>
          <w:rFonts w:cs="Arial"/>
          <w:color w:val="000000"/>
        </w:rPr>
        <w:t>UF’s</w:t>
      </w:r>
      <w:proofErr w:type="spellEnd"/>
      <w:r w:rsidRPr="001A6B8C">
        <w:rPr>
          <w:rFonts w:cs="Arial"/>
          <w:color w:val="000000"/>
        </w:rPr>
        <w:t xml:space="preserve"> policy on religious holidays, </w:t>
      </w:r>
      <w:r>
        <w:rPr>
          <w:bCs/>
        </w:rPr>
        <w:t>please see the link included in “Other Policies” below</w:t>
      </w:r>
      <w:r>
        <w:t>.</w:t>
      </w:r>
    </w:p>
    <w:p w14:paraId="39811C09" w14:textId="77777777" w:rsidR="00927701" w:rsidRDefault="00927701" w:rsidP="00927701">
      <w:pPr>
        <w:rPr>
          <w:rFonts w:cs="Arial"/>
          <w:color w:val="000000"/>
        </w:rPr>
      </w:pPr>
    </w:p>
    <w:p w14:paraId="291D57FE" w14:textId="77777777" w:rsidR="00927701" w:rsidRDefault="00927701" w:rsidP="00927701">
      <w:pPr>
        <w:rPr>
          <w:rFonts w:cs="Arial"/>
          <w:color w:val="000000"/>
        </w:rPr>
      </w:pPr>
      <w:r w:rsidRPr="001A6B8C">
        <w:rPr>
          <w:rFonts w:cs="Arial"/>
          <w:color w:val="000000"/>
        </w:rPr>
        <w:t xml:space="preserve">If you are absent because of a special situation (sickness, family emergency, job interview, etc.), the absence will be excused </w:t>
      </w:r>
      <w:r w:rsidRPr="001A6B8C">
        <w:rPr>
          <w:rFonts w:cs="Arial"/>
          <w:color w:val="000000"/>
          <w:u w:val="single"/>
        </w:rPr>
        <w:t>after you have provided satisfactory documentation of the situation as requested by me</w:t>
      </w:r>
      <w:r>
        <w:rPr>
          <w:rFonts w:cs="Arial"/>
          <w:color w:val="000000"/>
          <w:u w:val="single"/>
        </w:rPr>
        <w:t xml:space="preserve"> or by Student Affairs</w:t>
      </w:r>
      <w:r w:rsidRPr="001A6B8C">
        <w:rPr>
          <w:rFonts w:cs="Arial"/>
          <w:color w:val="000000"/>
          <w:u w:val="single"/>
        </w:rPr>
        <w:t xml:space="preserve">, </w:t>
      </w:r>
      <w:r>
        <w:rPr>
          <w:rFonts w:cs="Arial"/>
          <w:color w:val="000000"/>
          <w:u w:val="single"/>
        </w:rPr>
        <w:t>but</w:t>
      </w:r>
      <w:r w:rsidRPr="001A6B8C">
        <w:rPr>
          <w:rFonts w:cs="Arial"/>
          <w:color w:val="000000"/>
          <w:u w:val="single"/>
        </w:rPr>
        <w:t xml:space="preserve"> the participation grade </w:t>
      </w:r>
      <w:r w:rsidRPr="00E621D1">
        <w:rPr>
          <w:rFonts w:cs="Arial"/>
          <w:color w:val="000000"/>
          <w:u w:val="single"/>
        </w:rPr>
        <w:t>will</w:t>
      </w:r>
      <w:r>
        <w:rPr>
          <w:rFonts w:cs="Arial"/>
          <w:color w:val="000000"/>
          <w:u w:val="single"/>
        </w:rPr>
        <w:t xml:space="preserve"> still </w:t>
      </w:r>
      <w:r w:rsidRPr="001A6B8C">
        <w:rPr>
          <w:rFonts w:cs="Arial"/>
          <w:color w:val="000000"/>
          <w:u w:val="single"/>
        </w:rPr>
        <w:t xml:space="preserve">be reduced by 5 percentage points </w:t>
      </w:r>
      <w:r w:rsidRPr="00E621D1">
        <w:rPr>
          <w:rFonts w:cs="Arial"/>
          <w:b/>
          <w:bCs/>
          <w:color w:val="000000"/>
          <w:u w:val="single"/>
        </w:rPr>
        <w:t>unless</w:t>
      </w:r>
      <w:r w:rsidRPr="001A6B8C">
        <w:rPr>
          <w:rFonts w:cs="Arial"/>
          <w:color w:val="000000"/>
          <w:u w:val="single"/>
        </w:rPr>
        <w:t xml:space="preserve"> </w:t>
      </w:r>
      <w:r>
        <w:rPr>
          <w:rFonts w:cs="Arial"/>
          <w:color w:val="000000"/>
          <w:u w:val="single"/>
        </w:rPr>
        <w:t>there is satisfactory completion of</w:t>
      </w:r>
      <w:r w:rsidRPr="001A6B8C">
        <w:rPr>
          <w:rFonts w:cs="Arial"/>
          <w:color w:val="000000"/>
          <w:u w:val="single"/>
        </w:rPr>
        <w:t xml:space="preserve"> a make-up assignment.</w:t>
      </w:r>
      <w:r>
        <w:t xml:space="preserve"> </w:t>
      </w:r>
    </w:p>
    <w:p w14:paraId="65C57321" w14:textId="77777777" w:rsidR="00927701" w:rsidRDefault="00927701" w:rsidP="00927701">
      <w:pPr>
        <w:rPr>
          <w:rFonts w:cs="Arial"/>
          <w:color w:val="000000"/>
        </w:rPr>
      </w:pPr>
    </w:p>
    <w:p w14:paraId="62DE9A3E" w14:textId="21697B0D" w:rsidR="00927701" w:rsidRPr="00405B20" w:rsidRDefault="00927701" w:rsidP="00927701">
      <w:pPr>
        <w:rPr>
          <w:rFonts w:cs="Arial"/>
          <w:color w:val="000000"/>
        </w:rPr>
      </w:pPr>
      <w:r>
        <w:rPr>
          <w:rFonts w:cs="Arial"/>
          <w:color w:val="000000"/>
        </w:rPr>
        <w:t xml:space="preserve">Makeup assignments will generally consist of watching the </w:t>
      </w:r>
      <w:proofErr w:type="spellStart"/>
      <w:r w:rsidR="002242B4">
        <w:rPr>
          <w:rFonts w:cs="Arial"/>
          <w:color w:val="000000"/>
        </w:rPr>
        <w:t>Mediasite</w:t>
      </w:r>
      <w:proofErr w:type="spellEnd"/>
      <w:r>
        <w:rPr>
          <w:rFonts w:cs="Arial"/>
          <w:color w:val="000000"/>
        </w:rPr>
        <w:t xml:space="preserve"> recording of the missed class and turning in notes and questions from that viewing. Makeup assignments must be completed by </w:t>
      </w:r>
      <w:r>
        <w:t>April 22, 202</w:t>
      </w:r>
      <w:r w:rsidR="002242B4">
        <w:t>4</w:t>
      </w:r>
      <w:r>
        <w:t xml:space="preserve"> (the day before the reading period begins)</w:t>
      </w:r>
      <w:r>
        <w:rPr>
          <w:rFonts w:cs="Arial"/>
          <w:color w:val="000000"/>
        </w:rPr>
        <w:t xml:space="preserve">. </w:t>
      </w:r>
    </w:p>
    <w:p w14:paraId="10D033E3" w14:textId="77777777" w:rsidR="00927701" w:rsidRDefault="00927701" w:rsidP="00927701">
      <w:pPr>
        <w:ind w:firstLine="720"/>
      </w:pPr>
    </w:p>
    <w:p w14:paraId="1E634C81" w14:textId="3DCCCFB1" w:rsidR="00927701" w:rsidRDefault="00927701" w:rsidP="00927701">
      <w:pPr>
        <w:rPr>
          <w:bCs/>
        </w:rPr>
      </w:pPr>
      <w:r>
        <w:rPr>
          <w:b/>
        </w:rPr>
        <w:t>If your participation/attendance grade is 0 before the exam begins</w:t>
      </w:r>
      <w:r w:rsidRPr="001227BC">
        <w:rPr>
          <w:b/>
        </w:rPr>
        <w:t xml:space="preserve">, you </w:t>
      </w:r>
      <w:r w:rsidRPr="001227BC">
        <w:rPr>
          <w:b/>
          <w:i/>
        </w:rPr>
        <w:t>may</w:t>
      </w:r>
      <w:r w:rsidRPr="001227BC">
        <w:rPr>
          <w:b/>
        </w:rPr>
        <w:t xml:space="preserve"> be barred from taking </w:t>
      </w:r>
      <w:r>
        <w:rPr>
          <w:b/>
        </w:rPr>
        <w:t>the final exam.</w:t>
      </w:r>
    </w:p>
    <w:p w14:paraId="1C18D921" w14:textId="77777777" w:rsidR="00927701" w:rsidRDefault="00927701" w:rsidP="002242B4">
      <w:pPr>
        <w:rPr>
          <w:u w:val="single"/>
        </w:rPr>
      </w:pPr>
    </w:p>
    <w:p w14:paraId="004E954B" w14:textId="77777777" w:rsidR="00927701" w:rsidRDefault="00927701" w:rsidP="00927701">
      <w:pPr>
        <w:keepNext/>
        <w:ind w:firstLine="720"/>
        <w:rPr>
          <w:u w:val="single"/>
        </w:rPr>
      </w:pPr>
      <w:r>
        <w:rPr>
          <w:u w:val="single"/>
        </w:rPr>
        <w:t>Final Exam</w:t>
      </w:r>
    </w:p>
    <w:p w14:paraId="61C20A9A" w14:textId="77777777" w:rsidR="00927701" w:rsidRDefault="00927701" w:rsidP="00927701">
      <w:pPr>
        <w:keepNext/>
      </w:pPr>
      <w:r>
        <w:tab/>
      </w:r>
    </w:p>
    <w:p w14:paraId="6C1DA42A" w14:textId="1B442836" w:rsidR="00927701" w:rsidRDefault="00927701" w:rsidP="00927701">
      <w:r>
        <w:t xml:space="preserve">The final exam will be </w:t>
      </w:r>
      <w:r w:rsidR="0027749B">
        <w:t>3</w:t>
      </w:r>
      <w:r>
        <w:t xml:space="preserve"> hours and will consist of mix of short questions and longer essays. The exam is currently scheduled to take place on </w:t>
      </w:r>
      <w:r w:rsidR="002242B4">
        <w:t>Wednesday</w:t>
      </w:r>
      <w:r>
        <w:t xml:space="preserve">, </w:t>
      </w:r>
      <w:r w:rsidR="002242B4">
        <w:t xml:space="preserve">May 8, and it will be administered remotely. </w:t>
      </w:r>
      <w:r>
        <w:t>You will be required to use the software and process designated by the law school when taking the exam. The exam will be open book, but any form of communication about the exam contents with anyone or any interaction with AI will be prohibited and will violate the Honor Code.</w:t>
      </w:r>
      <w:r w:rsidRPr="00F93650">
        <w:t xml:space="preserve"> </w:t>
      </w:r>
    </w:p>
    <w:p w14:paraId="482FCEE7" w14:textId="77777777" w:rsidR="00927701" w:rsidRDefault="00927701" w:rsidP="00927701"/>
    <w:p w14:paraId="6D214044" w14:textId="77777777" w:rsidR="00927701" w:rsidRPr="00B15037" w:rsidRDefault="00927701" w:rsidP="00927701">
      <w:pPr>
        <w:rPr>
          <w:bCs/>
        </w:rPr>
      </w:pPr>
      <w:r>
        <w:t xml:space="preserve">Exam delays and accommodations must be arranged through the Student Affairs Office; </w:t>
      </w:r>
      <w:r>
        <w:rPr>
          <w:bCs/>
        </w:rPr>
        <w:t>please see “Other Policies” and go to the link</w:t>
      </w:r>
      <w:r>
        <w:t>.</w:t>
      </w:r>
    </w:p>
    <w:p w14:paraId="14D8FEDB" w14:textId="77777777" w:rsidR="00927701" w:rsidRDefault="00927701" w:rsidP="00927701"/>
    <w:p w14:paraId="63B5D320" w14:textId="77777777" w:rsidR="00927701" w:rsidRDefault="00927701" w:rsidP="00927701">
      <w:pPr>
        <w:keepNext/>
        <w:rPr>
          <w:b/>
        </w:rPr>
      </w:pPr>
      <w:r>
        <w:rPr>
          <w:b/>
        </w:rPr>
        <w:t xml:space="preserve">Other Polices: </w:t>
      </w:r>
    </w:p>
    <w:p w14:paraId="51715BF9" w14:textId="77777777" w:rsidR="00927701" w:rsidRDefault="00927701" w:rsidP="00927701">
      <w:pPr>
        <w:rPr>
          <w:bCs/>
        </w:rPr>
      </w:pPr>
    </w:p>
    <w:p w14:paraId="04E24823" w14:textId="59825E94" w:rsidR="00927701" w:rsidRDefault="00927701" w:rsidP="00927701">
      <w:pPr>
        <w:rPr>
          <w:b/>
          <w:u w:val="single"/>
        </w:rPr>
      </w:pPr>
      <w:r w:rsidRPr="00063B2F">
        <w:rPr>
          <w:bCs/>
        </w:rPr>
        <w:t>Other information about UF Levin College of Law policies, including compliance with the UF Honor Code, Grading, Accommodations, Class Recordings, and Course Evaluations can be found at this</w:t>
      </w:r>
      <w:r>
        <w:rPr>
          <w:bCs/>
        </w:rPr>
        <w:t xml:space="preserve"> </w:t>
      </w:r>
      <w:r w:rsidRPr="00063B2F">
        <w:rPr>
          <w:bCs/>
        </w:rPr>
        <w:t>link: </w:t>
      </w:r>
      <w:hyperlink r:id="rId9" w:history="1">
        <w:r w:rsidRPr="00063B2F">
          <w:rPr>
            <w:rStyle w:val="Hyperlink"/>
            <w:bCs/>
          </w:rPr>
          <w:t>https://ufl.instructure.com/courses/427635/files/74674656?wrap=1</w:t>
        </w:r>
      </w:hyperlink>
      <w:r>
        <w:rPr>
          <w:bCs/>
        </w:rPr>
        <w:t>. You will need to log into UF e-learning to see the document.</w:t>
      </w:r>
    </w:p>
    <w:p w14:paraId="6A46EB5B" w14:textId="77777777" w:rsidR="00A56EE1" w:rsidRDefault="00A56EE1" w:rsidP="003F4D8D">
      <w:pPr>
        <w:rPr>
          <w:b/>
          <w:bCs/>
        </w:rPr>
      </w:pPr>
    </w:p>
    <w:p w14:paraId="3DBFEE08" w14:textId="77777777" w:rsidR="008A2EB4" w:rsidRPr="008A2EB4" w:rsidRDefault="00A11293" w:rsidP="00B6398B">
      <w:pPr>
        <w:rPr>
          <w:b/>
          <w:bCs/>
        </w:rPr>
      </w:pPr>
      <w:r>
        <w:rPr>
          <w:b/>
          <w:bCs/>
        </w:rPr>
        <w:t xml:space="preserve">Topics and </w:t>
      </w:r>
      <w:r w:rsidR="002A4365">
        <w:rPr>
          <w:b/>
          <w:bCs/>
        </w:rPr>
        <w:t>Class</w:t>
      </w:r>
      <w:r w:rsidR="002F494F">
        <w:rPr>
          <w:b/>
          <w:bCs/>
        </w:rPr>
        <w:t xml:space="preserve"> Assignments:</w:t>
      </w:r>
    </w:p>
    <w:p w14:paraId="071B78EF" w14:textId="77777777" w:rsidR="000D38AF" w:rsidRDefault="002F494F" w:rsidP="00787970">
      <w:r>
        <w:tab/>
      </w:r>
    </w:p>
    <w:p w14:paraId="43FB1C00" w14:textId="7CB9AA5E" w:rsidR="005B7099" w:rsidRDefault="000C2593" w:rsidP="0039525E">
      <w:r>
        <w:t xml:space="preserve">CB refers to the primary </w:t>
      </w:r>
      <w:r w:rsidR="00840E23">
        <w:t>case</w:t>
      </w:r>
      <w:r>
        <w:t>book for the class</w:t>
      </w:r>
      <w:r w:rsidR="00066119">
        <w:t xml:space="preserve">, </w:t>
      </w:r>
      <w:r w:rsidR="00A06F8F">
        <w:rPr>
          <w:i/>
          <w:iCs/>
        </w:rPr>
        <w:t xml:space="preserve">Federal </w:t>
      </w:r>
      <w:r w:rsidR="00066119">
        <w:rPr>
          <w:i/>
          <w:iCs/>
        </w:rPr>
        <w:t>Income</w:t>
      </w:r>
      <w:r w:rsidR="00A06F8F">
        <w:rPr>
          <w:i/>
          <w:iCs/>
        </w:rPr>
        <w:t xml:space="preserve"> Taxation</w:t>
      </w:r>
      <w:r w:rsidR="00066119">
        <w:t xml:space="preserve">, </w:t>
      </w:r>
      <w:r w:rsidR="00A06F8F">
        <w:t>8</w:t>
      </w:r>
      <w:r w:rsidR="00066119">
        <w:t>th</w:t>
      </w:r>
      <w:r w:rsidR="00066119" w:rsidRPr="00A14A29">
        <w:t xml:space="preserve"> ed</w:t>
      </w:r>
      <w:r w:rsidR="00066119">
        <w:t xml:space="preserve">., by </w:t>
      </w:r>
      <w:r w:rsidR="00A06F8F">
        <w:t>Simmons, McMahon, Borden &amp; Wells</w:t>
      </w:r>
      <w:r>
        <w:t>.</w:t>
      </w:r>
      <w:r w:rsidR="00807BC8">
        <w:t xml:space="preserve">  </w:t>
      </w:r>
      <w:r w:rsidR="00624A78">
        <w:t>Unless otherwise noted</w:t>
      </w:r>
      <w:r w:rsidR="00807BC8">
        <w:t xml:space="preserve">, </w:t>
      </w:r>
      <w:r w:rsidR="00807BC8" w:rsidRPr="000F1E08">
        <w:rPr>
          <w:u w:val="single"/>
        </w:rPr>
        <w:t>y</w:t>
      </w:r>
      <w:r>
        <w:rPr>
          <w:u w:val="single"/>
        </w:rPr>
        <w:t xml:space="preserve">ou are </w:t>
      </w:r>
      <w:r w:rsidR="00B15B97">
        <w:rPr>
          <w:u w:val="single"/>
        </w:rPr>
        <w:t xml:space="preserve">also responsible for </w:t>
      </w:r>
      <w:r w:rsidR="00491A57">
        <w:rPr>
          <w:u w:val="single"/>
        </w:rPr>
        <w:t xml:space="preserve">(1) </w:t>
      </w:r>
      <w:r w:rsidR="00B15B97">
        <w:rPr>
          <w:u w:val="single"/>
        </w:rPr>
        <w:t xml:space="preserve">completing the </w:t>
      </w:r>
      <w:r w:rsidR="00DA7119">
        <w:rPr>
          <w:u w:val="single"/>
        </w:rPr>
        <w:t>P</w:t>
      </w:r>
      <w:r w:rsidR="00B15B97">
        <w:rPr>
          <w:u w:val="single"/>
        </w:rPr>
        <w:t>roblem</w:t>
      </w:r>
      <w:r w:rsidR="00A06F8F">
        <w:rPr>
          <w:u w:val="single"/>
        </w:rPr>
        <w:t xml:space="preserve"> </w:t>
      </w:r>
      <w:r w:rsidR="00DA7119">
        <w:rPr>
          <w:u w:val="single"/>
        </w:rPr>
        <w:t>S</w:t>
      </w:r>
      <w:r w:rsidR="00A06F8F">
        <w:rPr>
          <w:u w:val="single"/>
        </w:rPr>
        <w:t>ets</w:t>
      </w:r>
      <w:r w:rsidR="00491A57">
        <w:rPr>
          <w:u w:val="single"/>
        </w:rPr>
        <w:t xml:space="preserve"> </w:t>
      </w:r>
      <w:r w:rsidR="00F357FB">
        <w:rPr>
          <w:u w:val="single"/>
        </w:rPr>
        <w:t xml:space="preserve">contained within the assigned pages </w:t>
      </w:r>
      <w:r w:rsidR="00B15B97">
        <w:rPr>
          <w:u w:val="single"/>
        </w:rPr>
        <w:t xml:space="preserve">and </w:t>
      </w:r>
      <w:r w:rsidR="00807BC8">
        <w:rPr>
          <w:u w:val="single"/>
        </w:rPr>
        <w:t>(2</w:t>
      </w:r>
      <w:r w:rsidR="00491A57">
        <w:rPr>
          <w:u w:val="single"/>
        </w:rPr>
        <w:t xml:space="preserve">) reading </w:t>
      </w:r>
      <w:r w:rsidR="00B15B97">
        <w:rPr>
          <w:u w:val="single"/>
        </w:rPr>
        <w:t xml:space="preserve">the </w:t>
      </w:r>
      <w:r>
        <w:rPr>
          <w:u w:val="single"/>
        </w:rPr>
        <w:t>Code and Treasury</w:t>
      </w:r>
      <w:r w:rsidR="00AA1501">
        <w:rPr>
          <w:u w:val="single"/>
        </w:rPr>
        <w:t xml:space="preserve"> regulation</w:t>
      </w:r>
      <w:r>
        <w:rPr>
          <w:u w:val="single"/>
        </w:rPr>
        <w:t xml:space="preserve"> </w:t>
      </w:r>
      <w:r w:rsidR="00A25D26">
        <w:rPr>
          <w:u w:val="single"/>
        </w:rPr>
        <w:t>provisions</w:t>
      </w:r>
      <w:r w:rsidR="00491A57">
        <w:rPr>
          <w:u w:val="single"/>
        </w:rPr>
        <w:t xml:space="preserve"> referenced </w:t>
      </w:r>
      <w:r w:rsidR="00A06F8F">
        <w:rPr>
          <w:u w:val="single"/>
        </w:rPr>
        <w:t>immediately below the CB’s section headings</w:t>
      </w:r>
      <w:r w:rsidR="00B15B97">
        <w:rPr>
          <w:u w:val="single"/>
        </w:rPr>
        <w:t>.</w:t>
      </w:r>
      <w:r w:rsidR="00FE27BE">
        <w:t xml:space="preserve">  </w:t>
      </w:r>
    </w:p>
    <w:p w14:paraId="75CD4403" w14:textId="77777777" w:rsidR="00D66CCE" w:rsidRDefault="00D66CCE" w:rsidP="0039525E"/>
    <w:p w14:paraId="7F3BF6C4" w14:textId="78968E3B" w:rsidR="0039525E" w:rsidRDefault="00097D4F" w:rsidP="0039525E">
      <w:r>
        <w:t>The schedule may be revised to reflect t</w:t>
      </w:r>
      <w:r w:rsidR="0057497B">
        <w:t xml:space="preserve">he pace of class discussion </w:t>
      </w:r>
      <w:r>
        <w:t>or any new legal developments.</w:t>
      </w:r>
      <w:r w:rsidR="004D4E8E">
        <w:t xml:space="preserve"> </w:t>
      </w:r>
      <w:r w:rsidR="005B7099">
        <w:t xml:space="preserve">Unless otherwise advised, you should assume that </w:t>
      </w:r>
      <w:r w:rsidR="00227245">
        <w:t>four to six</w:t>
      </w:r>
      <w:r w:rsidR="005B7099">
        <w:t xml:space="preserve"> problems will be covered per class session, and you should prepare accordingly.</w:t>
      </w:r>
      <w:r w:rsidR="00F357FB">
        <w:t xml:space="preserve"> Note that we will skip around quite a bit within the </w:t>
      </w:r>
      <w:r w:rsidR="0064053D">
        <w:t>case</w:t>
      </w:r>
      <w:r w:rsidR="00F357FB">
        <w:t>book.</w:t>
      </w:r>
    </w:p>
    <w:p w14:paraId="346B5556" w14:textId="77777777" w:rsidR="00F06704" w:rsidRDefault="00F06704" w:rsidP="0039525E"/>
    <w:p w14:paraId="12DDE713" w14:textId="62B9AA1B" w:rsidR="00F06704" w:rsidRDefault="00F06704" w:rsidP="0039525E">
      <w:r>
        <w:t xml:space="preserve">For the </w:t>
      </w:r>
      <w:proofErr w:type="gramStart"/>
      <w:r>
        <w:t>first class</w:t>
      </w:r>
      <w:proofErr w:type="gramEnd"/>
      <w:r>
        <w:t xml:space="preserve"> meeting, complete “I. Introduction.”</w:t>
      </w:r>
    </w:p>
    <w:p w14:paraId="3A76B04B" w14:textId="77777777" w:rsidR="00097D4F" w:rsidRDefault="00097D4F" w:rsidP="0039525E"/>
    <w:p w14:paraId="2910F80B" w14:textId="5F94F135" w:rsidR="00227245" w:rsidRDefault="0039525E" w:rsidP="0039525E">
      <w:r>
        <w:t>I. Introduction</w:t>
      </w:r>
      <w:r w:rsidR="005F161E">
        <w:t xml:space="preserve"> </w:t>
      </w:r>
    </w:p>
    <w:p w14:paraId="76560715" w14:textId="2766AD3E" w:rsidR="0039525E" w:rsidRPr="0013066B" w:rsidRDefault="005F161E" w:rsidP="004F4F92">
      <w:pPr>
        <w:ind w:firstLine="432"/>
      </w:pPr>
      <w:r>
        <w:t xml:space="preserve">CB </w:t>
      </w:r>
      <w:r w:rsidR="0013066B">
        <w:t>7</w:t>
      </w:r>
      <w:r>
        <w:t>-</w:t>
      </w:r>
      <w:r w:rsidR="0013066B">
        <w:t>36 (</w:t>
      </w:r>
      <w:r w:rsidR="00227245">
        <w:rPr>
          <w:u w:val="single"/>
        </w:rPr>
        <w:t>omit</w:t>
      </w:r>
      <w:r w:rsidR="00227245">
        <w:t xml:space="preserve"> all</w:t>
      </w:r>
      <w:r w:rsidR="0013066B">
        <w:t xml:space="preserve"> Problem Sets)</w:t>
      </w:r>
    </w:p>
    <w:p w14:paraId="5D5AA8AA" w14:textId="77777777" w:rsidR="0039525E" w:rsidRDefault="0039525E" w:rsidP="0039525E"/>
    <w:p w14:paraId="7A055B4B" w14:textId="77777777" w:rsidR="0039525E" w:rsidRDefault="0039525E" w:rsidP="0039525E">
      <w:r>
        <w:t>II. Gr</w:t>
      </w:r>
      <w:r w:rsidR="004D4E8E">
        <w:t>oss Income</w:t>
      </w:r>
    </w:p>
    <w:p w14:paraId="33B6C597" w14:textId="4D8D7427" w:rsidR="003F0073" w:rsidRDefault="00902C2E" w:rsidP="004F4F92">
      <w:pPr>
        <w:ind w:firstLine="432"/>
      </w:pPr>
      <w:r>
        <w:t xml:space="preserve">A. General Concepts: CB </w:t>
      </w:r>
      <w:r w:rsidR="00F357FB">
        <w:t>63</w:t>
      </w:r>
      <w:r w:rsidR="0039525E">
        <w:t>-</w:t>
      </w:r>
      <w:r w:rsidR="00F357FB">
        <w:t>73, 89-102</w:t>
      </w:r>
    </w:p>
    <w:p w14:paraId="40381BEA" w14:textId="46ADE4B1" w:rsidR="003F0073" w:rsidRDefault="00266AEB" w:rsidP="004F4F92">
      <w:pPr>
        <w:ind w:firstLine="432"/>
      </w:pPr>
      <w:r>
        <w:t>B</w:t>
      </w:r>
      <w:r w:rsidR="000B27CA">
        <w:t>. Gift</w:t>
      </w:r>
      <w:r w:rsidR="003F0073">
        <w:t>s, Inheritance</w:t>
      </w:r>
      <w:r w:rsidR="00F357FB">
        <w:t>s &amp; Similar Items</w:t>
      </w:r>
      <w:r w:rsidR="003F0073">
        <w:t xml:space="preserve">: CB </w:t>
      </w:r>
      <w:r w:rsidR="00F357FB">
        <w:t>127-144</w:t>
      </w:r>
      <w:r w:rsidR="00FC2E8A">
        <w:t>, 148-56</w:t>
      </w:r>
    </w:p>
    <w:p w14:paraId="13664A9D" w14:textId="182B430E" w:rsidR="00266AEB" w:rsidRDefault="00636694" w:rsidP="004F4F92">
      <w:pPr>
        <w:ind w:firstLine="432"/>
      </w:pPr>
      <w:r>
        <w:t>C</w:t>
      </w:r>
      <w:r w:rsidR="00266AEB">
        <w:t xml:space="preserve">. </w:t>
      </w:r>
      <w:r w:rsidR="00FC2E8A">
        <w:t>Damage Awards, Settlements &amp; Insurance Recoveries:</w:t>
      </w:r>
      <w:r>
        <w:t xml:space="preserve"> 319-341</w:t>
      </w:r>
    </w:p>
    <w:p w14:paraId="1430F84F" w14:textId="77777777" w:rsidR="00F648E9" w:rsidRDefault="00F648E9" w:rsidP="00F648E9"/>
    <w:p w14:paraId="35B2BA14" w14:textId="5E692A58" w:rsidR="00F648E9" w:rsidRDefault="00F648E9" w:rsidP="00F648E9">
      <w:r>
        <w:t xml:space="preserve">III. </w:t>
      </w:r>
      <w:r w:rsidR="00636694">
        <w:t>Property and Income Dispositions: Overview</w:t>
      </w:r>
    </w:p>
    <w:p w14:paraId="00CAB95A" w14:textId="06FBBBE3" w:rsidR="00266AEB" w:rsidRDefault="004F4F92" w:rsidP="004F4F92">
      <w:pPr>
        <w:ind w:left="432"/>
      </w:pPr>
      <w:r>
        <w:t xml:space="preserve">A. </w:t>
      </w:r>
      <w:r w:rsidR="00D817AE">
        <w:t>Gains from Dealings in Property: CB 73-85, 201-243</w:t>
      </w:r>
    </w:p>
    <w:p w14:paraId="1F76410F" w14:textId="291E4757" w:rsidR="00636694" w:rsidRDefault="004F4F92" w:rsidP="004F4F92">
      <w:pPr>
        <w:ind w:left="432"/>
      </w:pPr>
      <w:r>
        <w:t xml:space="preserve">B. </w:t>
      </w:r>
      <w:r w:rsidR="00636694">
        <w:t>Relationship of Basis to Income Recognition: CB 253-263</w:t>
      </w:r>
    </w:p>
    <w:p w14:paraId="016B5F35" w14:textId="4996C101" w:rsidR="00636694" w:rsidRDefault="004F4F92" w:rsidP="004F4F92">
      <w:pPr>
        <w:ind w:left="432"/>
      </w:pPr>
      <w:r>
        <w:t xml:space="preserve">C. </w:t>
      </w:r>
      <w:r w:rsidR="00636694">
        <w:t>Shifting Income: CB 1375-1404</w:t>
      </w:r>
    </w:p>
    <w:p w14:paraId="6FDDC414" w14:textId="2A915F85" w:rsidR="00636694" w:rsidRDefault="004F4F92" w:rsidP="004F4F92">
      <w:pPr>
        <w:ind w:left="432"/>
      </w:pPr>
      <w:r>
        <w:t xml:space="preserve">D. </w:t>
      </w:r>
      <w:r w:rsidR="00636694">
        <w:t>Tax Aspects of Divorce &amp; Separation: 1421-1435</w:t>
      </w:r>
    </w:p>
    <w:p w14:paraId="57F8F004" w14:textId="77777777" w:rsidR="00636694" w:rsidRDefault="00636694" w:rsidP="00636694"/>
    <w:p w14:paraId="2BCF1CC0" w14:textId="5733A4E4" w:rsidR="00636694" w:rsidRDefault="00636694" w:rsidP="00636694">
      <w:r>
        <w:t>IV Treatment of Debt for Borrower</w:t>
      </w:r>
    </w:p>
    <w:p w14:paraId="548C7F29" w14:textId="7AA710DB" w:rsidR="00F648E9" w:rsidRDefault="009944A8" w:rsidP="004F4F92">
      <w:pPr>
        <w:ind w:firstLine="432"/>
      </w:pPr>
      <w:r>
        <w:t>A</w:t>
      </w:r>
      <w:r w:rsidR="00F648E9">
        <w:t xml:space="preserve">. </w:t>
      </w:r>
      <w:r>
        <w:t>Income from Cancellation of Indebtedness: 343-370</w:t>
      </w:r>
    </w:p>
    <w:p w14:paraId="2CF72F26" w14:textId="260A3F8B" w:rsidR="003C37D9" w:rsidRPr="00495BE7" w:rsidRDefault="001F31AD" w:rsidP="004F4F92">
      <w:pPr>
        <w:ind w:firstLine="432"/>
      </w:pPr>
      <w:r>
        <w:t>B</w:t>
      </w:r>
      <w:r w:rsidR="003C37D9">
        <w:t xml:space="preserve">. </w:t>
      </w:r>
      <w:r w:rsidR="009944A8">
        <w:t>Role of Debt in Property Transactions</w:t>
      </w:r>
      <w:r w:rsidR="003C37D9">
        <w:t xml:space="preserve">: CB </w:t>
      </w:r>
      <w:r w:rsidR="009944A8">
        <w:t>1277-1303</w:t>
      </w:r>
    </w:p>
    <w:p w14:paraId="21D883D2" w14:textId="77777777" w:rsidR="000B27CA" w:rsidRDefault="000B27CA" w:rsidP="000B27CA"/>
    <w:p w14:paraId="42E45506" w14:textId="26322F08" w:rsidR="001B7163" w:rsidRDefault="000B27CA" w:rsidP="000B27CA">
      <w:r>
        <w:t xml:space="preserve">V. </w:t>
      </w:r>
      <w:r w:rsidR="001B7163">
        <w:t xml:space="preserve">Business/Investment </w:t>
      </w:r>
      <w:r w:rsidR="0080042D">
        <w:t>Expenses</w:t>
      </w:r>
      <w:r w:rsidR="006F789F">
        <w:t xml:space="preserve"> &amp;</w:t>
      </w:r>
      <w:r w:rsidR="001B7163">
        <w:t xml:space="preserve"> </w:t>
      </w:r>
      <w:r w:rsidR="00266AEB">
        <w:t>Losses</w:t>
      </w:r>
    </w:p>
    <w:p w14:paraId="35ABD891" w14:textId="2D08487A" w:rsidR="000B27CA" w:rsidRDefault="000B27CA" w:rsidP="004F4F92">
      <w:pPr>
        <w:ind w:firstLine="432"/>
      </w:pPr>
      <w:r>
        <w:t xml:space="preserve">A. Business and Profit-Seeking Expenses: CB </w:t>
      </w:r>
      <w:r w:rsidR="000D4D49">
        <w:t>405-452</w:t>
      </w:r>
      <w:r w:rsidR="008F79F5">
        <w:t>; CB 659-85; CB 703-717</w:t>
      </w:r>
    </w:p>
    <w:p w14:paraId="1A45ACA7" w14:textId="45A0F2CE" w:rsidR="001F31AD" w:rsidRDefault="00A15C04" w:rsidP="004F4F92">
      <w:pPr>
        <w:ind w:firstLine="432"/>
      </w:pPr>
      <w:r>
        <w:t>B</w:t>
      </w:r>
      <w:r w:rsidR="001F31AD">
        <w:t xml:space="preserve">. </w:t>
      </w:r>
      <w:r w:rsidR="000D4D49">
        <w:t xml:space="preserve">Nondeductible </w:t>
      </w:r>
      <w:r w:rsidR="001F31AD">
        <w:t xml:space="preserve">Capital Expenditures: CB </w:t>
      </w:r>
      <w:r w:rsidR="000D4D49">
        <w:t>453-480</w:t>
      </w:r>
      <w:r w:rsidR="008F79F5">
        <w:t>; CB 711-717</w:t>
      </w:r>
    </w:p>
    <w:p w14:paraId="4435084E" w14:textId="3C8B2793" w:rsidR="000B27CA" w:rsidRDefault="004F4F92" w:rsidP="004F4F92">
      <w:pPr>
        <w:ind w:firstLine="432"/>
      </w:pPr>
      <w:r>
        <w:t>C</w:t>
      </w:r>
      <w:r w:rsidR="001F31AD">
        <w:t xml:space="preserve">. </w:t>
      </w:r>
      <w:r w:rsidR="00A15C04">
        <w:t xml:space="preserve">Cost Recovery Mechanisms: </w:t>
      </w:r>
      <w:r w:rsidR="00DB6C2E" w:rsidRPr="00DB6C2E">
        <w:rPr>
          <w:i/>
          <w:iCs/>
        </w:rPr>
        <w:t>asynchronous lecture</w:t>
      </w:r>
      <w:r w:rsidR="00DB6C2E">
        <w:t xml:space="preserve">; </w:t>
      </w:r>
      <w:r w:rsidR="00DB6C2E" w:rsidRPr="00DB6C2E">
        <w:rPr>
          <w:u w:val="single"/>
        </w:rPr>
        <w:t>read</w:t>
      </w:r>
      <w:r w:rsidR="00DB6C2E">
        <w:t xml:space="preserve"> </w:t>
      </w:r>
      <w:r w:rsidR="000256EF">
        <w:t xml:space="preserve">CB </w:t>
      </w:r>
      <w:r w:rsidR="00A15C04">
        <w:t xml:space="preserve">491-500; </w:t>
      </w:r>
      <w:r w:rsidR="00A15C04" w:rsidRPr="00A15C04">
        <w:rPr>
          <w:u w:val="single"/>
        </w:rPr>
        <w:t>skim</w:t>
      </w:r>
      <w:r w:rsidR="00A15C04">
        <w:t xml:space="preserve"> </w:t>
      </w:r>
      <w:r w:rsidR="000256EF">
        <w:t>CB </w:t>
      </w:r>
      <w:r w:rsidR="00A15C04">
        <w:t>501-538 (</w:t>
      </w:r>
      <w:r w:rsidR="001F31AD" w:rsidRPr="00A15C04">
        <w:rPr>
          <w:u w:val="single"/>
        </w:rPr>
        <w:t>omit</w:t>
      </w:r>
      <w:r w:rsidR="001F31AD" w:rsidRPr="00A15C04">
        <w:t xml:space="preserve"> all </w:t>
      </w:r>
      <w:r w:rsidR="007F0169">
        <w:t>P</w:t>
      </w:r>
      <w:r w:rsidR="001F31AD" w:rsidRPr="00A15C04">
        <w:t>roblem</w:t>
      </w:r>
      <w:r w:rsidR="00A15C04" w:rsidRPr="00A15C04">
        <w:t xml:space="preserve"> </w:t>
      </w:r>
      <w:r w:rsidR="007F0169">
        <w:t>S</w:t>
      </w:r>
      <w:r w:rsidR="00A15C04" w:rsidRPr="00A15C04">
        <w:t>ets</w:t>
      </w:r>
      <w:r w:rsidR="00A15C04" w:rsidRPr="00BB0F35">
        <w:t>)</w:t>
      </w:r>
    </w:p>
    <w:p w14:paraId="064900F5" w14:textId="4336CE2A" w:rsidR="00BB0F35" w:rsidRPr="00266AEB" w:rsidRDefault="00BB0F35" w:rsidP="004F4F92">
      <w:pPr>
        <w:ind w:firstLine="432"/>
      </w:pPr>
      <w:r>
        <w:t>D. Transactional Losses: CB 539-577</w:t>
      </w:r>
    </w:p>
    <w:p w14:paraId="413E4978" w14:textId="7E483C74" w:rsidR="00F648E9" w:rsidRDefault="00423E40" w:rsidP="004F4F92">
      <w:pPr>
        <w:ind w:firstLine="432"/>
      </w:pPr>
      <w:r>
        <w:t>E</w:t>
      </w:r>
      <w:r w:rsidR="00F648E9">
        <w:t xml:space="preserve">. </w:t>
      </w:r>
      <w:r w:rsidR="00BB0F35">
        <w:t>Interest as a Profit-Seeking Expense</w:t>
      </w:r>
      <w:r w:rsidR="00F648E9">
        <w:t xml:space="preserve">: </w:t>
      </w:r>
      <w:r w:rsidR="00BB0F35">
        <w:t>CB 579-</w:t>
      </w:r>
      <w:r w:rsidR="008F79F5">
        <w:t>589, 594-601 (</w:t>
      </w:r>
      <w:r w:rsidR="008F79F5">
        <w:rPr>
          <w:u w:val="single"/>
        </w:rPr>
        <w:t>omit</w:t>
      </w:r>
      <w:r w:rsidR="008F79F5">
        <w:t xml:space="preserve"> Problem Set 3)</w:t>
      </w:r>
    </w:p>
    <w:p w14:paraId="54698780" w14:textId="77777777" w:rsidR="006F789F" w:rsidRDefault="006F789F" w:rsidP="006F789F"/>
    <w:p w14:paraId="440F51A5" w14:textId="467913F3" w:rsidR="006F789F" w:rsidRDefault="006F789F" w:rsidP="00702EBD">
      <w:pPr>
        <w:tabs>
          <w:tab w:val="center" w:pos="4320"/>
        </w:tabs>
      </w:pPr>
      <w:r>
        <w:t xml:space="preserve">VI. </w:t>
      </w:r>
      <w:r w:rsidR="001B7163">
        <w:t>Capital Gains and Losses</w:t>
      </w:r>
      <w:r w:rsidR="00702EBD">
        <w:tab/>
      </w:r>
    </w:p>
    <w:p w14:paraId="5E425323" w14:textId="47B5DD81" w:rsidR="00665C84" w:rsidRPr="00665C84" w:rsidRDefault="00DE5728" w:rsidP="000256EF">
      <w:pPr>
        <w:ind w:firstLine="432"/>
      </w:pPr>
      <w:r>
        <w:t>A. Definition of Capital Asset</w:t>
      </w:r>
      <w:r w:rsidR="00665C84">
        <w:t xml:space="preserve">: </w:t>
      </w:r>
      <w:r w:rsidR="001B7163">
        <w:t>CB 868-9</w:t>
      </w:r>
      <w:r w:rsidR="00665C84">
        <w:t>34 (</w:t>
      </w:r>
      <w:r w:rsidR="00665C84">
        <w:rPr>
          <w:u w:val="single"/>
        </w:rPr>
        <w:t>omit</w:t>
      </w:r>
      <w:r w:rsidR="00665C84">
        <w:t xml:space="preserve"> Problem Set 5)</w:t>
      </w:r>
    </w:p>
    <w:p w14:paraId="3C0E13C1" w14:textId="1A6C5FCC" w:rsidR="001B7163" w:rsidRDefault="00665C84" w:rsidP="000256EF">
      <w:pPr>
        <w:ind w:firstLine="432"/>
      </w:pPr>
      <w:r>
        <w:t>B. Gains/Losses from Capital Assets: 934-</w:t>
      </w:r>
      <w:r w:rsidR="001B7163">
        <w:t>45; CB 851-868 (</w:t>
      </w:r>
      <w:r w:rsidR="001B7163">
        <w:rPr>
          <w:u w:val="single"/>
        </w:rPr>
        <w:t>omit</w:t>
      </w:r>
      <w:r w:rsidR="001B7163" w:rsidRPr="007F0169">
        <w:rPr>
          <w:i/>
          <w:iCs/>
        </w:rPr>
        <w:t xml:space="preserve"> </w:t>
      </w:r>
      <w:r w:rsidR="001B7163">
        <w:t>Problem 2</w:t>
      </w:r>
      <w:r w:rsidR="00AF1607">
        <w:t>,</w:t>
      </w:r>
      <w:r w:rsidR="001B7163">
        <w:t xml:space="preserve"> Problem Set 1)</w:t>
      </w:r>
    </w:p>
    <w:p w14:paraId="09273C21" w14:textId="77777777" w:rsidR="001B7163" w:rsidRDefault="001B7163" w:rsidP="008F79F5"/>
    <w:p w14:paraId="791A1FAB" w14:textId="37F2013A" w:rsidR="001B7163" w:rsidRPr="008F79F5" w:rsidRDefault="001B7163" w:rsidP="008F79F5">
      <w:r>
        <w:t>VI</w:t>
      </w:r>
      <w:r w:rsidR="00AF1607">
        <w:t>I</w:t>
      </w:r>
      <w:r>
        <w:t>. Individual Exclusions, Deductions &amp; Credits</w:t>
      </w:r>
    </w:p>
    <w:p w14:paraId="3896D849" w14:textId="58F1211A" w:rsidR="004F4F92" w:rsidRDefault="00702EBD" w:rsidP="004F4F92">
      <w:pPr>
        <w:ind w:firstLine="432"/>
      </w:pPr>
      <w:r>
        <w:t>A</w:t>
      </w:r>
      <w:r w:rsidR="00751133">
        <w:t xml:space="preserve">. Overview of </w:t>
      </w:r>
      <w:r w:rsidR="00266AEB">
        <w:t xml:space="preserve">Personal </w:t>
      </w:r>
      <w:r w:rsidR="00751133">
        <w:t>Itemized Deductions</w:t>
      </w:r>
      <w:r w:rsidR="00800F26">
        <w:t xml:space="preserve"> &amp; Personal Credits</w:t>
      </w:r>
      <w:r w:rsidR="00266AEB">
        <w:t>:</w:t>
      </w:r>
      <w:r w:rsidR="00751133">
        <w:t xml:space="preserve"> </w:t>
      </w:r>
      <w:r w:rsidR="00266AEB" w:rsidRPr="00DB6C2E">
        <w:rPr>
          <w:i/>
          <w:iCs/>
        </w:rPr>
        <w:t>a</w:t>
      </w:r>
      <w:r w:rsidR="00751133" w:rsidRPr="00DB6C2E">
        <w:rPr>
          <w:i/>
          <w:iCs/>
        </w:rPr>
        <w:t>synchronous lecture</w:t>
      </w:r>
      <w:r w:rsidR="00751133">
        <w:t xml:space="preserve">; </w:t>
      </w:r>
      <w:r w:rsidR="00266AEB">
        <w:rPr>
          <w:u w:val="single"/>
        </w:rPr>
        <w:t>skim</w:t>
      </w:r>
      <w:r w:rsidR="00266AEB" w:rsidRPr="00266AEB">
        <w:t xml:space="preserve"> </w:t>
      </w:r>
      <w:r w:rsidR="006074F2">
        <w:t>731-8</w:t>
      </w:r>
      <w:r w:rsidR="00EF5010">
        <w:t>26</w:t>
      </w:r>
      <w:r w:rsidR="006074F2">
        <w:t xml:space="preserve"> (</w:t>
      </w:r>
      <w:r w:rsidR="006074F2">
        <w:rPr>
          <w:u w:val="single"/>
        </w:rPr>
        <w:t>omit</w:t>
      </w:r>
      <w:r w:rsidR="006074F2">
        <w:t xml:space="preserve"> all </w:t>
      </w:r>
      <w:r w:rsidR="007F0169">
        <w:t>P</w:t>
      </w:r>
      <w:r w:rsidR="006074F2">
        <w:t xml:space="preserve">roblem </w:t>
      </w:r>
      <w:r w:rsidR="007F0169">
        <w:t>S</w:t>
      </w:r>
      <w:r w:rsidR="006074F2">
        <w:t>ets)</w:t>
      </w:r>
    </w:p>
    <w:p w14:paraId="0A573807" w14:textId="45B27A3A" w:rsidR="00702EBD" w:rsidRDefault="00702EBD" w:rsidP="00702EBD">
      <w:pPr>
        <w:ind w:firstLine="432"/>
      </w:pPr>
      <w:r>
        <w:t>B. Employee Fringe Benefits: CB 102-125</w:t>
      </w:r>
    </w:p>
    <w:p w14:paraId="67FA59E3" w14:textId="77777777" w:rsidR="00702EBD" w:rsidRDefault="00702EBD" w:rsidP="004F4F92">
      <w:pPr>
        <w:ind w:firstLine="432"/>
      </w:pPr>
    </w:p>
    <w:p w14:paraId="55FA760A" w14:textId="19A73FC1" w:rsidR="00E07C1A" w:rsidRDefault="00E07C1A" w:rsidP="004F4F92">
      <w:pPr>
        <w:ind w:firstLine="432"/>
      </w:pPr>
      <w:r>
        <w:t>C. Sale of a Principal Residence: CB 243-251</w:t>
      </w:r>
    </w:p>
    <w:p w14:paraId="6F5A8CD0" w14:textId="77777777" w:rsidR="004F4F92" w:rsidRDefault="004F4F92" w:rsidP="004F4F92">
      <w:pPr>
        <w:ind w:firstLine="432"/>
      </w:pPr>
    </w:p>
    <w:p w14:paraId="378CD10C" w14:textId="5A25F28C" w:rsidR="0039525E" w:rsidRDefault="001F31AD" w:rsidP="004F4F92">
      <w:r>
        <w:lastRenderedPageBreak/>
        <w:t>VI</w:t>
      </w:r>
      <w:r w:rsidR="001B7163">
        <w:t>I</w:t>
      </w:r>
      <w:r w:rsidR="00AF1607">
        <w:t>I</w:t>
      </w:r>
      <w:r>
        <w:t>. Additional</w:t>
      </w:r>
      <w:r w:rsidR="001B7163">
        <w:t xml:space="preserve"> T</w:t>
      </w:r>
      <w:r>
        <w:t>opics</w:t>
      </w:r>
      <w:r w:rsidR="001B7163">
        <w:t xml:space="preserve"> (as time permits)</w:t>
      </w:r>
    </w:p>
    <w:p w14:paraId="1BD9C9E5" w14:textId="693C82C5" w:rsidR="0039525E" w:rsidRDefault="000B27CA" w:rsidP="0039525E">
      <w:r>
        <w:tab/>
      </w:r>
      <w:r w:rsidR="003C37D9">
        <w:tab/>
      </w:r>
    </w:p>
    <w:p w14:paraId="7CF194BF" w14:textId="5171A3AB" w:rsidR="00726D0F" w:rsidRDefault="001B7163" w:rsidP="004F4F92">
      <w:pPr>
        <w:ind w:firstLine="432"/>
      </w:pPr>
      <w:r>
        <w:t>A</w:t>
      </w:r>
      <w:r w:rsidR="000F1E08">
        <w:t xml:space="preserve">. </w:t>
      </w:r>
      <w:r w:rsidR="00B07AE4">
        <w:t>Involuntary Conversions</w:t>
      </w:r>
      <w:r w:rsidR="000F1E08">
        <w:t xml:space="preserve">: CB </w:t>
      </w:r>
      <w:r w:rsidR="00B07AE4">
        <w:t>1015-1034</w:t>
      </w:r>
    </w:p>
    <w:p w14:paraId="60D767D4" w14:textId="38660884" w:rsidR="00B07AE4" w:rsidRDefault="001B7163" w:rsidP="004F4F92">
      <w:pPr>
        <w:ind w:firstLine="432"/>
      </w:pPr>
      <w:r>
        <w:t>B</w:t>
      </w:r>
      <w:r w:rsidR="00B07AE4">
        <w:t>. Sales of Business-Use Assets: CB 959-9</w:t>
      </w:r>
      <w:r w:rsidR="004F4F92">
        <w:t>81</w:t>
      </w:r>
    </w:p>
    <w:p w14:paraId="1BCDB325" w14:textId="268E728E" w:rsidR="00F12023" w:rsidRDefault="001B7163" w:rsidP="004F4F92">
      <w:pPr>
        <w:ind w:firstLine="432"/>
      </w:pPr>
      <w:r>
        <w:t>C</w:t>
      </w:r>
      <w:r w:rsidR="00F12023">
        <w:t xml:space="preserve">. </w:t>
      </w:r>
      <w:r>
        <w:t>Start-Up Costs vs. Expansion: CB 480-489; 717-727</w:t>
      </w:r>
    </w:p>
    <w:p w14:paraId="3FE235A2" w14:textId="41CD6669" w:rsidR="004708D7" w:rsidRDefault="001B7163" w:rsidP="004F4F92">
      <w:pPr>
        <w:ind w:firstLine="432"/>
      </w:pPr>
      <w:r>
        <w:t>D</w:t>
      </w:r>
      <w:r w:rsidR="004708D7">
        <w:t>. Like-Kind Exchanges</w:t>
      </w:r>
      <w:r w:rsidR="00B07AE4">
        <w:t xml:space="preserve"> of Real Property: CB 985-1014</w:t>
      </w:r>
    </w:p>
    <w:p w14:paraId="601391CB" w14:textId="4AB8B22E" w:rsidR="0039525E" w:rsidRDefault="0039525E" w:rsidP="0039525E"/>
    <w:sectPr w:rsidR="0039525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4DCD" w14:textId="77777777" w:rsidR="00C11256" w:rsidRDefault="00C11256">
      <w:r>
        <w:separator/>
      </w:r>
    </w:p>
  </w:endnote>
  <w:endnote w:type="continuationSeparator" w:id="0">
    <w:p w14:paraId="3ED0A5D9" w14:textId="77777777" w:rsidR="00C11256" w:rsidRDefault="00C1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0AB0" w14:textId="77777777" w:rsidR="001E13DB" w:rsidRDefault="001E13DB"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C287" w14:textId="77777777" w:rsidR="001E13DB" w:rsidRDefault="001E13DB"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A1F8" w14:textId="77777777" w:rsidR="001E13DB" w:rsidRDefault="001E13DB"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3CE">
      <w:rPr>
        <w:rStyle w:val="PageNumber"/>
        <w:noProof/>
      </w:rPr>
      <w:t>1</w:t>
    </w:r>
    <w:r>
      <w:rPr>
        <w:rStyle w:val="PageNumber"/>
      </w:rPr>
      <w:fldChar w:fldCharType="end"/>
    </w:r>
  </w:p>
  <w:p w14:paraId="5A6D6A27" w14:textId="77777777" w:rsidR="001E13DB" w:rsidRDefault="001E13DB" w:rsidP="008A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5FD" w14:textId="77777777" w:rsidR="00C11256" w:rsidRDefault="00C11256">
      <w:r>
        <w:separator/>
      </w:r>
    </w:p>
  </w:footnote>
  <w:footnote w:type="continuationSeparator" w:id="0">
    <w:p w14:paraId="449D07C8" w14:textId="77777777" w:rsidR="00C11256" w:rsidRDefault="00C1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73846"/>
    <w:multiLevelType w:val="hybridMultilevel"/>
    <w:tmpl w:val="3A5EAE1C"/>
    <w:lvl w:ilvl="0" w:tplc="188AC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48D715EE"/>
    <w:multiLevelType w:val="hybridMultilevel"/>
    <w:tmpl w:val="EFC2662C"/>
    <w:lvl w:ilvl="0" w:tplc="7DE2E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88142450">
    <w:abstractNumId w:val="0"/>
  </w:num>
  <w:num w:numId="2" w16cid:durableId="1734041464">
    <w:abstractNumId w:val="3"/>
  </w:num>
  <w:num w:numId="3" w16cid:durableId="519198681">
    <w:abstractNumId w:val="6"/>
  </w:num>
  <w:num w:numId="4" w16cid:durableId="1154293682">
    <w:abstractNumId w:val="7"/>
  </w:num>
  <w:num w:numId="5" w16cid:durableId="1434588412">
    <w:abstractNumId w:val="1"/>
  </w:num>
  <w:num w:numId="6" w16cid:durableId="1163469777">
    <w:abstractNumId w:val="5"/>
  </w:num>
  <w:num w:numId="7" w16cid:durableId="1968588112">
    <w:abstractNumId w:val="4"/>
  </w:num>
  <w:num w:numId="8" w16cid:durableId="277374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A0A71"/>
    <w:rsid w:val="00002705"/>
    <w:rsid w:val="0000356B"/>
    <w:rsid w:val="0000592C"/>
    <w:rsid w:val="00007047"/>
    <w:rsid w:val="00011FDF"/>
    <w:rsid w:val="00012225"/>
    <w:rsid w:val="00012D13"/>
    <w:rsid w:val="0001338D"/>
    <w:rsid w:val="000145CA"/>
    <w:rsid w:val="00015C40"/>
    <w:rsid w:val="00016E2D"/>
    <w:rsid w:val="00021013"/>
    <w:rsid w:val="000218B1"/>
    <w:rsid w:val="00024125"/>
    <w:rsid w:val="00024DEC"/>
    <w:rsid w:val="000256EF"/>
    <w:rsid w:val="000258E7"/>
    <w:rsid w:val="00025D9B"/>
    <w:rsid w:val="00025F26"/>
    <w:rsid w:val="00033A1E"/>
    <w:rsid w:val="00033B8C"/>
    <w:rsid w:val="00043767"/>
    <w:rsid w:val="00043A23"/>
    <w:rsid w:val="00045EE9"/>
    <w:rsid w:val="00047F17"/>
    <w:rsid w:val="00052A91"/>
    <w:rsid w:val="00054B95"/>
    <w:rsid w:val="00056EED"/>
    <w:rsid w:val="000619B3"/>
    <w:rsid w:val="00063DEA"/>
    <w:rsid w:val="00064F2B"/>
    <w:rsid w:val="00066119"/>
    <w:rsid w:val="00066513"/>
    <w:rsid w:val="00070811"/>
    <w:rsid w:val="00073EAD"/>
    <w:rsid w:val="00077FB4"/>
    <w:rsid w:val="00082EE8"/>
    <w:rsid w:val="00083FC5"/>
    <w:rsid w:val="00084945"/>
    <w:rsid w:val="00084A28"/>
    <w:rsid w:val="00087F31"/>
    <w:rsid w:val="000903EB"/>
    <w:rsid w:val="00093514"/>
    <w:rsid w:val="00094871"/>
    <w:rsid w:val="00097D4F"/>
    <w:rsid w:val="000A0788"/>
    <w:rsid w:val="000A4653"/>
    <w:rsid w:val="000A4C87"/>
    <w:rsid w:val="000B27CA"/>
    <w:rsid w:val="000B4422"/>
    <w:rsid w:val="000B6BC0"/>
    <w:rsid w:val="000B7EF0"/>
    <w:rsid w:val="000C1F49"/>
    <w:rsid w:val="000C1F51"/>
    <w:rsid w:val="000C2593"/>
    <w:rsid w:val="000C763A"/>
    <w:rsid w:val="000C7722"/>
    <w:rsid w:val="000D2234"/>
    <w:rsid w:val="000D38AF"/>
    <w:rsid w:val="000D3A88"/>
    <w:rsid w:val="000D4D49"/>
    <w:rsid w:val="000E33F4"/>
    <w:rsid w:val="000F1E08"/>
    <w:rsid w:val="000F312A"/>
    <w:rsid w:val="00100D91"/>
    <w:rsid w:val="00104B37"/>
    <w:rsid w:val="00105786"/>
    <w:rsid w:val="001208C0"/>
    <w:rsid w:val="00120EC7"/>
    <w:rsid w:val="0013066B"/>
    <w:rsid w:val="00133BB1"/>
    <w:rsid w:val="00140882"/>
    <w:rsid w:val="00146B59"/>
    <w:rsid w:val="001504CB"/>
    <w:rsid w:val="001507A9"/>
    <w:rsid w:val="00161D26"/>
    <w:rsid w:val="0016414D"/>
    <w:rsid w:val="00164CB8"/>
    <w:rsid w:val="0017084A"/>
    <w:rsid w:val="001709BC"/>
    <w:rsid w:val="00180CA1"/>
    <w:rsid w:val="00185587"/>
    <w:rsid w:val="001860AD"/>
    <w:rsid w:val="00191615"/>
    <w:rsid w:val="001925E3"/>
    <w:rsid w:val="001957B4"/>
    <w:rsid w:val="001A3172"/>
    <w:rsid w:val="001A6063"/>
    <w:rsid w:val="001B0D20"/>
    <w:rsid w:val="001B66BC"/>
    <w:rsid w:val="001B69BA"/>
    <w:rsid w:val="001B7163"/>
    <w:rsid w:val="001C436E"/>
    <w:rsid w:val="001D08A7"/>
    <w:rsid w:val="001D1AB8"/>
    <w:rsid w:val="001D1FC6"/>
    <w:rsid w:val="001D30A2"/>
    <w:rsid w:val="001D6421"/>
    <w:rsid w:val="001D7279"/>
    <w:rsid w:val="001E13DB"/>
    <w:rsid w:val="001E39BA"/>
    <w:rsid w:val="001E3B72"/>
    <w:rsid w:val="001E561A"/>
    <w:rsid w:val="001E6E0C"/>
    <w:rsid w:val="001E7DAC"/>
    <w:rsid w:val="001F18E5"/>
    <w:rsid w:val="001F1ED4"/>
    <w:rsid w:val="001F31AD"/>
    <w:rsid w:val="002031EF"/>
    <w:rsid w:val="00211472"/>
    <w:rsid w:val="002114A5"/>
    <w:rsid w:val="0022184A"/>
    <w:rsid w:val="002242B4"/>
    <w:rsid w:val="0022430C"/>
    <w:rsid w:val="00227245"/>
    <w:rsid w:val="002321D3"/>
    <w:rsid w:val="0024080C"/>
    <w:rsid w:val="00245C4E"/>
    <w:rsid w:val="00246E6A"/>
    <w:rsid w:val="00247702"/>
    <w:rsid w:val="002510D5"/>
    <w:rsid w:val="002534DA"/>
    <w:rsid w:val="002541C1"/>
    <w:rsid w:val="00254F3F"/>
    <w:rsid w:val="0025565A"/>
    <w:rsid w:val="00262684"/>
    <w:rsid w:val="002647F9"/>
    <w:rsid w:val="00266AEB"/>
    <w:rsid w:val="002735A6"/>
    <w:rsid w:val="002737F4"/>
    <w:rsid w:val="0027749B"/>
    <w:rsid w:val="00277842"/>
    <w:rsid w:val="00282881"/>
    <w:rsid w:val="00284E4D"/>
    <w:rsid w:val="002A0A71"/>
    <w:rsid w:val="002A2B18"/>
    <w:rsid w:val="002A4365"/>
    <w:rsid w:val="002A54F6"/>
    <w:rsid w:val="002A62C9"/>
    <w:rsid w:val="002A712A"/>
    <w:rsid w:val="002B03C4"/>
    <w:rsid w:val="002B0488"/>
    <w:rsid w:val="002B085D"/>
    <w:rsid w:val="002B4145"/>
    <w:rsid w:val="002B5BFB"/>
    <w:rsid w:val="002C1A03"/>
    <w:rsid w:val="002D1B2F"/>
    <w:rsid w:val="002E55AB"/>
    <w:rsid w:val="002E5F16"/>
    <w:rsid w:val="002F0F0B"/>
    <w:rsid w:val="002F2A8C"/>
    <w:rsid w:val="002F39DA"/>
    <w:rsid w:val="002F3AAD"/>
    <w:rsid w:val="002F494F"/>
    <w:rsid w:val="002F5CD9"/>
    <w:rsid w:val="002F6FBC"/>
    <w:rsid w:val="00301B82"/>
    <w:rsid w:val="00304FB5"/>
    <w:rsid w:val="003075D0"/>
    <w:rsid w:val="003130CC"/>
    <w:rsid w:val="00315A81"/>
    <w:rsid w:val="00317B99"/>
    <w:rsid w:val="003266ED"/>
    <w:rsid w:val="00331A29"/>
    <w:rsid w:val="00336078"/>
    <w:rsid w:val="003413E9"/>
    <w:rsid w:val="003414B7"/>
    <w:rsid w:val="0034645D"/>
    <w:rsid w:val="00346B48"/>
    <w:rsid w:val="00350A82"/>
    <w:rsid w:val="00350C66"/>
    <w:rsid w:val="0036085C"/>
    <w:rsid w:val="00363958"/>
    <w:rsid w:val="00364930"/>
    <w:rsid w:val="003657CF"/>
    <w:rsid w:val="00367D81"/>
    <w:rsid w:val="00370C3D"/>
    <w:rsid w:val="003734D9"/>
    <w:rsid w:val="00374565"/>
    <w:rsid w:val="00374BEA"/>
    <w:rsid w:val="00375F1A"/>
    <w:rsid w:val="00377946"/>
    <w:rsid w:val="00394986"/>
    <w:rsid w:val="00395112"/>
    <w:rsid w:val="0039525E"/>
    <w:rsid w:val="00396031"/>
    <w:rsid w:val="003A01A5"/>
    <w:rsid w:val="003B0C19"/>
    <w:rsid w:val="003B3B5E"/>
    <w:rsid w:val="003B6CD7"/>
    <w:rsid w:val="003B7D71"/>
    <w:rsid w:val="003C0AE1"/>
    <w:rsid w:val="003C37D9"/>
    <w:rsid w:val="003C7258"/>
    <w:rsid w:val="003D597F"/>
    <w:rsid w:val="003E0DF0"/>
    <w:rsid w:val="003E1D39"/>
    <w:rsid w:val="003E6C15"/>
    <w:rsid w:val="003F0073"/>
    <w:rsid w:val="003F0ABD"/>
    <w:rsid w:val="003F4D8D"/>
    <w:rsid w:val="0040055F"/>
    <w:rsid w:val="004021E6"/>
    <w:rsid w:val="004029B0"/>
    <w:rsid w:val="0040568E"/>
    <w:rsid w:val="00412C6E"/>
    <w:rsid w:val="004216A9"/>
    <w:rsid w:val="00423797"/>
    <w:rsid w:val="00423E40"/>
    <w:rsid w:val="00427D7B"/>
    <w:rsid w:val="004312F4"/>
    <w:rsid w:val="00443A3F"/>
    <w:rsid w:val="00446514"/>
    <w:rsid w:val="00450690"/>
    <w:rsid w:val="004539D1"/>
    <w:rsid w:val="0045422B"/>
    <w:rsid w:val="0045523B"/>
    <w:rsid w:val="00455584"/>
    <w:rsid w:val="00456B5F"/>
    <w:rsid w:val="00457263"/>
    <w:rsid w:val="00464D30"/>
    <w:rsid w:val="004652FF"/>
    <w:rsid w:val="00465AD3"/>
    <w:rsid w:val="004708D7"/>
    <w:rsid w:val="00470E87"/>
    <w:rsid w:val="00482853"/>
    <w:rsid w:val="004853DB"/>
    <w:rsid w:val="00487C09"/>
    <w:rsid w:val="00490038"/>
    <w:rsid w:val="00491A57"/>
    <w:rsid w:val="0049344F"/>
    <w:rsid w:val="00495BE7"/>
    <w:rsid w:val="004A3128"/>
    <w:rsid w:val="004A5B65"/>
    <w:rsid w:val="004B09B9"/>
    <w:rsid w:val="004B520F"/>
    <w:rsid w:val="004B6D56"/>
    <w:rsid w:val="004B75D9"/>
    <w:rsid w:val="004C071C"/>
    <w:rsid w:val="004C106D"/>
    <w:rsid w:val="004C1651"/>
    <w:rsid w:val="004C1981"/>
    <w:rsid w:val="004C25C4"/>
    <w:rsid w:val="004C3B11"/>
    <w:rsid w:val="004C4015"/>
    <w:rsid w:val="004C46EA"/>
    <w:rsid w:val="004C55C5"/>
    <w:rsid w:val="004C6867"/>
    <w:rsid w:val="004D2F00"/>
    <w:rsid w:val="004D4E8E"/>
    <w:rsid w:val="004D58D8"/>
    <w:rsid w:val="004E0A3B"/>
    <w:rsid w:val="004E19D7"/>
    <w:rsid w:val="004F4F92"/>
    <w:rsid w:val="004F6C3A"/>
    <w:rsid w:val="00501699"/>
    <w:rsid w:val="005029E8"/>
    <w:rsid w:val="00502C68"/>
    <w:rsid w:val="00505721"/>
    <w:rsid w:val="00506790"/>
    <w:rsid w:val="00511C0D"/>
    <w:rsid w:val="00513391"/>
    <w:rsid w:val="005152F8"/>
    <w:rsid w:val="0052164D"/>
    <w:rsid w:val="00522CFB"/>
    <w:rsid w:val="00522EE1"/>
    <w:rsid w:val="00523454"/>
    <w:rsid w:val="00525EE5"/>
    <w:rsid w:val="00526857"/>
    <w:rsid w:val="00527DD7"/>
    <w:rsid w:val="00531744"/>
    <w:rsid w:val="00531814"/>
    <w:rsid w:val="00535373"/>
    <w:rsid w:val="00537195"/>
    <w:rsid w:val="005407F7"/>
    <w:rsid w:val="005423C5"/>
    <w:rsid w:val="00542DF6"/>
    <w:rsid w:val="00543760"/>
    <w:rsid w:val="00545E27"/>
    <w:rsid w:val="005476C9"/>
    <w:rsid w:val="00551104"/>
    <w:rsid w:val="005516E9"/>
    <w:rsid w:val="005616DA"/>
    <w:rsid w:val="005630C8"/>
    <w:rsid w:val="00571328"/>
    <w:rsid w:val="0057243A"/>
    <w:rsid w:val="0057497B"/>
    <w:rsid w:val="0057540F"/>
    <w:rsid w:val="0057585E"/>
    <w:rsid w:val="00583A72"/>
    <w:rsid w:val="005873F2"/>
    <w:rsid w:val="00590A52"/>
    <w:rsid w:val="00591F30"/>
    <w:rsid w:val="00592709"/>
    <w:rsid w:val="00592E14"/>
    <w:rsid w:val="005939BE"/>
    <w:rsid w:val="0059713E"/>
    <w:rsid w:val="005A5756"/>
    <w:rsid w:val="005A72F5"/>
    <w:rsid w:val="005B209F"/>
    <w:rsid w:val="005B303C"/>
    <w:rsid w:val="005B6DF2"/>
    <w:rsid w:val="005B7099"/>
    <w:rsid w:val="005C46BE"/>
    <w:rsid w:val="005C6509"/>
    <w:rsid w:val="005C6DA1"/>
    <w:rsid w:val="005D0710"/>
    <w:rsid w:val="005D0F82"/>
    <w:rsid w:val="005D2757"/>
    <w:rsid w:val="005E0390"/>
    <w:rsid w:val="005E412C"/>
    <w:rsid w:val="005E4768"/>
    <w:rsid w:val="005E5B04"/>
    <w:rsid w:val="005F028F"/>
    <w:rsid w:val="005F1151"/>
    <w:rsid w:val="005F161E"/>
    <w:rsid w:val="005F1755"/>
    <w:rsid w:val="005F719F"/>
    <w:rsid w:val="006030AC"/>
    <w:rsid w:val="006032EC"/>
    <w:rsid w:val="00604FF5"/>
    <w:rsid w:val="0060582B"/>
    <w:rsid w:val="00606E77"/>
    <w:rsid w:val="006074F2"/>
    <w:rsid w:val="00611303"/>
    <w:rsid w:val="00611BF5"/>
    <w:rsid w:val="006163C9"/>
    <w:rsid w:val="0061747B"/>
    <w:rsid w:val="00620C2C"/>
    <w:rsid w:val="006213CA"/>
    <w:rsid w:val="00621F38"/>
    <w:rsid w:val="006246B5"/>
    <w:rsid w:val="00624A78"/>
    <w:rsid w:val="00634009"/>
    <w:rsid w:val="00636685"/>
    <w:rsid w:val="00636694"/>
    <w:rsid w:val="006400C8"/>
    <w:rsid w:val="0064053D"/>
    <w:rsid w:val="006407B3"/>
    <w:rsid w:val="00642D7B"/>
    <w:rsid w:val="006439A6"/>
    <w:rsid w:val="006445A8"/>
    <w:rsid w:val="00644950"/>
    <w:rsid w:val="00650B03"/>
    <w:rsid w:val="00653DD5"/>
    <w:rsid w:val="00655416"/>
    <w:rsid w:val="00662F73"/>
    <w:rsid w:val="006657B4"/>
    <w:rsid w:val="006659F5"/>
    <w:rsid w:val="00665C84"/>
    <w:rsid w:val="00680473"/>
    <w:rsid w:val="006804AC"/>
    <w:rsid w:val="00682CD6"/>
    <w:rsid w:val="006915AD"/>
    <w:rsid w:val="00691F98"/>
    <w:rsid w:val="006A165C"/>
    <w:rsid w:val="006A7493"/>
    <w:rsid w:val="006B79BD"/>
    <w:rsid w:val="006C01B1"/>
    <w:rsid w:val="006C09A2"/>
    <w:rsid w:val="006C391E"/>
    <w:rsid w:val="006C46FB"/>
    <w:rsid w:val="006C5FD2"/>
    <w:rsid w:val="006D0E9D"/>
    <w:rsid w:val="006D3458"/>
    <w:rsid w:val="006D4DD5"/>
    <w:rsid w:val="006D642D"/>
    <w:rsid w:val="006D6A44"/>
    <w:rsid w:val="006F2970"/>
    <w:rsid w:val="006F789F"/>
    <w:rsid w:val="007004FC"/>
    <w:rsid w:val="00702EBD"/>
    <w:rsid w:val="00703F3B"/>
    <w:rsid w:val="00704B3A"/>
    <w:rsid w:val="00706366"/>
    <w:rsid w:val="007138E3"/>
    <w:rsid w:val="00713EAD"/>
    <w:rsid w:val="00714531"/>
    <w:rsid w:val="00716A1B"/>
    <w:rsid w:val="00716ED1"/>
    <w:rsid w:val="00722555"/>
    <w:rsid w:val="00726D0F"/>
    <w:rsid w:val="00727FA5"/>
    <w:rsid w:val="00734EA2"/>
    <w:rsid w:val="00735BE2"/>
    <w:rsid w:val="00736F50"/>
    <w:rsid w:val="007406DD"/>
    <w:rsid w:val="00741F96"/>
    <w:rsid w:val="00742D91"/>
    <w:rsid w:val="00743881"/>
    <w:rsid w:val="0074419F"/>
    <w:rsid w:val="00751133"/>
    <w:rsid w:val="007517B0"/>
    <w:rsid w:val="007559E7"/>
    <w:rsid w:val="0075696F"/>
    <w:rsid w:val="00761BEC"/>
    <w:rsid w:val="0076297A"/>
    <w:rsid w:val="00767EB8"/>
    <w:rsid w:val="00775310"/>
    <w:rsid w:val="00775C94"/>
    <w:rsid w:val="00776E29"/>
    <w:rsid w:val="00783A0A"/>
    <w:rsid w:val="00785306"/>
    <w:rsid w:val="00786BA6"/>
    <w:rsid w:val="007873BF"/>
    <w:rsid w:val="007876A9"/>
    <w:rsid w:val="00787970"/>
    <w:rsid w:val="00790EB6"/>
    <w:rsid w:val="00792B23"/>
    <w:rsid w:val="007946B6"/>
    <w:rsid w:val="00794DB3"/>
    <w:rsid w:val="007C501C"/>
    <w:rsid w:val="007D2C4F"/>
    <w:rsid w:val="007D754C"/>
    <w:rsid w:val="007E02D7"/>
    <w:rsid w:val="007E22A2"/>
    <w:rsid w:val="007E3CFF"/>
    <w:rsid w:val="007E4866"/>
    <w:rsid w:val="007E7571"/>
    <w:rsid w:val="007F0169"/>
    <w:rsid w:val="007F33C3"/>
    <w:rsid w:val="007F5CD4"/>
    <w:rsid w:val="007F6C76"/>
    <w:rsid w:val="0080042D"/>
    <w:rsid w:val="00800F26"/>
    <w:rsid w:val="00801EB7"/>
    <w:rsid w:val="00802205"/>
    <w:rsid w:val="00803D74"/>
    <w:rsid w:val="00807BC8"/>
    <w:rsid w:val="008105A2"/>
    <w:rsid w:val="0081274F"/>
    <w:rsid w:val="008137CA"/>
    <w:rsid w:val="008137D4"/>
    <w:rsid w:val="00817C84"/>
    <w:rsid w:val="0082335B"/>
    <w:rsid w:val="00831CC8"/>
    <w:rsid w:val="00831CE8"/>
    <w:rsid w:val="00832890"/>
    <w:rsid w:val="00832F82"/>
    <w:rsid w:val="00834EFE"/>
    <w:rsid w:val="00835822"/>
    <w:rsid w:val="00840E23"/>
    <w:rsid w:val="00841C62"/>
    <w:rsid w:val="00844EB5"/>
    <w:rsid w:val="008455C9"/>
    <w:rsid w:val="0084746E"/>
    <w:rsid w:val="00851ED3"/>
    <w:rsid w:val="00854EEC"/>
    <w:rsid w:val="0086336D"/>
    <w:rsid w:val="008635A1"/>
    <w:rsid w:val="00863B7F"/>
    <w:rsid w:val="008668DD"/>
    <w:rsid w:val="0086775E"/>
    <w:rsid w:val="008707BB"/>
    <w:rsid w:val="0087192D"/>
    <w:rsid w:val="00873360"/>
    <w:rsid w:val="008758B9"/>
    <w:rsid w:val="008809D5"/>
    <w:rsid w:val="008821CD"/>
    <w:rsid w:val="0088414E"/>
    <w:rsid w:val="00890ACC"/>
    <w:rsid w:val="00891015"/>
    <w:rsid w:val="0089260E"/>
    <w:rsid w:val="008A0AF0"/>
    <w:rsid w:val="008A0B97"/>
    <w:rsid w:val="008A279C"/>
    <w:rsid w:val="008A2EB4"/>
    <w:rsid w:val="008A3B21"/>
    <w:rsid w:val="008A7C43"/>
    <w:rsid w:val="008B13CA"/>
    <w:rsid w:val="008B6350"/>
    <w:rsid w:val="008C36C5"/>
    <w:rsid w:val="008C49A9"/>
    <w:rsid w:val="008C69C1"/>
    <w:rsid w:val="008D1861"/>
    <w:rsid w:val="008D6367"/>
    <w:rsid w:val="008D7254"/>
    <w:rsid w:val="008E1896"/>
    <w:rsid w:val="008E2BB9"/>
    <w:rsid w:val="008E60C7"/>
    <w:rsid w:val="008F1943"/>
    <w:rsid w:val="008F2344"/>
    <w:rsid w:val="008F2CDA"/>
    <w:rsid w:val="008F5787"/>
    <w:rsid w:val="008F79F5"/>
    <w:rsid w:val="008F7BB8"/>
    <w:rsid w:val="00900A9E"/>
    <w:rsid w:val="00900FAF"/>
    <w:rsid w:val="00902C2E"/>
    <w:rsid w:val="0090494D"/>
    <w:rsid w:val="00907824"/>
    <w:rsid w:val="009111CF"/>
    <w:rsid w:val="00917AE4"/>
    <w:rsid w:val="00921D1B"/>
    <w:rsid w:val="00922C5E"/>
    <w:rsid w:val="00923959"/>
    <w:rsid w:val="009256AF"/>
    <w:rsid w:val="009257F9"/>
    <w:rsid w:val="00927701"/>
    <w:rsid w:val="0093036A"/>
    <w:rsid w:val="009350E6"/>
    <w:rsid w:val="00935665"/>
    <w:rsid w:val="00936FDE"/>
    <w:rsid w:val="00940D80"/>
    <w:rsid w:val="009413E8"/>
    <w:rsid w:val="009434E8"/>
    <w:rsid w:val="009444A4"/>
    <w:rsid w:val="009536A7"/>
    <w:rsid w:val="00955547"/>
    <w:rsid w:val="009562BF"/>
    <w:rsid w:val="009647E4"/>
    <w:rsid w:val="00965753"/>
    <w:rsid w:val="00967BE5"/>
    <w:rsid w:val="0097219B"/>
    <w:rsid w:val="00975A5E"/>
    <w:rsid w:val="0097616F"/>
    <w:rsid w:val="0098772D"/>
    <w:rsid w:val="0099172A"/>
    <w:rsid w:val="00994048"/>
    <w:rsid w:val="009944A8"/>
    <w:rsid w:val="00994940"/>
    <w:rsid w:val="0099688E"/>
    <w:rsid w:val="009969F7"/>
    <w:rsid w:val="009A1E35"/>
    <w:rsid w:val="009B30E8"/>
    <w:rsid w:val="009B6D3B"/>
    <w:rsid w:val="009B72E2"/>
    <w:rsid w:val="009C17E8"/>
    <w:rsid w:val="009D4B51"/>
    <w:rsid w:val="009D4EB9"/>
    <w:rsid w:val="009D6B3D"/>
    <w:rsid w:val="009D770D"/>
    <w:rsid w:val="009E123C"/>
    <w:rsid w:val="009E3D9A"/>
    <w:rsid w:val="009E5431"/>
    <w:rsid w:val="009E6EE0"/>
    <w:rsid w:val="009F19BE"/>
    <w:rsid w:val="009F2B20"/>
    <w:rsid w:val="009F32B6"/>
    <w:rsid w:val="009F5861"/>
    <w:rsid w:val="009F60EB"/>
    <w:rsid w:val="009F6BBA"/>
    <w:rsid w:val="00A01CC8"/>
    <w:rsid w:val="00A02859"/>
    <w:rsid w:val="00A06F8F"/>
    <w:rsid w:val="00A11293"/>
    <w:rsid w:val="00A13A59"/>
    <w:rsid w:val="00A14A29"/>
    <w:rsid w:val="00A15C04"/>
    <w:rsid w:val="00A210A2"/>
    <w:rsid w:val="00A21E0F"/>
    <w:rsid w:val="00A25D26"/>
    <w:rsid w:val="00A268A4"/>
    <w:rsid w:val="00A308DE"/>
    <w:rsid w:val="00A33927"/>
    <w:rsid w:val="00A36642"/>
    <w:rsid w:val="00A377C3"/>
    <w:rsid w:val="00A41C6F"/>
    <w:rsid w:val="00A43905"/>
    <w:rsid w:val="00A44030"/>
    <w:rsid w:val="00A53D8C"/>
    <w:rsid w:val="00A53FDA"/>
    <w:rsid w:val="00A542B5"/>
    <w:rsid w:val="00A55312"/>
    <w:rsid w:val="00A55711"/>
    <w:rsid w:val="00A55A39"/>
    <w:rsid w:val="00A56EE1"/>
    <w:rsid w:val="00A5753D"/>
    <w:rsid w:val="00A628EB"/>
    <w:rsid w:val="00A64D19"/>
    <w:rsid w:val="00A64FEC"/>
    <w:rsid w:val="00A756E7"/>
    <w:rsid w:val="00A75C3C"/>
    <w:rsid w:val="00A87105"/>
    <w:rsid w:val="00A8735E"/>
    <w:rsid w:val="00A87C98"/>
    <w:rsid w:val="00A90E45"/>
    <w:rsid w:val="00A96658"/>
    <w:rsid w:val="00A97A82"/>
    <w:rsid w:val="00AA1271"/>
    <w:rsid w:val="00AA1501"/>
    <w:rsid w:val="00AA4F42"/>
    <w:rsid w:val="00AA6DA6"/>
    <w:rsid w:val="00AA7077"/>
    <w:rsid w:val="00AB2F95"/>
    <w:rsid w:val="00AC4722"/>
    <w:rsid w:val="00AC5CFE"/>
    <w:rsid w:val="00AD56B9"/>
    <w:rsid w:val="00AD7B47"/>
    <w:rsid w:val="00AF1607"/>
    <w:rsid w:val="00AF21EF"/>
    <w:rsid w:val="00AF3232"/>
    <w:rsid w:val="00B015DF"/>
    <w:rsid w:val="00B07AE4"/>
    <w:rsid w:val="00B10F9D"/>
    <w:rsid w:val="00B12672"/>
    <w:rsid w:val="00B12AA8"/>
    <w:rsid w:val="00B12DB9"/>
    <w:rsid w:val="00B138F2"/>
    <w:rsid w:val="00B145F3"/>
    <w:rsid w:val="00B15B97"/>
    <w:rsid w:val="00B15F21"/>
    <w:rsid w:val="00B21AF0"/>
    <w:rsid w:val="00B2262C"/>
    <w:rsid w:val="00B23AC7"/>
    <w:rsid w:val="00B27C71"/>
    <w:rsid w:val="00B3081C"/>
    <w:rsid w:val="00B37844"/>
    <w:rsid w:val="00B378B3"/>
    <w:rsid w:val="00B40445"/>
    <w:rsid w:val="00B446A3"/>
    <w:rsid w:val="00B46865"/>
    <w:rsid w:val="00B516FC"/>
    <w:rsid w:val="00B52CDA"/>
    <w:rsid w:val="00B55E36"/>
    <w:rsid w:val="00B57442"/>
    <w:rsid w:val="00B57D88"/>
    <w:rsid w:val="00B62815"/>
    <w:rsid w:val="00B6398B"/>
    <w:rsid w:val="00B655B3"/>
    <w:rsid w:val="00B72C4E"/>
    <w:rsid w:val="00B743C1"/>
    <w:rsid w:val="00B7653A"/>
    <w:rsid w:val="00B83063"/>
    <w:rsid w:val="00B834DB"/>
    <w:rsid w:val="00B83A80"/>
    <w:rsid w:val="00B878FF"/>
    <w:rsid w:val="00B93202"/>
    <w:rsid w:val="00B938B0"/>
    <w:rsid w:val="00B946AA"/>
    <w:rsid w:val="00BA3B50"/>
    <w:rsid w:val="00BA3F05"/>
    <w:rsid w:val="00BB05EE"/>
    <w:rsid w:val="00BB0958"/>
    <w:rsid w:val="00BB0F35"/>
    <w:rsid w:val="00BB59F1"/>
    <w:rsid w:val="00BC101C"/>
    <w:rsid w:val="00BC1909"/>
    <w:rsid w:val="00BD2926"/>
    <w:rsid w:val="00BD359B"/>
    <w:rsid w:val="00BD5A68"/>
    <w:rsid w:val="00BD7558"/>
    <w:rsid w:val="00BE73CE"/>
    <w:rsid w:val="00BE756C"/>
    <w:rsid w:val="00BF078C"/>
    <w:rsid w:val="00BF1AF4"/>
    <w:rsid w:val="00BF4647"/>
    <w:rsid w:val="00BF4D73"/>
    <w:rsid w:val="00BF7FA3"/>
    <w:rsid w:val="00C008A2"/>
    <w:rsid w:val="00C04E9A"/>
    <w:rsid w:val="00C065C9"/>
    <w:rsid w:val="00C07AF8"/>
    <w:rsid w:val="00C1081B"/>
    <w:rsid w:val="00C11256"/>
    <w:rsid w:val="00C14BE8"/>
    <w:rsid w:val="00C16C39"/>
    <w:rsid w:val="00C16C7C"/>
    <w:rsid w:val="00C20054"/>
    <w:rsid w:val="00C21827"/>
    <w:rsid w:val="00C22287"/>
    <w:rsid w:val="00C22F54"/>
    <w:rsid w:val="00C24D0E"/>
    <w:rsid w:val="00C308D8"/>
    <w:rsid w:val="00C30CCD"/>
    <w:rsid w:val="00C31718"/>
    <w:rsid w:val="00C326FF"/>
    <w:rsid w:val="00C35B02"/>
    <w:rsid w:val="00C364D9"/>
    <w:rsid w:val="00C401A0"/>
    <w:rsid w:val="00C46267"/>
    <w:rsid w:val="00C535A5"/>
    <w:rsid w:val="00C57A74"/>
    <w:rsid w:val="00C57ECD"/>
    <w:rsid w:val="00C636C8"/>
    <w:rsid w:val="00C65B0E"/>
    <w:rsid w:val="00C704F6"/>
    <w:rsid w:val="00C76A39"/>
    <w:rsid w:val="00C82EFB"/>
    <w:rsid w:val="00C84FAE"/>
    <w:rsid w:val="00C869AE"/>
    <w:rsid w:val="00C924EE"/>
    <w:rsid w:val="00C92CF2"/>
    <w:rsid w:val="00C9352B"/>
    <w:rsid w:val="00C96CE4"/>
    <w:rsid w:val="00C97780"/>
    <w:rsid w:val="00CA6D51"/>
    <w:rsid w:val="00CA767B"/>
    <w:rsid w:val="00CB0B19"/>
    <w:rsid w:val="00CB10BD"/>
    <w:rsid w:val="00CB69BC"/>
    <w:rsid w:val="00CB7AE5"/>
    <w:rsid w:val="00CB7D15"/>
    <w:rsid w:val="00CB7EAF"/>
    <w:rsid w:val="00CC088F"/>
    <w:rsid w:val="00CC08B7"/>
    <w:rsid w:val="00CC7C89"/>
    <w:rsid w:val="00CE0475"/>
    <w:rsid w:val="00CE1D93"/>
    <w:rsid w:val="00CE5017"/>
    <w:rsid w:val="00CE5158"/>
    <w:rsid w:val="00CE7B67"/>
    <w:rsid w:val="00CF2B2B"/>
    <w:rsid w:val="00D02A57"/>
    <w:rsid w:val="00D03BFD"/>
    <w:rsid w:val="00D078FC"/>
    <w:rsid w:val="00D148B8"/>
    <w:rsid w:val="00D20591"/>
    <w:rsid w:val="00D321EC"/>
    <w:rsid w:val="00D324B6"/>
    <w:rsid w:val="00D41B9F"/>
    <w:rsid w:val="00D424B8"/>
    <w:rsid w:val="00D43180"/>
    <w:rsid w:val="00D44E8B"/>
    <w:rsid w:val="00D451E9"/>
    <w:rsid w:val="00D455FB"/>
    <w:rsid w:val="00D51776"/>
    <w:rsid w:val="00D53F59"/>
    <w:rsid w:val="00D57218"/>
    <w:rsid w:val="00D6061A"/>
    <w:rsid w:val="00D62400"/>
    <w:rsid w:val="00D629D9"/>
    <w:rsid w:val="00D66CCE"/>
    <w:rsid w:val="00D67E84"/>
    <w:rsid w:val="00D71562"/>
    <w:rsid w:val="00D74BEC"/>
    <w:rsid w:val="00D800E1"/>
    <w:rsid w:val="00D8161F"/>
    <w:rsid w:val="00D817AE"/>
    <w:rsid w:val="00D9255D"/>
    <w:rsid w:val="00D927C8"/>
    <w:rsid w:val="00D94AB7"/>
    <w:rsid w:val="00DA2919"/>
    <w:rsid w:val="00DA32AA"/>
    <w:rsid w:val="00DA5451"/>
    <w:rsid w:val="00DA7119"/>
    <w:rsid w:val="00DB6C2E"/>
    <w:rsid w:val="00DB7679"/>
    <w:rsid w:val="00DC1C03"/>
    <w:rsid w:val="00DC221E"/>
    <w:rsid w:val="00DD0012"/>
    <w:rsid w:val="00DD2622"/>
    <w:rsid w:val="00DE4BFC"/>
    <w:rsid w:val="00DE505F"/>
    <w:rsid w:val="00DE5728"/>
    <w:rsid w:val="00DF36A7"/>
    <w:rsid w:val="00DF438F"/>
    <w:rsid w:val="00DF6046"/>
    <w:rsid w:val="00E00B26"/>
    <w:rsid w:val="00E014C3"/>
    <w:rsid w:val="00E014C9"/>
    <w:rsid w:val="00E027AC"/>
    <w:rsid w:val="00E0649A"/>
    <w:rsid w:val="00E06540"/>
    <w:rsid w:val="00E07C1A"/>
    <w:rsid w:val="00E11590"/>
    <w:rsid w:val="00E11D79"/>
    <w:rsid w:val="00E1620F"/>
    <w:rsid w:val="00E16E6A"/>
    <w:rsid w:val="00E23F23"/>
    <w:rsid w:val="00E24B56"/>
    <w:rsid w:val="00E25EA1"/>
    <w:rsid w:val="00E27D25"/>
    <w:rsid w:val="00E302B0"/>
    <w:rsid w:val="00E31A24"/>
    <w:rsid w:val="00E35B32"/>
    <w:rsid w:val="00E43293"/>
    <w:rsid w:val="00E52B14"/>
    <w:rsid w:val="00E539A5"/>
    <w:rsid w:val="00E62945"/>
    <w:rsid w:val="00E64F71"/>
    <w:rsid w:val="00E71E6D"/>
    <w:rsid w:val="00E80AB6"/>
    <w:rsid w:val="00E85720"/>
    <w:rsid w:val="00E87576"/>
    <w:rsid w:val="00E912CE"/>
    <w:rsid w:val="00E95250"/>
    <w:rsid w:val="00E95ED1"/>
    <w:rsid w:val="00E96779"/>
    <w:rsid w:val="00E97E8C"/>
    <w:rsid w:val="00EA5A65"/>
    <w:rsid w:val="00EB0F8D"/>
    <w:rsid w:val="00EC1681"/>
    <w:rsid w:val="00EC26E5"/>
    <w:rsid w:val="00EC4F01"/>
    <w:rsid w:val="00EC616A"/>
    <w:rsid w:val="00ED28FA"/>
    <w:rsid w:val="00ED62C4"/>
    <w:rsid w:val="00ED68BD"/>
    <w:rsid w:val="00ED68C8"/>
    <w:rsid w:val="00ED7FCE"/>
    <w:rsid w:val="00EE691F"/>
    <w:rsid w:val="00EE7915"/>
    <w:rsid w:val="00EF13EF"/>
    <w:rsid w:val="00EF3BB9"/>
    <w:rsid w:val="00EF3BD6"/>
    <w:rsid w:val="00EF5010"/>
    <w:rsid w:val="00EF6886"/>
    <w:rsid w:val="00EF762D"/>
    <w:rsid w:val="00EF79A6"/>
    <w:rsid w:val="00F00803"/>
    <w:rsid w:val="00F03909"/>
    <w:rsid w:val="00F04777"/>
    <w:rsid w:val="00F06704"/>
    <w:rsid w:val="00F12023"/>
    <w:rsid w:val="00F236C5"/>
    <w:rsid w:val="00F300F1"/>
    <w:rsid w:val="00F3177A"/>
    <w:rsid w:val="00F32192"/>
    <w:rsid w:val="00F324F9"/>
    <w:rsid w:val="00F32D7B"/>
    <w:rsid w:val="00F34855"/>
    <w:rsid w:val="00F34907"/>
    <w:rsid w:val="00F357FB"/>
    <w:rsid w:val="00F35B40"/>
    <w:rsid w:val="00F377E6"/>
    <w:rsid w:val="00F40AB4"/>
    <w:rsid w:val="00F42B0D"/>
    <w:rsid w:val="00F4501D"/>
    <w:rsid w:val="00F47CA7"/>
    <w:rsid w:val="00F62329"/>
    <w:rsid w:val="00F648E9"/>
    <w:rsid w:val="00F753A5"/>
    <w:rsid w:val="00F76418"/>
    <w:rsid w:val="00F82561"/>
    <w:rsid w:val="00F85E50"/>
    <w:rsid w:val="00F8644E"/>
    <w:rsid w:val="00F9206B"/>
    <w:rsid w:val="00FA033E"/>
    <w:rsid w:val="00FA258A"/>
    <w:rsid w:val="00FA5A15"/>
    <w:rsid w:val="00FA5AF3"/>
    <w:rsid w:val="00FA6B2D"/>
    <w:rsid w:val="00FA7BD9"/>
    <w:rsid w:val="00FB09BE"/>
    <w:rsid w:val="00FC2E8A"/>
    <w:rsid w:val="00FD08DD"/>
    <w:rsid w:val="00FD1A62"/>
    <w:rsid w:val="00FD3493"/>
    <w:rsid w:val="00FD546F"/>
    <w:rsid w:val="00FE07A6"/>
    <w:rsid w:val="00FE0BD0"/>
    <w:rsid w:val="00FE179D"/>
    <w:rsid w:val="00FE27BE"/>
    <w:rsid w:val="00FE3D94"/>
    <w:rsid w:val="00FE4752"/>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AFAA5"/>
  <w15:chartTrackingRefBased/>
  <w15:docId w15:val="{640E00AC-4CE1-4287-A731-3A08B51F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066513"/>
    <w:rPr>
      <w:color w:val="800080"/>
      <w:u w:val="single"/>
    </w:rPr>
  </w:style>
  <w:style w:type="character" w:styleId="Strong">
    <w:name w:val="Strong"/>
    <w:uiPriority w:val="22"/>
    <w:qFormat/>
    <w:rsid w:val="00927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39103521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1170-17DE-4607-9A20-EF210F9C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1875</Words>
  <Characters>10689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Tax Policy Seminar</vt:lpstr>
    </vt:vector>
  </TitlesOfParts>
  <Company>College of Law</Company>
  <LinksUpToDate>false</LinksUpToDate>
  <CharactersWithSpaces>12539</CharactersWithSpaces>
  <SharedDoc>false</SharedDoc>
  <HLinks>
    <vt:vector size="36" baseType="variant">
      <vt:variant>
        <vt:i4>1572882</vt:i4>
      </vt:variant>
      <vt:variant>
        <vt:i4>15</vt:i4>
      </vt:variant>
      <vt:variant>
        <vt:i4>0</vt:i4>
      </vt:variant>
      <vt:variant>
        <vt:i4>5</vt:i4>
      </vt:variant>
      <vt:variant>
        <vt:lpwstr>http://www.law.ufl.edu/student-affairs/current-students/academic-policies</vt:lpwstr>
      </vt:variant>
      <vt:variant>
        <vt:lpwstr/>
      </vt:variant>
      <vt:variant>
        <vt:i4>4194384</vt:i4>
      </vt:variant>
      <vt:variant>
        <vt:i4>12</vt:i4>
      </vt:variant>
      <vt:variant>
        <vt:i4>0</vt:i4>
      </vt:variant>
      <vt:variant>
        <vt:i4>5</vt:i4>
      </vt:variant>
      <vt:variant>
        <vt:lpwstr>https://evaluations.ufl.edu/</vt:lpwstr>
      </vt:variant>
      <vt:variant>
        <vt:lpwstr/>
      </vt:variant>
      <vt:variant>
        <vt:i4>4194384</vt:i4>
      </vt:variant>
      <vt:variant>
        <vt:i4>9</vt:i4>
      </vt:variant>
      <vt:variant>
        <vt:i4>0</vt:i4>
      </vt:variant>
      <vt:variant>
        <vt:i4>5</vt:i4>
      </vt:variant>
      <vt:variant>
        <vt:lpwstr>https://evaluations.ufl.edu/</vt:lpwstr>
      </vt:variant>
      <vt:variant>
        <vt:lpwstr/>
      </vt:variant>
      <vt:variant>
        <vt:i4>7143526</vt:i4>
      </vt:variant>
      <vt:variant>
        <vt:i4>6</vt:i4>
      </vt:variant>
      <vt:variant>
        <vt:i4>0</vt:i4>
      </vt:variant>
      <vt:variant>
        <vt:i4>5</vt:i4>
      </vt:variant>
      <vt:variant>
        <vt:lpwstr>http://www.law.ufl.edu/student-affairs/additional-information/honor-code-and-committee</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Charlene Luke</dc:creator>
  <cp:keywords/>
  <cp:lastModifiedBy>McIlhenny, Ruth M.</cp:lastModifiedBy>
  <cp:revision>2</cp:revision>
  <dcterms:created xsi:type="dcterms:W3CDTF">2024-01-03T16:32:00Z</dcterms:created>
  <dcterms:modified xsi:type="dcterms:W3CDTF">2024-01-03T16:32:00Z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c21d2f35-f8a0-40c6-ad5f-493e971b64e6</vt:lpwstr>
  </property>
</Properties>
</file>