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558C" w14:textId="449C72DA" w:rsidR="00427A05" w:rsidRPr="00427A05" w:rsidRDefault="00427A05" w:rsidP="00427A05">
      <w:pPr>
        <w:tabs>
          <w:tab w:val="center" w:pos="4320"/>
        </w:tabs>
        <w:jc w:val="center"/>
        <w:rPr>
          <w:color w:val="0000FF"/>
        </w:rPr>
      </w:pPr>
      <w:r w:rsidRPr="00427A05">
        <w:rPr>
          <w:noProof/>
          <w:color w:val="0000FF"/>
          <w:sz w:val="20"/>
        </w:rPr>
        <mc:AlternateContent>
          <mc:Choice Requires="wps">
            <w:drawing>
              <wp:anchor distT="0" distB="0" distL="114300" distR="114300" simplePos="0" relativeHeight="251659264" behindDoc="0" locked="0" layoutInCell="1" allowOverlap="1" wp14:anchorId="24475D83" wp14:editId="67427EB7">
                <wp:simplePos x="0" y="0"/>
                <wp:positionH relativeFrom="column">
                  <wp:posOffset>1752599</wp:posOffset>
                </wp:positionH>
                <wp:positionV relativeFrom="paragraph">
                  <wp:posOffset>695325</wp:posOffset>
                </wp:positionV>
                <wp:extent cx="24288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8875" cy="952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616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4.75pt" to="329.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" strokecolor="#f60" strokeweight="1.5pt"/>
            </w:pict>
          </mc:Fallback>
        </mc:AlternateContent>
      </w:r>
      <w:r w:rsidR="003414D6" w:rsidRPr="00427A05">
        <w:rPr>
          <w:color w:val="0000FF"/>
        </w:rPr>
        <w:object w:dxaOrig="3768" w:dyaOrig="1176" w14:anchorId="60DB3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8.5pt" o:ole="">
            <v:imagedata r:id="rId10" o:title=""/>
          </v:shape>
          <o:OLEObject Type="Embed" ShapeID="_x0000_i1025" DrawAspect="Content" ObjectID="_1705666929" r:id="rId11"/>
        </w:object>
      </w:r>
    </w:p>
    <w:p w14:paraId="2138CA15" w14:textId="77777777" w:rsidR="00427A05" w:rsidRPr="00427A05" w:rsidRDefault="00427A05" w:rsidP="00427A05">
      <w:pPr>
        <w:pStyle w:val="Heading1"/>
        <w:keepNext/>
        <w:tabs>
          <w:tab w:val="center" w:pos="4320"/>
        </w:tabs>
        <w:spacing w:before="0" w:beforeAutospacing="0" w:after="0" w:afterAutospacing="0"/>
        <w:jc w:val="center"/>
        <w:rPr>
          <w:rFonts w:ascii="Humanst521 BT" w:hAnsi="Humanst521 BT" w:cs="David Transparent"/>
          <w:bCs w:val="0"/>
          <w:color w:val="0000FF"/>
          <w:kern w:val="0"/>
          <w:sz w:val="24"/>
          <w:szCs w:val="24"/>
        </w:rPr>
      </w:pPr>
      <w:r w:rsidRPr="00427A05">
        <w:rPr>
          <w:rFonts w:ascii="Humanst521 BT" w:hAnsi="Humanst521 BT" w:cs="David Transparent"/>
          <w:bCs w:val="0"/>
          <w:color w:val="0000FF"/>
          <w:kern w:val="0"/>
          <w:sz w:val="24"/>
          <w:szCs w:val="24"/>
        </w:rPr>
        <w:t>Fredric G. Levin College of Law</w:t>
      </w:r>
    </w:p>
    <w:p w14:paraId="1AAD4286" w14:textId="77777777" w:rsidR="00427A05" w:rsidRDefault="00427A05" w:rsidP="00427A05">
      <w:pPr>
        <w:pStyle w:val="Header"/>
        <w:tabs>
          <w:tab w:val="clear" w:pos="4320"/>
          <w:tab w:val="clear" w:pos="8640"/>
        </w:tabs>
        <w:rPr>
          <w:szCs w:val="24"/>
        </w:rPr>
      </w:pPr>
    </w:p>
    <w:p w14:paraId="71DAD73F" w14:textId="2397CE28" w:rsidR="00427A05" w:rsidRDefault="00427A05" w:rsidP="00427A05">
      <w:pPr>
        <w:pStyle w:val="Header"/>
        <w:tabs>
          <w:tab w:val="right" w:pos="8640"/>
        </w:tabs>
        <w:rPr>
          <w:smallCaps/>
          <w:sz w:val="22"/>
        </w:rPr>
      </w:pPr>
      <w:r>
        <w:rPr>
          <w:smallCaps/>
          <w:sz w:val="22"/>
        </w:rPr>
        <w:t>Professor Lee-ford Tritt</w:t>
      </w:r>
      <w:r>
        <w:rPr>
          <w:smallCaps/>
          <w:sz w:val="22"/>
        </w:rPr>
        <w:tab/>
      </w:r>
      <w:r>
        <w:rPr>
          <w:smallCaps/>
          <w:sz w:val="22"/>
        </w:rPr>
        <w:tab/>
      </w:r>
      <w:r w:rsidR="00031B37">
        <w:rPr>
          <w:smallCaps/>
          <w:sz w:val="22"/>
        </w:rPr>
        <w:t>LL.M. Tax Research</w:t>
      </w:r>
      <w:r>
        <w:rPr>
          <w:smallCaps/>
          <w:sz w:val="22"/>
        </w:rPr>
        <w:t xml:space="preserve">. </w:t>
      </w:r>
      <w:r>
        <w:rPr>
          <w:sz w:val="22"/>
        </w:rPr>
        <w:t xml:space="preserve">– </w:t>
      </w:r>
      <w:r>
        <w:rPr>
          <w:smallCaps/>
          <w:sz w:val="22"/>
        </w:rPr>
        <w:t xml:space="preserve">Law </w:t>
      </w:r>
      <w:r w:rsidR="00031B37">
        <w:rPr>
          <w:smallCaps/>
          <w:sz w:val="22"/>
        </w:rPr>
        <w:t>7911</w:t>
      </w:r>
    </w:p>
    <w:p w14:paraId="73807F33" w14:textId="4095CB93" w:rsidR="00427A05" w:rsidRDefault="00427A05" w:rsidP="00427A05">
      <w:pPr>
        <w:pStyle w:val="Header"/>
        <w:tabs>
          <w:tab w:val="right" w:pos="8640"/>
        </w:tabs>
        <w:rPr>
          <w:smallCaps/>
          <w:sz w:val="22"/>
        </w:rPr>
      </w:pPr>
      <w:r>
        <w:rPr>
          <w:smallCaps/>
          <w:sz w:val="22"/>
        </w:rPr>
        <w:t>Office:  353 Holland Hall</w:t>
      </w:r>
      <w:r>
        <w:rPr>
          <w:smallCaps/>
          <w:sz w:val="22"/>
        </w:rPr>
        <w:tab/>
      </w:r>
      <w:r>
        <w:rPr>
          <w:smallCaps/>
          <w:sz w:val="22"/>
        </w:rPr>
        <w:tab/>
      </w:r>
      <w:r w:rsidR="00031B37">
        <w:rPr>
          <w:smallCaps/>
          <w:sz w:val="22"/>
        </w:rPr>
        <w:t>Wed</w:t>
      </w:r>
      <w:r>
        <w:rPr>
          <w:smallCaps/>
          <w:sz w:val="22"/>
        </w:rPr>
        <w:t>: 10:</w:t>
      </w:r>
      <w:r w:rsidR="00031B37">
        <w:rPr>
          <w:smallCaps/>
          <w:sz w:val="22"/>
        </w:rPr>
        <w:t>4</w:t>
      </w:r>
      <w:r>
        <w:rPr>
          <w:smallCaps/>
          <w:sz w:val="22"/>
        </w:rPr>
        <w:t>0 – 11:55</w:t>
      </w:r>
    </w:p>
    <w:p w14:paraId="239CB659" w14:textId="05989936" w:rsidR="00427A05" w:rsidRDefault="00427A05" w:rsidP="00427A05">
      <w:pPr>
        <w:pStyle w:val="Header"/>
        <w:tabs>
          <w:tab w:val="right" w:pos="8640"/>
        </w:tabs>
        <w:rPr>
          <w:smallCaps/>
          <w:sz w:val="22"/>
        </w:rPr>
      </w:pPr>
      <w:r>
        <w:rPr>
          <w:smallCaps/>
          <w:sz w:val="22"/>
        </w:rPr>
        <w:t>Phone:  (352) 273-0952</w:t>
      </w:r>
      <w:r>
        <w:rPr>
          <w:smallCaps/>
          <w:sz w:val="22"/>
        </w:rPr>
        <w:tab/>
      </w:r>
      <w:r>
        <w:rPr>
          <w:smallCaps/>
          <w:sz w:val="22"/>
        </w:rPr>
        <w:tab/>
        <w:t xml:space="preserve">Room: </w:t>
      </w:r>
      <w:proofErr w:type="spellStart"/>
      <w:r>
        <w:rPr>
          <w:smallCaps/>
          <w:sz w:val="22"/>
        </w:rPr>
        <w:t>hh</w:t>
      </w:r>
      <w:proofErr w:type="spellEnd"/>
      <w:r>
        <w:rPr>
          <w:smallCaps/>
          <w:sz w:val="22"/>
        </w:rPr>
        <w:t xml:space="preserve"> 285-</w:t>
      </w:r>
      <w:r w:rsidR="00031B37">
        <w:rPr>
          <w:smallCaps/>
          <w:sz w:val="22"/>
        </w:rPr>
        <w:t>D</w:t>
      </w:r>
    </w:p>
    <w:p w14:paraId="4E0C40AF" w14:textId="77777777" w:rsidR="00427A05" w:rsidRDefault="00427A05" w:rsidP="00427A05">
      <w:pPr>
        <w:tabs>
          <w:tab w:val="center" w:pos="4320"/>
          <w:tab w:val="right" w:pos="8640"/>
        </w:tabs>
        <w:rPr>
          <w:smallCaps/>
          <w:sz w:val="22"/>
        </w:rPr>
      </w:pPr>
      <w:r>
        <w:rPr>
          <w:smallCaps/>
          <w:sz w:val="22"/>
        </w:rPr>
        <w:t xml:space="preserve">Email:  </w:t>
      </w:r>
      <w:hyperlink r:id="rId12" w:history="1">
        <w:r>
          <w:rPr>
            <w:rStyle w:val="Hyperlink"/>
            <w:smallCaps/>
            <w:sz w:val="22"/>
          </w:rPr>
          <w:t>Tritt@law.ufl.edu</w:t>
        </w:r>
      </w:hyperlink>
      <w:r>
        <w:rPr>
          <w:smallCaps/>
          <w:sz w:val="22"/>
        </w:rPr>
        <w:tab/>
      </w:r>
      <w:r>
        <w:rPr>
          <w:smallCaps/>
          <w:sz w:val="22"/>
        </w:rPr>
        <w:tab/>
        <w:t>Office Hours: Mon &amp;Tues: 12:00 - 1:00</w:t>
      </w:r>
    </w:p>
    <w:p w14:paraId="471A56EF" w14:textId="77777777" w:rsidR="00427A05" w:rsidRDefault="00427A05" w:rsidP="00427A05">
      <w:pPr>
        <w:tabs>
          <w:tab w:val="center" w:pos="4320"/>
          <w:tab w:val="right" w:pos="8640"/>
        </w:tabs>
        <w:rPr>
          <w:smallCaps/>
          <w:sz w:val="20"/>
        </w:rPr>
      </w:pPr>
    </w:p>
    <w:p w14:paraId="5885F51A" w14:textId="77777777" w:rsidR="00427A05" w:rsidRDefault="00427A05" w:rsidP="00427A05">
      <w:pPr>
        <w:tabs>
          <w:tab w:val="center" w:pos="4320"/>
          <w:tab w:val="right" w:pos="8640"/>
        </w:tabs>
        <w:rPr>
          <w:smallCaps/>
          <w:sz w:val="20"/>
        </w:rPr>
      </w:pPr>
    </w:p>
    <w:p w14:paraId="757AA1A2" w14:textId="77777777" w:rsidR="00B945BD" w:rsidRDefault="00B945BD" w:rsidP="00DE2352">
      <w:pPr>
        <w:jc w:val="center"/>
        <w:rPr>
          <w:b/>
          <w:bCs/>
          <w:sz w:val="28"/>
          <w:szCs w:val="28"/>
        </w:rPr>
      </w:pPr>
    </w:p>
    <w:p w14:paraId="6828A9D7" w14:textId="7AF3C933" w:rsidR="00DE2352" w:rsidRPr="00952C76" w:rsidRDefault="00952C76" w:rsidP="00DE2352">
      <w:pPr>
        <w:jc w:val="center"/>
        <w:rPr>
          <w:bCs/>
          <w:sz w:val="28"/>
          <w:szCs w:val="28"/>
        </w:rPr>
      </w:pPr>
      <w:r>
        <w:rPr>
          <w:b/>
          <w:bCs/>
          <w:sz w:val="28"/>
          <w:szCs w:val="28"/>
        </w:rPr>
        <w:t xml:space="preserve">LLM </w:t>
      </w:r>
      <w:r w:rsidR="00DE2352">
        <w:rPr>
          <w:b/>
          <w:bCs/>
          <w:sz w:val="28"/>
          <w:szCs w:val="28"/>
        </w:rPr>
        <w:t xml:space="preserve">Tax Research </w:t>
      </w:r>
      <w:r w:rsidR="00844C9C">
        <w:rPr>
          <w:b/>
          <w:bCs/>
          <w:sz w:val="28"/>
          <w:szCs w:val="28"/>
        </w:rPr>
        <w:t>Seminar</w:t>
      </w:r>
      <w:r w:rsidR="001356B2">
        <w:rPr>
          <w:b/>
          <w:bCs/>
          <w:sz w:val="28"/>
          <w:szCs w:val="28"/>
        </w:rPr>
        <w:t xml:space="preserve"> (LAW 7911)</w:t>
      </w:r>
    </w:p>
    <w:p w14:paraId="119F0114" w14:textId="3622C533" w:rsidR="00DE2352" w:rsidRDefault="00DE2352" w:rsidP="00DE2352">
      <w:pPr>
        <w:rPr>
          <w:b/>
          <w:bCs/>
        </w:rPr>
      </w:pPr>
    </w:p>
    <w:p w14:paraId="6EF412CF" w14:textId="77777777" w:rsidR="00B945BD" w:rsidRDefault="00B945BD" w:rsidP="00DE2352">
      <w:pPr>
        <w:rPr>
          <w:b/>
          <w:bCs/>
        </w:rPr>
      </w:pPr>
    </w:p>
    <w:p w14:paraId="7B588FE3" w14:textId="0A18E661" w:rsidR="00DB08F4" w:rsidRDefault="00DB08F4" w:rsidP="00B945BD">
      <w:pPr>
        <w:tabs>
          <w:tab w:val="left" w:pos="540"/>
        </w:tabs>
        <w:rPr>
          <w:b/>
          <w:bCs/>
        </w:rPr>
      </w:pPr>
      <w:r w:rsidRPr="00B945BD">
        <w:rPr>
          <w:b/>
          <w:bCs/>
          <w:smallCaps/>
        </w:rPr>
        <w:t>Course Description and Preparation Time</w:t>
      </w:r>
      <w:r w:rsidR="00B945BD">
        <w:rPr>
          <w:b/>
          <w:bCs/>
          <w:smallCaps/>
        </w:rPr>
        <w:t>.</w:t>
      </w:r>
    </w:p>
    <w:p w14:paraId="0F9502AF" w14:textId="77777777" w:rsidR="00DB08F4" w:rsidRPr="00011FDF" w:rsidRDefault="00DB08F4" w:rsidP="00DB08F4">
      <w:pPr>
        <w:rPr>
          <w:b/>
          <w:bCs/>
        </w:rPr>
      </w:pPr>
    </w:p>
    <w:p w14:paraId="6CE38B87" w14:textId="781D0C21" w:rsidR="00DB08F4" w:rsidRDefault="00DB08F4" w:rsidP="00AD28AB">
      <w:pPr>
        <w:ind w:firstLine="720"/>
      </w:pPr>
      <w:r>
        <w:t xml:space="preserve">This course </w:t>
      </w:r>
      <w:r w:rsidR="00F93786">
        <w:t xml:space="preserve">is a required course </w:t>
      </w:r>
      <w:r w:rsidR="00B945BD">
        <w:t xml:space="preserve">for </w:t>
      </w:r>
      <w:r w:rsidR="00F93786">
        <w:t>the tax LL</w:t>
      </w:r>
      <w:r w:rsidR="00B945BD">
        <w:t>.M.</w:t>
      </w:r>
      <w:r w:rsidR="00F93786">
        <w:t xml:space="preserve"> and international tax LL</w:t>
      </w:r>
      <w:r w:rsidR="00B945BD">
        <w:t>.</w:t>
      </w:r>
      <w:r w:rsidR="00F93786">
        <w:t>M</w:t>
      </w:r>
      <w:r w:rsidR="00B945BD">
        <w:t>.</w:t>
      </w:r>
      <w:r w:rsidR="00F93786">
        <w:t xml:space="preserve"> degrees. Students will select individualized topics for research and writing. </w:t>
      </w:r>
      <w:r w:rsidR="00B945BD">
        <w:t xml:space="preserve">Students </w:t>
      </w:r>
      <w:r w:rsidR="00EE7E42">
        <w:t xml:space="preserve">are required to produce a paper on a tax-related topic. </w:t>
      </w:r>
      <w:r w:rsidR="00B945BD">
        <w:t xml:space="preserve">Students </w:t>
      </w:r>
      <w:r w:rsidR="00D55003">
        <w:t>select the topic</w:t>
      </w:r>
      <w:r w:rsidR="00EE7E42">
        <w:t xml:space="preserve">, subject to my approval. </w:t>
      </w:r>
      <w:r w:rsidR="00D55003">
        <w:t>You</w:t>
      </w:r>
      <w:r w:rsidR="00EE7E42">
        <w:t xml:space="preserve"> will meet with me individually regarding the rough draft</w:t>
      </w:r>
      <w:r w:rsidR="00CC0A05">
        <w:t xml:space="preserve"> to receive c</w:t>
      </w:r>
      <w:r w:rsidR="00EE7E42">
        <w:t xml:space="preserve">omments and suggestions. </w:t>
      </w:r>
      <w:r w:rsidR="00D55003">
        <w:t xml:space="preserve">You </w:t>
      </w:r>
      <w:r w:rsidR="00F93786">
        <w:t xml:space="preserve">will </w:t>
      </w:r>
      <w:r w:rsidR="00CC0A05">
        <w:t xml:space="preserve">be required to </w:t>
      </w:r>
      <w:r w:rsidR="00F93786">
        <w:t xml:space="preserve">present </w:t>
      </w:r>
      <w:r w:rsidR="00D55003">
        <w:t>your</w:t>
      </w:r>
      <w:r w:rsidR="00F93786">
        <w:t xml:space="preserve"> research to the class. </w:t>
      </w:r>
      <w:r w:rsidR="00AD28AB">
        <w:t>Y</w:t>
      </w:r>
      <w:r w:rsidR="00D55003">
        <w:t>ou</w:t>
      </w:r>
      <w:r w:rsidR="00F93786">
        <w:t xml:space="preserve"> should expect to spe</w:t>
      </w:r>
      <w:r w:rsidR="001356B2">
        <w:t xml:space="preserve">nd at least </w:t>
      </w:r>
      <w:r w:rsidR="00AD28AB">
        <w:t>5</w:t>
      </w:r>
      <w:r w:rsidR="001356B2">
        <w:t>0</w:t>
      </w:r>
      <w:r w:rsidR="00EE7E42">
        <w:t>–</w:t>
      </w:r>
      <w:r w:rsidR="00AD28AB">
        <w:t>6</w:t>
      </w:r>
      <w:r w:rsidR="00F93786">
        <w:t>0 hours researching</w:t>
      </w:r>
      <w:r w:rsidR="001356B2">
        <w:t xml:space="preserve">, </w:t>
      </w:r>
      <w:r w:rsidR="00F93786">
        <w:t>writing</w:t>
      </w:r>
      <w:r w:rsidR="001356B2">
        <w:t>, and preparing</w:t>
      </w:r>
      <w:r w:rsidR="00F93786">
        <w:t xml:space="preserve"> the required paper, drafts,</w:t>
      </w:r>
      <w:r w:rsidR="001356B2">
        <w:t xml:space="preserve"> and presentations</w:t>
      </w:r>
      <w:r w:rsidR="00B945BD">
        <w:t xml:space="preserve"> (</w:t>
      </w:r>
      <w:r w:rsidR="001356B2">
        <w:t>some topics may require more time.</w:t>
      </w:r>
      <w:r w:rsidR="00B945BD">
        <w:t>)</w:t>
      </w:r>
      <w:r w:rsidR="00F93786">
        <w:t xml:space="preserve"> </w:t>
      </w:r>
    </w:p>
    <w:p w14:paraId="706C9A06" w14:textId="4A3C2C7B" w:rsidR="00DB08F4" w:rsidRDefault="00DB08F4" w:rsidP="00DB08F4">
      <w:pPr>
        <w:rPr>
          <w:b/>
        </w:rPr>
      </w:pPr>
    </w:p>
    <w:p w14:paraId="664D0390" w14:textId="77777777" w:rsidR="003414D6" w:rsidRDefault="003414D6" w:rsidP="003414D6">
      <w:pPr>
        <w:tabs>
          <w:tab w:val="left" w:pos="540"/>
        </w:tabs>
        <w:rPr>
          <w:b/>
          <w:bCs/>
          <w:smallCaps/>
        </w:rPr>
      </w:pPr>
      <w:r>
        <w:rPr>
          <w:b/>
          <w:bCs/>
          <w:smallCaps/>
        </w:rPr>
        <w:t>Credit Hours.</w:t>
      </w:r>
    </w:p>
    <w:p w14:paraId="338E951D" w14:textId="77777777" w:rsidR="003414D6" w:rsidRDefault="003414D6" w:rsidP="003414D6">
      <w:pPr>
        <w:tabs>
          <w:tab w:val="left" w:pos="540"/>
        </w:tabs>
        <w:rPr>
          <w:b/>
          <w:bCs/>
          <w:smallCaps/>
        </w:rPr>
      </w:pPr>
    </w:p>
    <w:p w14:paraId="7FFB3F4A" w14:textId="04719ED5" w:rsidR="003414D6" w:rsidRDefault="003414D6" w:rsidP="003414D6">
      <w:pPr>
        <w:tabs>
          <w:tab w:val="left" w:pos="540"/>
        </w:tabs>
        <w:rPr>
          <w:b/>
          <w:bCs/>
          <w:smallCaps/>
        </w:rPr>
      </w:pPr>
      <w:r>
        <w:rPr>
          <w:b/>
          <w:bCs/>
          <w:smallCaps/>
        </w:rPr>
        <w:tab/>
      </w:r>
      <w:r w:rsidR="001268C8">
        <w:rPr>
          <w:b/>
          <w:bCs/>
          <w:smallCaps/>
        </w:rPr>
        <w:t>2</w:t>
      </w:r>
    </w:p>
    <w:p w14:paraId="64B7FE34" w14:textId="77777777" w:rsidR="003414D6" w:rsidRDefault="003414D6" w:rsidP="003414D6">
      <w:pPr>
        <w:tabs>
          <w:tab w:val="left" w:pos="540"/>
        </w:tabs>
        <w:rPr>
          <w:b/>
          <w:bCs/>
          <w:smallCaps/>
        </w:rPr>
      </w:pPr>
    </w:p>
    <w:p w14:paraId="01A008B5" w14:textId="77777777" w:rsidR="003414D6" w:rsidRPr="00C23C0D" w:rsidRDefault="003414D6" w:rsidP="003414D6">
      <w:pPr>
        <w:tabs>
          <w:tab w:val="left" w:pos="540"/>
        </w:tabs>
        <w:rPr>
          <w:smallCaps/>
        </w:rPr>
      </w:pPr>
      <w:r w:rsidRPr="00C23C0D">
        <w:rPr>
          <w:b/>
          <w:bCs/>
          <w:smallCaps/>
        </w:rPr>
        <w:t>Required Text.</w:t>
      </w:r>
    </w:p>
    <w:p w14:paraId="737AA5DF" w14:textId="77777777" w:rsidR="003414D6" w:rsidRPr="00C23C0D" w:rsidRDefault="003414D6" w:rsidP="003414D6">
      <w:pPr>
        <w:pStyle w:val="Header"/>
        <w:tabs>
          <w:tab w:val="clear" w:pos="4320"/>
          <w:tab w:val="clear" w:pos="8640"/>
          <w:tab w:val="left" w:pos="540"/>
        </w:tabs>
        <w:rPr>
          <w:szCs w:val="24"/>
        </w:rPr>
      </w:pPr>
    </w:p>
    <w:p w14:paraId="433A5CF7" w14:textId="77777777" w:rsidR="003414D6" w:rsidRPr="00C23C0D" w:rsidRDefault="003414D6" w:rsidP="003414D6">
      <w:pPr>
        <w:tabs>
          <w:tab w:val="left" w:pos="540"/>
        </w:tabs>
      </w:pPr>
      <w:r w:rsidRPr="00C23C0D">
        <w:tab/>
        <w:t>There is no text for this course.</w:t>
      </w:r>
    </w:p>
    <w:p w14:paraId="310D45F9" w14:textId="77777777" w:rsidR="003414D6" w:rsidRPr="00C23C0D" w:rsidRDefault="003414D6" w:rsidP="003414D6">
      <w:pPr>
        <w:tabs>
          <w:tab w:val="left" w:pos="540"/>
        </w:tabs>
      </w:pPr>
    </w:p>
    <w:p w14:paraId="08BFBDAA" w14:textId="77777777" w:rsidR="003414D6" w:rsidRPr="00C23C0D" w:rsidRDefault="003414D6" w:rsidP="003414D6">
      <w:pPr>
        <w:tabs>
          <w:tab w:val="left" w:pos="540"/>
        </w:tabs>
        <w:jc w:val="both"/>
      </w:pPr>
      <w:r w:rsidRPr="00C23C0D">
        <w:rPr>
          <w:b/>
          <w:bCs/>
          <w:smallCaps/>
        </w:rPr>
        <w:t>Office Hours.</w:t>
      </w:r>
    </w:p>
    <w:p w14:paraId="3EDBD03D" w14:textId="77777777" w:rsidR="003414D6" w:rsidRPr="00C23C0D" w:rsidRDefault="003414D6" w:rsidP="003414D6">
      <w:pPr>
        <w:tabs>
          <w:tab w:val="left" w:pos="540"/>
        </w:tabs>
        <w:jc w:val="both"/>
      </w:pPr>
    </w:p>
    <w:p w14:paraId="11D097D1" w14:textId="77777777" w:rsidR="003414D6" w:rsidRPr="00C23C0D" w:rsidRDefault="003414D6" w:rsidP="003414D6">
      <w:pPr>
        <w:tabs>
          <w:tab w:val="left" w:pos="540"/>
        </w:tabs>
        <w:jc w:val="both"/>
      </w:pPr>
      <w:r w:rsidRPr="00C23C0D">
        <w:tab/>
        <w:t xml:space="preserve">My office is located at 353 </w:t>
      </w:r>
      <w:smartTag w:uri="urn:schemas-microsoft-com:office:smarttags" w:element="State">
        <w:smartTag w:uri="urn:schemas-microsoft-com:office:smarttags" w:element="place">
          <w:r w:rsidRPr="00C23C0D">
            <w:t>Holland</w:t>
          </w:r>
        </w:smartTag>
      </w:smartTag>
      <w:r w:rsidRPr="00C23C0D">
        <w:t xml:space="preserve"> Hall.  My office hours</w:t>
      </w:r>
      <w:r>
        <w:t xml:space="preserve"> are on Mondays and Tuesdays from 12:00 – 1:00.  A</w:t>
      </w:r>
      <w:r w:rsidRPr="00C23C0D">
        <w:t>lso, I am happy to make appointments to meet or to speak by telephone at mutually agreeable times.  I can be available most days.</w:t>
      </w:r>
    </w:p>
    <w:p w14:paraId="0A5CF6BC" w14:textId="77777777" w:rsidR="003414D6" w:rsidRPr="00C23C0D" w:rsidRDefault="003414D6" w:rsidP="003414D6">
      <w:pPr>
        <w:tabs>
          <w:tab w:val="left" w:pos="540"/>
        </w:tabs>
        <w:jc w:val="both"/>
      </w:pPr>
    </w:p>
    <w:p w14:paraId="2B723A8D" w14:textId="77777777" w:rsidR="003414D6" w:rsidRPr="00C23C0D" w:rsidRDefault="003414D6" w:rsidP="003414D6">
      <w:pPr>
        <w:tabs>
          <w:tab w:val="left" w:pos="540"/>
        </w:tabs>
        <w:jc w:val="both"/>
      </w:pPr>
      <w:r w:rsidRPr="00C23C0D">
        <w:tab/>
        <w:t>In addition, I am amenable to “bring-or-buy-your own lunch” meetings with small groups of students.  If you would like an opportunity for this type of informal group discussion (whether about this class, T&amp;E practice in general</w:t>
      </w:r>
      <w:r>
        <w:t>,</w:t>
      </w:r>
      <w:r w:rsidRPr="00C23C0D">
        <w:t xml:space="preserve"> or other topics), feel free to organize a few classmates and we can pick a date to meet that is mutually convenient.  I look forward to getting to know you. </w:t>
      </w:r>
    </w:p>
    <w:p w14:paraId="583D0C29" w14:textId="77777777" w:rsidR="003414D6" w:rsidRDefault="003414D6" w:rsidP="003414D6">
      <w:pPr>
        <w:tabs>
          <w:tab w:val="left" w:pos="540"/>
        </w:tabs>
        <w:jc w:val="both"/>
        <w:rPr>
          <w:b/>
          <w:bCs/>
          <w:smallCaps/>
        </w:rPr>
      </w:pPr>
    </w:p>
    <w:p w14:paraId="018355AF" w14:textId="77777777" w:rsidR="003414D6" w:rsidRDefault="003414D6" w:rsidP="00DB08F4">
      <w:pPr>
        <w:rPr>
          <w:b/>
        </w:rPr>
      </w:pPr>
    </w:p>
    <w:p w14:paraId="4A7BDF92" w14:textId="762B164B" w:rsidR="00DE2352" w:rsidRDefault="0023548D" w:rsidP="00B945BD">
      <w:pPr>
        <w:tabs>
          <w:tab w:val="left" w:pos="540"/>
        </w:tabs>
        <w:rPr>
          <w:bCs/>
        </w:rPr>
      </w:pPr>
      <w:r w:rsidRPr="00B945BD">
        <w:rPr>
          <w:b/>
          <w:bCs/>
          <w:smallCaps/>
        </w:rPr>
        <w:t xml:space="preserve">Class </w:t>
      </w:r>
      <w:r w:rsidR="00AD28AB" w:rsidRPr="00B945BD">
        <w:rPr>
          <w:b/>
          <w:bCs/>
          <w:smallCaps/>
        </w:rPr>
        <w:t>Ev</w:t>
      </w:r>
      <w:r w:rsidR="003E2C32" w:rsidRPr="00B945BD">
        <w:rPr>
          <w:b/>
          <w:bCs/>
          <w:smallCaps/>
        </w:rPr>
        <w:t>aluation</w:t>
      </w:r>
      <w:r w:rsidR="00B945BD">
        <w:rPr>
          <w:b/>
          <w:bCs/>
          <w:smallCaps/>
        </w:rPr>
        <w:t>.</w:t>
      </w:r>
    </w:p>
    <w:p w14:paraId="0D3CCB85" w14:textId="77777777" w:rsidR="00777139" w:rsidRDefault="00777139" w:rsidP="00627BDE">
      <w:pPr>
        <w:keepNext/>
        <w:rPr>
          <w:bCs/>
        </w:rPr>
      </w:pPr>
    </w:p>
    <w:p w14:paraId="7168BDF8" w14:textId="2962A55A" w:rsidR="00D16177" w:rsidRDefault="00777139" w:rsidP="00AD28AB">
      <w:pPr>
        <w:rPr>
          <w:bCs/>
        </w:rPr>
      </w:pPr>
      <w:r>
        <w:rPr>
          <w:bCs/>
        </w:rPr>
        <w:tab/>
      </w:r>
      <w:r w:rsidR="00787DC3" w:rsidRPr="006E79CA">
        <w:rPr>
          <w:bCs/>
          <w:u w:val="single"/>
        </w:rPr>
        <w:t>Grade Calculation</w:t>
      </w:r>
      <w:r w:rsidR="00787DC3">
        <w:rPr>
          <w:bCs/>
        </w:rPr>
        <w:t>: Your</w:t>
      </w:r>
      <w:r w:rsidR="00D16177">
        <w:rPr>
          <w:bCs/>
        </w:rPr>
        <w:t xml:space="preserve"> final grade will be based </w:t>
      </w:r>
      <w:r w:rsidR="00050D71">
        <w:rPr>
          <w:bCs/>
        </w:rPr>
        <w:t>6</w:t>
      </w:r>
      <w:r w:rsidR="00B1134A">
        <w:rPr>
          <w:bCs/>
        </w:rPr>
        <w:t>0</w:t>
      </w:r>
      <w:r w:rsidR="00D16177">
        <w:rPr>
          <w:bCs/>
        </w:rPr>
        <w:t xml:space="preserve">% on </w:t>
      </w:r>
      <w:r w:rsidR="00787DC3">
        <w:rPr>
          <w:bCs/>
        </w:rPr>
        <w:t xml:space="preserve">your </w:t>
      </w:r>
      <w:r w:rsidR="00D16177">
        <w:rPr>
          <w:bCs/>
        </w:rPr>
        <w:t>final paper</w:t>
      </w:r>
      <w:r w:rsidR="00F6666F">
        <w:rPr>
          <w:bCs/>
        </w:rPr>
        <w:t>, 1</w:t>
      </w:r>
      <w:r w:rsidR="00050D71">
        <w:rPr>
          <w:bCs/>
        </w:rPr>
        <w:t>0</w:t>
      </w:r>
      <w:r w:rsidR="00787DC3">
        <w:rPr>
          <w:bCs/>
        </w:rPr>
        <w:t>% on your</w:t>
      </w:r>
      <w:r w:rsidR="00F6666F">
        <w:rPr>
          <w:bCs/>
        </w:rPr>
        <w:t xml:space="preserve"> </w:t>
      </w:r>
      <w:r w:rsidR="00050D71">
        <w:rPr>
          <w:bCs/>
        </w:rPr>
        <w:t>presentation,</w:t>
      </w:r>
      <w:r w:rsidR="00D16177">
        <w:rPr>
          <w:bCs/>
        </w:rPr>
        <w:t xml:space="preserve"> </w:t>
      </w:r>
      <w:r w:rsidR="00050D71">
        <w:rPr>
          <w:bCs/>
        </w:rPr>
        <w:t xml:space="preserve">10% on your rough draft, </w:t>
      </w:r>
      <w:r w:rsidR="00F6666F">
        <w:rPr>
          <w:bCs/>
        </w:rPr>
        <w:t xml:space="preserve">5% on </w:t>
      </w:r>
      <w:r w:rsidR="00787DC3">
        <w:rPr>
          <w:bCs/>
        </w:rPr>
        <w:t>your</w:t>
      </w:r>
      <w:r w:rsidR="00F6666F">
        <w:rPr>
          <w:bCs/>
        </w:rPr>
        <w:t xml:space="preserve"> topic statement</w:t>
      </w:r>
      <w:r w:rsidR="00050D71">
        <w:rPr>
          <w:bCs/>
        </w:rPr>
        <w:t>, and 15% on attendance and participation</w:t>
      </w:r>
      <w:r w:rsidR="00F6666F">
        <w:rPr>
          <w:bCs/>
        </w:rPr>
        <w:t>.</w:t>
      </w:r>
    </w:p>
    <w:p w14:paraId="5A4CD76A" w14:textId="77777777" w:rsidR="00F6666F" w:rsidRDefault="00F6666F" w:rsidP="00DE2352">
      <w:pPr>
        <w:rPr>
          <w:bCs/>
        </w:rPr>
      </w:pPr>
    </w:p>
    <w:p w14:paraId="50F0F551" w14:textId="6F8B94C1" w:rsidR="00F6666F" w:rsidRPr="00E27C5E" w:rsidRDefault="006E79CA" w:rsidP="00F6666F">
      <w:pPr>
        <w:rPr>
          <w:bCs/>
        </w:rPr>
      </w:pPr>
      <w:r>
        <w:rPr>
          <w:bCs/>
        </w:rPr>
        <w:tab/>
      </w:r>
      <w:r w:rsidR="00F6666F" w:rsidRPr="006E79CA">
        <w:rPr>
          <w:bCs/>
          <w:u w:val="single"/>
        </w:rPr>
        <w:t>Deadlines</w:t>
      </w:r>
      <w:r w:rsidR="00F6666F">
        <w:rPr>
          <w:bCs/>
        </w:rPr>
        <w:t>:</w:t>
      </w:r>
      <w:r>
        <w:rPr>
          <w:bCs/>
        </w:rPr>
        <w:tab/>
      </w:r>
      <w:r w:rsidR="00F6666F">
        <w:rPr>
          <w:b/>
        </w:rPr>
        <w:tab/>
      </w:r>
      <w:r w:rsidR="00F6666F">
        <w:rPr>
          <w:b/>
        </w:rPr>
        <w:tab/>
      </w:r>
    </w:p>
    <w:p w14:paraId="47000F46" w14:textId="77777777" w:rsidR="00F6666F" w:rsidRDefault="00F6666F" w:rsidP="00F6666F">
      <w:pPr>
        <w:rPr>
          <w:b/>
        </w:rPr>
      </w:pPr>
    </w:p>
    <w:p w14:paraId="17635331" w14:textId="383A52F3" w:rsidR="007455BD" w:rsidRPr="00AD28AB" w:rsidRDefault="00F6666F" w:rsidP="00B945BD">
      <w:pPr>
        <w:ind w:left="720"/>
        <w:rPr>
          <w:b/>
        </w:rPr>
      </w:pPr>
      <w:r w:rsidRPr="00AD28AB">
        <w:rPr>
          <w:b/>
        </w:rPr>
        <w:t xml:space="preserve">Topic </w:t>
      </w:r>
      <w:r w:rsidR="00774AA1" w:rsidRPr="00AD28AB">
        <w:rPr>
          <w:b/>
        </w:rPr>
        <w:t>Proposal</w:t>
      </w:r>
      <w:r w:rsidR="0057275B" w:rsidRPr="00AD28AB">
        <w:rPr>
          <w:b/>
        </w:rPr>
        <w:tab/>
      </w:r>
      <w:r w:rsidR="0057275B" w:rsidRPr="00AD28AB">
        <w:rPr>
          <w:b/>
        </w:rPr>
        <w:tab/>
      </w:r>
      <w:r w:rsidR="00AD28AB" w:rsidRPr="00AD28AB">
        <w:rPr>
          <w:b/>
        </w:rPr>
        <w:t>Feb</w:t>
      </w:r>
      <w:r w:rsidR="003E05F1" w:rsidRPr="00AD28AB">
        <w:rPr>
          <w:b/>
        </w:rPr>
        <w:t>.</w:t>
      </w:r>
      <w:r w:rsidRPr="00AD28AB">
        <w:rPr>
          <w:b/>
        </w:rPr>
        <w:t xml:space="preserve"> </w:t>
      </w:r>
      <w:r w:rsidR="00AD28AB" w:rsidRPr="00AD28AB">
        <w:rPr>
          <w:b/>
        </w:rPr>
        <w:t>14</w:t>
      </w:r>
      <w:r w:rsidR="00826E32" w:rsidRPr="00AD28AB">
        <w:rPr>
          <w:b/>
        </w:rPr>
        <w:t>, 20</w:t>
      </w:r>
      <w:r w:rsidR="00190FE6" w:rsidRPr="00AD28AB">
        <w:rPr>
          <w:b/>
        </w:rPr>
        <w:t>2</w:t>
      </w:r>
      <w:r w:rsidR="00AD28AB" w:rsidRPr="00AD28AB">
        <w:rPr>
          <w:b/>
        </w:rPr>
        <w:t>1</w:t>
      </w:r>
    </w:p>
    <w:p w14:paraId="64B74971" w14:textId="77777777" w:rsidR="00F6666F" w:rsidRPr="00AD28AB" w:rsidRDefault="00F6666F" w:rsidP="00B945BD">
      <w:pPr>
        <w:ind w:left="720"/>
        <w:rPr>
          <w:b/>
        </w:rPr>
      </w:pPr>
    </w:p>
    <w:p w14:paraId="213AB919" w14:textId="748EC23A" w:rsidR="00190FE6" w:rsidRPr="00AD28AB" w:rsidRDefault="0057275B" w:rsidP="00B945BD">
      <w:pPr>
        <w:ind w:left="720"/>
        <w:rPr>
          <w:b/>
        </w:rPr>
      </w:pPr>
      <w:r w:rsidRPr="00AD28AB">
        <w:rPr>
          <w:b/>
        </w:rPr>
        <w:t>Draft Paper</w:t>
      </w:r>
      <w:r w:rsidRPr="00AD28AB">
        <w:rPr>
          <w:b/>
        </w:rPr>
        <w:tab/>
      </w:r>
      <w:r w:rsidRPr="00AD28AB">
        <w:rPr>
          <w:b/>
        </w:rPr>
        <w:tab/>
      </w:r>
      <w:r w:rsidRPr="00AD28AB">
        <w:rPr>
          <w:b/>
        </w:rPr>
        <w:tab/>
      </w:r>
      <w:r w:rsidR="003E05F1" w:rsidRPr="00AD28AB">
        <w:rPr>
          <w:b/>
        </w:rPr>
        <w:t xml:space="preserve">March </w:t>
      </w:r>
      <w:r w:rsidR="00AD28AB" w:rsidRPr="00AD28AB">
        <w:rPr>
          <w:b/>
        </w:rPr>
        <w:t>14</w:t>
      </w:r>
      <w:r w:rsidR="00F6666F" w:rsidRPr="00AD28AB">
        <w:rPr>
          <w:b/>
        </w:rPr>
        <w:t>, 20</w:t>
      </w:r>
      <w:r w:rsidR="00190FE6" w:rsidRPr="00AD28AB">
        <w:rPr>
          <w:b/>
        </w:rPr>
        <w:t>2</w:t>
      </w:r>
      <w:r w:rsidR="00AD28AB" w:rsidRPr="00AD28AB">
        <w:rPr>
          <w:b/>
        </w:rPr>
        <w:t>1</w:t>
      </w:r>
    </w:p>
    <w:p w14:paraId="41BF38FA" w14:textId="77777777" w:rsidR="00F6666F" w:rsidRPr="00AD28AB" w:rsidRDefault="00F6666F" w:rsidP="00B945BD">
      <w:pPr>
        <w:ind w:left="720"/>
        <w:rPr>
          <w:b/>
        </w:rPr>
      </w:pPr>
    </w:p>
    <w:p w14:paraId="5FF99DB8" w14:textId="6F0A8BBE" w:rsidR="00F6666F" w:rsidRPr="00AD28AB" w:rsidRDefault="0057275B" w:rsidP="00B945BD">
      <w:pPr>
        <w:ind w:left="720"/>
        <w:rPr>
          <w:b/>
        </w:rPr>
      </w:pPr>
      <w:r w:rsidRPr="00AD28AB">
        <w:rPr>
          <w:b/>
        </w:rPr>
        <w:t>Final Paper</w:t>
      </w:r>
      <w:r w:rsidRPr="00AD28AB">
        <w:rPr>
          <w:b/>
        </w:rPr>
        <w:tab/>
      </w:r>
      <w:r w:rsidRPr="00AD28AB">
        <w:rPr>
          <w:b/>
        </w:rPr>
        <w:tab/>
      </w:r>
      <w:r w:rsidRPr="00AD28AB">
        <w:rPr>
          <w:b/>
        </w:rPr>
        <w:tab/>
      </w:r>
      <w:r w:rsidR="003E05F1" w:rsidRPr="00AD28AB">
        <w:rPr>
          <w:b/>
        </w:rPr>
        <w:t xml:space="preserve">May </w:t>
      </w:r>
      <w:r w:rsidR="00AD28AB" w:rsidRPr="00AD28AB">
        <w:rPr>
          <w:b/>
        </w:rPr>
        <w:t>2</w:t>
      </w:r>
      <w:r w:rsidR="00F6666F" w:rsidRPr="00AD28AB">
        <w:rPr>
          <w:b/>
        </w:rPr>
        <w:t>, 20</w:t>
      </w:r>
      <w:r w:rsidR="00190FE6" w:rsidRPr="00AD28AB">
        <w:rPr>
          <w:b/>
        </w:rPr>
        <w:t>2</w:t>
      </w:r>
      <w:r w:rsidR="00AD28AB" w:rsidRPr="00AD28AB">
        <w:rPr>
          <w:b/>
        </w:rPr>
        <w:t>1</w:t>
      </w:r>
    </w:p>
    <w:p w14:paraId="06247FF4" w14:textId="77777777" w:rsidR="00F6666F" w:rsidRPr="00F6666F" w:rsidRDefault="00F6666F" w:rsidP="00B945BD">
      <w:pPr>
        <w:ind w:left="720"/>
        <w:rPr>
          <w:bCs/>
        </w:rPr>
      </w:pPr>
    </w:p>
    <w:p w14:paraId="414D5A87" w14:textId="77777777" w:rsidR="00777139" w:rsidRDefault="00323377" w:rsidP="00B945BD">
      <w:pPr>
        <w:ind w:left="720"/>
        <w:rPr>
          <w:bCs/>
        </w:rPr>
      </w:pPr>
      <w:r>
        <w:rPr>
          <w:bCs/>
        </w:rPr>
        <w:tab/>
      </w:r>
    </w:p>
    <w:p w14:paraId="4447DBE1" w14:textId="197CDB9B" w:rsidR="007455BD" w:rsidRPr="007455BD" w:rsidRDefault="007455BD" w:rsidP="00B945BD">
      <w:pPr>
        <w:ind w:left="720"/>
        <w:rPr>
          <w:bCs/>
        </w:rPr>
      </w:pPr>
      <w:r>
        <w:rPr>
          <w:b/>
          <w:bCs/>
        </w:rPr>
        <w:t>March 1</w:t>
      </w:r>
      <w:r w:rsidR="00AD28AB">
        <w:rPr>
          <w:b/>
          <w:bCs/>
        </w:rPr>
        <w:t>4</w:t>
      </w:r>
      <w:r>
        <w:rPr>
          <w:b/>
          <w:bCs/>
        </w:rPr>
        <w:t xml:space="preserve">, 2020, is the last date to request a change to writing a summer paper and a related change of deadlines. </w:t>
      </w:r>
    </w:p>
    <w:p w14:paraId="70EE0253" w14:textId="77777777" w:rsidR="007455BD" w:rsidRDefault="007455BD" w:rsidP="00DE2352">
      <w:pPr>
        <w:rPr>
          <w:b/>
          <w:bCs/>
        </w:rPr>
      </w:pPr>
    </w:p>
    <w:p w14:paraId="4F96D14C" w14:textId="0FD4C749" w:rsidR="00323377" w:rsidRPr="00131B80" w:rsidRDefault="006E79CA" w:rsidP="00B945BD">
      <w:pPr>
        <w:ind w:firstLine="720"/>
        <w:rPr>
          <w:bCs/>
        </w:rPr>
      </w:pPr>
      <w:r w:rsidRPr="00131B80">
        <w:rPr>
          <w:bCs/>
        </w:rPr>
        <w:t>S</w:t>
      </w:r>
      <w:r w:rsidR="00323377" w:rsidRPr="00131B80">
        <w:rPr>
          <w:bCs/>
        </w:rPr>
        <w:t xml:space="preserve">ubmit all items </w:t>
      </w:r>
      <w:r w:rsidR="00323377" w:rsidRPr="003E2C32">
        <w:rPr>
          <w:b/>
          <w:bCs/>
        </w:rPr>
        <w:t>electronically</w:t>
      </w:r>
      <w:r w:rsidR="002830D7">
        <w:rPr>
          <w:bCs/>
        </w:rPr>
        <w:t xml:space="preserve"> </w:t>
      </w:r>
      <w:r w:rsidR="009918BA">
        <w:rPr>
          <w:bCs/>
        </w:rPr>
        <w:t xml:space="preserve">no later than </w:t>
      </w:r>
      <w:r w:rsidR="001D7498">
        <w:rPr>
          <w:bCs/>
        </w:rPr>
        <w:t xml:space="preserve">on </w:t>
      </w:r>
      <w:r w:rsidR="00826E54" w:rsidRPr="00131B80">
        <w:rPr>
          <w:bCs/>
        </w:rPr>
        <w:t>the date shown</w:t>
      </w:r>
      <w:r w:rsidR="00E34423">
        <w:rPr>
          <w:bCs/>
        </w:rPr>
        <w:t xml:space="preserve"> above</w:t>
      </w:r>
      <w:r w:rsidR="00131B80" w:rsidRPr="00131B80">
        <w:rPr>
          <w:bCs/>
        </w:rPr>
        <w:t xml:space="preserve"> (</w:t>
      </w:r>
      <w:r w:rsidR="00131B80" w:rsidRPr="00B945BD">
        <w:rPr>
          <w:bCs/>
          <w:i/>
        </w:rPr>
        <w:t>i.e.,</w:t>
      </w:r>
      <w:r w:rsidR="00131B80" w:rsidRPr="00131B80">
        <w:rPr>
          <w:bCs/>
        </w:rPr>
        <w:t xml:space="preserve"> no later than 11:59 p.m. on the due date)</w:t>
      </w:r>
      <w:r w:rsidR="00323377" w:rsidRPr="00131B80">
        <w:rPr>
          <w:bCs/>
        </w:rPr>
        <w:t>.</w:t>
      </w:r>
      <w:r w:rsidR="00190FE6">
        <w:rPr>
          <w:bCs/>
        </w:rPr>
        <w:t xml:space="preserve"> </w:t>
      </w:r>
      <w:r w:rsidR="00C7124F">
        <w:rPr>
          <w:bCs/>
        </w:rPr>
        <w:t>Early submissions are welcome.</w:t>
      </w:r>
      <w:r w:rsidR="00A434CF">
        <w:rPr>
          <w:bCs/>
        </w:rPr>
        <w:t xml:space="preserve">  </w:t>
      </w:r>
    </w:p>
    <w:p w14:paraId="67E82BCC" w14:textId="77777777" w:rsidR="00323377" w:rsidRDefault="00777139" w:rsidP="00777139">
      <w:pPr>
        <w:rPr>
          <w:bCs/>
        </w:rPr>
      </w:pPr>
      <w:r>
        <w:rPr>
          <w:bCs/>
        </w:rPr>
        <w:tab/>
      </w:r>
      <w:r w:rsidR="00065810">
        <w:rPr>
          <w:bCs/>
        </w:rPr>
        <w:tab/>
      </w:r>
    </w:p>
    <w:p w14:paraId="50E50D1F" w14:textId="28CB494B" w:rsidR="00777139" w:rsidRDefault="00777139" w:rsidP="006E79CA">
      <w:pPr>
        <w:ind w:firstLine="720"/>
      </w:pPr>
      <w:r w:rsidRPr="006E79CA">
        <w:rPr>
          <w:u w:val="single"/>
        </w:rPr>
        <w:t xml:space="preserve">Topic </w:t>
      </w:r>
      <w:r w:rsidR="00774AA1">
        <w:rPr>
          <w:u w:val="single"/>
        </w:rPr>
        <w:t>Proposal</w:t>
      </w:r>
      <w:r>
        <w:t xml:space="preserve">:  </w:t>
      </w:r>
      <w:r w:rsidR="00323377">
        <w:t xml:space="preserve">You will receive full credit if you complete </w:t>
      </w:r>
      <w:r w:rsidR="003E2C32">
        <w:t>a</w:t>
      </w:r>
      <w:r w:rsidR="00774AA1">
        <w:t xml:space="preserve"> topic</w:t>
      </w:r>
      <w:r w:rsidR="00A66DF0">
        <w:t xml:space="preserve"> </w:t>
      </w:r>
      <w:r w:rsidR="00774AA1">
        <w:t xml:space="preserve">proposal, </w:t>
      </w:r>
      <w:r w:rsidR="00A66DF0">
        <w:t>turn it</w:t>
      </w:r>
      <w:r w:rsidR="00323377">
        <w:t xml:space="preserve"> in on time</w:t>
      </w:r>
      <w:r w:rsidR="00774AA1">
        <w:t xml:space="preserve">, and </w:t>
      </w:r>
      <w:r w:rsidR="00CC0A05">
        <w:t>receive approval from me that the topic will work</w:t>
      </w:r>
      <w:r w:rsidR="00B945BD">
        <w:t>. D</w:t>
      </w:r>
      <w:r w:rsidR="00CC0A05">
        <w:t>epending on the topic, you may be asked to meet with me before approval is granted</w:t>
      </w:r>
      <w:r w:rsidR="00323377">
        <w:t>.</w:t>
      </w:r>
    </w:p>
    <w:p w14:paraId="7E353A32" w14:textId="77777777" w:rsidR="00777139" w:rsidRDefault="00777139" w:rsidP="00777139"/>
    <w:p w14:paraId="5B068B7F" w14:textId="48879CB8" w:rsidR="00777139" w:rsidRDefault="00777139" w:rsidP="00777139">
      <w:r>
        <w:tab/>
      </w:r>
      <w:r w:rsidRPr="006E79CA">
        <w:rPr>
          <w:u w:val="single"/>
        </w:rPr>
        <w:t>Rough Draft</w:t>
      </w:r>
      <w:r>
        <w:t xml:space="preserve">: </w:t>
      </w:r>
      <w:r w:rsidR="00DC154D">
        <w:t>Y</w:t>
      </w:r>
      <w:r w:rsidR="00323377">
        <w:t xml:space="preserve">ou must submit </w:t>
      </w:r>
      <w:r w:rsidR="001A77FF">
        <w:t xml:space="preserve">a </w:t>
      </w:r>
      <w:r w:rsidR="00A37CF3">
        <w:t>rough draft</w:t>
      </w:r>
      <w:r w:rsidR="001A77FF">
        <w:t xml:space="preserve"> of at least 2</w:t>
      </w:r>
      <w:r w:rsidR="00190FE6">
        <w:t>0</w:t>
      </w:r>
      <w:r w:rsidR="00323377">
        <w:t xml:space="preserve"> pages</w:t>
      </w:r>
      <w:r w:rsidR="009D09E3">
        <w:t xml:space="preserve"> (</w:t>
      </w:r>
      <w:r w:rsidR="009D09E3" w:rsidRPr="00E71018">
        <w:rPr>
          <w:u w:val="single"/>
        </w:rPr>
        <w:t>not</w:t>
      </w:r>
      <w:r w:rsidR="009D09E3">
        <w:t xml:space="preserve"> including a cover page</w:t>
      </w:r>
      <w:r w:rsidR="00E801FF">
        <w:t>, abstract,</w:t>
      </w:r>
      <w:r w:rsidR="00CD7533">
        <w:t xml:space="preserve"> or table of contents</w:t>
      </w:r>
      <w:r w:rsidR="009D09E3">
        <w:t>)</w:t>
      </w:r>
      <w:r w:rsidR="003E2C32">
        <w:t xml:space="preserve"> using the required font and spacing. T</w:t>
      </w:r>
      <w:r w:rsidR="00DA197F">
        <w:t>he main text of the rough draft should be doubl</w:t>
      </w:r>
      <w:r w:rsidR="00494384">
        <w:t>e-spaced and use 12-point</w:t>
      </w:r>
      <w:r w:rsidR="003E2C32">
        <w:t>,</w:t>
      </w:r>
      <w:r w:rsidR="00494384">
        <w:t xml:space="preserve"> </w:t>
      </w:r>
      <w:r w:rsidR="003E2C32">
        <w:t xml:space="preserve">Times New Roman </w:t>
      </w:r>
      <w:r w:rsidR="00494384">
        <w:t>font; f</w:t>
      </w:r>
      <w:r w:rsidR="00DA197F">
        <w:t>ootnotes should be single-</w:t>
      </w:r>
      <w:r w:rsidR="00494384">
        <w:t>spaced and use 10-point</w:t>
      </w:r>
      <w:r w:rsidR="003E2C32">
        <w:t>, Times New Roman font</w:t>
      </w:r>
      <w:r w:rsidR="00A37CF3">
        <w:t>;</w:t>
      </w:r>
      <w:r w:rsidR="00494384">
        <w:t xml:space="preserve"> </w:t>
      </w:r>
      <w:r w:rsidR="00DA197F">
        <w:t>1-inch margins should be used throughout.</w:t>
      </w:r>
      <w:r w:rsidR="003D5A19">
        <w:t xml:space="preserve"> </w:t>
      </w:r>
      <w:r w:rsidR="00F80B7A">
        <w:t>Do not use additional spaces between paragraphs; u</w:t>
      </w:r>
      <w:r w:rsidR="00CD7533">
        <w:t>se of spaces between sections o</w:t>
      </w:r>
      <w:r w:rsidR="00190FE6">
        <w:t xml:space="preserve">f the paper should be limited. </w:t>
      </w:r>
      <w:r w:rsidR="00A37CF3">
        <w:t xml:space="preserve">You are to use </w:t>
      </w:r>
      <w:r w:rsidR="00A37CF3">
        <w:rPr>
          <w:i/>
        </w:rPr>
        <w:t>The</w:t>
      </w:r>
      <w:r w:rsidR="00A37CF3" w:rsidRPr="00B35C38">
        <w:rPr>
          <w:i/>
        </w:rPr>
        <w:t xml:space="preserve"> Bluebook</w:t>
      </w:r>
      <w:r w:rsidR="00A37CF3">
        <w:t xml:space="preserve">: </w:t>
      </w:r>
      <w:r w:rsidR="00A37CF3">
        <w:rPr>
          <w:i/>
        </w:rPr>
        <w:t>A Uniform System of Citation</w:t>
      </w:r>
      <w:r w:rsidR="00A37CF3">
        <w:t xml:space="preserve"> </w:t>
      </w:r>
      <w:r w:rsidR="00EE75B7">
        <w:t xml:space="preserve">(20th ed.) </w:t>
      </w:r>
      <w:r w:rsidR="00A37CF3">
        <w:t>when citing to sources unless you obtain approval to us</w:t>
      </w:r>
      <w:r w:rsidR="00190FE6">
        <w:t xml:space="preserve">e a different citation system. </w:t>
      </w:r>
      <w:r w:rsidR="00DA197F">
        <w:t>Y</w:t>
      </w:r>
      <w:r w:rsidR="001A6429">
        <w:t xml:space="preserve">ou must also meet with me </w:t>
      </w:r>
      <w:r w:rsidR="00BC7BF5">
        <w:t xml:space="preserve">individually </w:t>
      </w:r>
      <w:r w:rsidR="001A6429">
        <w:t xml:space="preserve">to </w:t>
      </w:r>
      <w:r w:rsidR="00BF6975">
        <w:t>discuss</w:t>
      </w:r>
      <w:r w:rsidR="00323377">
        <w:t xml:space="preserve"> </w:t>
      </w:r>
      <w:r w:rsidR="001A6429">
        <w:t>your</w:t>
      </w:r>
      <w:r w:rsidR="00323377">
        <w:t xml:space="preserve"> rough draft.</w:t>
      </w:r>
      <w:r w:rsidR="00190FE6">
        <w:t xml:space="preserve"> </w:t>
      </w:r>
      <w:r w:rsidR="00DC154D">
        <w:t>You will receive full credit if you complete the minimum page requirement</w:t>
      </w:r>
      <w:r w:rsidR="00484F9A">
        <w:t xml:space="preserve"> on time</w:t>
      </w:r>
      <w:r w:rsidR="00DC154D">
        <w:t xml:space="preserve"> and attend the rough draft conference.</w:t>
      </w:r>
    </w:p>
    <w:p w14:paraId="07CE5885" w14:textId="5D0E5E7E" w:rsidR="00190FE6" w:rsidRDefault="00190FE6" w:rsidP="00777139"/>
    <w:p w14:paraId="0B7C84E9" w14:textId="16AE1A6A" w:rsidR="00190FE6" w:rsidRPr="003F1354" w:rsidRDefault="00190FE6" w:rsidP="00190FE6">
      <w:r>
        <w:tab/>
      </w:r>
      <w:r>
        <w:rPr>
          <w:u w:val="single"/>
        </w:rPr>
        <w:t>Presentation</w:t>
      </w:r>
      <w:r w:rsidRPr="00B945BD">
        <w:t>:</w:t>
      </w:r>
      <w:r>
        <w:t xml:space="preserve"> In your presentation, you should highlight the major points that you will make in your final paper. The presentation should be 15 minutes. Your grade will be based on the quality of your reasoning and presentation skills. After your presentation, we will take classroom time for feedback and questions from your classmates.</w:t>
      </w:r>
    </w:p>
    <w:p w14:paraId="0B4BEB35" w14:textId="2D1E5DE1" w:rsidR="00190FE6" w:rsidRPr="00190FE6" w:rsidRDefault="00190FE6" w:rsidP="00777139"/>
    <w:p w14:paraId="32D82987" w14:textId="50009991" w:rsidR="00DA197F" w:rsidRDefault="00777139" w:rsidP="00DA197F">
      <w:r>
        <w:tab/>
      </w:r>
      <w:r w:rsidRPr="006E79CA">
        <w:rPr>
          <w:u w:val="single"/>
        </w:rPr>
        <w:t>Final Paper</w:t>
      </w:r>
      <w:r>
        <w:t xml:space="preserve">: The final paper </w:t>
      </w:r>
      <w:r w:rsidR="00BF6975">
        <w:t>must</w:t>
      </w:r>
      <w:r w:rsidR="003E2C32">
        <w:t xml:space="preserve"> be at least 3</w:t>
      </w:r>
      <w:r w:rsidR="00190FE6">
        <w:t>0</w:t>
      </w:r>
      <w:r>
        <w:t xml:space="preserve"> pages</w:t>
      </w:r>
      <w:r w:rsidR="009D09E3">
        <w:t xml:space="preserve"> (</w:t>
      </w:r>
      <w:r w:rsidR="009D09E3" w:rsidRPr="00002661">
        <w:rPr>
          <w:u w:val="single"/>
        </w:rPr>
        <w:t>not</w:t>
      </w:r>
      <w:r w:rsidR="009D09E3">
        <w:t xml:space="preserve"> including a cover page</w:t>
      </w:r>
      <w:r w:rsidR="00E801FF">
        <w:t>, abstract,</w:t>
      </w:r>
      <w:r w:rsidR="00CD7533">
        <w:t xml:space="preserve"> or table of contents</w:t>
      </w:r>
      <w:r w:rsidR="009D09E3">
        <w:t>)</w:t>
      </w:r>
      <w:r w:rsidR="00F86A8F">
        <w:t>.</w:t>
      </w:r>
      <w:r w:rsidR="003E2C32">
        <w:t xml:space="preserve"> This is a minimum requirement; there is no maximum page length set.</w:t>
      </w:r>
      <w:r w:rsidR="004760E6">
        <w:t xml:space="preserve"> </w:t>
      </w:r>
      <w:r w:rsidR="003E2C32">
        <w:t>The main text of the final paper should be double-spaced and use 12-point, Times New Roman font; footnotes should be single-spaced and use 10-point, Times New Roman font; 1-inch marg</w:t>
      </w:r>
      <w:r w:rsidR="00190FE6">
        <w:t xml:space="preserve">ins should be used throughout. </w:t>
      </w:r>
      <w:r w:rsidR="00F80B7A">
        <w:t>Do not use additional spaces between paragraphs; use of spaces between sections of the paper should be limited.</w:t>
      </w:r>
      <w:r w:rsidR="00190FE6">
        <w:t xml:space="preserve"> </w:t>
      </w:r>
      <w:r w:rsidR="00B35C38">
        <w:t xml:space="preserve">You </w:t>
      </w:r>
      <w:r w:rsidR="00B60A96">
        <w:t xml:space="preserve">are to </w:t>
      </w:r>
      <w:r w:rsidR="00B35C38">
        <w:t xml:space="preserve">use </w:t>
      </w:r>
      <w:r w:rsidR="00B35C38">
        <w:rPr>
          <w:i/>
        </w:rPr>
        <w:t>The</w:t>
      </w:r>
      <w:r w:rsidR="00B35C38" w:rsidRPr="00B35C38">
        <w:rPr>
          <w:i/>
        </w:rPr>
        <w:t xml:space="preserve"> Bluebook</w:t>
      </w:r>
      <w:r w:rsidR="005C7482">
        <w:t xml:space="preserve">: </w:t>
      </w:r>
      <w:r w:rsidR="005C7482">
        <w:rPr>
          <w:i/>
        </w:rPr>
        <w:t>A Uniform System of Citation</w:t>
      </w:r>
      <w:r w:rsidR="005C7482">
        <w:t xml:space="preserve"> when </w:t>
      </w:r>
      <w:r w:rsidR="003A75DD">
        <w:t xml:space="preserve">citing to </w:t>
      </w:r>
      <w:r w:rsidR="00B35C38">
        <w:t>source</w:t>
      </w:r>
      <w:r w:rsidR="003A75DD">
        <w:t>s</w:t>
      </w:r>
      <w:r w:rsidR="00002661">
        <w:t xml:space="preserve"> unless </w:t>
      </w:r>
      <w:r w:rsidR="00B60A96">
        <w:t xml:space="preserve">you obtain </w:t>
      </w:r>
      <w:r w:rsidR="001A0C0E">
        <w:t xml:space="preserve">approval </w:t>
      </w:r>
      <w:r w:rsidR="00AC1D68">
        <w:t>to</w:t>
      </w:r>
      <w:r w:rsidR="00002661">
        <w:t xml:space="preserve"> use a different citation system</w:t>
      </w:r>
      <w:r w:rsidR="00190FE6">
        <w:t xml:space="preserve">. </w:t>
      </w:r>
      <w:r w:rsidR="000E749E" w:rsidRPr="00B35C38">
        <w:t>The</w:t>
      </w:r>
      <w:r w:rsidR="000E749E">
        <w:t xml:space="preserve"> grade for the final paper will depend </w:t>
      </w:r>
      <w:r w:rsidR="00FD0C3D">
        <w:t xml:space="preserve">primarily </w:t>
      </w:r>
      <w:r w:rsidR="0043227F">
        <w:t xml:space="preserve">on my view of the </w:t>
      </w:r>
      <w:r w:rsidR="009256D0">
        <w:t xml:space="preserve">substantive </w:t>
      </w:r>
      <w:r w:rsidR="00A101B8">
        <w:t xml:space="preserve">quality of </w:t>
      </w:r>
      <w:r w:rsidR="00A101B8">
        <w:lastRenderedPageBreak/>
        <w:t>the paper</w:t>
      </w:r>
      <w:r w:rsidR="00190FE6">
        <w:t xml:space="preserve">. </w:t>
      </w:r>
      <w:r w:rsidR="00FE6F6A">
        <w:t>The grade</w:t>
      </w:r>
      <w:r w:rsidR="00FD0C3D">
        <w:t xml:space="preserve"> will also depend </w:t>
      </w:r>
      <w:r w:rsidR="00234A8B">
        <w:t xml:space="preserve">on whether </w:t>
      </w:r>
      <w:r w:rsidR="0021335C">
        <w:t xml:space="preserve">you turn your </w:t>
      </w:r>
      <w:r w:rsidR="00234A8B">
        <w:t>final paper</w:t>
      </w:r>
      <w:r w:rsidR="00DA197F">
        <w:t xml:space="preserve"> in on time and </w:t>
      </w:r>
      <w:r w:rsidR="00EF266C">
        <w:t xml:space="preserve">on </w:t>
      </w:r>
      <w:r w:rsidR="009C3E63">
        <w:t xml:space="preserve">the extent to which </w:t>
      </w:r>
      <w:r w:rsidR="0021335C">
        <w:t>you meet</w:t>
      </w:r>
      <w:r w:rsidR="00DA197F">
        <w:t xml:space="preserve"> the other formal requirements outlined in this </w:t>
      </w:r>
      <w:r w:rsidR="00BB074D">
        <w:t>section</w:t>
      </w:r>
      <w:r w:rsidR="000E749E">
        <w:t>.</w:t>
      </w:r>
    </w:p>
    <w:p w14:paraId="4210253E" w14:textId="62F427D9" w:rsidR="00190FE6" w:rsidRDefault="00190FE6" w:rsidP="00DA197F"/>
    <w:p w14:paraId="4BA988C6" w14:textId="7246CB9C" w:rsidR="00190FE6" w:rsidRPr="00190FE6" w:rsidRDefault="00190FE6" w:rsidP="00DA197F">
      <w:r>
        <w:tab/>
      </w:r>
      <w:r>
        <w:rPr>
          <w:u w:val="single"/>
        </w:rPr>
        <w:t>Attendance</w:t>
      </w:r>
      <w:r w:rsidR="003824AB">
        <w:rPr>
          <w:u w:val="single"/>
        </w:rPr>
        <w:t xml:space="preserve"> and Participation</w:t>
      </w:r>
      <w:r w:rsidRPr="00B945BD">
        <w:t>:</w:t>
      </w:r>
      <w:r>
        <w:t xml:space="preserve"> </w:t>
      </w:r>
      <w:r w:rsidR="003824AB">
        <w:t xml:space="preserve">In order to earn full credit for attendance and participation, </w:t>
      </w:r>
      <w:r w:rsidR="00D55003">
        <w:t>you</w:t>
      </w:r>
      <w:r>
        <w:t xml:space="preserve"> </w:t>
      </w:r>
      <w:r w:rsidR="003824AB">
        <w:t>must</w:t>
      </w:r>
      <w:r>
        <w:t xml:space="preserve"> attend at least 8</w:t>
      </w:r>
      <w:r w:rsidR="003824AB">
        <w:t>5</w:t>
      </w:r>
      <w:r>
        <w:t>% of all required meetings</w:t>
      </w:r>
      <w:r w:rsidR="00953341">
        <w:t>. Absences may be excused for medical and family emergencies.</w:t>
      </w:r>
      <w:r w:rsidR="003824AB">
        <w:t xml:space="preserve"> </w:t>
      </w:r>
      <w:r w:rsidR="00D55003">
        <w:t>You</w:t>
      </w:r>
      <w:r w:rsidR="003824AB">
        <w:t xml:space="preserve"> a</w:t>
      </w:r>
      <w:r w:rsidR="009B368B">
        <w:t xml:space="preserve">lso must meaningfully </w:t>
      </w:r>
      <w:r w:rsidR="003824AB">
        <w:t>contribute to class discussion</w:t>
      </w:r>
      <w:r w:rsidR="00D55003">
        <w:t>; you will be notified if you need to improve your participation to avoid a grade adjustment</w:t>
      </w:r>
      <w:r w:rsidR="003824AB">
        <w:t>.</w:t>
      </w:r>
    </w:p>
    <w:p w14:paraId="4699F1F8" w14:textId="586A01FF" w:rsidR="00B945BD" w:rsidRDefault="00B945BD">
      <w:pPr>
        <w:rPr>
          <w:b/>
          <w:bCs/>
          <w:smallCaps/>
        </w:rPr>
      </w:pPr>
    </w:p>
    <w:p w14:paraId="23284761" w14:textId="125449A5" w:rsidR="008417E8" w:rsidRPr="005B4681" w:rsidRDefault="008417E8" w:rsidP="008417E8">
      <w:pPr>
        <w:tabs>
          <w:tab w:val="left" w:pos="540"/>
        </w:tabs>
        <w:rPr>
          <w:b/>
          <w:bCs/>
          <w:smallCaps/>
        </w:rPr>
      </w:pPr>
      <w:r w:rsidRPr="005B4681">
        <w:rPr>
          <w:b/>
          <w:bCs/>
          <w:smallCaps/>
        </w:rPr>
        <w:t xml:space="preserve">Information on UF Law </w:t>
      </w:r>
      <w:r>
        <w:rPr>
          <w:b/>
          <w:bCs/>
          <w:smallCaps/>
        </w:rPr>
        <w:t>G</w:t>
      </w:r>
      <w:r w:rsidRPr="005B4681">
        <w:rPr>
          <w:b/>
          <w:bCs/>
          <w:smallCaps/>
        </w:rPr>
        <w:t xml:space="preserve">rading </w:t>
      </w:r>
      <w:r>
        <w:rPr>
          <w:b/>
          <w:bCs/>
          <w:smallCaps/>
        </w:rPr>
        <w:t>P</w:t>
      </w:r>
      <w:r w:rsidRPr="005B4681">
        <w:rPr>
          <w:b/>
          <w:bCs/>
          <w:smallCaps/>
        </w:rPr>
        <w:t>olicies</w:t>
      </w:r>
      <w:r>
        <w:rPr>
          <w:b/>
          <w:bCs/>
          <w:smallCaps/>
        </w:rPr>
        <w:t>.</w:t>
      </w:r>
    </w:p>
    <w:p w14:paraId="5B4717F9" w14:textId="77777777" w:rsidR="008417E8" w:rsidRDefault="008417E8" w:rsidP="008417E8">
      <w:r>
        <w:tab/>
      </w:r>
      <w:r>
        <w:tab/>
      </w:r>
    </w:p>
    <w:tbl>
      <w:tblPr>
        <w:tblW w:w="0" w:type="auto"/>
        <w:tblInd w:w="1278" w:type="dxa"/>
        <w:tblCellMar>
          <w:left w:w="0" w:type="dxa"/>
          <w:right w:w="0" w:type="dxa"/>
        </w:tblCellMar>
        <w:tblLook w:val="04A0" w:firstRow="1" w:lastRow="0" w:firstColumn="1" w:lastColumn="0" w:noHBand="0" w:noVBand="1"/>
      </w:tblPr>
      <w:tblGrid>
        <w:gridCol w:w="1523"/>
        <w:gridCol w:w="1980"/>
      </w:tblGrid>
      <w:tr w:rsidR="008417E8" w:rsidRPr="00AC2C9A" w14:paraId="581C562C" w14:textId="77777777" w:rsidTr="00F7343A">
        <w:trPr>
          <w:trHeight w:val="358"/>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F8D16" w14:textId="77777777" w:rsidR="008417E8" w:rsidRPr="00AC2C9A" w:rsidRDefault="008417E8" w:rsidP="00F7343A">
            <w:r w:rsidRPr="00AC2C9A">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478D5" w14:textId="77777777" w:rsidR="008417E8" w:rsidRPr="00AC2C9A" w:rsidRDefault="008417E8" w:rsidP="00F7343A">
            <w:r w:rsidRPr="00AC2C9A">
              <w:t>Point Equivalent</w:t>
            </w:r>
          </w:p>
        </w:tc>
      </w:tr>
      <w:tr w:rsidR="008417E8" w:rsidRPr="00AC2C9A" w14:paraId="76B15AA1" w14:textId="77777777" w:rsidTr="00F7343A">
        <w:trPr>
          <w:trHeight w:val="277"/>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2CB2C" w14:textId="77777777" w:rsidR="008417E8" w:rsidRPr="00AC2C9A" w:rsidRDefault="008417E8" w:rsidP="00F7343A">
            <w:r w:rsidRPr="00AC2C9A">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9341F" w14:textId="77777777" w:rsidR="008417E8" w:rsidRPr="00AC2C9A" w:rsidRDefault="008417E8" w:rsidP="00F7343A">
            <w:r w:rsidRPr="00AC2C9A">
              <w:t>4.0</w:t>
            </w:r>
          </w:p>
        </w:tc>
      </w:tr>
      <w:tr w:rsidR="008417E8" w:rsidRPr="00AC2C9A" w14:paraId="2ED1F411"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EDCBC" w14:textId="77777777" w:rsidR="008417E8" w:rsidRPr="00AC2C9A" w:rsidRDefault="008417E8" w:rsidP="00F7343A">
            <w:r w:rsidRPr="00AC2C9A">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96D0B8" w14:textId="77777777" w:rsidR="008417E8" w:rsidRPr="00AC2C9A" w:rsidRDefault="008417E8" w:rsidP="00F7343A">
            <w:r w:rsidRPr="00AC2C9A">
              <w:t>3.67</w:t>
            </w:r>
          </w:p>
        </w:tc>
      </w:tr>
      <w:tr w:rsidR="008417E8" w:rsidRPr="00AC2C9A" w14:paraId="4AA4DBB3"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D061E" w14:textId="77777777" w:rsidR="008417E8" w:rsidRPr="00AC2C9A" w:rsidRDefault="008417E8" w:rsidP="00F7343A">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3093DB" w14:textId="77777777" w:rsidR="008417E8" w:rsidRPr="00AC2C9A" w:rsidRDefault="008417E8" w:rsidP="00F7343A">
            <w:r w:rsidRPr="00AC2C9A">
              <w:t>3.33</w:t>
            </w:r>
          </w:p>
        </w:tc>
      </w:tr>
      <w:tr w:rsidR="008417E8" w:rsidRPr="00AC2C9A" w14:paraId="4C3B9393"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D4323" w14:textId="77777777" w:rsidR="008417E8" w:rsidRPr="00AC2C9A" w:rsidRDefault="008417E8" w:rsidP="00F7343A">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5558C7" w14:textId="77777777" w:rsidR="008417E8" w:rsidRPr="00AC2C9A" w:rsidRDefault="008417E8" w:rsidP="00F7343A">
            <w:r w:rsidRPr="00AC2C9A">
              <w:t>3.0</w:t>
            </w:r>
          </w:p>
        </w:tc>
      </w:tr>
      <w:tr w:rsidR="008417E8" w:rsidRPr="00AC2C9A" w14:paraId="72B6C373"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93A9B" w14:textId="77777777" w:rsidR="008417E8" w:rsidRPr="00AC2C9A" w:rsidRDefault="008417E8" w:rsidP="00F7343A">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6A1BBC" w14:textId="77777777" w:rsidR="008417E8" w:rsidRPr="00AC2C9A" w:rsidRDefault="008417E8" w:rsidP="00F7343A">
            <w:r w:rsidRPr="00AC2C9A">
              <w:t>2.67</w:t>
            </w:r>
          </w:p>
        </w:tc>
      </w:tr>
      <w:tr w:rsidR="008417E8" w:rsidRPr="00AC2C9A" w14:paraId="2FC78D2C"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50FE8" w14:textId="77777777" w:rsidR="008417E8" w:rsidRPr="00AC2C9A" w:rsidRDefault="008417E8" w:rsidP="00F7343A">
            <w:r w:rsidRPr="00AC2C9A">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F01E4E" w14:textId="77777777" w:rsidR="008417E8" w:rsidRPr="00AC2C9A" w:rsidRDefault="008417E8" w:rsidP="00F7343A">
            <w:r w:rsidRPr="00AC2C9A">
              <w:t>2.33</w:t>
            </w:r>
          </w:p>
        </w:tc>
      </w:tr>
      <w:tr w:rsidR="008417E8" w:rsidRPr="00AC2C9A" w14:paraId="7EB6A6BA"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FAE20" w14:textId="77777777" w:rsidR="008417E8" w:rsidRPr="00AC2C9A" w:rsidRDefault="008417E8" w:rsidP="00F7343A">
            <w:r w:rsidRPr="00AC2C9A">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47ACA2" w14:textId="77777777" w:rsidR="008417E8" w:rsidRPr="00AC2C9A" w:rsidRDefault="008417E8" w:rsidP="00F7343A">
            <w:r w:rsidRPr="00AC2C9A">
              <w:t>2.0</w:t>
            </w:r>
          </w:p>
        </w:tc>
      </w:tr>
      <w:tr w:rsidR="008417E8" w:rsidRPr="00AC2C9A" w14:paraId="25FD8E3B"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32A5" w14:textId="77777777" w:rsidR="008417E8" w:rsidRPr="00AC2C9A" w:rsidRDefault="008417E8" w:rsidP="00F7343A">
            <w:r w:rsidRPr="00AC2C9A">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EAE32" w14:textId="77777777" w:rsidR="008417E8" w:rsidRPr="00AC2C9A" w:rsidRDefault="008417E8" w:rsidP="00F7343A">
            <w:r w:rsidRPr="00AC2C9A">
              <w:t>1.67</w:t>
            </w:r>
          </w:p>
        </w:tc>
      </w:tr>
      <w:tr w:rsidR="008417E8" w:rsidRPr="00AC2C9A" w14:paraId="4BC9BA3A"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62DA7" w14:textId="77777777" w:rsidR="008417E8" w:rsidRPr="00AC2C9A" w:rsidRDefault="008417E8" w:rsidP="00F7343A">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520655" w14:textId="77777777" w:rsidR="008417E8" w:rsidRPr="00AC2C9A" w:rsidRDefault="008417E8" w:rsidP="00F7343A">
            <w:r w:rsidRPr="00AC2C9A">
              <w:t>1.33</w:t>
            </w:r>
          </w:p>
        </w:tc>
      </w:tr>
      <w:tr w:rsidR="008417E8" w:rsidRPr="00AC2C9A" w14:paraId="68B9F6CE"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A2AA0" w14:textId="77777777" w:rsidR="008417E8" w:rsidRPr="00AC2C9A" w:rsidRDefault="008417E8" w:rsidP="00F7343A">
            <w:r w:rsidRPr="00AC2C9A">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41F0A6" w14:textId="77777777" w:rsidR="008417E8" w:rsidRPr="00AC2C9A" w:rsidRDefault="008417E8" w:rsidP="00F7343A">
            <w:r w:rsidRPr="00AC2C9A">
              <w:t>1.0</w:t>
            </w:r>
          </w:p>
        </w:tc>
      </w:tr>
      <w:tr w:rsidR="008417E8" w:rsidRPr="00AC2C9A" w14:paraId="069BA898"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2942" w14:textId="77777777" w:rsidR="008417E8" w:rsidRPr="00AC2C9A" w:rsidRDefault="008417E8" w:rsidP="00F7343A">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C19C73" w14:textId="77777777" w:rsidR="008417E8" w:rsidRPr="00AC2C9A" w:rsidRDefault="008417E8" w:rsidP="00F7343A">
            <w:r w:rsidRPr="00AC2C9A">
              <w:t>0.67</w:t>
            </w:r>
          </w:p>
        </w:tc>
      </w:tr>
      <w:tr w:rsidR="008417E8" w:rsidRPr="00AC2C9A" w14:paraId="5624CFF6" w14:textId="77777777" w:rsidTr="00F7343A">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F8745" w14:textId="77777777" w:rsidR="008417E8" w:rsidRPr="00AC2C9A" w:rsidRDefault="008417E8" w:rsidP="00F7343A">
            <w:r w:rsidRPr="00AC2C9A">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151073" w14:textId="77777777" w:rsidR="008417E8" w:rsidRPr="00AC2C9A" w:rsidRDefault="008417E8" w:rsidP="00F7343A">
            <w:r w:rsidRPr="00AC2C9A">
              <w:t xml:space="preserve">0.0 </w:t>
            </w:r>
          </w:p>
        </w:tc>
      </w:tr>
    </w:tbl>
    <w:p w14:paraId="5D4AF572" w14:textId="77777777" w:rsidR="008417E8" w:rsidRDefault="008417E8" w:rsidP="008417E8"/>
    <w:p w14:paraId="1FB6F187" w14:textId="77777777" w:rsidR="008417E8" w:rsidRDefault="008417E8" w:rsidP="008417E8">
      <w:r w:rsidRPr="00B43A89">
        <w:t>Th</w:t>
      </w:r>
      <w:r>
        <w:t>e</w:t>
      </w:r>
      <w:r w:rsidRPr="00B43A89">
        <w:t xml:space="preserve"> </w:t>
      </w:r>
      <w:r>
        <w:t xml:space="preserve">law school grading policy </w:t>
      </w:r>
      <w:r w:rsidRPr="00B43A89">
        <w:t xml:space="preserve">is </w:t>
      </w:r>
      <w:r>
        <w:t>available at:</w:t>
      </w:r>
      <w:r w:rsidRPr="00700826">
        <w:t xml:space="preserve"> </w:t>
      </w:r>
      <w:hyperlink r:id="rId13" w:anchor="9" w:history="1">
        <w:r w:rsidRPr="00825BF7">
          <w:rPr>
            <w:rStyle w:val="Hyperlink"/>
          </w:rPr>
          <w:t>http://www.law.ufl.edu/student-affairs/current-students/academic-policies#9</w:t>
        </w:r>
      </w:hyperlink>
      <w:r>
        <w:t xml:space="preserve">. </w:t>
      </w:r>
    </w:p>
    <w:p w14:paraId="6DF739A2" w14:textId="4F89E0AE" w:rsidR="00DB08F4" w:rsidRDefault="00DB08F4" w:rsidP="00DB08F4"/>
    <w:p w14:paraId="6DA43637" w14:textId="1B7C80F1" w:rsidR="008417E8" w:rsidRDefault="008417E8" w:rsidP="008417E8">
      <w:pPr>
        <w:jc w:val="both"/>
        <w:rPr>
          <w:b/>
          <w:bCs/>
          <w:smallCaps/>
        </w:rPr>
      </w:pPr>
      <w:r w:rsidRPr="007A4F19">
        <w:rPr>
          <w:b/>
          <w:bCs/>
          <w:smallCaps/>
        </w:rPr>
        <w:t>Course Goals and Learning Objectives</w:t>
      </w:r>
      <w:r>
        <w:rPr>
          <w:b/>
          <w:bCs/>
          <w:smallCaps/>
        </w:rPr>
        <w:t>.</w:t>
      </w:r>
    </w:p>
    <w:p w14:paraId="126B5B85" w14:textId="77777777" w:rsidR="008417E8" w:rsidRPr="007453C1" w:rsidRDefault="008417E8" w:rsidP="008417E8">
      <w:pPr>
        <w:jc w:val="both"/>
      </w:pPr>
    </w:p>
    <w:p w14:paraId="7F2505B8" w14:textId="225EF2FF" w:rsidR="008417E8" w:rsidRDefault="008417E8" w:rsidP="008417E8">
      <w:pPr>
        <w:numPr>
          <w:ilvl w:val="0"/>
          <w:numId w:val="2"/>
        </w:numPr>
      </w:pPr>
      <w:r>
        <w:t>Understand basic tax policy criteria</w:t>
      </w:r>
      <w:r w:rsidR="00B945BD">
        <w:t xml:space="preserve">; </w:t>
      </w:r>
    </w:p>
    <w:p w14:paraId="4A596180" w14:textId="107BFA8A" w:rsidR="008417E8" w:rsidRDefault="008417E8" w:rsidP="008417E8">
      <w:pPr>
        <w:numPr>
          <w:ilvl w:val="0"/>
          <w:numId w:val="2"/>
        </w:numPr>
      </w:pPr>
      <w:r>
        <w:t>Acquire expertise in an individualized topic of interest in tax and apply the basic ta</w:t>
      </w:r>
      <w:r w:rsidR="00B945BD">
        <w:t>x policy criteria to that topic; and</w:t>
      </w:r>
    </w:p>
    <w:p w14:paraId="61FE3680" w14:textId="2533E090" w:rsidR="008417E8" w:rsidRDefault="008417E8" w:rsidP="008417E8">
      <w:pPr>
        <w:numPr>
          <w:ilvl w:val="0"/>
          <w:numId w:val="2"/>
        </w:numPr>
      </w:pPr>
      <w:r>
        <w:t>Improve tax researching and writing skills</w:t>
      </w:r>
      <w:r w:rsidR="00B945BD">
        <w:t>.</w:t>
      </w:r>
    </w:p>
    <w:p w14:paraId="628E12ED" w14:textId="77777777" w:rsidR="008417E8" w:rsidRDefault="008417E8" w:rsidP="00DB08F4"/>
    <w:p w14:paraId="1EB86294" w14:textId="77777777" w:rsidR="00AD28AB" w:rsidRPr="00C23C0D" w:rsidRDefault="00AD28AB" w:rsidP="00AD28AB">
      <w:pPr>
        <w:tabs>
          <w:tab w:val="left" w:pos="540"/>
        </w:tabs>
        <w:jc w:val="both"/>
        <w:rPr>
          <w:b/>
          <w:bCs/>
          <w:smallCaps/>
        </w:rPr>
      </w:pPr>
      <w:r w:rsidRPr="00C23C0D">
        <w:rPr>
          <w:b/>
          <w:bCs/>
          <w:smallCaps/>
        </w:rPr>
        <w:t>Classroom Conduct.</w:t>
      </w:r>
    </w:p>
    <w:p w14:paraId="22AA880E" w14:textId="77777777" w:rsidR="00AD28AB" w:rsidRPr="00C23C0D" w:rsidRDefault="00AD28AB" w:rsidP="00AD28AB">
      <w:pPr>
        <w:tabs>
          <w:tab w:val="left" w:pos="540"/>
        </w:tabs>
        <w:jc w:val="both"/>
        <w:rPr>
          <w:bCs/>
        </w:rPr>
      </w:pPr>
    </w:p>
    <w:p w14:paraId="03325516" w14:textId="77777777" w:rsidR="00AD28AB" w:rsidRDefault="00AD28AB" w:rsidP="00AD28AB">
      <w:pPr>
        <w:tabs>
          <w:tab w:val="left" w:pos="540"/>
        </w:tabs>
        <w:jc w:val="both"/>
      </w:pPr>
      <w:r>
        <w:tab/>
      </w:r>
      <w:r w:rsidRPr="002D0A42">
        <w:t xml:space="preserve">Please do not arrive late to class, leave early, or leave to take a break during class absent extenuating circumstances.  Please turn off your cell phone during class.  I reserve the right to </w:t>
      </w:r>
      <w:r>
        <w:t xml:space="preserve">lower </w:t>
      </w:r>
      <w:r w:rsidRPr="002D0A42">
        <w:t>your final grade if you engage in behavior that disrupts the learning e</w:t>
      </w:r>
      <w:r>
        <w:t>nvironment for your classmates.</w:t>
      </w:r>
    </w:p>
    <w:p w14:paraId="3CF6D1DC" w14:textId="77777777" w:rsidR="00AD28AB" w:rsidRDefault="00AD28AB" w:rsidP="00AD28AB">
      <w:pPr>
        <w:tabs>
          <w:tab w:val="left" w:pos="540"/>
        </w:tabs>
        <w:jc w:val="both"/>
      </w:pPr>
    </w:p>
    <w:p w14:paraId="4B536C8A" w14:textId="261BFE0F" w:rsidR="008417E8" w:rsidRPr="00CA5924" w:rsidRDefault="00AD28AB" w:rsidP="008417E8">
      <w:pPr>
        <w:jc w:val="both"/>
        <w:rPr>
          <w:bCs/>
        </w:rPr>
      </w:pPr>
      <w:r>
        <w:tab/>
        <w:t xml:space="preserve">Academic honesty and integrity are fundamental values of the University community.  </w:t>
      </w:r>
      <w:r w:rsidR="008417E8" w:rsidRPr="00FF1C38">
        <w:rPr>
          <w:b/>
          <w:bCs/>
          <w:u w:val="single"/>
        </w:rPr>
        <w:t xml:space="preserve">Plagiarism </w:t>
      </w:r>
      <w:r w:rsidR="008417E8">
        <w:rPr>
          <w:b/>
          <w:bCs/>
          <w:u w:val="single"/>
        </w:rPr>
        <w:t xml:space="preserve">at any stage of the writing process </w:t>
      </w:r>
      <w:r w:rsidR="008417E8" w:rsidRPr="00FF1C38">
        <w:rPr>
          <w:b/>
          <w:bCs/>
          <w:u w:val="single"/>
        </w:rPr>
        <w:t>will not be tolerated.</w:t>
      </w:r>
      <w:r w:rsidR="008417E8" w:rsidRPr="00FF1C38">
        <w:rPr>
          <w:b/>
          <w:bCs/>
        </w:rPr>
        <w:t xml:space="preserve"> </w:t>
      </w:r>
      <w:r w:rsidR="008417E8">
        <w:rPr>
          <w:b/>
          <w:bCs/>
        </w:rPr>
        <w:t xml:space="preserve"> </w:t>
      </w:r>
      <w:r w:rsidR="008417E8">
        <w:rPr>
          <w:bCs/>
        </w:rPr>
        <w:t xml:space="preserve">If you want to review what constitutes plagiarism, the website </w:t>
      </w:r>
      <w:hyperlink r:id="rId14" w:history="1">
        <w:r w:rsidR="008417E8" w:rsidRPr="00D32998">
          <w:rPr>
            <w:rStyle w:val="Hyperlink"/>
            <w:bCs/>
          </w:rPr>
          <w:t>www.turnitin.com</w:t>
        </w:r>
      </w:hyperlink>
      <w:r w:rsidR="008417E8">
        <w:rPr>
          <w:bCs/>
        </w:rPr>
        <w:t xml:space="preserve"> offers advice and presentations. Additional law school and university policies may be found at (1) </w:t>
      </w:r>
      <w:hyperlink r:id="rId15" w:history="1">
        <w:r w:rsidR="008417E8" w:rsidRPr="00E16774">
          <w:rPr>
            <w:rStyle w:val="Hyperlink"/>
            <w:bCs/>
          </w:rPr>
          <w:t>http://www.law.ufl.edu/student-affairs/current-students/academic-policies</w:t>
        </w:r>
      </w:hyperlink>
      <w:r w:rsidR="008417E8">
        <w:rPr>
          <w:bCs/>
        </w:rPr>
        <w:t xml:space="preserve"> (academic policies) and (2) </w:t>
      </w:r>
      <w:hyperlink r:id="rId16" w:history="1">
        <w:r w:rsidR="008417E8" w:rsidRPr="00E16774">
          <w:rPr>
            <w:rStyle w:val="Hyperlink"/>
            <w:bCs/>
          </w:rPr>
          <w:t>http://www.law.ufl.edu/student-affairs/additional-information/honor-code-and-committee</w:t>
        </w:r>
      </w:hyperlink>
      <w:r w:rsidR="008417E8">
        <w:rPr>
          <w:bCs/>
        </w:rPr>
        <w:t xml:space="preserve"> (honor code).</w:t>
      </w:r>
    </w:p>
    <w:p w14:paraId="63DDA67C" w14:textId="3BABDD3E" w:rsidR="00AD28AB" w:rsidRDefault="00AD28AB" w:rsidP="00AD28AB">
      <w:pPr>
        <w:tabs>
          <w:tab w:val="left" w:pos="540"/>
        </w:tabs>
        <w:jc w:val="both"/>
      </w:pPr>
    </w:p>
    <w:p w14:paraId="0996BEB4" w14:textId="77777777" w:rsidR="00AD28AB" w:rsidRDefault="00AD28AB" w:rsidP="00AD28AB">
      <w:pPr>
        <w:tabs>
          <w:tab w:val="left" w:pos="540"/>
        </w:tabs>
        <w:jc w:val="both"/>
      </w:pPr>
      <w:r>
        <w:tab/>
        <w:t>You are welcome to take class notes on a laptop computer.  Except for taking class notes, no other use of computers (and the internet) during class is authorized for any reason unless I specify to the contrary.</w:t>
      </w:r>
    </w:p>
    <w:p w14:paraId="771EC825" w14:textId="77777777" w:rsidR="00AD28AB" w:rsidRDefault="00AD28AB" w:rsidP="00AD28AB">
      <w:pPr>
        <w:tabs>
          <w:tab w:val="left" w:pos="540"/>
        </w:tabs>
        <w:jc w:val="both"/>
      </w:pPr>
    </w:p>
    <w:p w14:paraId="72F11B97" w14:textId="77777777" w:rsidR="00AD28AB" w:rsidRDefault="00AD28AB" w:rsidP="00AD28AB">
      <w:pPr>
        <w:tabs>
          <w:tab w:val="left" w:pos="540"/>
        </w:tabs>
        <w:jc w:val="both"/>
      </w:pPr>
      <w:r>
        <w:tab/>
        <w:t>Our classroom is a community of learners in which the quality of your participation is important.  Please prepare for class, participate energetically and conduct yourself professionally.</w:t>
      </w:r>
    </w:p>
    <w:p w14:paraId="2C020FB1" w14:textId="77777777" w:rsidR="00AD28AB" w:rsidRDefault="00AD28AB" w:rsidP="00DB08F4">
      <w:pPr>
        <w:rPr>
          <w:b/>
          <w:bCs/>
        </w:rPr>
      </w:pPr>
    </w:p>
    <w:p w14:paraId="5B52246F" w14:textId="77777777" w:rsidR="00AD28AB" w:rsidRPr="00E90785" w:rsidRDefault="00AD28AB" w:rsidP="00AD28AB">
      <w:pPr>
        <w:tabs>
          <w:tab w:val="left" w:pos="540"/>
        </w:tabs>
        <w:rPr>
          <w:b/>
          <w:bCs/>
          <w:smallCaps/>
        </w:rPr>
      </w:pPr>
      <w:r w:rsidRPr="00E90785">
        <w:rPr>
          <w:b/>
          <w:bCs/>
          <w:smallCaps/>
        </w:rPr>
        <w:t>Class Recordings.</w:t>
      </w:r>
    </w:p>
    <w:p w14:paraId="794C8DEA" w14:textId="77777777" w:rsidR="00AD28AB" w:rsidRDefault="00AD28AB" w:rsidP="00AD28AB">
      <w:pPr>
        <w:tabs>
          <w:tab w:val="left" w:pos="540"/>
        </w:tabs>
        <w:jc w:val="both"/>
      </w:pPr>
    </w:p>
    <w:p w14:paraId="08ED30D0" w14:textId="77777777" w:rsidR="00AD28AB" w:rsidRDefault="00AD28AB" w:rsidP="00AD28AB">
      <w:pPr>
        <w:ind w:firstLine="720"/>
        <w:rPr>
          <w:sz w:val="22"/>
          <w:szCs w:val="22"/>
        </w:rPr>
      </w:pPr>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E765722" w14:textId="77777777" w:rsidR="00AD28AB" w:rsidRDefault="00AD28AB" w:rsidP="00AD28AB"/>
    <w:p w14:paraId="6CF97656" w14:textId="77777777" w:rsidR="00AD28AB" w:rsidRDefault="00AD28AB" w:rsidP="00AD28AB">
      <w:pPr>
        <w:ind w:firstLine="720"/>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lab sessions, student presentations, clinical presentations such as patient history, academic exercises involving solely student participation, assessments (quizzes, tests, </w:t>
      </w:r>
      <w:proofErr w:type="gramStart"/>
      <w:r>
        <w:t>exams</w:t>
      </w:r>
      <w:proofErr w:type="gramEnd"/>
      <w:r>
        <w:t xml:space="preserve">), field trips, private conversations between students in the class or between a student and the faculty or lecturer during a class session. </w:t>
      </w:r>
    </w:p>
    <w:p w14:paraId="393DA9EB" w14:textId="77777777" w:rsidR="00AD28AB" w:rsidRDefault="00AD28AB" w:rsidP="00AD28AB"/>
    <w:p w14:paraId="0DAC6CC6" w14:textId="77777777" w:rsidR="00AD28AB" w:rsidRDefault="00AD28AB" w:rsidP="00AD28AB">
      <w:pPr>
        <w:ind w:firstLine="720"/>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2AD59796" w14:textId="0B7995DC" w:rsidR="001268C8" w:rsidRDefault="001268C8">
      <w:pPr>
        <w:rPr>
          <w:b/>
          <w:bCs/>
          <w:smallCaps/>
        </w:rPr>
      </w:pPr>
      <w:r>
        <w:rPr>
          <w:b/>
          <w:bCs/>
          <w:smallCaps/>
        </w:rPr>
        <w:br w:type="page"/>
      </w:r>
    </w:p>
    <w:p w14:paraId="5276D61A" w14:textId="77777777" w:rsidR="00AD28AB" w:rsidRDefault="00AD28AB" w:rsidP="00AD28AB">
      <w:pPr>
        <w:tabs>
          <w:tab w:val="left" w:pos="540"/>
        </w:tabs>
        <w:jc w:val="both"/>
        <w:rPr>
          <w:b/>
          <w:bCs/>
          <w:smallCaps/>
        </w:rPr>
      </w:pPr>
    </w:p>
    <w:p w14:paraId="5F251D0C" w14:textId="77777777" w:rsidR="00AD28AB" w:rsidRPr="00DC0FD5" w:rsidRDefault="00AD28AB" w:rsidP="00AD28AB">
      <w:pPr>
        <w:tabs>
          <w:tab w:val="left" w:pos="540"/>
        </w:tabs>
        <w:jc w:val="both"/>
        <w:rPr>
          <w:b/>
          <w:bCs/>
          <w:smallCaps/>
        </w:rPr>
      </w:pPr>
      <w:r w:rsidRPr="00DC0FD5">
        <w:rPr>
          <w:b/>
          <w:bCs/>
          <w:smallCaps/>
        </w:rPr>
        <w:t>Student Course Evaluations</w:t>
      </w:r>
      <w:r>
        <w:rPr>
          <w:b/>
          <w:bCs/>
          <w:smallCaps/>
        </w:rPr>
        <w:t>.</w:t>
      </w:r>
    </w:p>
    <w:p w14:paraId="2DD8411C" w14:textId="77777777" w:rsidR="00AD28AB" w:rsidRDefault="00AD28AB" w:rsidP="00AD28AB">
      <w:pPr>
        <w:jc w:val="both"/>
      </w:pPr>
    </w:p>
    <w:p w14:paraId="5C468A4A" w14:textId="77777777" w:rsidR="00AD28AB" w:rsidRPr="00B43A89" w:rsidRDefault="00AD28AB" w:rsidP="00AD28AB">
      <w:pPr>
        <w:ind w:firstLine="720"/>
        <w:jc w:val="both"/>
      </w:pPr>
      <w:r w:rsidRPr="00700826">
        <w:t xml:space="preserve">Students </w:t>
      </w:r>
      <w:r>
        <w:t xml:space="preserve">can </w:t>
      </w:r>
      <w:r w:rsidRPr="00700826">
        <w:t xml:space="preserve">provide feedback on the quality of instruction in this course by completing online evaluations at </w:t>
      </w:r>
      <w:hyperlink r:id="rId17" w:history="1">
        <w:r w:rsidRPr="00825BF7">
          <w:rPr>
            <w:rStyle w:val="Hyperlink"/>
          </w:rPr>
          <w:t>https://evaluations.ufl.edu</w:t>
        </w:r>
      </w:hyperlink>
      <w:r w:rsidRPr="00700826">
        <w:t>.</w:t>
      </w:r>
      <w:r>
        <w:t xml:space="preserve"> </w:t>
      </w:r>
      <w:r w:rsidRPr="00700826">
        <w:t xml:space="preserve"> Evaluations are typically open during the last two or three weeks of th</w:t>
      </w:r>
      <w:r>
        <w:t xml:space="preserve">e semester, but students will receive notice of the </w:t>
      </w:r>
      <w:r w:rsidRPr="00700826">
        <w:t xml:space="preserve">specific times when they are open. Summary results of these assessments are available to students at </w:t>
      </w:r>
      <w:hyperlink r:id="rId18" w:history="1">
        <w:r w:rsidRPr="00825BF7">
          <w:rPr>
            <w:rStyle w:val="Hyperlink"/>
          </w:rPr>
          <w:t>https://evaluations.ufl.edu/results/</w:t>
        </w:r>
      </w:hyperlink>
      <w:r>
        <w:t xml:space="preserve">. </w:t>
      </w:r>
    </w:p>
    <w:p w14:paraId="19341ECA" w14:textId="77777777" w:rsidR="00AD28AB" w:rsidRDefault="00AD28AB" w:rsidP="00AD28AB">
      <w:pPr>
        <w:tabs>
          <w:tab w:val="left" w:pos="540"/>
        </w:tabs>
        <w:jc w:val="both"/>
      </w:pPr>
    </w:p>
    <w:p w14:paraId="7F8DE00E" w14:textId="77777777" w:rsidR="00AD28AB" w:rsidRPr="005C650D" w:rsidRDefault="00AD28AB" w:rsidP="00AD28AB">
      <w:pPr>
        <w:tabs>
          <w:tab w:val="left" w:pos="540"/>
        </w:tabs>
        <w:jc w:val="both"/>
        <w:rPr>
          <w:b/>
          <w:bCs/>
          <w:smallCaps/>
        </w:rPr>
      </w:pPr>
      <w:r w:rsidRPr="005C650D">
        <w:rPr>
          <w:b/>
          <w:bCs/>
          <w:smallCaps/>
        </w:rPr>
        <w:t>Statement related to accommodations for students with disabilities</w:t>
      </w:r>
      <w:r>
        <w:rPr>
          <w:b/>
          <w:bCs/>
          <w:smallCaps/>
        </w:rPr>
        <w:t>.</w:t>
      </w:r>
    </w:p>
    <w:p w14:paraId="00D96D87" w14:textId="77777777" w:rsidR="00AD28AB" w:rsidRDefault="00AD28AB" w:rsidP="00AD28AB">
      <w:pPr>
        <w:jc w:val="both"/>
      </w:pPr>
    </w:p>
    <w:p w14:paraId="304B9203" w14:textId="77777777" w:rsidR="00AD28AB" w:rsidRDefault="00AD28AB" w:rsidP="00AD28AB">
      <w:pPr>
        <w:ind w:firstLine="720"/>
        <w:jc w:val="both"/>
      </w:pPr>
      <w:r w:rsidRPr="00386C63">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t xml:space="preserve">. </w:t>
      </w:r>
      <w:r w:rsidRPr="00AC2C9A">
        <w:t>Students with disabilities should follow this procedure as early as possible in the semester</w:t>
      </w:r>
    </w:p>
    <w:p w14:paraId="5E2D38E2" w14:textId="77777777" w:rsidR="00AD28AB" w:rsidRDefault="00AD28AB" w:rsidP="00AD28AB">
      <w:pPr>
        <w:jc w:val="both"/>
      </w:pPr>
    </w:p>
    <w:p w14:paraId="07EC197F" w14:textId="77777777" w:rsidR="00AD28AB" w:rsidRPr="00C85DB5" w:rsidRDefault="00AD28AB" w:rsidP="00AD28AB">
      <w:pPr>
        <w:pStyle w:val="ListParagraph"/>
        <w:ind w:left="0"/>
        <w:rPr>
          <w:rFonts w:cs="Calibri"/>
          <w:sz w:val="24"/>
          <w:szCs w:val="24"/>
        </w:rPr>
      </w:pPr>
      <w:r>
        <w:rPr>
          <w:rFonts w:ascii="Times New Roman" w:eastAsia="Times New Roman" w:hAnsi="Times New Roman"/>
          <w:b/>
          <w:bCs/>
          <w:smallCaps/>
          <w:sz w:val="24"/>
          <w:szCs w:val="24"/>
        </w:rPr>
        <w:t>S</w:t>
      </w:r>
      <w:r w:rsidRPr="00C85DB5">
        <w:rPr>
          <w:rFonts w:ascii="Times New Roman" w:eastAsia="Times New Roman" w:hAnsi="Times New Roman"/>
          <w:b/>
          <w:bCs/>
          <w:smallCaps/>
          <w:sz w:val="24"/>
          <w:szCs w:val="24"/>
        </w:rPr>
        <w:t>tatement on basic needs assistance</w:t>
      </w:r>
      <w:r>
        <w:rPr>
          <w:rFonts w:cs="Calibri"/>
          <w:sz w:val="24"/>
          <w:szCs w:val="24"/>
        </w:rPr>
        <w:t>.</w:t>
      </w:r>
    </w:p>
    <w:p w14:paraId="6AB70655" w14:textId="303F10C3" w:rsidR="00C919C7" w:rsidRPr="00DA0879" w:rsidRDefault="00AD28AB" w:rsidP="00B945BD">
      <w:pPr>
        <w:ind w:firstLine="720"/>
        <w:jc w:val="both"/>
      </w:pPr>
      <w:r w:rsidRPr="00C85DB5">
        <w:t xml:space="preserve">Any student who has difficulty accessing sufficient food or lacks a safe place to live is encouraged to contact the Office of Student Affairs.  If you are comfortable doing so, you may </w:t>
      </w:r>
      <w:bookmarkStart w:id="0" w:name="_GoBack"/>
      <w:bookmarkEnd w:id="0"/>
      <w:r w:rsidRPr="00C85DB5">
        <w:t>also notify me so that I can direct you to further resources.</w:t>
      </w:r>
    </w:p>
    <w:sectPr w:rsidR="00C919C7" w:rsidRPr="00DA0879" w:rsidSect="007A119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4427" w14:textId="77777777" w:rsidR="00C02ADD" w:rsidRDefault="00C02ADD">
      <w:r>
        <w:separator/>
      </w:r>
    </w:p>
  </w:endnote>
  <w:endnote w:type="continuationSeparator" w:id="0">
    <w:p w14:paraId="7AF3FB8B" w14:textId="77777777" w:rsidR="00C02ADD" w:rsidRDefault="00C0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David Transparent">
    <w:altName w:val="Malgun Gothic Semilight"/>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E3BD" w14:textId="77777777"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4B4A8" w14:textId="77777777" w:rsidR="00344AE4" w:rsidRDefault="00344AE4" w:rsidP="00362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2557" w14:textId="5463531E"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8C8">
      <w:rPr>
        <w:rStyle w:val="PageNumber"/>
        <w:noProof/>
      </w:rPr>
      <w:t>5</w:t>
    </w:r>
    <w:r>
      <w:rPr>
        <w:rStyle w:val="PageNumber"/>
      </w:rPr>
      <w:fldChar w:fldCharType="end"/>
    </w:r>
  </w:p>
  <w:p w14:paraId="38A42B89" w14:textId="77777777" w:rsidR="00344AE4" w:rsidRDefault="00344AE4" w:rsidP="00362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7B6F" w14:textId="77777777" w:rsidR="00C02ADD" w:rsidRDefault="00C02ADD">
      <w:r>
        <w:separator/>
      </w:r>
    </w:p>
  </w:footnote>
  <w:footnote w:type="continuationSeparator" w:id="0">
    <w:p w14:paraId="3AF884F4" w14:textId="77777777" w:rsidR="00C02ADD" w:rsidRDefault="00C0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CB680F"/>
    <w:multiLevelType w:val="hybridMultilevel"/>
    <w:tmpl w:val="897E0BE0"/>
    <w:lvl w:ilvl="0" w:tplc="6576C91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62A48"/>
    <w:rsid w:val="00002661"/>
    <w:rsid w:val="00003033"/>
    <w:rsid w:val="00007CF8"/>
    <w:rsid w:val="00010426"/>
    <w:rsid w:val="0001676B"/>
    <w:rsid w:val="00031B37"/>
    <w:rsid w:val="000467D2"/>
    <w:rsid w:val="00050D71"/>
    <w:rsid w:val="0005679A"/>
    <w:rsid w:val="00065810"/>
    <w:rsid w:val="000715EB"/>
    <w:rsid w:val="00081390"/>
    <w:rsid w:val="000B12E0"/>
    <w:rsid w:val="000B4681"/>
    <w:rsid w:val="000D5F20"/>
    <w:rsid w:val="000E749E"/>
    <w:rsid w:val="00100512"/>
    <w:rsid w:val="0010306C"/>
    <w:rsid w:val="001268C8"/>
    <w:rsid w:val="00126F20"/>
    <w:rsid w:val="00131B80"/>
    <w:rsid w:val="001356B2"/>
    <w:rsid w:val="00141711"/>
    <w:rsid w:val="001507D3"/>
    <w:rsid w:val="001602DB"/>
    <w:rsid w:val="00177E55"/>
    <w:rsid w:val="00182CCC"/>
    <w:rsid w:val="00190FE6"/>
    <w:rsid w:val="001A0C0E"/>
    <w:rsid w:val="001A6429"/>
    <w:rsid w:val="001A77FF"/>
    <w:rsid w:val="001D7498"/>
    <w:rsid w:val="001E6DF8"/>
    <w:rsid w:val="001E79E8"/>
    <w:rsid w:val="001F08A6"/>
    <w:rsid w:val="001F7A34"/>
    <w:rsid w:val="0021335C"/>
    <w:rsid w:val="00220E2F"/>
    <w:rsid w:val="002345ED"/>
    <w:rsid w:val="00234A8B"/>
    <w:rsid w:val="0023548D"/>
    <w:rsid w:val="00262B97"/>
    <w:rsid w:val="00273AFE"/>
    <w:rsid w:val="002830D7"/>
    <w:rsid w:val="00293460"/>
    <w:rsid w:val="002A1D93"/>
    <w:rsid w:val="002A1DAE"/>
    <w:rsid w:val="002B63E1"/>
    <w:rsid w:val="002C0DAE"/>
    <w:rsid w:val="002D1D33"/>
    <w:rsid w:val="002D27B7"/>
    <w:rsid w:val="002D53CD"/>
    <w:rsid w:val="002E238C"/>
    <w:rsid w:val="002E7A3C"/>
    <w:rsid w:val="002F5737"/>
    <w:rsid w:val="00317AF8"/>
    <w:rsid w:val="00323377"/>
    <w:rsid w:val="003260DE"/>
    <w:rsid w:val="00335C37"/>
    <w:rsid w:val="003414D6"/>
    <w:rsid w:val="00344AE4"/>
    <w:rsid w:val="00352B26"/>
    <w:rsid w:val="00357466"/>
    <w:rsid w:val="003625F0"/>
    <w:rsid w:val="0037009C"/>
    <w:rsid w:val="003824AB"/>
    <w:rsid w:val="003921F0"/>
    <w:rsid w:val="003A75DD"/>
    <w:rsid w:val="003C69EE"/>
    <w:rsid w:val="003D5A19"/>
    <w:rsid w:val="003E05F1"/>
    <w:rsid w:val="003E1071"/>
    <w:rsid w:val="003E2C32"/>
    <w:rsid w:val="00401A4E"/>
    <w:rsid w:val="004062A1"/>
    <w:rsid w:val="00427A05"/>
    <w:rsid w:val="004312A0"/>
    <w:rsid w:val="0043227F"/>
    <w:rsid w:val="00445E3E"/>
    <w:rsid w:val="00447945"/>
    <w:rsid w:val="00450617"/>
    <w:rsid w:val="00462A48"/>
    <w:rsid w:val="004760E6"/>
    <w:rsid w:val="004826F8"/>
    <w:rsid w:val="00484F9A"/>
    <w:rsid w:val="00494384"/>
    <w:rsid w:val="004D331D"/>
    <w:rsid w:val="004E033E"/>
    <w:rsid w:val="004E76CD"/>
    <w:rsid w:val="004F60B2"/>
    <w:rsid w:val="00501109"/>
    <w:rsid w:val="00503360"/>
    <w:rsid w:val="005646FF"/>
    <w:rsid w:val="00566504"/>
    <w:rsid w:val="0057275B"/>
    <w:rsid w:val="005901E0"/>
    <w:rsid w:val="005C7482"/>
    <w:rsid w:val="005E43BE"/>
    <w:rsid w:val="00626F4F"/>
    <w:rsid w:val="00627BDE"/>
    <w:rsid w:val="00636D0B"/>
    <w:rsid w:val="00646B3A"/>
    <w:rsid w:val="006668A5"/>
    <w:rsid w:val="00681249"/>
    <w:rsid w:val="00682C39"/>
    <w:rsid w:val="0068638C"/>
    <w:rsid w:val="006901B0"/>
    <w:rsid w:val="006C7B6B"/>
    <w:rsid w:val="006D2B78"/>
    <w:rsid w:val="006E79CA"/>
    <w:rsid w:val="006F669D"/>
    <w:rsid w:val="00717B54"/>
    <w:rsid w:val="00726E35"/>
    <w:rsid w:val="007438F7"/>
    <w:rsid w:val="007455BD"/>
    <w:rsid w:val="00747D4B"/>
    <w:rsid w:val="007520B8"/>
    <w:rsid w:val="00771A4A"/>
    <w:rsid w:val="00774AA1"/>
    <w:rsid w:val="00777139"/>
    <w:rsid w:val="007875FA"/>
    <w:rsid w:val="00787DC3"/>
    <w:rsid w:val="007A1196"/>
    <w:rsid w:val="007A199E"/>
    <w:rsid w:val="007A4E8B"/>
    <w:rsid w:val="007C3B6C"/>
    <w:rsid w:val="008075E1"/>
    <w:rsid w:val="00826E32"/>
    <w:rsid w:val="00826E54"/>
    <w:rsid w:val="008322FD"/>
    <w:rsid w:val="008417E8"/>
    <w:rsid w:val="00844C9C"/>
    <w:rsid w:val="00874431"/>
    <w:rsid w:val="00884C13"/>
    <w:rsid w:val="008E32D4"/>
    <w:rsid w:val="008F3284"/>
    <w:rsid w:val="008F371E"/>
    <w:rsid w:val="00912951"/>
    <w:rsid w:val="009256D0"/>
    <w:rsid w:val="00952A40"/>
    <w:rsid w:val="00952C76"/>
    <w:rsid w:val="00953341"/>
    <w:rsid w:val="00966D73"/>
    <w:rsid w:val="0098585F"/>
    <w:rsid w:val="00985D8F"/>
    <w:rsid w:val="0099013D"/>
    <w:rsid w:val="009918BA"/>
    <w:rsid w:val="009B368B"/>
    <w:rsid w:val="009C3E63"/>
    <w:rsid w:val="009D09E3"/>
    <w:rsid w:val="009D38EC"/>
    <w:rsid w:val="009F2EBD"/>
    <w:rsid w:val="00A01DCC"/>
    <w:rsid w:val="00A101B8"/>
    <w:rsid w:val="00A2201D"/>
    <w:rsid w:val="00A305BF"/>
    <w:rsid w:val="00A312FA"/>
    <w:rsid w:val="00A355D5"/>
    <w:rsid w:val="00A37CF3"/>
    <w:rsid w:val="00A434CF"/>
    <w:rsid w:val="00A4474C"/>
    <w:rsid w:val="00A628FB"/>
    <w:rsid w:val="00A66DF0"/>
    <w:rsid w:val="00A9601D"/>
    <w:rsid w:val="00A96328"/>
    <w:rsid w:val="00A97E9A"/>
    <w:rsid w:val="00AC1D68"/>
    <w:rsid w:val="00AD28AB"/>
    <w:rsid w:val="00AD6AB1"/>
    <w:rsid w:val="00AE69CF"/>
    <w:rsid w:val="00B1134A"/>
    <w:rsid w:val="00B20480"/>
    <w:rsid w:val="00B20F0E"/>
    <w:rsid w:val="00B35C38"/>
    <w:rsid w:val="00B449C8"/>
    <w:rsid w:val="00B45C8F"/>
    <w:rsid w:val="00B517C6"/>
    <w:rsid w:val="00B52923"/>
    <w:rsid w:val="00B60A96"/>
    <w:rsid w:val="00B66682"/>
    <w:rsid w:val="00B80876"/>
    <w:rsid w:val="00B945BD"/>
    <w:rsid w:val="00BA695B"/>
    <w:rsid w:val="00BB074D"/>
    <w:rsid w:val="00BB2C42"/>
    <w:rsid w:val="00BB555A"/>
    <w:rsid w:val="00BC7BF5"/>
    <w:rsid w:val="00BF28D1"/>
    <w:rsid w:val="00BF6975"/>
    <w:rsid w:val="00C02ADD"/>
    <w:rsid w:val="00C043CA"/>
    <w:rsid w:val="00C161DF"/>
    <w:rsid w:val="00C2389D"/>
    <w:rsid w:val="00C25AC3"/>
    <w:rsid w:val="00C458E6"/>
    <w:rsid w:val="00C562AF"/>
    <w:rsid w:val="00C56537"/>
    <w:rsid w:val="00C63F10"/>
    <w:rsid w:val="00C7124F"/>
    <w:rsid w:val="00C919C7"/>
    <w:rsid w:val="00CA5924"/>
    <w:rsid w:val="00CC02E1"/>
    <w:rsid w:val="00CC0A05"/>
    <w:rsid w:val="00CC5A00"/>
    <w:rsid w:val="00CD0795"/>
    <w:rsid w:val="00CD11EC"/>
    <w:rsid w:val="00CD7533"/>
    <w:rsid w:val="00D06749"/>
    <w:rsid w:val="00D16177"/>
    <w:rsid w:val="00D27613"/>
    <w:rsid w:val="00D30852"/>
    <w:rsid w:val="00D35E6A"/>
    <w:rsid w:val="00D46FA6"/>
    <w:rsid w:val="00D55003"/>
    <w:rsid w:val="00D55243"/>
    <w:rsid w:val="00D61F86"/>
    <w:rsid w:val="00D767BB"/>
    <w:rsid w:val="00D87111"/>
    <w:rsid w:val="00D938C0"/>
    <w:rsid w:val="00DA0879"/>
    <w:rsid w:val="00DA197F"/>
    <w:rsid w:val="00DB08F4"/>
    <w:rsid w:val="00DC154D"/>
    <w:rsid w:val="00DE2352"/>
    <w:rsid w:val="00DE7CF8"/>
    <w:rsid w:val="00E0166E"/>
    <w:rsid w:val="00E066E1"/>
    <w:rsid w:val="00E23673"/>
    <w:rsid w:val="00E27C5E"/>
    <w:rsid w:val="00E34423"/>
    <w:rsid w:val="00E44793"/>
    <w:rsid w:val="00E4713D"/>
    <w:rsid w:val="00E501BA"/>
    <w:rsid w:val="00E71018"/>
    <w:rsid w:val="00E726B1"/>
    <w:rsid w:val="00E801FF"/>
    <w:rsid w:val="00EA3B73"/>
    <w:rsid w:val="00EA4C68"/>
    <w:rsid w:val="00EC17E0"/>
    <w:rsid w:val="00EC71F0"/>
    <w:rsid w:val="00ED2B61"/>
    <w:rsid w:val="00EE1FFD"/>
    <w:rsid w:val="00EE75B7"/>
    <w:rsid w:val="00EE7E42"/>
    <w:rsid w:val="00EF266C"/>
    <w:rsid w:val="00F072EF"/>
    <w:rsid w:val="00F13ACE"/>
    <w:rsid w:val="00F257FA"/>
    <w:rsid w:val="00F6666F"/>
    <w:rsid w:val="00F80B7A"/>
    <w:rsid w:val="00F86A8F"/>
    <w:rsid w:val="00F93786"/>
    <w:rsid w:val="00FA0057"/>
    <w:rsid w:val="00FA506F"/>
    <w:rsid w:val="00FB60B6"/>
    <w:rsid w:val="00FC0D06"/>
    <w:rsid w:val="00FC6E60"/>
    <w:rsid w:val="00FD0C3D"/>
    <w:rsid w:val="00FE6F6A"/>
    <w:rsid w:val="00FF1A48"/>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0ABC64C"/>
  <w15:docId w15:val="{2ABABCFC-5CC8-4A1C-AFDB-996E75A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F257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27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CF8"/>
    <w:rPr>
      <w:color w:val="0000FF"/>
      <w:u w:val="single"/>
    </w:rPr>
  </w:style>
  <w:style w:type="paragraph" w:styleId="Footer">
    <w:name w:val="footer"/>
    <w:basedOn w:val="Normal"/>
    <w:rsid w:val="003625F0"/>
    <w:pPr>
      <w:tabs>
        <w:tab w:val="center" w:pos="4320"/>
        <w:tab w:val="right" w:pos="8640"/>
      </w:tabs>
    </w:pPr>
  </w:style>
  <w:style w:type="character" w:styleId="PageNumber">
    <w:name w:val="page number"/>
    <w:basedOn w:val="DefaultParagraphFont"/>
    <w:rsid w:val="003625F0"/>
  </w:style>
  <w:style w:type="character" w:customStyle="1" w:styleId="Heading1Char">
    <w:name w:val="Heading 1 Char"/>
    <w:link w:val="Heading1"/>
    <w:uiPriority w:val="9"/>
    <w:rsid w:val="00F257FA"/>
    <w:rPr>
      <w:b/>
      <w:bCs/>
      <w:kern w:val="36"/>
      <w:sz w:val="48"/>
      <w:szCs w:val="48"/>
    </w:rPr>
  </w:style>
  <w:style w:type="character" w:customStyle="1" w:styleId="contributornametrigger">
    <w:name w:val="contributornametrigger"/>
    <w:rsid w:val="00F257FA"/>
  </w:style>
  <w:style w:type="character" w:customStyle="1" w:styleId="apple-converted-space">
    <w:name w:val="apple-converted-space"/>
    <w:rsid w:val="00F257FA"/>
  </w:style>
  <w:style w:type="character" w:styleId="FollowedHyperlink">
    <w:name w:val="FollowedHyperlink"/>
    <w:rsid w:val="006C7B6B"/>
    <w:rPr>
      <w:color w:val="800080"/>
      <w:u w:val="single"/>
    </w:rPr>
  </w:style>
  <w:style w:type="paragraph" w:styleId="NormalWeb">
    <w:name w:val="Normal (Web)"/>
    <w:basedOn w:val="Normal"/>
    <w:uiPriority w:val="99"/>
    <w:semiHidden/>
    <w:unhideWhenUsed/>
    <w:rsid w:val="00966D73"/>
    <w:pPr>
      <w:spacing w:before="100" w:beforeAutospacing="1" w:after="100" w:afterAutospacing="1"/>
    </w:pPr>
    <w:rPr>
      <w:rFonts w:eastAsiaTheme="minorHAnsi"/>
    </w:rPr>
  </w:style>
  <w:style w:type="character" w:customStyle="1" w:styleId="Heading2Char">
    <w:name w:val="Heading 2 Char"/>
    <w:basedOn w:val="DefaultParagraphFont"/>
    <w:link w:val="Heading2"/>
    <w:semiHidden/>
    <w:rsid w:val="00427A0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427A05"/>
    <w:pPr>
      <w:tabs>
        <w:tab w:val="center" w:pos="4320"/>
        <w:tab w:val="right" w:pos="8640"/>
      </w:tabs>
    </w:pPr>
    <w:rPr>
      <w:szCs w:val="20"/>
    </w:rPr>
  </w:style>
  <w:style w:type="character" w:customStyle="1" w:styleId="HeaderChar">
    <w:name w:val="Header Char"/>
    <w:basedOn w:val="DefaultParagraphFont"/>
    <w:link w:val="Header"/>
    <w:rsid w:val="00427A05"/>
    <w:rPr>
      <w:sz w:val="24"/>
    </w:rPr>
  </w:style>
  <w:style w:type="paragraph" w:styleId="ListParagraph">
    <w:name w:val="List Paragraph"/>
    <w:basedOn w:val="Normal"/>
    <w:uiPriority w:val="34"/>
    <w:qFormat/>
    <w:rsid w:val="00AD28AB"/>
    <w:pPr>
      <w:spacing w:after="160" w:line="259" w:lineRule="auto"/>
      <w:ind w:left="720"/>
      <w:contextualSpacing/>
    </w:pPr>
    <w:rPr>
      <w:rFonts w:ascii="Calibri" w:eastAsia="Calibri" w:hAnsi="Calibri"/>
      <w:sz w:val="22"/>
      <w:szCs w:val="22"/>
    </w:rPr>
  </w:style>
  <w:style w:type="character" w:styleId="Strong">
    <w:name w:val="Strong"/>
    <w:uiPriority w:val="22"/>
    <w:qFormat/>
    <w:rsid w:val="00AD2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3665">
      <w:bodyDiv w:val="1"/>
      <w:marLeft w:val="0"/>
      <w:marRight w:val="0"/>
      <w:marTop w:val="0"/>
      <w:marBottom w:val="0"/>
      <w:divBdr>
        <w:top w:val="none" w:sz="0" w:space="0" w:color="auto"/>
        <w:left w:val="none" w:sz="0" w:space="0" w:color="auto"/>
        <w:bottom w:val="none" w:sz="0" w:space="0" w:color="auto"/>
        <w:right w:val="none" w:sz="0" w:space="0" w:color="auto"/>
      </w:divBdr>
    </w:div>
    <w:div w:id="626012852">
      <w:bodyDiv w:val="1"/>
      <w:marLeft w:val="0"/>
      <w:marRight w:val="0"/>
      <w:marTop w:val="0"/>
      <w:marBottom w:val="0"/>
      <w:divBdr>
        <w:top w:val="none" w:sz="0" w:space="0" w:color="auto"/>
        <w:left w:val="none" w:sz="0" w:space="0" w:color="auto"/>
        <w:bottom w:val="none" w:sz="0" w:space="0" w:color="auto"/>
        <w:right w:val="none" w:sz="0" w:space="0" w:color="auto"/>
      </w:divBdr>
    </w:div>
    <w:div w:id="1720936979">
      <w:bodyDiv w:val="1"/>
      <w:marLeft w:val="0"/>
      <w:marRight w:val="0"/>
      <w:marTop w:val="0"/>
      <w:marBottom w:val="0"/>
      <w:divBdr>
        <w:top w:val="none" w:sz="0" w:space="0" w:color="auto"/>
        <w:left w:val="none" w:sz="0" w:space="0" w:color="auto"/>
        <w:bottom w:val="none" w:sz="0" w:space="0" w:color="auto"/>
        <w:right w:val="none" w:sz="0" w:space="0" w:color="auto"/>
      </w:divBdr>
    </w:div>
    <w:div w:id="1805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w.ufl.edu/student-affairs/current-students/academic-policies" TargetMode="External"/><Relationship Id="rId18" Type="http://schemas.openxmlformats.org/officeDocument/2006/relationships/hyperlink" Target="https://evaluations.ufl.edu/resul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ritt@law.ufl.edu" TargetMode="External"/><Relationship Id="rId17" Type="http://schemas.openxmlformats.org/officeDocument/2006/relationships/hyperlink" Target="https://evaluations.ufl.edu" TargetMode="External"/><Relationship Id="rId2" Type="http://schemas.openxmlformats.org/officeDocument/2006/relationships/customXml" Target="../customXml/item2.xml"/><Relationship Id="rId16" Type="http://schemas.openxmlformats.org/officeDocument/2006/relationships/hyperlink" Target="http://www.law.ufl.edu/student-affairs/additional-information/honor-code-and-committe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law.ufl.edu/student-affairs/current-students/academic-policies"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urnit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E80D81E89F14CAE9E34D9DD481FD5" ma:contentTypeVersion="13" ma:contentTypeDescription="Create a new document." ma:contentTypeScope="" ma:versionID="264837b0563418ffe4f389aebbb89023">
  <xsd:schema xmlns:xsd="http://www.w3.org/2001/XMLSchema" xmlns:xs="http://www.w3.org/2001/XMLSchema" xmlns:p="http://schemas.microsoft.com/office/2006/metadata/properties" xmlns:ns3="de68408b-a482-417e-8e9f-23088963fb41" xmlns:ns4="697b37a3-e9fc-418f-a483-9aec9d1a6c5f" targetNamespace="http://schemas.microsoft.com/office/2006/metadata/properties" ma:root="true" ma:fieldsID="c7ad7f7fa629577458e3c95a159c62d7" ns3:_="" ns4:_="">
    <xsd:import namespace="de68408b-a482-417e-8e9f-23088963fb41"/>
    <xsd:import namespace="697b37a3-e9fc-418f-a483-9aec9d1a6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408b-a482-417e-8e9f-23088963f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b37a3-e9fc-418f-a483-9aec9d1a6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48E33-CB76-4B9D-9767-DDEFCAA8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408b-a482-417e-8e9f-23088963fb41"/>
    <ds:schemaRef ds:uri="697b37a3-e9fc-418f-a483-9aec9d1a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19274-3CCD-4DC3-B022-756194528E27}">
  <ds:schemaRefs>
    <ds:schemaRef ds:uri="http://schemas.microsoft.com/office/2006/documentManagement/types"/>
    <ds:schemaRef ds:uri="http://schemas.microsoft.com/office/infopath/2007/PartnerControls"/>
    <ds:schemaRef ds:uri="697b37a3-e9fc-418f-a483-9aec9d1a6c5f"/>
    <ds:schemaRef ds:uri="http://purl.org/dc/elements/1.1/"/>
    <ds:schemaRef ds:uri="http://schemas.microsoft.com/office/2006/metadata/properties"/>
    <ds:schemaRef ds:uri="http://purl.org/dc/terms/"/>
    <ds:schemaRef ds:uri="http://schemas.openxmlformats.org/package/2006/metadata/core-properties"/>
    <ds:schemaRef ds:uri="de68408b-a482-417e-8e9f-23088963fb41"/>
    <ds:schemaRef ds:uri="http://www.w3.org/XML/1998/namespace"/>
    <ds:schemaRef ds:uri="http://purl.org/dc/dcmitype/"/>
  </ds:schemaRefs>
</ds:datastoreItem>
</file>

<file path=customXml/itemProps3.xml><?xml version="1.0" encoding="utf-8"?>
<ds:datastoreItem xmlns:ds="http://schemas.openxmlformats.org/officeDocument/2006/customXml" ds:itemID="{74176675-EA8A-4AC9-BFB9-A574B7383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1552</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Luke</vt:lpstr>
    </vt:vector>
  </TitlesOfParts>
  <Company>University of Florida</Company>
  <LinksUpToDate>false</LinksUpToDate>
  <CharactersWithSpaces>10457</CharactersWithSpaces>
  <SharedDoc>false</SharedDoc>
  <HLinks>
    <vt:vector size="30" baseType="variant">
      <vt:variant>
        <vt:i4>1638413</vt:i4>
      </vt:variant>
      <vt:variant>
        <vt:i4>12</vt:i4>
      </vt:variant>
      <vt:variant>
        <vt:i4>0</vt:i4>
      </vt:variant>
      <vt:variant>
        <vt:i4>5</vt:i4>
      </vt:variant>
      <vt:variant>
        <vt:lpwstr>http://www.law.ufl.edu/about/services/have-a-problem-we-can-help</vt:lpwstr>
      </vt:variant>
      <vt:variant>
        <vt:lpwstr/>
      </vt:variant>
      <vt:variant>
        <vt:i4>7143526</vt:i4>
      </vt:variant>
      <vt:variant>
        <vt:i4>9</vt:i4>
      </vt:variant>
      <vt:variant>
        <vt:i4>0</vt:i4>
      </vt:variant>
      <vt:variant>
        <vt:i4>5</vt:i4>
      </vt:variant>
      <vt:variant>
        <vt:lpwstr>http://www.law.ufl.edu/student-affairs/additional-information/honor-code-and-committee</vt:lpwstr>
      </vt:variant>
      <vt:variant>
        <vt:lpwstr/>
      </vt:variant>
      <vt:variant>
        <vt:i4>1572882</vt:i4>
      </vt:variant>
      <vt:variant>
        <vt:i4>6</vt:i4>
      </vt:variant>
      <vt:variant>
        <vt:i4>0</vt:i4>
      </vt:variant>
      <vt:variant>
        <vt:i4>5</vt:i4>
      </vt:variant>
      <vt:variant>
        <vt:lpwstr>http://www.law.ufl.edu/student-affairs/current-students/academic-policies</vt:lpwstr>
      </vt:variant>
      <vt:variant>
        <vt:lpwstr/>
      </vt:variant>
      <vt:variant>
        <vt:i4>4391007</vt:i4>
      </vt:variant>
      <vt:variant>
        <vt:i4>3</vt:i4>
      </vt:variant>
      <vt:variant>
        <vt:i4>0</vt:i4>
      </vt:variant>
      <vt:variant>
        <vt:i4>5</vt:i4>
      </vt:variant>
      <vt:variant>
        <vt:lpwstr>http://www.turnitin.com/</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creator>Charlene Luke</dc:creator>
  <cp:lastModifiedBy>Tritt, Lee-ford</cp:lastModifiedBy>
  <cp:revision>9</cp:revision>
  <cp:lastPrinted>2010-11-17T15:31:00Z</cp:lastPrinted>
  <dcterms:created xsi:type="dcterms:W3CDTF">2022-02-06T20:05:00Z</dcterms:created>
  <dcterms:modified xsi:type="dcterms:W3CDTF">2022-02-06T20:36:00Z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b7b73d3c-1932-4922-94a2-50929bef2a22</vt:lpwstr>
  </property>
  <property fmtid="{D5CDD505-2E9C-101B-9397-08002B2CF9AE}" pid="3" name="ContentTypeId">
    <vt:lpwstr>0x010100C0FE80D81E89F14CAE9E34D9DD481FD5</vt:lpwstr>
  </property>
</Properties>
</file>