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04" w:rsidRPr="00A721A2" w:rsidRDefault="004C4259" w:rsidP="008E4C4A">
      <w:pPr>
        <w:spacing w:after="0" w:line="240" w:lineRule="auto"/>
        <w:jc w:val="center"/>
        <w:rPr>
          <w:rFonts w:ascii="Times New Roman" w:hAnsi="Times New Roman" w:cs="Times New Roman"/>
          <w:b/>
          <w:sz w:val="24"/>
          <w:szCs w:val="24"/>
        </w:rPr>
      </w:pPr>
      <w:r w:rsidRPr="00A721A2">
        <w:rPr>
          <w:rFonts w:ascii="Times New Roman" w:hAnsi="Times New Roman" w:cs="Times New Roman"/>
          <w:b/>
          <w:sz w:val="24"/>
          <w:szCs w:val="24"/>
        </w:rPr>
        <w:t>Advanced</w:t>
      </w:r>
      <w:r w:rsidR="00083D04" w:rsidRPr="00A721A2">
        <w:rPr>
          <w:rFonts w:ascii="Times New Roman" w:hAnsi="Times New Roman" w:cs="Times New Roman"/>
          <w:b/>
          <w:sz w:val="24"/>
          <w:szCs w:val="24"/>
        </w:rPr>
        <w:t xml:space="preserve"> </w:t>
      </w:r>
      <w:r w:rsidR="00E16B5E" w:rsidRPr="00A721A2">
        <w:rPr>
          <w:rFonts w:ascii="Times New Roman" w:hAnsi="Times New Roman" w:cs="Times New Roman"/>
          <w:b/>
          <w:sz w:val="24"/>
          <w:szCs w:val="24"/>
        </w:rPr>
        <w:t>Legal Research</w:t>
      </w:r>
    </w:p>
    <w:p w:rsidR="00B752AA" w:rsidRDefault="00BA3766" w:rsidP="00146DF5">
      <w:pPr>
        <w:spacing w:after="0" w:line="240" w:lineRule="auto"/>
        <w:jc w:val="center"/>
        <w:rPr>
          <w:rFonts w:ascii="Times New Roman" w:hAnsi="Times New Roman" w:cs="Times New Roman"/>
          <w:b/>
          <w:sz w:val="24"/>
          <w:szCs w:val="24"/>
        </w:rPr>
      </w:pPr>
      <w:r w:rsidRPr="00A721A2">
        <w:rPr>
          <w:rFonts w:ascii="Times New Roman" w:hAnsi="Times New Roman" w:cs="Times New Roman"/>
          <w:b/>
          <w:sz w:val="24"/>
          <w:szCs w:val="24"/>
        </w:rPr>
        <w:t xml:space="preserve">LAW </w:t>
      </w:r>
      <w:r w:rsidR="00BF6A59" w:rsidRPr="00A721A2">
        <w:rPr>
          <w:rFonts w:ascii="Times New Roman" w:hAnsi="Times New Roman" w:cs="Times New Roman"/>
          <w:b/>
          <w:sz w:val="24"/>
          <w:szCs w:val="24"/>
        </w:rPr>
        <w:t>6798</w:t>
      </w:r>
      <w:r w:rsidRPr="00A721A2">
        <w:rPr>
          <w:rFonts w:ascii="Times New Roman" w:hAnsi="Times New Roman" w:cs="Times New Roman"/>
          <w:b/>
          <w:sz w:val="24"/>
          <w:szCs w:val="24"/>
        </w:rPr>
        <w:t xml:space="preserve"> </w:t>
      </w:r>
    </w:p>
    <w:p w:rsidR="004C7BE3" w:rsidRDefault="00A721A2" w:rsidP="00146D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2-Credits</w:t>
      </w:r>
    </w:p>
    <w:p w:rsidR="00B752AA" w:rsidRPr="00A721A2" w:rsidRDefault="00B752AA" w:rsidP="00146D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2020 Syllabus</w:t>
      </w:r>
    </w:p>
    <w:p w:rsidR="00AD5068" w:rsidRPr="00A721A2" w:rsidRDefault="00AD5068" w:rsidP="009F32BC">
      <w:pPr>
        <w:spacing w:after="240" w:line="240" w:lineRule="auto"/>
        <w:jc w:val="both"/>
        <w:rPr>
          <w:rFonts w:ascii="Times New Roman" w:hAnsi="Times New Roman" w:cs="Times New Roman"/>
          <w:b/>
          <w:sz w:val="24"/>
          <w:szCs w:val="24"/>
        </w:rPr>
      </w:pPr>
    </w:p>
    <w:p w:rsidR="00F966C5" w:rsidRDefault="00C56047" w:rsidP="00F966C5">
      <w:pPr>
        <w:spacing w:after="0"/>
        <w:ind w:left="5040" w:hanging="5040"/>
        <w:jc w:val="both"/>
        <w:rPr>
          <w:rFonts w:ascii="Times New Roman" w:hAnsi="Times New Roman" w:cs="Times New Roman"/>
          <w:b/>
          <w:bCs/>
          <w:sz w:val="24"/>
          <w:szCs w:val="24"/>
        </w:rPr>
      </w:pPr>
      <w:r w:rsidRPr="00A721A2">
        <w:rPr>
          <w:rFonts w:ascii="Times New Roman" w:hAnsi="Times New Roman" w:cs="Times New Roman"/>
          <w:b/>
          <w:bCs/>
          <w:sz w:val="24"/>
          <w:szCs w:val="24"/>
          <w:u w:val="single"/>
        </w:rPr>
        <w:t>Class Schedule</w:t>
      </w:r>
      <w:r w:rsidRPr="00A721A2">
        <w:rPr>
          <w:rFonts w:ascii="Times New Roman" w:hAnsi="Times New Roman" w:cs="Times New Roman"/>
          <w:b/>
          <w:bCs/>
          <w:sz w:val="24"/>
          <w:szCs w:val="24"/>
        </w:rPr>
        <w:t>:</w:t>
      </w:r>
      <w:r w:rsidRPr="00A721A2">
        <w:rPr>
          <w:rFonts w:ascii="Times New Roman" w:hAnsi="Times New Roman" w:cs="Times New Roman"/>
          <w:b/>
          <w:bCs/>
          <w:sz w:val="24"/>
          <w:szCs w:val="24"/>
        </w:rPr>
        <w:tab/>
      </w:r>
      <w:r w:rsidRPr="00A721A2">
        <w:rPr>
          <w:rFonts w:ascii="Times New Roman" w:hAnsi="Times New Roman" w:cs="Times New Roman"/>
          <w:b/>
          <w:bCs/>
          <w:sz w:val="24"/>
          <w:szCs w:val="24"/>
        </w:rPr>
        <w:tab/>
      </w:r>
      <w:r w:rsidR="009F32BC" w:rsidRPr="00A721A2">
        <w:rPr>
          <w:rFonts w:ascii="Times New Roman" w:hAnsi="Times New Roman" w:cs="Times New Roman"/>
          <w:b/>
          <w:bCs/>
          <w:sz w:val="24"/>
          <w:szCs w:val="24"/>
        </w:rPr>
        <w:tab/>
      </w:r>
    </w:p>
    <w:p w:rsidR="00A721A2" w:rsidRPr="00F966C5" w:rsidRDefault="006E5BD3" w:rsidP="00F966C5">
      <w:pPr>
        <w:spacing w:after="0"/>
        <w:ind w:left="5040" w:hanging="5040"/>
        <w:jc w:val="both"/>
        <w:rPr>
          <w:rFonts w:ascii="Times New Roman" w:hAnsi="Times New Roman" w:cs="Times New Roman"/>
          <w:b/>
          <w:bCs/>
          <w:sz w:val="24"/>
          <w:szCs w:val="24"/>
        </w:rPr>
      </w:pPr>
      <w:r w:rsidRPr="00A721A2">
        <w:rPr>
          <w:rFonts w:ascii="Times New Roman" w:hAnsi="Times New Roman" w:cs="Times New Roman"/>
          <w:bCs/>
          <w:sz w:val="24"/>
          <w:szCs w:val="24"/>
        </w:rPr>
        <w:t>Thursdays</w:t>
      </w:r>
      <w:r w:rsidR="00C63031" w:rsidRPr="00A721A2">
        <w:rPr>
          <w:rFonts w:ascii="Times New Roman" w:hAnsi="Times New Roman" w:cs="Times New Roman"/>
          <w:bCs/>
          <w:sz w:val="24"/>
          <w:szCs w:val="24"/>
        </w:rPr>
        <w:t xml:space="preserve"> </w:t>
      </w:r>
      <w:r w:rsidRPr="00A721A2">
        <w:rPr>
          <w:rFonts w:ascii="Times New Roman" w:hAnsi="Times New Roman" w:cs="Times New Roman"/>
          <w:bCs/>
          <w:sz w:val="24"/>
          <w:szCs w:val="24"/>
        </w:rPr>
        <w:t>10:00 am – 12:00</w:t>
      </w:r>
      <w:r w:rsidR="00BE4E22" w:rsidRPr="00A721A2">
        <w:rPr>
          <w:rFonts w:ascii="Times New Roman" w:hAnsi="Times New Roman" w:cs="Times New Roman"/>
          <w:bCs/>
          <w:sz w:val="24"/>
          <w:szCs w:val="24"/>
        </w:rPr>
        <w:t xml:space="preserve"> p</w:t>
      </w:r>
      <w:r w:rsidR="009F32BC" w:rsidRPr="00A721A2">
        <w:rPr>
          <w:rFonts w:ascii="Times New Roman" w:hAnsi="Times New Roman" w:cs="Times New Roman"/>
          <w:bCs/>
          <w:sz w:val="24"/>
          <w:szCs w:val="24"/>
        </w:rPr>
        <w:t>m</w:t>
      </w:r>
      <w:r w:rsidR="00A721A2">
        <w:rPr>
          <w:rFonts w:ascii="Times New Roman" w:hAnsi="Times New Roman" w:cs="Times New Roman"/>
          <w:bCs/>
          <w:sz w:val="24"/>
          <w:szCs w:val="24"/>
        </w:rPr>
        <w:t>, Holland Hall 285D</w:t>
      </w:r>
    </w:p>
    <w:p w:rsidR="00A721A2" w:rsidRDefault="009F32BC" w:rsidP="009F32BC">
      <w:pPr>
        <w:spacing w:after="0"/>
        <w:ind w:left="5040" w:hanging="4320"/>
        <w:jc w:val="both"/>
        <w:rPr>
          <w:rFonts w:ascii="Times New Roman" w:hAnsi="Times New Roman" w:cs="Times New Roman"/>
          <w:bCs/>
          <w:sz w:val="24"/>
          <w:szCs w:val="24"/>
        </w:rPr>
      </w:pPr>
      <w:r w:rsidRPr="00A721A2">
        <w:rPr>
          <w:rFonts w:ascii="Times New Roman" w:hAnsi="Times New Roman" w:cs="Times New Roman"/>
          <w:bCs/>
          <w:sz w:val="24"/>
          <w:szCs w:val="24"/>
        </w:rPr>
        <w:tab/>
      </w:r>
      <w:r w:rsidRPr="00A721A2">
        <w:rPr>
          <w:rFonts w:ascii="Times New Roman" w:hAnsi="Times New Roman" w:cs="Times New Roman"/>
          <w:bCs/>
          <w:sz w:val="24"/>
          <w:szCs w:val="24"/>
        </w:rPr>
        <w:tab/>
      </w:r>
      <w:r w:rsidRPr="00A721A2">
        <w:rPr>
          <w:rFonts w:ascii="Times New Roman" w:hAnsi="Times New Roman" w:cs="Times New Roman"/>
          <w:bCs/>
          <w:sz w:val="24"/>
          <w:szCs w:val="24"/>
        </w:rPr>
        <w:tab/>
      </w:r>
    </w:p>
    <w:p w:rsidR="004C7BE3" w:rsidRPr="00A721A2" w:rsidRDefault="00B752AA" w:rsidP="00F966C5">
      <w:pPr>
        <w:spacing w:after="0"/>
        <w:ind w:left="5040" w:hanging="5040"/>
        <w:jc w:val="both"/>
        <w:rPr>
          <w:rFonts w:ascii="Times New Roman" w:hAnsi="Times New Roman" w:cs="Times New Roman"/>
          <w:b/>
          <w:bCs/>
          <w:sz w:val="24"/>
          <w:szCs w:val="24"/>
        </w:rPr>
      </w:pPr>
      <w:r>
        <w:rPr>
          <w:rFonts w:ascii="Times New Roman" w:hAnsi="Times New Roman" w:cs="Times New Roman"/>
          <w:b/>
          <w:bCs/>
          <w:sz w:val="24"/>
          <w:szCs w:val="24"/>
        </w:rPr>
        <w:t xml:space="preserve">Professor </w:t>
      </w:r>
      <w:r w:rsidR="005942A3" w:rsidRPr="00A721A2">
        <w:rPr>
          <w:rFonts w:ascii="Times New Roman" w:hAnsi="Times New Roman" w:cs="Times New Roman"/>
          <w:b/>
          <w:bCs/>
          <w:sz w:val="24"/>
          <w:szCs w:val="24"/>
        </w:rPr>
        <w:t>Christopher Vallandingham</w:t>
      </w:r>
    </w:p>
    <w:p w:rsidR="001757CA" w:rsidRDefault="00A721A2" w:rsidP="00A721A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Office: </w:t>
      </w:r>
      <w:r w:rsidR="004C7BE3" w:rsidRPr="00A721A2">
        <w:rPr>
          <w:rFonts w:ascii="Times New Roman" w:hAnsi="Times New Roman" w:cs="Times New Roman"/>
          <w:bCs/>
          <w:sz w:val="24"/>
          <w:szCs w:val="24"/>
        </w:rPr>
        <w:t>Holland Hall</w:t>
      </w:r>
      <w:r w:rsidR="009A206D" w:rsidRPr="00A721A2">
        <w:rPr>
          <w:rFonts w:ascii="Times New Roman" w:hAnsi="Times New Roman" w:cs="Times New Roman"/>
          <w:bCs/>
          <w:sz w:val="24"/>
          <w:szCs w:val="24"/>
        </w:rPr>
        <w:t xml:space="preserve"> 184K</w:t>
      </w:r>
      <w:r>
        <w:rPr>
          <w:rFonts w:ascii="Times New Roman" w:hAnsi="Times New Roman" w:cs="Times New Roman"/>
          <w:bCs/>
          <w:sz w:val="24"/>
          <w:szCs w:val="24"/>
        </w:rPr>
        <w:t xml:space="preserve">. </w:t>
      </w:r>
    </w:p>
    <w:p w:rsidR="001757CA" w:rsidRDefault="009F32BC" w:rsidP="00A721A2">
      <w:pPr>
        <w:spacing w:after="0"/>
        <w:jc w:val="both"/>
        <w:rPr>
          <w:rFonts w:ascii="Times New Roman" w:hAnsi="Times New Roman" w:cs="Times New Roman"/>
          <w:bCs/>
          <w:sz w:val="24"/>
          <w:szCs w:val="24"/>
        </w:rPr>
      </w:pPr>
      <w:r w:rsidRPr="00A721A2">
        <w:rPr>
          <w:rFonts w:ascii="Times New Roman" w:hAnsi="Times New Roman" w:cs="Times New Roman"/>
          <w:bCs/>
          <w:sz w:val="24"/>
          <w:szCs w:val="24"/>
        </w:rPr>
        <w:t xml:space="preserve">Office Hours:  </w:t>
      </w:r>
      <w:r w:rsidR="005256B7" w:rsidRPr="00A721A2">
        <w:rPr>
          <w:rFonts w:ascii="Times New Roman" w:hAnsi="Times New Roman" w:cs="Times New Roman"/>
          <w:bCs/>
          <w:sz w:val="24"/>
          <w:szCs w:val="24"/>
        </w:rPr>
        <w:t>Monday</w:t>
      </w:r>
      <w:r w:rsidR="00C63031" w:rsidRPr="00A721A2">
        <w:rPr>
          <w:rFonts w:ascii="Times New Roman" w:hAnsi="Times New Roman" w:cs="Times New Roman"/>
          <w:bCs/>
          <w:sz w:val="24"/>
          <w:szCs w:val="24"/>
        </w:rPr>
        <w:t xml:space="preserve"> </w:t>
      </w:r>
      <w:r w:rsidR="00B752AA">
        <w:rPr>
          <w:rFonts w:ascii="Times New Roman" w:hAnsi="Times New Roman" w:cs="Times New Roman"/>
          <w:bCs/>
          <w:sz w:val="24"/>
          <w:szCs w:val="24"/>
        </w:rPr>
        <w:t>4</w:t>
      </w:r>
      <w:r w:rsidR="005942A3" w:rsidRPr="00A721A2">
        <w:rPr>
          <w:rFonts w:ascii="Times New Roman" w:hAnsi="Times New Roman" w:cs="Times New Roman"/>
          <w:bCs/>
          <w:sz w:val="24"/>
          <w:szCs w:val="24"/>
        </w:rPr>
        <w:t>:00</w:t>
      </w:r>
      <w:r w:rsidR="005E6E8E" w:rsidRPr="00A721A2">
        <w:rPr>
          <w:rFonts w:ascii="Times New Roman" w:hAnsi="Times New Roman" w:cs="Times New Roman"/>
          <w:bCs/>
          <w:sz w:val="24"/>
          <w:szCs w:val="24"/>
        </w:rPr>
        <w:t xml:space="preserve"> </w:t>
      </w:r>
      <w:r w:rsidR="00A64166" w:rsidRPr="00A721A2">
        <w:rPr>
          <w:rFonts w:ascii="Times New Roman" w:hAnsi="Times New Roman" w:cs="Times New Roman"/>
          <w:bCs/>
          <w:sz w:val="24"/>
          <w:szCs w:val="24"/>
        </w:rPr>
        <w:t>pm-5</w:t>
      </w:r>
      <w:r w:rsidR="005256B7" w:rsidRPr="00A721A2">
        <w:rPr>
          <w:rFonts w:ascii="Times New Roman" w:hAnsi="Times New Roman" w:cs="Times New Roman"/>
          <w:bCs/>
          <w:sz w:val="24"/>
          <w:szCs w:val="24"/>
        </w:rPr>
        <w:t>:0</w:t>
      </w:r>
      <w:r w:rsidR="00E16B5E" w:rsidRPr="00A721A2">
        <w:rPr>
          <w:rFonts w:ascii="Times New Roman" w:hAnsi="Times New Roman" w:cs="Times New Roman"/>
          <w:bCs/>
          <w:sz w:val="24"/>
          <w:szCs w:val="24"/>
        </w:rPr>
        <w:t>0</w:t>
      </w:r>
      <w:r w:rsidR="005E6E8E" w:rsidRPr="00A721A2">
        <w:rPr>
          <w:rFonts w:ascii="Times New Roman" w:hAnsi="Times New Roman" w:cs="Times New Roman"/>
          <w:bCs/>
          <w:sz w:val="24"/>
          <w:szCs w:val="24"/>
        </w:rPr>
        <w:t xml:space="preserve"> </w:t>
      </w:r>
      <w:r w:rsidR="00E16B5E" w:rsidRPr="00A721A2">
        <w:rPr>
          <w:rFonts w:ascii="Times New Roman" w:hAnsi="Times New Roman" w:cs="Times New Roman"/>
          <w:bCs/>
          <w:sz w:val="24"/>
          <w:szCs w:val="24"/>
        </w:rPr>
        <w:t>pm</w:t>
      </w:r>
      <w:r w:rsidR="00B752AA">
        <w:rPr>
          <w:rFonts w:ascii="Times New Roman" w:hAnsi="Times New Roman" w:cs="Times New Roman"/>
          <w:bCs/>
          <w:sz w:val="24"/>
          <w:szCs w:val="24"/>
        </w:rPr>
        <w:t xml:space="preserve"> or by appointment.</w:t>
      </w:r>
    </w:p>
    <w:p w:rsidR="001757CA" w:rsidRDefault="001757CA" w:rsidP="00A721A2">
      <w:pPr>
        <w:spacing w:after="0"/>
        <w:jc w:val="both"/>
        <w:rPr>
          <w:rFonts w:ascii="Times New Roman" w:hAnsi="Times New Roman" w:cs="Times New Roman"/>
          <w:bCs/>
          <w:sz w:val="24"/>
          <w:szCs w:val="24"/>
        </w:rPr>
      </w:pPr>
      <w:r>
        <w:rPr>
          <w:rFonts w:ascii="Times New Roman" w:hAnsi="Times New Roman" w:cs="Times New Roman"/>
          <w:bCs/>
          <w:sz w:val="24"/>
          <w:szCs w:val="24"/>
        </w:rPr>
        <w:t>E-mail: valland@law.ufl.edu</w:t>
      </w:r>
      <w:r w:rsidR="00A64166" w:rsidRPr="00A721A2">
        <w:rPr>
          <w:rFonts w:ascii="Times New Roman" w:hAnsi="Times New Roman" w:cs="Times New Roman"/>
          <w:bCs/>
          <w:sz w:val="24"/>
          <w:szCs w:val="24"/>
        </w:rPr>
        <w:tab/>
      </w:r>
    </w:p>
    <w:p w:rsidR="004C7BE3" w:rsidRPr="00A721A2" w:rsidRDefault="001757CA" w:rsidP="001757C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Telephone: </w:t>
      </w:r>
      <w:r w:rsidR="00A64166" w:rsidRPr="00A721A2">
        <w:rPr>
          <w:rFonts w:ascii="Times New Roman" w:hAnsi="Times New Roman" w:cs="Times New Roman"/>
          <w:bCs/>
          <w:sz w:val="24"/>
          <w:szCs w:val="24"/>
        </w:rPr>
        <w:t xml:space="preserve">(352) </w:t>
      </w:r>
      <w:r w:rsidR="004C7BE3" w:rsidRPr="00A721A2">
        <w:rPr>
          <w:rFonts w:ascii="Times New Roman" w:hAnsi="Times New Roman" w:cs="Times New Roman"/>
          <w:bCs/>
          <w:sz w:val="24"/>
          <w:szCs w:val="24"/>
        </w:rPr>
        <w:t>273-07</w:t>
      </w:r>
      <w:r w:rsidR="00B924D2" w:rsidRPr="00A721A2">
        <w:rPr>
          <w:rFonts w:ascii="Times New Roman" w:hAnsi="Times New Roman" w:cs="Times New Roman"/>
          <w:bCs/>
          <w:sz w:val="24"/>
          <w:szCs w:val="24"/>
        </w:rPr>
        <w:t>0</w:t>
      </w:r>
      <w:r w:rsidR="000F6CC0" w:rsidRPr="00A721A2">
        <w:rPr>
          <w:rFonts w:ascii="Times New Roman" w:hAnsi="Times New Roman" w:cs="Times New Roman"/>
          <w:bCs/>
          <w:sz w:val="24"/>
          <w:szCs w:val="24"/>
        </w:rPr>
        <w:t>8</w:t>
      </w:r>
    </w:p>
    <w:p w:rsidR="008E4C4A" w:rsidRPr="00A721A2" w:rsidRDefault="00C56047" w:rsidP="000B12B7">
      <w:pPr>
        <w:tabs>
          <w:tab w:val="left" w:pos="1980"/>
        </w:tabs>
        <w:spacing w:after="0"/>
        <w:rPr>
          <w:rFonts w:ascii="Times New Roman" w:hAnsi="Times New Roman" w:cs="Times New Roman"/>
          <w:bCs/>
          <w:sz w:val="24"/>
          <w:szCs w:val="24"/>
        </w:rPr>
      </w:pPr>
      <w:r w:rsidRPr="00A721A2">
        <w:rPr>
          <w:rFonts w:ascii="Times New Roman" w:hAnsi="Times New Roman" w:cs="Times New Roman"/>
          <w:bCs/>
          <w:sz w:val="24"/>
          <w:szCs w:val="24"/>
        </w:rPr>
        <w:tab/>
      </w:r>
    </w:p>
    <w:p w:rsidR="004C7BE3" w:rsidRPr="00A721A2" w:rsidRDefault="004C7BE3" w:rsidP="004C4259">
      <w:pPr>
        <w:spacing w:after="0"/>
        <w:rPr>
          <w:rFonts w:ascii="Times New Roman" w:hAnsi="Times New Roman" w:cs="Times New Roman"/>
          <w:sz w:val="24"/>
          <w:szCs w:val="24"/>
        </w:rPr>
      </w:pPr>
      <w:r w:rsidRPr="00A721A2">
        <w:rPr>
          <w:rFonts w:ascii="Times New Roman" w:hAnsi="Times New Roman" w:cs="Times New Roman"/>
          <w:b/>
          <w:bCs/>
          <w:sz w:val="24"/>
          <w:szCs w:val="24"/>
          <w:u w:val="single"/>
        </w:rPr>
        <w:t>Course website</w:t>
      </w:r>
      <w:r w:rsidR="00DF22CB" w:rsidRPr="00A721A2">
        <w:rPr>
          <w:rFonts w:ascii="Times New Roman" w:hAnsi="Times New Roman" w:cs="Times New Roman"/>
          <w:sz w:val="24"/>
          <w:szCs w:val="24"/>
        </w:rPr>
        <w:t>: Accessible through Canvas.</w:t>
      </w:r>
    </w:p>
    <w:p w:rsidR="00060C55" w:rsidRPr="00A721A2" w:rsidRDefault="00060C55" w:rsidP="004C4259">
      <w:pPr>
        <w:spacing w:after="0"/>
        <w:rPr>
          <w:rFonts w:ascii="Times New Roman" w:hAnsi="Times New Roman" w:cs="Times New Roman"/>
          <w:sz w:val="24"/>
          <w:szCs w:val="24"/>
        </w:rPr>
      </w:pPr>
    </w:p>
    <w:p w:rsidR="00060C55" w:rsidRPr="00A721A2" w:rsidRDefault="00060C55" w:rsidP="004C4259">
      <w:pPr>
        <w:spacing w:after="0"/>
        <w:rPr>
          <w:rFonts w:ascii="Times New Roman" w:hAnsi="Times New Roman" w:cs="Times New Roman"/>
          <w:sz w:val="24"/>
          <w:szCs w:val="24"/>
        </w:rPr>
      </w:pPr>
      <w:r w:rsidRPr="00A721A2">
        <w:rPr>
          <w:rFonts w:ascii="Times New Roman" w:hAnsi="Times New Roman" w:cs="Times New Roman"/>
          <w:b/>
          <w:sz w:val="24"/>
          <w:szCs w:val="24"/>
          <w:u w:val="single"/>
        </w:rPr>
        <w:t>Textbook</w:t>
      </w:r>
      <w:r w:rsidRPr="00A721A2">
        <w:rPr>
          <w:rFonts w:ascii="Times New Roman" w:hAnsi="Times New Roman" w:cs="Times New Roman"/>
          <w:sz w:val="24"/>
          <w:szCs w:val="24"/>
        </w:rPr>
        <w:t>: None</w:t>
      </w:r>
    </w:p>
    <w:p w:rsidR="00FA26C1" w:rsidRPr="00A721A2" w:rsidRDefault="004C7BE3" w:rsidP="00FA26C1">
      <w:pPr>
        <w:spacing w:after="0"/>
        <w:rPr>
          <w:rFonts w:ascii="Times New Roman" w:hAnsi="Times New Roman" w:cs="Times New Roman"/>
          <w:b/>
          <w:bCs/>
          <w:sz w:val="24"/>
          <w:szCs w:val="24"/>
          <w:u w:val="single"/>
        </w:rPr>
      </w:pPr>
      <w:r w:rsidRPr="00A721A2">
        <w:rPr>
          <w:rFonts w:ascii="Times New Roman" w:hAnsi="Times New Roman" w:cs="Times New Roman"/>
          <w:sz w:val="24"/>
          <w:szCs w:val="24"/>
        </w:rPr>
        <w:br/>
      </w:r>
      <w:r w:rsidR="00FA26C1" w:rsidRPr="00A721A2">
        <w:rPr>
          <w:rFonts w:ascii="Times New Roman" w:hAnsi="Times New Roman" w:cs="Times New Roman"/>
          <w:b/>
          <w:bCs/>
          <w:sz w:val="24"/>
          <w:szCs w:val="24"/>
          <w:u w:val="single"/>
        </w:rPr>
        <w:t>Course Objectives</w:t>
      </w:r>
      <w:r w:rsidR="00FA26C1" w:rsidRPr="00A721A2">
        <w:rPr>
          <w:rFonts w:ascii="Times New Roman" w:hAnsi="Times New Roman" w:cs="Times New Roman"/>
          <w:b/>
          <w:sz w:val="24"/>
          <w:szCs w:val="24"/>
          <w:u w:val="single"/>
        </w:rPr>
        <w:t xml:space="preserve"> &amp; Student Learning Outcomes</w:t>
      </w:r>
    </w:p>
    <w:p w:rsidR="00CF0C24" w:rsidRPr="00A721A2" w:rsidRDefault="001D4344" w:rsidP="004C7BE3">
      <w:pPr>
        <w:rPr>
          <w:rFonts w:ascii="Times New Roman" w:hAnsi="Times New Roman" w:cs="Times New Roman"/>
          <w:sz w:val="24"/>
          <w:szCs w:val="24"/>
        </w:rPr>
      </w:pPr>
      <w:r w:rsidRPr="00A721A2">
        <w:rPr>
          <w:rFonts w:ascii="Times New Roman" w:hAnsi="Times New Roman" w:cs="Times New Roman"/>
          <w:sz w:val="24"/>
          <w:szCs w:val="24"/>
        </w:rPr>
        <w:t xml:space="preserve">The aim of </w:t>
      </w:r>
      <w:r w:rsidR="00EF090D" w:rsidRPr="00A721A2">
        <w:rPr>
          <w:rFonts w:ascii="Times New Roman" w:hAnsi="Times New Roman" w:cs="Times New Roman"/>
          <w:sz w:val="24"/>
          <w:szCs w:val="24"/>
        </w:rPr>
        <w:t xml:space="preserve">this course is to introduce </w:t>
      </w:r>
      <w:r w:rsidR="006E5BD3" w:rsidRPr="00A721A2">
        <w:rPr>
          <w:rFonts w:ascii="Times New Roman" w:hAnsi="Times New Roman" w:cs="Times New Roman"/>
          <w:sz w:val="24"/>
          <w:szCs w:val="24"/>
        </w:rPr>
        <w:t>students to principles of researching the histories of statute</w:t>
      </w:r>
      <w:r w:rsidR="00A64166" w:rsidRPr="00A721A2">
        <w:rPr>
          <w:rFonts w:ascii="Times New Roman" w:hAnsi="Times New Roman" w:cs="Times New Roman"/>
          <w:sz w:val="24"/>
          <w:szCs w:val="24"/>
        </w:rPr>
        <w:t xml:space="preserve">s and regulations, researching rules of evidence and procedure, researching county and municipal ordinances, </w:t>
      </w:r>
      <w:r w:rsidR="004621AF" w:rsidRPr="00A721A2">
        <w:rPr>
          <w:rFonts w:ascii="Times New Roman" w:hAnsi="Times New Roman" w:cs="Times New Roman"/>
          <w:sz w:val="24"/>
          <w:szCs w:val="24"/>
        </w:rPr>
        <w:t>and basis strategies on finding non-legal information du</w:t>
      </w:r>
      <w:r w:rsidR="00A64166" w:rsidRPr="00A721A2">
        <w:rPr>
          <w:rFonts w:ascii="Times New Roman" w:hAnsi="Times New Roman" w:cs="Times New Roman"/>
          <w:sz w:val="24"/>
          <w:szCs w:val="24"/>
        </w:rPr>
        <w:t xml:space="preserve">. </w:t>
      </w:r>
    </w:p>
    <w:p w:rsidR="002823AC" w:rsidRPr="00A721A2" w:rsidRDefault="005256B7" w:rsidP="002823AC">
      <w:pPr>
        <w:spacing w:after="0"/>
        <w:rPr>
          <w:rFonts w:ascii="Times New Roman" w:hAnsi="Times New Roman" w:cs="Times New Roman"/>
          <w:sz w:val="24"/>
          <w:szCs w:val="24"/>
        </w:rPr>
      </w:pPr>
      <w:r w:rsidRPr="00A721A2">
        <w:rPr>
          <w:rFonts w:ascii="Times New Roman" w:hAnsi="Times New Roman" w:cs="Times New Roman"/>
          <w:sz w:val="24"/>
          <w:szCs w:val="24"/>
        </w:rPr>
        <w:t xml:space="preserve">After completing this course, students </w:t>
      </w:r>
      <w:r w:rsidR="00C47D11" w:rsidRPr="00A721A2">
        <w:rPr>
          <w:rFonts w:ascii="Times New Roman" w:hAnsi="Times New Roman" w:cs="Times New Roman"/>
          <w:sz w:val="24"/>
          <w:szCs w:val="24"/>
        </w:rPr>
        <w:t xml:space="preserve">will </w:t>
      </w:r>
      <w:r w:rsidRPr="00A721A2">
        <w:rPr>
          <w:rFonts w:ascii="Times New Roman" w:hAnsi="Times New Roman" w:cs="Times New Roman"/>
          <w:sz w:val="24"/>
          <w:szCs w:val="24"/>
        </w:rPr>
        <w:t>be able to:</w:t>
      </w:r>
    </w:p>
    <w:p w:rsidR="002823AC" w:rsidRPr="00A721A2" w:rsidRDefault="004C4181" w:rsidP="002823AC">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Track Florida and federal legislation through the legislative process</w:t>
      </w:r>
      <w:r w:rsidR="002823AC" w:rsidRPr="00A721A2">
        <w:rPr>
          <w:rFonts w:ascii="Times New Roman" w:hAnsi="Times New Roman" w:cs="Times New Roman"/>
          <w:sz w:val="24"/>
          <w:szCs w:val="24"/>
        </w:rPr>
        <w:t>;</w:t>
      </w:r>
    </w:p>
    <w:p w:rsidR="002823AC" w:rsidRPr="00A721A2" w:rsidRDefault="004C4181" w:rsidP="002823AC">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Determine where Florida and federal legislation will be codified</w:t>
      </w:r>
      <w:r w:rsidR="00DD72BD" w:rsidRPr="00A721A2">
        <w:rPr>
          <w:rFonts w:ascii="Times New Roman" w:hAnsi="Times New Roman" w:cs="Times New Roman"/>
          <w:sz w:val="24"/>
          <w:szCs w:val="24"/>
        </w:rPr>
        <w:t>;</w:t>
      </w:r>
      <w:r w:rsidR="002823AC" w:rsidRPr="00A721A2">
        <w:rPr>
          <w:rFonts w:ascii="Times New Roman" w:hAnsi="Times New Roman" w:cs="Times New Roman"/>
          <w:sz w:val="24"/>
          <w:szCs w:val="24"/>
        </w:rPr>
        <w:t xml:space="preserve"> </w:t>
      </w:r>
    </w:p>
    <w:p w:rsidR="00FA26C1" w:rsidRPr="00A721A2" w:rsidRDefault="004C4181" w:rsidP="002823AC">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Compile legislative histories of Florida and federal legislation</w:t>
      </w:r>
      <w:r w:rsidR="00FA26C1" w:rsidRPr="00A721A2">
        <w:rPr>
          <w:rFonts w:ascii="Times New Roman" w:hAnsi="Times New Roman" w:cs="Times New Roman"/>
          <w:sz w:val="24"/>
          <w:szCs w:val="24"/>
        </w:rPr>
        <w:t>;</w:t>
      </w:r>
    </w:p>
    <w:p w:rsidR="00BF6A59" w:rsidRPr="00A721A2" w:rsidRDefault="00BF6A59" w:rsidP="002823AC">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Trace the history of Florida and federal regulations;</w:t>
      </w:r>
    </w:p>
    <w:p w:rsidR="00A721A2" w:rsidRPr="00A721A2" w:rsidRDefault="00A721A2" w:rsidP="002823AC">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Use secondary sources to locate relevant Florida and federal regulations;</w:t>
      </w:r>
    </w:p>
    <w:p w:rsidR="00BF6A59" w:rsidRPr="00A721A2" w:rsidRDefault="00BF6A59" w:rsidP="00BF6A59">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Research county and municipal codes and ordinances;</w:t>
      </w:r>
    </w:p>
    <w:p w:rsidR="00BF6A59" w:rsidRPr="00A721A2" w:rsidRDefault="004621AF" w:rsidP="00BF6A59">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Identify relevant laws on t</w:t>
      </w:r>
      <w:r w:rsidR="00A721A2" w:rsidRPr="00A721A2">
        <w:rPr>
          <w:rFonts w:ascii="Times New Roman" w:hAnsi="Times New Roman" w:cs="Times New Roman"/>
          <w:sz w:val="24"/>
          <w:szCs w:val="24"/>
        </w:rPr>
        <w:t>he dissemination of information;</w:t>
      </w:r>
    </w:p>
    <w:p w:rsidR="00A721A2" w:rsidRPr="00A721A2" w:rsidRDefault="00A721A2" w:rsidP="00BF6A59">
      <w:pPr>
        <w:pStyle w:val="ListParagraph"/>
        <w:numPr>
          <w:ilvl w:val="0"/>
          <w:numId w:val="13"/>
        </w:numPr>
        <w:spacing w:after="0"/>
        <w:rPr>
          <w:rFonts w:ascii="Times New Roman" w:hAnsi="Times New Roman" w:cs="Times New Roman"/>
          <w:sz w:val="24"/>
          <w:szCs w:val="24"/>
        </w:rPr>
      </w:pPr>
      <w:r w:rsidRPr="00A721A2">
        <w:rPr>
          <w:rFonts w:ascii="Times New Roman" w:hAnsi="Times New Roman" w:cs="Times New Roman"/>
          <w:sz w:val="24"/>
          <w:szCs w:val="24"/>
        </w:rPr>
        <w:t xml:space="preserve">Identify basic strategies on researching non-legal information. </w:t>
      </w:r>
    </w:p>
    <w:p w:rsidR="00A721A2" w:rsidRPr="00A721A2" w:rsidRDefault="00A721A2" w:rsidP="004C7BE3">
      <w:pPr>
        <w:spacing w:before="120"/>
        <w:rPr>
          <w:rFonts w:ascii="Times New Roman" w:hAnsi="Times New Roman" w:cs="Times New Roman"/>
          <w:sz w:val="24"/>
          <w:szCs w:val="24"/>
        </w:rPr>
      </w:pPr>
    </w:p>
    <w:p w:rsidR="00A721A2" w:rsidRDefault="00A721A2" w:rsidP="004C7BE3">
      <w:pPr>
        <w:spacing w:before="120"/>
        <w:rPr>
          <w:rFonts w:ascii="Times New Roman" w:hAnsi="Times New Roman" w:cs="Times New Roman"/>
          <w:b/>
          <w:sz w:val="24"/>
          <w:szCs w:val="24"/>
          <w:u w:val="single"/>
        </w:rPr>
      </w:pPr>
      <w:r w:rsidRPr="00445F22">
        <w:rPr>
          <w:rFonts w:ascii="Times New Roman" w:hAnsi="Times New Roman" w:cs="Times New Roman"/>
          <w:b/>
          <w:sz w:val="24"/>
          <w:szCs w:val="24"/>
          <w:u w:val="single"/>
        </w:rPr>
        <w:t>Course Schedule</w:t>
      </w:r>
    </w:p>
    <w:p w:rsidR="00F966C5" w:rsidRPr="00B752AA" w:rsidRDefault="00445F22" w:rsidP="004C7BE3">
      <w:pPr>
        <w:spacing w:before="120"/>
        <w:rPr>
          <w:rFonts w:ascii="Times New Roman" w:hAnsi="Times New Roman" w:cs="Times New Roman"/>
          <w:sz w:val="24"/>
          <w:szCs w:val="24"/>
        </w:rPr>
      </w:pPr>
      <w:r w:rsidRPr="00B752AA">
        <w:rPr>
          <w:rFonts w:ascii="Times New Roman" w:hAnsi="Times New Roman" w:cs="Times New Roman"/>
          <w:sz w:val="24"/>
          <w:szCs w:val="24"/>
        </w:rPr>
        <w:t>Below are the topics we will cover each week:</w:t>
      </w:r>
    </w:p>
    <w:p w:rsidR="00F966C5" w:rsidRPr="00B752AA" w:rsidRDefault="00F966C5" w:rsidP="004C7BE3">
      <w:pPr>
        <w:spacing w:before="120"/>
        <w:rPr>
          <w:rFonts w:ascii="Times New Roman" w:eastAsia="Times New Roman" w:hAnsi="Times New Roman" w:cs="Times New Roman"/>
          <w:sz w:val="24"/>
          <w:szCs w:val="24"/>
        </w:rPr>
      </w:pPr>
      <w:r w:rsidRPr="00B752AA">
        <w:rPr>
          <w:rFonts w:ascii="Times New Roman" w:hAnsi="Times New Roman" w:cs="Times New Roman"/>
          <w:sz w:val="24"/>
          <w:szCs w:val="24"/>
        </w:rPr>
        <w:t xml:space="preserve">January 16, 2020      </w:t>
      </w:r>
      <w:r w:rsidRPr="00B752AA">
        <w:rPr>
          <w:rFonts w:ascii="Times New Roman" w:hAnsi="Times New Roman" w:cs="Times New Roman"/>
          <w:sz w:val="24"/>
          <w:szCs w:val="24"/>
        </w:rPr>
        <w:tab/>
      </w:r>
      <w:r w:rsidRPr="00B752AA">
        <w:rPr>
          <w:rFonts w:ascii="Times New Roman" w:eastAsia="Times New Roman" w:hAnsi="Times New Roman" w:cs="Times New Roman"/>
          <w:sz w:val="24"/>
          <w:szCs w:val="24"/>
        </w:rPr>
        <w:t>Florida Legislative Process/Florida Legislative History</w:t>
      </w:r>
    </w:p>
    <w:p w:rsidR="00F966C5" w:rsidRPr="00B752AA" w:rsidRDefault="00F966C5" w:rsidP="004C7BE3">
      <w:pPr>
        <w:spacing w:before="120"/>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January 23,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Florida Administrative Register/Florida Administrative Code</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January 30,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Florida Administrative Tribunals</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January 31,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Federal Legislative Process/Federal Legislative History</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February 13,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Federal Register/Code of Federal Regulations</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lastRenderedPageBreak/>
        <w:t>February 20,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Federal Administrative Tribunals</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February 27,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Municipal Law 1:  County</w:t>
      </w:r>
    </w:p>
    <w:p w:rsidR="00F966C5" w:rsidRPr="00B752AA" w:rsidRDefault="00B752AA" w:rsidP="00F966C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11, 2020</w:t>
      </w:r>
      <w:r>
        <w:rPr>
          <w:rFonts w:ascii="Times New Roman" w:eastAsia="Times New Roman" w:hAnsi="Times New Roman" w:cs="Times New Roman"/>
          <w:sz w:val="24"/>
          <w:szCs w:val="24"/>
        </w:rPr>
        <w:tab/>
      </w:r>
      <w:r w:rsidR="00F966C5" w:rsidRPr="00B752AA">
        <w:rPr>
          <w:rFonts w:ascii="Times New Roman" w:eastAsia="Times New Roman" w:hAnsi="Times New Roman" w:cs="Times New Roman"/>
          <w:sz w:val="24"/>
          <w:szCs w:val="24"/>
        </w:rPr>
        <w:t>Municipal Law 2: City</w:t>
      </w:r>
    </w:p>
    <w:p w:rsidR="00F966C5" w:rsidRPr="00B752AA" w:rsidRDefault="00B752AA" w:rsidP="00F966C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19, 2020</w:t>
      </w:r>
      <w:r>
        <w:rPr>
          <w:rFonts w:ascii="Times New Roman" w:eastAsia="Times New Roman" w:hAnsi="Times New Roman" w:cs="Times New Roman"/>
          <w:sz w:val="24"/>
          <w:szCs w:val="24"/>
        </w:rPr>
        <w:tab/>
      </w:r>
      <w:r w:rsidR="00F966C5" w:rsidRPr="00B752AA">
        <w:rPr>
          <w:rFonts w:ascii="Times New Roman" w:eastAsia="Times New Roman" w:hAnsi="Times New Roman" w:cs="Times New Roman"/>
          <w:sz w:val="24"/>
          <w:szCs w:val="24"/>
        </w:rPr>
        <w:t>Interpreting Rules of Procedure and Rules of Evidence</w:t>
      </w:r>
    </w:p>
    <w:p w:rsidR="00F966C5" w:rsidRPr="00B752AA" w:rsidRDefault="00B752AA" w:rsidP="00F966C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26, 2020</w:t>
      </w:r>
      <w:r>
        <w:rPr>
          <w:rFonts w:ascii="Times New Roman" w:eastAsia="Times New Roman" w:hAnsi="Times New Roman" w:cs="Times New Roman"/>
          <w:sz w:val="24"/>
          <w:szCs w:val="24"/>
        </w:rPr>
        <w:tab/>
      </w:r>
      <w:r w:rsidR="00F966C5" w:rsidRPr="00B752AA">
        <w:rPr>
          <w:rFonts w:ascii="Times New Roman" w:eastAsia="Times New Roman" w:hAnsi="Times New Roman" w:cs="Times New Roman"/>
          <w:sz w:val="24"/>
          <w:szCs w:val="24"/>
        </w:rPr>
        <w:t xml:space="preserve">General Restrictions on Accessing Information  </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April 2,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Discovery of Personal Information</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April 9,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Discovery of Technical/Scientific</w:t>
      </w:r>
      <w:r w:rsidRPr="00B752AA">
        <w:rPr>
          <w:rFonts w:ascii="Times New Roman" w:eastAsia="Times New Roman" w:hAnsi="Times New Roman" w:cs="Times New Roman"/>
          <w:sz w:val="24"/>
          <w:szCs w:val="24"/>
        </w:rPr>
        <w:t>/Medical</w:t>
      </w:r>
      <w:r w:rsidR="00B752AA">
        <w:rPr>
          <w:rFonts w:ascii="Times New Roman" w:eastAsia="Times New Roman" w:hAnsi="Times New Roman" w:cs="Times New Roman"/>
          <w:sz w:val="24"/>
          <w:szCs w:val="24"/>
        </w:rPr>
        <w:t xml:space="preserve"> </w:t>
      </w:r>
      <w:r w:rsidRPr="00B752AA">
        <w:rPr>
          <w:rFonts w:ascii="Times New Roman" w:eastAsia="Times New Roman" w:hAnsi="Times New Roman" w:cs="Times New Roman"/>
          <w:sz w:val="24"/>
          <w:szCs w:val="24"/>
        </w:rPr>
        <w:t>Information</w:t>
      </w:r>
    </w:p>
    <w:p w:rsidR="00F966C5" w:rsidRPr="00B752AA" w:rsidRDefault="00F966C5" w:rsidP="00F966C5">
      <w:pPr>
        <w:rPr>
          <w:rFonts w:ascii="Times New Roman" w:eastAsia="Times New Roman" w:hAnsi="Times New Roman" w:cs="Times New Roman"/>
          <w:sz w:val="24"/>
          <w:szCs w:val="24"/>
        </w:rPr>
      </w:pPr>
      <w:r w:rsidRPr="00B752AA">
        <w:rPr>
          <w:rFonts w:ascii="Times New Roman" w:eastAsia="Times New Roman" w:hAnsi="Times New Roman" w:cs="Times New Roman"/>
          <w:sz w:val="24"/>
          <w:szCs w:val="24"/>
        </w:rPr>
        <w:t>April 16, 2020</w:t>
      </w:r>
      <w:r w:rsidRPr="00B752AA">
        <w:rPr>
          <w:rFonts w:ascii="Times New Roman" w:eastAsia="Times New Roman" w:hAnsi="Times New Roman" w:cs="Times New Roman"/>
          <w:sz w:val="24"/>
          <w:szCs w:val="24"/>
        </w:rPr>
        <w:tab/>
      </w:r>
      <w:r w:rsidRPr="00B752AA">
        <w:rPr>
          <w:rFonts w:ascii="Times New Roman" w:eastAsia="Times New Roman" w:hAnsi="Times New Roman" w:cs="Times New Roman"/>
          <w:sz w:val="24"/>
          <w:szCs w:val="24"/>
        </w:rPr>
        <w:tab/>
        <w:t xml:space="preserve">Discovery of Corporate and Financial Information </w:t>
      </w:r>
    </w:p>
    <w:p w:rsidR="00F966C5" w:rsidRPr="00F966C5" w:rsidRDefault="00F966C5" w:rsidP="004C7BE3">
      <w:pPr>
        <w:spacing w:before="120"/>
        <w:rPr>
          <w:rFonts w:ascii="Times New Roman" w:hAnsi="Times New Roman" w:cs="Times New Roman"/>
          <w:sz w:val="24"/>
          <w:szCs w:val="24"/>
        </w:rPr>
      </w:pPr>
    </w:p>
    <w:p w:rsidR="009A03D6" w:rsidRPr="00A721A2" w:rsidRDefault="00F966C5" w:rsidP="009A03D6">
      <w:pPr>
        <w:spacing w:after="0"/>
        <w:rPr>
          <w:rFonts w:ascii="Times New Roman" w:hAnsi="Times New Roman" w:cs="Times New Roman"/>
          <w:b/>
          <w:sz w:val="24"/>
          <w:szCs w:val="24"/>
          <w:u w:val="single"/>
        </w:rPr>
      </w:pPr>
      <w:r>
        <w:rPr>
          <w:rFonts w:ascii="Times New Roman" w:hAnsi="Times New Roman" w:cs="Times New Roman"/>
          <w:b/>
          <w:sz w:val="24"/>
          <w:szCs w:val="24"/>
          <w:u w:val="single"/>
        </w:rPr>
        <w:t>Cl</w:t>
      </w:r>
      <w:r w:rsidR="009A03D6" w:rsidRPr="00A721A2">
        <w:rPr>
          <w:rFonts w:ascii="Times New Roman" w:hAnsi="Times New Roman" w:cs="Times New Roman"/>
          <w:b/>
          <w:sz w:val="24"/>
          <w:szCs w:val="24"/>
          <w:u w:val="single"/>
        </w:rPr>
        <w:t>ass preparation</w:t>
      </w:r>
    </w:p>
    <w:p w:rsidR="009A03D6" w:rsidRPr="00A721A2" w:rsidRDefault="009A03D6" w:rsidP="009A03D6">
      <w:pPr>
        <w:spacing w:after="0"/>
        <w:rPr>
          <w:rFonts w:ascii="Times New Roman" w:hAnsi="Times New Roman" w:cs="Times New Roman"/>
          <w:sz w:val="24"/>
          <w:szCs w:val="24"/>
        </w:rPr>
      </w:pPr>
      <w:r w:rsidRPr="00A721A2">
        <w:rPr>
          <w:rFonts w:ascii="Times New Roman" w:hAnsi="Times New Roman" w:cs="Times New Roman"/>
          <w:sz w:val="24"/>
          <w:szCs w:val="24"/>
        </w:rPr>
        <w:t xml:space="preserve">Students should anticipate spending a minimum of </w:t>
      </w:r>
      <w:r w:rsidR="00E55F01" w:rsidRPr="00A721A2">
        <w:rPr>
          <w:rFonts w:ascii="Times New Roman" w:hAnsi="Times New Roman" w:cs="Times New Roman"/>
          <w:sz w:val="24"/>
          <w:szCs w:val="24"/>
        </w:rPr>
        <w:t>3</w:t>
      </w:r>
      <w:r w:rsidRPr="00A721A2">
        <w:rPr>
          <w:rFonts w:ascii="Times New Roman" w:hAnsi="Times New Roman" w:cs="Times New Roman"/>
          <w:sz w:val="24"/>
          <w:szCs w:val="24"/>
        </w:rPr>
        <w:t xml:space="preserve"> hours </w:t>
      </w:r>
      <w:r w:rsidR="00E55F01" w:rsidRPr="00A721A2">
        <w:rPr>
          <w:rFonts w:ascii="Times New Roman" w:hAnsi="Times New Roman" w:cs="Times New Roman"/>
          <w:sz w:val="24"/>
          <w:szCs w:val="24"/>
        </w:rPr>
        <w:t xml:space="preserve">preparing </w:t>
      </w:r>
      <w:r w:rsidRPr="00A721A2">
        <w:rPr>
          <w:rFonts w:ascii="Times New Roman" w:hAnsi="Times New Roman" w:cs="Times New Roman"/>
          <w:sz w:val="24"/>
          <w:szCs w:val="24"/>
        </w:rPr>
        <w:t xml:space="preserve">for each class. Preparation includes </w:t>
      </w:r>
      <w:r w:rsidR="00B752AA">
        <w:rPr>
          <w:rFonts w:ascii="Times New Roman" w:hAnsi="Times New Roman" w:cs="Times New Roman"/>
          <w:sz w:val="24"/>
          <w:szCs w:val="24"/>
        </w:rPr>
        <w:t xml:space="preserve">completing reading </w:t>
      </w:r>
      <w:r w:rsidR="00E55F01" w:rsidRPr="00A721A2">
        <w:rPr>
          <w:rFonts w:ascii="Times New Roman" w:hAnsi="Times New Roman" w:cs="Times New Roman"/>
          <w:sz w:val="24"/>
          <w:szCs w:val="24"/>
        </w:rPr>
        <w:t xml:space="preserve">and </w:t>
      </w:r>
      <w:r w:rsidRPr="00A721A2">
        <w:rPr>
          <w:rFonts w:ascii="Times New Roman" w:hAnsi="Times New Roman" w:cs="Times New Roman"/>
          <w:sz w:val="24"/>
          <w:szCs w:val="24"/>
        </w:rPr>
        <w:t>homework assignments</w:t>
      </w:r>
      <w:r w:rsidR="00E55F01" w:rsidRPr="00A721A2">
        <w:rPr>
          <w:rFonts w:ascii="Times New Roman" w:hAnsi="Times New Roman" w:cs="Times New Roman"/>
          <w:sz w:val="24"/>
          <w:szCs w:val="24"/>
        </w:rPr>
        <w:t>.</w:t>
      </w:r>
      <w:r w:rsidRPr="00A721A2">
        <w:rPr>
          <w:rFonts w:ascii="Times New Roman" w:hAnsi="Times New Roman" w:cs="Times New Roman"/>
          <w:sz w:val="24"/>
          <w:szCs w:val="24"/>
        </w:rPr>
        <w:t xml:space="preserve"> </w:t>
      </w:r>
      <w:r w:rsidR="00F966C5">
        <w:rPr>
          <w:rFonts w:ascii="Times New Roman" w:hAnsi="Times New Roman" w:cs="Times New Roman"/>
          <w:sz w:val="24"/>
          <w:szCs w:val="24"/>
        </w:rPr>
        <w:t>Details about how to prepare for each class are located on the course Canvas page.</w:t>
      </w:r>
    </w:p>
    <w:p w:rsidR="004621AF" w:rsidRDefault="004621AF" w:rsidP="009A03D6">
      <w:pPr>
        <w:spacing w:after="0"/>
        <w:rPr>
          <w:rFonts w:ascii="Times New Roman" w:hAnsi="Times New Roman" w:cs="Times New Roman"/>
          <w:b/>
          <w:sz w:val="24"/>
          <w:szCs w:val="24"/>
          <w:u w:val="single"/>
        </w:rPr>
      </w:pPr>
    </w:p>
    <w:p w:rsidR="000B12B7" w:rsidRPr="00A721A2" w:rsidRDefault="000B12B7" w:rsidP="009A03D6">
      <w:pPr>
        <w:spacing w:after="0"/>
        <w:rPr>
          <w:rFonts w:ascii="Times New Roman" w:hAnsi="Times New Roman" w:cs="Times New Roman"/>
          <w:b/>
          <w:sz w:val="24"/>
          <w:szCs w:val="24"/>
          <w:u w:val="single"/>
        </w:rPr>
      </w:pPr>
    </w:p>
    <w:p w:rsidR="008E42A4" w:rsidRDefault="001757CA" w:rsidP="001757CA">
      <w:pPr>
        <w:spacing w:after="120"/>
        <w:rPr>
          <w:rFonts w:ascii="Times New Roman" w:hAnsi="Times New Roman" w:cs="Times New Roman"/>
          <w:sz w:val="24"/>
          <w:szCs w:val="24"/>
        </w:rPr>
      </w:pPr>
      <w:r w:rsidRPr="00A721A2">
        <w:rPr>
          <w:rFonts w:ascii="Times New Roman" w:hAnsi="Times New Roman" w:cs="Times New Roman"/>
          <w:b/>
          <w:bCs/>
          <w:sz w:val="24"/>
          <w:szCs w:val="24"/>
          <w:u w:val="single"/>
        </w:rPr>
        <w:t>Grading</w:t>
      </w:r>
      <w:r w:rsidRPr="00A721A2">
        <w:rPr>
          <w:rFonts w:ascii="Times New Roman" w:hAnsi="Times New Roman" w:cs="Times New Roman"/>
          <w:sz w:val="24"/>
          <w:szCs w:val="24"/>
        </w:rPr>
        <w:t>:</w:t>
      </w:r>
    </w:p>
    <w:p w:rsidR="008E42A4" w:rsidRPr="000B12B7" w:rsidRDefault="008E42A4" w:rsidP="008E42A4">
      <w:pPr>
        <w:rPr>
          <w:rFonts w:ascii="Times New Roman" w:hAnsi="Times New Roman"/>
          <w:sz w:val="24"/>
          <w:szCs w:val="24"/>
        </w:rPr>
      </w:pPr>
      <w:r w:rsidRPr="000B12B7">
        <w:rPr>
          <w:rFonts w:ascii="Times New Roman" w:hAnsi="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rsidR="008E42A4" w:rsidRPr="009A3F06" w:rsidRDefault="008E42A4" w:rsidP="008E42A4">
      <w:pPr>
        <w:rPr>
          <w:rFonts w:ascii="Times New Roman" w:hAnsi="Times New Roman"/>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8E42A4" w:rsidRPr="009A3F06" w:rsidTr="00093142">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Point Equivalent</w:t>
            </w:r>
          </w:p>
        </w:tc>
      </w:tr>
      <w:tr w:rsidR="008E42A4" w:rsidRPr="009A3F06" w:rsidTr="00093142">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4.0</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3.67</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3.33</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3.0</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2.67</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2.33</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2.0</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1.67</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1.33</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1.0</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lastRenderedPageBreak/>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0.67</w:t>
            </w:r>
          </w:p>
        </w:tc>
      </w:tr>
      <w:tr w:rsidR="008E42A4" w:rsidRPr="009A3F06" w:rsidTr="00093142">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E42A4" w:rsidRPr="009A3F06" w:rsidRDefault="008E42A4" w:rsidP="00093142">
            <w:pPr>
              <w:rPr>
                <w:rFonts w:ascii="Times New Roman" w:hAnsi="Times New Roman"/>
              </w:rPr>
            </w:pPr>
            <w:r w:rsidRPr="009A3F06">
              <w:rPr>
                <w:rFonts w:ascii="Times New Roman" w:hAnsi="Times New Roman"/>
              </w:rPr>
              <w:t xml:space="preserve">0.0 </w:t>
            </w:r>
          </w:p>
        </w:tc>
      </w:tr>
    </w:tbl>
    <w:p w:rsidR="000B12B7" w:rsidRDefault="001757CA" w:rsidP="001757CA">
      <w:pPr>
        <w:spacing w:after="120"/>
        <w:rPr>
          <w:rFonts w:ascii="Times New Roman" w:hAnsi="Times New Roman" w:cs="Times New Roman"/>
          <w:sz w:val="24"/>
          <w:szCs w:val="24"/>
        </w:rPr>
      </w:pPr>
      <w:r w:rsidRPr="00A721A2">
        <w:rPr>
          <w:rFonts w:ascii="Times New Roman" w:hAnsi="Times New Roman" w:cs="Times New Roman"/>
          <w:sz w:val="24"/>
          <w:szCs w:val="24"/>
        </w:rPr>
        <w:br/>
      </w:r>
    </w:p>
    <w:p w:rsidR="001757CA" w:rsidRPr="00A721A2" w:rsidRDefault="001757CA" w:rsidP="001757CA">
      <w:pPr>
        <w:spacing w:after="120"/>
        <w:rPr>
          <w:rFonts w:ascii="Times New Roman" w:hAnsi="Times New Roman" w:cs="Times New Roman"/>
          <w:sz w:val="24"/>
          <w:szCs w:val="24"/>
        </w:rPr>
      </w:pPr>
      <w:r w:rsidRPr="00A721A2">
        <w:rPr>
          <w:rFonts w:ascii="Times New Roman" w:hAnsi="Times New Roman" w:cs="Times New Roman"/>
          <w:sz w:val="24"/>
          <w:szCs w:val="24"/>
        </w:rPr>
        <w:t>The components of the final grade for the course are listed below:</w:t>
      </w:r>
    </w:p>
    <w:p w:rsidR="001757CA" w:rsidRPr="00A721A2" w:rsidRDefault="001757CA" w:rsidP="001757CA">
      <w:pPr>
        <w:spacing w:after="0"/>
        <w:ind w:left="720"/>
        <w:rPr>
          <w:rFonts w:ascii="Times New Roman" w:hAnsi="Times New Roman" w:cs="Times New Roman"/>
          <w:sz w:val="24"/>
          <w:szCs w:val="24"/>
        </w:rPr>
      </w:pPr>
      <w:r w:rsidRPr="00A721A2">
        <w:rPr>
          <w:rFonts w:ascii="Times New Roman" w:hAnsi="Times New Roman" w:cs="Times New Roman"/>
          <w:sz w:val="24"/>
          <w:szCs w:val="24"/>
        </w:rPr>
        <w:t>Individual Assignments:</w:t>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t>35%</w:t>
      </w:r>
    </w:p>
    <w:p w:rsidR="001757CA" w:rsidRPr="00A721A2" w:rsidRDefault="001757CA" w:rsidP="001757CA">
      <w:pPr>
        <w:spacing w:after="0"/>
        <w:ind w:left="2160" w:hanging="1440"/>
        <w:rPr>
          <w:rFonts w:ascii="Times New Roman" w:hAnsi="Times New Roman" w:cs="Times New Roman"/>
          <w:sz w:val="24"/>
          <w:szCs w:val="24"/>
        </w:rPr>
      </w:pPr>
      <w:r w:rsidRPr="00A721A2">
        <w:rPr>
          <w:rFonts w:ascii="Times New Roman" w:hAnsi="Times New Roman" w:cs="Times New Roman"/>
          <w:sz w:val="24"/>
          <w:szCs w:val="24"/>
        </w:rPr>
        <w:t>Group projects:</w:t>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t>20%</w:t>
      </w:r>
    </w:p>
    <w:p w:rsidR="001757CA" w:rsidRPr="00A721A2" w:rsidRDefault="001757CA" w:rsidP="001757CA">
      <w:pPr>
        <w:spacing w:after="0"/>
        <w:ind w:left="2160" w:hanging="1440"/>
        <w:rPr>
          <w:rFonts w:ascii="Times New Roman" w:hAnsi="Times New Roman" w:cs="Times New Roman"/>
          <w:sz w:val="24"/>
          <w:szCs w:val="24"/>
        </w:rPr>
      </w:pPr>
      <w:r w:rsidRPr="00A721A2">
        <w:rPr>
          <w:rFonts w:ascii="Times New Roman" w:hAnsi="Times New Roman" w:cs="Times New Roman"/>
          <w:sz w:val="24"/>
          <w:szCs w:val="24"/>
        </w:rPr>
        <w:t>Final Exam:</w:t>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t>40%</w:t>
      </w:r>
    </w:p>
    <w:p w:rsidR="001757CA" w:rsidRPr="00A721A2" w:rsidRDefault="001757CA" w:rsidP="001757CA">
      <w:pPr>
        <w:spacing w:after="0"/>
        <w:ind w:firstLine="720"/>
        <w:rPr>
          <w:rFonts w:ascii="Times New Roman" w:hAnsi="Times New Roman" w:cs="Times New Roman"/>
          <w:sz w:val="24"/>
          <w:szCs w:val="24"/>
        </w:rPr>
      </w:pPr>
      <w:r w:rsidRPr="00A721A2">
        <w:rPr>
          <w:rFonts w:ascii="Times New Roman" w:hAnsi="Times New Roman" w:cs="Times New Roman"/>
          <w:sz w:val="24"/>
          <w:szCs w:val="24"/>
        </w:rPr>
        <w:t>Participation:</w:t>
      </w:r>
      <w:r w:rsidRPr="00A721A2">
        <w:rPr>
          <w:rFonts w:ascii="Times New Roman" w:hAnsi="Times New Roman" w:cs="Times New Roman"/>
          <w:sz w:val="24"/>
          <w:szCs w:val="24"/>
        </w:rPr>
        <w:tab/>
        <w:t xml:space="preserve">  </w:t>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r>
      <w:r w:rsidRPr="00A721A2">
        <w:rPr>
          <w:rFonts w:ascii="Times New Roman" w:hAnsi="Times New Roman" w:cs="Times New Roman"/>
          <w:sz w:val="24"/>
          <w:szCs w:val="24"/>
        </w:rPr>
        <w:tab/>
        <w:t xml:space="preserve">  5%</w:t>
      </w:r>
    </w:p>
    <w:p w:rsidR="001757CA" w:rsidRPr="00A721A2" w:rsidRDefault="001757CA" w:rsidP="001757CA">
      <w:pPr>
        <w:spacing w:after="0"/>
        <w:ind w:firstLine="720"/>
        <w:rPr>
          <w:rFonts w:ascii="Times New Roman" w:hAnsi="Times New Roman" w:cs="Times New Roman"/>
          <w:sz w:val="24"/>
          <w:szCs w:val="24"/>
        </w:rPr>
      </w:pPr>
    </w:p>
    <w:p w:rsidR="001757CA" w:rsidRPr="00A721A2" w:rsidRDefault="001757CA" w:rsidP="001757CA">
      <w:pPr>
        <w:spacing w:before="120"/>
        <w:rPr>
          <w:rFonts w:ascii="Times New Roman" w:hAnsi="Times New Roman" w:cs="Times New Roman"/>
          <w:sz w:val="24"/>
          <w:szCs w:val="24"/>
        </w:rPr>
      </w:pPr>
      <w:r w:rsidRPr="00A721A2">
        <w:rPr>
          <w:rFonts w:ascii="Times New Roman" w:hAnsi="Times New Roman" w:cs="Times New Roman"/>
          <w:sz w:val="24"/>
          <w:szCs w:val="24"/>
        </w:rPr>
        <w:t xml:space="preserve">The law school grading policy is available at </w:t>
      </w:r>
      <w:hyperlink r:id="rId8" w:anchor="9" w:history="1">
        <w:r w:rsidRPr="00A721A2">
          <w:rPr>
            <w:rStyle w:val="Hyperlink"/>
            <w:rFonts w:ascii="Times New Roman" w:hAnsi="Times New Roman" w:cs="Times New Roman"/>
            <w:sz w:val="24"/>
            <w:szCs w:val="24"/>
          </w:rPr>
          <w:t>http://www.law.ufl.edu/student-affairs/current-students/academic-policies#9</w:t>
        </w:r>
      </w:hyperlink>
      <w:r w:rsidRPr="00A721A2">
        <w:rPr>
          <w:rFonts w:ascii="Times New Roman" w:hAnsi="Times New Roman" w:cs="Times New Roman"/>
          <w:sz w:val="24"/>
          <w:szCs w:val="24"/>
        </w:rPr>
        <w:t>.</w:t>
      </w:r>
    </w:p>
    <w:p w:rsidR="001757CA" w:rsidRDefault="001757CA" w:rsidP="00FA26C1">
      <w:pPr>
        <w:spacing w:before="120" w:after="0"/>
        <w:rPr>
          <w:rFonts w:ascii="Times New Roman" w:hAnsi="Times New Roman" w:cs="Times New Roman"/>
          <w:b/>
          <w:sz w:val="24"/>
          <w:szCs w:val="24"/>
          <w:u w:val="single"/>
        </w:rPr>
      </w:pPr>
    </w:p>
    <w:p w:rsidR="008C58AA" w:rsidRPr="00A721A2" w:rsidRDefault="008C58AA" w:rsidP="00FA26C1">
      <w:pPr>
        <w:spacing w:before="120" w:after="0"/>
        <w:rPr>
          <w:rFonts w:ascii="Times New Roman" w:hAnsi="Times New Roman" w:cs="Times New Roman"/>
          <w:b/>
          <w:sz w:val="24"/>
          <w:szCs w:val="24"/>
          <w:u w:val="single"/>
        </w:rPr>
      </w:pPr>
      <w:r w:rsidRPr="00A721A2">
        <w:rPr>
          <w:rFonts w:ascii="Times New Roman" w:hAnsi="Times New Roman" w:cs="Times New Roman"/>
          <w:b/>
          <w:sz w:val="24"/>
          <w:szCs w:val="24"/>
          <w:u w:val="single"/>
        </w:rPr>
        <w:t>Assignments</w:t>
      </w:r>
    </w:p>
    <w:p w:rsidR="00FA26C1" w:rsidRPr="00A721A2" w:rsidRDefault="00FA26C1" w:rsidP="00FA26C1">
      <w:pPr>
        <w:spacing w:before="120" w:after="0"/>
        <w:rPr>
          <w:rFonts w:ascii="Times New Roman" w:hAnsi="Times New Roman" w:cs="Times New Roman"/>
          <w:b/>
          <w:sz w:val="24"/>
          <w:szCs w:val="24"/>
          <w:u w:val="single"/>
        </w:rPr>
      </w:pPr>
    </w:p>
    <w:p w:rsidR="00BD703D" w:rsidRPr="00A721A2" w:rsidRDefault="0012494B" w:rsidP="00FA26C1">
      <w:pPr>
        <w:pStyle w:val="ListParagraph"/>
        <w:numPr>
          <w:ilvl w:val="0"/>
          <w:numId w:val="14"/>
        </w:numPr>
        <w:spacing w:after="0"/>
        <w:rPr>
          <w:rFonts w:ascii="Times New Roman" w:hAnsi="Times New Roman" w:cs="Times New Roman"/>
          <w:b/>
          <w:sz w:val="24"/>
          <w:szCs w:val="24"/>
        </w:rPr>
      </w:pPr>
      <w:r w:rsidRPr="00A721A2">
        <w:rPr>
          <w:rFonts w:ascii="Times New Roman" w:hAnsi="Times New Roman" w:cs="Times New Roman"/>
          <w:b/>
          <w:sz w:val="24"/>
          <w:szCs w:val="24"/>
        </w:rPr>
        <w:t xml:space="preserve">Homework </w:t>
      </w:r>
      <w:r w:rsidR="00BD703D" w:rsidRPr="00A721A2">
        <w:rPr>
          <w:rFonts w:ascii="Times New Roman" w:hAnsi="Times New Roman" w:cs="Times New Roman"/>
          <w:b/>
          <w:sz w:val="24"/>
          <w:szCs w:val="24"/>
        </w:rPr>
        <w:t xml:space="preserve">Assignments </w:t>
      </w:r>
    </w:p>
    <w:p w:rsidR="00060C55" w:rsidRPr="00A721A2" w:rsidRDefault="001757CA" w:rsidP="00060C55">
      <w:pPr>
        <w:spacing w:before="120"/>
        <w:ind w:left="720"/>
        <w:rPr>
          <w:rFonts w:ascii="Times New Roman" w:hAnsi="Times New Roman" w:cs="Times New Roman"/>
          <w:sz w:val="24"/>
          <w:szCs w:val="24"/>
        </w:rPr>
      </w:pPr>
      <w:r>
        <w:rPr>
          <w:rFonts w:ascii="Times New Roman" w:hAnsi="Times New Roman" w:cs="Times New Roman"/>
          <w:sz w:val="24"/>
          <w:szCs w:val="24"/>
        </w:rPr>
        <w:t xml:space="preserve">There will be at least seven homework assignments during the semester. </w:t>
      </w:r>
      <w:r w:rsidR="00F966C5">
        <w:rPr>
          <w:rFonts w:ascii="Times New Roman" w:hAnsi="Times New Roman" w:cs="Times New Roman"/>
          <w:sz w:val="24"/>
          <w:szCs w:val="24"/>
        </w:rPr>
        <w:t>The point total for assignments will vary according to the difficulty of the assignment</w:t>
      </w:r>
      <w:r w:rsidR="008049D0">
        <w:rPr>
          <w:rFonts w:ascii="Times New Roman" w:hAnsi="Times New Roman" w:cs="Times New Roman"/>
          <w:sz w:val="24"/>
          <w:szCs w:val="24"/>
        </w:rPr>
        <w:t xml:space="preserve">. </w:t>
      </w:r>
      <w:r w:rsidR="008C58AA" w:rsidRPr="00A721A2">
        <w:rPr>
          <w:rFonts w:ascii="Times New Roman" w:hAnsi="Times New Roman" w:cs="Times New Roman"/>
          <w:sz w:val="24"/>
          <w:szCs w:val="24"/>
        </w:rPr>
        <w:t>Assignments m</w:t>
      </w:r>
      <w:r w:rsidR="00C63031" w:rsidRPr="00A721A2">
        <w:rPr>
          <w:rFonts w:ascii="Times New Roman" w:hAnsi="Times New Roman" w:cs="Times New Roman"/>
          <w:sz w:val="24"/>
          <w:szCs w:val="24"/>
        </w:rPr>
        <w:t xml:space="preserve">ust be uploaded to the course </w:t>
      </w:r>
      <w:r w:rsidR="00ED2182" w:rsidRPr="00A721A2">
        <w:rPr>
          <w:rFonts w:ascii="Times New Roman" w:hAnsi="Times New Roman" w:cs="Times New Roman"/>
          <w:sz w:val="24"/>
          <w:szCs w:val="24"/>
        </w:rPr>
        <w:t xml:space="preserve">Canvas </w:t>
      </w:r>
      <w:r w:rsidR="008C58AA" w:rsidRPr="00A721A2">
        <w:rPr>
          <w:rFonts w:ascii="Times New Roman" w:hAnsi="Times New Roman" w:cs="Times New Roman"/>
          <w:sz w:val="24"/>
          <w:szCs w:val="24"/>
        </w:rPr>
        <w:t xml:space="preserve">page by the due date. </w:t>
      </w:r>
      <w:r w:rsidR="004621AF" w:rsidRPr="00A721A2">
        <w:rPr>
          <w:rFonts w:ascii="Times New Roman" w:hAnsi="Times New Roman" w:cs="Times New Roman"/>
          <w:sz w:val="24"/>
          <w:szCs w:val="24"/>
        </w:rPr>
        <w:t xml:space="preserve">Unless you receive permission from the instructor no later than 24 hours prior to the due date, you may not turn in assignments after the due date and time. </w:t>
      </w:r>
      <w:r w:rsidR="003A04E2" w:rsidRPr="00A721A2">
        <w:rPr>
          <w:rFonts w:ascii="Times New Roman" w:hAnsi="Times New Roman" w:cs="Times New Roman"/>
          <w:sz w:val="24"/>
          <w:szCs w:val="24"/>
        </w:rPr>
        <w:t>Failure to turn in an assignment by the due date will result in zero points for that assignment.</w:t>
      </w:r>
    </w:p>
    <w:p w:rsidR="00060C55" w:rsidRPr="00A721A2" w:rsidRDefault="00060C55" w:rsidP="00060C55">
      <w:pPr>
        <w:pStyle w:val="ListParagraph"/>
        <w:numPr>
          <w:ilvl w:val="0"/>
          <w:numId w:val="14"/>
        </w:numPr>
        <w:spacing w:before="120"/>
        <w:rPr>
          <w:rFonts w:ascii="Times New Roman" w:hAnsi="Times New Roman" w:cs="Times New Roman"/>
          <w:b/>
          <w:sz w:val="24"/>
          <w:szCs w:val="24"/>
        </w:rPr>
      </w:pPr>
      <w:r w:rsidRPr="00A721A2">
        <w:rPr>
          <w:rFonts w:ascii="Times New Roman" w:hAnsi="Times New Roman" w:cs="Times New Roman"/>
          <w:b/>
          <w:sz w:val="24"/>
          <w:szCs w:val="24"/>
        </w:rPr>
        <w:t>Group Assignments</w:t>
      </w:r>
    </w:p>
    <w:p w:rsidR="00060C55" w:rsidRPr="00A721A2" w:rsidRDefault="001757CA" w:rsidP="00445F22">
      <w:pPr>
        <w:spacing w:before="120"/>
        <w:ind w:left="720"/>
        <w:rPr>
          <w:rFonts w:ascii="Times New Roman" w:hAnsi="Times New Roman" w:cs="Times New Roman"/>
          <w:sz w:val="24"/>
          <w:szCs w:val="24"/>
        </w:rPr>
      </w:pPr>
      <w:r>
        <w:rPr>
          <w:rFonts w:ascii="Times New Roman" w:hAnsi="Times New Roman" w:cs="Times New Roman"/>
          <w:sz w:val="24"/>
          <w:szCs w:val="24"/>
        </w:rPr>
        <w:t>There will be two group a</w:t>
      </w:r>
      <w:r w:rsidR="00445F22">
        <w:rPr>
          <w:rFonts w:ascii="Times New Roman" w:hAnsi="Times New Roman" w:cs="Times New Roman"/>
          <w:sz w:val="24"/>
          <w:szCs w:val="24"/>
        </w:rPr>
        <w:t xml:space="preserve">ssignments during the semester. Each student will be assigned to a group and a group leader will be designated by the instructor. Further information about group assignments will be given in class. </w:t>
      </w:r>
      <w:r w:rsidR="00A721A2" w:rsidRPr="00A721A2">
        <w:rPr>
          <w:rFonts w:ascii="Times New Roman" w:hAnsi="Times New Roman" w:cs="Times New Roman"/>
          <w:sz w:val="24"/>
          <w:szCs w:val="24"/>
        </w:rPr>
        <w:t>Assignments must be uploaded to the course Canvas page by the due date. Unless you receive permission from the instructor no later than 24 hours prior to the due date, you may not turn in assignments after the due date and time. Failure to turn in an assignment by the due date will result in zero points for that assignment.</w:t>
      </w:r>
    </w:p>
    <w:p w:rsidR="008726C7" w:rsidRPr="00A721A2" w:rsidRDefault="008726C7" w:rsidP="004C7BE3">
      <w:pPr>
        <w:spacing w:before="120"/>
        <w:rPr>
          <w:rFonts w:ascii="Times New Roman" w:hAnsi="Times New Roman" w:cs="Times New Roman"/>
          <w:b/>
          <w:sz w:val="24"/>
          <w:szCs w:val="24"/>
          <w:u w:val="single"/>
        </w:rPr>
      </w:pPr>
      <w:r w:rsidRPr="00A721A2">
        <w:rPr>
          <w:rFonts w:ascii="Times New Roman" w:hAnsi="Times New Roman" w:cs="Times New Roman"/>
          <w:b/>
          <w:sz w:val="24"/>
          <w:szCs w:val="24"/>
          <w:u w:val="single"/>
        </w:rPr>
        <w:t>Final Exam</w:t>
      </w:r>
    </w:p>
    <w:p w:rsidR="00AE2822" w:rsidRPr="00A721A2" w:rsidRDefault="008726C7" w:rsidP="004C7BE3">
      <w:pPr>
        <w:spacing w:before="120"/>
        <w:rPr>
          <w:rFonts w:ascii="Times New Roman" w:hAnsi="Times New Roman" w:cs="Times New Roman"/>
          <w:sz w:val="24"/>
          <w:szCs w:val="24"/>
        </w:rPr>
      </w:pPr>
      <w:r w:rsidRPr="00A721A2">
        <w:rPr>
          <w:rFonts w:ascii="Times New Roman" w:hAnsi="Times New Roman" w:cs="Times New Roman"/>
          <w:sz w:val="24"/>
          <w:szCs w:val="24"/>
        </w:rPr>
        <w:t>The final exam</w:t>
      </w:r>
      <w:r w:rsidR="00B752AA">
        <w:rPr>
          <w:rFonts w:ascii="Times New Roman" w:hAnsi="Times New Roman" w:cs="Times New Roman"/>
          <w:sz w:val="24"/>
          <w:szCs w:val="24"/>
        </w:rPr>
        <w:t xml:space="preserve"> is a timed, take-home exam</w:t>
      </w:r>
      <w:r w:rsidRPr="00A721A2">
        <w:rPr>
          <w:rFonts w:ascii="Times New Roman" w:hAnsi="Times New Roman" w:cs="Times New Roman"/>
          <w:sz w:val="24"/>
          <w:szCs w:val="24"/>
        </w:rPr>
        <w:t xml:space="preserve">, administered </w:t>
      </w:r>
      <w:r w:rsidR="00D771F4">
        <w:rPr>
          <w:rFonts w:ascii="Times New Roman" w:hAnsi="Times New Roman" w:cs="Times New Roman"/>
          <w:sz w:val="24"/>
          <w:szCs w:val="24"/>
        </w:rPr>
        <w:t>during the exam period</w:t>
      </w:r>
      <w:r w:rsidR="00B752AA">
        <w:rPr>
          <w:rFonts w:ascii="Times New Roman" w:hAnsi="Times New Roman" w:cs="Times New Roman"/>
          <w:sz w:val="24"/>
          <w:szCs w:val="24"/>
        </w:rPr>
        <w:t xml:space="preserve">. It </w:t>
      </w:r>
      <w:r w:rsidR="00D771F4">
        <w:rPr>
          <w:rFonts w:ascii="Times New Roman" w:hAnsi="Times New Roman" w:cs="Times New Roman"/>
          <w:sz w:val="24"/>
          <w:szCs w:val="24"/>
        </w:rPr>
        <w:t>will include short answer and essay questions</w:t>
      </w:r>
      <w:r w:rsidRPr="00A721A2">
        <w:rPr>
          <w:rFonts w:ascii="Times New Roman" w:hAnsi="Times New Roman" w:cs="Times New Roman"/>
          <w:sz w:val="24"/>
          <w:szCs w:val="24"/>
        </w:rPr>
        <w:t xml:space="preserve"> that will test yo</w:t>
      </w:r>
      <w:r w:rsidR="00B752AA">
        <w:rPr>
          <w:rFonts w:ascii="Times New Roman" w:hAnsi="Times New Roman" w:cs="Times New Roman"/>
          <w:sz w:val="24"/>
          <w:szCs w:val="24"/>
        </w:rPr>
        <w:t>ur ability to apply</w:t>
      </w:r>
      <w:r w:rsidR="00CF0C24" w:rsidRPr="00A721A2">
        <w:rPr>
          <w:rFonts w:ascii="Times New Roman" w:hAnsi="Times New Roman" w:cs="Times New Roman"/>
          <w:sz w:val="24"/>
          <w:szCs w:val="24"/>
        </w:rPr>
        <w:t xml:space="preserve"> </w:t>
      </w:r>
      <w:r w:rsidRPr="00A721A2">
        <w:rPr>
          <w:rFonts w:ascii="Times New Roman" w:hAnsi="Times New Roman" w:cs="Times New Roman"/>
          <w:sz w:val="24"/>
          <w:szCs w:val="24"/>
        </w:rPr>
        <w:t xml:space="preserve">the skills you will have learned </w:t>
      </w:r>
      <w:r w:rsidR="00CF0C24" w:rsidRPr="00A721A2">
        <w:rPr>
          <w:rFonts w:ascii="Times New Roman" w:hAnsi="Times New Roman" w:cs="Times New Roman"/>
          <w:sz w:val="24"/>
          <w:szCs w:val="24"/>
        </w:rPr>
        <w:t>b</w:t>
      </w:r>
      <w:r w:rsidR="00D771F4">
        <w:rPr>
          <w:rFonts w:ascii="Times New Roman" w:hAnsi="Times New Roman" w:cs="Times New Roman"/>
          <w:sz w:val="24"/>
          <w:szCs w:val="24"/>
        </w:rPr>
        <w:t xml:space="preserve">y the end of the spring semester. </w:t>
      </w:r>
      <w:r w:rsidR="00CF0C24" w:rsidRPr="00A721A2">
        <w:rPr>
          <w:rFonts w:ascii="Times New Roman" w:hAnsi="Times New Roman" w:cs="Times New Roman"/>
          <w:sz w:val="24"/>
          <w:szCs w:val="24"/>
        </w:rPr>
        <w:t>T</w:t>
      </w:r>
      <w:r w:rsidR="00EB0226" w:rsidRPr="00A721A2">
        <w:rPr>
          <w:rFonts w:ascii="Times New Roman" w:hAnsi="Times New Roman" w:cs="Times New Roman"/>
          <w:sz w:val="24"/>
          <w:szCs w:val="24"/>
        </w:rPr>
        <w:t>his exam will comprise 40</w:t>
      </w:r>
      <w:r w:rsidRPr="00A721A2">
        <w:rPr>
          <w:rFonts w:ascii="Times New Roman" w:hAnsi="Times New Roman" w:cs="Times New Roman"/>
          <w:sz w:val="24"/>
          <w:szCs w:val="24"/>
        </w:rPr>
        <w:t>% of the course grade.  The final exam will be graded anonymously using a curve. </w:t>
      </w:r>
    </w:p>
    <w:p w:rsidR="006A3178" w:rsidRPr="00A721A2" w:rsidRDefault="006A3178" w:rsidP="006A3178">
      <w:pPr>
        <w:autoSpaceDE w:val="0"/>
        <w:autoSpaceDN w:val="0"/>
        <w:adjustRightInd w:val="0"/>
        <w:spacing w:after="0" w:line="240" w:lineRule="auto"/>
        <w:rPr>
          <w:rFonts w:ascii="Times New Roman" w:hAnsi="Times New Roman" w:cs="Times New Roman"/>
          <w:sz w:val="24"/>
          <w:szCs w:val="24"/>
        </w:rPr>
      </w:pPr>
      <w:r w:rsidRPr="00A721A2">
        <w:rPr>
          <w:rFonts w:ascii="Times New Roman" w:hAnsi="Times New Roman" w:cs="Times New Roman"/>
          <w:b/>
          <w:sz w:val="24"/>
          <w:szCs w:val="24"/>
          <w:u w:val="single"/>
        </w:rPr>
        <w:t>Participation</w:t>
      </w:r>
      <w:r w:rsidRPr="00A721A2">
        <w:rPr>
          <w:rFonts w:ascii="Times New Roman" w:hAnsi="Times New Roman" w:cs="Times New Roman"/>
          <w:sz w:val="24"/>
          <w:szCs w:val="24"/>
        </w:rPr>
        <w:t xml:space="preserve"> </w:t>
      </w:r>
    </w:p>
    <w:p w:rsidR="00445F22" w:rsidRPr="00F966C5" w:rsidRDefault="006A3178" w:rsidP="00197A49">
      <w:pPr>
        <w:autoSpaceDE w:val="0"/>
        <w:autoSpaceDN w:val="0"/>
        <w:adjustRightInd w:val="0"/>
        <w:spacing w:after="0" w:line="240" w:lineRule="auto"/>
        <w:rPr>
          <w:rFonts w:ascii="Times New Roman" w:hAnsi="Times New Roman" w:cs="Times New Roman"/>
          <w:sz w:val="24"/>
          <w:szCs w:val="24"/>
        </w:rPr>
      </w:pPr>
      <w:r w:rsidRPr="00A721A2">
        <w:rPr>
          <w:rFonts w:ascii="Times New Roman" w:hAnsi="Times New Roman" w:cs="Times New Roman"/>
          <w:sz w:val="24"/>
          <w:szCs w:val="24"/>
        </w:rPr>
        <w:t>The participation gra</w:t>
      </w:r>
      <w:r w:rsidR="000201FD" w:rsidRPr="00A721A2">
        <w:rPr>
          <w:rFonts w:ascii="Times New Roman" w:hAnsi="Times New Roman" w:cs="Times New Roman"/>
          <w:sz w:val="24"/>
          <w:szCs w:val="24"/>
        </w:rPr>
        <w:t xml:space="preserve">de is determined by </w:t>
      </w:r>
      <w:r w:rsidRPr="00A721A2">
        <w:rPr>
          <w:rFonts w:ascii="Times New Roman" w:hAnsi="Times New Roman" w:cs="Times New Roman"/>
          <w:sz w:val="24"/>
          <w:szCs w:val="24"/>
        </w:rPr>
        <w:t xml:space="preserve">preparation for class, participation in class, and overall effort to complete </w:t>
      </w:r>
      <w:r w:rsidR="00070A39" w:rsidRPr="00A721A2">
        <w:rPr>
          <w:rFonts w:ascii="Times New Roman" w:hAnsi="Times New Roman" w:cs="Times New Roman"/>
          <w:sz w:val="24"/>
          <w:szCs w:val="24"/>
        </w:rPr>
        <w:t xml:space="preserve">the </w:t>
      </w:r>
      <w:r w:rsidRPr="00A721A2">
        <w:rPr>
          <w:rFonts w:ascii="Times New Roman" w:hAnsi="Times New Roman" w:cs="Times New Roman"/>
          <w:sz w:val="24"/>
          <w:szCs w:val="24"/>
        </w:rPr>
        <w:t>assignments, including contacting the instructor when you</w:t>
      </w:r>
      <w:r w:rsidR="00B752AA">
        <w:rPr>
          <w:rFonts w:ascii="Times New Roman" w:hAnsi="Times New Roman" w:cs="Times New Roman"/>
          <w:sz w:val="24"/>
          <w:szCs w:val="24"/>
        </w:rPr>
        <w:t xml:space="preserve"> encounter difficulties with</w:t>
      </w:r>
      <w:r w:rsidRPr="00A721A2">
        <w:rPr>
          <w:rFonts w:ascii="Times New Roman" w:hAnsi="Times New Roman" w:cs="Times New Roman"/>
          <w:sz w:val="24"/>
          <w:szCs w:val="24"/>
        </w:rPr>
        <w:t xml:space="preserve"> assignment</w:t>
      </w:r>
      <w:r w:rsidR="00B752AA">
        <w:rPr>
          <w:rFonts w:ascii="Times New Roman" w:hAnsi="Times New Roman" w:cs="Times New Roman"/>
          <w:sz w:val="24"/>
          <w:szCs w:val="24"/>
        </w:rPr>
        <w:t>s</w:t>
      </w:r>
      <w:r w:rsidRPr="00A721A2">
        <w:rPr>
          <w:rFonts w:ascii="Times New Roman" w:hAnsi="Times New Roman" w:cs="Times New Roman"/>
          <w:sz w:val="24"/>
          <w:szCs w:val="24"/>
        </w:rPr>
        <w:t xml:space="preserve">. </w:t>
      </w:r>
      <w:r w:rsidR="000201FD" w:rsidRPr="00A721A2">
        <w:rPr>
          <w:rFonts w:ascii="Times New Roman" w:hAnsi="Times New Roman" w:cs="Times New Roman"/>
          <w:sz w:val="24"/>
          <w:szCs w:val="24"/>
        </w:rPr>
        <w:t xml:space="preserve">The participation grade </w:t>
      </w:r>
      <w:r w:rsidR="00AE2822" w:rsidRPr="00A721A2">
        <w:rPr>
          <w:rFonts w:ascii="Times New Roman" w:hAnsi="Times New Roman" w:cs="Times New Roman"/>
          <w:sz w:val="24"/>
          <w:szCs w:val="24"/>
        </w:rPr>
        <w:t>is earned each week of the course.</w:t>
      </w:r>
    </w:p>
    <w:p w:rsidR="00445F22" w:rsidRDefault="00445F22" w:rsidP="00197A49">
      <w:pPr>
        <w:autoSpaceDE w:val="0"/>
        <w:autoSpaceDN w:val="0"/>
        <w:adjustRightInd w:val="0"/>
        <w:spacing w:after="0" w:line="240" w:lineRule="auto"/>
        <w:rPr>
          <w:rFonts w:ascii="Times New Roman" w:hAnsi="Times New Roman" w:cs="Times New Roman"/>
          <w:b/>
          <w:sz w:val="24"/>
          <w:szCs w:val="24"/>
        </w:rPr>
      </w:pPr>
    </w:p>
    <w:p w:rsidR="000B12B7" w:rsidRDefault="000B12B7" w:rsidP="00197A49">
      <w:pPr>
        <w:autoSpaceDE w:val="0"/>
        <w:autoSpaceDN w:val="0"/>
        <w:adjustRightInd w:val="0"/>
        <w:spacing w:after="0" w:line="240" w:lineRule="auto"/>
        <w:rPr>
          <w:rFonts w:ascii="Times New Roman" w:hAnsi="Times New Roman" w:cs="Times New Roman"/>
          <w:b/>
          <w:sz w:val="24"/>
          <w:szCs w:val="24"/>
        </w:rPr>
      </w:pPr>
    </w:p>
    <w:p w:rsidR="00D771F4" w:rsidRDefault="00D771F4" w:rsidP="00197A49">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D771F4">
        <w:rPr>
          <w:rFonts w:ascii="Times New Roman" w:hAnsi="Times New Roman" w:cs="Times New Roman"/>
          <w:b/>
          <w:sz w:val="24"/>
          <w:szCs w:val="24"/>
        </w:rPr>
        <w:lastRenderedPageBreak/>
        <w:t xml:space="preserve">Attendance </w:t>
      </w:r>
    </w:p>
    <w:p w:rsidR="00445F22" w:rsidRDefault="00445F22" w:rsidP="00197A49">
      <w:pPr>
        <w:autoSpaceDE w:val="0"/>
        <w:autoSpaceDN w:val="0"/>
        <w:adjustRightInd w:val="0"/>
        <w:spacing w:after="0" w:line="240" w:lineRule="auto"/>
        <w:rPr>
          <w:rFonts w:ascii="Times New Roman" w:hAnsi="Times New Roman" w:cs="Times New Roman"/>
          <w:b/>
          <w:sz w:val="24"/>
          <w:szCs w:val="24"/>
        </w:rPr>
      </w:pPr>
    </w:p>
    <w:p w:rsidR="00445F22" w:rsidRPr="00A721A2" w:rsidRDefault="008E42A4" w:rsidP="00445F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is </w:t>
      </w:r>
      <w:r w:rsidR="000B12B7">
        <w:rPr>
          <w:rFonts w:ascii="Times New Roman" w:hAnsi="Times New Roman" w:cs="Times New Roman"/>
          <w:sz w:val="24"/>
          <w:szCs w:val="24"/>
        </w:rPr>
        <w:t xml:space="preserve">mandatory and </w:t>
      </w:r>
      <w:r w:rsidR="00445F22" w:rsidRPr="00A721A2">
        <w:rPr>
          <w:rFonts w:ascii="Times New Roman" w:hAnsi="Times New Roman" w:cs="Times New Roman"/>
          <w:sz w:val="24"/>
          <w:szCs w:val="24"/>
        </w:rPr>
        <w:t xml:space="preserve">will be taken at the beginning of each class. Unexcused absences will negatively </w:t>
      </w:r>
      <w:r>
        <w:rPr>
          <w:rFonts w:ascii="Times New Roman" w:hAnsi="Times New Roman" w:cs="Times New Roman"/>
          <w:sz w:val="24"/>
          <w:szCs w:val="24"/>
        </w:rPr>
        <w:t xml:space="preserve">impact your final </w:t>
      </w:r>
      <w:r w:rsidR="00445F22" w:rsidRPr="00A721A2">
        <w:rPr>
          <w:rFonts w:ascii="Times New Roman" w:hAnsi="Times New Roman" w:cs="Times New Roman"/>
          <w:sz w:val="24"/>
          <w:szCs w:val="24"/>
        </w:rPr>
        <w:t xml:space="preserve">grade. </w:t>
      </w:r>
      <w:r>
        <w:rPr>
          <w:rFonts w:ascii="Times New Roman" w:hAnsi="Times New Roman" w:cs="Times New Roman"/>
          <w:sz w:val="24"/>
          <w:szCs w:val="24"/>
        </w:rPr>
        <w:t xml:space="preserve">If you miss two or more classes, your final grade may be lowered by one grade. </w:t>
      </w:r>
      <w:r w:rsidR="000B12B7">
        <w:rPr>
          <w:rFonts w:ascii="Times New Roman" w:hAnsi="Times New Roman" w:cs="Times New Roman"/>
          <w:sz w:val="24"/>
          <w:szCs w:val="24"/>
        </w:rPr>
        <w:t xml:space="preserve">You will not be allowed to take the final exam if you miss 3 or more classes. </w:t>
      </w:r>
      <w:r>
        <w:rPr>
          <w:rFonts w:ascii="Times New Roman" w:hAnsi="Times New Roman" w:cs="Times New Roman"/>
          <w:sz w:val="24"/>
          <w:szCs w:val="24"/>
        </w:rPr>
        <w:t xml:space="preserve">If you know that you will not be in class on a particular day, please </w:t>
      </w:r>
      <w:r w:rsidR="000B12B7">
        <w:rPr>
          <w:rFonts w:ascii="Times New Roman" w:hAnsi="Times New Roman" w:cs="Times New Roman"/>
          <w:sz w:val="24"/>
          <w:szCs w:val="24"/>
        </w:rPr>
        <w:t>notify</w:t>
      </w:r>
      <w:r>
        <w:rPr>
          <w:rFonts w:ascii="Times New Roman" w:hAnsi="Times New Roman" w:cs="Times New Roman"/>
          <w:sz w:val="24"/>
          <w:szCs w:val="24"/>
        </w:rPr>
        <w:t xml:space="preserve"> me as far in advance as possible. </w:t>
      </w:r>
    </w:p>
    <w:p w:rsidR="00445F22" w:rsidRPr="00D771F4" w:rsidRDefault="00445F22" w:rsidP="00197A49">
      <w:pPr>
        <w:autoSpaceDE w:val="0"/>
        <w:autoSpaceDN w:val="0"/>
        <w:adjustRightInd w:val="0"/>
        <w:spacing w:after="0" w:line="240" w:lineRule="auto"/>
        <w:rPr>
          <w:rFonts w:ascii="Times New Roman" w:hAnsi="Times New Roman" w:cs="Times New Roman"/>
          <w:b/>
          <w:sz w:val="24"/>
          <w:szCs w:val="24"/>
        </w:rPr>
      </w:pPr>
    </w:p>
    <w:p w:rsidR="00A028C5" w:rsidRPr="00A721A2" w:rsidRDefault="00197A49" w:rsidP="00197A49">
      <w:pPr>
        <w:autoSpaceDE w:val="0"/>
        <w:autoSpaceDN w:val="0"/>
        <w:adjustRightInd w:val="0"/>
        <w:spacing w:after="0" w:line="240" w:lineRule="auto"/>
        <w:rPr>
          <w:rFonts w:ascii="Times New Roman" w:hAnsi="Times New Roman" w:cs="Times New Roman"/>
          <w:sz w:val="24"/>
          <w:szCs w:val="24"/>
        </w:rPr>
      </w:pPr>
      <w:r w:rsidRPr="00A721A2">
        <w:rPr>
          <w:rFonts w:ascii="Times New Roman" w:hAnsi="Times New Roman" w:cs="Times New Roman"/>
          <w:sz w:val="24"/>
          <w:szCs w:val="24"/>
        </w:rPr>
        <w:t>The attendance policy for this course is in accordance with the attendance policy stated on the UF Law School’</w:t>
      </w:r>
      <w:r w:rsidR="003A04E2" w:rsidRPr="00A721A2">
        <w:rPr>
          <w:rFonts w:ascii="Times New Roman" w:hAnsi="Times New Roman" w:cs="Times New Roman"/>
          <w:sz w:val="24"/>
          <w:szCs w:val="24"/>
        </w:rPr>
        <w:t>s Academic Policies page at</w:t>
      </w:r>
      <w:r w:rsidRPr="00A721A2">
        <w:rPr>
          <w:rFonts w:ascii="Times New Roman" w:hAnsi="Times New Roman" w:cs="Times New Roman"/>
          <w:sz w:val="24"/>
          <w:szCs w:val="24"/>
        </w:rPr>
        <w:t xml:space="preserve"> </w:t>
      </w:r>
      <w:hyperlink r:id="rId9" w:history="1">
        <w:r w:rsidR="00A028C5" w:rsidRPr="00A721A2">
          <w:rPr>
            <w:rStyle w:val="Hyperlink"/>
            <w:rFonts w:ascii="Times New Roman" w:hAnsi="Times New Roman" w:cs="Times New Roman"/>
            <w:sz w:val="24"/>
            <w:szCs w:val="24"/>
          </w:rPr>
          <w:t>https://www.law.ufl.edu/life-at-uf-law/office-of-student-affairs/current-students/academic-policies</w:t>
        </w:r>
      </w:hyperlink>
      <w:r w:rsidR="003A04E2" w:rsidRPr="00A721A2">
        <w:rPr>
          <w:rFonts w:ascii="Times New Roman" w:hAnsi="Times New Roman" w:cs="Times New Roman"/>
          <w:sz w:val="24"/>
          <w:szCs w:val="24"/>
        </w:rPr>
        <w:t>.</w:t>
      </w:r>
    </w:p>
    <w:p w:rsidR="00A028C5" w:rsidRPr="00A721A2" w:rsidRDefault="00A028C5" w:rsidP="00197A49">
      <w:pPr>
        <w:autoSpaceDE w:val="0"/>
        <w:autoSpaceDN w:val="0"/>
        <w:adjustRightInd w:val="0"/>
        <w:spacing w:after="0" w:line="240" w:lineRule="auto"/>
        <w:rPr>
          <w:rFonts w:ascii="Times New Roman" w:hAnsi="Times New Roman" w:cs="Times New Roman"/>
          <w:sz w:val="24"/>
          <w:szCs w:val="24"/>
        </w:rPr>
      </w:pPr>
    </w:p>
    <w:p w:rsidR="000B12B7" w:rsidRPr="000B12B7" w:rsidRDefault="000B12B7" w:rsidP="000B12B7">
      <w:pPr>
        <w:rPr>
          <w:rFonts w:ascii="Times New Roman" w:hAnsi="Times New Roman" w:cs="Times New Roman"/>
          <w:b/>
          <w:sz w:val="24"/>
          <w:szCs w:val="24"/>
        </w:rPr>
      </w:pPr>
      <w:r w:rsidRPr="000B12B7">
        <w:rPr>
          <w:rFonts w:ascii="Times New Roman" w:hAnsi="Times New Roman" w:cs="Times New Roman"/>
          <w:b/>
          <w:sz w:val="24"/>
          <w:szCs w:val="24"/>
        </w:rPr>
        <w:t>Academic Honesty</w:t>
      </w:r>
    </w:p>
    <w:p w:rsidR="000B12B7" w:rsidRPr="000B12B7" w:rsidRDefault="000B12B7" w:rsidP="000B12B7">
      <w:pPr>
        <w:rPr>
          <w:rFonts w:ascii="Times New Roman" w:hAnsi="Times New Roman" w:cs="Times New Roman"/>
          <w:sz w:val="24"/>
          <w:szCs w:val="24"/>
        </w:rPr>
      </w:pPr>
      <w:r w:rsidRPr="000B12B7">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0" w:history="1">
        <w:r w:rsidRPr="000B12B7">
          <w:rPr>
            <w:rStyle w:val="Hyperlink"/>
            <w:rFonts w:ascii="Times New Roman" w:hAnsi="Times New Roman" w:cs="Times New Roman"/>
            <w:color w:val="auto"/>
            <w:sz w:val="24"/>
            <w:szCs w:val="24"/>
          </w:rPr>
          <w:t>http</w:t>
        </w:r>
      </w:hyperlink>
      <w:hyperlink r:id="rId11" w:history="1">
        <w:r w:rsidRPr="000B12B7">
          <w:rPr>
            <w:rStyle w:val="Hyperlink"/>
            <w:rFonts w:ascii="Times New Roman" w:hAnsi="Times New Roman" w:cs="Times New Roman"/>
            <w:color w:val="auto"/>
            <w:sz w:val="24"/>
            <w:szCs w:val="24"/>
          </w:rPr>
          <w:t>://</w:t>
        </w:r>
      </w:hyperlink>
      <w:hyperlink r:id="rId12" w:history="1">
        <w:r w:rsidRPr="000B12B7">
          <w:rPr>
            <w:rStyle w:val="Hyperlink"/>
            <w:rFonts w:ascii="Times New Roman" w:hAnsi="Times New Roman" w:cs="Times New Roman"/>
            <w:color w:val="auto"/>
            <w:sz w:val="24"/>
            <w:szCs w:val="24"/>
          </w:rPr>
          <w:t>www</w:t>
        </w:r>
      </w:hyperlink>
      <w:hyperlink r:id="rId13" w:history="1">
        <w:r w:rsidRPr="000B12B7">
          <w:rPr>
            <w:rStyle w:val="Hyperlink"/>
            <w:rFonts w:ascii="Times New Roman" w:hAnsi="Times New Roman" w:cs="Times New Roman"/>
            <w:color w:val="auto"/>
            <w:sz w:val="24"/>
            <w:szCs w:val="24"/>
          </w:rPr>
          <w:t>.</w:t>
        </w:r>
      </w:hyperlink>
      <w:hyperlink r:id="rId14" w:history="1">
        <w:r w:rsidRPr="000B12B7">
          <w:rPr>
            <w:rStyle w:val="Hyperlink"/>
            <w:rFonts w:ascii="Times New Roman" w:hAnsi="Times New Roman" w:cs="Times New Roman"/>
            <w:color w:val="auto"/>
            <w:sz w:val="24"/>
            <w:szCs w:val="24"/>
          </w:rPr>
          <w:t>dso</w:t>
        </w:r>
      </w:hyperlink>
      <w:hyperlink r:id="rId15" w:history="1">
        <w:r w:rsidRPr="000B12B7">
          <w:rPr>
            <w:rStyle w:val="Hyperlink"/>
            <w:rFonts w:ascii="Times New Roman" w:hAnsi="Times New Roman" w:cs="Times New Roman"/>
            <w:color w:val="auto"/>
            <w:sz w:val="24"/>
            <w:szCs w:val="24"/>
          </w:rPr>
          <w:t>.</w:t>
        </w:r>
      </w:hyperlink>
      <w:hyperlink r:id="rId16" w:history="1">
        <w:r w:rsidRPr="000B12B7">
          <w:rPr>
            <w:rStyle w:val="Hyperlink"/>
            <w:rFonts w:ascii="Times New Roman" w:hAnsi="Times New Roman" w:cs="Times New Roman"/>
            <w:color w:val="auto"/>
            <w:sz w:val="24"/>
            <w:szCs w:val="24"/>
          </w:rPr>
          <w:t>ufl</w:t>
        </w:r>
      </w:hyperlink>
      <w:hyperlink r:id="rId17" w:history="1">
        <w:r w:rsidRPr="000B12B7">
          <w:rPr>
            <w:rStyle w:val="Hyperlink"/>
            <w:rFonts w:ascii="Times New Roman" w:hAnsi="Times New Roman" w:cs="Times New Roman"/>
            <w:color w:val="auto"/>
            <w:sz w:val="24"/>
            <w:szCs w:val="24"/>
          </w:rPr>
          <w:t>.</w:t>
        </w:r>
      </w:hyperlink>
      <w:hyperlink r:id="rId18" w:history="1">
        <w:r w:rsidRPr="000B12B7">
          <w:rPr>
            <w:rStyle w:val="Hyperlink"/>
            <w:rFonts w:ascii="Times New Roman" w:hAnsi="Times New Roman" w:cs="Times New Roman"/>
            <w:color w:val="auto"/>
            <w:sz w:val="24"/>
            <w:szCs w:val="24"/>
          </w:rPr>
          <w:t>edu</w:t>
        </w:r>
      </w:hyperlink>
      <w:hyperlink r:id="rId19" w:history="1">
        <w:r w:rsidRPr="000B12B7">
          <w:rPr>
            <w:rStyle w:val="Hyperlink"/>
            <w:rFonts w:ascii="Times New Roman" w:hAnsi="Times New Roman" w:cs="Times New Roman"/>
            <w:color w:val="auto"/>
            <w:sz w:val="24"/>
            <w:szCs w:val="24"/>
          </w:rPr>
          <w:t>/</w:t>
        </w:r>
      </w:hyperlink>
      <w:hyperlink r:id="rId20" w:history="1">
        <w:r w:rsidRPr="000B12B7">
          <w:rPr>
            <w:rStyle w:val="Hyperlink"/>
            <w:rFonts w:ascii="Times New Roman" w:hAnsi="Times New Roman" w:cs="Times New Roman"/>
            <w:color w:val="auto"/>
            <w:sz w:val="24"/>
            <w:szCs w:val="24"/>
          </w:rPr>
          <w:t>students</w:t>
        </w:r>
      </w:hyperlink>
      <w:hyperlink r:id="rId21" w:history="1">
        <w:r w:rsidRPr="000B12B7">
          <w:rPr>
            <w:rStyle w:val="Hyperlink"/>
            <w:rFonts w:ascii="Times New Roman" w:hAnsi="Times New Roman" w:cs="Times New Roman"/>
            <w:color w:val="auto"/>
            <w:sz w:val="24"/>
            <w:szCs w:val="24"/>
          </w:rPr>
          <w:t>.</w:t>
        </w:r>
      </w:hyperlink>
      <w:hyperlink r:id="rId22" w:history="1">
        <w:r w:rsidRPr="000B12B7">
          <w:rPr>
            <w:rStyle w:val="Hyperlink"/>
            <w:rFonts w:ascii="Times New Roman" w:hAnsi="Times New Roman" w:cs="Times New Roman"/>
            <w:color w:val="auto"/>
            <w:sz w:val="24"/>
            <w:szCs w:val="24"/>
          </w:rPr>
          <w:t>php</w:t>
        </w:r>
      </w:hyperlink>
      <w:r w:rsidRPr="000B12B7">
        <w:rPr>
          <w:rFonts w:ascii="Times New Roman" w:hAnsi="Times New Roman" w:cs="Times New Roman"/>
          <w:sz w:val="24"/>
          <w:szCs w:val="24"/>
        </w:rPr>
        <w:t>.</w:t>
      </w:r>
    </w:p>
    <w:p w:rsidR="00197A49" w:rsidRPr="00A721A2" w:rsidRDefault="00197A49" w:rsidP="006A3178">
      <w:pPr>
        <w:autoSpaceDE w:val="0"/>
        <w:autoSpaceDN w:val="0"/>
        <w:adjustRightInd w:val="0"/>
        <w:spacing w:after="0" w:line="240" w:lineRule="auto"/>
        <w:rPr>
          <w:rFonts w:ascii="Times New Roman" w:hAnsi="Times New Roman" w:cs="Times New Roman"/>
          <w:b/>
          <w:sz w:val="24"/>
          <w:szCs w:val="24"/>
        </w:rPr>
      </w:pPr>
    </w:p>
    <w:p w:rsidR="00CF0C24" w:rsidRPr="00A721A2" w:rsidRDefault="00493A3D" w:rsidP="006A3178">
      <w:pPr>
        <w:autoSpaceDE w:val="0"/>
        <w:autoSpaceDN w:val="0"/>
        <w:adjustRightInd w:val="0"/>
        <w:spacing w:after="0" w:line="240" w:lineRule="auto"/>
        <w:rPr>
          <w:rFonts w:ascii="Times New Roman" w:hAnsi="Times New Roman" w:cs="Times New Roman"/>
          <w:b/>
          <w:sz w:val="24"/>
          <w:szCs w:val="24"/>
          <w:u w:val="single"/>
        </w:rPr>
      </w:pPr>
      <w:r w:rsidRPr="00A721A2">
        <w:rPr>
          <w:rFonts w:ascii="Times New Roman" w:hAnsi="Times New Roman" w:cs="Times New Roman"/>
          <w:b/>
          <w:sz w:val="24"/>
          <w:szCs w:val="24"/>
          <w:u w:val="single"/>
        </w:rPr>
        <w:t>Use of Laptops</w:t>
      </w:r>
    </w:p>
    <w:p w:rsidR="00493A3D" w:rsidRPr="00A721A2" w:rsidRDefault="00493A3D" w:rsidP="006A3178">
      <w:pPr>
        <w:autoSpaceDE w:val="0"/>
        <w:autoSpaceDN w:val="0"/>
        <w:adjustRightInd w:val="0"/>
        <w:spacing w:after="0" w:line="240" w:lineRule="auto"/>
        <w:rPr>
          <w:rFonts w:ascii="Times New Roman" w:hAnsi="Times New Roman" w:cs="Times New Roman"/>
          <w:sz w:val="24"/>
          <w:szCs w:val="24"/>
        </w:rPr>
      </w:pPr>
      <w:r w:rsidRPr="00A721A2">
        <w:rPr>
          <w:rFonts w:ascii="Times New Roman" w:hAnsi="Times New Roman" w:cs="Times New Roman"/>
          <w:sz w:val="24"/>
          <w:szCs w:val="24"/>
        </w:rPr>
        <w:t xml:space="preserve">Students are required to bring laptops to each class to conduct legal research, access the course webpage, and take notes. All other uses are not permitted, including preparing for other classes, and using e-mail and social media websites. </w:t>
      </w:r>
    </w:p>
    <w:p w:rsidR="00493A3D" w:rsidRPr="00A721A2" w:rsidRDefault="00493A3D" w:rsidP="006A3178">
      <w:pPr>
        <w:autoSpaceDE w:val="0"/>
        <w:autoSpaceDN w:val="0"/>
        <w:adjustRightInd w:val="0"/>
        <w:spacing w:after="0" w:line="240" w:lineRule="auto"/>
        <w:rPr>
          <w:rFonts w:ascii="Times New Roman" w:hAnsi="Times New Roman" w:cs="Times New Roman"/>
          <w:b/>
          <w:sz w:val="24"/>
          <w:szCs w:val="24"/>
          <w:u w:val="single"/>
        </w:rPr>
      </w:pPr>
    </w:p>
    <w:p w:rsidR="00493A3D" w:rsidRPr="00A721A2" w:rsidRDefault="00493A3D" w:rsidP="006A3178">
      <w:pPr>
        <w:autoSpaceDE w:val="0"/>
        <w:autoSpaceDN w:val="0"/>
        <w:adjustRightInd w:val="0"/>
        <w:spacing w:after="0" w:line="240" w:lineRule="auto"/>
        <w:rPr>
          <w:rFonts w:ascii="Times New Roman" w:hAnsi="Times New Roman" w:cs="Times New Roman"/>
          <w:b/>
          <w:sz w:val="24"/>
          <w:szCs w:val="24"/>
          <w:u w:val="single"/>
        </w:rPr>
      </w:pPr>
      <w:r w:rsidRPr="00A721A2">
        <w:rPr>
          <w:rFonts w:ascii="Times New Roman" w:hAnsi="Times New Roman" w:cs="Times New Roman"/>
          <w:b/>
          <w:sz w:val="24"/>
          <w:szCs w:val="24"/>
          <w:u w:val="single"/>
        </w:rPr>
        <w:t>Use of cellphones and smartphones</w:t>
      </w:r>
    </w:p>
    <w:p w:rsidR="00C902CB" w:rsidRPr="00A721A2" w:rsidRDefault="00493A3D" w:rsidP="000201FD">
      <w:pPr>
        <w:autoSpaceDE w:val="0"/>
        <w:autoSpaceDN w:val="0"/>
        <w:adjustRightInd w:val="0"/>
        <w:spacing w:after="0" w:line="240" w:lineRule="auto"/>
        <w:rPr>
          <w:rFonts w:ascii="Times New Roman" w:hAnsi="Times New Roman" w:cs="Times New Roman"/>
          <w:sz w:val="24"/>
          <w:szCs w:val="24"/>
        </w:rPr>
      </w:pPr>
      <w:r w:rsidRPr="00A721A2">
        <w:rPr>
          <w:rFonts w:ascii="Times New Roman" w:hAnsi="Times New Roman" w:cs="Times New Roman"/>
          <w:sz w:val="24"/>
          <w:szCs w:val="24"/>
        </w:rPr>
        <w:t xml:space="preserve">Except in response to emergency calls or texts, students may not use their cellphones during class. If you have an emergency and need to use your cellphone or smartphone, please excuse yourself from class when responding. </w:t>
      </w:r>
    </w:p>
    <w:p w:rsidR="000201FD" w:rsidRPr="00A721A2" w:rsidRDefault="000201FD" w:rsidP="000201FD">
      <w:pPr>
        <w:autoSpaceDE w:val="0"/>
        <w:autoSpaceDN w:val="0"/>
        <w:adjustRightInd w:val="0"/>
        <w:spacing w:after="0" w:line="240" w:lineRule="auto"/>
        <w:rPr>
          <w:rFonts w:ascii="Times New Roman" w:hAnsi="Times New Roman" w:cs="Times New Roman"/>
          <w:sz w:val="24"/>
          <w:szCs w:val="24"/>
        </w:rPr>
      </w:pPr>
    </w:p>
    <w:p w:rsidR="003506B8" w:rsidRPr="00A721A2" w:rsidRDefault="003506B8" w:rsidP="004C7BE3">
      <w:pPr>
        <w:spacing w:before="120"/>
        <w:rPr>
          <w:rFonts w:ascii="Times New Roman" w:hAnsi="Times New Roman" w:cs="Times New Roman"/>
          <w:sz w:val="24"/>
          <w:szCs w:val="24"/>
        </w:rPr>
      </w:pPr>
      <w:r w:rsidRPr="00A721A2">
        <w:rPr>
          <w:rFonts w:ascii="Times New Roman" w:hAnsi="Times New Roman" w:cs="Times New Roman"/>
          <w:b/>
          <w:sz w:val="24"/>
          <w:szCs w:val="24"/>
          <w:u w:val="single"/>
        </w:rPr>
        <w:t>Additional Information</w:t>
      </w:r>
      <w:r w:rsidRPr="00A721A2">
        <w:rPr>
          <w:rFonts w:ascii="Times New Roman" w:hAnsi="Times New Roman" w:cs="Times New Roman"/>
          <w:sz w:val="24"/>
          <w:szCs w:val="24"/>
        </w:rPr>
        <w:t>:</w:t>
      </w:r>
    </w:p>
    <w:p w:rsidR="003506B8" w:rsidRPr="00A721A2" w:rsidRDefault="003506B8" w:rsidP="004C7BE3">
      <w:pPr>
        <w:spacing w:before="120"/>
        <w:rPr>
          <w:rFonts w:ascii="Times New Roman" w:hAnsi="Times New Roman" w:cs="Times New Roman"/>
          <w:sz w:val="24"/>
          <w:szCs w:val="24"/>
        </w:rPr>
      </w:pPr>
      <w:r w:rsidRPr="00A721A2">
        <w:rPr>
          <w:rFonts w:ascii="Times New Roman" w:hAnsi="Times New Roman" w:cs="Times New Roman"/>
          <w:b/>
          <w:sz w:val="24"/>
          <w:szCs w:val="24"/>
          <w:u w:val="single"/>
        </w:rPr>
        <w:t>Disability Accommodation</w:t>
      </w:r>
      <w:r w:rsidRPr="00A721A2">
        <w:rPr>
          <w:rFonts w:ascii="Times New Roman" w:hAnsi="Times New Roman" w:cs="Times New Roman"/>
          <w:sz w:val="24"/>
          <w:szCs w:val="24"/>
        </w:rPr>
        <w:t>:  Students requesting accommodation</w:t>
      </w:r>
      <w:r w:rsidR="000C4BC1" w:rsidRPr="00A721A2">
        <w:rPr>
          <w:rFonts w:ascii="Times New Roman" w:hAnsi="Times New Roman" w:cs="Times New Roman"/>
          <w:sz w:val="24"/>
          <w:szCs w:val="24"/>
          <w:lang w:val="en"/>
        </w:rPr>
        <w:t xml:space="preserve"> should contact the Disability Resource Center (DRC) (a function of the Dean of Students Office and the Division of Student Affairs). The DRC is located in 0020 Reid Hall. Students may reach the DRC at 392-8565 or </w:t>
      </w:r>
      <w:hyperlink r:id="rId23" w:history="1">
        <w:r w:rsidR="000C4BC1" w:rsidRPr="00A721A2">
          <w:rPr>
            <w:rStyle w:val="Hyperlink"/>
            <w:rFonts w:ascii="Times New Roman" w:hAnsi="Times New Roman" w:cs="Times New Roman"/>
            <w:sz w:val="24"/>
            <w:szCs w:val="24"/>
            <w:lang w:val="en"/>
          </w:rPr>
          <w:t>accessuf@dso.ufl.edu</w:t>
        </w:r>
      </w:hyperlink>
      <w:r w:rsidR="000C4BC1" w:rsidRPr="00A721A2">
        <w:rPr>
          <w:rFonts w:ascii="Times New Roman" w:hAnsi="Times New Roman" w:cs="Times New Roman"/>
          <w:sz w:val="24"/>
          <w:szCs w:val="24"/>
          <w:lang w:val="en"/>
        </w:rPr>
        <w:t>.</w:t>
      </w:r>
    </w:p>
    <w:p w:rsidR="00D36CDB" w:rsidRPr="00A721A2" w:rsidRDefault="003506B8" w:rsidP="00D36CDB">
      <w:pPr>
        <w:spacing w:after="0"/>
        <w:rPr>
          <w:rFonts w:ascii="Times New Roman" w:hAnsi="Times New Roman" w:cs="Times New Roman"/>
          <w:b/>
          <w:sz w:val="24"/>
          <w:szCs w:val="24"/>
        </w:rPr>
      </w:pPr>
      <w:r w:rsidRPr="00A721A2">
        <w:rPr>
          <w:rFonts w:ascii="Times New Roman" w:hAnsi="Times New Roman" w:cs="Times New Roman"/>
          <w:b/>
          <w:sz w:val="24"/>
          <w:szCs w:val="24"/>
          <w:u w:val="single"/>
        </w:rPr>
        <w:t>Academic Honesty and Code of Conduct</w:t>
      </w:r>
      <w:r w:rsidRPr="00A721A2">
        <w:rPr>
          <w:rFonts w:ascii="Times New Roman" w:hAnsi="Times New Roman" w:cs="Times New Roman"/>
          <w:b/>
          <w:sz w:val="24"/>
          <w:szCs w:val="24"/>
        </w:rPr>
        <w:t xml:space="preserve">:  </w:t>
      </w:r>
    </w:p>
    <w:p w:rsidR="00AD5068" w:rsidRPr="00A721A2" w:rsidRDefault="003506B8" w:rsidP="00D36CDB">
      <w:pPr>
        <w:spacing w:after="0"/>
        <w:rPr>
          <w:rFonts w:ascii="Times New Roman" w:hAnsi="Times New Roman" w:cs="Times New Roman"/>
          <w:sz w:val="24"/>
          <w:szCs w:val="24"/>
        </w:rPr>
      </w:pPr>
      <w:r w:rsidRPr="00A721A2">
        <w:rPr>
          <w:rFonts w:ascii="Times New Roman" w:hAnsi="Times New Roman" w:cs="Times New Roman"/>
          <w:sz w:val="24"/>
          <w:szCs w:val="24"/>
        </w:rPr>
        <w:t xml:space="preserve">Students must adhere to the </w:t>
      </w:r>
      <w:hyperlink r:id="rId24" w:history="1">
        <w:r w:rsidRPr="00A721A2">
          <w:rPr>
            <w:rStyle w:val="Hyperlink"/>
            <w:rFonts w:ascii="Times New Roman" w:hAnsi="Times New Roman" w:cs="Times New Roman"/>
            <w:sz w:val="24"/>
            <w:szCs w:val="24"/>
          </w:rPr>
          <w:t>UF Honor Code</w:t>
        </w:r>
      </w:hyperlink>
      <w:r w:rsidRPr="00A721A2">
        <w:rPr>
          <w:rFonts w:ascii="Times New Roman" w:hAnsi="Times New Roman" w:cs="Times New Roman"/>
          <w:sz w:val="24"/>
          <w:szCs w:val="24"/>
        </w:rPr>
        <w:t xml:space="preserve">.  </w:t>
      </w:r>
      <w:r w:rsidR="00D36CDB" w:rsidRPr="00A721A2">
        <w:rPr>
          <w:rFonts w:ascii="Times New Roman" w:hAnsi="Times New Roman" w:cs="Times New Roman"/>
          <w:sz w:val="24"/>
          <w:szCs w:val="24"/>
        </w:rPr>
        <w:t xml:space="preserve">Unless directed by the instructor for a specific assignment, students are not allowed to work together on assignments or share answers.  </w:t>
      </w:r>
    </w:p>
    <w:p w:rsidR="00CF0C24" w:rsidRPr="00A721A2" w:rsidRDefault="00CF0C24" w:rsidP="00E83BC5">
      <w:pPr>
        <w:spacing w:before="120"/>
        <w:rPr>
          <w:rFonts w:ascii="Times New Roman" w:hAnsi="Times New Roman" w:cs="Times New Roman"/>
          <w:sz w:val="24"/>
          <w:szCs w:val="24"/>
        </w:rPr>
      </w:pPr>
    </w:p>
    <w:p w:rsidR="00EF090D" w:rsidRDefault="00EF090D" w:rsidP="00E83BC5">
      <w:pPr>
        <w:spacing w:before="120"/>
        <w:rPr>
          <w:rFonts w:ascii="Verdana" w:hAnsi="Verdana" w:cs="Calibri"/>
          <w:sz w:val="20"/>
          <w:szCs w:val="20"/>
        </w:rPr>
      </w:pPr>
    </w:p>
    <w:p w:rsidR="00EF090D" w:rsidRDefault="00EF090D" w:rsidP="00E83BC5">
      <w:pPr>
        <w:spacing w:before="120"/>
        <w:rPr>
          <w:rFonts w:ascii="Verdana" w:hAnsi="Verdana" w:cs="Calibri"/>
          <w:sz w:val="20"/>
          <w:szCs w:val="20"/>
        </w:rPr>
      </w:pPr>
    </w:p>
    <w:sectPr w:rsidR="00EF090D" w:rsidSect="006A317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CF" w:rsidRDefault="007067CF" w:rsidP="00146DF5">
      <w:pPr>
        <w:spacing w:after="0" w:line="240" w:lineRule="auto"/>
      </w:pPr>
      <w:r>
        <w:separator/>
      </w:r>
    </w:p>
  </w:endnote>
  <w:endnote w:type="continuationSeparator" w:id="0">
    <w:p w:rsidR="007067CF" w:rsidRDefault="007067CF"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CF" w:rsidRDefault="007067CF" w:rsidP="00146DF5">
      <w:pPr>
        <w:spacing w:after="0" w:line="240" w:lineRule="auto"/>
      </w:pPr>
      <w:r>
        <w:separator/>
      </w:r>
    </w:p>
  </w:footnote>
  <w:footnote w:type="continuationSeparator" w:id="0">
    <w:p w:rsidR="007067CF" w:rsidRDefault="007067CF" w:rsidP="0014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5862"/>
    <w:multiLevelType w:val="hybridMultilevel"/>
    <w:tmpl w:val="A3EAD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B0F78"/>
    <w:multiLevelType w:val="hybridMultilevel"/>
    <w:tmpl w:val="25C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34380"/>
    <w:multiLevelType w:val="hybridMultilevel"/>
    <w:tmpl w:val="60086E1A"/>
    <w:lvl w:ilvl="0" w:tplc="FA0A1F2C">
      <w:start w:val="1"/>
      <w:numFmt w:val="decimal"/>
      <w:lvlText w:val="%1."/>
      <w:lvlJc w:val="left"/>
      <w:pPr>
        <w:ind w:left="720" w:hanging="360"/>
      </w:pPr>
      <w:rPr>
        <w:rFonts w:ascii="Verdana"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936D0"/>
    <w:multiLevelType w:val="hybridMultilevel"/>
    <w:tmpl w:val="E95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3"/>
  </w:num>
  <w:num w:numId="5">
    <w:abstractNumId w:val="7"/>
  </w:num>
  <w:num w:numId="6">
    <w:abstractNumId w:val="8"/>
  </w:num>
  <w:num w:numId="7">
    <w:abstractNumId w:val="6"/>
  </w:num>
  <w:num w:numId="8">
    <w:abstractNumId w:val="4"/>
  </w:num>
  <w:num w:numId="9">
    <w:abstractNumId w:val="5"/>
  </w:num>
  <w:num w:numId="10">
    <w:abstractNumId w:val="9"/>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3FC2"/>
    <w:rsid w:val="000201FD"/>
    <w:rsid w:val="000426C9"/>
    <w:rsid w:val="00054C81"/>
    <w:rsid w:val="00060C55"/>
    <w:rsid w:val="00070A39"/>
    <w:rsid w:val="000773BE"/>
    <w:rsid w:val="00083D04"/>
    <w:rsid w:val="00090F5B"/>
    <w:rsid w:val="000965B8"/>
    <w:rsid w:val="000B12B7"/>
    <w:rsid w:val="000B23BA"/>
    <w:rsid w:val="000B3937"/>
    <w:rsid w:val="000C3C1B"/>
    <w:rsid w:val="000C4BC1"/>
    <w:rsid w:val="000C735D"/>
    <w:rsid w:val="000F6CC0"/>
    <w:rsid w:val="0010242B"/>
    <w:rsid w:val="001154EB"/>
    <w:rsid w:val="0012494B"/>
    <w:rsid w:val="00146DF5"/>
    <w:rsid w:val="0015243A"/>
    <w:rsid w:val="00162F0B"/>
    <w:rsid w:val="001757CA"/>
    <w:rsid w:val="00175C63"/>
    <w:rsid w:val="001833A0"/>
    <w:rsid w:val="001874A9"/>
    <w:rsid w:val="00197A49"/>
    <w:rsid w:val="001C7056"/>
    <w:rsid w:val="001D0890"/>
    <w:rsid w:val="001D4344"/>
    <w:rsid w:val="00200F4F"/>
    <w:rsid w:val="002066F2"/>
    <w:rsid w:val="002148C2"/>
    <w:rsid w:val="00225A96"/>
    <w:rsid w:val="002538F6"/>
    <w:rsid w:val="002620C1"/>
    <w:rsid w:val="00272F4B"/>
    <w:rsid w:val="00276BD4"/>
    <w:rsid w:val="002823AC"/>
    <w:rsid w:val="00283580"/>
    <w:rsid w:val="002C71BF"/>
    <w:rsid w:val="002E59AE"/>
    <w:rsid w:val="003136FE"/>
    <w:rsid w:val="00324EE6"/>
    <w:rsid w:val="003351ED"/>
    <w:rsid w:val="00337CCC"/>
    <w:rsid w:val="003506B8"/>
    <w:rsid w:val="0035174F"/>
    <w:rsid w:val="00366391"/>
    <w:rsid w:val="00383B69"/>
    <w:rsid w:val="00393D8A"/>
    <w:rsid w:val="003A04E2"/>
    <w:rsid w:val="003A0AFD"/>
    <w:rsid w:val="003D111F"/>
    <w:rsid w:val="00405281"/>
    <w:rsid w:val="004072CD"/>
    <w:rsid w:val="00422930"/>
    <w:rsid w:val="00433F14"/>
    <w:rsid w:val="00445F22"/>
    <w:rsid w:val="00446025"/>
    <w:rsid w:val="004621AF"/>
    <w:rsid w:val="00463D7F"/>
    <w:rsid w:val="004729E7"/>
    <w:rsid w:val="0047547B"/>
    <w:rsid w:val="00481F30"/>
    <w:rsid w:val="00485AE1"/>
    <w:rsid w:val="004906FF"/>
    <w:rsid w:val="00493A3D"/>
    <w:rsid w:val="00493BB9"/>
    <w:rsid w:val="004A6383"/>
    <w:rsid w:val="004C4181"/>
    <w:rsid w:val="004C4259"/>
    <w:rsid w:val="004C7BE3"/>
    <w:rsid w:val="004E1671"/>
    <w:rsid w:val="004F5FEA"/>
    <w:rsid w:val="004F66B4"/>
    <w:rsid w:val="0050275D"/>
    <w:rsid w:val="00520FA8"/>
    <w:rsid w:val="005256B7"/>
    <w:rsid w:val="00525B53"/>
    <w:rsid w:val="00533451"/>
    <w:rsid w:val="00553749"/>
    <w:rsid w:val="00563EA6"/>
    <w:rsid w:val="005942A3"/>
    <w:rsid w:val="005A330C"/>
    <w:rsid w:val="005A35C1"/>
    <w:rsid w:val="005C6212"/>
    <w:rsid w:val="005D6B99"/>
    <w:rsid w:val="005E6E8E"/>
    <w:rsid w:val="005F68CC"/>
    <w:rsid w:val="00603546"/>
    <w:rsid w:val="00623189"/>
    <w:rsid w:val="00642957"/>
    <w:rsid w:val="00657A09"/>
    <w:rsid w:val="00672900"/>
    <w:rsid w:val="00692515"/>
    <w:rsid w:val="006974E4"/>
    <w:rsid w:val="006A3178"/>
    <w:rsid w:val="006B3679"/>
    <w:rsid w:val="006C12E0"/>
    <w:rsid w:val="006C271F"/>
    <w:rsid w:val="006C5E25"/>
    <w:rsid w:val="006D0C32"/>
    <w:rsid w:val="006E1C1E"/>
    <w:rsid w:val="006E5BD3"/>
    <w:rsid w:val="006F1BC2"/>
    <w:rsid w:val="007067CF"/>
    <w:rsid w:val="00711647"/>
    <w:rsid w:val="0073326F"/>
    <w:rsid w:val="00744AC8"/>
    <w:rsid w:val="007545FC"/>
    <w:rsid w:val="00792942"/>
    <w:rsid w:val="00796A60"/>
    <w:rsid w:val="007A3B40"/>
    <w:rsid w:val="007B4C8D"/>
    <w:rsid w:val="007F33D8"/>
    <w:rsid w:val="0080208B"/>
    <w:rsid w:val="008049D0"/>
    <w:rsid w:val="00825969"/>
    <w:rsid w:val="00847CEF"/>
    <w:rsid w:val="008726C7"/>
    <w:rsid w:val="0089405B"/>
    <w:rsid w:val="00895FCB"/>
    <w:rsid w:val="008B7FD1"/>
    <w:rsid w:val="008C1910"/>
    <w:rsid w:val="008C58AA"/>
    <w:rsid w:val="008C697B"/>
    <w:rsid w:val="008E42A4"/>
    <w:rsid w:val="008E4C4A"/>
    <w:rsid w:val="008E6DB8"/>
    <w:rsid w:val="009015AF"/>
    <w:rsid w:val="00911795"/>
    <w:rsid w:val="00911885"/>
    <w:rsid w:val="00937968"/>
    <w:rsid w:val="00942E96"/>
    <w:rsid w:val="00964645"/>
    <w:rsid w:val="009716E1"/>
    <w:rsid w:val="00975193"/>
    <w:rsid w:val="00975543"/>
    <w:rsid w:val="009A03D6"/>
    <w:rsid w:val="009A0C32"/>
    <w:rsid w:val="009A206D"/>
    <w:rsid w:val="009C2C24"/>
    <w:rsid w:val="009F32BC"/>
    <w:rsid w:val="009F730D"/>
    <w:rsid w:val="00A01218"/>
    <w:rsid w:val="00A028C5"/>
    <w:rsid w:val="00A10A1F"/>
    <w:rsid w:val="00A1161F"/>
    <w:rsid w:val="00A227E1"/>
    <w:rsid w:val="00A55883"/>
    <w:rsid w:val="00A56851"/>
    <w:rsid w:val="00A64166"/>
    <w:rsid w:val="00A721A2"/>
    <w:rsid w:val="00A761A8"/>
    <w:rsid w:val="00A839AE"/>
    <w:rsid w:val="00A97A66"/>
    <w:rsid w:val="00AB5264"/>
    <w:rsid w:val="00AD5068"/>
    <w:rsid w:val="00AE2822"/>
    <w:rsid w:val="00AF3A4C"/>
    <w:rsid w:val="00B0211A"/>
    <w:rsid w:val="00B31F06"/>
    <w:rsid w:val="00B41B50"/>
    <w:rsid w:val="00B564B2"/>
    <w:rsid w:val="00B752AA"/>
    <w:rsid w:val="00B924D2"/>
    <w:rsid w:val="00B96D8F"/>
    <w:rsid w:val="00BA3766"/>
    <w:rsid w:val="00BB7244"/>
    <w:rsid w:val="00BD2C69"/>
    <w:rsid w:val="00BD562D"/>
    <w:rsid w:val="00BD6A80"/>
    <w:rsid w:val="00BD703D"/>
    <w:rsid w:val="00BE1717"/>
    <w:rsid w:val="00BE4E22"/>
    <w:rsid w:val="00BF6118"/>
    <w:rsid w:val="00BF6A59"/>
    <w:rsid w:val="00C21164"/>
    <w:rsid w:val="00C34F66"/>
    <w:rsid w:val="00C47D11"/>
    <w:rsid w:val="00C52BB4"/>
    <w:rsid w:val="00C56047"/>
    <w:rsid w:val="00C572D3"/>
    <w:rsid w:val="00C63031"/>
    <w:rsid w:val="00C84FCB"/>
    <w:rsid w:val="00C902CB"/>
    <w:rsid w:val="00C932C9"/>
    <w:rsid w:val="00CA511B"/>
    <w:rsid w:val="00CB5ED0"/>
    <w:rsid w:val="00CC6A6B"/>
    <w:rsid w:val="00CD67B6"/>
    <w:rsid w:val="00CF0C24"/>
    <w:rsid w:val="00CF385B"/>
    <w:rsid w:val="00CF5877"/>
    <w:rsid w:val="00D02503"/>
    <w:rsid w:val="00D21383"/>
    <w:rsid w:val="00D24014"/>
    <w:rsid w:val="00D2610E"/>
    <w:rsid w:val="00D36CDB"/>
    <w:rsid w:val="00D530FF"/>
    <w:rsid w:val="00D771F4"/>
    <w:rsid w:val="00DA10E4"/>
    <w:rsid w:val="00DA656B"/>
    <w:rsid w:val="00DC45CA"/>
    <w:rsid w:val="00DD0619"/>
    <w:rsid w:val="00DD2E0E"/>
    <w:rsid w:val="00DD72BD"/>
    <w:rsid w:val="00DE3C6C"/>
    <w:rsid w:val="00DF22CB"/>
    <w:rsid w:val="00E1044F"/>
    <w:rsid w:val="00E16B5E"/>
    <w:rsid w:val="00E5280D"/>
    <w:rsid w:val="00E55F01"/>
    <w:rsid w:val="00E74809"/>
    <w:rsid w:val="00E76876"/>
    <w:rsid w:val="00E83BC5"/>
    <w:rsid w:val="00E85243"/>
    <w:rsid w:val="00EB0226"/>
    <w:rsid w:val="00EC7DD6"/>
    <w:rsid w:val="00ED2182"/>
    <w:rsid w:val="00ED7BE1"/>
    <w:rsid w:val="00EF090D"/>
    <w:rsid w:val="00EF3F5D"/>
    <w:rsid w:val="00F26D4B"/>
    <w:rsid w:val="00F27EA5"/>
    <w:rsid w:val="00F54DBB"/>
    <w:rsid w:val="00F8684A"/>
    <w:rsid w:val="00F92FEB"/>
    <w:rsid w:val="00F966C5"/>
    <w:rsid w:val="00FA018D"/>
    <w:rsid w:val="00FA26C1"/>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DAF8"/>
  <w15:docId w15:val="{66E8A969-7626-4D9E-AA3A-678CB600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5F5F5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919191"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semiHidden/>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DF5"/>
  </w:style>
  <w:style w:type="paragraph" w:styleId="Footer">
    <w:name w:val="footer"/>
    <w:basedOn w:val="Normal"/>
    <w:link w:val="FooterChar"/>
    <w:uiPriority w:val="99"/>
    <w:semiHidden/>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DF5"/>
  </w:style>
  <w:style w:type="paragraph" w:customStyle="1" w:styleId="Default">
    <w:name w:val="Default"/>
    <w:rsid w:val="00C902C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3689">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s://www.law.ufl.edu/life-at-uf-law/office-of-student-affairs/additional-information/honor-code-and-committee/honor-code"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mailto:accessuf@dso.ufl.edu"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academic-policies"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A6FA-3E08-4C7C-904E-D014FCDF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morganp</dc:creator>
  <cp:lastModifiedBy>Vallandingham, Christopher</cp:lastModifiedBy>
  <cp:revision>5</cp:revision>
  <cp:lastPrinted>2011-12-19T16:52:00Z</cp:lastPrinted>
  <dcterms:created xsi:type="dcterms:W3CDTF">2020-01-02T16:17:00Z</dcterms:created>
  <dcterms:modified xsi:type="dcterms:W3CDTF">2020-01-06T21:06:00Z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