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44A10" w14:textId="5BE612EB" w:rsidR="00F4570D" w:rsidRPr="00E434A3" w:rsidRDefault="00E21D25" w:rsidP="00E434A3">
      <w:pPr>
        <w:jc w:val="center"/>
        <w:rPr>
          <w:rFonts w:ascii="Times New Roman" w:hAnsi="Times New Roman" w:cs="Times New Roman"/>
          <w:b/>
          <w:bCs/>
        </w:rPr>
      </w:pPr>
      <w:r w:rsidRPr="00E434A3">
        <w:rPr>
          <w:rFonts w:ascii="Times New Roman" w:hAnsi="Times New Roman" w:cs="Times New Roman"/>
          <w:b/>
          <w:bCs/>
        </w:rPr>
        <w:t xml:space="preserve">Reading </w:t>
      </w:r>
      <w:r w:rsidR="00D11C8D" w:rsidRPr="00E434A3">
        <w:rPr>
          <w:rFonts w:ascii="Times New Roman" w:hAnsi="Times New Roman" w:cs="Times New Roman"/>
          <w:b/>
          <w:bCs/>
        </w:rPr>
        <w:t>Class</w:t>
      </w:r>
      <w:r w:rsidRPr="00E434A3">
        <w:rPr>
          <w:rFonts w:ascii="Times New Roman" w:hAnsi="Times New Roman" w:cs="Times New Roman"/>
          <w:b/>
          <w:bCs/>
        </w:rPr>
        <w:t>: Theories of Law and Property</w:t>
      </w:r>
      <w:r w:rsidR="006D51D6" w:rsidRPr="00E434A3">
        <w:rPr>
          <w:rFonts w:ascii="Times New Roman" w:hAnsi="Times New Roman" w:cs="Times New Roman"/>
          <w:b/>
          <w:bCs/>
        </w:rPr>
        <w:t xml:space="preserve"> (1 credit)</w:t>
      </w:r>
    </w:p>
    <w:p w14:paraId="3A97C9EF" w14:textId="3185AD5A" w:rsidR="00E21D25" w:rsidRPr="00E21D25" w:rsidRDefault="00E21D25" w:rsidP="00E434A3">
      <w:pPr>
        <w:jc w:val="center"/>
        <w:rPr>
          <w:rFonts w:ascii="Times New Roman" w:hAnsi="Times New Roman" w:cs="Times New Roman"/>
        </w:rPr>
      </w:pPr>
      <w:r w:rsidRPr="00E21D25">
        <w:rPr>
          <w:rFonts w:ascii="Times New Roman" w:hAnsi="Times New Roman" w:cs="Times New Roman"/>
        </w:rPr>
        <w:t>Spring, 2022</w:t>
      </w:r>
    </w:p>
    <w:p w14:paraId="7058172E" w14:textId="5FD426B6" w:rsidR="00E21D25" w:rsidRDefault="00E21D25" w:rsidP="00E434A3">
      <w:pPr>
        <w:jc w:val="center"/>
        <w:rPr>
          <w:rFonts w:ascii="Times New Roman" w:hAnsi="Times New Roman" w:cs="Times New Roman"/>
        </w:rPr>
      </w:pPr>
      <w:r w:rsidRPr="00E21D25">
        <w:rPr>
          <w:rFonts w:ascii="Times New Roman" w:hAnsi="Times New Roman" w:cs="Times New Roman"/>
        </w:rPr>
        <w:t>Professor Wright</w:t>
      </w:r>
    </w:p>
    <w:p w14:paraId="68DE0688" w14:textId="4CDAAACE" w:rsidR="00A07BFB" w:rsidRDefault="00A07BFB" w:rsidP="00E434A3">
      <w:pPr>
        <w:jc w:val="center"/>
        <w:rPr>
          <w:rFonts w:ascii="Times New Roman" w:hAnsi="Times New Roman" w:cs="Times New Roman"/>
        </w:rPr>
      </w:pPr>
      <w:r>
        <w:rPr>
          <w:rFonts w:ascii="Times New Roman" w:hAnsi="Times New Roman" w:cs="Times New Roman"/>
        </w:rPr>
        <w:t xml:space="preserve">Office Hours: </w:t>
      </w:r>
      <w:r w:rsidR="004331A5">
        <w:rPr>
          <w:rFonts w:ascii="Times New Roman" w:hAnsi="Times New Roman" w:cs="Times New Roman"/>
        </w:rPr>
        <w:t>Thursdays 10:00-11:00</w:t>
      </w:r>
    </w:p>
    <w:p w14:paraId="7BD779FF" w14:textId="16D26D96" w:rsidR="006D51D6" w:rsidRDefault="006D51D6" w:rsidP="00E434A3">
      <w:pPr>
        <w:jc w:val="center"/>
        <w:rPr>
          <w:rFonts w:ascii="Times New Roman" w:hAnsi="Times New Roman" w:cs="Times New Roman"/>
        </w:rPr>
      </w:pPr>
      <w:r>
        <w:rPr>
          <w:rFonts w:ascii="Times New Roman" w:hAnsi="Times New Roman" w:cs="Times New Roman"/>
        </w:rPr>
        <w:t>352-273-0946</w:t>
      </w:r>
    </w:p>
    <w:p w14:paraId="21C2C433" w14:textId="7F268738" w:rsidR="006D51D6" w:rsidRDefault="006D51D6" w:rsidP="00E434A3">
      <w:pPr>
        <w:jc w:val="center"/>
        <w:rPr>
          <w:rFonts w:ascii="Times New Roman" w:hAnsi="Times New Roman" w:cs="Times New Roman"/>
        </w:rPr>
      </w:pPr>
      <w:hyperlink r:id="rId6" w:history="1">
        <w:r w:rsidRPr="00817ED9">
          <w:rPr>
            <w:rStyle w:val="Hyperlink"/>
            <w:rFonts w:ascii="Times New Roman" w:hAnsi="Times New Roman" w:cs="Times New Roman"/>
          </w:rPr>
          <w:t>wrightdc@law.ufl.edu</w:t>
        </w:r>
      </w:hyperlink>
    </w:p>
    <w:p w14:paraId="17859BB8" w14:textId="15A5204D" w:rsidR="006D51D6" w:rsidRPr="00E21D25" w:rsidRDefault="006D51D6" w:rsidP="00E434A3">
      <w:pPr>
        <w:jc w:val="center"/>
        <w:rPr>
          <w:rFonts w:ascii="Times New Roman" w:hAnsi="Times New Roman" w:cs="Times New Roman"/>
        </w:rPr>
      </w:pPr>
      <w:r>
        <w:rPr>
          <w:rFonts w:ascii="Times New Roman" w:hAnsi="Times New Roman" w:cs="Times New Roman"/>
        </w:rPr>
        <w:t>Holland Hall 352</w:t>
      </w:r>
    </w:p>
    <w:p w14:paraId="5282635E" w14:textId="6F2AF17A" w:rsidR="00E21D25" w:rsidRPr="00E21D25" w:rsidRDefault="00E21D25">
      <w:pPr>
        <w:rPr>
          <w:rFonts w:ascii="Times New Roman" w:hAnsi="Times New Roman" w:cs="Times New Roman"/>
        </w:rPr>
      </w:pPr>
    </w:p>
    <w:p w14:paraId="5D7EB77A" w14:textId="659AC9FC" w:rsidR="00E21D25" w:rsidRDefault="00A07BFB">
      <w:pPr>
        <w:rPr>
          <w:rFonts w:ascii="Times New Roman" w:hAnsi="Times New Roman" w:cs="Times New Roman"/>
        </w:rPr>
      </w:pPr>
      <w:r>
        <w:rPr>
          <w:rFonts w:ascii="Times New Roman" w:hAnsi="Times New Roman" w:cs="Times New Roman"/>
        </w:rPr>
        <w:tab/>
      </w:r>
      <w:r w:rsidR="00E21D25" w:rsidRPr="00E21D25">
        <w:rPr>
          <w:rFonts w:ascii="Times New Roman" w:hAnsi="Times New Roman" w:cs="Times New Roman"/>
        </w:rPr>
        <w:t>This is a reading class on the theories and jurisprudence of property.  We will begin the semester</w:t>
      </w:r>
      <w:r w:rsidR="00E21D25">
        <w:rPr>
          <w:rFonts w:ascii="Times New Roman" w:hAnsi="Times New Roman" w:cs="Times New Roman"/>
        </w:rPr>
        <w:t xml:space="preserve"> </w:t>
      </w:r>
      <w:r w:rsidR="00EF18F2">
        <w:rPr>
          <w:rFonts w:ascii="Times New Roman" w:hAnsi="Times New Roman" w:cs="Times New Roman"/>
        </w:rPr>
        <w:t xml:space="preserve">with a conversation about private property and with </w:t>
      </w:r>
      <w:r w:rsidR="001A2C6E">
        <w:rPr>
          <w:rFonts w:ascii="Times New Roman" w:hAnsi="Times New Roman" w:cs="Times New Roman"/>
        </w:rPr>
        <w:t>some</w:t>
      </w:r>
      <w:r w:rsidR="00EF18F2">
        <w:rPr>
          <w:rFonts w:ascii="Times New Roman" w:hAnsi="Times New Roman" w:cs="Times New Roman"/>
        </w:rPr>
        <w:t xml:space="preserve"> short reading</w:t>
      </w:r>
      <w:r w:rsidR="001A2C6E">
        <w:rPr>
          <w:rFonts w:ascii="Times New Roman" w:hAnsi="Times New Roman" w:cs="Times New Roman"/>
        </w:rPr>
        <w:t>s</w:t>
      </w:r>
      <w:r w:rsidR="00EF18F2">
        <w:rPr>
          <w:rFonts w:ascii="Times New Roman" w:hAnsi="Times New Roman" w:cs="Times New Roman"/>
        </w:rPr>
        <w:t xml:space="preserve"> to get you thinking</w:t>
      </w:r>
      <w:r w:rsidR="001A2C6E">
        <w:rPr>
          <w:rFonts w:ascii="Times New Roman" w:hAnsi="Times New Roman" w:cs="Times New Roman"/>
        </w:rPr>
        <w:t xml:space="preserve"> about how private property defines so many of our relationships and limits our ability to promote equal rights and protect the general welfare</w:t>
      </w:r>
      <w:r w:rsidR="00EF18F2">
        <w:rPr>
          <w:rFonts w:ascii="Times New Roman" w:hAnsi="Times New Roman" w:cs="Times New Roman"/>
        </w:rPr>
        <w:t>.</w:t>
      </w:r>
      <w:r w:rsidR="001A2C6E">
        <w:rPr>
          <w:rFonts w:ascii="Times New Roman" w:hAnsi="Times New Roman" w:cs="Times New Roman"/>
        </w:rPr>
        <w:t xml:space="preserve">  After a couple of weeks of general readings, we will move into five specific topics</w:t>
      </w:r>
      <w:r w:rsidR="00EF18F2">
        <w:rPr>
          <w:rFonts w:ascii="Times New Roman" w:hAnsi="Times New Roman" w:cs="Times New Roman"/>
        </w:rPr>
        <w:t xml:space="preserve"> </w:t>
      </w:r>
      <w:r w:rsidR="001A2C6E">
        <w:rPr>
          <w:rFonts w:ascii="Times New Roman" w:hAnsi="Times New Roman" w:cs="Times New Roman"/>
        </w:rPr>
        <w:t xml:space="preserve">in which private property poses limitations and opportunities for human flourishing.  These are 1) </w:t>
      </w:r>
      <w:r w:rsidR="00DF167E">
        <w:rPr>
          <w:rFonts w:ascii="Times New Roman" w:hAnsi="Times New Roman" w:cs="Times New Roman"/>
        </w:rPr>
        <w:t xml:space="preserve">the environment and resource exploitation, </w:t>
      </w:r>
      <w:r w:rsidR="001A2C6E">
        <w:rPr>
          <w:rFonts w:ascii="Times New Roman" w:hAnsi="Times New Roman" w:cs="Times New Roman"/>
        </w:rPr>
        <w:t xml:space="preserve">2) </w:t>
      </w:r>
      <w:r w:rsidR="00DF167E">
        <w:rPr>
          <w:rFonts w:ascii="Times New Roman" w:hAnsi="Times New Roman" w:cs="Times New Roman"/>
        </w:rPr>
        <w:t>property rights in the person</w:t>
      </w:r>
      <w:r w:rsidR="001A2C6E">
        <w:rPr>
          <w:rFonts w:ascii="Times New Roman" w:hAnsi="Times New Roman" w:cs="Times New Roman"/>
        </w:rPr>
        <w:t>, from slavery to DNA</w:t>
      </w:r>
      <w:r w:rsidR="00DF167E">
        <w:rPr>
          <w:rFonts w:ascii="Times New Roman" w:hAnsi="Times New Roman" w:cs="Times New Roman"/>
        </w:rPr>
        <w:t>,</w:t>
      </w:r>
      <w:r w:rsidR="001A2C6E">
        <w:rPr>
          <w:rFonts w:ascii="Times New Roman" w:hAnsi="Times New Roman" w:cs="Times New Roman"/>
        </w:rPr>
        <w:t xml:space="preserve"> 3)</w:t>
      </w:r>
      <w:r w:rsidR="00DF167E">
        <w:rPr>
          <w:rFonts w:ascii="Times New Roman" w:hAnsi="Times New Roman" w:cs="Times New Roman"/>
        </w:rPr>
        <w:t xml:space="preserve"> property rights and systemic racism, </w:t>
      </w:r>
      <w:r w:rsidR="001A2C6E">
        <w:rPr>
          <w:rFonts w:ascii="Times New Roman" w:hAnsi="Times New Roman" w:cs="Times New Roman"/>
        </w:rPr>
        <w:t xml:space="preserve">4) </w:t>
      </w:r>
      <w:r w:rsidR="00DF167E">
        <w:rPr>
          <w:rFonts w:ascii="Times New Roman" w:hAnsi="Times New Roman" w:cs="Times New Roman"/>
        </w:rPr>
        <w:t xml:space="preserve">property rights and climate change, and </w:t>
      </w:r>
      <w:r w:rsidR="001A2C6E">
        <w:rPr>
          <w:rFonts w:ascii="Times New Roman" w:hAnsi="Times New Roman" w:cs="Times New Roman"/>
        </w:rPr>
        <w:t xml:space="preserve">5) </w:t>
      </w:r>
      <w:r w:rsidR="00DF167E">
        <w:rPr>
          <w:rFonts w:ascii="Times New Roman" w:hAnsi="Times New Roman" w:cs="Times New Roman"/>
        </w:rPr>
        <w:t xml:space="preserve">property rights and human rights. </w:t>
      </w:r>
      <w:r w:rsidR="00E21D25">
        <w:rPr>
          <w:rFonts w:ascii="Times New Roman" w:hAnsi="Times New Roman" w:cs="Times New Roman"/>
        </w:rPr>
        <w:t>We will conclude the semester with a 1-hour class at the end to bring it together.</w:t>
      </w:r>
      <w:r w:rsidR="00DF167E">
        <w:rPr>
          <w:rFonts w:ascii="Times New Roman" w:hAnsi="Times New Roman" w:cs="Times New Roman"/>
        </w:rPr>
        <w:t xml:space="preserve">  Students will be responsible for preparing an annotated bibliography of readings on their topic and leading the class discussion, as well as being prepared for and participating in all class discussions.</w:t>
      </w:r>
    </w:p>
    <w:p w14:paraId="56D42EE0" w14:textId="77777777" w:rsidR="00E21D25" w:rsidRPr="00E21D25" w:rsidRDefault="00E21D25">
      <w:pPr>
        <w:rPr>
          <w:rFonts w:ascii="Times New Roman" w:hAnsi="Times New Roman" w:cs="Times New Roman"/>
        </w:rPr>
      </w:pPr>
    </w:p>
    <w:p w14:paraId="6109CD9D" w14:textId="27C9F1B8" w:rsidR="00E21D25" w:rsidRDefault="00A07BFB">
      <w:pPr>
        <w:rPr>
          <w:rFonts w:ascii="Times New Roman" w:hAnsi="Times New Roman" w:cs="Times New Roman"/>
        </w:rPr>
      </w:pPr>
      <w:r>
        <w:rPr>
          <w:rFonts w:ascii="Times New Roman" w:hAnsi="Times New Roman" w:cs="Times New Roman"/>
          <w:b/>
          <w:bCs/>
        </w:rPr>
        <w:tab/>
      </w:r>
      <w:r w:rsidR="00E21D25" w:rsidRPr="00A07BFB">
        <w:rPr>
          <w:rFonts w:ascii="Times New Roman" w:hAnsi="Times New Roman" w:cs="Times New Roman"/>
          <w:b/>
          <w:bCs/>
        </w:rPr>
        <w:t>Required Text</w:t>
      </w:r>
      <w:r w:rsidR="00E21D25">
        <w:rPr>
          <w:rFonts w:ascii="Times New Roman" w:hAnsi="Times New Roman" w:cs="Times New Roman"/>
        </w:rPr>
        <w:t>:</w:t>
      </w:r>
      <w:r>
        <w:rPr>
          <w:rFonts w:ascii="Times New Roman" w:hAnsi="Times New Roman" w:cs="Times New Roman"/>
        </w:rPr>
        <w:t xml:space="preserve"> </w:t>
      </w:r>
      <w:r w:rsidR="00E21D25">
        <w:rPr>
          <w:rFonts w:ascii="Times New Roman" w:hAnsi="Times New Roman" w:cs="Times New Roman"/>
        </w:rPr>
        <w:t xml:space="preserve">Robert C. </w:t>
      </w:r>
      <w:proofErr w:type="spellStart"/>
      <w:r w:rsidR="00E21D25">
        <w:rPr>
          <w:rFonts w:ascii="Times New Roman" w:hAnsi="Times New Roman" w:cs="Times New Roman"/>
        </w:rPr>
        <w:t>Ellickson</w:t>
      </w:r>
      <w:proofErr w:type="spellEnd"/>
      <w:r w:rsidR="00E21D25">
        <w:rPr>
          <w:rFonts w:ascii="Times New Roman" w:hAnsi="Times New Roman" w:cs="Times New Roman"/>
        </w:rPr>
        <w:t xml:space="preserve">, Carol M. Rose, </w:t>
      </w:r>
      <w:r w:rsidR="008B0BAA">
        <w:rPr>
          <w:rFonts w:ascii="Times New Roman" w:hAnsi="Times New Roman" w:cs="Times New Roman"/>
        </w:rPr>
        <w:t>Henry E. Smith</w:t>
      </w:r>
      <w:r w:rsidR="00E21D25">
        <w:rPr>
          <w:rFonts w:ascii="Times New Roman" w:hAnsi="Times New Roman" w:cs="Times New Roman"/>
        </w:rPr>
        <w:t>, Perspectives on Property Law, 4</w:t>
      </w:r>
      <w:r w:rsidR="00E21D25" w:rsidRPr="00E21D25">
        <w:rPr>
          <w:rFonts w:ascii="Times New Roman" w:hAnsi="Times New Roman" w:cs="Times New Roman"/>
          <w:vertAlign w:val="superscript"/>
        </w:rPr>
        <w:t>th</w:t>
      </w:r>
      <w:r w:rsidR="00E21D25">
        <w:rPr>
          <w:rFonts w:ascii="Times New Roman" w:hAnsi="Times New Roman" w:cs="Times New Roman"/>
        </w:rPr>
        <w:t xml:space="preserve"> edition, Aspen, 2014.</w:t>
      </w:r>
    </w:p>
    <w:p w14:paraId="0B2DF1D1" w14:textId="7CA286B6" w:rsidR="008C5849" w:rsidRDefault="008C5849">
      <w:pPr>
        <w:rPr>
          <w:rFonts w:ascii="Times New Roman" w:hAnsi="Times New Roman" w:cs="Times New Roman"/>
        </w:rPr>
      </w:pPr>
    </w:p>
    <w:p w14:paraId="452417C5" w14:textId="6486E7EA" w:rsidR="008C5849" w:rsidRDefault="00A07BFB">
      <w:pPr>
        <w:rPr>
          <w:rFonts w:ascii="Times New Roman" w:hAnsi="Times New Roman" w:cs="Times New Roman"/>
        </w:rPr>
      </w:pPr>
      <w:r>
        <w:rPr>
          <w:rFonts w:ascii="Times New Roman" w:hAnsi="Times New Roman" w:cs="Times New Roman"/>
          <w:b/>
          <w:bCs/>
        </w:rPr>
        <w:tab/>
      </w:r>
      <w:r w:rsidR="008C5849" w:rsidRPr="00A07BFB">
        <w:rPr>
          <w:rFonts w:ascii="Times New Roman" w:hAnsi="Times New Roman" w:cs="Times New Roman"/>
          <w:b/>
          <w:bCs/>
        </w:rPr>
        <w:t>Assignments</w:t>
      </w:r>
      <w:r w:rsidR="008C5849">
        <w:rPr>
          <w:rFonts w:ascii="Times New Roman" w:hAnsi="Times New Roman" w:cs="Times New Roman"/>
        </w:rPr>
        <w:t>:</w:t>
      </w:r>
      <w:r>
        <w:rPr>
          <w:rFonts w:ascii="Times New Roman" w:hAnsi="Times New Roman" w:cs="Times New Roman"/>
        </w:rPr>
        <w:t xml:space="preserve"> </w:t>
      </w:r>
      <w:r w:rsidR="008C5849">
        <w:rPr>
          <w:rFonts w:ascii="Times New Roman" w:hAnsi="Times New Roman" w:cs="Times New Roman"/>
        </w:rPr>
        <w:t>We will have a text of very</w:t>
      </w:r>
      <w:r w:rsidR="001E1F37">
        <w:rPr>
          <w:rFonts w:ascii="Times New Roman" w:hAnsi="Times New Roman" w:cs="Times New Roman"/>
        </w:rPr>
        <w:t xml:space="preserve"> heavily-</w:t>
      </w:r>
      <w:r w:rsidR="008C5849">
        <w:rPr>
          <w:rFonts w:ascii="Times New Roman" w:hAnsi="Times New Roman" w:cs="Times New Roman"/>
        </w:rPr>
        <w:t xml:space="preserve">edited articles on some of the subjects we will be covering and everyone will be expected to read the assigned readings from the book for each week.  In addition, everyone will sign up to work as a group and lead the discussion on one of the </w:t>
      </w:r>
      <w:r w:rsidR="001A2C6E">
        <w:rPr>
          <w:rFonts w:ascii="Times New Roman" w:hAnsi="Times New Roman" w:cs="Times New Roman"/>
        </w:rPr>
        <w:t>5</w:t>
      </w:r>
      <w:r w:rsidR="008C5849">
        <w:rPr>
          <w:rFonts w:ascii="Times New Roman" w:hAnsi="Times New Roman" w:cs="Times New Roman"/>
        </w:rPr>
        <w:t xml:space="preserve"> discussion topics.  For your topic, your group will need to draft a detailed annotated bibliography of at least </w:t>
      </w:r>
      <w:r w:rsidR="00982E07">
        <w:rPr>
          <w:rFonts w:ascii="Times New Roman" w:hAnsi="Times New Roman" w:cs="Times New Roman"/>
        </w:rPr>
        <w:t>9</w:t>
      </w:r>
      <w:r w:rsidR="008C5849">
        <w:rPr>
          <w:rFonts w:ascii="Times New Roman" w:hAnsi="Times New Roman" w:cs="Times New Roman"/>
        </w:rPr>
        <w:t xml:space="preserve"> other readings (law review articles</w:t>
      </w:r>
      <w:r w:rsidR="001E1F37">
        <w:rPr>
          <w:rFonts w:ascii="Times New Roman" w:hAnsi="Times New Roman" w:cs="Times New Roman"/>
        </w:rPr>
        <w:t xml:space="preserve"> or book chapters) that address your topic.  I will provide you with a bibliography of possible sources, but I expect you to do your own research and work together to come up with questions and provide information to further our class discussion. </w:t>
      </w:r>
      <w:r w:rsidR="00982E07">
        <w:rPr>
          <w:rFonts w:ascii="Times New Roman" w:hAnsi="Times New Roman" w:cs="Times New Roman"/>
        </w:rPr>
        <w:t xml:space="preserve"> </w:t>
      </w:r>
      <w:r w:rsidR="00982E07" w:rsidRPr="00982E07">
        <w:rPr>
          <w:rFonts w:ascii="Times New Roman" w:hAnsi="Times New Roman" w:cs="Times New Roman"/>
          <w:b/>
          <w:bCs/>
        </w:rPr>
        <w:t>The annotated bibliographies will be due at 9:00 a.m. on the Wednesday before your presentation</w:t>
      </w:r>
      <w:r w:rsidR="00982E07">
        <w:rPr>
          <w:rFonts w:ascii="Times New Roman" w:hAnsi="Times New Roman" w:cs="Times New Roman"/>
        </w:rPr>
        <w:t>.</w:t>
      </w:r>
      <w:r w:rsidR="001E1F37">
        <w:rPr>
          <w:rFonts w:ascii="Times New Roman" w:hAnsi="Times New Roman" w:cs="Times New Roman"/>
        </w:rPr>
        <w:t xml:space="preserve"> Your final grade will be determined based on the following:</w:t>
      </w:r>
    </w:p>
    <w:p w14:paraId="575BFFC6" w14:textId="7F70385A" w:rsidR="001E1F37" w:rsidRDefault="001E1F37">
      <w:pPr>
        <w:rPr>
          <w:rFonts w:ascii="Times New Roman" w:hAnsi="Times New Roman" w:cs="Times New Roman"/>
        </w:rPr>
      </w:pPr>
    </w:p>
    <w:p w14:paraId="0F2EC457" w14:textId="4DA75CE1" w:rsidR="001E1F37" w:rsidRDefault="001E1F37">
      <w:pPr>
        <w:rPr>
          <w:rFonts w:ascii="Times New Roman" w:hAnsi="Times New Roman" w:cs="Times New Roman"/>
        </w:rPr>
      </w:pPr>
      <w:r>
        <w:rPr>
          <w:rFonts w:ascii="Times New Roman" w:hAnsi="Times New Roman" w:cs="Times New Roman"/>
        </w:rPr>
        <w:t>20%</w:t>
      </w:r>
      <w:r>
        <w:rPr>
          <w:rFonts w:ascii="Times New Roman" w:hAnsi="Times New Roman" w:cs="Times New Roman"/>
        </w:rPr>
        <w:tab/>
        <w:t>Class participation</w:t>
      </w:r>
    </w:p>
    <w:p w14:paraId="28A2F8B5" w14:textId="09235BBC" w:rsidR="001E1F37" w:rsidRDefault="001E1F37">
      <w:pPr>
        <w:rPr>
          <w:rFonts w:ascii="Times New Roman" w:hAnsi="Times New Roman" w:cs="Times New Roman"/>
        </w:rPr>
      </w:pPr>
      <w:r>
        <w:rPr>
          <w:rFonts w:ascii="Times New Roman" w:hAnsi="Times New Roman" w:cs="Times New Roman"/>
        </w:rPr>
        <w:t xml:space="preserve">30% </w:t>
      </w:r>
      <w:r>
        <w:rPr>
          <w:rFonts w:ascii="Times New Roman" w:hAnsi="Times New Roman" w:cs="Times New Roman"/>
        </w:rPr>
        <w:tab/>
        <w:t>Annotated Bibliography</w:t>
      </w:r>
    </w:p>
    <w:p w14:paraId="2C82FDE9" w14:textId="3EB70234" w:rsidR="001E1F37" w:rsidRPr="00E21D25" w:rsidRDefault="001E1F37">
      <w:pPr>
        <w:rPr>
          <w:rFonts w:ascii="Times New Roman" w:hAnsi="Times New Roman" w:cs="Times New Roman"/>
        </w:rPr>
      </w:pPr>
      <w:r>
        <w:rPr>
          <w:rFonts w:ascii="Times New Roman" w:hAnsi="Times New Roman" w:cs="Times New Roman"/>
        </w:rPr>
        <w:t>50%</w:t>
      </w:r>
      <w:r>
        <w:rPr>
          <w:rFonts w:ascii="Times New Roman" w:hAnsi="Times New Roman" w:cs="Times New Roman"/>
        </w:rPr>
        <w:tab/>
        <w:t>Class presentation/discussion</w:t>
      </w:r>
    </w:p>
    <w:p w14:paraId="35049A60" w14:textId="0D0E4F8A" w:rsidR="00E21D25" w:rsidRDefault="00E21D25">
      <w:pPr>
        <w:rPr>
          <w:rFonts w:ascii="Times New Roman" w:hAnsi="Times New Roman" w:cs="Times New Roman"/>
        </w:rPr>
      </w:pPr>
    </w:p>
    <w:p w14:paraId="3B44E06E" w14:textId="6367945C" w:rsidR="006D51D6" w:rsidRDefault="006D51D6">
      <w:pPr>
        <w:rPr>
          <w:rFonts w:ascii="Times New Roman" w:hAnsi="Times New Roman" w:cs="Times New Roman"/>
        </w:rPr>
      </w:pPr>
      <w:r>
        <w:rPr>
          <w:rFonts w:ascii="Times New Roman" w:hAnsi="Times New Roman" w:cs="Times New Roman"/>
        </w:rPr>
        <w:t xml:space="preserve">There is no final exam for this class.  I </w:t>
      </w:r>
      <w:r w:rsidR="00E434A3">
        <w:rPr>
          <w:rFonts w:ascii="Times New Roman" w:hAnsi="Times New Roman" w:cs="Times New Roman"/>
        </w:rPr>
        <w:t>do</w:t>
      </w:r>
      <w:r>
        <w:rPr>
          <w:rFonts w:ascii="Times New Roman" w:hAnsi="Times New Roman" w:cs="Times New Roman"/>
        </w:rPr>
        <w:t xml:space="preserve"> expect that you will spend at least two hours outside of class reading and preparing for every hour of class.  </w:t>
      </w:r>
      <w:r w:rsidR="00D42FB0">
        <w:rPr>
          <w:rFonts w:ascii="Times New Roman" w:hAnsi="Times New Roman" w:cs="Times New Roman"/>
        </w:rPr>
        <w:t>The majority of that time will be spent working on your research, annotated bibliography, and presentation for your group.</w:t>
      </w:r>
    </w:p>
    <w:p w14:paraId="6DDE648A" w14:textId="77777777" w:rsidR="006D51D6" w:rsidRDefault="006D51D6">
      <w:pPr>
        <w:rPr>
          <w:rFonts w:ascii="Times New Roman" w:hAnsi="Times New Roman" w:cs="Times New Roman"/>
        </w:rPr>
      </w:pPr>
    </w:p>
    <w:p w14:paraId="64E0519D" w14:textId="76C1FC63" w:rsidR="001E1F37" w:rsidRDefault="001E1F37" w:rsidP="001E1F37">
      <w:pPr>
        <w:ind w:firstLine="720"/>
        <w:rPr>
          <w:rFonts w:ascii="Times New Roman" w:hAnsi="Times New Roman" w:cs="Times New Roman"/>
          <w:szCs w:val="24"/>
        </w:rPr>
      </w:pPr>
      <w:r w:rsidRPr="008F6C73">
        <w:rPr>
          <w:rFonts w:ascii="Times New Roman" w:hAnsi="Times New Roman" w:cs="Times New Roman"/>
          <w:b/>
          <w:bCs/>
          <w:szCs w:val="24"/>
        </w:rPr>
        <w:t>Accommodations</w:t>
      </w:r>
      <w:r w:rsidRPr="008F6C73">
        <w:rPr>
          <w:rFonts w:ascii="Times New Roman" w:hAnsi="Times New Roman" w:cs="Times New Roman"/>
          <w:szCs w:val="24"/>
        </w:rPr>
        <w:t xml:space="preserve">: Students with disabilities requesting accommodations should first register with the Disability Resource Center (352-392-8565, </w:t>
      </w:r>
      <w:hyperlink r:id="rId7" w:tgtFrame="_blank" w:history="1">
        <w:r w:rsidRPr="008F6C73">
          <w:rPr>
            <w:rStyle w:val="Hyperlink"/>
            <w:rFonts w:ascii="Times New Roman" w:hAnsi="Times New Roman" w:cs="Times New Roman"/>
            <w:color w:val="0563C1"/>
            <w:szCs w:val="24"/>
          </w:rPr>
          <w:t>www.dso.ufl.edu/drc/</w:t>
        </w:r>
      </w:hyperlink>
      <w:r w:rsidRPr="008F6C73">
        <w:rPr>
          <w:rFonts w:ascii="Times New Roman" w:hAnsi="Times New Roman" w:cs="Times New Roman"/>
          <w:szCs w:val="24"/>
        </w:rPr>
        <w:t xml:space="preserve">) by providing appropriate documentation. Once registered, students will receive an accommodation letter </w:t>
      </w:r>
      <w:r w:rsidRPr="008F6C73">
        <w:rPr>
          <w:rFonts w:ascii="Times New Roman" w:hAnsi="Times New Roman" w:cs="Times New Roman"/>
          <w:szCs w:val="24"/>
        </w:rPr>
        <w:lastRenderedPageBreak/>
        <w:t>which must be presented to me when requesting accommodations. Students with disabilities should follow this procedure as early as possible in the semester.</w:t>
      </w:r>
    </w:p>
    <w:p w14:paraId="0AFC4C11" w14:textId="0BFEE373" w:rsidR="001E1F37" w:rsidRDefault="001E1F37" w:rsidP="001E1F37">
      <w:pPr>
        <w:ind w:firstLine="720"/>
        <w:rPr>
          <w:rFonts w:ascii="Times New Roman" w:hAnsi="Times New Roman" w:cs="Times New Roman"/>
          <w:szCs w:val="24"/>
        </w:rPr>
      </w:pPr>
    </w:p>
    <w:p w14:paraId="4C6859E4" w14:textId="2F6333D8" w:rsidR="001E1F37" w:rsidRPr="008F6C73" w:rsidRDefault="001E1F37" w:rsidP="001E1F37">
      <w:pPr>
        <w:ind w:firstLine="720"/>
        <w:rPr>
          <w:rFonts w:ascii="Times New Roman" w:hAnsi="Times New Roman" w:cs="Times New Roman"/>
          <w:szCs w:val="24"/>
        </w:rPr>
      </w:pPr>
      <w:r w:rsidRPr="00A07BFB">
        <w:rPr>
          <w:rFonts w:ascii="Times New Roman" w:hAnsi="Times New Roman" w:cs="Times New Roman"/>
          <w:b/>
          <w:bCs/>
          <w:szCs w:val="24"/>
        </w:rPr>
        <w:t>Learning Outcomes</w:t>
      </w:r>
      <w:r>
        <w:rPr>
          <w:rFonts w:ascii="Times New Roman" w:hAnsi="Times New Roman" w:cs="Times New Roman"/>
          <w:szCs w:val="24"/>
        </w:rPr>
        <w:t xml:space="preserve">: This is an upper-level class on theories of property and their application in our post-modern, global world.  You will be reading some classics on property as well as law review articles and book chapters engaging the social, political, global, and human consequences of private property.  I hope that you leave this class with a broader understanding of the role of property law in </w:t>
      </w:r>
      <w:r w:rsidR="00A07BFB">
        <w:rPr>
          <w:rFonts w:ascii="Times New Roman" w:hAnsi="Times New Roman" w:cs="Times New Roman"/>
          <w:szCs w:val="24"/>
        </w:rPr>
        <w:t>our modern world and that you are critically engaged with how property interacts with the issues of our day.  You will also have to do your own research to provide scholarly readings on your topic and present what you have discovered to the class.</w:t>
      </w:r>
    </w:p>
    <w:p w14:paraId="212FA575" w14:textId="77777777" w:rsidR="001E1F37" w:rsidRPr="008F6C73" w:rsidRDefault="001E1F37" w:rsidP="001E1F37">
      <w:pPr>
        <w:spacing w:before="100" w:beforeAutospacing="1" w:after="100" w:afterAutospacing="1"/>
        <w:rPr>
          <w:rFonts w:ascii="Times New Roman" w:hAnsi="Times New Roman" w:cs="Times New Roman"/>
          <w:szCs w:val="24"/>
        </w:rPr>
      </w:pPr>
      <w:r w:rsidRPr="008F6C73">
        <w:rPr>
          <w:rFonts w:ascii="Times New Roman" w:hAnsi="Times New Roman" w:cs="Times New Roman"/>
          <w:szCs w:val="24"/>
        </w:rPr>
        <w:tab/>
      </w:r>
      <w:r w:rsidRPr="008F6C73">
        <w:rPr>
          <w:rFonts w:ascii="Times New Roman" w:hAnsi="Times New Roman" w:cs="Times New Roman"/>
          <w:b/>
          <w:szCs w:val="24"/>
        </w:rPr>
        <w:t>Grading</w:t>
      </w:r>
      <w:r w:rsidRPr="008F6C73">
        <w:rPr>
          <w:rFonts w:ascii="Times New Roman" w:hAnsi="Times New Roman" w:cs="Times New Roman"/>
          <w:szCs w:val="24"/>
        </w:rPr>
        <w:t>: The Levin College of Law’s mean and mandatory distributions are posted on the College’s website and this class adheres to that posted grading policy. The following chart describes the specific letter grade/grade point equivalent in place: </w:t>
      </w:r>
    </w:p>
    <w:tbl>
      <w:tblPr>
        <w:tblW w:w="0" w:type="auto"/>
        <w:tblInd w:w="108" w:type="dxa"/>
        <w:tblCellMar>
          <w:left w:w="0" w:type="dxa"/>
          <w:right w:w="0" w:type="dxa"/>
        </w:tblCellMar>
        <w:tblLook w:val="04A0" w:firstRow="1" w:lastRow="0" w:firstColumn="1" w:lastColumn="0" w:noHBand="0" w:noVBand="1"/>
      </w:tblPr>
      <w:tblGrid>
        <w:gridCol w:w="1774"/>
        <w:gridCol w:w="1980"/>
      </w:tblGrid>
      <w:tr w:rsidR="001E1F37" w:rsidRPr="008F6C73" w14:paraId="246E590F" w14:textId="77777777" w:rsidTr="00D44B4F">
        <w:trPr>
          <w:trHeight w:val="358"/>
        </w:trPr>
        <w:tc>
          <w:tcPr>
            <w:tcW w:w="177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BEB4DCC" w14:textId="77777777" w:rsidR="001E1F37" w:rsidRPr="008F6C73" w:rsidRDefault="001E1F37" w:rsidP="00D44B4F">
            <w:pPr>
              <w:spacing w:before="100" w:beforeAutospacing="1" w:after="100" w:afterAutospacing="1" w:line="254" w:lineRule="auto"/>
              <w:rPr>
                <w:rFonts w:ascii="Times New Roman" w:hAnsi="Times New Roman" w:cs="Times New Roman"/>
                <w:szCs w:val="24"/>
              </w:rPr>
            </w:pPr>
            <w:r w:rsidRPr="008F6C73">
              <w:rPr>
                <w:rFonts w:ascii="Times New Roman" w:hAnsi="Times New Roman" w:cs="Times New Roman"/>
                <w:szCs w:val="24"/>
              </w:rPr>
              <w:t>Letter Grade</w:t>
            </w: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D147236" w14:textId="77777777" w:rsidR="001E1F37" w:rsidRPr="008F6C73" w:rsidRDefault="001E1F37" w:rsidP="00D44B4F">
            <w:pPr>
              <w:spacing w:before="100" w:beforeAutospacing="1" w:after="100" w:afterAutospacing="1" w:line="254" w:lineRule="auto"/>
              <w:rPr>
                <w:rFonts w:ascii="Times New Roman" w:hAnsi="Times New Roman" w:cs="Times New Roman"/>
                <w:szCs w:val="24"/>
              </w:rPr>
            </w:pPr>
            <w:r w:rsidRPr="008F6C73">
              <w:rPr>
                <w:rFonts w:ascii="Times New Roman" w:hAnsi="Times New Roman" w:cs="Times New Roman"/>
                <w:szCs w:val="24"/>
              </w:rPr>
              <w:t>Point Equivalent</w:t>
            </w:r>
          </w:p>
        </w:tc>
      </w:tr>
      <w:tr w:rsidR="001E1F37" w:rsidRPr="008F6C73" w14:paraId="37AD6666" w14:textId="77777777" w:rsidTr="00D44B4F">
        <w:trPr>
          <w:trHeight w:val="277"/>
        </w:trPr>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5B6D51" w14:textId="77777777" w:rsidR="001E1F37" w:rsidRPr="008F6C73" w:rsidRDefault="001E1F37" w:rsidP="00D44B4F">
            <w:pPr>
              <w:spacing w:before="100" w:beforeAutospacing="1" w:after="100" w:afterAutospacing="1" w:line="254" w:lineRule="auto"/>
              <w:rPr>
                <w:rFonts w:ascii="Times New Roman" w:hAnsi="Times New Roman" w:cs="Times New Roman"/>
                <w:szCs w:val="24"/>
              </w:rPr>
            </w:pPr>
            <w:r w:rsidRPr="008F6C73">
              <w:rPr>
                <w:rFonts w:ascii="Times New Roman" w:hAnsi="Times New Roman" w:cs="Times New Roman"/>
                <w:szCs w:val="24"/>
              </w:rPr>
              <w:t>A (Excellent)</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267D803D" w14:textId="77777777" w:rsidR="001E1F37" w:rsidRPr="008F6C73" w:rsidRDefault="001E1F37" w:rsidP="00D44B4F">
            <w:pPr>
              <w:spacing w:before="100" w:beforeAutospacing="1" w:after="100" w:afterAutospacing="1" w:line="254" w:lineRule="auto"/>
              <w:rPr>
                <w:rFonts w:ascii="Times New Roman" w:hAnsi="Times New Roman" w:cs="Times New Roman"/>
                <w:szCs w:val="24"/>
              </w:rPr>
            </w:pPr>
            <w:r w:rsidRPr="008F6C73">
              <w:rPr>
                <w:rFonts w:ascii="Times New Roman" w:hAnsi="Times New Roman" w:cs="Times New Roman"/>
                <w:szCs w:val="24"/>
              </w:rPr>
              <w:t>4.0</w:t>
            </w:r>
          </w:p>
        </w:tc>
      </w:tr>
      <w:tr w:rsidR="001E1F37" w:rsidRPr="008F6C73" w14:paraId="421A01BB" w14:textId="77777777" w:rsidTr="00D44B4F">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3E206A" w14:textId="77777777" w:rsidR="001E1F37" w:rsidRPr="008F6C73" w:rsidRDefault="001E1F37" w:rsidP="00D44B4F">
            <w:pPr>
              <w:spacing w:before="100" w:beforeAutospacing="1" w:after="100" w:afterAutospacing="1" w:line="254" w:lineRule="auto"/>
              <w:rPr>
                <w:rFonts w:ascii="Times New Roman" w:hAnsi="Times New Roman" w:cs="Times New Roman"/>
                <w:szCs w:val="24"/>
              </w:rPr>
            </w:pPr>
            <w:r w:rsidRPr="008F6C73">
              <w:rPr>
                <w:rFonts w:ascii="Times New Roman" w:hAnsi="Times New Roman" w:cs="Times New Roman"/>
                <w:szCs w:val="24"/>
              </w:rPr>
              <w:t>A-</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746E2F50" w14:textId="77777777" w:rsidR="001E1F37" w:rsidRPr="008F6C73" w:rsidRDefault="001E1F37" w:rsidP="00D44B4F">
            <w:pPr>
              <w:spacing w:before="100" w:beforeAutospacing="1" w:after="100" w:afterAutospacing="1" w:line="254" w:lineRule="auto"/>
              <w:rPr>
                <w:rFonts w:ascii="Times New Roman" w:hAnsi="Times New Roman" w:cs="Times New Roman"/>
                <w:szCs w:val="24"/>
              </w:rPr>
            </w:pPr>
            <w:r w:rsidRPr="008F6C73">
              <w:rPr>
                <w:rFonts w:ascii="Times New Roman" w:hAnsi="Times New Roman" w:cs="Times New Roman"/>
                <w:szCs w:val="24"/>
              </w:rPr>
              <w:t>3.67</w:t>
            </w:r>
          </w:p>
        </w:tc>
      </w:tr>
      <w:tr w:rsidR="001E1F37" w:rsidRPr="008F6C73" w14:paraId="03E24F7C" w14:textId="77777777" w:rsidTr="00D44B4F">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C12B89" w14:textId="77777777" w:rsidR="001E1F37" w:rsidRPr="008F6C73" w:rsidRDefault="001E1F37" w:rsidP="00D44B4F">
            <w:pPr>
              <w:spacing w:before="100" w:beforeAutospacing="1" w:after="100" w:afterAutospacing="1" w:line="254" w:lineRule="auto"/>
              <w:rPr>
                <w:rFonts w:ascii="Times New Roman" w:hAnsi="Times New Roman" w:cs="Times New Roman"/>
                <w:szCs w:val="24"/>
              </w:rPr>
            </w:pPr>
            <w:r w:rsidRPr="008F6C73">
              <w:rPr>
                <w:rFonts w:ascii="Times New Roman" w:hAnsi="Times New Roman" w:cs="Times New Roman"/>
                <w:szCs w:val="24"/>
              </w:rPr>
              <w:t>B+</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5FB02758" w14:textId="77777777" w:rsidR="001E1F37" w:rsidRPr="008F6C73" w:rsidRDefault="001E1F37" w:rsidP="00D44B4F">
            <w:pPr>
              <w:spacing w:before="100" w:beforeAutospacing="1" w:after="100" w:afterAutospacing="1" w:line="254" w:lineRule="auto"/>
              <w:rPr>
                <w:rFonts w:ascii="Times New Roman" w:hAnsi="Times New Roman" w:cs="Times New Roman"/>
                <w:szCs w:val="24"/>
              </w:rPr>
            </w:pPr>
            <w:r w:rsidRPr="008F6C73">
              <w:rPr>
                <w:rFonts w:ascii="Times New Roman" w:hAnsi="Times New Roman" w:cs="Times New Roman"/>
                <w:szCs w:val="24"/>
              </w:rPr>
              <w:t>3.33</w:t>
            </w:r>
          </w:p>
        </w:tc>
      </w:tr>
      <w:tr w:rsidR="001E1F37" w:rsidRPr="008F6C73" w14:paraId="739683D3" w14:textId="77777777" w:rsidTr="00D44B4F">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100CD5" w14:textId="77777777" w:rsidR="001E1F37" w:rsidRPr="008F6C73" w:rsidRDefault="001E1F37" w:rsidP="00D44B4F">
            <w:pPr>
              <w:spacing w:before="100" w:beforeAutospacing="1" w:after="100" w:afterAutospacing="1" w:line="254" w:lineRule="auto"/>
              <w:rPr>
                <w:rFonts w:ascii="Times New Roman" w:hAnsi="Times New Roman" w:cs="Times New Roman"/>
                <w:szCs w:val="24"/>
              </w:rPr>
            </w:pPr>
            <w:r w:rsidRPr="008F6C73">
              <w:rPr>
                <w:rFonts w:ascii="Times New Roman" w:hAnsi="Times New Roman" w:cs="Times New Roman"/>
                <w:szCs w:val="24"/>
              </w:rPr>
              <w:t>B</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2EC9177B" w14:textId="77777777" w:rsidR="001E1F37" w:rsidRPr="008F6C73" w:rsidRDefault="001E1F37" w:rsidP="00D44B4F">
            <w:pPr>
              <w:spacing w:before="100" w:beforeAutospacing="1" w:after="100" w:afterAutospacing="1" w:line="254" w:lineRule="auto"/>
              <w:rPr>
                <w:rFonts w:ascii="Times New Roman" w:hAnsi="Times New Roman" w:cs="Times New Roman"/>
                <w:szCs w:val="24"/>
              </w:rPr>
            </w:pPr>
            <w:r w:rsidRPr="008F6C73">
              <w:rPr>
                <w:rFonts w:ascii="Times New Roman" w:hAnsi="Times New Roman" w:cs="Times New Roman"/>
                <w:szCs w:val="24"/>
              </w:rPr>
              <w:t>3.0</w:t>
            </w:r>
          </w:p>
        </w:tc>
      </w:tr>
      <w:tr w:rsidR="001E1F37" w:rsidRPr="008F6C73" w14:paraId="643B7764" w14:textId="77777777" w:rsidTr="00D44B4F">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4C340E" w14:textId="77777777" w:rsidR="001E1F37" w:rsidRPr="008F6C73" w:rsidRDefault="001E1F37" w:rsidP="00D44B4F">
            <w:pPr>
              <w:spacing w:before="100" w:beforeAutospacing="1" w:after="100" w:afterAutospacing="1" w:line="254" w:lineRule="auto"/>
              <w:rPr>
                <w:rFonts w:ascii="Times New Roman" w:hAnsi="Times New Roman" w:cs="Times New Roman"/>
                <w:szCs w:val="24"/>
              </w:rPr>
            </w:pPr>
            <w:r w:rsidRPr="008F6C73">
              <w:rPr>
                <w:rFonts w:ascii="Times New Roman" w:hAnsi="Times New Roman" w:cs="Times New Roman"/>
                <w:szCs w:val="24"/>
              </w:rPr>
              <w:t>B-</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3675E769" w14:textId="77777777" w:rsidR="001E1F37" w:rsidRPr="008F6C73" w:rsidRDefault="001E1F37" w:rsidP="00D44B4F">
            <w:pPr>
              <w:spacing w:before="100" w:beforeAutospacing="1" w:after="100" w:afterAutospacing="1" w:line="254" w:lineRule="auto"/>
              <w:rPr>
                <w:rFonts w:ascii="Times New Roman" w:hAnsi="Times New Roman" w:cs="Times New Roman"/>
                <w:szCs w:val="24"/>
              </w:rPr>
            </w:pPr>
            <w:r w:rsidRPr="008F6C73">
              <w:rPr>
                <w:rFonts w:ascii="Times New Roman" w:hAnsi="Times New Roman" w:cs="Times New Roman"/>
                <w:szCs w:val="24"/>
              </w:rPr>
              <w:t>2.67</w:t>
            </w:r>
          </w:p>
        </w:tc>
      </w:tr>
      <w:tr w:rsidR="001E1F37" w:rsidRPr="008F6C73" w14:paraId="41A78691" w14:textId="77777777" w:rsidTr="00D44B4F">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6025C5" w14:textId="77777777" w:rsidR="001E1F37" w:rsidRPr="008F6C73" w:rsidRDefault="001E1F37" w:rsidP="00D44B4F">
            <w:pPr>
              <w:spacing w:before="100" w:beforeAutospacing="1" w:after="100" w:afterAutospacing="1" w:line="254" w:lineRule="auto"/>
              <w:rPr>
                <w:rFonts w:ascii="Times New Roman" w:hAnsi="Times New Roman" w:cs="Times New Roman"/>
                <w:szCs w:val="24"/>
              </w:rPr>
            </w:pPr>
            <w:r w:rsidRPr="008F6C73">
              <w:rPr>
                <w:rFonts w:ascii="Times New Roman" w:hAnsi="Times New Roman" w:cs="Times New Roman"/>
                <w:szCs w:val="24"/>
              </w:rPr>
              <w:t>C+</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7B95ECBA" w14:textId="77777777" w:rsidR="001E1F37" w:rsidRPr="008F6C73" w:rsidRDefault="001E1F37" w:rsidP="00D44B4F">
            <w:pPr>
              <w:spacing w:before="100" w:beforeAutospacing="1" w:after="100" w:afterAutospacing="1" w:line="254" w:lineRule="auto"/>
              <w:rPr>
                <w:rFonts w:ascii="Times New Roman" w:hAnsi="Times New Roman" w:cs="Times New Roman"/>
                <w:szCs w:val="24"/>
              </w:rPr>
            </w:pPr>
            <w:r w:rsidRPr="008F6C73">
              <w:rPr>
                <w:rFonts w:ascii="Times New Roman" w:hAnsi="Times New Roman" w:cs="Times New Roman"/>
                <w:szCs w:val="24"/>
              </w:rPr>
              <w:t>2.33</w:t>
            </w:r>
          </w:p>
        </w:tc>
      </w:tr>
      <w:tr w:rsidR="001E1F37" w:rsidRPr="008F6C73" w14:paraId="16FB4D16" w14:textId="77777777" w:rsidTr="00D44B4F">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E25133" w14:textId="77777777" w:rsidR="001E1F37" w:rsidRPr="008F6C73" w:rsidRDefault="001E1F37" w:rsidP="00D44B4F">
            <w:pPr>
              <w:spacing w:before="100" w:beforeAutospacing="1" w:after="100" w:afterAutospacing="1" w:line="254" w:lineRule="auto"/>
              <w:rPr>
                <w:rFonts w:ascii="Times New Roman" w:hAnsi="Times New Roman" w:cs="Times New Roman"/>
                <w:szCs w:val="24"/>
              </w:rPr>
            </w:pPr>
            <w:r w:rsidRPr="008F6C73">
              <w:rPr>
                <w:rFonts w:ascii="Times New Roman" w:hAnsi="Times New Roman" w:cs="Times New Roman"/>
                <w:szCs w:val="24"/>
              </w:rPr>
              <w:t>C (Satisfactory)</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4F51FA47" w14:textId="77777777" w:rsidR="001E1F37" w:rsidRPr="008F6C73" w:rsidRDefault="001E1F37" w:rsidP="00D44B4F">
            <w:pPr>
              <w:spacing w:before="100" w:beforeAutospacing="1" w:after="100" w:afterAutospacing="1" w:line="254" w:lineRule="auto"/>
              <w:rPr>
                <w:rFonts w:ascii="Times New Roman" w:hAnsi="Times New Roman" w:cs="Times New Roman"/>
                <w:szCs w:val="24"/>
              </w:rPr>
            </w:pPr>
            <w:r w:rsidRPr="008F6C73">
              <w:rPr>
                <w:rFonts w:ascii="Times New Roman" w:hAnsi="Times New Roman" w:cs="Times New Roman"/>
                <w:szCs w:val="24"/>
              </w:rPr>
              <w:t>2.0</w:t>
            </w:r>
          </w:p>
        </w:tc>
      </w:tr>
      <w:tr w:rsidR="001E1F37" w:rsidRPr="008F6C73" w14:paraId="69AFB2DE" w14:textId="77777777" w:rsidTr="00D44B4F">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C90FEC" w14:textId="77777777" w:rsidR="001E1F37" w:rsidRPr="008F6C73" w:rsidRDefault="001E1F37" w:rsidP="00D44B4F">
            <w:pPr>
              <w:spacing w:before="100" w:beforeAutospacing="1" w:after="100" w:afterAutospacing="1" w:line="254" w:lineRule="auto"/>
              <w:rPr>
                <w:rFonts w:ascii="Times New Roman" w:hAnsi="Times New Roman" w:cs="Times New Roman"/>
                <w:szCs w:val="24"/>
              </w:rPr>
            </w:pPr>
            <w:r w:rsidRPr="008F6C73">
              <w:rPr>
                <w:rFonts w:ascii="Times New Roman" w:hAnsi="Times New Roman" w:cs="Times New Roman"/>
                <w:szCs w:val="24"/>
              </w:rPr>
              <w:t>C-</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59749CC9" w14:textId="77777777" w:rsidR="001E1F37" w:rsidRPr="008F6C73" w:rsidRDefault="001E1F37" w:rsidP="00D44B4F">
            <w:pPr>
              <w:spacing w:before="100" w:beforeAutospacing="1" w:after="100" w:afterAutospacing="1" w:line="254" w:lineRule="auto"/>
              <w:rPr>
                <w:rFonts w:ascii="Times New Roman" w:hAnsi="Times New Roman" w:cs="Times New Roman"/>
                <w:szCs w:val="24"/>
              </w:rPr>
            </w:pPr>
            <w:r w:rsidRPr="008F6C73">
              <w:rPr>
                <w:rFonts w:ascii="Times New Roman" w:hAnsi="Times New Roman" w:cs="Times New Roman"/>
                <w:szCs w:val="24"/>
              </w:rPr>
              <w:t>1.67</w:t>
            </w:r>
          </w:p>
        </w:tc>
      </w:tr>
      <w:tr w:rsidR="001E1F37" w:rsidRPr="008F6C73" w14:paraId="3979E9D1" w14:textId="77777777" w:rsidTr="00D44B4F">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6DE56A" w14:textId="77777777" w:rsidR="001E1F37" w:rsidRPr="008F6C73" w:rsidRDefault="001E1F37" w:rsidP="00D44B4F">
            <w:pPr>
              <w:spacing w:before="100" w:beforeAutospacing="1" w:after="100" w:afterAutospacing="1" w:line="254" w:lineRule="auto"/>
              <w:rPr>
                <w:rFonts w:ascii="Times New Roman" w:hAnsi="Times New Roman" w:cs="Times New Roman"/>
                <w:szCs w:val="24"/>
              </w:rPr>
            </w:pPr>
            <w:r w:rsidRPr="008F6C73">
              <w:rPr>
                <w:rFonts w:ascii="Times New Roman" w:hAnsi="Times New Roman" w:cs="Times New Roman"/>
                <w:szCs w:val="24"/>
              </w:rPr>
              <w:t>D+</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5706C329" w14:textId="77777777" w:rsidR="001E1F37" w:rsidRPr="008F6C73" w:rsidRDefault="001E1F37" w:rsidP="00D44B4F">
            <w:pPr>
              <w:spacing w:before="100" w:beforeAutospacing="1" w:after="100" w:afterAutospacing="1" w:line="254" w:lineRule="auto"/>
              <w:rPr>
                <w:rFonts w:ascii="Times New Roman" w:hAnsi="Times New Roman" w:cs="Times New Roman"/>
                <w:szCs w:val="24"/>
              </w:rPr>
            </w:pPr>
            <w:r w:rsidRPr="008F6C73">
              <w:rPr>
                <w:rFonts w:ascii="Times New Roman" w:hAnsi="Times New Roman" w:cs="Times New Roman"/>
                <w:szCs w:val="24"/>
              </w:rPr>
              <w:t>1.33</w:t>
            </w:r>
          </w:p>
        </w:tc>
      </w:tr>
      <w:tr w:rsidR="001E1F37" w:rsidRPr="008F6C73" w14:paraId="12613E9E" w14:textId="77777777" w:rsidTr="00D44B4F">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0BBC50" w14:textId="77777777" w:rsidR="001E1F37" w:rsidRPr="008F6C73" w:rsidRDefault="001E1F37" w:rsidP="00D44B4F">
            <w:pPr>
              <w:spacing w:before="100" w:beforeAutospacing="1" w:after="100" w:afterAutospacing="1" w:line="254" w:lineRule="auto"/>
              <w:rPr>
                <w:rFonts w:ascii="Times New Roman" w:hAnsi="Times New Roman" w:cs="Times New Roman"/>
                <w:szCs w:val="24"/>
              </w:rPr>
            </w:pPr>
            <w:r w:rsidRPr="008F6C73">
              <w:rPr>
                <w:rFonts w:ascii="Times New Roman" w:hAnsi="Times New Roman" w:cs="Times New Roman"/>
                <w:szCs w:val="24"/>
              </w:rPr>
              <w:t>D (Poor)</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7E44042D" w14:textId="77777777" w:rsidR="001E1F37" w:rsidRPr="008F6C73" w:rsidRDefault="001E1F37" w:rsidP="00D44B4F">
            <w:pPr>
              <w:spacing w:before="100" w:beforeAutospacing="1" w:after="100" w:afterAutospacing="1" w:line="254" w:lineRule="auto"/>
              <w:rPr>
                <w:rFonts w:ascii="Times New Roman" w:hAnsi="Times New Roman" w:cs="Times New Roman"/>
                <w:szCs w:val="24"/>
              </w:rPr>
            </w:pPr>
            <w:r w:rsidRPr="008F6C73">
              <w:rPr>
                <w:rFonts w:ascii="Times New Roman" w:hAnsi="Times New Roman" w:cs="Times New Roman"/>
                <w:szCs w:val="24"/>
              </w:rPr>
              <w:t>1.0</w:t>
            </w:r>
          </w:p>
        </w:tc>
      </w:tr>
      <w:tr w:rsidR="001E1F37" w:rsidRPr="008F6C73" w14:paraId="7AC6D0FF" w14:textId="77777777" w:rsidTr="00D44B4F">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ABE813" w14:textId="77777777" w:rsidR="001E1F37" w:rsidRPr="008F6C73" w:rsidRDefault="001E1F37" w:rsidP="00D44B4F">
            <w:pPr>
              <w:spacing w:before="100" w:beforeAutospacing="1" w:after="100" w:afterAutospacing="1" w:line="254" w:lineRule="auto"/>
              <w:rPr>
                <w:rFonts w:ascii="Times New Roman" w:hAnsi="Times New Roman" w:cs="Times New Roman"/>
                <w:szCs w:val="24"/>
              </w:rPr>
            </w:pPr>
            <w:r w:rsidRPr="008F6C73">
              <w:rPr>
                <w:rFonts w:ascii="Times New Roman" w:hAnsi="Times New Roman" w:cs="Times New Roman"/>
                <w:szCs w:val="24"/>
              </w:rPr>
              <w:t>D-</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58F2EEFA" w14:textId="77777777" w:rsidR="001E1F37" w:rsidRPr="008F6C73" w:rsidRDefault="001E1F37" w:rsidP="00D44B4F">
            <w:pPr>
              <w:spacing w:before="100" w:beforeAutospacing="1" w:after="100" w:afterAutospacing="1" w:line="254" w:lineRule="auto"/>
              <w:rPr>
                <w:rFonts w:ascii="Times New Roman" w:hAnsi="Times New Roman" w:cs="Times New Roman"/>
                <w:szCs w:val="24"/>
              </w:rPr>
            </w:pPr>
            <w:r w:rsidRPr="008F6C73">
              <w:rPr>
                <w:rFonts w:ascii="Times New Roman" w:hAnsi="Times New Roman" w:cs="Times New Roman"/>
                <w:szCs w:val="24"/>
              </w:rPr>
              <w:t>0.67</w:t>
            </w:r>
          </w:p>
        </w:tc>
      </w:tr>
      <w:tr w:rsidR="001E1F37" w:rsidRPr="008F6C73" w14:paraId="77B160E1" w14:textId="77777777" w:rsidTr="00D44B4F">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4CC138" w14:textId="77777777" w:rsidR="001E1F37" w:rsidRPr="008F6C73" w:rsidRDefault="001E1F37" w:rsidP="00D44B4F">
            <w:pPr>
              <w:spacing w:before="100" w:beforeAutospacing="1" w:after="100" w:afterAutospacing="1" w:line="254" w:lineRule="auto"/>
              <w:rPr>
                <w:rFonts w:ascii="Times New Roman" w:hAnsi="Times New Roman" w:cs="Times New Roman"/>
                <w:szCs w:val="24"/>
              </w:rPr>
            </w:pPr>
            <w:r w:rsidRPr="008F6C73">
              <w:rPr>
                <w:rFonts w:ascii="Times New Roman" w:hAnsi="Times New Roman" w:cs="Times New Roman"/>
                <w:szCs w:val="24"/>
              </w:rPr>
              <w:t>E (Failure)</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739D6179" w14:textId="77777777" w:rsidR="001E1F37" w:rsidRPr="008F6C73" w:rsidRDefault="001E1F37" w:rsidP="00D44B4F">
            <w:pPr>
              <w:spacing w:before="100" w:beforeAutospacing="1" w:after="100" w:afterAutospacing="1" w:line="254" w:lineRule="auto"/>
              <w:rPr>
                <w:rFonts w:ascii="Times New Roman" w:hAnsi="Times New Roman" w:cs="Times New Roman"/>
                <w:szCs w:val="24"/>
              </w:rPr>
            </w:pPr>
            <w:r w:rsidRPr="008F6C73">
              <w:rPr>
                <w:rFonts w:ascii="Times New Roman" w:hAnsi="Times New Roman" w:cs="Times New Roman"/>
                <w:szCs w:val="24"/>
              </w:rPr>
              <w:t xml:space="preserve">0.0 </w:t>
            </w:r>
          </w:p>
        </w:tc>
      </w:tr>
    </w:tbl>
    <w:p w14:paraId="444D4F19" w14:textId="423207CB" w:rsidR="001E1F37" w:rsidRDefault="001E1F37">
      <w:pPr>
        <w:rPr>
          <w:rFonts w:ascii="Times New Roman" w:hAnsi="Times New Roman" w:cs="Times New Roman"/>
        </w:rPr>
      </w:pPr>
    </w:p>
    <w:p w14:paraId="35D87829" w14:textId="3ED216A2" w:rsidR="00A07BFB" w:rsidRDefault="00A07BFB" w:rsidP="001E1F37">
      <w:pPr>
        <w:pStyle w:val="NormalWeb"/>
        <w:rPr>
          <w:bCs/>
        </w:rPr>
      </w:pPr>
      <w:r>
        <w:rPr>
          <w:bCs/>
        </w:rPr>
        <w:t xml:space="preserve">Because this is a small class, your grade will be heavily dependent on class participation and engagement with the readings.  </w:t>
      </w:r>
    </w:p>
    <w:p w14:paraId="32317495" w14:textId="0852C5A3" w:rsidR="00A07BFB" w:rsidRDefault="00A07BFB" w:rsidP="001E1F37">
      <w:pPr>
        <w:pStyle w:val="NormalWeb"/>
        <w:rPr>
          <w:bCs/>
        </w:rPr>
      </w:pPr>
      <w:r>
        <w:rPr>
          <w:b/>
        </w:rPr>
        <w:t xml:space="preserve">Honor Code: </w:t>
      </w:r>
      <w:r>
        <w:rPr>
          <w:bCs/>
        </w:rPr>
        <w:t>You are bound by the University and the College of Law honor code in this class, but also remember that this is a class based on group collaboration and in-class engagement with the topics for discussion.  I will consider it an honor code violation if you do not pull your own weight in the class.</w:t>
      </w:r>
    </w:p>
    <w:p w14:paraId="6A74B270" w14:textId="07C40290" w:rsidR="00A07BFB" w:rsidRDefault="00A07BFB" w:rsidP="001E1F37">
      <w:pPr>
        <w:pStyle w:val="NormalWeb"/>
      </w:pPr>
      <w:r>
        <w:rPr>
          <w:b/>
        </w:rPr>
        <w:t>Attendance:</w:t>
      </w:r>
      <w:r>
        <w:rPr>
          <w:bCs/>
        </w:rPr>
        <w:t xml:space="preserve"> You are expected to attend every class, but I realize that you might be unable to do so for circumstances beyond your control.  If you miss more than 2 hours of class, that will heavily impact both your understanding of the material and your ability to participate.  Please do not miss more than 2 hours.</w:t>
      </w:r>
      <w:r w:rsidR="006D51D6">
        <w:rPr>
          <w:bCs/>
        </w:rPr>
        <w:t xml:space="preserve"> </w:t>
      </w:r>
      <w:r w:rsidR="006D51D6" w:rsidRPr="002E2979">
        <w:t xml:space="preserve">The law school's policy on attendance can be found </w:t>
      </w:r>
      <w:hyperlink r:id="rId8" w:anchor=":~:text=co%2Dcurricular%20activities.-,Attendance,regular%20and%20punctual%20class%20attendance.&amp;text=UF%20Law%20policy%20permits%20dismissal,of%2012%20credits%20per%20semester." w:history="1">
        <w:r w:rsidR="006D51D6" w:rsidRPr="002E2979">
          <w:rPr>
            <w:rStyle w:val="Hyperlink"/>
          </w:rPr>
          <w:t>here</w:t>
        </w:r>
      </w:hyperlink>
      <w:r w:rsidR="006D51D6" w:rsidRPr="002E2979">
        <w:t>.</w:t>
      </w:r>
    </w:p>
    <w:p w14:paraId="05A30EAE" w14:textId="6917277B" w:rsidR="006D51D6" w:rsidRPr="00A07BFB" w:rsidRDefault="006D51D6" w:rsidP="001E1F37">
      <w:pPr>
        <w:pStyle w:val="NormalWeb"/>
        <w:rPr>
          <w:bCs/>
        </w:rPr>
      </w:pPr>
      <w:r w:rsidRPr="006D51D6">
        <w:rPr>
          <w:b/>
          <w:bCs/>
        </w:rPr>
        <w:lastRenderedPageBreak/>
        <w:t xml:space="preserve">Evaluations: </w:t>
      </w:r>
      <w:r>
        <w:t xml:space="preserve">You are expected to provide feedback on this class through the </w:t>
      </w:r>
      <w:proofErr w:type="spellStart"/>
      <w:r>
        <w:t>GatorEval</w:t>
      </w:r>
      <w:proofErr w:type="spellEnd"/>
      <w:r>
        <w:t xml:space="preserve"> system.  Believe me when I say that I do take seriously student comments and strive to make classes accessible and enjoyable.  Because this is a new class, I especially seek your suggestions for improvement.</w:t>
      </w:r>
    </w:p>
    <w:p w14:paraId="05587584" w14:textId="26FC3DB8" w:rsidR="001E1F37" w:rsidRPr="00373351" w:rsidRDefault="001E1F37" w:rsidP="001E1F37">
      <w:pPr>
        <w:pStyle w:val="NormalWeb"/>
      </w:pPr>
      <w:r w:rsidRPr="00373351">
        <w:rPr>
          <w:b/>
        </w:rPr>
        <w:t>Preferred Names and Pronouns</w:t>
      </w:r>
      <w:r>
        <w:t xml:space="preserve">: It is important to the learning environment that you feel welcome and safe in this class, and that you are comfortable participating in class discussions and communicating with me on any issues related to the class.  If your </w:t>
      </w:r>
      <w:r w:rsidRPr="00373351">
        <w:t>preferred</w:t>
      </w:r>
      <w:r w:rsidRPr="00373351">
        <w:rPr>
          <w:iCs/>
        </w:rPr>
        <w:t xml:space="preserve"> name is not the name listed on the official UF roll, please let me know as soon as possible by e-mail or otherwise.  I would like to acknowledge your preferred name, and pronouns that reflect your identity.  Please let me know how you would like to be addressed in class, if your name and pronouns are not reflected by your UF-rostered name.​ I welcome you to the class and look forward to a rewarding learning adventure together.</w:t>
      </w:r>
    </w:p>
    <w:p w14:paraId="2DA0FE14" w14:textId="4A5E64DD" w:rsidR="001E1F37" w:rsidRDefault="001E1F37" w:rsidP="001E1F37">
      <w:pPr>
        <w:pStyle w:val="NormalWeb"/>
      </w:pPr>
      <w:r w:rsidRPr="00373351">
        <w:rPr>
          <w:iCs/>
        </w:rPr>
        <w:t>You may also change your “Display Name” in Canvas. Canvas uses the "Display Name" as set in myUFL.  The Display Name is what you want people to see in the UF Directory, such as "Ally" instead of "Allison."   To update your display name, go to one.ufl.edu, click on the dropdown at the top right, and select "Directory Profile." Click "Edit" on the right of the name panel, uncheck "Use my legal name" under "Display Name," update how you wish your name to be displayed, and click "Submit" at the bottom.  This change may take up to 24 hours to appear in Canvas.   This does not change your lega</w:t>
      </w:r>
      <w:r>
        <w:rPr>
          <w:iCs/>
        </w:rPr>
        <w:t>l name for official UF records and it likely will not affect the names I receive because I won’t be using Canvas for this class.  Thus, please make the changes in Canvas and also notify me by email.</w:t>
      </w:r>
      <w:r>
        <w:t xml:space="preserve"> </w:t>
      </w:r>
    </w:p>
    <w:p w14:paraId="1461C1E7" w14:textId="2359C7D0" w:rsidR="001E1F37" w:rsidRDefault="009F25D6" w:rsidP="009F25D6">
      <w:pPr>
        <w:pStyle w:val="NormalWeb"/>
      </w:pPr>
      <w:r>
        <w:rPr>
          <w:b/>
          <w:bCs/>
        </w:rPr>
        <w:t>Class Readings</w:t>
      </w:r>
    </w:p>
    <w:p w14:paraId="09C8C8F2" w14:textId="060E0B64" w:rsidR="00E21D25" w:rsidRDefault="00E21D25">
      <w:pPr>
        <w:rPr>
          <w:rFonts w:ascii="Times New Roman" w:hAnsi="Times New Roman" w:cs="Times New Roman"/>
        </w:rPr>
      </w:pPr>
      <w:r w:rsidRPr="00E21D25">
        <w:rPr>
          <w:rFonts w:ascii="Times New Roman" w:hAnsi="Times New Roman" w:cs="Times New Roman"/>
        </w:rPr>
        <w:t xml:space="preserve">Week 1: Introduction </w:t>
      </w:r>
      <w:r w:rsidR="0034025C">
        <w:rPr>
          <w:rFonts w:ascii="Times New Roman" w:hAnsi="Times New Roman" w:cs="Times New Roman"/>
        </w:rPr>
        <w:t xml:space="preserve">and </w:t>
      </w:r>
      <w:r w:rsidR="0034025C">
        <w:rPr>
          <w:rFonts w:ascii="Times New Roman" w:hAnsi="Times New Roman" w:cs="Times New Roman"/>
        </w:rPr>
        <w:t xml:space="preserve">Property Rights Theories </w:t>
      </w:r>
    </w:p>
    <w:p w14:paraId="63D7C1FC" w14:textId="355CBD9F" w:rsidR="00EF02C2" w:rsidRPr="00E21D25" w:rsidRDefault="00EF02C2">
      <w:pPr>
        <w:rPr>
          <w:rFonts w:ascii="Times New Roman" w:hAnsi="Times New Roman" w:cs="Times New Roman"/>
        </w:rPr>
      </w:pPr>
      <w:r>
        <w:rPr>
          <w:rFonts w:ascii="Times New Roman" w:hAnsi="Times New Roman" w:cs="Times New Roman"/>
        </w:rPr>
        <w:tab/>
        <w:t xml:space="preserve">This week we will discuss basic theories of property and law, </w:t>
      </w:r>
      <w:r>
        <w:rPr>
          <w:rFonts w:ascii="Times New Roman" w:hAnsi="Times New Roman" w:cs="Times New Roman"/>
        </w:rPr>
        <w:t>including the labor theory, utilitarianism, neo-liberalism, civic republicanism, and personhood theory</w:t>
      </w:r>
      <w:r>
        <w:rPr>
          <w:rFonts w:ascii="Times New Roman" w:hAnsi="Times New Roman" w:cs="Times New Roman"/>
        </w:rPr>
        <w:t>, so feel free to bring in any additional readings, concepts, ideas, or philosophies you want to discuss.</w:t>
      </w:r>
    </w:p>
    <w:p w14:paraId="1A7F2EB6" w14:textId="7F463155" w:rsidR="00E21D25" w:rsidRPr="00833BEC" w:rsidRDefault="002C6CD7">
      <w:pPr>
        <w:rPr>
          <w:rFonts w:ascii="Times New Roman" w:hAnsi="Times New Roman" w:cs="Times New Roman"/>
          <w:i/>
          <w:iCs/>
        </w:rPr>
      </w:pPr>
      <w:r w:rsidRPr="00833BEC">
        <w:rPr>
          <w:rFonts w:ascii="Times New Roman" w:hAnsi="Times New Roman" w:cs="Times New Roman"/>
          <w:i/>
          <w:iCs/>
        </w:rPr>
        <w:t xml:space="preserve">Read </w:t>
      </w:r>
      <w:r w:rsidR="0034025C" w:rsidRPr="00833BEC">
        <w:rPr>
          <w:rFonts w:ascii="Times New Roman" w:hAnsi="Times New Roman" w:cs="Times New Roman"/>
          <w:i/>
          <w:iCs/>
        </w:rPr>
        <w:t>pp. 29-51</w:t>
      </w:r>
      <w:r w:rsidR="00006386" w:rsidRPr="00833BEC">
        <w:rPr>
          <w:rFonts w:ascii="Times New Roman" w:hAnsi="Times New Roman" w:cs="Times New Roman"/>
          <w:i/>
          <w:iCs/>
        </w:rPr>
        <w:t>, 201-213,</w:t>
      </w:r>
      <w:r w:rsidR="0034025C" w:rsidRPr="00833BEC">
        <w:rPr>
          <w:rFonts w:ascii="Times New Roman" w:hAnsi="Times New Roman" w:cs="Times New Roman"/>
          <w:i/>
          <w:iCs/>
        </w:rPr>
        <w:t xml:space="preserve"> 305-313 </w:t>
      </w:r>
      <w:r w:rsidR="0034025C" w:rsidRPr="00833BEC">
        <w:rPr>
          <w:rFonts w:ascii="Times New Roman" w:hAnsi="Times New Roman" w:cs="Times New Roman"/>
          <w:i/>
          <w:iCs/>
        </w:rPr>
        <w:t>in the Perspectives on Property Law book</w:t>
      </w:r>
    </w:p>
    <w:p w14:paraId="4309EFF0" w14:textId="6F46A599" w:rsidR="00E21D25" w:rsidRDefault="00E21D25">
      <w:pPr>
        <w:rPr>
          <w:rFonts w:ascii="Times New Roman" w:hAnsi="Times New Roman" w:cs="Times New Roman"/>
        </w:rPr>
      </w:pPr>
    </w:p>
    <w:p w14:paraId="044BCF81" w14:textId="4CA5BD2B" w:rsidR="00E21D25" w:rsidRDefault="00E21D25">
      <w:pPr>
        <w:rPr>
          <w:rFonts w:ascii="Times New Roman" w:hAnsi="Times New Roman" w:cs="Times New Roman"/>
        </w:rPr>
      </w:pPr>
      <w:r>
        <w:rPr>
          <w:rFonts w:ascii="Times New Roman" w:hAnsi="Times New Roman" w:cs="Times New Roman"/>
        </w:rPr>
        <w:t>Week 2:</w:t>
      </w:r>
      <w:r w:rsidR="0034025C">
        <w:rPr>
          <w:rFonts w:ascii="Times New Roman" w:hAnsi="Times New Roman" w:cs="Times New Roman"/>
        </w:rPr>
        <w:t xml:space="preserve"> Critiques of Traditional Property Rights Theories </w:t>
      </w:r>
    </w:p>
    <w:p w14:paraId="5B04DAA9" w14:textId="1315C959" w:rsidR="00EF02C2" w:rsidRDefault="00EF02C2">
      <w:pPr>
        <w:rPr>
          <w:rFonts w:ascii="Times New Roman" w:hAnsi="Times New Roman" w:cs="Times New Roman"/>
        </w:rPr>
      </w:pPr>
      <w:r>
        <w:rPr>
          <w:rFonts w:ascii="Times New Roman" w:hAnsi="Times New Roman" w:cs="Times New Roman"/>
        </w:rPr>
        <w:tab/>
      </w:r>
      <w:r>
        <w:rPr>
          <w:rFonts w:ascii="Times New Roman" w:hAnsi="Times New Roman" w:cs="Times New Roman"/>
        </w:rPr>
        <w:t xml:space="preserve">This week we will study </w:t>
      </w:r>
      <w:r>
        <w:rPr>
          <w:rFonts w:ascii="Times New Roman" w:hAnsi="Times New Roman" w:cs="Times New Roman"/>
        </w:rPr>
        <w:t>some of the more modern critiques of property rights theories</w:t>
      </w:r>
      <w:r>
        <w:rPr>
          <w:rFonts w:ascii="Times New Roman" w:hAnsi="Times New Roman" w:cs="Times New Roman"/>
        </w:rPr>
        <w:t>.</w:t>
      </w:r>
      <w:r>
        <w:rPr>
          <w:rFonts w:ascii="Times New Roman" w:hAnsi="Times New Roman" w:cs="Times New Roman"/>
        </w:rPr>
        <w:t xml:space="preserve">  You will no doubt realize that many of the readings come from a neo-liberal, white, male perspective.  In thinking about these critiques, think also </w:t>
      </w:r>
      <w:r w:rsidR="00833BEC">
        <w:rPr>
          <w:rFonts w:ascii="Times New Roman" w:hAnsi="Times New Roman" w:cs="Times New Roman"/>
        </w:rPr>
        <w:t>about limitations in these critical perspectives.</w:t>
      </w:r>
      <w:r>
        <w:rPr>
          <w:rFonts w:ascii="Times New Roman" w:hAnsi="Times New Roman" w:cs="Times New Roman"/>
        </w:rPr>
        <w:t xml:space="preserve">  </w:t>
      </w:r>
    </w:p>
    <w:p w14:paraId="2429CE09" w14:textId="784DC82A" w:rsidR="00E21D25" w:rsidRPr="00833BEC" w:rsidRDefault="00E21D25">
      <w:pPr>
        <w:rPr>
          <w:rFonts w:ascii="Times New Roman" w:hAnsi="Times New Roman" w:cs="Times New Roman"/>
          <w:i/>
          <w:iCs/>
        </w:rPr>
      </w:pPr>
      <w:r w:rsidRPr="00833BEC">
        <w:rPr>
          <w:rFonts w:ascii="Times New Roman" w:hAnsi="Times New Roman" w:cs="Times New Roman"/>
          <w:i/>
          <w:iCs/>
        </w:rPr>
        <w:t xml:space="preserve">Read pp </w:t>
      </w:r>
      <w:r w:rsidR="0034025C" w:rsidRPr="00833BEC">
        <w:rPr>
          <w:rFonts w:ascii="Times New Roman" w:hAnsi="Times New Roman" w:cs="Times New Roman"/>
          <w:i/>
          <w:iCs/>
        </w:rPr>
        <w:t xml:space="preserve">16-29, </w:t>
      </w:r>
      <w:r w:rsidR="00CA7640" w:rsidRPr="00833BEC">
        <w:rPr>
          <w:rFonts w:ascii="Times New Roman" w:hAnsi="Times New Roman" w:cs="Times New Roman"/>
          <w:i/>
          <w:iCs/>
        </w:rPr>
        <w:t xml:space="preserve">52-74, </w:t>
      </w:r>
      <w:r w:rsidR="0034025C" w:rsidRPr="00833BEC">
        <w:rPr>
          <w:rFonts w:ascii="Times New Roman" w:hAnsi="Times New Roman" w:cs="Times New Roman"/>
          <w:i/>
          <w:iCs/>
        </w:rPr>
        <w:t>149-164, 173-181</w:t>
      </w:r>
      <w:r w:rsidR="00006386" w:rsidRPr="00833BEC">
        <w:rPr>
          <w:rFonts w:ascii="Times New Roman" w:hAnsi="Times New Roman" w:cs="Times New Roman"/>
          <w:i/>
          <w:iCs/>
        </w:rPr>
        <w:t xml:space="preserve"> in Perspectives</w:t>
      </w:r>
      <w:r w:rsidR="0034025C" w:rsidRPr="00833BEC">
        <w:rPr>
          <w:rFonts w:ascii="Times New Roman" w:hAnsi="Times New Roman" w:cs="Times New Roman"/>
          <w:i/>
          <w:iCs/>
        </w:rPr>
        <w:t xml:space="preserve"> </w:t>
      </w:r>
      <w:r w:rsidRPr="00833BEC">
        <w:rPr>
          <w:rFonts w:ascii="Times New Roman" w:hAnsi="Times New Roman" w:cs="Times New Roman"/>
          <w:i/>
          <w:iCs/>
        </w:rPr>
        <w:t xml:space="preserve"> </w:t>
      </w:r>
    </w:p>
    <w:p w14:paraId="244967FC" w14:textId="1C22E92A" w:rsidR="00E21D25" w:rsidRDefault="00E21D25">
      <w:pPr>
        <w:rPr>
          <w:rFonts w:ascii="Times New Roman" w:hAnsi="Times New Roman" w:cs="Times New Roman"/>
        </w:rPr>
      </w:pPr>
      <w:r>
        <w:rPr>
          <w:rFonts w:ascii="Times New Roman" w:hAnsi="Times New Roman" w:cs="Times New Roman"/>
        </w:rPr>
        <w:tab/>
        <w:t xml:space="preserve"> </w:t>
      </w:r>
    </w:p>
    <w:p w14:paraId="633E78DE" w14:textId="6EAFD98D" w:rsidR="00E21D25" w:rsidRDefault="00E21D25">
      <w:pPr>
        <w:rPr>
          <w:rFonts w:ascii="Times New Roman" w:hAnsi="Times New Roman" w:cs="Times New Roman"/>
        </w:rPr>
      </w:pPr>
    </w:p>
    <w:p w14:paraId="6B39EE8E" w14:textId="52F905FD" w:rsidR="00E21D25" w:rsidRDefault="00E21D25">
      <w:pPr>
        <w:rPr>
          <w:rFonts w:ascii="Times New Roman" w:hAnsi="Times New Roman" w:cs="Times New Roman"/>
        </w:rPr>
      </w:pPr>
      <w:r>
        <w:rPr>
          <w:rFonts w:ascii="Times New Roman" w:hAnsi="Times New Roman" w:cs="Times New Roman"/>
        </w:rPr>
        <w:t xml:space="preserve">Week 3: </w:t>
      </w:r>
      <w:r w:rsidR="006502A1">
        <w:rPr>
          <w:rFonts w:ascii="Times New Roman" w:hAnsi="Times New Roman" w:cs="Times New Roman"/>
        </w:rPr>
        <w:t xml:space="preserve">Development, Exploitation, and the Tragedy of the Commons </w:t>
      </w:r>
    </w:p>
    <w:p w14:paraId="06844E2C" w14:textId="6126C4BA" w:rsidR="006502A1" w:rsidRDefault="006502A1">
      <w:pPr>
        <w:rPr>
          <w:rFonts w:ascii="Times New Roman" w:hAnsi="Times New Roman" w:cs="Times New Roman"/>
        </w:rPr>
      </w:pPr>
      <w:r>
        <w:rPr>
          <w:rFonts w:ascii="Times New Roman" w:hAnsi="Times New Roman" w:cs="Times New Roman"/>
        </w:rPr>
        <w:tab/>
        <w:t xml:space="preserve">This week we will study how resource ownership and exploitation has resulted in environmental degradation and overuse.  We will talk about different theories of land ownership and stewardship, looking at indigenous people’s relations to land as well as theories of colonialism.  </w:t>
      </w:r>
      <w:r w:rsidR="00640FA9">
        <w:rPr>
          <w:rFonts w:ascii="Times New Roman" w:hAnsi="Times New Roman" w:cs="Times New Roman"/>
        </w:rPr>
        <w:t>Questions include how we provide for the needs of those whose livelihoods depend on fossil fuels</w:t>
      </w:r>
      <w:r w:rsidR="00C72DDF">
        <w:rPr>
          <w:rFonts w:ascii="Times New Roman" w:hAnsi="Times New Roman" w:cs="Times New Roman"/>
        </w:rPr>
        <w:t xml:space="preserve"> and how different property rules lead to environmental catastrophe</w:t>
      </w:r>
      <w:r w:rsidR="00640FA9">
        <w:rPr>
          <w:rFonts w:ascii="Times New Roman" w:hAnsi="Times New Roman" w:cs="Times New Roman"/>
        </w:rPr>
        <w:t>.</w:t>
      </w:r>
    </w:p>
    <w:p w14:paraId="0AD9E596" w14:textId="413D7CBA" w:rsidR="00833BEC" w:rsidRPr="00833BEC" w:rsidRDefault="00833BEC" w:rsidP="00833BEC">
      <w:pPr>
        <w:rPr>
          <w:rFonts w:ascii="Times New Roman" w:hAnsi="Times New Roman" w:cs="Times New Roman"/>
          <w:i/>
          <w:iCs/>
        </w:rPr>
      </w:pPr>
      <w:r w:rsidRPr="00833BEC">
        <w:rPr>
          <w:rFonts w:ascii="Times New Roman" w:hAnsi="Times New Roman" w:cs="Times New Roman"/>
          <w:i/>
          <w:iCs/>
        </w:rPr>
        <w:lastRenderedPageBreak/>
        <w:t>Read pp. 99-131, 139-147</w:t>
      </w:r>
      <w:r w:rsidRPr="00833BEC">
        <w:rPr>
          <w:rFonts w:ascii="Times New Roman" w:hAnsi="Times New Roman" w:cs="Times New Roman"/>
          <w:i/>
          <w:iCs/>
        </w:rPr>
        <w:t>,</w:t>
      </w:r>
      <w:r w:rsidRPr="00833BEC">
        <w:rPr>
          <w:rFonts w:ascii="Times New Roman" w:hAnsi="Times New Roman" w:cs="Times New Roman"/>
          <w:i/>
          <w:iCs/>
        </w:rPr>
        <w:t xml:space="preserve"> 181-199</w:t>
      </w:r>
      <w:r w:rsidRPr="00833BEC">
        <w:rPr>
          <w:rFonts w:ascii="Times New Roman" w:hAnsi="Times New Roman" w:cs="Times New Roman"/>
          <w:i/>
          <w:iCs/>
        </w:rPr>
        <w:t xml:space="preserve"> </w:t>
      </w:r>
      <w:r w:rsidRPr="00833BEC">
        <w:rPr>
          <w:rFonts w:ascii="Times New Roman" w:hAnsi="Times New Roman" w:cs="Times New Roman"/>
          <w:i/>
          <w:iCs/>
        </w:rPr>
        <w:t xml:space="preserve">in Perspectives </w:t>
      </w:r>
    </w:p>
    <w:p w14:paraId="46118545" w14:textId="293289D9" w:rsidR="002C442B" w:rsidRDefault="002C442B">
      <w:pPr>
        <w:rPr>
          <w:rFonts w:ascii="Times New Roman" w:hAnsi="Times New Roman" w:cs="Times New Roman"/>
        </w:rPr>
      </w:pPr>
    </w:p>
    <w:p w14:paraId="12DF253F" w14:textId="2755F1E8" w:rsidR="002C442B" w:rsidRDefault="002C442B">
      <w:pPr>
        <w:rPr>
          <w:rFonts w:ascii="Times New Roman" w:hAnsi="Times New Roman" w:cs="Times New Roman"/>
        </w:rPr>
      </w:pPr>
      <w:r>
        <w:rPr>
          <w:rFonts w:ascii="Times New Roman" w:hAnsi="Times New Roman" w:cs="Times New Roman"/>
        </w:rPr>
        <w:t>Week 4: Environmental Law and Stewardship</w:t>
      </w:r>
    </w:p>
    <w:p w14:paraId="272E1F0F" w14:textId="2CA5664B" w:rsidR="00C72DDF" w:rsidRDefault="00C72DDF">
      <w:pPr>
        <w:rPr>
          <w:rFonts w:ascii="Times New Roman" w:hAnsi="Times New Roman" w:cs="Times New Roman"/>
        </w:rPr>
      </w:pPr>
      <w:r>
        <w:rPr>
          <w:rFonts w:ascii="Times New Roman" w:hAnsi="Times New Roman" w:cs="Times New Roman"/>
        </w:rPr>
        <w:tab/>
        <w:t>This week will be the first presentation – Group 1.</w:t>
      </w:r>
    </w:p>
    <w:p w14:paraId="6CF29278" w14:textId="2066F897" w:rsidR="002C442B" w:rsidRPr="00C72DDF" w:rsidRDefault="002C442B">
      <w:pPr>
        <w:rPr>
          <w:rFonts w:ascii="Times New Roman" w:hAnsi="Times New Roman" w:cs="Times New Roman"/>
          <w:i/>
          <w:iCs/>
        </w:rPr>
      </w:pPr>
      <w:r w:rsidRPr="00C72DDF">
        <w:rPr>
          <w:rFonts w:ascii="Times New Roman" w:hAnsi="Times New Roman" w:cs="Times New Roman"/>
          <w:i/>
          <w:iCs/>
        </w:rPr>
        <w:t xml:space="preserve">Read pp. </w:t>
      </w:r>
      <w:r w:rsidR="00CA7640" w:rsidRPr="00C72DDF">
        <w:rPr>
          <w:rFonts w:ascii="Times New Roman" w:hAnsi="Times New Roman" w:cs="Times New Roman"/>
          <w:i/>
          <w:iCs/>
        </w:rPr>
        <w:t xml:space="preserve">81-97, </w:t>
      </w:r>
      <w:r w:rsidR="00BF1B37" w:rsidRPr="00C72DDF">
        <w:rPr>
          <w:rFonts w:ascii="Times New Roman" w:hAnsi="Times New Roman" w:cs="Times New Roman"/>
          <w:i/>
          <w:iCs/>
        </w:rPr>
        <w:t>396-407</w:t>
      </w:r>
    </w:p>
    <w:p w14:paraId="41B54907" w14:textId="62BF5ABF" w:rsidR="006502A1" w:rsidRDefault="006502A1">
      <w:pPr>
        <w:rPr>
          <w:rFonts w:ascii="Times New Roman" w:hAnsi="Times New Roman" w:cs="Times New Roman"/>
        </w:rPr>
      </w:pPr>
    </w:p>
    <w:p w14:paraId="62093CFB" w14:textId="5FF493D2" w:rsidR="006502A1" w:rsidRDefault="006502A1">
      <w:pPr>
        <w:rPr>
          <w:rFonts w:ascii="Times New Roman" w:hAnsi="Times New Roman" w:cs="Times New Roman"/>
        </w:rPr>
      </w:pPr>
      <w:r>
        <w:rPr>
          <w:rFonts w:ascii="Times New Roman" w:hAnsi="Times New Roman" w:cs="Times New Roman"/>
        </w:rPr>
        <w:t xml:space="preserve">Week </w:t>
      </w:r>
      <w:r w:rsidR="002C442B">
        <w:rPr>
          <w:rFonts w:ascii="Times New Roman" w:hAnsi="Times New Roman" w:cs="Times New Roman"/>
        </w:rPr>
        <w:t>5</w:t>
      </w:r>
      <w:r>
        <w:rPr>
          <w:rFonts w:ascii="Times New Roman" w:hAnsi="Times New Roman" w:cs="Times New Roman"/>
        </w:rPr>
        <w:t xml:space="preserve">: Property Rights and the Person </w:t>
      </w:r>
    </w:p>
    <w:p w14:paraId="7D856647" w14:textId="60522156" w:rsidR="00C72DDF" w:rsidRDefault="00C72DDF" w:rsidP="00C72DDF">
      <w:pPr>
        <w:rPr>
          <w:rFonts w:ascii="Times New Roman" w:hAnsi="Times New Roman" w:cs="Times New Roman"/>
        </w:rPr>
      </w:pPr>
      <w:r>
        <w:rPr>
          <w:rFonts w:ascii="Times New Roman" w:hAnsi="Times New Roman" w:cs="Times New Roman"/>
        </w:rPr>
        <w:tab/>
        <w:t>This week we will examine the idea of property rights in the person, the body, products of the body, and physical labor, from slavery to embryos.  Questions include how we have privatized health care, how we can offer some property protections to persons and their bodies, and how technology challenges our traditional view of autonomy.</w:t>
      </w:r>
    </w:p>
    <w:p w14:paraId="49D5D521" w14:textId="5B2B5181" w:rsidR="00C72DDF" w:rsidRDefault="00C72DDF" w:rsidP="00C72DDF">
      <w:pPr>
        <w:rPr>
          <w:rFonts w:ascii="Times New Roman" w:hAnsi="Times New Roman" w:cs="Times New Roman"/>
        </w:rPr>
      </w:pPr>
      <w:r>
        <w:rPr>
          <w:rFonts w:ascii="Times New Roman" w:hAnsi="Times New Roman" w:cs="Times New Roman"/>
        </w:rPr>
        <w:t>Presentation by Group 2.</w:t>
      </w:r>
    </w:p>
    <w:p w14:paraId="798FFE1C" w14:textId="21A14CBD" w:rsidR="006502A1" w:rsidRPr="00C72DDF" w:rsidRDefault="006502A1">
      <w:pPr>
        <w:rPr>
          <w:rFonts w:ascii="Times New Roman" w:hAnsi="Times New Roman" w:cs="Times New Roman"/>
          <w:i/>
          <w:iCs/>
        </w:rPr>
      </w:pPr>
      <w:r w:rsidRPr="00C72DDF">
        <w:rPr>
          <w:rFonts w:ascii="Times New Roman" w:hAnsi="Times New Roman" w:cs="Times New Roman"/>
          <w:i/>
          <w:iCs/>
        </w:rPr>
        <w:t>Read pp.</w:t>
      </w:r>
      <w:r w:rsidR="00196F79" w:rsidRPr="00C72DDF">
        <w:rPr>
          <w:rFonts w:ascii="Times New Roman" w:hAnsi="Times New Roman" w:cs="Times New Roman"/>
          <w:i/>
          <w:iCs/>
        </w:rPr>
        <w:t xml:space="preserve"> </w:t>
      </w:r>
      <w:r w:rsidR="0034025C" w:rsidRPr="00C72DDF">
        <w:rPr>
          <w:rFonts w:ascii="Times New Roman" w:hAnsi="Times New Roman" w:cs="Times New Roman"/>
          <w:i/>
          <w:iCs/>
        </w:rPr>
        <w:t>1-15, 90-97, 235-242</w:t>
      </w:r>
    </w:p>
    <w:p w14:paraId="2D5FD129" w14:textId="77777777" w:rsidR="00C72DDF" w:rsidRDefault="00C72DDF">
      <w:pPr>
        <w:rPr>
          <w:rFonts w:ascii="Times New Roman" w:hAnsi="Times New Roman" w:cs="Times New Roman"/>
        </w:rPr>
      </w:pPr>
    </w:p>
    <w:p w14:paraId="23FFC2D4" w14:textId="27E29616" w:rsidR="002C442B" w:rsidRDefault="002C442B">
      <w:pPr>
        <w:rPr>
          <w:rFonts w:ascii="Times New Roman" w:hAnsi="Times New Roman" w:cs="Times New Roman"/>
        </w:rPr>
      </w:pPr>
      <w:r>
        <w:rPr>
          <w:rFonts w:ascii="Times New Roman" w:hAnsi="Times New Roman" w:cs="Times New Roman"/>
        </w:rPr>
        <w:t>Week 6: Property Rights, the Body, and Technology</w:t>
      </w:r>
    </w:p>
    <w:p w14:paraId="3AA483C3" w14:textId="28AE9441" w:rsidR="00C72DDF" w:rsidRDefault="00C72DDF">
      <w:pPr>
        <w:rPr>
          <w:rFonts w:ascii="Times New Roman" w:hAnsi="Times New Roman" w:cs="Times New Roman"/>
        </w:rPr>
      </w:pPr>
      <w:r>
        <w:rPr>
          <w:rFonts w:ascii="Times New Roman" w:hAnsi="Times New Roman" w:cs="Times New Roman"/>
        </w:rPr>
        <w:t>Presentation by Group 3</w:t>
      </w:r>
    </w:p>
    <w:p w14:paraId="421FBF91" w14:textId="51CEBDF2" w:rsidR="002C442B" w:rsidRPr="00C72DDF" w:rsidRDefault="002C442B">
      <w:pPr>
        <w:rPr>
          <w:rFonts w:ascii="Times New Roman" w:hAnsi="Times New Roman" w:cs="Times New Roman"/>
          <w:i/>
          <w:iCs/>
        </w:rPr>
      </w:pPr>
      <w:r w:rsidRPr="00C72DDF">
        <w:rPr>
          <w:rFonts w:ascii="Times New Roman" w:hAnsi="Times New Roman" w:cs="Times New Roman"/>
          <w:i/>
          <w:iCs/>
        </w:rPr>
        <w:t>Read pp. 131-139</w:t>
      </w:r>
      <w:r w:rsidR="0085634D" w:rsidRPr="00C72DDF">
        <w:rPr>
          <w:rFonts w:ascii="Times New Roman" w:hAnsi="Times New Roman" w:cs="Times New Roman"/>
          <w:i/>
          <w:iCs/>
        </w:rPr>
        <w:t>, 284-303</w:t>
      </w:r>
      <w:r w:rsidR="00BF1B37" w:rsidRPr="00C72DDF">
        <w:rPr>
          <w:rFonts w:ascii="Times New Roman" w:hAnsi="Times New Roman" w:cs="Times New Roman"/>
          <w:i/>
          <w:iCs/>
        </w:rPr>
        <w:t>, 419-429</w:t>
      </w:r>
    </w:p>
    <w:p w14:paraId="71F7B2E2" w14:textId="77777777" w:rsidR="002C442B" w:rsidRDefault="002C442B">
      <w:pPr>
        <w:rPr>
          <w:rFonts w:ascii="Times New Roman" w:hAnsi="Times New Roman" w:cs="Times New Roman"/>
        </w:rPr>
      </w:pPr>
    </w:p>
    <w:p w14:paraId="51097208" w14:textId="65CE1F3D" w:rsidR="006502A1" w:rsidRDefault="006502A1">
      <w:pPr>
        <w:rPr>
          <w:rFonts w:ascii="Times New Roman" w:hAnsi="Times New Roman" w:cs="Times New Roman"/>
        </w:rPr>
      </w:pPr>
      <w:r>
        <w:rPr>
          <w:rFonts w:ascii="Times New Roman" w:hAnsi="Times New Roman" w:cs="Times New Roman"/>
        </w:rPr>
        <w:t xml:space="preserve">Week </w:t>
      </w:r>
      <w:r w:rsidR="002C442B">
        <w:rPr>
          <w:rFonts w:ascii="Times New Roman" w:hAnsi="Times New Roman" w:cs="Times New Roman"/>
        </w:rPr>
        <w:t>7</w:t>
      </w:r>
      <w:r>
        <w:rPr>
          <w:rFonts w:ascii="Times New Roman" w:hAnsi="Times New Roman" w:cs="Times New Roman"/>
        </w:rPr>
        <w:t xml:space="preserve">: Property and Systemic Racism </w:t>
      </w:r>
    </w:p>
    <w:p w14:paraId="57216720" w14:textId="6C3583AD" w:rsidR="006502A1" w:rsidRDefault="006502A1">
      <w:pPr>
        <w:rPr>
          <w:rFonts w:ascii="Times New Roman" w:hAnsi="Times New Roman" w:cs="Times New Roman"/>
        </w:rPr>
      </w:pPr>
      <w:r>
        <w:rPr>
          <w:rFonts w:ascii="Times New Roman" w:hAnsi="Times New Roman" w:cs="Times New Roman"/>
        </w:rPr>
        <w:tab/>
        <w:t>This week we will examine how property law drives systemic racism, from slavery to racial covenants to zoning to environmental justice and beyond.</w:t>
      </w:r>
      <w:r w:rsidR="00640FA9">
        <w:rPr>
          <w:rFonts w:ascii="Times New Roman" w:hAnsi="Times New Roman" w:cs="Times New Roman"/>
        </w:rPr>
        <w:t xml:space="preserve">  Private property has been a huge driver of the systemic racism in our institutions, from covenants to legacy scholars.  Questions include how we might have to rethink property to begin to address the ways in which whiteness is about property.</w:t>
      </w:r>
    </w:p>
    <w:p w14:paraId="5C0965EE" w14:textId="7406F05C" w:rsidR="00982E07" w:rsidRDefault="00982E07">
      <w:pPr>
        <w:rPr>
          <w:rFonts w:ascii="Times New Roman" w:hAnsi="Times New Roman" w:cs="Times New Roman"/>
        </w:rPr>
      </w:pPr>
      <w:r>
        <w:rPr>
          <w:rFonts w:ascii="Times New Roman" w:hAnsi="Times New Roman" w:cs="Times New Roman"/>
        </w:rPr>
        <w:t>Presentation by Group 4</w:t>
      </w:r>
    </w:p>
    <w:p w14:paraId="09532E03" w14:textId="77777777" w:rsidR="00C72DDF" w:rsidRPr="00C72DDF" w:rsidRDefault="00C72DDF" w:rsidP="00C72DDF">
      <w:pPr>
        <w:rPr>
          <w:rFonts w:ascii="Times New Roman" w:hAnsi="Times New Roman" w:cs="Times New Roman"/>
          <w:i/>
          <w:iCs/>
        </w:rPr>
      </w:pPr>
      <w:r w:rsidRPr="00C72DDF">
        <w:rPr>
          <w:rFonts w:ascii="Times New Roman" w:hAnsi="Times New Roman" w:cs="Times New Roman"/>
          <w:i/>
          <w:iCs/>
        </w:rPr>
        <w:t>Read pp. 243-250, 273-284, 361-396</w:t>
      </w:r>
    </w:p>
    <w:p w14:paraId="05B0CC74" w14:textId="18AFE1CF" w:rsidR="006502A1" w:rsidRDefault="006502A1">
      <w:pPr>
        <w:rPr>
          <w:rFonts w:ascii="Times New Roman" w:hAnsi="Times New Roman" w:cs="Times New Roman"/>
        </w:rPr>
      </w:pPr>
    </w:p>
    <w:p w14:paraId="2E7680FE" w14:textId="493FE2C5" w:rsidR="002C442B" w:rsidRDefault="002C442B">
      <w:pPr>
        <w:rPr>
          <w:rFonts w:ascii="Times New Roman" w:hAnsi="Times New Roman" w:cs="Times New Roman"/>
        </w:rPr>
      </w:pPr>
      <w:r>
        <w:rPr>
          <w:rFonts w:ascii="Times New Roman" w:hAnsi="Times New Roman" w:cs="Times New Roman"/>
        </w:rPr>
        <w:t xml:space="preserve">Week 8: </w:t>
      </w:r>
      <w:r w:rsidR="00C72DDF">
        <w:rPr>
          <w:rFonts w:ascii="Times New Roman" w:hAnsi="Times New Roman" w:cs="Times New Roman"/>
        </w:rPr>
        <w:t xml:space="preserve">This week we will continue looking at </w:t>
      </w:r>
      <w:r w:rsidR="00982E07">
        <w:rPr>
          <w:rFonts w:ascii="Times New Roman" w:hAnsi="Times New Roman" w:cs="Times New Roman"/>
        </w:rPr>
        <w:t xml:space="preserve">the myriad ways in which racism is embedded in our property regime. </w:t>
      </w:r>
    </w:p>
    <w:p w14:paraId="027F643F" w14:textId="0E1C86C9" w:rsidR="00982E07" w:rsidRDefault="00982E07">
      <w:pPr>
        <w:rPr>
          <w:rFonts w:ascii="Times New Roman" w:hAnsi="Times New Roman" w:cs="Times New Roman"/>
        </w:rPr>
      </w:pPr>
      <w:r>
        <w:rPr>
          <w:rFonts w:ascii="Times New Roman" w:hAnsi="Times New Roman" w:cs="Times New Roman"/>
        </w:rPr>
        <w:t>Presentation by Group 5</w:t>
      </w:r>
    </w:p>
    <w:p w14:paraId="6F0F0124" w14:textId="74B05A7D" w:rsidR="00C72DDF" w:rsidRPr="00982E07" w:rsidRDefault="00C72DDF">
      <w:pPr>
        <w:rPr>
          <w:rFonts w:ascii="Times New Roman" w:hAnsi="Times New Roman" w:cs="Times New Roman"/>
          <w:i/>
          <w:iCs/>
        </w:rPr>
      </w:pPr>
      <w:r w:rsidRPr="00982E07">
        <w:rPr>
          <w:rFonts w:ascii="Times New Roman" w:hAnsi="Times New Roman" w:cs="Times New Roman"/>
          <w:i/>
          <w:iCs/>
        </w:rPr>
        <w:t>Read Cheryl Harris, Whiteness as Property</w:t>
      </w:r>
    </w:p>
    <w:p w14:paraId="7295BFF7" w14:textId="77777777" w:rsidR="002C442B" w:rsidRDefault="002C442B">
      <w:pPr>
        <w:rPr>
          <w:rFonts w:ascii="Times New Roman" w:hAnsi="Times New Roman" w:cs="Times New Roman"/>
        </w:rPr>
      </w:pPr>
    </w:p>
    <w:p w14:paraId="1F2645DD" w14:textId="1B831E24" w:rsidR="006502A1" w:rsidRDefault="006502A1">
      <w:pPr>
        <w:rPr>
          <w:rFonts w:ascii="Times New Roman" w:hAnsi="Times New Roman" w:cs="Times New Roman"/>
        </w:rPr>
      </w:pPr>
      <w:r>
        <w:rPr>
          <w:rFonts w:ascii="Times New Roman" w:hAnsi="Times New Roman" w:cs="Times New Roman"/>
        </w:rPr>
        <w:t xml:space="preserve">Week </w:t>
      </w:r>
      <w:r w:rsidR="002C442B">
        <w:rPr>
          <w:rFonts w:ascii="Times New Roman" w:hAnsi="Times New Roman" w:cs="Times New Roman"/>
        </w:rPr>
        <w:t>9</w:t>
      </w:r>
      <w:r>
        <w:rPr>
          <w:rFonts w:ascii="Times New Roman" w:hAnsi="Times New Roman" w:cs="Times New Roman"/>
        </w:rPr>
        <w:t xml:space="preserve">: Property Rights and Climate Change </w:t>
      </w:r>
    </w:p>
    <w:p w14:paraId="62EF45E7" w14:textId="61B5B6CE" w:rsidR="006502A1" w:rsidRDefault="006502A1">
      <w:pPr>
        <w:rPr>
          <w:rFonts w:ascii="Times New Roman" w:hAnsi="Times New Roman" w:cs="Times New Roman"/>
        </w:rPr>
      </w:pPr>
      <w:r>
        <w:rPr>
          <w:rFonts w:ascii="Times New Roman" w:hAnsi="Times New Roman" w:cs="Times New Roman"/>
        </w:rPr>
        <w:tab/>
        <w:t xml:space="preserve">This week we will examine the relationship between property rights and natural disasters and climate change, including the role of regulatory takings in mitigation efforts and heirs property problems in disaster relief.  How do we address a global problem like climate change with private property </w:t>
      </w:r>
      <w:r w:rsidR="00640FA9">
        <w:rPr>
          <w:rFonts w:ascii="Times New Roman" w:hAnsi="Times New Roman" w:cs="Times New Roman"/>
        </w:rPr>
        <w:t>constraints?  Can we?</w:t>
      </w:r>
    </w:p>
    <w:p w14:paraId="72B193DB" w14:textId="77777777" w:rsidR="00982E07" w:rsidRPr="00982E07" w:rsidRDefault="00982E07" w:rsidP="00982E07">
      <w:pPr>
        <w:rPr>
          <w:rFonts w:ascii="Times New Roman" w:hAnsi="Times New Roman" w:cs="Times New Roman"/>
          <w:i/>
          <w:iCs/>
        </w:rPr>
      </w:pPr>
      <w:r w:rsidRPr="00982E07">
        <w:rPr>
          <w:rFonts w:ascii="Times New Roman" w:hAnsi="Times New Roman" w:cs="Times New Roman"/>
          <w:i/>
          <w:iCs/>
        </w:rPr>
        <w:t>Read pp. 409-419, 429-469.</w:t>
      </w:r>
    </w:p>
    <w:p w14:paraId="7EA0B59B" w14:textId="10281C3B" w:rsidR="006502A1" w:rsidRDefault="006502A1">
      <w:pPr>
        <w:rPr>
          <w:rFonts w:ascii="Times New Roman" w:hAnsi="Times New Roman" w:cs="Times New Roman"/>
        </w:rPr>
      </w:pPr>
    </w:p>
    <w:p w14:paraId="0E3C7BE2" w14:textId="77777777" w:rsidR="00982E07" w:rsidRDefault="002C442B">
      <w:pPr>
        <w:rPr>
          <w:rFonts w:ascii="Times New Roman" w:hAnsi="Times New Roman" w:cs="Times New Roman"/>
        </w:rPr>
      </w:pPr>
      <w:r>
        <w:rPr>
          <w:rFonts w:ascii="Times New Roman" w:hAnsi="Times New Roman" w:cs="Times New Roman"/>
        </w:rPr>
        <w:t>Week 10:</w:t>
      </w:r>
      <w:r w:rsidR="00982E07">
        <w:rPr>
          <w:rFonts w:ascii="Times New Roman" w:hAnsi="Times New Roman" w:cs="Times New Roman"/>
        </w:rPr>
        <w:t xml:space="preserve"> Climate Change continued</w:t>
      </w:r>
    </w:p>
    <w:p w14:paraId="566E7E72" w14:textId="0D1254FE" w:rsidR="00415C02" w:rsidRDefault="00982E07">
      <w:pPr>
        <w:rPr>
          <w:rFonts w:ascii="Times New Roman" w:hAnsi="Times New Roman" w:cs="Times New Roman"/>
        </w:rPr>
      </w:pPr>
      <w:r>
        <w:rPr>
          <w:rFonts w:ascii="Times New Roman" w:hAnsi="Times New Roman" w:cs="Times New Roman"/>
        </w:rPr>
        <w:t>Presentation by Group 6</w:t>
      </w:r>
      <w:r w:rsidR="002C442B">
        <w:rPr>
          <w:rFonts w:ascii="Times New Roman" w:hAnsi="Times New Roman" w:cs="Times New Roman"/>
        </w:rPr>
        <w:t xml:space="preserve"> </w:t>
      </w:r>
    </w:p>
    <w:p w14:paraId="6DCFAC0B" w14:textId="15B6C2BC" w:rsidR="002C442B" w:rsidRPr="00982E07" w:rsidRDefault="00415C02">
      <w:pPr>
        <w:rPr>
          <w:rFonts w:ascii="Times New Roman" w:hAnsi="Times New Roman" w:cs="Times New Roman"/>
          <w:i/>
          <w:iCs/>
        </w:rPr>
      </w:pPr>
      <w:r w:rsidRPr="00982E07">
        <w:rPr>
          <w:rFonts w:ascii="Times New Roman" w:hAnsi="Times New Roman" w:cs="Times New Roman"/>
          <w:i/>
          <w:iCs/>
        </w:rPr>
        <w:t xml:space="preserve">Read </w:t>
      </w:r>
      <w:r w:rsidRPr="00982E07">
        <w:rPr>
          <w:rFonts w:ascii="Times New Roman" w:hAnsi="Times New Roman" w:cs="Times New Roman"/>
          <w:i/>
          <w:iCs/>
        </w:rPr>
        <w:t>Wright, Disaster Law Handbook chapter</w:t>
      </w:r>
    </w:p>
    <w:p w14:paraId="6FE52363" w14:textId="77777777" w:rsidR="002C442B" w:rsidRDefault="002C442B">
      <w:pPr>
        <w:rPr>
          <w:rFonts w:ascii="Times New Roman" w:hAnsi="Times New Roman" w:cs="Times New Roman"/>
        </w:rPr>
      </w:pPr>
    </w:p>
    <w:p w14:paraId="719E25D3" w14:textId="448B921D" w:rsidR="006502A1" w:rsidRDefault="006502A1">
      <w:pPr>
        <w:rPr>
          <w:rFonts w:ascii="Times New Roman" w:hAnsi="Times New Roman" w:cs="Times New Roman"/>
        </w:rPr>
      </w:pPr>
      <w:r>
        <w:rPr>
          <w:rFonts w:ascii="Times New Roman" w:hAnsi="Times New Roman" w:cs="Times New Roman"/>
        </w:rPr>
        <w:t xml:space="preserve">Week </w:t>
      </w:r>
      <w:r w:rsidR="002C442B">
        <w:rPr>
          <w:rFonts w:ascii="Times New Roman" w:hAnsi="Times New Roman" w:cs="Times New Roman"/>
        </w:rPr>
        <w:t>11</w:t>
      </w:r>
      <w:r>
        <w:rPr>
          <w:rFonts w:ascii="Times New Roman" w:hAnsi="Times New Roman" w:cs="Times New Roman"/>
        </w:rPr>
        <w:t xml:space="preserve">: Property and Human Rights </w:t>
      </w:r>
    </w:p>
    <w:p w14:paraId="43F84B84" w14:textId="4E6EBE2D" w:rsidR="006502A1" w:rsidRDefault="006502A1">
      <w:pPr>
        <w:rPr>
          <w:rFonts w:ascii="Times New Roman" w:hAnsi="Times New Roman" w:cs="Times New Roman"/>
        </w:rPr>
      </w:pPr>
      <w:r>
        <w:rPr>
          <w:rFonts w:ascii="Times New Roman" w:hAnsi="Times New Roman" w:cs="Times New Roman"/>
        </w:rPr>
        <w:tab/>
        <w:t>This week we will examine the right to thrive, rights to a healthy environment, and other human rights in light of the vast inequalities in wealth distribution that is the result of neo-</w:t>
      </w:r>
      <w:r>
        <w:rPr>
          <w:rFonts w:ascii="Times New Roman" w:hAnsi="Times New Roman" w:cs="Times New Roman"/>
        </w:rPr>
        <w:lastRenderedPageBreak/>
        <w:t>liberalism</w:t>
      </w:r>
      <w:r w:rsidR="00640FA9">
        <w:rPr>
          <w:rFonts w:ascii="Times New Roman" w:hAnsi="Times New Roman" w:cs="Times New Roman"/>
        </w:rPr>
        <w:t xml:space="preserve"> and capitalism.  Questions for the week include how we ensure that all humans have their basic human needs met, including access to healthy drinking water and a healthy environment in a world with some of the largest wealth inequalities of centuries.</w:t>
      </w:r>
      <w:r w:rsidR="002C6CD7">
        <w:rPr>
          <w:rFonts w:ascii="Times New Roman" w:hAnsi="Times New Roman" w:cs="Times New Roman"/>
        </w:rPr>
        <w:t xml:space="preserve">  What role do justice and morality play in property rights?</w:t>
      </w:r>
    </w:p>
    <w:p w14:paraId="7E085601" w14:textId="77777777" w:rsidR="00982E07" w:rsidRPr="00982E07" w:rsidRDefault="00982E07" w:rsidP="00982E07">
      <w:pPr>
        <w:rPr>
          <w:rFonts w:ascii="Times New Roman" w:hAnsi="Times New Roman" w:cs="Times New Roman"/>
          <w:i/>
          <w:iCs/>
        </w:rPr>
      </w:pPr>
      <w:r w:rsidRPr="00982E07">
        <w:rPr>
          <w:rFonts w:ascii="Times New Roman" w:hAnsi="Times New Roman" w:cs="Times New Roman"/>
          <w:i/>
          <w:iCs/>
        </w:rPr>
        <w:t>Read pp. 148-170 &amp; 222-247</w:t>
      </w:r>
    </w:p>
    <w:p w14:paraId="24FFE75E" w14:textId="397133D5" w:rsidR="00640FA9" w:rsidRDefault="00640FA9">
      <w:pPr>
        <w:rPr>
          <w:rFonts w:ascii="Times New Roman" w:hAnsi="Times New Roman" w:cs="Times New Roman"/>
        </w:rPr>
      </w:pPr>
    </w:p>
    <w:p w14:paraId="46DE4F4A" w14:textId="20D85821" w:rsidR="002C442B" w:rsidRDefault="002C442B">
      <w:pPr>
        <w:rPr>
          <w:rFonts w:ascii="Times New Roman" w:hAnsi="Times New Roman" w:cs="Times New Roman"/>
        </w:rPr>
      </w:pPr>
      <w:r>
        <w:rPr>
          <w:rFonts w:ascii="Times New Roman" w:hAnsi="Times New Roman" w:cs="Times New Roman"/>
        </w:rPr>
        <w:t>Week 12:</w:t>
      </w:r>
      <w:r w:rsidR="003B0B83">
        <w:rPr>
          <w:rFonts w:ascii="Times New Roman" w:hAnsi="Times New Roman" w:cs="Times New Roman"/>
        </w:rPr>
        <w:t xml:space="preserve"> International Implications of Private Property</w:t>
      </w:r>
    </w:p>
    <w:p w14:paraId="26B9B5E4" w14:textId="18F5FB54" w:rsidR="00982E07" w:rsidRDefault="00982E07">
      <w:pPr>
        <w:rPr>
          <w:rFonts w:ascii="Times New Roman" w:hAnsi="Times New Roman" w:cs="Times New Roman"/>
        </w:rPr>
      </w:pPr>
      <w:r>
        <w:rPr>
          <w:rFonts w:ascii="Times New Roman" w:hAnsi="Times New Roman" w:cs="Times New Roman"/>
        </w:rPr>
        <w:tab/>
        <w:t>What can we learn from other cultures’ treatment of property? Is property a fundamental human right?</w:t>
      </w:r>
    </w:p>
    <w:p w14:paraId="2FB794CB" w14:textId="0CC058AD" w:rsidR="00982E07" w:rsidRDefault="00982E07">
      <w:pPr>
        <w:rPr>
          <w:rFonts w:ascii="Times New Roman" w:hAnsi="Times New Roman" w:cs="Times New Roman"/>
        </w:rPr>
      </w:pPr>
      <w:r>
        <w:rPr>
          <w:rFonts w:ascii="Times New Roman" w:hAnsi="Times New Roman" w:cs="Times New Roman"/>
        </w:rPr>
        <w:t>Presentation by Group 7</w:t>
      </w:r>
    </w:p>
    <w:p w14:paraId="185BD658" w14:textId="3A7519A9" w:rsidR="003B0B83" w:rsidRPr="00982E07" w:rsidRDefault="003B0B83">
      <w:pPr>
        <w:rPr>
          <w:rFonts w:ascii="Times New Roman" w:hAnsi="Times New Roman" w:cs="Times New Roman"/>
          <w:i/>
          <w:iCs/>
        </w:rPr>
      </w:pPr>
      <w:r w:rsidRPr="00982E07">
        <w:rPr>
          <w:rFonts w:ascii="Times New Roman" w:hAnsi="Times New Roman" w:cs="Times New Roman"/>
          <w:i/>
          <w:iCs/>
        </w:rPr>
        <w:t xml:space="preserve">Read pp. 251-259, </w:t>
      </w:r>
      <w:r w:rsidR="00BF1B37" w:rsidRPr="00982E07">
        <w:rPr>
          <w:rFonts w:ascii="Times New Roman" w:hAnsi="Times New Roman" w:cs="Times New Roman"/>
          <w:i/>
          <w:iCs/>
        </w:rPr>
        <w:t>273-284</w:t>
      </w:r>
    </w:p>
    <w:p w14:paraId="00A2F710" w14:textId="77777777" w:rsidR="002C442B" w:rsidRDefault="002C442B">
      <w:pPr>
        <w:rPr>
          <w:rFonts w:ascii="Times New Roman" w:hAnsi="Times New Roman" w:cs="Times New Roman"/>
        </w:rPr>
      </w:pPr>
    </w:p>
    <w:p w14:paraId="45FE5851" w14:textId="4A168E35" w:rsidR="00640FA9" w:rsidRDefault="00640FA9">
      <w:pPr>
        <w:rPr>
          <w:rFonts w:ascii="Times New Roman" w:hAnsi="Times New Roman" w:cs="Times New Roman"/>
        </w:rPr>
      </w:pPr>
      <w:r>
        <w:rPr>
          <w:rFonts w:ascii="Times New Roman" w:hAnsi="Times New Roman" w:cs="Times New Roman"/>
        </w:rPr>
        <w:t xml:space="preserve">Week </w:t>
      </w:r>
      <w:r w:rsidR="002C442B">
        <w:rPr>
          <w:rFonts w:ascii="Times New Roman" w:hAnsi="Times New Roman" w:cs="Times New Roman"/>
        </w:rPr>
        <w:t>13</w:t>
      </w:r>
      <w:r>
        <w:rPr>
          <w:rFonts w:ascii="Times New Roman" w:hAnsi="Times New Roman" w:cs="Times New Roman"/>
        </w:rPr>
        <w:t xml:space="preserve">: Conclusion </w:t>
      </w:r>
    </w:p>
    <w:p w14:paraId="2A6CCEE4" w14:textId="1EEDFC73" w:rsidR="002C6CD7" w:rsidRPr="00E21D25" w:rsidRDefault="002C6CD7">
      <w:pPr>
        <w:rPr>
          <w:rFonts w:ascii="Times New Roman" w:hAnsi="Times New Roman" w:cs="Times New Roman"/>
        </w:rPr>
      </w:pPr>
      <w:r>
        <w:rPr>
          <w:rFonts w:ascii="Times New Roman" w:hAnsi="Times New Roman" w:cs="Times New Roman"/>
        </w:rPr>
        <w:tab/>
        <w:t>This week we will bring our discussion back to where we started, whether private property continues to offer a viable model for human existence or whether we need to make some changes in light of population growth, globalization, and climate change.</w:t>
      </w:r>
    </w:p>
    <w:sectPr w:rsidR="002C6CD7" w:rsidRPr="00E21D2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228A5" w14:textId="77777777" w:rsidR="00BD00BB" w:rsidRDefault="00BD00BB" w:rsidP="00DF167E">
      <w:r>
        <w:separator/>
      </w:r>
    </w:p>
  </w:endnote>
  <w:endnote w:type="continuationSeparator" w:id="0">
    <w:p w14:paraId="39CB7F8A" w14:textId="77777777" w:rsidR="00BD00BB" w:rsidRDefault="00BD00BB" w:rsidP="00DF1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3143317"/>
      <w:docPartObj>
        <w:docPartGallery w:val="Page Numbers (Bottom of Page)"/>
        <w:docPartUnique/>
      </w:docPartObj>
    </w:sdtPr>
    <w:sdtEndPr>
      <w:rPr>
        <w:noProof/>
      </w:rPr>
    </w:sdtEndPr>
    <w:sdtContent>
      <w:p w14:paraId="000ED92F" w14:textId="48F4D32C" w:rsidR="00DF167E" w:rsidRDefault="00DF167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A4C232E" w14:textId="77777777" w:rsidR="00DF167E" w:rsidRDefault="00DF16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5A681" w14:textId="77777777" w:rsidR="00BD00BB" w:rsidRDefault="00BD00BB" w:rsidP="00DF167E">
      <w:r>
        <w:separator/>
      </w:r>
    </w:p>
  </w:footnote>
  <w:footnote w:type="continuationSeparator" w:id="0">
    <w:p w14:paraId="7259E8AD" w14:textId="77777777" w:rsidR="00BD00BB" w:rsidRDefault="00BD00BB" w:rsidP="00DF16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D25"/>
    <w:rsid w:val="00006386"/>
    <w:rsid w:val="00032F0D"/>
    <w:rsid w:val="000F2568"/>
    <w:rsid w:val="00196F79"/>
    <w:rsid w:val="001A2C6E"/>
    <w:rsid w:val="001E1F37"/>
    <w:rsid w:val="002C442B"/>
    <w:rsid w:val="002C6CD7"/>
    <w:rsid w:val="002F6EC8"/>
    <w:rsid w:val="0034025C"/>
    <w:rsid w:val="003B0B83"/>
    <w:rsid w:val="00415C02"/>
    <w:rsid w:val="004331A5"/>
    <w:rsid w:val="00640FA9"/>
    <w:rsid w:val="006502A1"/>
    <w:rsid w:val="006D51D6"/>
    <w:rsid w:val="007D48DA"/>
    <w:rsid w:val="00833BEC"/>
    <w:rsid w:val="0085634D"/>
    <w:rsid w:val="008B0BAA"/>
    <w:rsid w:val="008C5849"/>
    <w:rsid w:val="00982E07"/>
    <w:rsid w:val="009A7283"/>
    <w:rsid w:val="009F25D6"/>
    <w:rsid w:val="00A07BFB"/>
    <w:rsid w:val="00BD00BB"/>
    <w:rsid w:val="00BF1B37"/>
    <w:rsid w:val="00C20C42"/>
    <w:rsid w:val="00C72DDF"/>
    <w:rsid w:val="00C91232"/>
    <w:rsid w:val="00CA7640"/>
    <w:rsid w:val="00D11C8D"/>
    <w:rsid w:val="00D42FB0"/>
    <w:rsid w:val="00DF167E"/>
    <w:rsid w:val="00E21D25"/>
    <w:rsid w:val="00E434A3"/>
    <w:rsid w:val="00EF02C2"/>
    <w:rsid w:val="00EF18F2"/>
    <w:rsid w:val="00F71786"/>
    <w:rsid w:val="00F76323"/>
    <w:rsid w:val="00FD23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D4C8B"/>
  <w15:chartTrackingRefBased/>
  <w15:docId w15:val="{128B895C-FEC9-43F8-9B81-CB3DBCC66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1F37"/>
    <w:rPr>
      <w:color w:val="0000FF"/>
      <w:u w:val="single"/>
    </w:rPr>
  </w:style>
  <w:style w:type="paragraph" w:styleId="NormalWeb">
    <w:name w:val="Normal (Web)"/>
    <w:basedOn w:val="Normal"/>
    <w:uiPriority w:val="99"/>
    <w:unhideWhenUsed/>
    <w:rsid w:val="001E1F37"/>
    <w:pPr>
      <w:spacing w:before="100" w:beforeAutospacing="1" w:after="100" w:afterAutospacing="1"/>
    </w:pPr>
    <w:rPr>
      <w:rFonts w:ascii="Times New Roman" w:hAnsi="Times New Roman" w:cs="Times New Roman"/>
      <w:szCs w:val="24"/>
    </w:rPr>
  </w:style>
  <w:style w:type="paragraph" w:styleId="Header">
    <w:name w:val="header"/>
    <w:basedOn w:val="Normal"/>
    <w:link w:val="HeaderChar"/>
    <w:uiPriority w:val="99"/>
    <w:unhideWhenUsed/>
    <w:rsid w:val="00DF167E"/>
    <w:pPr>
      <w:tabs>
        <w:tab w:val="center" w:pos="4680"/>
        <w:tab w:val="right" w:pos="9360"/>
      </w:tabs>
    </w:pPr>
  </w:style>
  <w:style w:type="character" w:customStyle="1" w:styleId="HeaderChar">
    <w:name w:val="Header Char"/>
    <w:basedOn w:val="DefaultParagraphFont"/>
    <w:link w:val="Header"/>
    <w:uiPriority w:val="99"/>
    <w:rsid w:val="00DF167E"/>
  </w:style>
  <w:style w:type="paragraph" w:styleId="Footer">
    <w:name w:val="footer"/>
    <w:basedOn w:val="Normal"/>
    <w:link w:val="FooterChar"/>
    <w:uiPriority w:val="99"/>
    <w:unhideWhenUsed/>
    <w:rsid w:val="00DF167E"/>
    <w:pPr>
      <w:tabs>
        <w:tab w:val="center" w:pos="4680"/>
        <w:tab w:val="right" w:pos="9360"/>
      </w:tabs>
    </w:pPr>
  </w:style>
  <w:style w:type="character" w:customStyle="1" w:styleId="FooterChar">
    <w:name w:val="Footer Char"/>
    <w:basedOn w:val="DefaultParagraphFont"/>
    <w:link w:val="Footer"/>
    <w:uiPriority w:val="99"/>
    <w:rsid w:val="00DF167E"/>
  </w:style>
  <w:style w:type="character" w:styleId="UnresolvedMention">
    <w:name w:val="Unresolved Mention"/>
    <w:basedOn w:val="DefaultParagraphFont"/>
    <w:uiPriority w:val="99"/>
    <w:semiHidden/>
    <w:unhideWhenUsed/>
    <w:rsid w:val="006D51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w.ufl.edu/life-at-uf-law/office-of-student-affairs/current-students/uf-law-student-handbook-and-academic-policies" TargetMode="External"/><Relationship Id="rId3" Type="http://schemas.openxmlformats.org/officeDocument/2006/relationships/webSettings" Target="webSettings.xml"/><Relationship Id="rId7" Type="http://schemas.openxmlformats.org/officeDocument/2006/relationships/hyperlink" Target="http://www.dso.ufl.edu/dr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wrightdc@law.ufl.ed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1691</Words>
  <Characters>9643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Wright,Danaya C</dc:creator>
  <cp:keywords/>
  <dc:description/>
  <cp:lastModifiedBy>Wright,Danaya C</cp:lastModifiedBy>
  <cp:revision>4</cp:revision>
  <dcterms:created xsi:type="dcterms:W3CDTF">2022-01-12T16:49:00Z</dcterms:created>
  <dcterms:modified xsi:type="dcterms:W3CDTF">2022-01-12T17:00:00Z</dcterms:modified>
</cp:coreProperties>
</file>