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525F0" w14:textId="4F57EBCE" w:rsidR="00A74C47" w:rsidRPr="00BD3764" w:rsidRDefault="00BD3764">
      <w:pPr>
        <w:rPr>
          <w:b/>
          <w:bCs/>
          <w:sz w:val="24"/>
          <w:szCs w:val="24"/>
          <w:u w:val="single"/>
        </w:rPr>
      </w:pPr>
      <w:r w:rsidRPr="00BD3764">
        <w:rPr>
          <w:b/>
          <w:bCs/>
          <w:sz w:val="24"/>
          <w:szCs w:val="24"/>
          <w:u w:val="single"/>
        </w:rPr>
        <w:t>Criminal Defense Clinic, fall 2019</w:t>
      </w:r>
    </w:p>
    <w:p w14:paraId="7AFE1CEB" w14:textId="2CA34F53" w:rsidR="00BD3764" w:rsidRDefault="00BD3764">
      <w:pPr>
        <w:rPr>
          <w:b/>
          <w:bCs/>
          <w:sz w:val="24"/>
          <w:szCs w:val="24"/>
        </w:rPr>
      </w:pPr>
      <w:r>
        <w:rPr>
          <w:b/>
          <w:bCs/>
          <w:sz w:val="24"/>
          <w:szCs w:val="24"/>
        </w:rPr>
        <w:t>University of Florida Levin College of Law</w:t>
      </w:r>
    </w:p>
    <w:p w14:paraId="1026E013" w14:textId="4BA9E098" w:rsidR="00BD3764" w:rsidRDefault="00BD3764">
      <w:pPr>
        <w:rPr>
          <w:b/>
          <w:bCs/>
          <w:sz w:val="24"/>
          <w:szCs w:val="24"/>
        </w:rPr>
      </w:pPr>
      <w:r>
        <w:rPr>
          <w:b/>
          <w:bCs/>
          <w:sz w:val="24"/>
          <w:szCs w:val="24"/>
        </w:rPr>
        <w:t>Professor Jennifer Zedalis</w:t>
      </w:r>
    </w:p>
    <w:p w14:paraId="4F19F6B8" w14:textId="31D241A0" w:rsidR="00BD3764" w:rsidRDefault="00BD3764">
      <w:pPr>
        <w:rPr>
          <w:b/>
          <w:bCs/>
          <w:sz w:val="24"/>
          <w:szCs w:val="24"/>
        </w:rPr>
      </w:pPr>
      <w:r>
        <w:rPr>
          <w:b/>
          <w:bCs/>
          <w:sz w:val="24"/>
          <w:szCs w:val="24"/>
        </w:rPr>
        <w:t xml:space="preserve">327 Holland Hall, </w:t>
      </w:r>
      <w:hyperlink r:id="rId4" w:history="1">
        <w:r w:rsidRPr="0001070C">
          <w:rPr>
            <w:rStyle w:val="Hyperlink"/>
            <w:b/>
            <w:bCs/>
            <w:sz w:val="24"/>
            <w:szCs w:val="24"/>
          </w:rPr>
          <w:t>zedalis@law.ufl.edu</w:t>
        </w:r>
      </w:hyperlink>
      <w:r>
        <w:rPr>
          <w:b/>
          <w:bCs/>
          <w:sz w:val="24"/>
          <w:szCs w:val="24"/>
        </w:rPr>
        <w:t>; 342-2</w:t>
      </w:r>
      <w:bookmarkStart w:id="0" w:name="_GoBack"/>
      <w:bookmarkEnd w:id="0"/>
      <w:r>
        <w:rPr>
          <w:b/>
          <w:bCs/>
          <w:sz w:val="24"/>
          <w:szCs w:val="24"/>
        </w:rPr>
        <w:t>73-0814</w:t>
      </w:r>
    </w:p>
    <w:p w14:paraId="6A2C5F47" w14:textId="1449EEF7" w:rsidR="00A17976" w:rsidRDefault="00A17976">
      <w:pPr>
        <w:rPr>
          <w:b/>
          <w:bCs/>
          <w:sz w:val="24"/>
          <w:szCs w:val="24"/>
        </w:rPr>
      </w:pPr>
      <w:r>
        <w:rPr>
          <w:b/>
          <w:bCs/>
          <w:sz w:val="24"/>
          <w:szCs w:val="24"/>
        </w:rPr>
        <w:t>Office Hours: Tu/Wed 2-3:30pm and by appointment.</w:t>
      </w:r>
    </w:p>
    <w:p w14:paraId="5796F806" w14:textId="1A8127C5" w:rsidR="00BD3764" w:rsidRDefault="00BD3764">
      <w:pPr>
        <w:rPr>
          <w:b/>
          <w:bCs/>
          <w:sz w:val="24"/>
          <w:szCs w:val="24"/>
        </w:rPr>
      </w:pPr>
      <w:r>
        <w:rPr>
          <w:b/>
          <w:bCs/>
          <w:sz w:val="24"/>
          <w:szCs w:val="24"/>
        </w:rPr>
        <w:t>Class meeting Thursdays, 4-5:55pm, BGH</w:t>
      </w:r>
      <w:r w:rsidR="00AE3B1D">
        <w:rPr>
          <w:b/>
          <w:bCs/>
          <w:sz w:val="24"/>
          <w:szCs w:val="24"/>
        </w:rPr>
        <w:t xml:space="preserve"> room TBA</w:t>
      </w:r>
    </w:p>
    <w:p w14:paraId="445921F1" w14:textId="60D7DA0F" w:rsidR="00E61487" w:rsidRDefault="00E61487">
      <w:pPr>
        <w:rPr>
          <w:b/>
          <w:bCs/>
          <w:sz w:val="24"/>
          <w:szCs w:val="24"/>
        </w:rPr>
      </w:pPr>
      <w:r>
        <w:rPr>
          <w:b/>
          <w:bCs/>
          <w:sz w:val="24"/>
          <w:szCs w:val="24"/>
          <w:u w:val="single"/>
        </w:rPr>
        <w:t>Mandatory Orientation will be Friday, August 23</w:t>
      </w:r>
      <w:r w:rsidRPr="00E61487">
        <w:rPr>
          <w:b/>
          <w:bCs/>
          <w:sz w:val="24"/>
          <w:szCs w:val="24"/>
          <w:u w:val="single"/>
          <w:vertAlign w:val="superscript"/>
        </w:rPr>
        <w:t>rd</w:t>
      </w:r>
      <w:r>
        <w:rPr>
          <w:b/>
          <w:bCs/>
          <w:sz w:val="24"/>
          <w:szCs w:val="24"/>
          <w:u w:val="single"/>
        </w:rPr>
        <w:t>, from 8:45 to Noon, at the Office of the Public Defender.</w:t>
      </w:r>
      <w:r>
        <w:rPr>
          <w:b/>
          <w:bCs/>
          <w:sz w:val="24"/>
          <w:szCs w:val="24"/>
        </w:rPr>
        <w:t xml:space="preserve"> Please report to Kristofer Eisenmenger, </w:t>
      </w:r>
      <w:r w:rsidR="00605FCF">
        <w:rPr>
          <w:b/>
          <w:bCs/>
          <w:sz w:val="24"/>
          <w:szCs w:val="24"/>
        </w:rPr>
        <w:t>Defense Clinic</w:t>
      </w:r>
      <w:r>
        <w:rPr>
          <w:b/>
          <w:bCs/>
          <w:sz w:val="24"/>
          <w:szCs w:val="24"/>
        </w:rPr>
        <w:t xml:space="preserve"> Supervising Attorney, when you arrive.</w:t>
      </w:r>
    </w:p>
    <w:p w14:paraId="0C197C1A" w14:textId="4D33FC63" w:rsidR="00C23489" w:rsidRDefault="00276100">
      <w:pPr>
        <w:rPr>
          <w:sz w:val="24"/>
          <w:szCs w:val="24"/>
        </w:rPr>
      </w:pPr>
      <w:r>
        <w:rPr>
          <w:b/>
          <w:bCs/>
          <w:sz w:val="24"/>
          <w:szCs w:val="24"/>
        </w:rPr>
        <w:t xml:space="preserve">Course Objectives: </w:t>
      </w:r>
      <w:r w:rsidR="00E5237C">
        <w:rPr>
          <w:sz w:val="24"/>
          <w:szCs w:val="24"/>
        </w:rPr>
        <w:t xml:space="preserve">To help students </w:t>
      </w:r>
      <w:r w:rsidR="004B5B52">
        <w:rPr>
          <w:sz w:val="24"/>
          <w:szCs w:val="24"/>
        </w:rPr>
        <w:t xml:space="preserve">understand </w:t>
      </w:r>
      <w:r w:rsidR="00A018B4">
        <w:rPr>
          <w:sz w:val="24"/>
          <w:szCs w:val="24"/>
        </w:rPr>
        <w:t xml:space="preserve">criminal defense practice </w:t>
      </w:r>
      <w:r w:rsidR="004B5B52">
        <w:rPr>
          <w:sz w:val="24"/>
          <w:szCs w:val="24"/>
        </w:rPr>
        <w:t xml:space="preserve">and </w:t>
      </w:r>
      <w:r w:rsidR="00B974A5">
        <w:rPr>
          <w:sz w:val="24"/>
          <w:szCs w:val="24"/>
        </w:rPr>
        <w:t xml:space="preserve">how to </w:t>
      </w:r>
      <w:r w:rsidR="004B5B52">
        <w:rPr>
          <w:sz w:val="24"/>
          <w:szCs w:val="24"/>
        </w:rPr>
        <w:t xml:space="preserve">apply </w:t>
      </w:r>
      <w:r w:rsidR="00A018B4">
        <w:rPr>
          <w:sz w:val="24"/>
          <w:szCs w:val="24"/>
        </w:rPr>
        <w:t>their growing knowledge</w:t>
      </w:r>
      <w:r w:rsidR="00B974A5">
        <w:rPr>
          <w:sz w:val="24"/>
          <w:szCs w:val="24"/>
        </w:rPr>
        <w:t xml:space="preserve"> in a practice setting</w:t>
      </w:r>
      <w:r w:rsidR="00834671">
        <w:rPr>
          <w:sz w:val="24"/>
          <w:szCs w:val="24"/>
        </w:rPr>
        <w:t xml:space="preserve">; </w:t>
      </w:r>
      <w:r w:rsidR="009D75E7">
        <w:rPr>
          <w:sz w:val="24"/>
          <w:szCs w:val="24"/>
        </w:rPr>
        <w:t>To prepare and guide students</w:t>
      </w:r>
      <w:r w:rsidR="00A018B4">
        <w:rPr>
          <w:sz w:val="24"/>
          <w:szCs w:val="24"/>
        </w:rPr>
        <w:t xml:space="preserve"> </w:t>
      </w:r>
      <w:r w:rsidR="006E0EEF">
        <w:rPr>
          <w:sz w:val="24"/>
          <w:szCs w:val="24"/>
        </w:rPr>
        <w:t>as certified legal interns</w:t>
      </w:r>
      <w:r w:rsidR="009D75E7">
        <w:rPr>
          <w:sz w:val="24"/>
          <w:szCs w:val="24"/>
        </w:rPr>
        <w:t xml:space="preserve"> </w:t>
      </w:r>
      <w:r w:rsidR="00373D95">
        <w:rPr>
          <w:sz w:val="24"/>
          <w:szCs w:val="24"/>
        </w:rPr>
        <w:t xml:space="preserve">working on </w:t>
      </w:r>
      <w:r w:rsidR="00C23489">
        <w:rPr>
          <w:sz w:val="24"/>
          <w:szCs w:val="24"/>
        </w:rPr>
        <w:t xml:space="preserve">pending cases for indigent clients </w:t>
      </w:r>
      <w:r w:rsidR="009D75E7">
        <w:rPr>
          <w:sz w:val="24"/>
          <w:szCs w:val="24"/>
        </w:rPr>
        <w:t xml:space="preserve">under the supervision of licensed </w:t>
      </w:r>
      <w:r w:rsidR="00373D95">
        <w:rPr>
          <w:sz w:val="24"/>
          <w:szCs w:val="24"/>
        </w:rPr>
        <w:t>attorneys</w:t>
      </w:r>
      <w:r w:rsidR="00C23489">
        <w:rPr>
          <w:sz w:val="24"/>
          <w:szCs w:val="24"/>
        </w:rPr>
        <w:t>.</w:t>
      </w:r>
    </w:p>
    <w:p w14:paraId="53D54B4A" w14:textId="5042067C" w:rsidR="003E2F45" w:rsidRDefault="00C23489">
      <w:pPr>
        <w:rPr>
          <w:sz w:val="24"/>
          <w:szCs w:val="24"/>
        </w:rPr>
      </w:pPr>
      <w:r>
        <w:rPr>
          <w:b/>
          <w:bCs/>
          <w:sz w:val="24"/>
          <w:szCs w:val="24"/>
        </w:rPr>
        <w:t>Learning Outcomes:</w:t>
      </w:r>
      <w:r w:rsidR="003A2523">
        <w:rPr>
          <w:sz w:val="24"/>
          <w:szCs w:val="24"/>
        </w:rPr>
        <w:t xml:space="preserve"> Students will</w:t>
      </w:r>
      <w:r w:rsidR="00D45CAA">
        <w:rPr>
          <w:sz w:val="24"/>
          <w:szCs w:val="24"/>
        </w:rPr>
        <w:t xml:space="preserve"> </w:t>
      </w:r>
      <w:r w:rsidR="00104551">
        <w:rPr>
          <w:sz w:val="24"/>
          <w:szCs w:val="24"/>
        </w:rPr>
        <w:t>know</w:t>
      </w:r>
      <w:r w:rsidR="00D45CAA">
        <w:rPr>
          <w:sz w:val="24"/>
          <w:szCs w:val="24"/>
        </w:rPr>
        <w:t xml:space="preserve"> </w:t>
      </w:r>
      <w:r w:rsidR="0020780F">
        <w:rPr>
          <w:sz w:val="24"/>
          <w:szCs w:val="24"/>
        </w:rPr>
        <w:t xml:space="preserve">the </w:t>
      </w:r>
      <w:r w:rsidR="00C55FA6">
        <w:rPr>
          <w:sz w:val="24"/>
          <w:szCs w:val="24"/>
        </w:rPr>
        <w:t xml:space="preserve">basic </w:t>
      </w:r>
      <w:r w:rsidR="00F23640">
        <w:rPr>
          <w:sz w:val="24"/>
          <w:szCs w:val="24"/>
        </w:rPr>
        <w:t>steps needed for representation</w:t>
      </w:r>
      <w:r w:rsidR="0020780F">
        <w:rPr>
          <w:sz w:val="24"/>
          <w:szCs w:val="24"/>
        </w:rPr>
        <w:t xml:space="preserve"> of criminal defendants from the inception of a case through </w:t>
      </w:r>
      <w:r w:rsidR="005307EB">
        <w:rPr>
          <w:sz w:val="24"/>
          <w:szCs w:val="24"/>
        </w:rPr>
        <w:t>its</w:t>
      </w:r>
      <w:r w:rsidR="0020780F">
        <w:rPr>
          <w:sz w:val="24"/>
          <w:szCs w:val="24"/>
        </w:rPr>
        <w:t xml:space="preserve"> resolution</w:t>
      </w:r>
      <w:r w:rsidR="00BD4DF5">
        <w:rPr>
          <w:sz w:val="24"/>
          <w:szCs w:val="24"/>
        </w:rPr>
        <w:t>.</w:t>
      </w:r>
    </w:p>
    <w:p w14:paraId="24B45E99" w14:textId="4C4B5A39" w:rsidR="00B4335B" w:rsidRDefault="00A01322">
      <w:pPr>
        <w:rPr>
          <w:b/>
          <w:bCs/>
          <w:sz w:val="24"/>
          <w:szCs w:val="24"/>
        </w:rPr>
      </w:pPr>
      <w:r>
        <w:rPr>
          <w:b/>
          <w:bCs/>
          <w:sz w:val="24"/>
          <w:szCs w:val="24"/>
        </w:rPr>
        <w:t>Grading: Clinic Class 2 credits graded; Clinic Lab 4 credits S/U (total credits, 8)</w:t>
      </w:r>
    </w:p>
    <w:p w14:paraId="01D10E9C" w14:textId="78486748" w:rsidR="00B4335B" w:rsidRPr="00B4335B" w:rsidRDefault="00B4335B">
      <w:pPr>
        <w:rPr>
          <w:sz w:val="24"/>
          <w:szCs w:val="24"/>
        </w:rPr>
      </w:pPr>
      <w:r>
        <w:rPr>
          <w:sz w:val="24"/>
          <w:szCs w:val="24"/>
        </w:rPr>
        <w:t xml:space="preserve">From the viewpoint of the </w:t>
      </w:r>
      <w:r w:rsidR="002A3B57">
        <w:rPr>
          <w:sz w:val="24"/>
          <w:szCs w:val="24"/>
        </w:rPr>
        <w:t>Profess</w:t>
      </w:r>
      <w:r w:rsidR="00826150">
        <w:rPr>
          <w:sz w:val="24"/>
          <w:szCs w:val="24"/>
        </w:rPr>
        <w:t xml:space="preserve">or, grades are not the focus of </w:t>
      </w:r>
      <w:r w:rsidR="002A3B57">
        <w:rPr>
          <w:sz w:val="24"/>
          <w:szCs w:val="24"/>
        </w:rPr>
        <w:t>this</w:t>
      </w:r>
      <w:r w:rsidR="00826150">
        <w:rPr>
          <w:sz w:val="24"/>
          <w:szCs w:val="24"/>
        </w:rPr>
        <w:t xml:space="preserve"> clinic experience. </w:t>
      </w:r>
      <w:r w:rsidR="002A3B57">
        <w:rPr>
          <w:sz w:val="24"/>
          <w:szCs w:val="24"/>
        </w:rPr>
        <w:t xml:space="preserve">The </w:t>
      </w:r>
      <w:r w:rsidR="006A373D">
        <w:rPr>
          <w:sz w:val="24"/>
          <w:szCs w:val="24"/>
        </w:rPr>
        <w:t>Professor hopes each clinic student will have a rich and positive learning experience</w:t>
      </w:r>
      <w:r w:rsidR="00A60033">
        <w:rPr>
          <w:sz w:val="24"/>
          <w:szCs w:val="24"/>
        </w:rPr>
        <w:t>.</w:t>
      </w:r>
      <w:r w:rsidR="00F85392">
        <w:rPr>
          <w:sz w:val="24"/>
          <w:szCs w:val="24"/>
        </w:rPr>
        <w:t xml:space="preserve"> Practice-oriented courses often bring out the best in highly motivated students</w:t>
      </w:r>
      <w:r w:rsidR="007B5C28">
        <w:rPr>
          <w:sz w:val="24"/>
          <w:szCs w:val="24"/>
        </w:rPr>
        <w:t>. Because grading is required, information is provided here regarding clinic grades:</w:t>
      </w:r>
    </w:p>
    <w:p w14:paraId="6E8EC9EC" w14:textId="38EADC27" w:rsidR="00577491" w:rsidRDefault="00577491">
      <w:pPr>
        <w:rPr>
          <w:bCs/>
          <w:sz w:val="24"/>
          <w:szCs w:val="24"/>
        </w:rPr>
      </w:pPr>
      <w:r>
        <w:rPr>
          <w:bCs/>
          <w:sz w:val="24"/>
          <w:szCs w:val="24"/>
        </w:rPr>
        <w:t xml:space="preserve">Grading for the defense clinic (like all graded law school courses) is based on </w:t>
      </w:r>
      <w:r w:rsidR="00462969">
        <w:rPr>
          <w:bCs/>
          <w:sz w:val="24"/>
          <w:szCs w:val="24"/>
        </w:rPr>
        <w:t>a point scale.</w:t>
      </w:r>
      <w:r>
        <w:rPr>
          <w:bCs/>
          <w:sz w:val="24"/>
          <w:szCs w:val="24"/>
        </w:rPr>
        <w:t xml:space="preserve"> The </w:t>
      </w:r>
      <w:r w:rsidR="00462969">
        <w:rPr>
          <w:bCs/>
          <w:sz w:val="24"/>
          <w:szCs w:val="24"/>
        </w:rPr>
        <w:t>grading policy</w:t>
      </w:r>
      <w:r>
        <w:rPr>
          <w:bCs/>
          <w:sz w:val="24"/>
          <w:szCs w:val="24"/>
        </w:rPr>
        <w:t xml:space="preserve"> can be found on </w:t>
      </w:r>
      <w:r w:rsidR="00A17976">
        <w:rPr>
          <w:bCs/>
          <w:sz w:val="24"/>
          <w:szCs w:val="24"/>
        </w:rPr>
        <w:t>our</w:t>
      </w:r>
      <w:r>
        <w:rPr>
          <w:bCs/>
          <w:sz w:val="24"/>
          <w:szCs w:val="24"/>
        </w:rPr>
        <w:t xml:space="preserve"> law school website. </w:t>
      </w:r>
    </w:p>
    <w:p w14:paraId="0ACBA217" w14:textId="6FBBE2D5" w:rsidR="00577491" w:rsidRDefault="00577491">
      <w:pPr>
        <w:rPr>
          <w:bCs/>
          <w:sz w:val="24"/>
          <w:szCs w:val="24"/>
        </w:rPr>
      </w:pPr>
      <w:r>
        <w:rPr>
          <w:bCs/>
          <w:sz w:val="24"/>
          <w:szCs w:val="24"/>
        </w:rPr>
        <w:t xml:space="preserve">Grade </w:t>
      </w:r>
      <w:r>
        <w:rPr>
          <w:bCs/>
          <w:sz w:val="24"/>
          <w:szCs w:val="24"/>
        </w:rPr>
        <w:tab/>
      </w:r>
      <w:r>
        <w:rPr>
          <w:bCs/>
          <w:sz w:val="24"/>
          <w:szCs w:val="24"/>
        </w:rPr>
        <w:tab/>
        <w:t>Points</w:t>
      </w:r>
      <w:r w:rsidR="00462969">
        <w:rPr>
          <w:bCs/>
          <w:sz w:val="24"/>
          <w:szCs w:val="24"/>
        </w:rPr>
        <w:tab/>
      </w:r>
      <w:r w:rsidR="00462969">
        <w:rPr>
          <w:bCs/>
          <w:sz w:val="24"/>
          <w:szCs w:val="24"/>
        </w:rPr>
        <w:tab/>
        <w:t>Grade</w:t>
      </w:r>
      <w:r w:rsidR="00462969">
        <w:rPr>
          <w:bCs/>
          <w:sz w:val="24"/>
          <w:szCs w:val="24"/>
        </w:rPr>
        <w:tab/>
      </w:r>
      <w:r w:rsidR="00462969">
        <w:rPr>
          <w:bCs/>
          <w:sz w:val="24"/>
          <w:szCs w:val="24"/>
        </w:rPr>
        <w:tab/>
        <w:t>Points</w:t>
      </w:r>
    </w:p>
    <w:p w14:paraId="2523C39B" w14:textId="7E59EC5F" w:rsidR="00577491" w:rsidRDefault="00577491">
      <w:pPr>
        <w:rPr>
          <w:bCs/>
          <w:sz w:val="24"/>
          <w:szCs w:val="24"/>
        </w:rPr>
      </w:pPr>
      <w:r>
        <w:rPr>
          <w:bCs/>
          <w:sz w:val="24"/>
          <w:szCs w:val="24"/>
        </w:rPr>
        <w:t>A</w:t>
      </w:r>
      <w:r>
        <w:rPr>
          <w:bCs/>
          <w:sz w:val="24"/>
          <w:szCs w:val="24"/>
        </w:rPr>
        <w:tab/>
      </w:r>
      <w:r>
        <w:rPr>
          <w:bCs/>
          <w:sz w:val="24"/>
          <w:szCs w:val="24"/>
        </w:rPr>
        <w:tab/>
        <w:t>4.00</w:t>
      </w:r>
      <w:r w:rsidR="00462969">
        <w:rPr>
          <w:bCs/>
          <w:sz w:val="24"/>
          <w:szCs w:val="24"/>
        </w:rPr>
        <w:tab/>
      </w:r>
      <w:r w:rsidR="00462969">
        <w:rPr>
          <w:bCs/>
          <w:sz w:val="24"/>
          <w:szCs w:val="24"/>
        </w:rPr>
        <w:tab/>
        <w:t>C</w:t>
      </w:r>
      <w:r w:rsidR="00462969">
        <w:rPr>
          <w:bCs/>
          <w:sz w:val="24"/>
          <w:szCs w:val="24"/>
        </w:rPr>
        <w:tab/>
      </w:r>
      <w:r w:rsidR="00462969">
        <w:rPr>
          <w:bCs/>
          <w:sz w:val="24"/>
          <w:szCs w:val="24"/>
        </w:rPr>
        <w:tab/>
        <w:t>2.00</w:t>
      </w:r>
    </w:p>
    <w:p w14:paraId="3EE20C16" w14:textId="7B3226B7" w:rsidR="00577491" w:rsidRDefault="00577491">
      <w:pPr>
        <w:rPr>
          <w:bCs/>
          <w:sz w:val="24"/>
          <w:szCs w:val="24"/>
        </w:rPr>
      </w:pPr>
      <w:r>
        <w:rPr>
          <w:bCs/>
          <w:sz w:val="24"/>
          <w:szCs w:val="24"/>
        </w:rPr>
        <w:t>A-</w:t>
      </w:r>
      <w:r>
        <w:rPr>
          <w:bCs/>
          <w:sz w:val="24"/>
          <w:szCs w:val="24"/>
        </w:rPr>
        <w:tab/>
      </w:r>
      <w:r>
        <w:rPr>
          <w:bCs/>
          <w:sz w:val="24"/>
          <w:szCs w:val="24"/>
        </w:rPr>
        <w:tab/>
        <w:t>3.67</w:t>
      </w:r>
      <w:r w:rsidR="00462969">
        <w:rPr>
          <w:bCs/>
          <w:sz w:val="24"/>
          <w:szCs w:val="24"/>
        </w:rPr>
        <w:tab/>
      </w:r>
      <w:r w:rsidR="00462969">
        <w:rPr>
          <w:bCs/>
          <w:sz w:val="24"/>
          <w:szCs w:val="24"/>
        </w:rPr>
        <w:tab/>
        <w:t>C-</w:t>
      </w:r>
      <w:r w:rsidR="00462969">
        <w:rPr>
          <w:bCs/>
          <w:sz w:val="24"/>
          <w:szCs w:val="24"/>
        </w:rPr>
        <w:tab/>
      </w:r>
      <w:r w:rsidR="00462969">
        <w:rPr>
          <w:bCs/>
          <w:sz w:val="24"/>
          <w:szCs w:val="24"/>
        </w:rPr>
        <w:tab/>
        <w:t>1.67</w:t>
      </w:r>
    </w:p>
    <w:p w14:paraId="4309228A" w14:textId="53F8BA63" w:rsidR="00577491" w:rsidRDefault="00577491">
      <w:pPr>
        <w:rPr>
          <w:bCs/>
          <w:sz w:val="24"/>
          <w:szCs w:val="24"/>
        </w:rPr>
      </w:pPr>
      <w:r>
        <w:rPr>
          <w:bCs/>
          <w:sz w:val="24"/>
          <w:szCs w:val="24"/>
        </w:rPr>
        <w:t>B+</w:t>
      </w:r>
      <w:r>
        <w:rPr>
          <w:bCs/>
          <w:sz w:val="24"/>
          <w:szCs w:val="24"/>
        </w:rPr>
        <w:tab/>
      </w:r>
      <w:r>
        <w:rPr>
          <w:bCs/>
          <w:sz w:val="24"/>
          <w:szCs w:val="24"/>
        </w:rPr>
        <w:tab/>
        <w:t>3.33</w:t>
      </w:r>
      <w:r w:rsidR="00462969">
        <w:rPr>
          <w:bCs/>
          <w:sz w:val="24"/>
          <w:szCs w:val="24"/>
        </w:rPr>
        <w:tab/>
      </w:r>
      <w:r w:rsidR="00462969">
        <w:rPr>
          <w:bCs/>
          <w:sz w:val="24"/>
          <w:szCs w:val="24"/>
        </w:rPr>
        <w:tab/>
        <w:t>D+</w:t>
      </w:r>
      <w:r w:rsidR="00462969">
        <w:rPr>
          <w:bCs/>
          <w:sz w:val="24"/>
          <w:szCs w:val="24"/>
        </w:rPr>
        <w:tab/>
      </w:r>
      <w:r w:rsidR="00462969">
        <w:rPr>
          <w:bCs/>
          <w:sz w:val="24"/>
          <w:szCs w:val="24"/>
        </w:rPr>
        <w:tab/>
        <w:t>1.33</w:t>
      </w:r>
    </w:p>
    <w:p w14:paraId="51763D43" w14:textId="42BDDD1A" w:rsidR="00462969" w:rsidRDefault="00462969">
      <w:pPr>
        <w:rPr>
          <w:bCs/>
          <w:sz w:val="24"/>
          <w:szCs w:val="24"/>
        </w:rPr>
      </w:pPr>
      <w:r>
        <w:rPr>
          <w:bCs/>
          <w:sz w:val="24"/>
          <w:szCs w:val="24"/>
        </w:rPr>
        <w:t>B</w:t>
      </w:r>
      <w:r>
        <w:rPr>
          <w:bCs/>
          <w:sz w:val="24"/>
          <w:szCs w:val="24"/>
        </w:rPr>
        <w:tab/>
      </w:r>
      <w:r>
        <w:rPr>
          <w:bCs/>
          <w:sz w:val="24"/>
          <w:szCs w:val="24"/>
        </w:rPr>
        <w:tab/>
        <w:t>3.00</w:t>
      </w:r>
      <w:r>
        <w:rPr>
          <w:bCs/>
          <w:sz w:val="24"/>
          <w:szCs w:val="24"/>
        </w:rPr>
        <w:tab/>
      </w:r>
      <w:r>
        <w:rPr>
          <w:bCs/>
          <w:sz w:val="24"/>
          <w:szCs w:val="24"/>
        </w:rPr>
        <w:tab/>
        <w:t>D</w:t>
      </w:r>
      <w:r>
        <w:rPr>
          <w:bCs/>
          <w:sz w:val="24"/>
          <w:szCs w:val="24"/>
        </w:rPr>
        <w:tab/>
      </w:r>
      <w:r>
        <w:rPr>
          <w:bCs/>
          <w:sz w:val="24"/>
          <w:szCs w:val="24"/>
        </w:rPr>
        <w:tab/>
        <w:t>1.00</w:t>
      </w:r>
    </w:p>
    <w:p w14:paraId="1B97A0DB" w14:textId="21FA0687" w:rsidR="00462969" w:rsidRDefault="00577491">
      <w:pPr>
        <w:rPr>
          <w:bCs/>
          <w:sz w:val="24"/>
          <w:szCs w:val="24"/>
        </w:rPr>
      </w:pPr>
      <w:r>
        <w:rPr>
          <w:bCs/>
          <w:sz w:val="24"/>
          <w:szCs w:val="24"/>
        </w:rPr>
        <w:t>B-</w:t>
      </w:r>
      <w:r w:rsidR="00462969">
        <w:rPr>
          <w:bCs/>
          <w:sz w:val="24"/>
          <w:szCs w:val="24"/>
        </w:rPr>
        <w:tab/>
      </w:r>
      <w:r w:rsidR="00462969">
        <w:rPr>
          <w:bCs/>
          <w:sz w:val="24"/>
          <w:szCs w:val="24"/>
        </w:rPr>
        <w:tab/>
        <w:t>2.67</w:t>
      </w:r>
      <w:r w:rsidR="00462969">
        <w:rPr>
          <w:bCs/>
          <w:sz w:val="24"/>
          <w:szCs w:val="24"/>
        </w:rPr>
        <w:tab/>
      </w:r>
      <w:r w:rsidR="00462969">
        <w:rPr>
          <w:bCs/>
          <w:sz w:val="24"/>
          <w:szCs w:val="24"/>
        </w:rPr>
        <w:tab/>
        <w:t>D-</w:t>
      </w:r>
      <w:r w:rsidR="00462969">
        <w:rPr>
          <w:bCs/>
          <w:sz w:val="24"/>
          <w:szCs w:val="24"/>
        </w:rPr>
        <w:tab/>
      </w:r>
      <w:r w:rsidR="00462969">
        <w:rPr>
          <w:bCs/>
          <w:sz w:val="24"/>
          <w:szCs w:val="24"/>
        </w:rPr>
        <w:tab/>
        <w:t>0.67</w:t>
      </w:r>
    </w:p>
    <w:p w14:paraId="4AD84E1C" w14:textId="6BD8D804" w:rsidR="00577491" w:rsidRDefault="00577491">
      <w:pPr>
        <w:rPr>
          <w:bCs/>
          <w:sz w:val="24"/>
          <w:szCs w:val="24"/>
        </w:rPr>
      </w:pPr>
      <w:r>
        <w:rPr>
          <w:bCs/>
          <w:sz w:val="24"/>
          <w:szCs w:val="24"/>
        </w:rPr>
        <w:t>C+</w:t>
      </w:r>
      <w:r w:rsidR="00462969">
        <w:rPr>
          <w:bCs/>
          <w:sz w:val="24"/>
          <w:szCs w:val="24"/>
        </w:rPr>
        <w:tab/>
      </w:r>
      <w:r w:rsidR="00462969">
        <w:rPr>
          <w:bCs/>
          <w:sz w:val="24"/>
          <w:szCs w:val="24"/>
        </w:rPr>
        <w:tab/>
        <w:t>2.33</w:t>
      </w:r>
      <w:r w:rsidR="00462969">
        <w:rPr>
          <w:bCs/>
          <w:sz w:val="24"/>
          <w:szCs w:val="24"/>
        </w:rPr>
        <w:tab/>
      </w:r>
      <w:r w:rsidR="00462969">
        <w:rPr>
          <w:bCs/>
          <w:sz w:val="24"/>
          <w:szCs w:val="24"/>
        </w:rPr>
        <w:tab/>
        <w:t>E</w:t>
      </w:r>
      <w:r w:rsidR="00462969">
        <w:rPr>
          <w:bCs/>
          <w:sz w:val="24"/>
          <w:szCs w:val="24"/>
        </w:rPr>
        <w:tab/>
      </w:r>
      <w:r w:rsidR="00462969">
        <w:rPr>
          <w:bCs/>
          <w:sz w:val="24"/>
          <w:szCs w:val="24"/>
        </w:rPr>
        <w:tab/>
        <w:t>0.00</w:t>
      </w:r>
    </w:p>
    <w:p w14:paraId="63DE3F35" w14:textId="255747E0" w:rsidR="00A17976" w:rsidRDefault="00A17976">
      <w:pPr>
        <w:rPr>
          <w:bCs/>
          <w:sz w:val="24"/>
          <w:szCs w:val="24"/>
        </w:rPr>
      </w:pPr>
      <w:r>
        <w:rPr>
          <w:bCs/>
          <w:sz w:val="24"/>
          <w:szCs w:val="24"/>
        </w:rPr>
        <w:t xml:space="preserve">The Defense Clinic has a class component and a lab component. Defense Clinic students are expected to participate fully and actively in both.  Information </w:t>
      </w:r>
      <w:r w:rsidR="00257BE9">
        <w:rPr>
          <w:bCs/>
          <w:sz w:val="24"/>
          <w:szCs w:val="24"/>
        </w:rPr>
        <w:t xml:space="preserve">for class projects </w:t>
      </w:r>
      <w:r>
        <w:rPr>
          <w:bCs/>
          <w:sz w:val="24"/>
          <w:szCs w:val="24"/>
        </w:rPr>
        <w:t xml:space="preserve">and </w:t>
      </w:r>
      <w:r w:rsidR="00257BE9">
        <w:rPr>
          <w:bCs/>
          <w:sz w:val="24"/>
          <w:szCs w:val="24"/>
        </w:rPr>
        <w:t xml:space="preserve">any </w:t>
      </w:r>
      <w:r>
        <w:rPr>
          <w:bCs/>
          <w:sz w:val="24"/>
          <w:szCs w:val="24"/>
        </w:rPr>
        <w:t xml:space="preserve">assigned case law or other reading </w:t>
      </w:r>
      <w:r w:rsidR="00585874">
        <w:rPr>
          <w:bCs/>
          <w:sz w:val="24"/>
          <w:szCs w:val="24"/>
        </w:rPr>
        <w:t xml:space="preserve">for the weekly class </w:t>
      </w:r>
      <w:r>
        <w:rPr>
          <w:bCs/>
          <w:sz w:val="24"/>
          <w:szCs w:val="24"/>
        </w:rPr>
        <w:t xml:space="preserve">will be </w:t>
      </w:r>
      <w:r w:rsidR="00FB2C11">
        <w:rPr>
          <w:bCs/>
          <w:sz w:val="24"/>
          <w:szCs w:val="24"/>
        </w:rPr>
        <w:t xml:space="preserve">provided via e-mail and </w:t>
      </w:r>
      <w:r>
        <w:rPr>
          <w:bCs/>
          <w:sz w:val="24"/>
          <w:szCs w:val="24"/>
        </w:rPr>
        <w:t>posted on the TWEN site for the clin</w:t>
      </w:r>
      <w:r w:rsidR="00585874">
        <w:rPr>
          <w:bCs/>
          <w:sz w:val="24"/>
          <w:szCs w:val="24"/>
        </w:rPr>
        <w:t>ic</w:t>
      </w:r>
      <w:r>
        <w:rPr>
          <w:bCs/>
          <w:sz w:val="24"/>
          <w:szCs w:val="24"/>
        </w:rPr>
        <w:t xml:space="preserve">. </w:t>
      </w:r>
    </w:p>
    <w:p w14:paraId="206D27C1" w14:textId="56CCE5E7" w:rsidR="00EB662F" w:rsidRDefault="00EB662F">
      <w:pPr>
        <w:rPr>
          <w:bCs/>
          <w:sz w:val="24"/>
          <w:szCs w:val="24"/>
        </w:rPr>
      </w:pPr>
      <w:r>
        <w:rPr>
          <w:bCs/>
          <w:sz w:val="24"/>
          <w:szCs w:val="24"/>
        </w:rPr>
        <w:t xml:space="preserve">Journals: Students in the defense clinic are required to submit a weekly journal entry. The </w:t>
      </w:r>
      <w:r w:rsidR="008D03F8">
        <w:rPr>
          <w:bCs/>
          <w:sz w:val="24"/>
          <w:szCs w:val="24"/>
        </w:rPr>
        <w:t xml:space="preserve">journal entries may be submitted via e-mail to the professor on the Monday following each week of the clinic. </w:t>
      </w:r>
      <w:r w:rsidR="00283044">
        <w:rPr>
          <w:bCs/>
          <w:sz w:val="24"/>
          <w:szCs w:val="24"/>
        </w:rPr>
        <w:t>Journals will be discussed during the first class.</w:t>
      </w:r>
    </w:p>
    <w:p w14:paraId="24830DEC" w14:textId="4B037BDD" w:rsidR="00BE5171" w:rsidRDefault="00E73FB8">
      <w:pPr>
        <w:rPr>
          <w:bCs/>
          <w:sz w:val="24"/>
          <w:szCs w:val="24"/>
        </w:rPr>
      </w:pPr>
      <w:r>
        <w:rPr>
          <w:bCs/>
          <w:sz w:val="24"/>
          <w:szCs w:val="24"/>
        </w:rPr>
        <w:t xml:space="preserve">Grades in this course will be based on preparedness and participation in </w:t>
      </w:r>
      <w:r w:rsidR="00C050D2">
        <w:rPr>
          <w:bCs/>
          <w:sz w:val="24"/>
          <w:szCs w:val="24"/>
        </w:rPr>
        <w:t xml:space="preserve">all </w:t>
      </w:r>
      <w:r>
        <w:rPr>
          <w:bCs/>
          <w:sz w:val="24"/>
          <w:szCs w:val="24"/>
        </w:rPr>
        <w:t xml:space="preserve">assigned </w:t>
      </w:r>
      <w:r w:rsidR="00C050D2">
        <w:rPr>
          <w:bCs/>
          <w:sz w:val="24"/>
          <w:szCs w:val="24"/>
        </w:rPr>
        <w:t xml:space="preserve">class </w:t>
      </w:r>
      <w:r>
        <w:rPr>
          <w:bCs/>
          <w:sz w:val="24"/>
          <w:szCs w:val="24"/>
        </w:rPr>
        <w:t xml:space="preserve">projects, </w:t>
      </w:r>
      <w:r w:rsidR="000966B9">
        <w:rPr>
          <w:bCs/>
          <w:sz w:val="24"/>
          <w:szCs w:val="24"/>
        </w:rPr>
        <w:t xml:space="preserve">including any written assignments, </w:t>
      </w:r>
      <w:r w:rsidR="00B607BF">
        <w:rPr>
          <w:bCs/>
          <w:sz w:val="24"/>
          <w:szCs w:val="24"/>
        </w:rPr>
        <w:t xml:space="preserve">the quality of </w:t>
      </w:r>
      <w:r w:rsidR="001D1061">
        <w:rPr>
          <w:bCs/>
          <w:sz w:val="24"/>
          <w:szCs w:val="24"/>
        </w:rPr>
        <w:t xml:space="preserve">work and </w:t>
      </w:r>
      <w:r w:rsidR="00B607BF">
        <w:rPr>
          <w:bCs/>
          <w:sz w:val="24"/>
          <w:szCs w:val="24"/>
        </w:rPr>
        <w:t xml:space="preserve">preparation for </w:t>
      </w:r>
      <w:r w:rsidR="00E606D5">
        <w:rPr>
          <w:bCs/>
          <w:sz w:val="24"/>
          <w:szCs w:val="24"/>
        </w:rPr>
        <w:t xml:space="preserve">case </w:t>
      </w:r>
      <w:r w:rsidR="00B607BF">
        <w:rPr>
          <w:bCs/>
          <w:sz w:val="24"/>
          <w:szCs w:val="24"/>
        </w:rPr>
        <w:t>assignments in the</w:t>
      </w:r>
      <w:r w:rsidR="00DB3354">
        <w:rPr>
          <w:bCs/>
          <w:sz w:val="24"/>
          <w:szCs w:val="24"/>
        </w:rPr>
        <w:t xml:space="preserve"> hosting office, diligence and professionalism</w:t>
      </w:r>
      <w:r w:rsidR="00116ABC">
        <w:rPr>
          <w:bCs/>
          <w:sz w:val="24"/>
          <w:szCs w:val="24"/>
        </w:rPr>
        <w:t xml:space="preserve"> as a student member of</w:t>
      </w:r>
      <w:r w:rsidR="00D50780">
        <w:rPr>
          <w:bCs/>
          <w:sz w:val="24"/>
          <w:szCs w:val="24"/>
        </w:rPr>
        <w:t xml:space="preserve"> a law firm,</w:t>
      </w:r>
      <w:r w:rsidR="00DB3354">
        <w:rPr>
          <w:bCs/>
          <w:sz w:val="24"/>
          <w:szCs w:val="24"/>
        </w:rPr>
        <w:t xml:space="preserve"> </w:t>
      </w:r>
      <w:r w:rsidR="00445434">
        <w:rPr>
          <w:bCs/>
          <w:sz w:val="24"/>
          <w:szCs w:val="24"/>
        </w:rPr>
        <w:t>and attendance.</w:t>
      </w:r>
      <w:r w:rsidR="003C0FA8">
        <w:rPr>
          <w:bCs/>
          <w:sz w:val="24"/>
          <w:szCs w:val="24"/>
        </w:rPr>
        <w:t xml:space="preserve"> </w:t>
      </w:r>
    </w:p>
    <w:p w14:paraId="4839AB2C" w14:textId="197CE809" w:rsidR="00621C16" w:rsidRDefault="00621C16">
      <w:pPr>
        <w:rPr>
          <w:bCs/>
          <w:sz w:val="24"/>
          <w:szCs w:val="24"/>
        </w:rPr>
      </w:pPr>
      <w:r>
        <w:rPr>
          <w:bCs/>
          <w:sz w:val="24"/>
          <w:szCs w:val="24"/>
        </w:rPr>
        <w:t xml:space="preserve">Generally, students should expect to devote </w:t>
      </w:r>
      <w:r w:rsidR="006350B4">
        <w:rPr>
          <w:bCs/>
          <w:sz w:val="24"/>
          <w:szCs w:val="24"/>
        </w:rPr>
        <w:t xml:space="preserve">2 hours of out-of-class time preparing for each hour of class time. As this is a live-client clinic with a lab component, students should also expect to </w:t>
      </w:r>
      <w:r w:rsidR="004F172A">
        <w:rPr>
          <w:bCs/>
          <w:sz w:val="24"/>
          <w:szCs w:val="24"/>
        </w:rPr>
        <w:t xml:space="preserve">spend </w:t>
      </w:r>
      <w:r w:rsidR="00724831">
        <w:rPr>
          <w:bCs/>
          <w:sz w:val="24"/>
          <w:szCs w:val="24"/>
        </w:rPr>
        <w:t>considerable time working on their assigned cases</w:t>
      </w:r>
      <w:r w:rsidR="00E339BF">
        <w:rPr>
          <w:bCs/>
          <w:sz w:val="24"/>
          <w:szCs w:val="24"/>
        </w:rPr>
        <w:t xml:space="preserve"> in the host office</w:t>
      </w:r>
      <w:r w:rsidR="00724831">
        <w:rPr>
          <w:bCs/>
          <w:sz w:val="24"/>
          <w:szCs w:val="24"/>
        </w:rPr>
        <w:t xml:space="preserve">. </w:t>
      </w:r>
    </w:p>
    <w:p w14:paraId="4780D420" w14:textId="59237588" w:rsidR="00257BE9" w:rsidRDefault="00257BE9">
      <w:pPr>
        <w:rPr>
          <w:b/>
          <w:sz w:val="24"/>
          <w:szCs w:val="24"/>
        </w:rPr>
      </w:pPr>
      <w:r w:rsidRPr="00257BE9">
        <w:rPr>
          <w:b/>
          <w:sz w:val="24"/>
          <w:szCs w:val="24"/>
          <w:u w:val="single"/>
        </w:rPr>
        <w:t>Course Materials</w:t>
      </w:r>
      <w:r>
        <w:rPr>
          <w:b/>
          <w:sz w:val="24"/>
          <w:szCs w:val="24"/>
        </w:rPr>
        <w:t>:</w:t>
      </w:r>
    </w:p>
    <w:p w14:paraId="4060BABF" w14:textId="095829EF" w:rsidR="00257BE9" w:rsidRDefault="00257BE9">
      <w:pPr>
        <w:rPr>
          <w:bCs/>
          <w:sz w:val="24"/>
          <w:szCs w:val="24"/>
        </w:rPr>
      </w:pPr>
      <w:r>
        <w:rPr>
          <w:bCs/>
          <w:sz w:val="24"/>
          <w:szCs w:val="24"/>
        </w:rPr>
        <w:t>Florida Statutes and Rules</w:t>
      </w:r>
    </w:p>
    <w:p w14:paraId="164D643F" w14:textId="17452FC6" w:rsidR="00257BE9" w:rsidRDefault="00257BE9">
      <w:pPr>
        <w:rPr>
          <w:bCs/>
          <w:sz w:val="24"/>
          <w:szCs w:val="24"/>
        </w:rPr>
      </w:pPr>
      <w:r>
        <w:rPr>
          <w:bCs/>
          <w:sz w:val="24"/>
          <w:szCs w:val="24"/>
        </w:rPr>
        <w:t>Assigned Case</w:t>
      </w:r>
      <w:r w:rsidR="000D711F">
        <w:rPr>
          <w:bCs/>
          <w:sz w:val="24"/>
          <w:szCs w:val="24"/>
        </w:rPr>
        <w:t xml:space="preserve"> law</w:t>
      </w:r>
      <w:r>
        <w:rPr>
          <w:bCs/>
          <w:sz w:val="24"/>
          <w:szCs w:val="24"/>
        </w:rPr>
        <w:t xml:space="preserve"> and Articles</w:t>
      </w:r>
    </w:p>
    <w:p w14:paraId="0DA997AD" w14:textId="62B92D3F" w:rsidR="00257BE9" w:rsidRDefault="00257BE9">
      <w:pPr>
        <w:rPr>
          <w:bCs/>
          <w:sz w:val="24"/>
          <w:szCs w:val="24"/>
        </w:rPr>
      </w:pPr>
      <w:r w:rsidRPr="00257BE9">
        <w:rPr>
          <w:b/>
          <w:sz w:val="24"/>
          <w:szCs w:val="24"/>
          <w:u w:val="single"/>
        </w:rPr>
        <w:t>Attendance Policy</w:t>
      </w:r>
      <w:r>
        <w:rPr>
          <w:b/>
          <w:sz w:val="24"/>
          <w:szCs w:val="24"/>
        </w:rPr>
        <w:t xml:space="preserve">:  </w:t>
      </w:r>
      <w:r>
        <w:rPr>
          <w:bCs/>
          <w:sz w:val="24"/>
          <w:szCs w:val="24"/>
        </w:rPr>
        <w:t xml:space="preserve">Class Attendance is mandatory. Any absence must be excused in advance. Absences will not be excused unless there is a genuine medical emergency or other genuine and serious circumstance beyond the control of the student which calls for an excused absence. Excused absences will not be given for job interviews, school activities, sports events, </w:t>
      </w:r>
      <w:r w:rsidR="00921A10">
        <w:rPr>
          <w:bCs/>
          <w:sz w:val="24"/>
          <w:szCs w:val="24"/>
        </w:rPr>
        <w:t>or vacations.</w:t>
      </w:r>
    </w:p>
    <w:p w14:paraId="7509BD33" w14:textId="77777777" w:rsidR="00A86BB9" w:rsidRPr="00257BE9" w:rsidRDefault="00A86BB9">
      <w:pPr>
        <w:rPr>
          <w:bCs/>
          <w:sz w:val="24"/>
          <w:szCs w:val="24"/>
          <w:u w:val="single"/>
        </w:rPr>
      </w:pPr>
    </w:p>
    <w:p w14:paraId="3E8F0C82" w14:textId="523358FA" w:rsidR="00BD3764" w:rsidRPr="003A60B3" w:rsidRDefault="00BD3764">
      <w:pPr>
        <w:rPr>
          <w:b/>
          <w:bCs/>
          <w:sz w:val="28"/>
          <w:szCs w:val="28"/>
          <w:u w:val="single"/>
        </w:rPr>
      </w:pPr>
      <w:r w:rsidRPr="003A60B3">
        <w:rPr>
          <w:b/>
          <w:bCs/>
          <w:sz w:val="28"/>
          <w:szCs w:val="28"/>
          <w:u w:val="single"/>
        </w:rPr>
        <w:t>Class Schedule</w:t>
      </w:r>
      <w:r w:rsidR="00257BE9" w:rsidRPr="003A60B3">
        <w:rPr>
          <w:b/>
          <w:bCs/>
          <w:sz w:val="28"/>
          <w:szCs w:val="28"/>
          <w:u w:val="single"/>
        </w:rPr>
        <w:t>:</w:t>
      </w:r>
    </w:p>
    <w:p w14:paraId="7A96683D" w14:textId="3544F797" w:rsidR="004638C0" w:rsidRDefault="00E61487">
      <w:pPr>
        <w:rPr>
          <w:sz w:val="24"/>
          <w:szCs w:val="24"/>
        </w:rPr>
      </w:pPr>
      <w:r w:rsidRPr="004635BC">
        <w:rPr>
          <w:b/>
          <w:sz w:val="24"/>
          <w:szCs w:val="24"/>
        </w:rPr>
        <w:t xml:space="preserve">August </w:t>
      </w:r>
      <w:r w:rsidR="004638C0" w:rsidRPr="004635BC">
        <w:rPr>
          <w:b/>
          <w:sz w:val="24"/>
          <w:szCs w:val="24"/>
        </w:rPr>
        <w:t>29:</w:t>
      </w:r>
      <w:r w:rsidR="004638C0">
        <w:rPr>
          <w:sz w:val="24"/>
          <w:szCs w:val="24"/>
        </w:rPr>
        <w:tab/>
        <w:t>The Role and the Challenge</w:t>
      </w:r>
      <w:r w:rsidR="006608FF">
        <w:rPr>
          <w:sz w:val="24"/>
          <w:szCs w:val="24"/>
        </w:rPr>
        <w:t>: Establishing the Attorney/Client Relationship</w:t>
      </w:r>
    </w:p>
    <w:p w14:paraId="57BC148F" w14:textId="5BDFB87B" w:rsidR="004638C0" w:rsidRDefault="00170B63">
      <w:pPr>
        <w:rPr>
          <w:sz w:val="24"/>
          <w:szCs w:val="24"/>
        </w:rPr>
      </w:pPr>
      <w:r>
        <w:rPr>
          <w:sz w:val="24"/>
          <w:szCs w:val="24"/>
        </w:rPr>
        <w:t>1</w:t>
      </w:r>
      <w:r w:rsidRPr="00170B63">
        <w:rPr>
          <w:sz w:val="24"/>
          <w:szCs w:val="24"/>
          <w:vertAlign w:val="superscript"/>
        </w:rPr>
        <w:t>st</w:t>
      </w:r>
      <w:r>
        <w:rPr>
          <w:sz w:val="24"/>
          <w:szCs w:val="24"/>
        </w:rPr>
        <w:t xml:space="preserve"> hour: </w:t>
      </w:r>
      <w:r w:rsidR="004638C0">
        <w:rPr>
          <w:sz w:val="24"/>
          <w:szCs w:val="24"/>
        </w:rPr>
        <w:t>Discussion: What is the role of the defense attorney? What are the special challenges faced by defense attorneys in indigent defense firms (public defenders, legal aid)? What are the best ways to address these challenges?</w:t>
      </w:r>
      <w:r w:rsidR="00AE3B1D">
        <w:rPr>
          <w:sz w:val="24"/>
          <w:szCs w:val="24"/>
        </w:rPr>
        <w:t xml:space="preserve"> We will</w:t>
      </w:r>
      <w:r w:rsidR="00F2557C">
        <w:rPr>
          <w:sz w:val="24"/>
          <w:szCs w:val="24"/>
        </w:rPr>
        <w:t xml:space="preserve"> consider</w:t>
      </w:r>
      <w:r w:rsidR="00AE3B1D">
        <w:rPr>
          <w:sz w:val="24"/>
          <w:szCs w:val="24"/>
        </w:rPr>
        <w:t xml:space="preserve"> a view of the defense attorney’s role </w:t>
      </w:r>
      <w:r w:rsidR="009D424B">
        <w:rPr>
          <w:sz w:val="24"/>
          <w:szCs w:val="24"/>
        </w:rPr>
        <w:t>which is multi-dimensional, using the following concepts:</w:t>
      </w:r>
    </w:p>
    <w:p w14:paraId="39EA4F97" w14:textId="42411428" w:rsidR="009D424B" w:rsidRDefault="009D424B">
      <w:pPr>
        <w:rPr>
          <w:sz w:val="24"/>
          <w:szCs w:val="24"/>
        </w:rPr>
      </w:pPr>
      <w:r>
        <w:rPr>
          <w:sz w:val="24"/>
          <w:szCs w:val="24"/>
        </w:rPr>
        <w:t>Guardian</w:t>
      </w:r>
    </w:p>
    <w:p w14:paraId="55AF1F71" w14:textId="49A86A83" w:rsidR="009D424B" w:rsidRDefault="009D424B">
      <w:pPr>
        <w:rPr>
          <w:sz w:val="24"/>
          <w:szCs w:val="24"/>
        </w:rPr>
      </w:pPr>
      <w:r>
        <w:rPr>
          <w:sz w:val="24"/>
          <w:szCs w:val="24"/>
        </w:rPr>
        <w:t>Investigator</w:t>
      </w:r>
    </w:p>
    <w:p w14:paraId="5D0AF63C" w14:textId="4A6F56CB" w:rsidR="009D424B" w:rsidRDefault="009D424B">
      <w:pPr>
        <w:rPr>
          <w:sz w:val="24"/>
          <w:szCs w:val="24"/>
        </w:rPr>
      </w:pPr>
      <w:r>
        <w:rPr>
          <w:sz w:val="24"/>
          <w:szCs w:val="24"/>
        </w:rPr>
        <w:t>Scholar</w:t>
      </w:r>
    </w:p>
    <w:p w14:paraId="2C619100" w14:textId="6480E175" w:rsidR="009D424B" w:rsidRDefault="009D424B">
      <w:pPr>
        <w:rPr>
          <w:sz w:val="24"/>
          <w:szCs w:val="24"/>
        </w:rPr>
      </w:pPr>
      <w:r>
        <w:rPr>
          <w:sz w:val="24"/>
          <w:szCs w:val="24"/>
        </w:rPr>
        <w:t>Counselor</w:t>
      </w:r>
    </w:p>
    <w:p w14:paraId="3F5635D2" w14:textId="081C061F" w:rsidR="009D424B" w:rsidRDefault="009D424B">
      <w:pPr>
        <w:rPr>
          <w:sz w:val="24"/>
          <w:szCs w:val="24"/>
        </w:rPr>
      </w:pPr>
      <w:r>
        <w:rPr>
          <w:sz w:val="24"/>
          <w:szCs w:val="24"/>
        </w:rPr>
        <w:t>Advocate</w:t>
      </w:r>
    </w:p>
    <w:p w14:paraId="463E5ECC" w14:textId="513912F3" w:rsidR="004638C0" w:rsidRDefault="00170B63">
      <w:pPr>
        <w:rPr>
          <w:sz w:val="24"/>
          <w:szCs w:val="24"/>
        </w:rPr>
      </w:pPr>
      <w:r>
        <w:rPr>
          <w:sz w:val="24"/>
          <w:szCs w:val="24"/>
        </w:rPr>
        <w:t xml:space="preserve">2d </w:t>
      </w:r>
      <w:r w:rsidR="00BD466F">
        <w:rPr>
          <w:sz w:val="24"/>
          <w:szCs w:val="24"/>
        </w:rPr>
        <w:t xml:space="preserve">hour: </w:t>
      </w:r>
      <w:r w:rsidR="004638C0">
        <w:rPr>
          <w:sz w:val="24"/>
          <w:szCs w:val="24"/>
        </w:rPr>
        <w:t xml:space="preserve">Establishing the Attorney/Client Relationship </w:t>
      </w:r>
    </w:p>
    <w:p w14:paraId="478DE9D4" w14:textId="14CCCD86" w:rsidR="00AA6514" w:rsidRDefault="009D424B">
      <w:pPr>
        <w:rPr>
          <w:sz w:val="24"/>
          <w:szCs w:val="24"/>
        </w:rPr>
      </w:pPr>
      <w:r>
        <w:rPr>
          <w:sz w:val="24"/>
          <w:szCs w:val="24"/>
        </w:rPr>
        <w:t xml:space="preserve">How is the attorney/client relationship different from other types of business, social, or personal relationships? </w:t>
      </w:r>
      <w:r w:rsidR="000B7151">
        <w:rPr>
          <w:sz w:val="24"/>
          <w:szCs w:val="24"/>
        </w:rPr>
        <w:t xml:space="preserve">Why is it important? </w:t>
      </w:r>
      <w:r w:rsidR="004638C0">
        <w:rPr>
          <w:sz w:val="24"/>
          <w:szCs w:val="24"/>
        </w:rPr>
        <w:t>What are the best practices for establishing a strong and positive attorney/client relationship</w:t>
      </w:r>
      <w:r>
        <w:rPr>
          <w:sz w:val="24"/>
          <w:szCs w:val="24"/>
        </w:rPr>
        <w:t xml:space="preserve">? How should the relationship </w:t>
      </w:r>
      <w:r w:rsidR="00E07F68">
        <w:rPr>
          <w:sz w:val="24"/>
          <w:szCs w:val="24"/>
        </w:rPr>
        <w:t>work</w:t>
      </w:r>
      <w:r w:rsidR="004638C0">
        <w:rPr>
          <w:sz w:val="24"/>
          <w:szCs w:val="24"/>
        </w:rPr>
        <w:t xml:space="preserve">? </w:t>
      </w:r>
      <w:r w:rsidR="000E5E32">
        <w:rPr>
          <w:sz w:val="24"/>
          <w:szCs w:val="24"/>
        </w:rPr>
        <w:t>What are the dynamics in the relationship? Why is this</w:t>
      </w:r>
      <w:r w:rsidR="004A56AE">
        <w:rPr>
          <w:sz w:val="24"/>
          <w:szCs w:val="24"/>
        </w:rPr>
        <w:t xml:space="preserve"> important? </w:t>
      </w:r>
      <w:r w:rsidR="005F4396">
        <w:rPr>
          <w:sz w:val="24"/>
          <w:szCs w:val="24"/>
        </w:rPr>
        <w:t xml:space="preserve">Five </w:t>
      </w:r>
      <w:r w:rsidR="000E5E32">
        <w:rPr>
          <w:sz w:val="24"/>
          <w:szCs w:val="24"/>
        </w:rPr>
        <w:t>topic</w:t>
      </w:r>
      <w:r w:rsidR="005F4396">
        <w:rPr>
          <w:sz w:val="24"/>
          <w:szCs w:val="24"/>
        </w:rPr>
        <w:t>s we will cover are:</w:t>
      </w:r>
    </w:p>
    <w:p w14:paraId="091F326A" w14:textId="60870B01" w:rsidR="004738F6" w:rsidRDefault="00765291">
      <w:pPr>
        <w:rPr>
          <w:sz w:val="24"/>
          <w:szCs w:val="24"/>
        </w:rPr>
      </w:pPr>
      <w:r>
        <w:rPr>
          <w:sz w:val="24"/>
          <w:szCs w:val="24"/>
        </w:rPr>
        <w:t>Differences and Barriers</w:t>
      </w:r>
      <w:r w:rsidR="00DE160F">
        <w:rPr>
          <w:sz w:val="24"/>
          <w:szCs w:val="24"/>
        </w:rPr>
        <w:t xml:space="preserve"> (cultural, social, economic, educational, </w:t>
      </w:r>
      <w:r w:rsidR="00644E80">
        <w:rPr>
          <w:sz w:val="24"/>
          <w:szCs w:val="24"/>
        </w:rPr>
        <w:t>and more)</w:t>
      </w:r>
    </w:p>
    <w:p w14:paraId="19A052BB" w14:textId="4078F9B1" w:rsidR="0018620E" w:rsidRDefault="0018620E">
      <w:pPr>
        <w:rPr>
          <w:sz w:val="24"/>
          <w:szCs w:val="24"/>
        </w:rPr>
      </w:pPr>
      <w:r>
        <w:rPr>
          <w:sz w:val="24"/>
          <w:szCs w:val="24"/>
        </w:rPr>
        <w:t>Communication</w:t>
      </w:r>
    </w:p>
    <w:p w14:paraId="1065AED9" w14:textId="3A6895E7" w:rsidR="00070AA1" w:rsidRDefault="00070AA1">
      <w:pPr>
        <w:rPr>
          <w:sz w:val="24"/>
          <w:szCs w:val="24"/>
        </w:rPr>
      </w:pPr>
      <w:r>
        <w:rPr>
          <w:sz w:val="24"/>
          <w:szCs w:val="24"/>
        </w:rPr>
        <w:t>Power</w:t>
      </w:r>
    </w:p>
    <w:p w14:paraId="594BA21F" w14:textId="39C847AD" w:rsidR="00E3528A" w:rsidRDefault="00E3528A">
      <w:pPr>
        <w:rPr>
          <w:sz w:val="24"/>
          <w:szCs w:val="24"/>
        </w:rPr>
      </w:pPr>
      <w:r>
        <w:rPr>
          <w:sz w:val="24"/>
          <w:szCs w:val="24"/>
        </w:rPr>
        <w:t>Trust</w:t>
      </w:r>
    </w:p>
    <w:p w14:paraId="5372900A" w14:textId="2C86BEE5" w:rsidR="008E725D" w:rsidRDefault="008E725D">
      <w:pPr>
        <w:rPr>
          <w:sz w:val="24"/>
          <w:szCs w:val="24"/>
        </w:rPr>
      </w:pPr>
      <w:r>
        <w:rPr>
          <w:sz w:val="24"/>
          <w:szCs w:val="24"/>
        </w:rPr>
        <w:t>Goals</w:t>
      </w:r>
    </w:p>
    <w:p w14:paraId="4747A3B6" w14:textId="47627724" w:rsidR="004635BC" w:rsidRDefault="00E04B58">
      <w:pPr>
        <w:rPr>
          <w:sz w:val="24"/>
          <w:szCs w:val="24"/>
        </w:rPr>
      </w:pPr>
      <w:r>
        <w:rPr>
          <w:b/>
          <w:sz w:val="24"/>
          <w:szCs w:val="24"/>
        </w:rPr>
        <w:t>September 5</w:t>
      </w:r>
      <w:r w:rsidR="00AC2329">
        <w:rPr>
          <w:b/>
          <w:sz w:val="24"/>
          <w:szCs w:val="24"/>
        </w:rPr>
        <w:t xml:space="preserve">:  </w:t>
      </w:r>
      <w:r w:rsidR="004635BC" w:rsidRPr="004635BC">
        <w:rPr>
          <w:b/>
          <w:sz w:val="24"/>
          <w:szCs w:val="24"/>
        </w:rPr>
        <w:t>Class Project</w:t>
      </w:r>
      <w:r w:rsidR="004635BC" w:rsidRPr="005F7A0C">
        <w:rPr>
          <w:b/>
          <w:bCs/>
          <w:sz w:val="24"/>
          <w:szCs w:val="24"/>
        </w:rPr>
        <w:t>: Interviewing</w:t>
      </w:r>
    </w:p>
    <w:p w14:paraId="02AA4765" w14:textId="38E73C98" w:rsidR="004635BC" w:rsidRDefault="008E725D">
      <w:pPr>
        <w:rPr>
          <w:sz w:val="24"/>
          <w:szCs w:val="24"/>
        </w:rPr>
      </w:pPr>
      <w:r>
        <w:rPr>
          <w:sz w:val="24"/>
          <w:szCs w:val="24"/>
        </w:rPr>
        <w:t>1</w:t>
      </w:r>
      <w:r w:rsidRPr="008E725D">
        <w:rPr>
          <w:sz w:val="24"/>
          <w:szCs w:val="24"/>
          <w:vertAlign w:val="superscript"/>
        </w:rPr>
        <w:t>st</w:t>
      </w:r>
      <w:r>
        <w:rPr>
          <w:sz w:val="24"/>
          <w:szCs w:val="24"/>
        </w:rPr>
        <w:t xml:space="preserve"> hour</w:t>
      </w:r>
      <w:r w:rsidR="004635BC">
        <w:rPr>
          <w:sz w:val="24"/>
          <w:szCs w:val="24"/>
        </w:rPr>
        <w:t xml:space="preserve">: You will see two client interview segments. Afterwards, we will discuss each interview segment. We will decide, in terms of techniques and approaches, what works, what does not work, and why. </w:t>
      </w:r>
    </w:p>
    <w:p w14:paraId="35F5D9BC" w14:textId="412752F2" w:rsidR="00AC0073" w:rsidRDefault="008E725D">
      <w:pPr>
        <w:rPr>
          <w:sz w:val="24"/>
          <w:szCs w:val="24"/>
        </w:rPr>
      </w:pPr>
      <w:r>
        <w:rPr>
          <w:sz w:val="24"/>
          <w:szCs w:val="24"/>
        </w:rPr>
        <w:t>2d hour</w:t>
      </w:r>
      <w:r w:rsidR="004635BC">
        <w:rPr>
          <w:sz w:val="24"/>
          <w:szCs w:val="24"/>
        </w:rPr>
        <w:t xml:space="preserve">: </w:t>
      </w:r>
      <w:r w:rsidR="00AC0073">
        <w:rPr>
          <w:sz w:val="24"/>
          <w:szCs w:val="24"/>
        </w:rPr>
        <w:t xml:space="preserve">Using realistic information (provided for you on TWEN), you will </w:t>
      </w:r>
      <w:r w:rsidR="004635BC">
        <w:rPr>
          <w:sz w:val="24"/>
          <w:szCs w:val="24"/>
        </w:rPr>
        <w:t>participate in a serial interview</w:t>
      </w:r>
      <w:r w:rsidR="00AC0073">
        <w:rPr>
          <w:sz w:val="24"/>
          <w:szCs w:val="24"/>
        </w:rPr>
        <w:t xml:space="preserve"> of a new client</w:t>
      </w:r>
      <w:r w:rsidR="004635BC">
        <w:rPr>
          <w:sz w:val="24"/>
          <w:szCs w:val="24"/>
        </w:rPr>
        <w:t>. Afterwards,</w:t>
      </w:r>
      <w:r w:rsidR="00AC0073">
        <w:rPr>
          <w:sz w:val="24"/>
          <w:szCs w:val="24"/>
        </w:rPr>
        <w:t xml:space="preserve"> we will consider the information gathered in the interview. We will also consider whether the interview helped lay groundwork for a good attorney/client relationship.</w:t>
      </w:r>
    </w:p>
    <w:p w14:paraId="1A5D2099" w14:textId="2C8EF897" w:rsidR="00D61F08" w:rsidRDefault="00D61F08">
      <w:pPr>
        <w:rPr>
          <w:sz w:val="24"/>
          <w:szCs w:val="24"/>
        </w:rPr>
      </w:pPr>
      <w:r w:rsidRPr="004635BC">
        <w:rPr>
          <w:b/>
          <w:sz w:val="24"/>
          <w:szCs w:val="24"/>
        </w:rPr>
        <w:t xml:space="preserve">September </w:t>
      </w:r>
      <w:r w:rsidR="00124F40" w:rsidRPr="004635BC">
        <w:rPr>
          <w:b/>
          <w:sz w:val="24"/>
          <w:szCs w:val="24"/>
        </w:rPr>
        <w:t>12</w:t>
      </w:r>
      <w:r w:rsidR="004635BC">
        <w:rPr>
          <w:b/>
          <w:sz w:val="24"/>
          <w:szCs w:val="24"/>
        </w:rPr>
        <w:t>:</w:t>
      </w:r>
      <w:r w:rsidR="00124F40" w:rsidRPr="004635BC">
        <w:rPr>
          <w:b/>
          <w:sz w:val="24"/>
          <w:szCs w:val="24"/>
        </w:rPr>
        <w:tab/>
      </w:r>
      <w:r w:rsidR="00F47C7C">
        <w:rPr>
          <w:bCs/>
          <w:sz w:val="24"/>
          <w:szCs w:val="24"/>
        </w:rPr>
        <w:t>1st hour</w:t>
      </w:r>
      <w:r w:rsidR="00F47C7C">
        <w:rPr>
          <w:b/>
          <w:sz w:val="24"/>
          <w:szCs w:val="24"/>
        </w:rPr>
        <w:t xml:space="preserve">: </w:t>
      </w:r>
      <w:r w:rsidR="0014416D">
        <w:rPr>
          <w:sz w:val="24"/>
          <w:szCs w:val="24"/>
        </w:rPr>
        <w:t>Detention, Bond Hearings, and Time-Sensitive Evidence</w:t>
      </w:r>
    </w:p>
    <w:p w14:paraId="4F124415" w14:textId="151E8E0D" w:rsidR="00D61F08" w:rsidRDefault="00D61F08">
      <w:pPr>
        <w:rPr>
          <w:sz w:val="24"/>
          <w:szCs w:val="24"/>
        </w:rPr>
      </w:pPr>
      <w:r>
        <w:rPr>
          <w:sz w:val="24"/>
          <w:szCs w:val="24"/>
        </w:rPr>
        <w:tab/>
      </w:r>
      <w:r w:rsidR="00F47C7C">
        <w:rPr>
          <w:sz w:val="24"/>
          <w:szCs w:val="24"/>
        </w:rPr>
        <w:tab/>
      </w:r>
      <w:r w:rsidR="00F47C7C">
        <w:rPr>
          <w:sz w:val="24"/>
          <w:szCs w:val="24"/>
        </w:rPr>
        <w:tab/>
        <w:t>2d hour:</w:t>
      </w:r>
      <w:r w:rsidR="008C10E9">
        <w:rPr>
          <w:sz w:val="24"/>
          <w:szCs w:val="24"/>
        </w:rPr>
        <w:t xml:space="preserve"> </w:t>
      </w:r>
      <w:r>
        <w:rPr>
          <w:sz w:val="24"/>
          <w:szCs w:val="24"/>
        </w:rPr>
        <w:t>Fact Investigation</w:t>
      </w:r>
      <w:r w:rsidR="0014416D">
        <w:rPr>
          <w:sz w:val="24"/>
          <w:szCs w:val="24"/>
        </w:rPr>
        <w:t xml:space="preserve"> and Case Scrutiny (adding the law to the facts)</w:t>
      </w:r>
    </w:p>
    <w:p w14:paraId="638E742A" w14:textId="5055B790" w:rsidR="00C06CA7" w:rsidRDefault="008C10E9">
      <w:pPr>
        <w:rPr>
          <w:b/>
          <w:bCs/>
          <w:sz w:val="24"/>
          <w:szCs w:val="24"/>
        </w:rPr>
      </w:pPr>
      <w:r w:rsidRPr="00AA5E42">
        <w:rPr>
          <w:b/>
          <w:bCs/>
          <w:sz w:val="24"/>
          <w:szCs w:val="24"/>
        </w:rPr>
        <w:t>September 19:</w:t>
      </w:r>
      <w:r w:rsidRPr="00AA5E42">
        <w:rPr>
          <w:b/>
          <w:bCs/>
          <w:sz w:val="24"/>
          <w:szCs w:val="24"/>
        </w:rPr>
        <w:tab/>
      </w:r>
      <w:r w:rsidR="00E57075">
        <w:rPr>
          <w:b/>
          <w:bCs/>
          <w:sz w:val="24"/>
          <w:szCs w:val="24"/>
        </w:rPr>
        <w:t>Class Project: Issue Spotting</w:t>
      </w:r>
    </w:p>
    <w:p w14:paraId="34741A09" w14:textId="5A27D055" w:rsidR="00213B5E" w:rsidRDefault="003922CB" w:rsidP="00D861A5">
      <w:pPr>
        <w:rPr>
          <w:sz w:val="24"/>
          <w:szCs w:val="24"/>
        </w:rPr>
      </w:pPr>
      <w:r>
        <w:rPr>
          <w:sz w:val="24"/>
          <w:szCs w:val="24"/>
        </w:rPr>
        <w:t>1</w:t>
      </w:r>
      <w:r w:rsidRPr="003922CB">
        <w:rPr>
          <w:sz w:val="24"/>
          <w:szCs w:val="24"/>
          <w:vertAlign w:val="superscript"/>
        </w:rPr>
        <w:t>st</w:t>
      </w:r>
      <w:r>
        <w:rPr>
          <w:sz w:val="24"/>
          <w:szCs w:val="24"/>
        </w:rPr>
        <w:t xml:space="preserve"> hour:</w:t>
      </w:r>
      <w:r w:rsidR="00213B5E">
        <w:rPr>
          <w:sz w:val="24"/>
          <w:szCs w:val="24"/>
        </w:rPr>
        <w:t xml:space="preserve"> </w:t>
      </w:r>
      <w:r w:rsidR="00B72C53">
        <w:rPr>
          <w:sz w:val="24"/>
          <w:szCs w:val="24"/>
        </w:rPr>
        <w:t>Motion Practice</w:t>
      </w:r>
      <w:r w:rsidR="005720F8">
        <w:rPr>
          <w:sz w:val="24"/>
          <w:szCs w:val="24"/>
        </w:rPr>
        <w:t xml:space="preserve">: </w:t>
      </w:r>
      <w:r w:rsidR="00D861A5">
        <w:rPr>
          <w:sz w:val="24"/>
          <w:szCs w:val="24"/>
        </w:rPr>
        <w:t>We will discuss evidentiary and non-evident</w:t>
      </w:r>
      <w:r w:rsidR="00CD32A3">
        <w:rPr>
          <w:sz w:val="24"/>
          <w:szCs w:val="24"/>
        </w:rPr>
        <w:t>i</w:t>
      </w:r>
      <w:r w:rsidR="00D861A5">
        <w:rPr>
          <w:sz w:val="24"/>
          <w:szCs w:val="24"/>
        </w:rPr>
        <w:t>ary motions</w:t>
      </w:r>
      <w:r w:rsidR="00167E37">
        <w:rPr>
          <w:sz w:val="24"/>
          <w:szCs w:val="24"/>
        </w:rPr>
        <w:t>.</w:t>
      </w:r>
      <w:r w:rsidR="00B72C53">
        <w:rPr>
          <w:sz w:val="24"/>
          <w:szCs w:val="24"/>
        </w:rPr>
        <w:t xml:space="preserve"> </w:t>
      </w:r>
    </w:p>
    <w:p w14:paraId="503C4CFB" w14:textId="66FEF9D3" w:rsidR="008C10E9" w:rsidRDefault="00213B5E" w:rsidP="00DF08B4">
      <w:pPr>
        <w:rPr>
          <w:sz w:val="24"/>
          <w:szCs w:val="24"/>
        </w:rPr>
      </w:pPr>
      <w:r>
        <w:rPr>
          <w:sz w:val="24"/>
          <w:szCs w:val="24"/>
        </w:rPr>
        <w:t xml:space="preserve">2d hour: </w:t>
      </w:r>
      <w:r w:rsidR="00DF08B4">
        <w:rPr>
          <w:sz w:val="24"/>
          <w:szCs w:val="24"/>
        </w:rPr>
        <w:t xml:space="preserve">Students will </w:t>
      </w:r>
      <w:r w:rsidR="009F083A">
        <w:rPr>
          <w:sz w:val="24"/>
          <w:szCs w:val="24"/>
        </w:rPr>
        <w:t>identify and discuss issues raised in a simple fact pattern (provided in advance of class)</w:t>
      </w:r>
    </w:p>
    <w:p w14:paraId="6000CE3A" w14:textId="4D55C540" w:rsidR="00D61F08" w:rsidRDefault="0014416D">
      <w:pPr>
        <w:rPr>
          <w:sz w:val="24"/>
          <w:szCs w:val="24"/>
        </w:rPr>
      </w:pPr>
      <w:r w:rsidRPr="00AA5E42">
        <w:rPr>
          <w:b/>
          <w:bCs/>
          <w:sz w:val="24"/>
          <w:szCs w:val="24"/>
        </w:rPr>
        <w:t>September 26:</w:t>
      </w:r>
      <w:r>
        <w:rPr>
          <w:sz w:val="24"/>
          <w:szCs w:val="24"/>
        </w:rPr>
        <w:tab/>
      </w:r>
      <w:r w:rsidR="00AC0073">
        <w:rPr>
          <w:sz w:val="24"/>
          <w:szCs w:val="24"/>
        </w:rPr>
        <w:t>Jury Selection</w:t>
      </w:r>
      <w:r w:rsidR="005C7797">
        <w:rPr>
          <w:sz w:val="24"/>
          <w:szCs w:val="24"/>
        </w:rPr>
        <w:t>: 1</w:t>
      </w:r>
      <w:r w:rsidR="005C7797" w:rsidRPr="005C7797">
        <w:rPr>
          <w:sz w:val="24"/>
          <w:szCs w:val="24"/>
          <w:vertAlign w:val="superscript"/>
        </w:rPr>
        <w:t>st</w:t>
      </w:r>
      <w:r w:rsidR="005C7797">
        <w:rPr>
          <w:sz w:val="24"/>
          <w:szCs w:val="24"/>
        </w:rPr>
        <w:t xml:space="preserve"> Hour: Goals</w:t>
      </w:r>
      <w:r w:rsidR="00061AFB">
        <w:rPr>
          <w:sz w:val="24"/>
          <w:szCs w:val="24"/>
        </w:rPr>
        <w:t xml:space="preserve"> and Law</w:t>
      </w:r>
    </w:p>
    <w:p w14:paraId="43088F90" w14:textId="5A7CC0C7" w:rsidR="00656DB6" w:rsidRDefault="00656DB6">
      <w:pPr>
        <w:rPr>
          <w:sz w:val="24"/>
          <w:szCs w:val="24"/>
        </w:rPr>
      </w:pPr>
      <w:r>
        <w:rPr>
          <w:sz w:val="24"/>
          <w:szCs w:val="24"/>
        </w:rPr>
        <w:tab/>
      </w:r>
      <w:r>
        <w:rPr>
          <w:sz w:val="24"/>
          <w:szCs w:val="24"/>
        </w:rPr>
        <w:tab/>
      </w:r>
      <w:r>
        <w:rPr>
          <w:sz w:val="24"/>
          <w:szCs w:val="24"/>
        </w:rPr>
        <w:tab/>
        <w:t xml:space="preserve">2d hour: What to ask and </w:t>
      </w:r>
      <w:r w:rsidR="00061AFB">
        <w:rPr>
          <w:sz w:val="24"/>
          <w:szCs w:val="24"/>
        </w:rPr>
        <w:t>H</w:t>
      </w:r>
      <w:r>
        <w:rPr>
          <w:sz w:val="24"/>
          <w:szCs w:val="24"/>
        </w:rPr>
        <w:t>ow to ask</w:t>
      </w:r>
    </w:p>
    <w:p w14:paraId="3F158F31" w14:textId="28D18346" w:rsidR="0044134C" w:rsidRPr="00F3716E" w:rsidRDefault="00ED4C60" w:rsidP="00ED4C60">
      <w:pPr>
        <w:ind w:left="2160"/>
        <w:rPr>
          <w:sz w:val="24"/>
          <w:szCs w:val="24"/>
        </w:rPr>
      </w:pPr>
      <w:r w:rsidRPr="00ED4C60">
        <w:rPr>
          <w:b/>
          <w:bCs/>
          <w:sz w:val="24"/>
          <w:szCs w:val="24"/>
        </w:rPr>
        <w:t>Class project</w:t>
      </w:r>
      <w:r w:rsidR="0044134C">
        <w:rPr>
          <w:sz w:val="24"/>
          <w:szCs w:val="24"/>
        </w:rPr>
        <w:t>***</w:t>
      </w:r>
      <w:r w:rsidR="0044134C" w:rsidRPr="003A1E83">
        <w:rPr>
          <w:b/>
          <w:bCs/>
          <w:sz w:val="24"/>
          <w:szCs w:val="24"/>
        </w:rPr>
        <w:t>special joint session with the prosecution clinic Friday, September 27</w:t>
      </w:r>
      <w:r w:rsidR="0044134C" w:rsidRPr="003A1E83">
        <w:rPr>
          <w:b/>
          <w:bCs/>
          <w:sz w:val="24"/>
          <w:szCs w:val="24"/>
          <w:vertAlign w:val="superscript"/>
        </w:rPr>
        <w:t>th</w:t>
      </w:r>
      <w:r w:rsidR="0044134C" w:rsidRPr="003A1E83">
        <w:rPr>
          <w:b/>
          <w:bCs/>
          <w:sz w:val="24"/>
          <w:szCs w:val="24"/>
        </w:rPr>
        <w:t>: Jury Selection Workshop, 9am-</w:t>
      </w:r>
      <w:r w:rsidR="00AC0073" w:rsidRPr="003A1E83">
        <w:rPr>
          <w:b/>
          <w:bCs/>
          <w:sz w:val="24"/>
          <w:szCs w:val="24"/>
        </w:rPr>
        <w:t>2</w:t>
      </w:r>
      <w:r w:rsidR="0044134C" w:rsidRPr="003A1E83">
        <w:rPr>
          <w:b/>
          <w:bCs/>
          <w:sz w:val="24"/>
          <w:szCs w:val="24"/>
        </w:rPr>
        <w:t>pm.</w:t>
      </w:r>
      <w:r w:rsidR="00F3716E">
        <w:rPr>
          <w:b/>
          <w:bCs/>
          <w:sz w:val="24"/>
          <w:szCs w:val="24"/>
        </w:rPr>
        <w:t xml:space="preserve"> </w:t>
      </w:r>
      <w:r w:rsidR="00F3716E">
        <w:rPr>
          <w:sz w:val="24"/>
          <w:szCs w:val="24"/>
        </w:rPr>
        <w:t>Students will participate in mock jury selection along with prosecution clinic students. A simple case will be provided in advance of the workshop</w:t>
      </w:r>
      <w:r w:rsidR="009E7BEF">
        <w:rPr>
          <w:sz w:val="24"/>
          <w:szCs w:val="24"/>
        </w:rPr>
        <w:t xml:space="preserve"> and students will have time to prepare.</w:t>
      </w:r>
    </w:p>
    <w:p w14:paraId="358ABE41" w14:textId="716E0E2D" w:rsidR="00D61F08" w:rsidRDefault="0014416D">
      <w:pPr>
        <w:rPr>
          <w:sz w:val="24"/>
          <w:szCs w:val="24"/>
        </w:rPr>
      </w:pPr>
      <w:r w:rsidRPr="003A1E83">
        <w:rPr>
          <w:b/>
          <w:bCs/>
          <w:sz w:val="24"/>
          <w:szCs w:val="24"/>
        </w:rPr>
        <w:t>October 3</w:t>
      </w:r>
      <w:r>
        <w:rPr>
          <w:sz w:val="24"/>
          <w:szCs w:val="24"/>
        </w:rPr>
        <w:tab/>
      </w:r>
      <w:r>
        <w:rPr>
          <w:sz w:val="24"/>
          <w:szCs w:val="24"/>
        </w:rPr>
        <w:tab/>
      </w:r>
      <w:r w:rsidR="00AC0073">
        <w:rPr>
          <w:sz w:val="24"/>
          <w:szCs w:val="24"/>
        </w:rPr>
        <w:t>Mental Health Issues in Criminal Cases</w:t>
      </w:r>
      <w:r w:rsidR="00602EAD">
        <w:rPr>
          <w:sz w:val="24"/>
          <w:szCs w:val="24"/>
        </w:rPr>
        <w:t>:</w:t>
      </w:r>
    </w:p>
    <w:p w14:paraId="2622CE55" w14:textId="6E322318" w:rsidR="00602EAD" w:rsidRDefault="00602EAD">
      <w:pPr>
        <w:rPr>
          <w:sz w:val="24"/>
          <w:szCs w:val="24"/>
        </w:rPr>
      </w:pPr>
      <w:r>
        <w:rPr>
          <w:sz w:val="24"/>
          <w:szCs w:val="24"/>
        </w:rPr>
        <w:tab/>
      </w:r>
      <w:r>
        <w:rPr>
          <w:sz w:val="24"/>
          <w:szCs w:val="24"/>
        </w:rPr>
        <w:tab/>
      </w:r>
      <w:r>
        <w:rPr>
          <w:sz w:val="24"/>
          <w:szCs w:val="24"/>
        </w:rPr>
        <w:tab/>
        <w:t xml:space="preserve">Competency, Sanity, Mitigation, </w:t>
      </w:r>
      <w:r w:rsidR="00314DFA">
        <w:rPr>
          <w:sz w:val="24"/>
          <w:szCs w:val="24"/>
        </w:rPr>
        <w:t>and Working with Experts</w:t>
      </w:r>
    </w:p>
    <w:p w14:paraId="2F9B89ED" w14:textId="7284ED5A" w:rsidR="00095A7D" w:rsidRPr="00AF2D3D" w:rsidRDefault="00095A7D">
      <w:pPr>
        <w:rPr>
          <w:b/>
          <w:bCs/>
          <w:sz w:val="24"/>
          <w:szCs w:val="24"/>
        </w:rPr>
      </w:pPr>
      <w:r>
        <w:rPr>
          <w:sz w:val="24"/>
          <w:szCs w:val="24"/>
        </w:rPr>
        <w:tab/>
      </w:r>
      <w:r>
        <w:rPr>
          <w:sz w:val="24"/>
          <w:szCs w:val="24"/>
        </w:rPr>
        <w:tab/>
      </w:r>
      <w:r>
        <w:rPr>
          <w:sz w:val="24"/>
          <w:szCs w:val="24"/>
        </w:rPr>
        <w:tab/>
      </w:r>
      <w:r w:rsidR="00D778CC" w:rsidRPr="00AF2D3D">
        <w:rPr>
          <w:b/>
          <w:bCs/>
          <w:sz w:val="24"/>
          <w:szCs w:val="24"/>
        </w:rPr>
        <w:t>Combined class with Prosecution Clinic. Special Guest, Dr. Tonia Werner</w:t>
      </w:r>
    </w:p>
    <w:p w14:paraId="4AF90B7A" w14:textId="6562DB9F" w:rsidR="00D61F08" w:rsidRDefault="00D61F08">
      <w:pPr>
        <w:rPr>
          <w:sz w:val="24"/>
          <w:szCs w:val="24"/>
        </w:rPr>
      </w:pPr>
      <w:r w:rsidRPr="003A1E83">
        <w:rPr>
          <w:b/>
          <w:bCs/>
          <w:sz w:val="24"/>
          <w:szCs w:val="24"/>
        </w:rPr>
        <w:t xml:space="preserve">October </w:t>
      </w:r>
      <w:r w:rsidR="0014416D" w:rsidRPr="003A1E83">
        <w:rPr>
          <w:b/>
          <w:bCs/>
          <w:sz w:val="24"/>
          <w:szCs w:val="24"/>
        </w:rPr>
        <w:t>10</w:t>
      </w:r>
      <w:r>
        <w:rPr>
          <w:sz w:val="24"/>
          <w:szCs w:val="24"/>
        </w:rPr>
        <w:tab/>
      </w:r>
      <w:r>
        <w:rPr>
          <w:sz w:val="24"/>
          <w:szCs w:val="24"/>
        </w:rPr>
        <w:tab/>
      </w:r>
      <w:r w:rsidR="0045581A">
        <w:rPr>
          <w:sz w:val="24"/>
          <w:szCs w:val="24"/>
        </w:rPr>
        <w:t>1</w:t>
      </w:r>
      <w:r w:rsidR="0045581A" w:rsidRPr="0045581A">
        <w:rPr>
          <w:sz w:val="24"/>
          <w:szCs w:val="24"/>
          <w:vertAlign w:val="superscript"/>
        </w:rPr>
        <w:t>st</w:t>
      </w:r>
      <w:r w:rsidR="0045581A">
        <w:rPr>
          <w:sz w:val="24"/>
          <w:szCs w:val="24"/>
        </w:rPr>
        <w:t xml:space="preserve"> hour: Professionalism and Ethics</w:t>
      </w:r>
    </w:p>
    <w:p w14:paraId="1C9054E1" w14:textId="6CF4A035" w:rsidR="0045581A" w:rsidRDefault="0045581A">
      <w:pPr>
        <w:rPr>
          <w:sz w:val="24"/>
          <w:szCs w:val="24"/>
        </w:rPr>
      </w:pPr>
      <w:r>
        <w:rPr>
          <w:sz w:val="24"/>
          <w:szCs w:val="24"/>
        </w:rPr>
        <w:tab/>
      </w:r>
      <w:r>
        <w:rPr>
          <w:sz w:val="24"/>
          <w:szCs w:val="24"/>
        </w:rPr>
        <w:tab/>
      </w:r>
      <w:r>
        <w:rPr>
          <w:sz w:val="24"/>
          <w:szCs w:val="24"/>
        </w:rPr>
        <w:tab/>
        <w:t>2d Hour:  Health, Wellness, and Happiness</w:t>
      </w:r>
      <w:r w:rsidR="00255DF9">
        <w:rPr>
          <w:sz w:val="24"/>
          <w:szCs w:val="24"/>
        </w:rPr>
        <w:t xml:space="preserve"> in Practice</w:t>
      </w:r>
    </w:p>
    <w:p w14:paraId="7ED12C5F" w14:textId="77777777" w:rsidR="000D3FBE" w:rsidRDefault="0014416D">
      <w:pPr>
        <w:rPr>
          <w:sz w:val="24"/>
          <w:szCs w:val="24"/>
        </w:rPr>
      </w:pPr>
      <w:r w:rsidRPr="003A1E83">
        <w:rPr>
          <w:b/>
          <w:bCs/>
          <w:sz w:val="24"/>
          <w:szCs w:val="24"/>
        </w:rPr>
        <w:t>October 17</w:t>
      </w:r>
      <w:r w:rsidR="00D61F08">
        <w:rPr>
          <w:sz w:val="24"/>
          <w:szCs w:val="24"/>
        </w:rPr>
        <w:tab/>
      </w:r>
      <w:r w:rsidR="00D61F08">
        <w:rPr>
          <w:sz w:val="24"/>
          <w:szCs w:val="24"/>
        </w:rPr>
        <w:tab/>
      </w:r>
      <w:r w:rsidR="00114BBB">
        <w:rPr>
          <w:sz w:val="24"/>
          <w:szCs w:val="24"/>
        </w:rPr>
        <w:t>1</w:t>
      </w:r>
      <w:r w:rsidR="00114BBB" w:rsidRPr="00114BBB">
        <w:rPr>
          <w:sz w:val="24"/>
          <w:szCs w:val="24"/>
          <w:vertAlign w:val="superscript"/>
        </w:rPr>
        <w:t>st</w:t>
      </w:r>
      <w:r w:rsidR="00114BBB">
        <w:rPr>
          <w:sz w:val="24"/>
          <w:szCs w:val="24"/>
        </w:rPr>
        <w:t xml:space="preserve"> hour: Case Posture</w:t>
      </w:r>
      <w:r w:rsidR="000D3FBE">
        <w:rPr>
          <w:sz w:val="24"/>
          <w:szCs w:val="24"/>
        </w:rPr>
        <w:t xml:space="preserve"> and Strategy</w:t>
      </w:r>
    </w:p>
    <w:p w14:paraId="0B6F094C" w14:textId="6D0EEBDF" w:rsidR="00D61F08" w:rsidRDefault="000D3FBE" w:rsidP="000D3FBE">
      <w:pPr>
        <w:ind w:left="1440" w:firstLine="720"/>
        <w:rPr>
          <w:sz w:val="24"/>
          <w:szCs w:val="24"/>
        </w:rPr>
      </w:pPr>
      <w:r>
        <w:rPr>
          <w:sz w:val="24"/>
          <w:szCs w:val="24"/>
        </w:rPr>
        <w:t xml:space="preserve">2d hour: </w:t>
      </w:r>
      <w:r w:rsidR="00124F40">
        <w:rPr>
          <w:sz w:val="24"/>
          <w:szCs w:val="24"/>
        </w:rPr>
        <w:t>Plea Negotiations</w:t>
      </w:r>
    </w:p>
    <w:p w14:paraId="1E72C675" w14:textId="697D102E" w:rsidR="000C1764" w:rsidRDefault="0014416D">
      <w:pPr>
        <w:rPr>
          <w:sz w:val="24"/>
          <w:szCs w:val="24"/>
        </w:rPr>
      </w:pPr>
      <w:r w:rsidRPr="003A1E83">
        <w:rPr>
          <w:b/>
          <w:bCs/>
          <w:sz w:val="24"/>
          <w:szCs w:val="24"/>
        </w:rPr>
        <w:t>October 24</w:t>
      </w:r>
      <w:r w:rsidR="00D61F08">
        <w:rPr>
          <w:sz w:val="24"/>
          <w:szCs w:val="24"/>
        </w:rPr>
        <w:tab/>
      </w:r>
      <w:r w:rsidR="00D61F08">
        <w:rPr>
          <w:sz w:val="24"/>
          <w:szCs w:val="24"/>
        </w:rPr>
        <w:tab/>
      </w:r>
      <w:r w:rsidR="00124F40">
        <w:rPr>
          <w:sz w:val="24"/>
          <w:szCs w:val="24"/>
        </w:rPr>
        <w:t>Preparing for Trial</w:t>
      </w:r>
      <w:r w:rsidR="00571D37">
        <w:rPr>
          <w:sz w:val="24"/>
          <w:szCs w:val="24"/>
        </w:rPr>
        <w:t>: 1</w:t>
      </w:r>
      <w:r w:rsidR="00571D37" w:rsidRPr="00571D37">
        <w:rPr>
          <w:sz w:val="24"/>
          <w:szCs w:val="24"/>
          <w:vertAlign w:val="superscript"/>
        </w:rPr>
        <w:t>st</w:t>
      </w:r>
      <w:r w:rsidR="00571D37">
        <w:rPr>
          <w:sz w:val="24"/>
          <w:szCs w:val="24"/>
        </w:rPr>
        <w:t xml:space="preserve"> hour: </w:t>
      </w:r>
      <w:r w:rsidR="000C1764">
        <w:rPr>
          <w:sz w:val="24"/>
          <w:szCs w:val="24"/>
        </w:rPr>
        <w:t>T</w:t>
      </w:r>
      <w:r w:rsidR="00F15B7A">
        <w:rPr>
          <w:sz w:val="24"/>
          <w:szCs w:val="24"/>
        </w:rPr>
        <w:t xml:space="preserve">he </w:t>
      </w:r>
      <w:r w:rsidR="000C1764">
        <w:rPr>
          <w:sz w:val="24"/>
          <w:szCs w:val="24"/>
        </w:rPr>
        <w:t>S</w:t>
      </w:r>
      <w:r w:rsidR="00F15B7A">
        <w:rPr>
          <w:sz w:val="24"/>
          <w:szCs w:val="24"/>
        </w:rPr>
        <w:t>tate’s case</w:t>
      </w:r>
    </w:p>
    <w:p w14:paraId="7C8A17C8" w14:textId="634ACFC3" w:rsidR="00D61F08" w:rsidRDefault="000C1764" w:rsidP="000C1764">
      <w:pPr>
        <w:ind w:left="1440" w:firstLine="720"/>
        <w:rPr>
          <w:sz w:val="24"/>
          <w:szCs w:val="24"/>
        </w:rPr>
      </w:pPr>
      <w:r>
        <w:rPr>
          <w:sz w:val="24"/>
          <w:szCs w:val="24"/>
        </w:rPr>
        <w:t xml:space="preserve">2d hour: Affirmative Defenses and </w:t>
      </w:r>
      <w:r w:rsidR="008302F5">
        <w:rPr>
          <w:sz w:val="24"/>
          <w:szCs w:val="24"/>
        </w:rPr>
        <w:t>Making a Record</w:t>
      </w:r>
    </w:p>
    <w:p w14:paraId="494CAB4A" w14:textId="44702351" w:rsidR="00124F40" w:rsidRDefault="008302F5">
      <w:pPr>
        <w:rPr>
          <w:sz w:val="24"/>
          <w:szCs w:val="24"/>
        </w:rPr>
      </w:pPr>
      <w:r w:rsidRPr="003A1E83">
        <w:rPr>
          <w:b/>
          <w:bCs/>
          <w:sz w:val="24"/>
          <w:szCs w:val="24"/>
        </w:rPr>
        <w:t>October 31</w:t>
      </w:r>
      <w:r>
        <w:rPr>
          <w:sz w:val="24"/>
          <w:szCs w:val="24"/>
        </w:rPr>
        <w:tab/>
      </w:r>
      <w:r>
        <w:rPr>
          <w:sz w:val="24"/>
          <w:szCs w:val="24"/>
        </w:rPr>
        <w:tab/>
        <w:t>Scary Courtroom Stories (so scary, class will only be one hour)</w:t>
      </w:r>
    </w:p>
    <w:p w14:paraId="43874CE2" w14:textId="096963F7" w:rsidR="00124F40" w:rsidRDefault="0014416D">
      <w:pPr>
        <w:rPr>
          <w:sz w:val="24"/>
          <w:szCs w:val="24"/>
        </w:rPr>
      </w:pPr>
      <w:r w:rsidRPr="003A1E83">
        <w:rPr>
          <w:b/>
          <w:bCs/>
          <w:sz w:val="24"/>
          <w:szCs w:val="24"/>
        </w:rPr>
        <w:t>November 7</w:t>
      </w:r>
      <w:r w:rsidR="008302F5">
        <w:rPr>
          <w:sz w:val="24"/>
          <w:szCs w:val="24"/>
        </w:rPr>
        <w:tab/>
      </w:r>
      <w:r w:rsidR="008302F5">
        <w:rPr>
          <w:sz w:val="24"/>
          <w:szCs w:val="24"/>
        </w:rPr>
        <w:tab/>
        <w:t>Sentencing</w:t>
      </w:r>
    </w:p>
    <w:p w14:paraId="2B2CA3F1" w14:textId="6A9A2AA4" w:rsidR="00891B75" w:rsidRDefault="00891B75">
      <w:pPr>
        <w:rPr>
          <w:sz w:val="24"/>
          <w:szCs w:val="24"/>
        </w:rPr>
      </w:pPr>
    </w:p>
    <w:p w14:paraId="3762CA78" w14:textId="0B09D9EA" w:rsidR="00891B75" w:rsidRDefault="00F31029">
      <w:pPr>
        <w:rPr>
          <w:b/>
          <w:bCs/>
          <w:sz w:val="24"/>
          <w:szCs w:val="24"/>
        </w:rPr>
      </w:pPr>
      <w:r>
        <w:rPr>
          <w:b/>
          <w:bCs/>
          <w:sz w:val="24"/>
          <w:szCs w:val="24"/>
        </w:rPr>
        <w:t>University of Florida Policies:</w:t>
      </w:r>
    </w:p>
    <w:p w14:paraId="13F98E9F" w14:textId="5B07BDF1" w:rsidR="00F31029" w:rsidRDefault="00F02841">
      <w:pPr>
        <w:rPr>
          <w:sz w:val="24"/>
          <w:szCs w:val="24"/>
        </w:rPr>
      </w:pPr>
      <w:r>
        <w:rPr>
          <w:b/>
          <w:bCs/>
          <w:sz w:val="24"/>
          <w:szCs w:val="24"/>
        </w:rPr>
        <w:t xml:space="preserve">Accommodations: </w:t>
      </w:r>
      <w:r>
        <w:rPr>
          <w:sz w:val="24"/>
          <w:szCs w:val="24"/>
        </w:rPr>
        <w:t xml:space="preserve">Students with disabilities </w:t>
      </w:r>
      <w:r w:rsidR="00625D53">
        <w:rPr>
          <w:sz w:val="24"/>
          <w:szCs w:val="24"/>
        </w:rPr>
        <w:t>requiring accom</w:t>
      </w:r>
      <w:r w:rsidR="00BD3973">
        <w:rPr>
          <w:sz w:val="24"/>
          <w:szCs w:val="24"/>
        </w:rPr>
        <w:t>m</w:t>
      </w:r>
      <w:r w:rsidR="00625D53">
        <w:rPr>
          <w:sz w:val="24"/>
          <w:szCs w:val="24"/>
        </w:rPr>
        <w:t xml:space="preserve">odations should register with the D.R.C. </w:t>
      </w:r>
      <w:r w:rsidR="00BD3973">
        <w:rPr>
          <w:sz w:val="24"/>
          <w:szCs w:val="24"/>
        </w:rPr>
        <w:t xml:space="preserve">(352-392-8565, </w:t>
      </w:r>
      <w:hyperlink r:id="rId5" w:history="1">
        <w:r w:rsidR="00C44778" w:rsidRPr="005448AC">
          <w:rPr>
            <w:rStyle w:val="Hyperlink"/>
            <w:sz w:val="24"/>
            <w:szCs w:val="24"/>
          </w:rPr>
          <w:t>www.dso.ufl.edu/drc/</w:t>
        </w:r>
      </w:hyperlink>
      <w:r w:rsidR="00C44778">
        <w:rPr>
          <w:sz w:val="24"/>
          <w:szCs w:val="24"/>
        </w:rPr>
        <w:t xml:space="preserve">). Appropriate documentation must be provided </w:t>
      </w:r>
      <w:r w:rsidR="00793CD8">
        <w:rPr>
          <w:sz w:val="24"/>
          <w:szCs w:val="24"/>
        </w:rPr>
        <w:t xml:space="preserve">for registration. Once registered, students will receive an accommodation letter. </w:t>
      </w:r>
      <w:r w:rsidR="00EC7B2E">
        <w:rPr>
          <w:sz w:val="24"/>
          <w:szCs w:val="24"/>
        </w:rPr>
        <w:t>This should be presented to the instructor</w:t>
      </w:r>
      <w:r w:rsidR="005A641D">
        <w:rPr>
          <w:sz w:val="24"/>
          <w:szCs w:val="24"/>
        </w:rPr>
        <w:t xml:space="preserve"> </w:t>
      </w:r>
      <w:r w:rsidR="00EC7B2E">
        <w:rPr>
          <w:sz w:val="24"/>
          <w:szCs w:val="24"/>
        </w:rPr>
        <w:t xml:space="preserve">when requesting accommodations. </w:t>
      </w:r>
      <w:r w:rsidR="005A641D">
        <w:rPr>
          <w:sz w:val="24"/>
          <w:szCs w:val="24"/>
        </w:rPr>
        <w:t xml:space="preserve">Students should follow these procedures as soon as possible in the semester. </w:t>
      </w:r>
    </w:p>
    <w:p w14:paraId="530E9BD1" w14:textId="516C7C57" w:rsidR="00B552BD" w:rsidRDefault="00005BF9">
      <w:pPr>
        <w:rPr>
          <w:sz w:val="24"/>
          <w:szCs w:val="24"/>
        </w:rPr>
      </w:pPr>
      <w:r>
        <w:rPr>
          <w:b/>
          <w:bCs/>
          <w:sz w:val="24"/>
          <w:szCs w:val="24"/>
        </w:rPr>
        <w:t>Ac</w:t>
      </w:r>
      <w:r w:rsidR="00172A28">
        <w:rPr>
          <w:b/>
          <w:bCs/>
          <w:sz w:val="24"/>
          <w:szCs w:val="24"/>
        </w:rPr>
        <w:t>ademic</w:t>
      </w:r>
      <w:r>
        <w:rPr>
          <w:b/>
          <w:bCs/>
          <w:sz w:val="24"/>
          <w:szCs w:val="24"/>
        </w:rPr>
        <w:t xml:space="preserve"> Honesty</w:t>
      </w:r>
      <w:r w:rsidR="00172A28">
        <w:rPr>
          <w:b/>
          <w:bCs/>
          <w:sz w:val="24"/>
          <w:szCs w:val="24"/>
        </w:rPr>
        <w:t xml:space="preserve">: </w:t>
      </w:r>
      <w:r w:rsidR="000E346D">
        <w:rPr>
          <w:sz w:val="24"/>
          <w:szCs w:val="24"/>
        </w:rPr>
        <w:t xml:space="preserve">Academic honesty and integrity are </w:t>
      </w:r>
      <w:r w:rsidR="00DF480D">
        <w:rPr>
          <w:sz w:val="24"/>
          <w:szCs w:val="24"/>
        </w:rPr>
        <w:t xml:space="preserve">fundamental values of the University community. </w:t>
      </w:r>
    </w:p>
    <w:p w14:paraId="49EAF178" w14:textId="0EDC74D1" w:rsidR="006E1996" w:rsidRPr="00AE4711" w:rsidRDefault="006E1996">
      <w:pPr>
        <w:rPr>
          <w:sz w:val="24"/>
          <w:szCs w:val="24"/>
        </w:rPr>
      </w:pPr>
      <w:r>
        <w:rPr>
          <w:b/>
          <w:bCs/>
          <w:sz w:val="24"/>
          <w:szCs w:val="24"/>
        </w:rPr>
        <w:t xml:space="preserve">Course Evaluations: </w:t>
      </w:r>
      <w:r w:rsidR="00AE4711">
        <w:rPr>
          <w:sz w:val="24"/>
          <w:szCs w:val="24"/>
        </w:rPr>
        <w:t xml:space="preserve">Students are expected to provide professional and respectful feedback on the quality of </w:t>
      </w:r>
      <w:r w:rsidR="00D274CD">
        <w:rPr>
          <w:sz w:val="24"/>
          <w:szCs w:val="24"/>
        </w:rPr>
        <w:t xml:space="preserve">the instruction in the course by completing </w:t>
      </w:r>
      <w:r w:rsidR="00FC598D">
        <w:rPr>
          <w:sz w:val="24"/>
          <w:szCs w:val="24"/>
        </w:rPr>
        <w:t xml:space="preserve">course evaluations online via </w:t>
      </w:r>
      <w:proofErr w:type="spellStart"/>
      <w:r w:rsidR="00FC598D">
        <w:rPr>
          <w:sz w:val="24"/>
          <w:szCs w:val="24"/>
        </w:rPr>
        <w:t>GatorEvals</w:t>
      </w:r>
      <w:proofErr w:type="spellEnd"/>
      <w:r w:rsidR="00FC598D">
        <w:rPr>
          <w:sz w:val="24"/>
          <w:szCs w:val="24"/>
        </w:rPr>
        <w:t xml:space="preserve">. </w:t>
      </w:r>
      <w:r w:rsidR="00EF2432">
        <w:rPr>
          <w:sz w:val="24"/>
          <w:szCs w:val="24"/>
        </w:rPr>
        <w:t xml:space="preserve">Guidance on how to provide professional and respectful feedback </w:t>
      </w:r>
      <w:r w:rsidR="00441F07">
        <w:rPr>
          <w:sz w:val="24"/>
          <w:szCs w:val="24"/>
        </w:rPr>
        <w:t xml:space="preserve">is available at </w:t>
      </w:r>
      <w:hyperlink r:id="rId6" w:history="1">
        <w:r w:rsidR="00185CC0" w:rsidRPr="005448AC">
          <w:rPr>
            <w:rStyle w:val="Hyperlink"/>
            <w:sz w:val="24"/>
            <w:szCs w:val="24"/>
          </w:rPr>
          <w:t>https://gatorevals.aa.ufl.edu/students/</w:t>
        </w:r>
      </w:hyperlink>
      <w:r w:rsidR="00185CC0">
        <w:rPr>
          <w:sz w:val="24"/>
          <w:szCs w:val="24"/>
        </w:rPr>
        <w:t xml:space="preserve">. </w:t>
      </w:r>
      <w:r w:rsidR="00DA0400">
        <w:rPr>
          <w:sz w:val="24"/>
          <w:szCs w:val="24"/>
        </w:rPr>
        <w:t xml:space="preserve">Students will be notified when the evaluation </w:t>
      </w:r>
      <w:r w:rsidR="00990C32">
        <w:rPr>
          <w:sz w:val="24"/>
          <w:szCs w:val="24"/>
        </w:rPr>
        <w:t>period opens and can complete evaluations through the e-mail they receive</w:t>
      </w:r>
      <w:r w:rsidR="00830C44">
        <w:rPr>
          <w:sz w:val="24"/>
          <w:szCs w:val="24"/>
        </w:rPr>
        <w:t xml:space="preserve"> from </w:t>
      </w:r>
      <w:proofErr w:type="spellStart"/>
      <w:r w:rsidR="00830C44">
        <w:rPr>
          <w:sz w:val="24"/>
          <w:szCs w:val="24"/>
        </w:rPr>
        <w:t>GatorEvals</w:t>
      </w:r>
      <w:proofErr w:type="spellEnd"/>
      <w:r w:rsidR="00830C44">
        <w:rPr>
          <w:sz w:val="24"/>
          <w:szCs w:val="24"/>
        </w:rPr>
        <w:t xml:space="preserve"> </w:t>
      </w:r>
      <w:r w:rsidR="006C5BDB">
        <w:rPr>
          <w:sz w:val="24"/>
          <w:szCs w:val="24"/>
        </w:rPr>
        <w:t xml:space="preserve">, </w:t>
      </w:r>
      <w:r w:rsidR="00830C44">
        <w:rPr>
          <w:sz w:val="24"/>
          <w:szCs w:val="24"/>
        </w:rPr>
        <w:t>in the</w:t>
      </w:r>
      <w:r w:rsidR="001F7569">
        <w:rPr>
          <w:sz w:val="24"/>
          <w:szCs w:val="24"/>
        </w:rPr>
        <w:t xml:space="preserve">ir Canvas Course Menu </w:t>
      </w:r>
      <w:r w:rsidR="009E2BC4">
        <w:rPr>
          <w:sz w:val="24"/>
          <w:szCs w:val="24"/>
        </w:rPr>
        <w:t xml:space="preserve">under </w:t>
      </w:r>
      <w:proofErr w:type="spellStart"/>
      <w:r w:rsidR="009E2BC4">
        <w:rPr>
          <w:sz w:val="24"/>
          <w:szCs w:val="24"/>
        </w:rPr>
        <w:t>GatorEvals</w:t>
      </w:r>
      <w:proofErr w:type="spellEnd"/>
      <w:r w:rsidR="006C5BDB">
        <w:rPr>
          <w:sz w:val="24"/>
          <w:szCs w:val="24"/>
        </w:rPr>
        <w:t>,</w:t>
      </w:r>
      <w:r w:rsidR="009E2BC4">
        <w:rPr>
          <w:sz w:val="24"/>
          <w:szCs w:val="24"/>
        </w:rPr>
        <w:t xml:space="preserve"> or via </w:t>
      </w:r>
      <w:hyperlink r:id="rId7" w:history="1">
        <w:r w:rsidR="0057359F" w:rsidRPr="005448AC">
          <w:rPr>
            <w:rStyle w:val="Hyperlink"/>
            <w:sz w:val="24"/>
            <w:szCs w:val="24"/>
          </w:rPr>
          <w:t>https://ufl.bluera.com/ufl/</w:t>
        </w:r>
      </w:hyperlink>
      <w:r w:rsidR="0057359F">
        <w:rPr>
          <w:sz w:val="24"/>
          <w:szCs w:val="24"/>
        </w:rPr>
        <w:t xml:space="preserve">. </w:t>
      </w:r>
      <w:r w:rsidR="009A2F03">
        <w:rPr>
          <w:sz w:val="24"/>
          <w:szCs w:val="24"/>
        </w:rPr>
        <w:t xml:space="preserve">Summaries of course evaluation results are available to students at </w:t>
      </w:r>
      <w:hyperlink r:id="rId8" w:history="1">
        <w:r w:rsidR="00B3761F" w:rsidRPr="009D3892">
          <w:rPr>
            <w:rStyle w:val="Hyperlink"/>
            <w:sz w:val="24"/>
            <w:szCs w:val="24"/>
          </w:rPr>
          <w:t>https://gatorevals.aa.ufl.edu/public-results/</w:t>
        </w:r>
      </w:hyperlink>
      <w:r w:rsidR="00B3761F">
        <w:rPr>
          <w:sz w:val="24"/>
          <w:szCs w:val="24"/>
        </w:rPr>
        <w:t xml:space="preserve">. </w:t>
      </w:r>
    </w:p>
    <w:p w14:paraId="274AE78E" w14:textId="3288F195" w:rsidR="00BD3764" w:rsidRPr="00BD3764" w:rsidRDefault="00BD3764">
      <w:pPr>
        <w:rPr>
          <w:sz w:val="24"/>
          <w:szCs w:val="24"/>
        </w:rPr>
      </w:pPr>
    </w:p>
    <w:sectPr w:rsidR="00BD3764" w:rsidRPr="00BD3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764"/>
    <w:rsid w:val="00005BF9"/>
    <w:rsid w:val="00061AFB"/>
    <w:rsid w:val="00070AA1"/>
    <w:rsid w:val="00083B43"/>
    <w:rsid w:val="00095A7D"/>
    <w:rsid w:val="000966B9"/>
    <w:rsid w:val="000B7151"/>
    <w:rsid w:val="000C1764"/>
    <w:rsid w:val="000D3FBE"/>
    <w:rsid w:val="000D711F"/>
    <w:rsid w:val="000E3212"/>
    <w:rsid w:val="000E346D"/>
    <w:rsid w:val="000E5E32"/>
    <w:rsid w:val="00104551"/>
    <w:rsid w:val="00114BBB"/>
    <w:rsid w:val="00116ABC"/>
    <w:rsid w:val="00124F40"/>
    <w:rsid w:val="0014416D"/>
    <w:rsid w:val="00167E37"/>
    <w:rsid w:val="00170B63"/>
    <w:rsid w:val="00172A28"/>
    <w:rsid w:val="00185CC0"/>
    <w:rsid w:val="0018620E"/>
    <w:rsid w:val="001D1061"/>
    <w:rsid w:val="001F7569"/>
    <w:rsid w:val="0020780F"/>
    <w:rsid w:val="00213B5E"/>
    <w:rsid w:val="00255DF9"/>
    <w:rsid w:val="00257BE9"/>
    <w:rsid w:val="00276100"/>
    <w:rsid w:val="00283044"/>
    <w:rsid w:val="00297FE4"/>
    <w:rsid w:val="002A3B57"/>
    <w:rsid w:val="00314DFA"/>
    <w:rsid w:val="00373D95"/>
    <w:rsid w:val="003922CB"/>
    <w:rsid w:val="003A1E83"/>
    <w:rsid w:val="003A2523"/>
    <w:rsid w:val="003A60B3"/>
    <w:rsid w:val="003A724B"/>
    <w:rsid w:val="003C0FA8"/>
    <w:rsid w:val="003D06F4"/>
    <w:rsid w:val="003E2F45"/>
    <w:rsid w:val="003F21BF"/>
    <w:rsid w:val="00406468"/>
    <w:rsid w:val="00410749"/>
    <w:rsid w:val="0044134C"/>
    <w:rsid w:val="00441F07"/>
    <w:rsid w:val="00445434"/>
    <w:rsid w:val="0045581A"/>
    <w:rsid w:val="00462969"/>
    <w:rsid w:val="004635BC"/>
    <w:rsid w:val="004638C0"/>
    <w:rsid w:val="004738F6"/>
    <w:rsid w:val="004A56AE"/>
    <w:rsid w:val="004B5B52"/>
    <w:rsid w:val="004F172A"/>
    <w:rsid w:val="00522A02"/>
    <w:rsid w:val="005307EB"/>
    <w:rsid w:val="00571D37"/>
    <w:rsid w:val="005720F8"/>
    <w:rsid w:val="0057359F"/>
    <w:rsid w:val="00577491"/>
    <w:rsid w:val="00585874"/>
    <w:rsid w:val="00596CAE"/>
    <w:rsid w:val="005A641D"/>
    <w:rsid w:val="005C7797"/>
    <w:rsid w:val="005D6FD8"/>
    <w:rsid w:val="005F4396"/>
    <w:rsid w:val="005F7A0C"/>
    <w:rsid w:val="00602500"/>
    <w:rsid w:val="00602EAD"/>
    <w:rsid w:val="00605FCF"/>
    <w:rsid w:val="00620749"/>
    <w:rsid w:val="00621C16"/>
    <w:rsid w:val="00625D53"/>
    <w:rsid w:val="006350B4"/>
    <w:rsid w:val="00644E80"/>
    <w:rsid w:val="00650918"/>
    <w:rsid w:val="00656DB6"/>
    <w:rsid w:val="006608FF"/>
    <w:rsid w:val="006A373D"/>
    <w:rsid w:val="006C5BDB"/>
    <w:rsid w:val="006E0EEF"/>
    <w:rsid w:val="006E1996"/>
    <w:rsid w:val="00724831"/>
    <w:rsid w:val="00765291"/>
    <w:rsid w:val="00793CD8"/>
    <w:rsid w:val="007B25B3"/>
    <w:rsid w:val="007B5C28"/>
    <w:rsid w:val="007D6602"/>
    <w:rsid w:val="00800CD2"/>
    <w:rsid w:val="00826150"/>
    <w:rsid w:val="008302F5"/>
    <w:rsid w:val="00830C44"/>
    <w:rsid w:val="00830DE3"/>
    <w:rsid w:val="00834671"/>
    <w:rsid w:val="00891B75"/>
    <w:rsid w:val="008C10E9"/>
    <w:rsid w:val="008D03F8"/>
    <w:rsid w:val="008E725D"/>
    <w:rsid w:val="008E7D64"/>
    <w:rsid w:val="00915536"/>
    <w:rsid w:val="00921A10"/>
    <w:rsid w:val="00990C32"/>
    <w:rsid w:val="009A2F03"/>
    <w:rsid w:val="009D424B"/>
    <w:rsid w:val="009D75E7"/>
    <w:rsid w:val="009E2BC4"/>
    <w:rsid w:val="009E7BEF"/>
    <w:rsid w:val="009F083A"/>
    <w:rsid w:val="00A01322"/>
    <w:rsid w:val="00A018B4"/>
    <w:rsid w:val="00A17976"/>
    <w:rsid w:val="00A60033"/>
    <w:rsid w:val="00A72F4B"/>
    <w:rsid w:val="00A74C47"/>
    <w:rsid w:val="00A86BB9"/>
    <w:rsid w:val="00AA5E42"/>
    <w:rsid w:val="00AA6514"/>
    <w:rsid w:val="00AB0435"/>
    <w:rsid w:val="00AB150D"/>
    <w:rsid w:val="00AB747D"/>
    <w:rsid w:val="00AC0073"/>
    <w:rsid w:val="00AC2329"/>
    <w:rsid w:val="00AE3B1D"/>
    <w:rsid w:val="00AE4711"/>
    <w:rsid w:val="00AF2D3D"/>
    <w:rsid w:val="00AF5666"/>
    <w:rsid w:val="00B12D9D"/>
    <w:rsid w:val="00B3761F"/>
    <w:rsid w:val="00B4335B"/>
    <w:rsid w:val="00B552BD"/>
    <w:rsid w:val="00B607BF"/>
    <w:rsid w:val="00B72C53"/>
    <w:rsid w:val="00B974A5"/>
    <w:rsid w:val="00BD3764"/>
    <w:rsid w:val="00BD3973"/>
    <w:rsid w:val="00BD466F"/>
    <w:rsid w:val="00BD4DF5"/>
    <w:rsid w:val="00BE5171"/>
    <w:rsid w:val="00BF1A9C"/>
    <w:rsid w:val="00C034D2"/>
    <w:rsid w:val="00C050D2"/>
    <w:rsid w:val="00C06CA7"/>
    <w:rsid w:val="00C23489"/>
    <w:rsid w:val="00C44778"/>
    <w:rsid w:val="00C55FA6"/>
    <w:rsid w:val="00CB2F0E"/>
    <w:rsid w:val="00CD2237"/>
    <w:rsid w:val="00CD32A3"/>
    <w:rsid w:val="00D274CD"/>
    <w:rsid w:val="00D45CAA"/>
    <w:rsid w:val="00D50780"/>
    <w:rsid w:val="00D61F08"/>
    <w:rsid w:val="00D74337"/>
    <w:rsid w:val="00D778CC"/>
    <w:rsid w:val="00D861A5"/>
    <w:rsid w:val="00DA0400"/>
    <w:rsid w:val="00DB3354"/>
    <w:rsid w:val="00DE160F"/>
    <w:rsid w:val="00DF08B4"/>
    <w:rsid w:val="00DF480D"/>
    <w:rsid w:val="00E04B58"/>
    <w:rsid w:val="00E07F68"/>
    <w:rsid w:val="00E339BF"/>
    <w:rsid w:val="00E3528A"/>
    <w:rsid w:val="00E5237C"/>
    <w:rsid w:val="00E57075"/>
    <w:rsid w:val="00E606D5"/>
    <w:rsid w:val="00E61487"/>
    <w:rsid w:val="00E73FB8"/>
    <w:rsid w:val="00EB28AF"/>
    <w:rsid w:val="00EB662F"/>
    <w:rsid w:val="00EC246F"/>
    <w:rsid w:val="00EC7B2E"/>
    <w:rsid w:val="00ED4C60"/>
    <w:rsid w:val="00EF2432"/>
    <w:rsid w:val="00F02841"/>
    <w:rsid w:val="00F15B7A"/>
    <w:rsid w:val="00F23640"/>
    <w:rsid w:val="00F2557C"/>
    <w:rsid w:val="00F31029"/>
    <w:rsid w:val="00F3716E"/>
    <w:rsid w:val="00F47C7C"/>
    <w:rsid w:val="00F67283"/>
    <w:rsid w:val="00F85392"/>
    <w:rsid w:val="00FB2C11"/>
    <w:rsid w:val="00FC598D"/>
    <w:rsid w:val="00FC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F245"/>
  <w15:chartTrackingRefBased/>
  <w15:docId w15:val="{595AFCD3-9AC6-4407-9B7B-9B012F1D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764"/>
    <w:rPr>
      <w:color w:val="0563C1" w:themeColor="hyperlink"/>
      <w:u w:val="single"/>
    </w:rPr>
  </w:style>
  <w:style w:type="character" w:customStyle="1" w:styleId="UnresolvedMention1">
    <w:name w:val="Unresolved Mention1"/>
    <w:basedOn w:val="DefaultParagraphFont"/>
    <w:uiPriority w:val="99"/>
    <w:semiHidden/>
    <w:unhideWhenUsed/>
    <w:rsid w:val="00BD3764"/>
    <w:rPr>
      <w:color w:val="605E5C"/>
      <w:shd w:val="clear" w:color="auto" w:fill="E1DFDD"/>
    </w:rPr>
  </w:style>
  <w:style w:type="character" w:styleId="UnresolvedMention">
    <w:name w:val="Unresolved Mention"/>
    <w:basedOn w:val="DefaultParagraphFont"/>
    <w:uiPriority w:val="99"/>
    <w:semiHidden/>
    <w:unhideWhenUsed/>
    <w:rsid w:val="00C44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orevals.aa.ufl.edu/public-results/" TargetMode="External"/><Relationship Id="rId3" Type="http://schemas.openxmlformats.org/officeDocument/2006/relationships/webSettings" Target="webSettings.xml"/><Relationship Id="rId7" Type="http://schemas.openxmlformats.org/officeDocument/2006/relationships/hyperlink" Target="https://ufl.bluera.com/uf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torevals.aa.ufl.edu/students/" TargetMode="External"/><Relationship Id="rId5" Type="http://schemas.openxmlformats.org/officeDocument/2006/relationships/hyperlink" Target="http://www.dso.ufl.edu/drc/" TargetMode="External"/><Relationship Id="rId10" Type="http://schemas.openxmlformats.org/officeDocument/2006/relationships/theme" Target="theme/theme1.xml"/><Relationship Id="rId4" Type="http://schemas.openxmlformats.org/officeDocument/2006/relationships/hyperlink" Target="mailto:zedalis@law.ufl.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1137</Words>
  <Characters>6481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Zedalis</dc:creator>
  <cp:keywords/>
  <dc:description/>
  <cp:lastModifiedBy>Reviewer</cp:lastModifiedBy>
  <cp:revision>2</cp:revision>
  <dcterms:created xsi:type="dcterms:W3CDTF">2019-08-13T15:24:00Z</dcterms:created>
  <dcterms:modified xsi:type="dcterms:W3CDTF">2019-08-13T15:24:00Z</dcterms:modified>
</cp:coreProperties>
</file>