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EBB5B" w14:textId="77777777" w:rsidR="003D62CC" w:rsidRPr="00124AA8" w:rsidRDefault="003D62CC" w:rsidP="003D3AD1">
      <w:pPr>
        <w:spacing w:after="0" w:line="259" w:lineRule="auto"/>
        <w:ind w:left="0" w:firstLine="0"/>
        <w:rPr>
          <w:rFonts w:ascii="Palatino Linotype" w:eastAsiaTheme="minorHAnsi" w:hAnsi="Palatino Linotype" w:cs="Times New Roman"/>
          <w:b/>
          <w:color w:val="auto"/>
          <w:sz w:val="32"/>
          <w:szCs w:val="32"/>
        </w:rPr>
      </w:pPr>
      <w:r w:rsidRPr="00124AA8">
        <w:rPr>
          <w:rFonts w:ascii="Palatino Linotype" w:eastAsiaTheme="minorHAnsi" w:hAnsi="Palatino Linotype" w:cs="Times New Roman"/>
          <w:b/>
          <w:color w:val="auto"/>
          <w:sz w:val="32"/>
          <w:szCs w:val="32"/>
        </w:rPr>
        <w:t xml:space="preserve">FLORIDA CRIMINAL PROCEDURE </w:t>
      </w:r>
    </w:p>
    <w:p w14:paraId="107666CE" w14:textId="5F3753DC" w:rsidR="003D62CC" w:rsidRPr="00124AA8" w:rsidRDefault="003D62CC" w:rsidP="000472F8">
      <w:pPr>
        <w:spacing w:after="0" w:line="259" w:lineRule="auto"/>
        <w:ind w:left="0" w:firstLine="0"/>
        <w:jc w:val="center"/>
        <w:rPr>
          <w:rFonts w:ascii="Palatino Linotype" w:eastAsiaTheme="minorHAnsi" w:hAnsi="Palatino Linotype" w:cs="Times New Roman"/>
          <w:color w:val="auto"/>
          <w:szCs w:val="24"/>
        </w:rPr>
      </w:pPr>
      <w:r w:rsidRPr="00124AA8">
        <w:rPr>
          <w:rFonts w:ascii="Palatino Linotype" w:eastAsiaTheme="minorHAnsi" w:hAnsi="Palatino Linotype" w:cs="Times New Roman"/>
          <w:color w:val="auto"/>
          <w:szCs w:val="24"/>
        </w:rPr>
        <w:t>Course LAW 6115 Spring 20</w:t>
      </w:r>
      <w:r w:rsidR="007579B0">
        <w:rPr>
          <w:rFonts w:ascii="Palatino Linotype" w:eastAsiaTheme="minorHAnsi" w:hAnsi="Palatino Linotype" w:cs="Times New Roman"/>
          <w:color w:val="auto"/>
          <w:szCs w:val="24"/>
        </w:rPr>
        <w:t>20</w:t>
      </w:r>
    </w:p>
    <w:p w14:paraId="7372BA60" w14:textId="65C0C241" w:rsidR="003D62CC" w:rsidRPr="009F6C18" w:rsidRDefault="003D62CC" w:rsidP="009F6C18">
      <w:pPr>
        <w:spacing w:after="0" w:line="259" w:lineRule="auto"/>
        <w:ind w:left="0" w:firstLine="0"/>
        <w:jc w:val="center"/>
        <w:rPr>
          <w:rFonts w:ascii="Palatino Linotype" w:eastAsiaTheme="minorHAnsi" w:hAnsi="Palatino Linotype" w:cs="Times New Roman"/>
          <w:color w:val="auto"/>
          <w:sz w:val="28"/>
          <w:szCs w:val="28"/>
        </w:rPr>
      </w:pPr>
      <w:r w:rsidRPr="00124AA8">
        <w:rPr>
          <w:rFonts w:ascii="Palatino Linotype" w:eastAsiaTheme="minorHAnsi" w:hAnsi="Palatino Linotype" w:cs="Times New Roman"/>
          <w:color w:val="auto"/>
          <w:sz w:val="28"/>
          <w:szCs w:val="28"/>
        </w:rPr>
        <w:t>Professor</w:t>
      </w:r>
      <w:r w:rsidR="009F6C18">
        <w:rPr>
          <w:rFonts w:ascii="Palatino Linotype" w:eastAsiaTheme="minorHAnsi" w:hAnsi="Palatino Linotype" w:cs="Times New Roman"/>
          <w:color w:val="auto"/>
          <w:sz w:val="28"/>
          <w:szCs w:val="28"/>
        </w:rPr>
        <w:t xml:space="preserve"> Jennifer Zedalis</w:t>
      </w:r>
    </w:p>
    <w:p w14:paraId="1364FB4D" w14:textId="77777777" w:rsidR="000472F8" w:rsidRPr="000472F8" w:rsidRDefault="000472F8" w:rsidP="000472F8">
      <w:pPr>
        <w:shd w:val="clear" w:color="auto" w:fill="FFFFFF"/>
        <w:spacing w:after="0" w:line="288" w:lineRule="auto"/>
        <w:ind w:left="0" w:firstLine="0"/>
        <w:jc w:val="center"/>
        <w:rPr>
          <w:rFonts w:ascii="Palatino Linotype" w:eastAsiaTheme="minorHAnsi" w:hAnsi="Palatino Linotype" w:cstheme="minorBidi"/>
          <w:i/>
          <w:iCs/>
          <w:color w:val="auto"/>
          <w:sz w:val="22"/>
        </w:rPr>
      </w:pPr>
    </w:p>
    <w:p w14:paraId="24097E49" w14:textId="7DAD6BD6" w:rsidR="003D62CC"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 xml:space="preserve">CONTACT INFORMATION </w:t>
      </w:r>
    </w:p>
    <w:p w14:paraId="010EFF1C" w14:textId="668B8A07" w:rsidR="009F6C18" w:rsidRDefault="009F6C18" w:rsidP="00116CC1">
      <w:pPr>
        <w:spacing w:after="120" w:line="259" w:lineRule="auto"/>
        <w:ind w:left="0" w:firstLine="0"/>
        <w:rPr>
          <w:rFonts w:ascii="Palatino Linotype" w:eastAsiaTheme="minorHAnsi" w:hAnsi="Palatino Linotype" w:cs="Times New Roman"/>
          <w:b/>
          <w:color w:val="auto"/>
          <w:sz w:val="22"/>
        </w:rPr>
      </w:pPr>
      <w:r>
        <w:rPr>
          <w:rFonts w:ascii="Palatino Linotype" w:eastAsiaTheme="minorHAnsi" w:hAnsi="Palatino Linotype" w:cs="Times New Roman"/>
          <w:b/>
          <w:color w:val="auto"/>
          <w:sz w:val="22"/>
        </w:rPr>
        <w:t>Office: 327 Holland Hall; phone 352-273-0814; zedalis@law.ufl.edu</w:t>
      </w:r>
    </w:p>
    <w:p w14:paraId="5F368186" w14:textId="5703E372" w:rsidR="009F6C18" w:rsidRPr="000472F8" w:rsidRDefault="009F6C18" w:rsidP="00116CC1">
      <w:pPr>
        <w:spacing w:after="120" w:line="259" w:lineRule="auto"/>
        <w:ind w:left="0" w:firstLine="0"/>
        <w:rPr>
          <w:rFonts w:ascii="Palatino Linotype" w:eastAsiaTheme="minorHAnsi" w:hAnsi="Palatino Linotype" w:cs="Times New Roman"/>
          <w:b/>
          <w:color w:val="auto"/>
          <w:sz w:val="22"/>
        </w:rPr>
      </w:pPr>
      <w:r>
        <w:rPr>
          <w:rFonts w:ascii="Palatino Linotype" w:eastAsiaTheme="minorHAnsi" w:hAnsi="Palatino Linotype" w:cs="Times New Roman"/>
          <w:b/>
          <w:color w:val="auto"/>
          <w:sz w:val="22"/>
        </w:rPr>
        <w:t>Spring Office Hours: Tuesday 2-4, Wednesday 2-3, appointments and walk-ins welcome.</w:t>
      </w:r>
    </w:p>
    <w:p w14:paraId="31AFC540" w14:textId="77777777" w:rsidR="009F6C18" w:rsidRDefault="009F6C18" w:rsidP="00116CC1">
      <w:pPr>
        <w:spacing w:after="120" w:line="259" w:lineRule="auto"/>
        <w:ind w:left="0" w:firstLine="0"/>
        <w:rPr>
          <w:rFonts w:ascii="Palatino Linotype" w:eastAsiaTheme="minorHAnsi" w:hAnsi="Palatino Linotype" w:cs="Times New Roman"/>
          <w:b/>
          <w:color w:val="auto"/>
          <w:sz w:val="22"/>
        </w:rPr>
      </w:pPr>
    </w:p>
    <w:p w14:paraId="448F0C25" w14:textId="5F2BE2FC" w:rsidR="003D62CC"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DESCRIPTION</w:t>
      </w:r>
    </w:p>
    <w:p w14:paraId="3ED1C21B" w14:textId="50E0B624" w:rsidR="00701C70" w:rsidRPr="000472F8" w:rsidRDefault="00701C70" w:rsidP="00701C70">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Florida Criminal Procedure is a two</w:t>
      </w:r>
      <w:r w:rsidR="009F6C18">
        <w:rPr>
          <w:rFonts w:ascii="Palatino Linotype" w:eastAsiaTheme="minorHAnsi" w:hAnsi="Palatino Linotype" w:cs="Times New Roman"/>
          <w:color w:val="auto"/>
          <w:sz w:val="22"/>
        </w:rPr>
        <w:t>-</w:t>
      </w:r>
      <w:r w:rsidRPr="000472F8">
        <w:rPr>
          <w:rFonts w:ascii="Palatino Linotype" w:eastAsiaTheme="minorHAnsi" w:hAnsi="Palatino Linotype" w:cs="Times New Roman"/>
          <w:color w:val="auto"/>
          <w:sz w:val="22"/>
        </w:rPr>
        <w:t xml:space="preserve">credit graded course. </w:t>
      </w:r>
      <w:r w:rsidR="009F6C18">
        <w:rPr>
          <w:rFonts w:ascii="Palatino Linotype" w:eastAsiaTheme="minorHAnsi" w:hAnsi="Palatino Linotype" w:cs="Times New Roman"/>
          <w:color w:val="auto"/>
          <w:sz w:val="22"/>
        </w:rPr>
        <w:t>Classes are on</w:t>
      </w:r>
      <w:r w:rsidRPr="000472F8">
        <w:rPr>
          <w:rFonts w:ascii="Palatino Linotype" w:eastAsiaTheme="minorHAnsi" w:hAnsi="Palatino Linotype" w:cs="Times New Roman"/>
          <w:color w:val="auto"/>
          <w:sz w:val="22"/>
        </w:rPr>
        <w:t xml:space="preserve"> </w:t>
      </w:r>
      <w:r w:rsidR="00603B4F">
        <w:rPr>
          <w:rFonts w:ascii="Palatino Linotype" w:eastAsiaTheme="minorHAnsi" w:hAnsi="Palatino Linotype" w:cs="Times New Roman"/>
          <w:color w:val="auto"/>
          <w:sz w:val="22"/>
        </w:rPr>
        <w:t>Thurs</w:t>
      </w:r>
      <w:r w:rsidRPr="000472F8">
        <w:rPr>
          <w:rFonts w:ascii="Palatino Linotype" w:eastAsiaTheme="minorHAnsi" w:hAnsi="Palatino Linotype" w:cs="Times New Roman"/>
          <w:color w:val="auto"/>
          <w:sz w:val="22"/>
        </w:rPr>
        <w:t>day</w:t>
      </w:r>
      <w:r w:rsidR="009F6C18">
        <w:rPr>
          <w:rFonts w:ascii="Palatino Linotype" w:eastAsiaTheme="minorHAnsi" w:hAnsi="Palatino Linotype" w:cs="Times New Roman"/>
          <w:color w:val="auto"/>
          <w:sz w:val="22"/>
        </w:rPr>
        <w:t>s</w:t>
      </w:r>
      <w:r w:rsidRPr="000472F8">
        <w:rPr>
          <w:rFonts w:ascii="Palatino Linotype" w:eastAsiaTheme="minorHAnsi" w:hAnsi="Palatino Linotype" w:cs="Times New Roman"/>
          <w:color w:val="auto"/>
          <w:sz w:val="22"/>
        </w:rPr>
        <w:t xml:space="preserve"> from </w:t>
      </w:r>
      <w:r w:rsidR="00603B4F">
        <w:rPr>
          <w:rFonts w:ascii="Palatino Linotype" w:eastAsiaTheme="minorHAnsi" w:hAnsi="Palatino Linotype" w:cs="Times New Roman"/>
          <w:color w:val="auto"/>
          <w:sz w:val="22"/>
        </w:rPr>
        <w:t>10</w:t>
      </w:r>
      <w:r w:rsidRPr="000472F8">
        <w:rPr>
          <w:rFonts w:ascii="Palatino Linotype" w:eastAsiaTheme="minorHAnsi" w:hAnsi="Palatino Linotype" w:cs="Times New Roman"/>
          <w:color w:val="auto"/>
          <w:sz w:val="22"/>
        </w:rPr>
        <w:t>:00am to 1</w:t>
      </w:r>
      <w:r w:rsidR="00603B4F">
        <w:rPr>
          <w:rFonts w:ascii="Palatino Linotype" w:eastAsiaTheme="minorHAnsi" w:hAnsi="Palatino Linotype" w:cs="Times New Roman"/>
          <w:color w:val="auto"/>
          <w:sz w:val="22"/>
        </w:rPr>
        <w:t>1</w:t>
      </w:r>
      <w:r w:rsidRPr="000472F8">
        <w:rPr>
          <w:rFonts w:ascii="Palatino Linotype" w:eastAsiaTheme="minorHAnsi" w:hAnsi="Palatino Linotype" w:cs="Times New Roman"/>
          <w:color w:val="auto"/>
          <w:sz w:val="22"/>
        </w:rPr>
        <w:t>:</w:t>
      </w:r>
      <w:r w:rsidR="00603B4F">
        <w:rPr>
          <w:rFonts w:ascii="Palatino Linotype" w:eastAsiaTheme="minorHAnsi" w:hAnsi="Palatino Linotype" w:cs="Times New Roman"/>
          <w:color w:val="auto"/>
          <w:sz w:val="22"/>
        </w:rPr>
        <w:t>50</w:t>
      </w:r>
      <w:bookmarkStart w:id="0" w:name="_GoBack"/>
      <w:bookmarkEnd w:id="0"/>
      <w:r w:rsidRPr="000472F8">
        <w:rPr>
          <w:rFonts w:ascii="Palatino Linotype" w:eastAsiaTheme="minorHAnsi" w:hAnsi="Palatino Linotype" w:cs="Times New Roman"/>
          <w:color w:val="auto"/>
          <w:sz w:val="22"/>
        </w:rPr>
        <w:t>am.</w:t>
      </w:r>
    </w:p>
    <w:p w14:paraId="10105769" w14:textId="10926A68"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This course</w:t>
      </w:r>
      <w:r w:rsidR="009F6C18">
        <w:rPr>
          <w:rFonts w:ascii="Palatino Linotype" w:eastAsiaTheme="minorHAnsi" w:hAnsi="Palatino Linotype" w:cs="Times New Roman"/>
          <w:color w:val="auto"/>
          <w:sz w:val="22"/>
        </w:rPr>
        <w:t xml:space="preserve"> </w:t>
      </w:r>
      <w:r w:rsidR="000F00BD">
        <w:rPr>
          <w:rFonts w:ascii="Palatino Linotype" w:eastAsiaTheme="minorHAnsi" w:hAnsi="Palatino Linotype" w:cs="Times New Roman"/>
          <w:color w:val="auto"/>
          <w:sz w:val="22"/>
        </w:rPr>
        <w:t xml:space="preserve">covers </w:t>
      </w:r>
      <w:r w:rsidR="00B662A5">
        <w:rPr>
          <w:rFonts w:ascii="Palatino Linotype" w:eastAsiaTheme="minorHAnsi" w:hAnsi="Palatino Linotype" w:cs="Times New Roman"/>
          <w:color w:val="auto"/>
          <w:sz w:val="22"/>
        </w:rPr>
        <w:t xml:space="preserve">the </w:t>
      </w:r>
      <w:r w:rsidR="008D4742">
        <w:rPr>
          <w:rFonts w:ascii="Palatino Linotype" w:eastAsiaTheme="minorHAnsi" w:hAnsi="Palatino Linotype" w:cs="Times New Roman"/>
          <w:color w:val="auto"/>
          <w:sz w:val="22"/>
        </w:rPr>
        <w:t>important procedural law in Florida</w:t>
      </w:r>
      <w:r w:rsidR="000954C2">
        <w:rPr>
          <w:rFonts w:ascii="Palatino Linotype" w:eastAsiaTheme="minorHAnsi" w:hAnsi="Palatino Linotype" w:cs="Times New Roman"/>
          <w:color w:val="auto"/>
          <w:sz w:val="22"/>
        </w:rPr>
        <w:t xml:space="preserve"> criminal </w:t>
      </w:r>
      <w:r w:rsidR="00301472">
        <w:rPr>
          <w:rFonts w:ascii="Palatino Linotype" w:eastAsiaTheme="minorHAnsi" w:hAnsi="Palatino Linotype" w:cs="Times New Roman"/>
          <w:color w:val="auto"/>
          <w:sz w:val="22"/>
        </w:rPr>
        <w:t>practice</w:t>
      </w:r>
      <w:r w:rsidR="00677DD7">
        <w:rPr>
          <w:rFonts w:ascii="Palatino Linotype" w:eastAsiaTheme="minorHAnsi" w:hAnsi="Palatino Linotype" w:cs="Times New Roman"/>
          <w:color w:val="auto"/>
          <w:sz w:val="22"/>
        </w:rPr>
        <w:t xml:space="preserve">. </w:t>
      </w:r>
      <w:r w:rsidR="00A21F8A">
        <w:rPr>
          <w:rFonts w:ascii="Palatino Linotype" w:eastAsiaTheme="minorHAnsi" w:hAnsi="Palatino Linotype" w:cs="Times New Roman"/>
          <w:color w:val="auto"/>
          <w:sz w:val="22"/>
        </w:rPr>
        <w:t xml:space="preserve">The </w:t>
      </w:r>
      <w:r w:rsidR="00E43685">
        <w:rPr>
          <w:rFonts w:ascii="Palatino Linotype" w:eastAsiaTheme="minorHAnsi" w:hAnsi="Palatino Linotype" w:cs="Times New Roman"/>
          <w:color w:val="auto"/>
          <w:sz w:val="22"/>
        </w:rPr>
        <w:t>nature, purpose, and application of various rules will be discussed</w:t>
      </w:r>
      <w:r w:rsidR="00537C9F">
        <w:rPr>
          <w:rFonts w:ascii="Palatino Linotype" w:eastAsiaTheme="minorHAnsi" w:hAnsi="Palatino Linotype" w:cs="Times New Roman"/>
          <w:color w:val="auto"/>
          <w:sz w:val="22"/>
        </w:rPr>
        <w:t xml:space="preserve">. </w:t>
      </w:r>
      <w:r w:rsidR="00566472">
        <w:rPr>
          <w:rFonts w:ascii="Palatino Linotype" w:eastAsiaTheme="minorHAnsi" w:hAnsi="Palatino Linotype" w:cs="Times New Roman"/>
          <w:color w:val="auto"/>
          <w:sz w:val="22"/>
        </w:rPr>
        <w:t xml:space="preserve">In addition to </w:t>
      </w:r>
      <w:r w:rsidR="00121159">
        <w:rPr>
          <w:rFonts w:ascii="Palatino Linotype" w:eastAsiaTheme="minorHAnsi" w:hAnsi="Palatino Linotype" w:cs="Times New Roman"/>
          <w:color w:val="auto"/>
          <w:sz w:val="22"/>
        </w:rPr>
        <w:t>the rules</w:t>
      </w:r>
      <w:r w:rsidR="006F4B18">
        <w:rPr>
          <w:rFonts w:ascii="Palatino Linotype" w:eastAsiaTheme="minorHAnsi" w:hAnsi="Palatino Linotype" w:cs="Times New Roman"/>
          <w:color w:val="auto"/>
          <w:sz w:val="22"/>
        </w:rPr>
        <w:t xml:space="preserve"> themselves</w:t>
      </w:r>
      <w:r w:rsidR="00566472">
        <w:rPr>
          <w:rFonts w:ascii="Palatino Linotype" w:eastAsiaTheme="minorHAnsi" w:hAnsi="Palatino Linotype" w:cs="Times New Roman"/>
          <w:color w:val="auto"/>
          <w:sz w:val="22"/>
        </w:rPr>
        <w:t xml:space="preserve">, students will be assigned cases </w:t>
      </w:r>
      <w:r w:rsidR="00DD6358">
        <w:rPr>
          <w:rFonts w:ascii="Palatino Linotype" w:eastAsiaTheme="minorHAnsi" w:hAnsi="Palatino Linotype" w:cs="Times New Roman"/>
          <w:color w:val="auto"/>
          <w:sz w:val="22"/>
        </w:rPr>
        <w:t xml:space="preserve">addressing </w:t>
      </w:r>
      <w:r w:rsidR="006F4B18">
        <w:rPr>
          <w:rFonts w:ascii="Palatino Linotype" w:eastAsiaTheme="minorHAnsi" w:hAnsi="Palatino Linotype" w:cs="Times New Roman"/>
          <w:color w:val="auto"/>
          <w:sz w:val="22"/>
        </w:rPr>
        <w:t>the</w:t>
      </w:r>
      <w:r w:rsidR="00DD6358">
        <w:rPr>
          <w:rFonts w:ascii="Palatino Linotype" w:eastAsiaTheme="minorHAnsi" w:hAnsi="Palatino Linotype" w:cs="Times New Roman"/>
          <w:color w:val="auto"/>
          <w:sz w:val="22"/>
        </w:rPr>
        <w:t xml:space="preserve"> major </w:t>
      </w:r>
      <w:r w:rsidR="006F4B18">
        <w:rPr>
          <w:rFonts w:ascii="Palatino Linotype" w:eastAsiaTheme="minorHAnsi" w:hAnsi="Palatino Linotype" w:cs="Times New Roman"/>
          <w:color w:val="auto"/>
          <w:sz w:val="22"/>
        </w:rPr>
        <w:t>provisions</w:t>
      </w:r>
      <w:r w:rsidR="00B12536">
        <w:rPr>
          <w:rFonts w:ascii="Palatino Linotype" w:eastAsiaTheme="minorHAnsi" w:hAnsi="Palatino Linotype" w:cs="Times New Roman"/>
          <w:color w:val="auto"/>
          <w:sz w:val="22"/>
        </w:rPr>
        <w:t>.</w:t>
      </w:r>
      <w:r w:rsidR="00A6031C">
        <w:rPr>
          <w:rFonts w:ascii="Palatino Linotype" w:eastAsiaTheme="minorHAnsi" w:hAnsi="Palatino Linotype" w:cs="Times New Roman"/>
          <w:color w:val="auto"/>
          <w:sz w:val="22"/>
        </w:rPr>
        <w:t xml:space="preserve"> The course will be taught with an emphasis on making students </w:t>
      </w:r>
      <w:proofErr w:type="gramStart"/>
      <w:r w:rsidR="00A6031C">
        <w:rPr>
          <w:rFonts w:ascii="Palatino Linotype" w:eastAsiaTheme="minorHAnsi" w:hAnsi="Palatino Linotype" w:cs="Times New Roman"/>
          <w:color w:val="auto"/>
          <w:sz w:val="22"/>
        </w:rPr>
        <w:t>practice</w:t>
      </w:r>
      <w:r w:rsidR="00377F02">
        <w:rPr>
          <w:rFonts w:ascii="Palatino Linotype" w:eastAsiaTheme="minorHAnsi" w:hAnsi="Palatino Linotype" w:cs="Times New Roman"/>
          <w:color w:val="auto"/>
          <w:sz w:val="22"/>
        </w:rPr>
        <w:t>-ready</w:t>
      </w:r>
      <w:proofErr w:type="gramEnd"/>
      <w:r w:rsidR="00377F02">
        <w:rPr>
          <w:rFonts w:ascii="Palatino Linotype" w:eastAsiaTheme="minorHAnsi" w:hAnsi="Palatino Linotype" w:cs="Times New Roman"/>
          <w:color w:val="auto"/>
          <w:sz w:val="22"/>
        </w:rPr>
        <w:t>.</w:t>
      </w:r>
      <w:r w:rsidR="00B12536">
        <w:rPr>
          <w:rFonts w:ascii="Palatino Linotype" w:eastAsiaTheme="minorHAnsi" w:hAnsi="Palatino Linotype" w:cs="Times New Roman"/>
          <w:color w:val="auto"/>
          <w:sz w:val="22"/>
        </w:rPr>
        <w:t xml:space="preserve"> </w:t>
      </w:r>
      <w:r w:rsidR="00301472">
        <w:rPr>
          <w:rFonts w:ascii="Palatino Linotype" w:eastAsiaTheme="minorHAnsi" w:hAnsi="Palatino Linotype" w:cs="Times New Roman"/>
          <w:color w:val="auto"/>
          <w:sz w:val="22"/>
        </w:rPr>
        <w:t>During the semester, students will draft at least one motion based on a given hypothetical. Three quizzes will be given in lieu of a final exam.</w:t>
      </w:r>
    </w:p>
    <w:p w14:paraId="5DF60333" w14:textId="77777777" w:rsidR="00D92CD7" w:rsidRPr="000472F8" w:rsidRDefault="00D92CD7"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GOALS AND OBJECTIVES</w:t>
      </w:r>
    </w:p>
    <w:p w14:paraId="41E5B43D" w14:textId="3DCF09FF" w:rsidR="003D62CC" w:rsidRPr="000472F8" w:rsidRDefault="00D92CD7"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 xml:space="preserve">Students will </w:t>
      </w:r>
      <w:r w:rsidR="005D2D6A">
        <w:rPr>
          <w:rFonts w:ascii="Palatino Linotype" w:eastAsiaTheme="minorHAnsi" w:hAnsi="Palatino Linotype" w:cs="Times New Roman"/>
          <w:color w:val="auto"/>
          <w:sz w:val="22"/>
        </w:rPr>
        <w:t xml:space="preserve">become familiar with </w:t>
      </w:r>
      <w:r w:rsidR="00BE23C4">
        <w:rPr>
          <w:rFonts w:ascii="Palatino Linotype" w:eastAsiaTheme="minorHAnsi" w:hAnsi="Palatino Linotype" w:cs="Times New Roman"/>
          <w:color w:val="auto"/>
          <w:sz w:val="22"/>
        </w:rPr>
        <w:t xml:space="preserve">and have a working knowledge of </w:t>
      </w:r>
      <w:r w:rsidR="005D2D6A">
        <w:rPr>
          <w:rFonts w:ascii="Palatino Linotype" w:eastAsiaTheme="minorHAnsi" w:hAnsi="Palatino Linotype" w:cs="Times New Roman"/>
          <w:color w:val="auto"/>
          <w:sz w:val="22"/>
        </w:rPr>
        <w:t>the Florida Rules of Criminal Procedure</w:t>
      </w:r>
      <w:r w:rsidR="003E7D09">
        <w:rPr>
          <w:rFonts w:ascii="Palatino Linotype" w:eastAsiaTheme="minorHAnsi" w:hAnsi="Palatino Linotype" w:cs="Times New Roman"/>
          <w:color w:val="auto"/>
          <w:sz w:val="22"/>
        </w:rPr>
        <w:t>.</w:t>
      </w:r>
      <w:r w:rsidR="002F384C">
        <w:rPr>
          <w:rFonts w:ascii="Palatino Linotype" w:eastAsiaTheme="minorHAnsi" w:hAnsi="Palatino Linotype" w:cs="Times New Roman"/>
          <w:color w:val="auto"/>
          <w:sz w:val="22"/>
        </w:rPr>
        <w:t xml:space="preserve"> Students will </w:t>
      </w:r>
      <w:r w:rsidR="00555B5D">
        <w:rPr>
          <w:rFonts w:ascii="Palatino Linotype" w:eastAsiaTheme="minorHAnsi" w:hAnsi="Palatino Linotype" w:cs="Times New Roman"/>
          <w:color w:val="auto"/>
          <w:sz w:val="22"/>
        </w:rPr>
        <w:t xml:space="preserve">be able to </w:t>
      </w:r>
      <w:r w:rsidR="002F384C">
        <w:rPr>
          <w:rFonts w:ascii="Palatino Linotype" w:eastAsiaTheme="minorHAnsi" w:hAnsi="Palatino Linotype" w:cs="Times New Roman"/>
          <w:color w:val="auto"/>
          <w:sz w:val="22"/>
        </w:rPr>
        <w:t xml:space="preserve">recognize procedural issues </w:t>
      </w:r>
      <w:r w:rsidR="00555B5D">
        <w:rPr>
          <w:rFonts w:ascii="Palatino Linotype" w:eastAsiaTheme="minorHAnsi" w:hAnsi="Palatino Linotype" w:cs="Times New Roman"/>
          <w:color w:val="auto"/>
          <w:sz w:val="22"/>
        </w:rPr>
        <w:t xml:space="preserve">in </w:t>
      </w:r>
      <w:r w:rsidR="005F326D">
        <w:rPr>
          <w:rFonts w:ascii="Palatino Linotype" w:eastAsiaTheme="minorHAnsi" w:hAnsi="Palatino Linotype" w:cs="Times New Roman"/>
          <w:color w:val="auto"/>
          <w:sz w:val="22"/>
        </w:rPr>
        <w:t>case</w:t>
      </w:r>
      <w:r w:rsidR="006B12F2">
        <w:rPr>
          <w:rFonts w:ascii="Palatino Linotype" w:eastAsiaTheme="minorHAnsi" w:hAnsi="Palatino Linotype" w:cs="Times New Roman"/>
          <w:color w:val="auto"/>
          <w:sz w:val="22"/>
        </w:rPr>
        <w:t>s and</w:t>
      </w:r>
      <w:r w:rsidR="005F63AD">
        <w:rPr>
          <w:rFonts w:ascii="Palatino Linotype" w:eastAsiaTheme="minorHAnsi" w:hAnsi="Palatino Linotype" w:cs="Times New Roman"/>
          <w:color w:val="auto"/>
          <w:sz w:val="22"/>
        </w:rPr>
        <w:t xml:space="preserve"> understand how the rules </w:t>
      </w:r>
      <w:r w:rsidR="00C210D9">
        <w:rPr>
          <w:rFonts w:ascii="Palatino Linotype" w:eastAsiaTheme="minorHAnsi" w:hAnsi="Palatino Linotype" w:cs="Times New Roman"/>
          <w:color w:val="auto"/>
          <w:sz w:val="22"/>
        </w:rPr>
        <w:t xml:space="preserve">(should) </w:t>
      </w:r>
      <w:r w:rsidR="005F63AD">
        <w:rPr>
          <w:rFonts w:ascii="Palatino Linotype" w:eastAsiaTheme="minorHAnsi" w:hAnsi="Palatino Linotype" w:cs="Times New Roman"/>
          <w:color w:val="auto"/>
          <w:sz w:val="22"/>
        </w:rPr>
        <w:t>operate</w:t>
      </w:r>
      <w:r w:rsidR="00C210D9">
        <w:rPr>
          <w:rFonts w:ascii="Palatino Linotype" w:eastAsiaTheme="minorHAnsi" w:hAnsi="Palatino Linotype" w:cs="Times New Roman"/>
          <w:color w:val="auto"/>
          <w:sz w:val="22"/>
        </w:rPr>
        <w:t xml:space="preserve"> or apply on behalf of the </w:t>
      </w:r>
      <w:r w:rsidR="003E787E">
        <w:rPr>
          <w:rFonts w:ascii="Palatino Linotype" w:eastAsiaTheme="minorHAnsi" w:hAnsi="Palatino Linotype" w:cs="Times New Roman"/>
          <w:color w:val="auto"/>
          <w:sz w:val="22"/>
        </w:rPr>
        <w:t>defendant or the prosecution</w:t>
      </w:r>
      <w:r w:rsidR="005F326D">
        <w:rPr>
          <w:rFonts w:ascii="Palatino Linotype" w:eastAsiaTheme="minorHAnsi" w:hAnsi="Palatino Linotype" w:cs="Times New Roman"/>
          <w:color w:val="auto"/>
          <w:sz w:val="22"/>
        </w:rPr>
        <w:t>.</w:t>
      </w:r>
      <w:r w:rsidR="00301472">
        <w:rPr>
          <w:rFonts w:ascii="Palatino Linotype" w:eastAsiaTheme="minorHAnsi" w:hAnsi="Palatino Linotype" w:cs="Times New Roman"/>
          <w:color w:val="auto"/>
          <w:sz w:val="22"/>
        </w:rPr>
        <w:t xml:space="preserve"> Students will understand the principles of fairness in process. </w:t>
      </w:r>
    </w:p>
    <w:p w14:paraId="4FA5A9FA" w14:textId="5279E53C" w:rsidR="003D62CC" w:rsidRPr="00301472" w:rsidRDefault="003D62CC" w:rsidP="00301472">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MATERIALS</w:t>
      </w:r>
    </w:p>
    <w:p w14:paraId="2176AE78" w14:textId="6BAFCA49" w:rsidR="003D62CC" w:rsidRPr="00116CC1" w:rsidRDefault="003D62CC" w:rsidP="00116CC1">
      <w:pPr>
        <w:pStyle w:val="ListParagraph"/>
        <w:numPr>
          <w:ilvl w:val="0"/>
          <w:numId w:val="5"/>
        </w:numPr>
        <w:tabs>
          <w:tab w:val="left" w:pos="630"/>
          <w:tab w:val="left" w:pos="720"/>
        </w:tabs>
        <w:spacing w:after="160" w:line="259" w:lineRule="auto"/>
        <w:ind w:left="0" w:firstLine="360"/>
        <w:jc w:val="both"/>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 xml:space="preserve">The Florida </w:t>
      </w:r>
      <w:r w:rsidR="00F534FC">
        <w:rPr>
          <w:rFonts w:ascii="Palatino Linotype" w:eastAsiaTheme="minorHAnsi" w:hAnsi="Palatino Linotype" w:cs="Times New Roman"/>
          <w:color w:val="auto"/>
          <w:sz w:val="22"/>
        </w:rPr>
        <w:t>Rules of Criminal Procedure</w:t>
      </w:r>
    </w:p>
    <w:p w14:paraId="610FF27B" w14:textId="607F57E0" w:rsidR="003D62CC" w:rsidRPr="000472F8" w:rsidRDefault="007B539C" w:rsidP="00116CC1">
      <w:pPr>
        <w:pStyle w:val="ListParagraph"/>
        <w:numPr>
          <w:ilvl w:val="0"/>
          <w:numId w:val="5"/>
        </w:numPr>
        <w:tabs>
          <w:tab w:val="left" w:pos="630"/>
          <w:tab w:val="left" w:pos="720"/>
        </w:tabs>
        <w:spacing w:after="160" w:line="259" w:lineRule="auto"/>
        <w:ind w:left="0" w:firstLine="360"/>
        <w:jc w:val="both"/>
        <w:rPr>
          <w:rFonts w:ascii="Palatino Linotype" w:eastAsiaTheme="minorHAnsi" w:hAnsi="Palatino Linotype" w:cs="Times New Roman"/>
          <w:color w:val="auto"/>
          <w:sz w:val="22"/>
        </w:rPr>
      </w:pPr>
      <w:r>
        <w:rPr>
          <w:rFonts w:ascii="Palatino Linotype" w:eastAsiaTheme="minorHAnsi" w:hAnsi="Palatino Linotype" w:cs="Times New Roman"/>
          <w:color w:val="auto"/>
          <w:sz w:val="22"/>
        </w:rPr>
        <w:t>Assign</w:t>
      </w:r>
      <w:r w:rsidR="00A67A44">
        <w:rPr>
          <w:rFonts w:ascii="Palatino Linotype" w:eastAsiaTheme="minorHAnsi" w:hAnsi="Palatino Linotype" w:cs="Times New Roman"/>
          <w:color w:val="auto"/>
          <w:sz w:val="22"/>
        </w:rPr>
        <w:t>ed Florida Decisions</w:t>
      </w:r>
    </w:p>
    <w:p w14:paraId="3BD63E10" w14:textId="77777777"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PREPARATION</w:t>
      </w:r>
    </w:p>
    <w:p w14:paraId="2517BC70" w14:textId="4DF1A249"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ABA Standard 310 requires that students devote 2 hours to out-of-class preparation for every “classroom hour” of in-class instruction. Florida Criminal Procedure has 2 classroom hours of in-class instruction each week, requiring at least 4 hours of preparation outside of class.</w:t>
      </w:r>
    </w:p>
    <w:p w14:paraId="1AA4D940" w14:textId="77777777" w:rsidR="003D62CC" w:rsidRPr="000472F8" w:rsidRDefault="003D62CC" w:rsidP="00116CC1">
      <w:pPr>
        <w:tabs>
          <w:tab w:val="center" w:pos="4680"/>
        </w:tabs>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TECHNOLOGY</w:t>
      </w:r>
    </w:p>
    <w:p w14:paraId="412F2772" w14:textId="40D8E1A0" w:rsidR="003D62CC" w:rsidRPr="000472F8" w:rsidRDefault="003D62CC" w:rsidP="00116CC1">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The course calendar, assignments and class updates will be posted on the course TWEN/C</w:t>
      </w:r>
      <w:r w:rsidR="00F502B2">
        <w:rPr>
          <w:rFonts w:ascii="Palatino Linotype" w:eastAsiaTheme="minorHAnsi" w:hAnsi="Palatino Linotype" w:cs="Times New Roman"/>
          <w:color w:val="auto"/>
          <w:sz w:val="22"/>
        </w:rPr>
        <w:t>AN</w:t>
      </w:r>
      <w:r w:rsidRPr="000472F8">
        <w:rPr>
          <w:rFonts w:ascii="Palatino Linotype" w:eastAsiaTheme="minorHAnsi" w:hAnsi="Palatino Linotype" w:cs="Times New Roman"/>
          <w:color w:val="auto"/>
          <w:sz w:val="22"/>
        </w:rPr>
        <w:t>VAS page.</w:t>
      </w:r>
    </w:p>
    <w:p w14:paraId="490906EC" w14:textId="49EBBAE9" w:rsidR="00701C70" w:rsidRPr="000472F8" w:rsidRDefault="007534E7" w:rsidP="003D62CC">
      <w:pPr>
        <w:spacing w:after="160" w:line="259" w:lineRule="auto"/>
        <w:ind w:left="0" w:firstLine="0"/>
        <w:rPr>
          <w:rFonts w:ascii="Palatino Linotype" w:eastAsiaTheme="minorHAnsi" w:hAnsi="Palatino Linotype" w:cs="Times New Roman"/>
          <w:b/>
          <w:color w:val="auto"/>
          <w:sz w:val="22"/>
        </w:rPr>
      </w:pPr>
      <w:r>
        <w:rPr>
          <w:rFonts w:ascii="Palatino Linotype" w:eastAsiaTheme="minorHAnsi" w:hAnsi="Palatino Linotype" w:cs="Times New Roman"/>
          <w:b/>
          <w:color w:val="auto"/>
          <w:sz w:val="22"/>
        </w:rPr>
        <w:t>Use of c</w:t>
      </w:r>
      <w:r w:rsidR="00701C70" w:rsidRPr="000472F8">
        <w:rPr>
          <w:rFonts w:ascii="Palatino Linotype" w:eastAsiaTheme="minorHAnsi" w:hAnsi="Palatino Linotype" w:cs="Times New Roman"/>
          <w:b/>
          <w:color w:val="auto"/>
          <w:sz w:val="22"/>
        </w:rPr>
        <w:t xml:space="preserve">ell phones, computers and other electronic devices </w:t>
      </w:r>
      <w:r>
        <w:rPr>
          <w:rFonts w:ascii="Palatino Linotype" w:eastAsiaTheme="minorHAnsi" w:hAnsi="Palatino Linotype" w:cs="Times New Roman"/>
          <w:b/>
          <w:color w:val="auto"/>
          <w:sz w:val="22"/>
        </w:rPr>
        <w:t xml:space="preserve">will not be permitted </w:t>
      </w:r>
      <w:r w:rsidR="00701C70" w:rsidRPr="000472F8">
        <w:rPr>
          <w:rFonts w:ascii="Palatino Linotype" w:eastAsiaTheme="minorHAnsi" w:hAnsi="Palatino Linotype" w:cs="Times New Roman"/>
          <w:b/>
          <w:color w:val="auto"/>
          <w:sz w:val="22"/>
        </w:rPr>
        <w:t xml:space="preserve">during class </w:t>
      </w:r>
      <w:r>
        <w:rPr>
          <w:rFonts w:ascii="Palatino Linotype" w:eastAsiaTheme="minorHAnsi" w:hAnsi="Palatino Linotype" w:cs="Times New Roman"/>
          <w:b/>
          <w:color w:val="auto"/>
          <w:sz w:val="22"/>
        </w:rPr>
        <w:t xml:space="preserve">unless specifically </w:t>
      </w:r>
      <w:r w:rsidR="008D5693">
        <w:rPr>
          <w:rFonts w:ascii="Palatino Linotype" w:eastAsiaTheme="minorHAnsi" w:hAnsi="Palatino Linotype" w:cs="Times New Roman"/>
          <w:b/>
          <w:color w:val="auto"/>
          <w:sz w:val="22"/>
        </w:rPr>
        <w:t>indicat</w:t>
      </w:r>
      <w:r>
        <w:rPr>
          <w:rFonts w:ascii="Palatino Linotype" w:eastAsiaTheme="minorHAnsi" w:hAnsi="Palatino Linotype" w:cs="Times New Roman"/>
          <w:b/>
          <w:color w:val="auto"/>
          <w:sz w:val="22"/>
        </w:rPr>
        <w:t>ed by the professor</w:t>
      </w:r>
      <w:r w:rsidR="00701C70" w:rsidRPr="000472F8">
        <w:rPr>
          <w:rFonts w:ascii="Palatino Linotype" w:eastAsiaTheme="minorHAnsi" w:hAnsi="Palatino Linotype" w:cs="Times New Roman"/>
          <w:b/>
          <w:color w:val="auto"/>
          <w:sz w:val="22"/>
        </w:rPr>
        <w:t>.</w:t>
      </w:r>
    </w:p>
    <w:p w14:paraId="7A5B62A6" w14:textId="77777777"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lastRenderedPageBreak/>
        <w:t>ATTENDANCE</w:t>
      </w:r>
    </w:p>
    <w:p w14:paraId="1EE46F1F" w14:textId="377662E5" w:rsidR="003D62CC" w:rsidRPr="000472F8" w:rsidRDefault="005345ED" w:rsidP="003D62CC">
      <w:pPr>
        <w:spacing w:after="160" w:line="259" w:lineRule="auto"/>
        <w:ind w:left="0" w:firstLine="0"/>
        <w:rPr>
          <w:rFonts w:ascii="Palatino Linotype" w:eastAsiaTheme="minorHAnsi" w:hAnsi="Palatino Linotype" w:cs="Times New Roman"/>
          <w:color w:val="auto"/>
          <w:sz w:val="22"/>
        </w:rPr>
      </w:pPr>
      <w:r>
        <w:rPr>
          <w:rFonts w:ascii="Palatino Linotype" w:eastAsiaTheme="minorHAnsi" w:hAnsi="Palatino Linotype" w:cs="Times New Roman"/>
          <w:color w:val="auto"/>
          <w:sz w:val="22"/>
        </w:rPr>
        <w:t xml:space="preserve">Class attendance is important and expected. </w:t>
      </w:r>
      <w:r w:rsidR="00E72E9C">
        <w:rPr>
          <w:rFonts w:ascii="Palatino Linotype" w:eastAsiaTheme="minorHAnsi" w:hAnsi="Palatino Linotype" w:cs="Times New Roman"/>
          <w:color w:val="auto"/>
          <w:sz w:val="22"/>
        </w:rPr>
        <w:t xml:space="preserve">Students with more than </w:t>
      </w:r>
      <w:r w:rsidR="00FB6AB1">
        <w:rPr>
          <w:rFonts w:ascii="Palatino Linotype" w:eastAsiaTheme="minorHAnsi" w:hAnsi="Palatino Linotype" w:cs="Times New Roman"/>
          <w:color w:val="auto"/>
          <w:sz w:val="22"/>
        </w:rPr>
        <w:t xml:space="preserve">2 absences </w:t>
      </w:r>
      <w:r w:rsidR="005653E6">
        <w:rPr>
          <w:rFonts w:ascii="Palatino Linotype" w:eastAsiaTheme="minorHAnsi" w:hAnsi="Palatino Linotype" w:cs="Times New Roman"/>
          <w:color w:val="auto"/>
          <w:sz w:val="22"/>
        </w:rPr>
        <w:t>may lose up to 10 grade points unless</w:t>
      </w:r>
      <w:r w:rsidR="00A348B4">
        <w:rPr>
          <w:rFonts w:ascii="Palatino Linotype" w:eastAsiaTheme="minorHAnsi" w:hAnsi="Palatino Linotype" w:cs="Times New Roman"/>
          <w:color w:val="auto"/>
          <w:sz w:val="22"/>
        </w:rPr>
        <w:t xml:space="preserve"> unique circumstances beyond the control of the student dictate otherwise. </w:t>
      </w:r>
    </w:p>
    <w:p w14:paraId="3C87B2A2" w14:textId="77777777"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 xml:space="preserve">EVALUATION </w:t>
      </w:r>
    </w:p>
    <w:p w14:paraId="3CDCB76F" w14:textId="77777777" w:rsidR="003D62CC" w:rsidRPr="000472F8" w:rsidRDefault="000472F8" w:rsidP="000472F8">
      <w:pPr>
        <w:spacing w:after="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CLASS GRADING SCALE</w:t>
      </w:r>
    </w:p>
    <w:tbl>
      <w:tblPr>
        <w:tblStyle w:val="TableGrid"/>
        <w:tblW w:w="0" w:type="auto"/>
        <w:tblLook w:val="04A0" w:firstRow="1" w:lastRow="0" w:firstColumn="1" w:lastColumn="0" w:noHBand="0" w:noVBand="1"/>
      </w:tblPr>
      <w:tblGrid>
        <w:gridCol w:w="3235"/>
        <w:gridCol w:w="1530"/>
      </w:tblGrid>
      <w:tr w:rsidR="000472F8" w:rsidRPr="000472F8" w14:paraId="111DF4F3" w14:textId="77777777" w:rsidTr="000472F8">
        <w:tc>
          <w:tcPr>
            <w:tcW w:w="3235" w:type="dxa"/>
            <w:vAlign w:val="center"/>
          </w:tcPr>
          <w:p w14:paraId="7A75FB35" w14:textId="77777777" w:rsidR="000472F8" w:rsidRPr="000472F8" w:rsidRDefault="000472F8" w:rsidP="000472F8">
            <w:pPr>
              <w:ind w:left="0" w:firstLine="0"/>
              <w:jc w:val="center"/>
              <w:rPr>
                <w:rFonts w:ascii="Palatino Linotype" w:hAnsi="Palatino Linotype"/>
                <w:sz w:val="22"/>
              </w:rPr>
            </w:pPr>
            <w:r w:rsidRPr="000472F8">
              <w:rPr>
                <w:rFonts w:ascii="Palatino Linotype" w:hAnsi="Palatino Linotype"/>
                <w:sz w:val="22"/>
              </w:rPr>
              <w:t>Attendance and Participation</w:t>
            </w:r>
          </w:p>
        </w:tc>
        <w:tc>
          <w:tcPr>
            <w:tcW w:w="1530" w:type="dxa"/>
            <w:vAlign w:val="center"/>
          </w:tcPr>
          <w:p w14:paraId="1B3310F3" w14:textId="248C938A" w:rsidR="000472F8" w:rsidRPr="000472F8" w:rsidRDefault="00E33FBE" w:rsidP="000472F8">
            <w:pPr>
              <w:ind w:left="72" w:firstLine="0"/>
              <w:jc w:val="center"/>
              <w:rPr>
                <w:rFonts w:ascii="Palatino Linotype" w:hAnsi="Palatino Linotype"/>
                <w:sz w:val="22"/>
              </w:rPr>
            </w:pPr>
            <w:r>
              <w:rPr>
                <w:rFonts w:ascii="Palatino Linotype" w:hAnsi="Palatino Linotype"/>
                <w:sz w:val="22"/>
              </w:rPr>
              <w:t>15</w:t>
            </w:r>
            <w:r w:rsidR="000472F8" w:rsidRPr="000472F8">
              <w:rPr>
                <w:rFonts w:ascii="Palatino Linotype" w:hAnsi="Palatino Linotype"/>
                <w:sz w:val="22"/>
              </w:rPr>
              <w:t xml:space="preserve"> points</w:t>
            </w:r>
          </w:p>
        </w:tc>
      </w:tr>
      <w:tr w:rsidR="000472F8" w:rsidRPr="000472F8" w14:paraId="4C32BBD6" w14:textId="77777777" w:rsidTr="000472F8">
        <w:tc>
          <w:tcPr>
            <w:tcW w:w="3235" w:type="dxa"/>
            <w:vAlign w:val="center"/>
          </w:tcPr>
          <w:p w14:paraId="454ACA5F" w14:textId="18BC25D8" w:rsidR="000472F8" w:rsidRPr="000472F8" w:rsidRDefault="000472F8" w:rsidP="000472F8">
            <w:pPr>
              <w:ind w:left="0" w:firstLine="0"/>
              <w:jc w:val="center"/>
              <w:rPr>
                <w:rFonts w:ascii="Palatino Linotype" w:hAnsi="Palatino Linotype"/>
                <w:sz w:val="22"/>
              </w:rPr>
            </w:pPr>
            <w:r w:rsidRPr="000472F8">
              <w:rPr>
                <w:rFonts w:ascii="Palatino Linotype" w:hAnsi="Palatino Linotype"/>
                <w:sz w:val="22"/>
              </w:rPr>
              <w:t>Quiz</w:t>
            </w:r>
            <w:r w:rsidR="00A55163">
              <w:rPr>
                <w:rFonts w:ascii="Palatino Linotype" w:hAnsi="Palatino Linotype"/>
                <w:sz w:val="22"/>
              </w:rPr>
              <w:t xml:space="preserve"> #1</w:t>
            </w:r>
          </w:p>
        </w:tc>
        <w:tc>
          <w:tcPr>
            <w:tcW w:w="1530" w:type="dxa"/>
            <w:vAlign w:val="center"/>
          </w:tcPr>
          <w:p w14:paraId="61426BE9" w14:textId="69A931D6" w:rsidR="000472F8" w:rsidRPr="000472F8" w:rsidRDefault="00A55163" w:rsidP="000472F8">
            <w:pPr>
              <w:ind w:left="72" w:firstLine="0"/>
              <w:jc w:val="center"/>
              <w:rPr>
                <w:rFonts w:ascii="Palatino Linotype" w:hAnsi="Palatino Linotype"/>
                <w:sz w:val="22"/>
              </w:rPr>
            </w:pPr>
            <w:r>
              <w:rPr>
                <w:rFonts w:ascii="Palatino Linotype" w:hAnsi="Palatino Linotype"/>
                <w:sz w:val="22"/>
              </w:rPr>
              <w:t>2</w:t>
            </w:r>
            <w:r w:rsidR="008C1EE3">
              <w:rPr>
                <w:rFonts w:ascii="Palatino Linotype" w:hAnsi="Palatino Linotype"/>
                <w:sz w:val="22"/>
              </w:rPr>
              <w:t>5</w:t>
            </w:r>
            <w:r w:rsidR="000472F8" w:rsidRPr="000472F8">
              <w:rPr>
                <w:rFonts w:ascii="Palatino Linotype" w:hAnsi="Palatino Linotype"/>
                <w:sz w:val="22"/>
              </w:rPr>
              <w:t xml:space="preserve"> points</w:t>
            </w:r>
          </w:p>
        </w:tc>
      </w:tr>
      <w:tr w:rsidR="000472F8" w:rsidRPr="000472F8" w14:paraId="21F91EEC" w14:textId="77777777" w:rsidTr="000472F8">
        <w:tc>
          <w:tcPr>
            <w:tcW w:w="3235" w:type="dxa"/>
            <w:vAlign w:val="center"/>
          </w:tcPr>
          <w:p w14:paraId="515CD3B0" w14:textId="25A18D76" w:rsidR="000472F8" w:rsidRPr="000472F8" w:rsidRDefault="00A55163" w:rsidP="00A55163">
            <w:pPr>
              <w:ind w:left="0" w:firstLine="0"/>
              <w:rPr>
                <w:rFonts w:ascii="Palatino Linotype" w:hAnsi="Palatino Linotype"/>
                <w:sz w:val="22"/>
              </w:rPr>
            </w:pPr>
            <w:r>
              <w:rPr>
                <w:rFonts w:ascii="Palatino Linotype" w:hAnsi="Palatino Linotype"/>
                <w:sz w:val="22"/>
              </w:rPr>
              <w:t xml:space="preserve">                     Quiz #2</w:t>
            </w:r>
          </w:p>
        </w:tc>
        <w:tc>
          <w:tcPr>
            <w:tcW w:w="1530" w:type="dxa"/>
            <w:vAlign w:val="center"/>
          </w:tcPr>
          <w:p w14:paraId="7131E3B2" w14:textId="195CD89D" w:rsidR="000472F8" w:rsidRPr="000472F8" w:rsidRDefault="00A55163" w:rsidP="000472F8">
            <w:pPr>
              <w:ind w:left="72" w:firstLine="0"/>
              <w:jc w:val="center"/>
              <w:rPr>
                <w:rFonts w:ascii="Palatino Linotype" w:hAnsi="Palatino Linotype"/>
                <w:sz w:val="22"/>
              </w:rPr>
            </w:pPr>
            <w:r>
              <w:rPr>
                <w:rFonts w:ascii="Palatino Linotype" w:hAnsi="Palatino Linotype"/>
                <w:sz w:val="22"/>
              </w:rPr>
              <w:t>2</w:t>
            </w:r>
            <w:r w:rsidR="008C1EE3">
              <w:rPr>
                <w:rFonts w:ascii="Palatino Linotype" w:hAnsi="Palatino Linotype"/>
                <w:sz w:val="22"/>
              </w:rPr>
              <w:t>5</w:t>
            </w:r>
            <w:r w:rsidR="000472F8" w:rsidRPr="000472F8">
              <w:rPr>
                <w:rFonts w:ascii="Palatino Linotype" w:hAnsi="Palatino Linotype"/>
                <w:sz w:val="22"/>
              </w:rPr>
              <w:t xml:space="preserve"> points</w:t>
            </w:r>
          </w:p>
        </w:tc>
      </w:tr>
      <w:tr w:rsidR="000472F8" w:rsidRPr="000472F8" w14:paraId="30A41B72" w14:textId="77777777" w:rsidTr="000472F8">
        <w:tc>
          <w:tcPr>
            <w:tcW w:w="3235" w:type="dxa"/>
            <w:vAlign w:val="center"/>
          </w:tcPr>
          <w:p w14:paraId="6D2415EE" w14:textId="59B6295D" w:rsidR="000472F8" w:rsidRPr="000472F8" w:rsidRDefault="00A55163" w:rsidP="000472F8">
            <w:pPr>
              <w:ind w:left="0" w:firstLine="0"/>
              <w:jc w:val="center"/>
              <w:rPr>
                <w:rFonts w:ascii="Palatino Linotype" w:hAnsi="Palatino Linotype"/>
                <w:sz w:val="22"/>
              </w:rPr>
            </w:pPr>
            <w:r>
              <w:rPr>
                <w:rFonts w:ascii="Palatino Linotype" w:hAnsi="Palatino Linotype"/>
                <w:sz w:val="22"/>
              </w:rPr>
              <w:t>Quiz #3</w:t>
            </w:r>
          </w:p>
        </w:tc>
        <w:tc>
          <w:tcPr>
            <w:tcW w:w="1530" w:type="dxa"/>
            <w:vAlign w:val="center"/>
          </w:tcPr>
          <w:p w14:paraId="1C6A2F45" w14:textId="5B9F8D1F" w:rsidR="000472F8" w:rsidRPr="000472F8" w:rsidRDefault="00A55163" w:rsidP="00E415F4">
            <w:pPr>
              <w:ind w:left="72" w:firstLine="0"/>
              <w:rPr>
                <w:rFonts w:ascii="Palatino Linotype" w:hAnsi="Palatino Linotype"/>
                <w:sz w:val="22"/>
              </w:rPr>
            </w:pPr>
            <w:r>
              <w:rPr>
                <w:rFonts w:ascii="Palatino Linotype" w:hAnsi="Palatino Linotype"/>
                <w:sz w:val="22"/>
              </w:rPr>
              <w:t xml:space="preserve">   2</w:t>
            </w:r>
            <w:r w:rsidR="00EC06E7">
              <w:rPr>
                <w:rFonts w:ascii="Palatino Linotype" w:hAnsi="Palatino Linotype"/>
                <w:sz w:val="22"/>
              </w:rPr>
              <w:t>0</w:t>
            </w:r>
            <w:r>
              <w:rPr>
                <w:rFonts w:ascii="Palatino Linotype" w:hAnsi="Palatino Linotype"/>
                <w:sz w:val="22"/>
              </w:rPr>
              <w:t xml:space="preserve"> points</w:t>
            </w:r>
          </w:p>
        </w:tc>
      </w:tr>
      <w:tr w:rsidR="000472F8" w:rsidRPr="000472F8" w14:paraId="01AEA1A4" w14:textId="77777777" w:rsidTr="000472F8">
        <w:tc>
          <w:tcPr>
            <w:tcW w:w="3235" w:type="dxa"/>
            <w:vAlign w:val="center"/>
          </w:tcPr>
          <w:p w14:paraId="22BDB2CB" w14:textId="064668C7" w:rsidR="000472F8" w:rsidRPr="000472F8" w:rsidRDefault="00A55163" w:rsidP="007F2F41">
            <w:pPr>
              <w:ind w:left="0" w:firstLine="0"/>
              <w:rPr>
                <w:rFonts w:ascii="Palatino Linotype" w:hAnsi="Palatino Linotype"/>
                <w:sz w:val="22"/>
              </w:rPr>
            </w:pPr>
            <w:r>
              <w:rPr>
                <w:rFonts w:ascii="Palatino Linotype" w:hAnsi="Palatino Linotype"/>
                <w:sz w:val="22"/>
              </w:rPr>
              <w:t>Drafted Motion</w:t>
            </w:r>
            <w:r w:rsidR="002B1CCC">
              <w:rPr>
                <w:rFonts w:ascii="Palatino Linotype" w:hAnsi="Palatino Linotype"/>
                <w:sz w:val="22"/>
              </w:rPr>
              <w:t>s</w:t>
            </w:r>
          </w:p>
        </w:tc>
        <w:tc>
          <w:tcPr>
            <w:tcW w:w="1530" w:type="dxa"/>
            <w:vAlign w:val="center"/>
          </w:tcPr>
          <w:p w14:paraId="6280C912" w14:textId="2414196F" w:rsidR="000472F8" w:rsidRPr="000472F8" w:rsidRDefault="00A55163" w:rsidP="007F2F41">
            <w:pPr>
              <w:ind w:left="72" w:firstLine="0"/>
              <w:rPr>
                <w:rFonts w:ascii="Palatino Linotype" w:hAnsi="Palatino Linotype"/>
                <w:sz w:val="22"/>
              </w:rPr>
            </w:pPr>
            <w:r>
              <w:rPr>
                <w:rFonts w:ascii="Palatino Linotype" w:hAnsi="Palatino Linotype"/>
                <w:sz w:val="22"/>
              </w:rPr>
              <w:t xml:space="preserve">   15 points</w:t>
            </w:r>
          </w:p>
        </w:tc>
      </w:tr>
      <w:tr w:rsidR="000472F8" w:rsidRPr="000472F8" w14:paraId="6ACCED7F" w14:textId="77777777" w:rsidTr="000472F8">
        <w:tc>
          <w:tcPr>
            <w:tcW w:w="3235" w:type="dxa"/>
            <w:vAlign w:val="center"/>
          </w:tcPr>
          <w:p w14:paraId="237BCBD9" w14:textId="77777777" w:rsidR="000472F8" w:rsidRPr="000472F8" w:rsidRDefault="000472F8" w:rsidP="000472F8">
            <w:pPr>
              <w:ind w:left="0" w:firstLine="0"/>
              <w:jc w:val="center"/>
              <w:rPr>
                <w:rFonts w:ascii="Palatino Linotype" w:hAnsi="Palatino Linotype"/>
                <w:b/>
                <w:sz w:val="22"/>
              </w:rPr>
            </w:pPr>
            <w:r w:rsidRPr="000472F8">
              <w:rPr>
                <w:rFonts w:ascii="Palatino Linotype" w:hAnsi="Palatino Linotype"/>
                <w:b/>
                <w:sz w:val="22"/>
              </w:rPr>
              <w:t>Total</w:t>
            </w:r>
          </w:p>
        </w:tc>
        <w:tc>
          <w:tcPr>
            <w:tcW w:w="1530" w:type="dxa"/>
            <w:vAlign w:val="center"/>
          </w:tcPr>
          <w:p w14:paraId="5F48114F" w14:textId="77777777" w:rsidR="000472F8" w:rsidRPr="000472F8" w:rsidRDefault="000472F8" w:rsidP="000472F8">
            <w:pPr>
              <w:ind w:left="72" w:firstLine="0"/>
              <w:jc w:val="center"/>
              <w:rPr>
                <w:rFonts w:ascii="Palatino Linotype" w:hAnsi="Palatino Linotype"/>
                <w:b/>
                <w:sz w:val="22"/>
              </w:rPr>
            </w:pPr>
            <w:r w:rsidRPr="000472F8">
              <w:rPr>
                <w:rFonts w:ascii="Palatino Linotype" w:hAnsi="Palatino Linotype"/>
                <w:b/>
                <w:sz w:val="22"/>
              </w:rPr>
              <w:t>100 points</w:t>
            </w:r>
          </w:p>
        </w:tc>
      </w:tr>
    </w:tbl>
    <w:p w14:paraId="52C00D42" w14:textId="77777777" w:rsidR="003D62CC" w:rsidRDefault="003D62CC" w:rsidP="003D62CC">
      <w:pPr>
        <w:spacing w:after="160" w:line="259" w:lineRule="auto"/>
        <w:ind w:left="0" w:firstLine="0"/>
        <w:rPr>
          <w:rFonts w:ascii="Palatino Linotype" w:hAnsi="Palatino Linotype"/>
          <w:sz w:val="22"/>
        </w:rPr>
      </w:pPr>
    </w:p>
    <w:p w14:paraId="2CC97B03" w14:textId="77777777" w:rsidR="00124AA8" w:rsidRDefault="00124AA8" w:rsidP="003D62CC">
      <w:pPr>
        <w:spacing w:after="160" w:line="259" w:lineRule="auto"/>
        <w:ind w:left="0" w:firstLine="0"/>
        <w:rPr>
          <w:rFonts w:ascii="Palatino Linotype" w:hAnsi="Palatino Linotype"/>
          <w:sz w:val="22"/>
        </w:rPr>
      </w:pPr>
      <w:r>
        <w:rPr>
          <w:rFonts w:ascii="Palatino Linotype" w:hAnsi="Palatino Linotype"/>
          <w:sz w:val="22"/>
        </w:rPr>
        <w:t>GPA SCALE</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124AA8" w:rsidRPr="00124AA8" w14:paraId="0DE4610A" w14:textId="77777777" w:rsidTr="00124AA8">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80FA5B"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114DDA"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Point Equivalent</w:t>
            </w:r>
          </w:p>
        </w:tc>
      </w:tr>
      <w:tr w:rsidR="00124AA8" w:rsidRPr="00124AA8" w14:paraId="6F287B4E" w14:textId="77777777" w:rsidTr="00124AA8">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B82FE"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08D1340"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4.0</w:t>
            </w:r>
          </w:p>
        </w:tc>
      </w:tr>
      <w:tr w:rsidR="00124AA8" w:rsidRPr="00124AA8" w14:paraId="32227530"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F3F51"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6FCFA7E"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3.67</w:t>
            </w:r>
          </w:p>
        </w:tc>
      </w:tr>
      <w:tr w:rsidR="00124AA8" w:rsidRPr="00124AA8" w14:paraId="30B585A4"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67BD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FACDCB"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3.33</w:t>
            </w:r>
          </w:p>
        </w:tc>
      </w:tr>
      <w:tr w:rsidR="00124AA8" w:rsidRPr="00124AA8" w14:paraId="1B6C469E"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4B474"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11B9D40"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3.0</w:t>
            </w:r>
          </w:p>
        </w:tc>
      </w:tr>
      <w:tr w:rsidR="00124AA8" w:rsidRPr="00124AA8" w14:paraId="7B9096E5"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DCEE1"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F56448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2.67</w:t>
            </w:r>
          </w:p>
        </w:tc>
      </w:tr>
      <w:tr w:rsidR="00124AA8" w:rsidRPr="00124AA8" w14:paraId="6B538D87"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9C430"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CE86AB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2.33</w:t>
            </w:r>
          </w:p>
        </w:tc>
      </w:tr>
      <w:tr w:rsidR="00124AA8" w:rsidRPr="00124AA8" w14:paraId="777F8AB2"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96F12"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AD70FA3"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2.0</w:t>
            </w:r>
          </w:p>
        </w:tc>
      </w:tr>
      <w:tr w:rsidR="00124AA8" w:rsidRPr="00124AA8" w14:paraId="52308D8A"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8CE7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E168D1E"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1.67</w:t>
            </w:r>
          </w:p>
        </w:tc>
      </w:tr>
      <w:tr w:rsidR="00124AA8" w:rsidRPr="00124AA8" w14:paraId="251130F0"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2D893"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72B5965"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1.33</w:t>
            </w:r>
          </w:p>
        </w:tc>
      </w:tr>
      <w:tr w:rsidR="00124AA8" w:rsidRPr="00124AA8" w14:paraId="0FA1CB0E"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F3856"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710A37"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1.0</w:t>
            </w:r>
          </w:p>
        </w:tc>
      </w:tr>
      <w:tr w:rsidR="00124AA8" w:rsidRPr="00124AA8" w14:paraId="7427FB56"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7A137"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2F09F9C"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0.67</w:t>
            </w:r>
          </w:p>
        </w:tc>
      </w:tr>
      <w:tr w:rsidR="00124AA8" w:rsidRPr="00124AA8" w14:paraId="105A5127"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20003"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52750FA"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 xml:space="preserve">0.0 </w:t>
            </w:r>
          </w:p>
        </w:tc>
      </w:tr>
    </w:tbl>
    <w:p w14:paraId="73E7FFD5" w14:textId="77777777" w:rsidR="00124AA8" w:rsidRPr="000472F8" w:rsidRDefault="00124AA8" w:rsidP="003D62CC">
      <w:pPr>
        <w:spacing w:after="160" w:line="259" w:lineRule="auto"/>
        <w:ind w:left="0" w:firstLine="0"/>
        <w:rPr>
          <w:rFonts w:ascii="Palatino Linotype" w:hAnsi="Palatino Linotype"/>
          <w:sz w:val="22"/>
        </w:rPr>
      </w:pPr>
    </w:p>
    <w:p w14:paraId="264E9733" w14:textId="77777777"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UF POLICIES</w:t>
      </w:r>
    </w:p>
    <w:p w14:paraId="300B4D14" w14:textId="2C488B40"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UNIVERSITY POLICY ON ACCOMMODATING STUDENTS WITH DISABILITIES: Students requesting accommodation for disabilities must first register with the Dean of Students Office (http://www.dso.ufl.edu/drc/).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w:t>
      </w:r>
      <w:r w:rsidR="002B1CCC">
        <w:rPr>
          <w:rFonts w:ascii="Palatino Linotype" w:eastAsiaTheme="minorHAnsi" w:hAnsi="Palatino Linotype" w:cs="Times New Roman"/>
          <w:color w:val="auto"/>
          <w:sz w:val="22"/>
        </w:rPr>
        <w:t>.</w:t>
      </w:r>
      <w:r w:rsidRPr="000472F8">
        <w:rPr>
          <w:rFonts w:ascii="Palatino Linotype" w:eastAsiaTheme="minorHAnsi" w:hAnsi="Palatino Linotype" w:cs="Times New Roman"/>
          <w:color w:val="auto"/>
          <w:sz w:val="22"/>
        </w:rPr>
        <w:t xml:space="preserve"> </w:t>
      </w:r>
      <w:r w:rsidR="002B1CCC">
        <w:rPr>
          <w:rFonts w:ascii="Palatino Linotype" w:eastAsiaTheme="minorHAnsi" w:hAnsi="Palatino Linotype" w:cs="Times New Roman"/>
          <w:color w:val="auto"/>
          <w:sz w:val="22"/>
        </w:rPr>
        <w:t>T</w:t>
      </w:r>
      <w:r w:rsidRPr="000472F8">
        <w:rPr>
          <w:rFonts w:ascii="Palatino Linotype" w:eastAsiaTheme="minorHAnsi" w:hAnsi="Palatino Linotype" w:cs="Times New Roman"/>
          <w:color w:val="auto"/>
          <w:sz w:val="22"/>
        </w:rPr>
        <w:t xml:space="preserve">herefore, students should contact the office as soon as possible in the term for which they are seeking accommodations. </w:t>
      </w:r>
    </w:p>
    <w:p w14:paraId="3C98D208" w14:textId="77777777"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UNIVERSITY POLICY ON ACADEMIC MISCONDUCT:  Academic honesty and integrity are fundamental values of the University community. Students should be sure that they understand the UF Student Honor Code at http://www.dso.ufl.edu/students.php.</w:t>
      </w:r>
    </w:p>
    <w:p w14:paraId="4DBE479C" w14:textId="1FB143E4" w:rsidR="00701C70"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lastRenderedPageBreak/>
        <w:t xml:space="preserve">NETIQUETTE: COMMUNICATION COURTESY:  All members of the class are expected to follow rules of common courtesy in all email messages, threaded discussions and chats. </w:t>
      </w:r>
    </w:p>
    <w:p w14:paraId="10C011B3" w14:textId="13B68AA3" w:rsidR="003D62CC" w:rsidRPr="00A55163" w:rsidRDefault="00701C70" w:rsidP="00A55163">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COURSE EVALUATION</w:t>
      </w:r>
      <w:r w:rsidR="000472F8">
        <w:rPr>
          <w:rFonts w:ascii="Palatino Linotype" w:eastAsiaTheme="minorHAnsi" w:hAnsi="Palatino Linotype" w:cs="Times New Roman"/>
          <w:color w:val="auto"/>
          <w:sz w:val="22"/>
        </w:rPr>
        <w:t xml:space="preserve">: </w:t>
      </w:r>
      <w:r w:rsidRPr="000472F8">
        <w:rPr>
          <w:rFonts w:ascii="Palatino Linotype" w:hAnsi="Palatino Linotype"/>
          <w:sz w:val="22"/>
        </w:rPr>
        <w:t xml:space="preserve">Students are expected to provide feedback on the quality of instruction in this course by completing online evaluations at </w:t>
      </w:r>
      <w:r w:rsidRPr="000472F8">
        <w:rPr>
          <w:rFonts w:ascii="Palatino Linotype" w:hAnsi="Palatino Linotype"/>
          <w:sz w:val="22"/>
          <w:u w:val="single" w:color="000000"/>
        </w:rPr>
        <w:t>https://evaluations.ufl.edu</w:t>
      </w:r>
      <w:r w:rsidRPr="000472F8">
        <w:rPr>
          <w:rFonts w:ascii="Palatino Linotype" w:hAnsi="Palatino Linotype"/>
          <w:sz w:val="22"/>
        </w:rPr>
        <w:t xml:space="preserve">. Evaluations are typically open during the last two or three weeks of the semester, but students will be given specific times when they are open. Summary results of these assessments are available to students at </w:t>
      </w:r>
      <w:r w:rsidRPr="000472F8">
        <w:rPr>
          <w:rFonts w:ascii="Palatino Linotype" w:hAnsi="Palatino Linotype"/>
          <w:sz w:val="22"/>
          <w:u w:val="single" w:color="000000"/>
        </w:rPr>
        <w:t>https://evaluations.ufl.edu/results/</w:t>
      </w:r>
    </w:p>
    <w:p w14:paraId="3373C9AF" w14:textId="77777777"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Other resources are available at http://www.distance.ufl.edu/getting-help for:</w:t>
      </w:r>
    </w:p>
    <w:p w14:paraId="7C0D0740" w14:textId="77777777" w:rsidR="003D62CC" w:rsidRPr="00116CC1" w:rsidRDefault="003D62CC" w:rsidP="00116CC1">
      <w:pPr>
        <w:pStyle w:val="ListParagraph"/>
        <w:numPr>
          <w:ilvl w:val="0"/>
          <w:numId w:val="6"/>
        </w:numPr>
        <w:spacing w:after="160" w:line="259" w:lineRule="auto"/>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Counseling and Wellness resources</w:t>
      </w:r>
    </w:p>
    <w:p w14:paraId="1ADC29CC" w14:textId="77777777" w:rsidR="003D62CC" w:rsidRPr="00116CC1" w:rsidRDefault="003D62CC" w:rsidP="00116CC1">
      <w:pPr>
        <w:pStyle w:val="ListParagraph"/>
        <w:numPr>
          <w:ilvl w:val="0"/>
          <w:numId w:val="6"/>
        </w:numPr>
        <w:spacing w:after="160" w:line="259" w:lineRule="auto"/>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Disability resources</w:t>
      </w:r>
    </w:p>
    <w:p w14:paraId="0B3C4138" w14:textId="77777777" w:rsidR="003D62CC" w:rsidRPr="00116CC1" w:rsidRDefault="003D62CC" w:rsidP="00116CC1">
      <w:pPr>
        <w:pStyle w:val="ListParagraph"/>
        <w:numPr>
          <w:ilvl w:val="0"/>
          <w:numId w:val="6"/>
        </w:numPr>
        <w:spacing w:after="160" w:line="259" w:lineRule="auto"/>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Resources for handling student concerns and complaints</w:t>
      </w:r>
    </w:p>
    <w:p w14:paraId="5E7DA5A0" w14:textId="2A1751B0" w:rsidR="003D62CC" w:rsidRPr="00A55163" w:rsidRDefault="003D62CC" w:rsidP="00A55163">
      <w:pPr>
        <w:pStyle w:val="ListParagraph"/>
        <w:numPr>
          <w:ilvl w:val="0"/>
          <w:numId w:val="6"/>
        </w:numPr>
        <w:spacing w:after="160" w:line="259" w:lineRule="auto"/>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Library Help Desk support</w:t>
      </w:r>
    </w:p>
    <w:p w14:paraId="1547DDC5" w14:textId="77777777" w:rsidR="00AD37B7" w:rsidRDefault="00AD37B7" w:rsidP="003D62CC">
      <w:pPr>
        <w:spacing w:after="160" w:line="259" w:lineRule="auto"/>
        <w:ind w:left="0" w:firstLine="0"/>
        <w:rPr>
          <w:rFonts w:ascii="Palatino Linotype" w:eastAsiaTheme="minorHAnsi" w:hAnsi="Palatino Linotype" w:cs="Times New Roman"/>
          <w:color w:val="auto"/>
          <w:sz w:val="22"/>
        </w:rPr>
      </w:pPr>
    </w:p>
    <w:p w14:paraId="7A44FFEB" w14:textId="77777777" w:rsidR="00AD37B7" w:rsidRPr="000472F8" w:rsidRDefault="00AD37B7" w:rsidP="003D62CC">
      <w:pPr>
        <w:spacing w:after="160" w:line="259" w:lineRule="auto"/>
        <w:ind w:left="0" w:firstLine="0"/>
        <w:rPr>
          <w:rFonts w:ascii="Palatino Linotype" w:eastAsiaTheme="minorHAnsi" w:hAnsi="Palatino Linotype" w:cs="Times New Roman"/>
          <w:color w:val="auto"/>
          <w:sz w:val="22"/>
        </w:rPr>
      </w:pPr>
    </w:p>
    <w:p w14:paraId="441AC7C4" w14:textId="77777777" w:rsidR="000472F8" w:rsidRDefault="000472F8" w:rsidP="003D62CC">
      <w:pPr>
        <w:spacing w:after="0" w:line="259" w:lineRule="auto"/>
        <w:ind w:left="0" w:right="520" w:firstLine="0"/>
        <w:jc w:val="center"/>
        <w:rPr>
          <w:rFonts w:ascii="Palatino Linotype" w:hAnsi="Palatino Linotype"/>
          <w:b/>
          <w:sz w:val="22"/>
          <w:u w:val="single" w:color="000000"/>
        </w:rPr>
      </w:pPr>
    </w:p>
    <w:p w14:paraId="526E8B89" w14:textId="3818F86D" w:rsidR="003D62CC" w:rsidRDefault="003D62CC" w:rsidP="003D62CC">
      <w:pPr>
        <w:spacing w:after="0" w:line="259" w:lineRule="auto"/>
        <w:ind w:left="0" w:right="520" w:firstLine="0"/>
        <w:jc w:val="center"/>
        <w:rPr>
          <w:rFonts w:ascii="Palatino Linotype" w:hAnsi="Palatino Linotype"/>
          <w:b/>
          <w:sz w:val="22"/>
          <w:u w:val="single" w:color="000000"/>
        </w:rPr>
      </w:pPr>
      <w:r w:rsidRPr="000472F8">
        <w:rPr>
          <w:rFonts w:ascii="Palatino Linotype" w:hAnsi="Palatino Linotype"/>
          <w:b/>
          <w:sz w:val="22"/>
          <w:u w:val="single" w:color="000000"/>
        </w:rPr>
        <w:t>FLORIDA CRIMINAL PROCEDURE –</w:t>
      </w:r>
      <w:r w:rsidR="00CD03DF" w:rsidRPr="000472F8">
        <w:rPr>
          <w:rFonts w:ascii="Palatino Linotype" w:hAnsi="Palatino Linotype"/>
          <w:b/>
          <w:sz w:val="22"/>
          <w:u w:val="single" w:color="000000"/>
        </w:rPr>
        <w:t xml:space="preserve"> </w:t>
      </w:r>
      <w:r w:rsidR="00283776" w:rsidRPr="000472F8">
        <w:rPr>
          <w:rFonts w:ascii="Palatino Linotype" w:hAnsi="Palatino Linotype"/>
          <w:b/>
          <w:sz w:val="22"/>
          <w:u w:val="single" w:color="000000"/>
        </w:rPr>
        <w:t>SPRING 20</w:t>
      </w:r>
      <w:r w:rsidR="007579B0">
        <w:rPr>
          <w:rFonts w:ascii="Palatino Linotype" w:hAnsi="Palatino Linotype"/>
          <w:b/>
          <w:sz w:val="22"/>
          <w:u w:val="single" w:color="000000"/>
        </w:rPr>
        <w:t>20</w:t>
      </w:r>
      <w:r w:rsidR="00283776" w:rsidRPr="000472F8">
        <w:rPr>
          <w:rFonts w:ascii="Palatino Linotype" w:hAnsi="Palatino Linotype"/>
          <w:b/>
          <w:sz w:val="22"/>
          <w:u w:val="single" w:color="000000"/>
        </w:rPr>
        <w:t xml:space="preserve"> </w:t>
      </w:r>
      <w:r w:rsidRPr="000472F8">
        <w:rPr>
          <w:rFonts w:ascii="Palatino Linotype" w:hAnsi="Palatino Linotype"/>
          <w:b/>
          <w:sz w:val="22"/>
          <w:u w:val="single" w:color="000000"/>
        </w:rPr>
        <w:t>COURSE SCHEDULE</w:t>
      </w:r>
      <w:r w:rsidR="00283776" w:rsidRPr="000472F8">
        <w:rPr>
          <w:rFonts w:ascii="Palatino Linotype" w:hAnsi="Palatino Linotype"/>
          <w:b/>
          <w:sz w:val="22"/>
          <w:u w:val="single" w:color="000000"/>
        </w:rPr>
        <w:t xml:space="preserve"> </w:t>
      </w:r>
    </w:p>
    <w:p w14:paraId="71998535" w14:textId="331B13C6" w:rsidR="004E6027" w:rsidRDefault="004E6027" w:rsidP="003D62CC">
      <w:pPr>
        <w:spacing w:after="0" w:line="259" w:lineRule="auto"/>
        <w:ind w:left="0" w:right="520" w:firstLine="0"/>
        <w:jc w:val="center"/>
        <w:rPr>
          <w:rFonts w:ascii="Palatino Linotype" w:hAnsi="Palatino Linotype"/>
          <w:b/>
          <w:sz w:val="22"/>
          <w:u w:val="single" w:color="000000"/>
        </w:rPr>
      </w:pPr>
    </w:p>
    <w:p w14:paraId="30D25FBC" w14:textId="10174D5D" w:rsidR="004E6027" w:rsidRDefault="004D4DC8" w:rsidP="003D62CC">
      <w:pPr>
        <w:spacing w:after="0" w:line="259" w:lineRule="auto"/>
        <w:ind w:left="0" w:right="520" w:firstLine="0"/>
        <w:jc w:val="center"/>
        <w:rPr>
          <w:rFonts w:ascii="Palatino Linotype" w:hAnsi="Palatino Linotype"/>
          <w:b/>
          <w:i/>
          <w:sz w:val="22"/>
        </w:rPr>
      </w:pPr>
      <w:r>
        <w:rPr>
          <w:rFonts w:ascii="Palatino Linotype" w:hAnsi="Palatino Linotype"/>
          <w:b/>
          <w:i/>
          <w:sz w:val="22"/>
        </w:rPr>
        <w:t>A Just determination in every proceeding</w:t>
      </w:r>
    </w:p>
    <w:p w14:paraId="68FFAD7E" w14:textId="0CD9E80E" w:rsidR="004D4DC8" w:rsidRDefault="00EA36EA" w:rsidP="003D62CC">
      <w:pPr>
        <w:spacing w:after="0" w:line="259" w:lineRule="auto"/>
        <w:ind w:left="0" w:right="520" w:firstLine="0"/>
        <w:jc w:val="center"/>
        <w:rPr>
          <w:rFonts w:ascii="Palatino Linotype" w:hAnsi="Palatino Linotype"/>
          <w:b/>
          <w:i/>
          <w:sz w:val="22"/>
        </w:rPr>
      </w:pPr>
      <w:r>
        <w:rPr>
          <w:rFonts w:ascii="Palatino Linotype" w:hAnsi="Palatino Linotype"/>
          <w:b/>
          <w:i/>
          <w:sz w:val="22"/>
        </w:rPr>
        <w:t>Simplicity in procedure</w:t>
      </w:r>
    </w:p>
    <w:p w14:paraId="1EA82041" w14:textId="0005CA5F" w:rsidR="00EA36EA" w:rsidRDefault="00EA36EA" w:rsidP="003D62CC">
      <w:pPr>
        <w:spacing w:after="0" w:line="259" w:lineRule="auto"/>
        <w:ind w:left="0" w:right="520" w:firstLine="0"/>
        <w:jc w:val="center"/>
        <w:rPr>
          <w:rFonts w:ascii="Palatino Linotype" w:hAnsi="Palatino Linotype"/>
          <w:b/>
          <w:i/>
          <w:sz w:val="22"/>
        </w:rPr>
      </w:pPr>
      <w:r>
        <w:rPr>
          <w:rFonts w:ascii="Palatino Linotype" w:hAnsi="Palatino Linotype"/>
          <w:b/>
          <w:i/>
          <w:sz w:val="22"/>
        </w:rPr>
        <w:t xml:space="preserve">Fairness in </w:t>
      </w:r>
      <w:r w:rsidR="00DA6AED">
        <w:rPr>
          <w:rFonts w:ascii="Palatino Linotype" w:hAnsi="Palatino Linotype"/>
          <w:b/>
          <w:i/>
          <w:sz w:val="22"/>
        </w:rPr>
        <w:t xml:space="preserve">administration….3.020 </w:t>
      </w:r>
      <w:proofErr w:type="spellStart"/>
      <w:proofErr w:type="gramStart"/>
      <w:r w:rsidR="00DA6AED">
        <w:rPr>
          <w:rFonts w:ascii="Palatino Linotype" w:hAnsi="Palatino Linotype"/>
          <w:b/>
          <w:i/>
          <w:sz w:val="22"/>
        </w:rPr>
        <w:t>Fla.</w:t>
      </w:r>
      <w:r w:rsidR="00581759">
        <w:rPr>
          <w:rFonts w:ascii="Palatino Linotype" w:hAnsi="Palatino Linotype"/>
          <w:b/>
          <w:i/>
          <w:sz w:val="22"/>
        </w:rPr>
        <w:t>R.Crim.P</w:t>
      </w:r>
      <w:proofErr w:type="spellEnd"/>
      <w:proofErr w:type="gramEnd"/>
    </w:p>
    <w:p w14:paraId="50186EE8" w14:textId="77777777" w:rsidR="00EA36EA" w:rsidRPr="004D4DC8" w:rsidRDefault="00EA36EA" w:rsidP="003D62CC">
      <w:pPr>
        <w:spacing w:after="0" w:line="259" w:lineRule="auto"/>
        <w:ind w:left="0" w:right="520" w:firstLine="0"/>
        <w:jc w:val="center"/>
        <w:rPr>
          <w:rFonts w:ascii="Palatino Linotype" w:hAnsi="Palatino Linotype"/>
          <w:b/>
          <w:i/>
          <w:sz w:val="22"/>
        </w:rPr>
      </w:pPr>
    </w:p>
    <w:p w14:paraId="11786B94" w14:textId="77777777" w:rsidR="004E6027" w:rsidRDefault="004E6027" w:rsidP="003D62CC">
      <w:pPr>
        <w:spacing w:after="0" w:line="259" w:lineRule="auto"/>
        <w:ind w:left="0" w:right="520" w:firstLine="0"/>
        <w:jc w:val="center"/>
        <w:rPr>
          <w:rFonts w:ascii="Palatino Linotype" w:hAnsi="Palatino Linotype"/>
          <w:b/>
          <w:sz w:val="22"/>
          <w:u w:val="single" w:color="000000"/>
        </w:rPr>
      </w:pPr>
    </w:p>
    <w:p w14:paraId="75EBDEBB" w14:textId="77777777" w:rsidR="00AD37B7" w:rsidRPr="00AD37B7" w:rsidRDefault="00AD37B7" w:rsidP="003D62CC">
      <w:pPr>
        <w:spacing w:after="0" w:line="259" w:lineRule="auto"/>
        <w:ind w:left="0" w:right="520" w:firstLine="0"/>
        <w:jc w:val="center"/>
        <w:rPr>
          <w:rFonts w:ascii="Palatino Linotype" w:hAnsi="Palatino Linotype"/>
          <w:i/>
          <w:sz w:val="22"/>
        </w:rPr>
      </w:pPr>
      <w:r w:rsidRPr="00AD37B7">
        <w:rPr>
          <w:rFonts w:ascii="Palatino Linotype" w:hAnsi="Palatino Linotype"/>
          <w:i/>
          <w:sz w:val="22"/>
          <w:u w:color="000000"/>
        </w:rPr>
        <w:t>Schedule is subject to change</w:t>
      </w:r>
    </w:p>
    <w:p w14:paraId="74CCB593" w14:textId="77777777" w:rsidR="003D62CC" w:rsidRPr="000472F8" w:rsidRDefault="003D62CC" w:rsidP="003D62CC">
      <w:pPr>
        <w:spacing w:after="0" w:line="259" w:lineRule="auto"/>
        <w:ind w:left="0" w:firstLine="0"/>
        <w:rPr>
          <w:rFonts w:ascii="Palatino Linotype" w:hAnsi="Palatino Linotype"/>
          <w:sz w:val="22"/>
        </w:rPr>
      </w:pPr>
      <w:r w:rsidRPr="000472F8">
        <w:rPr>
          <w:rFonts w:ascii="Palatino Linotype" w:hAnsi="Palatino Linotype"/>
          <w:b/>
          <w:sz w:val="22"/>
        </w:rPr>
        <w:t xml:space="preserve"> </w:t>
      </w:r>
    </w:p>
    <w:tbl>
      <w:tblPr>
        <w:tblStyle w:val="TableGrid"/>
        <w:tblW w:w="0" w:type="auto"/>
        <w:jc w:val="center"/>
        <w:tblLook w:val="04A0" w:firstRow="1" w:lastRow="0" w:firstColumn="1" w:lastColumn="0" w:noHBand="0" w:noVBand="1"/>
      </w:tblPr>
      <w:tblGrid>
        <w:gridCol w:w="1166"/>
        <w:gridCol w:w="5580"/>
      </w:tblGrid>
      <w:tr w:rsidR="000472F8" w:rsidRPr="000472F8" w14:paraId="1759B3AC" w14:textId="77777777" w:rsidTr="000472F8">
        <w:trPr>
          <w:jc w:val="center"/>
        </w:trPr>
        <w:tc>
          <w:tcPr>
            <w:tcW w:w="1166" w:type="dxa"/>
            <w:vAlign w:val="center"/>
          </w:tcPr>
          <w:p w14:paraId="6C5EBC2A" w14:textId="77777777" w:rsidR="000472F8" w:rsidRPr="000472F8" w:rsidRDefault="000472F8" w:rsidP="000472F8">
            <w:pPr>
              <w:tabs>
                <w:tab w:val="center" w:pos="1700"/>
                <w:tab w:val="center" w:pos="3200"/>
              </w:tabs>
              <w:spacing w:after="1" w:line="259" w:lineRule="auto"/>
              <w:ind w:left="0" w:firstLine="0"/>
              <w:rPr>
                <w:rFonts w:ascii="Palatino Linotype" w:hAnsi="Palatino Linotype"/>
                <w:sz w:val="22"/>
              </w:rPr>
            </w:pPr>
            <w:r w:rsidRPr="000472F8">
              <w:rPr>
                <w:rFonts w:ascii="Palatino Linotype" w:hAnsi="Palatino Linotype"/>
                <w:b/>
                <w:sz w:val="22"/>
                <w:u w:val="single" w:color="000000"/>
              </w:rPr>
              <w:t>Date</w:t>
            </w:r>
          </w:p>
        </w:tc>
        <w:tc>
          <w:tcPr>
            <w:tcW w:w="5580" w:type="dxa"/>
            <w:vAlign w:val="center"/>
          </w:tcPr>
          <w:p w14:paraId="09658987" w14:textId="77777777" w:rsidR="000472F8" w:rsidRPr="000472F8" w:rsidRDefault="000472F8" w:rsidP="000472F8">
            <w:pPr>
              <w:tabs>
                <w:tab w:val="center" w:pos="1700"/>
                <w:tab w:val="center" w:pos="3200"/>
              </w:tabs>
              <w:spacing w:after="1" w:line="259" w:lineRule="auto"/>
              <w:ind w:left="-18" w:firstLine="0"/>
              <w:rPr>
                <w:rFonts w:ascii="Palatino Linotype" w:hAnsi="Palatino Linotype"/>
                <w:sz w:val="22"/>
              </w:rPr>
            </w:pPr>
            <w:r w:rsidRPr="000472F8">
              <w:rPr>
                <w:rFonts w:ascii="Palatino Linotype" w:hAnsi="Palatino Linotype"/>
                <w:b/>
                <w:sz w:val="22"/>
                <w:u w:val="single" w:color="000000"/>
              </w:rPr>
              <w:t>Topic</w:t>
            </w:r>
          </w:p>
        </w:tc>
      </w:tr>
      <w:tr w:rsidR="000472F8" w:rsidRPr="000472F8" w14:paraId="1865459B" w14:textId="77777777" w:rsidTr="000472F8">
        <w:trPr>
          <w:jc w:val="center"/>
        </w:trPr>
        <w:tc>
          <w:tcPr>
            <w:tcW w:w="1166" w:type="dxa"/>
            <w:vAlign w:val="center"/>
          </w:tcPr>
          <w:p w14:paraId="674E86BA" w14:textId="5EC64718" w:rsidR="000472F8" w:rsidRPr="000472F8" w:rsidRDefault="000472F8" w:rsidP="000472F8">
            <w:pPr>
              <w:spacing w:after="0" w:line="259" w:lineRule="auto"/>
              <w:ind w:left="0" w:firstLine="0"/>
              <w:rPr>
                <w:rFonts w:ascii="Palatino Linotype" w:hAnsi="Palatino Linotype"/>
                <w:sz w:val="22"/>
              </w:rPr>
            </w:pPr>
            <w:r w:rsidRPr="000472F8">
              <w:rPr>
                <w:rFonts w:ascii="Palatino Linotype" w:hAnsi="Palatino Linotype"/>
                <w:sz w:val="22"/>
              </w:rPr>
              <w:t xml:space="preserve">Jan </w:t>
            </w:r>
            <w:r w:rsidR="007579B0">
              <w:rPr>
                <w:rFonts w:ascii="Palatino Linotype" w:hAnsi="Palatino Linotype"/>
                <w:sz w:val="22"/>
              </w:rPr>
              <w:t>16</w:t>
            </w:r>
          </w:p>
        </w:tc>
        <w:tc>
          <w:tcPr>
            <w:tcW w:w="5580" w:type="dxa"/>
            <w:vAlign w:val="center"/>
          </w:tcPr>
          <w:p w14:paraId="169DD88B" w14:textId="467779A9" w:rsidR="007D01EF" w:rsidRPr="00011B98" w:rsidRDefault="000472F8" w:rsidP="000472F8">
            <w:pPr>
              <w:spacing w:after="0" w:line="259" w:lineRule="auto"/>
              <w:ind w:left="-18" w:firstLine="0"/>
              <w:rPr>
                <w:rFonts w:ascii="Palatino Linotype" w:hAnsi="Palatino Linotype"/>
                <w:b/>
                <w:sz w:val="22"/>
              </w:rPr>
            </w:pPr>
            <w:r w:rsidRPr="000472F8">
              <w:rPr>
                <w:rFonts w:ascii="Palatino Linotype" w:hAnsi="Palatino Linotype"/>
                <w:sz w:val="22"/>
              </w:rPr>
              <w:t>Introduction</w:t>
            </w:r>
            <w:r w:rsidRPr="00011B98">
              <w:rPr>
                <w:rFonts w:ascii="Palatino Linotype" w:hAnsi="Palatino Linotype"/>
                <w:b/>
                <w:sz w:val="22"/>
              </w:rPr>
              <w:t xml:space="preserve">; </w:t>
            </w:r>
            <w:r w:rsidR="001F2D12" w:rsidRPr="00011B98">
              <w:rPr>
                <w:rFonts w:ascii="Palatino Linotype" w:hAnsi="Palatino Linotype"/>
                <w:b/>
                <w:sz w:val="22"/>
              </w:rPr>
              <w:t xml:space="preserve">Rules </w:t>
            </w:r>
            <w:r w:rsidR="00026E1D">
              <w:rPr>
                <w:rFonts w:ascii="Palatino Linotype" w:hAnsi="Palatino Linotype"/>
                <w:b/>
                <w:sz w:val="22"/>
              </w:rPr>
              <w:t>3.0</w:t>
            </w:r>
            <w:r w:rsidR="00150C42">
              <w:rPr>
                <w:rFonts w:ascii="Palatino Linotype" w:hAnsi="Palatino Linotype"/>
                <w:b/>
                <w:sz w:val="22"/>
              </w:rPr>
              <w:t>1</w:t>
            </w:r>
            <w:r w:rsidR="00026E1D">
              <w:rPr>
                <w:rFonts w:ascii="Palatino Linotype" w:hAnsi="Palatino Linotype"/>
                <w:b/>
                <w:sz w:val="22"/>
              </w:rPr>
              <w:t>0-3.</w:t>
            </w:r>
            <w:r w:rsidR="00E11C2C">
              <w:rPr>
                <w:rFonts w:ascii="Palatino Linotype" w:hAnsi="Palatino Linotype"/>
                <w:b/>
                <w:sz w:val="22"/>
              </w:rPr>
              <w:t>1</w:t>
            </w:r>
            <w:r w:rsidR="00E91E82">
              <w:rPr>
                <w:rFonts w:ascii="Palatino Linotype" w:hAnsi="Palatino Linotype"/>
                <w:b/>
                <w:sz w:val="22"/>
              </w:rPr>
              <w:t>30</w:t>
            </w:r>
            <w:r w:rsidR="00CA369C" w:rsidRPr="00011B98">
              <w:rPr>
                <w:rFonts w:ascii="Palatino Linotype" w:hAnsi="Palatino Linotype"/>
                <w:b/>
                <w:sz w:val="22"/>
              </w:rPr>
              <w:t xml:space="preserve"> </w:t>
            </w:r>
          </w:p>
          <w:p w14:paraId="2B496FBB" w14:textId="67747CC3" w:rsidR="00AB2E11" w:rsidRDefault="00F32EDA" w:rsidP="000472F8">
            <w:pPr>
              <w:spacing w:after="0" w:line="259" w:lineRule="auto"/>
              <w:ind w:left="-18" w:firstLine="0"/>
              <w:rPr>
                <w:rFonts w:ascii="Palatino Linotype" w:hAnsi="Palatino Linotype"/>
                <w:sz w:val="22"/>
              </w:rPr>
            </w:pPr>
            <w:r>
              <w:rPr>
                <w:rFonts w:ascii="Palatino Linotype" w:hAnsi="Palatino Linotype"/>
                <w:sz w:val="22"/>
              </w:rPr>
              <w:t>Scope/ Purpose</w:t>
            </w:r>
          </w:p>
          <w:p w14:paraId="7AE3426B" w14:textId="690FA7D1" w:rsidR="00F32EDA" w:rsidRDefault="00F32EDA" w:rsidP="000472F8">
            <w:pPr>
              <w:spacing w:after="0" w:line="259" w:lineRule="auto"/>
              <w:ind w:left="-18" w:firstLine="0"/>
              <w:rPr>
                <w:rFonts w:ascii="Palatino Linotype" w:hAnsi="Palatino Linotype"/>
                <w:sz w:val="22"/>
              </w:rPr>
            </w:pPr>
            <w:r>
              <w:rPr>
                <w:rFonts w:ascii="Palatino Linotype" w:hAnsi="Palatino Linotype"/>
                <w:sz w:val="22"/>
              </w:rPr>
              <w:t>Providing Counsel to Indigents</w:t>
            </w:r>
          </w:p>
          <w:p w14:paraId="7F12A922" w14:textId="77777777" w:rsidR="00964155" w:rsidRDefault="000472F8" w:rsidP="000472F8">
            <w:pPr>
              <w:spacing w:after="0" w:line="259" w:lineRule="auto"/>
              <w:ind w:left="-18" w:firstLine="0"/>
              <w:rPr>
                <w:rFonts w:ascii="Palatino Linotype" w:hAnsi="Palatino Linotype"/>
                <w:sz w:val="22"/>
              </w:rPr>
            </w:pPr>
            <w:r w:rsidRPr="000472F8">
              <w:rPr>
                <w:rFonts w:ascii="Palatino Linotype" w:hAnsi="Palatino Linotype"/>
                <w:sz w:val="22"/>
              </w:rPr>
              <w:t>Arrest</w:t>
            </w:r>
            <w:r w:rsidR="00EB5BDE">
              <w:rPr>
                <w:rFonts w:ascii="Palatino Linotype" w:hAnsi="Palatino Linotype"/>
                <w:sz w:val="22"/>
              </w:rPr>
              <w:t xml:space="preserve">/Notice to Appear </w:t>
            </w:r>
          </w:p>
          <w:p w14:paraId="4A938515" w14:textId="41C6B4CB" w:rsidR="000472F8" w:rsidRPr="000472F8" w:rsidRDefault="00EB5BDE" w:rsidP="000472F8">
            <w:pPr>
              <w:spacing w:after="0" w:line="259" w:lineRule="auto"/>
              <w:ind w:left="-18" w:firstLine="0"/>
              <w:rPr>
                <w:rFonts w:ascii="Palatino Linotype" w:hAnsi="Palatino Linotype"/>
                <w:sz w:val="22"/>
              </w:rPr>
            </w:pPr>
            <w:r>
              <w:rPr>
                <w:rFonts w:ascii="Palatino Linotype" w:hAnsi="Palatino Linotype"/>
                <w:sz w:val="22"/>
              </w:rPr>
              <w:t>First Appearance</w:t>
            </w:r>
          </w:p>
        </w:tc>
      </w:tr>
      <w:tr w:rsidR="000472F8" w:rsidRPr="000472F8" w14:paraId="0BB4208C" w14:textId="77777777" w:rsidTr="000472F8">
        <w:trPr>
          <w:jc w:val="center"/>
        </w:trPr>
        <w:tc>
          <w:tcPr>
            <w:tcW w:w="1166" w:type="dxa"/>
            <w:vAlign w:val="center"/>
          </w:tcPr>
          <w:p w14:paraId="002C1006" w14:textId="495DCD41" w:rsidR="000472F8" w:rsidRPr="000472F8" w:rsidRDefault="000472F8" w:rsidP="000472F8">
            <w:pPr>
              <w:spacing w:after="0" w:line="259" w:lineRule="auto"/>
              <w:ind w:left="0" w:firstLine="0"/>
              <w:rPr>
                <w:rFonts w:ascii="Palatino Linotype" w:hAnsi="Palatino Linotype"/>
                <w:sz w:val="22"/>
              </w:rPr>
            </w:pPr>
            <w:r w:rsidRPr="000472F8">
              <w:rPr>
                <w:rFonts w:ascii="Palatino Linotype" w:hAnsi="Palatino Linotype"/>
                <w:sz w:val="22"/>
              </w:rPr>
              <w:t xml:space="preserve">Jan </w:t>
            </w:r>
            <w:r w:rsidR="007579B0">
              <w:rPr>
                <w:rFonts w:ascii="Palatino Linotype" w:hAnsi="Palatino Linotype"/>
                <w:sz w:val="22"/>
              </w:rPr>
              <w:t>23</w:t>
            </w:r>
          </w:p>
        </w:tc>
        <w:tc>
          <w:tcPr>
            <w:tcW w:w="5580" w:type="dxa"/>
            <w:vAlign w:val="center"/>
          </w:tcPr>
          <w:p w14:paraId="69125795" w14:textId="3743D5E9" w:rsidR="004057C0" w:rsidRPr="00FF7FD7" w:rsidRDefault="004057C0" w:rsidP="000472F8">
            <w:pPr>
              <w:spacing w:after="0" w:line="259" w:lineRule="auto"/>
              <w:ind w:left="-18" w:firstLine="0"/>
              <w:rPr>
                <w:rFonts w:ascii="Palatino Linotype" w:hAnsi="Palatino Linotype"/>
                <w:b/>
                <w:sz w:val="22"/>
              </w:rPr>
            </w:pPr>
            <w:r w:rsidRPr="00FF7FD7">
              <w:rPr>
                <w:rFonts w:ascii="Palatino Linotype" w:hAnsi="Palatino Linotype"/>
                <w:b/>
                <w:sz w:val="22"/>
              </w:rPr>
              <w:t xml:space="preserve">Rules </w:t>
            </w:r>
            <w:r w:rsidR="003F20DE" w:rsidRPr="00FF7FD7">
              <w:rPr>
                <w:rFonts w:ascii="Palatino Linotype" w:hAnsi="Palatino Linotype"/>
                <w:b/>
                <w:sz w:val="22"/>
              </w:rPr>
              <w:t>3.</w:t>
            </w:r>
            <w:r w:rsidR="00611917">
              <w:rPr>
                <w:rFonts w:ascii="Palatino Linotype" w:hAnsi="Palatino Linotype"/>
                <w:b/>
                <w:sz w:val="22"/>
              </w:rPr>
              <w:t>131-3.15</w:t>
            </w:r>
            <w:r w:rsidR="004909F5">
              <w:rPr>
                <w:rFonts w:ascii="Palatino Linotype" w:hAnsi="Palatino Linotype"/>
                <w:b/>
                <w:sz w:val="22"/>
              </w:rPr>
              <w:t>2</w:t>
            </w:r>
          </w:p>
          <w:p w14:paraId="023D98FC" w14:textId="77777777" w:rsidR="000472F8" w:rsidRDefault="00964155" w:rsidP="000472F8">
            <w:pPr>
              <w:spacing w:after="0" w:line="259" w:lineRule="auto"/>
              <w:ind w:left="-18" w:firstLine="0"/>
              <w:rPr>
                <w:rFonts w:ascii="Palatino Linotype" w:hAnsi="Palatino Linotype"/>
                <w:sz w:val="22"/>
              </w:rPr>
            </w:pPr>
            <w:r>
              <w:rPr>
                <w:rFonts w:ascii="Palatino Linotype" w:hAnsi="Palatino Linotype"/>
                <w:sz w:val="22"/>
              </w:rPr>
              <w:t>Pretrial</w:t>
            </w:r>
            <w:r w:rsidR="00A05B88">
              <w:rPr>
                <w:rFonts w:ascii="Palatino Linotype" w:hAnsi="Palatino Linotype"/>
                <w:sz w:val="22"/>
              </w:rPr>
              <w:t xml:space="preserve"> Release/ Deten</w:t>
            </w:r>
            <w:r w:rsidR="004057C0">
              <w:rPr>
                <w:rFonts w:ascii="Palatino Linotype" w:hAnsi="Palatino Linotype"/>
                <w:sz w:val="22"/>
              </w:rPr>
              <w:t>tion</w:t>
            </w:r>
          </w:p>
          <w:p w14:paraId="399E58AF" w14:textId="77777777" w:rsidR="008B49C5" w:rsidRDefault="00613995" w:rsidP="000472F8">
            <w:pPr>
              <w:spacing w:after="0" w:line="259" w:lineRule="auto"/>
              <w:ind w:left="-18" w:firstLine="0"/>
              <w:rPr>
                <w:rFonts w:ascii="Palatino Linotype" w:hAnsi="Palatino Linotype"/>
                <w:sz w:val="22"/>
              </w:rPr>
            </w:pPr>
            <w:r>
              <w:rPr>
                <w:rFonts w:ascii="Palatino Linotype" w:hAnsi="Palatino Linotype"/>
                <w:sz w:val="22"/>
              </w:rPr>
              <w:t>Probable Cause Determination</w:t>
            </w:r>
          </w:p>
          <w:p w14:paraId="7BA3130A" w14:textId="77777777" w:rsidR="00D137BA" w:rsidRDefault="00D137BA" w:rsidP="000472F8">
            <w:pPr>
              <w:spacing w:after="0" w:line="259" w:lineRule="auto"/>
              <w:ind w:left="-18" w:firstLine="0"/>
              <w:rPr>
                <w:rFonts w:ascii="Palatino Linotype" w:hAnsi="Palatino Linotype"/>
                <w:sz w:val="22"/>
              </w:rPr>
            </w:pPr>
            <w:r>
              <w:rPr>
                <w:rFonts w:ascii="Palatino Linotype" w:hAnsi="Palatino Linotype"/>
                <w:sz w:val="22"/>
              </w:rPr>
              <w:t>Time for Filing Formal Charges</w:t>
            </w:r>
          </w:p>
          <w:p w14:paraId="7AD30014" w14:textId="77777777" w:rsidR="00D137BA" w:rsidRDefault="00A23F92" w:rsidP="000472F8">
            <w:pPr>
              <w:spacing w:after="0" w:line="259" w:lineRule="auto"/>
              <w:ind w:left="-18" w:firstLine="0"/>
              <w:rPr>
                <w:rFonts w:ascii="Palatino Linotype" w:hAnsi="Palatino Linotype"/>
                <w:sz w:val="22"/>
              </w:rPr>
            </w:pPr>
            <w:r>
              <w:rPr>
                <w:rFonts w:ascii="Palatino Linotype" w:hAnsi="Palatino Linotype"/>
                <w:sz w:val="22"/>
              </w:rPr>
              <w:t>Indictment or Information</w:t>
            </w:r>
          </w:p>
          <w:p w14:paraId="2418A02E" w14:textId="77777777" w:rsidR="0082251E" w:rsidRDefault="006F7684" w:rsidP="000472F8">
            <w:pPr>
              <w:spacing w:after="0" w:line="259" w:lineRule="auto"/>
              <w:ind w:left="-18" w:firstLine="0"/>
              <w:rPr>
                <w:rFonts w:ascii="Palatino Linotype" w:hAnsi="Palatino Linotype"/>
                <w:sz w:val="22"/>
              </w:rPr>
            </w:pPr>
            <w:r>
              <w:rPr>
                <w:rFonts w:ascii="Palatino Linotype" w:hAnsi="Palatino Linotype"/>
                <w:sz w:val="22"/>
              </w:rPr>
              <w:t>Consolidation of related offenses</w:t>
            </w:r>
          </w:p>
          <w:p w14:paraId="356F58F3" w14:textId="197EAD7B" w:rsidR="006F7684" w:rsidRPr="000472F8" w:rsidRDefault="006F7684" w:rsidP="000472F8">
            <w:pPr>
              <w:spacing w:after="0" w:line="259" w:lineRule="auto"/>
              <w:ind w:left="-18" w:firstLine="0"/>
              <w:rPr>
                <w:rFonts w:ascii="Palatino Linotype" w:hAnsi="Palatino Linotype"/>
                <w:sz w:val="22"/>
              </w:rPr>
            </w:pPr>
            <w:r>
              <w:rPr>
                <w:rFonts w:ascii="Palatino Linotype" w:hAnsi="Palatino Linotype"/>
                <w:sz w:val="22"/>
              </w:rPr>
              <w:t>Severance</w:t>
            </w:r>
            <w:r w:rsidR="0082251E">
              <w:rPr>
                <w:rFonts w:ascii="Palatino Linotype" w:hAnsi="Palatino Linotype"/>
                <w:sz w:val="22"/>
              </w:rPr>
              <w:t xml:space="preserve"> of offenses or defendants</w:t>
            </w:r>
          </w:p>
        </w:tc>
      </w:tr>
      <w:tr w:rsidR="000472F8" w:rsidRPr="000472F8" w14:paraId="4B7FF893" w14:textId="77777777" w:rsidTr="000472F8">
        <w:trPr>
          <w:jc w:val="center"/>
        </w:trPr>
        <w:tc>
          <w:tcPr>
            <w:tcW w:w="1166" w:type="dxa"/>
            <w:vAlign w:val="center"/>
          </w:tcPr>
          <w:p w14:paraId="18515A8D" w14:textId="1A0DDE7F"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 xml:space="preserve">Jan </w:t>
            </w:r>
            <w:r w:rsidR="007579B0">
              <w:rPr>
                <w:rFonts w:ascii="Palatino Linotype" w:hAnsi="Palatino Linotype"/>
                <w:sz w:val="22"/>
              </w:rPr>
              <w:t>30</w:t>
            </w:r>
          </w:p>
        </w:tc>
        <w:tc>
          <w:tcPr>
            <w:tcW w:w="5580" w:type="dxa"/>
            <w:vAlign w:val="center"/>
          </w:tcPr>
          <w:p w14:paraId="1C2BD062" w14:textId="202B3CEB" w:rsidR="000472F8" w:rsidRDefault="00A60AC0" w:rsidP="00124AA8">
            <w:pPr>
              <w:ind w:left="-18" w:firstLine="0"/>
              <w:rPr>
                <w:rFonts w:ascii="Palatino Linotype" w:hAnsi="Palatino Linotype"/>
                <w:b/>
                <w:bCs/>
                <w:sz w:val="22"/>
              </w:rPr>
            </w:pPr>
            <w:r>
              <w:rPr>
                <w:rFonts w:ascii="Palatino Linotype" w:hAnsi="Palatino Linotype"/>
                <w:b/>
                <w:bCs/>
                <w:sz w:val="22"/>
              </w:rPr>
              <w:t>Rules 3.160-3.1</w:t>
            </w:r>
            <w:r w:rsidR="0060308C">
              <w:rPr>
                <w:rFonts w:ascii="Palatino Linotype" w:hAnsi="Palatino Linotype"/>
                <w:b/>
                <w:bCs/>
                <w:sz w:val="22"/>
              </w:rPr>
              <w:t>8</w:t>
            </w:r>
            <w:r w:rsidR="000F25AC">
              <w:rPr>
                <w:rFonts w:ascii="Palatino Linotype" w:hAnsi="Palatino Linotype"/>
                <w:b/>
                <w:bCs/>
                <w:sz w:val="22"/>
              </w:rPr>
              <w:t>0</w:t>
            </w:r>
          </w:p>
          <w:p w14:paraId="1553820A" w14:textId="77777777" w:rsidR="001F1E68" w:rsidRDefault="00385A02" w:rsidP="00124AA8">
            <w:pPr>
              <w:ind w:left="-18" w:firstLine="0"/>
              <w:rPr>
                <w:rFonts w:ascii="Palatino Linotype" w:hAnsi="Palatino Linotype"/>
                <w:sz w:val="22"/>
              </w:rPr>
            </w:pPr>
            <w:r>
              <w:rPr>
                <w:rFonts w:ascii="Palatino Linotype" w:hAnsi="Palatino Linotype"/>
                <w:sz w:val="22"/>
              </w:rPr>
              <w:t>Arraignment</w:t>
            </w:r>
            <w:r w:rsidR="006B2B03">
              <w:rPr>
                <w:rFonts w:ascii="Palatino Linotype" w:hAnsi="Palatino Linotype"/>
                <w:sz w:val="22"/>
              </w:rPr>
              <w:t>/Pleas</w:t>
            </w:r>
          </w:p>
          <w:p w14:paraId="3B31AF80" w14:textId="750030AD" w:rsidR="006B2B03" w:rsidRDefault="006B2B03" w:rsidP="00124AA8">
            <w:pPr>
              <w:ind w:left="-18" w:firstLine="0"/>
              <w:rPr>
                <w:rFonts w:ascii="Palatino Linotype" w:hAnsi="Palatino Linotype"/>
                <w:sz w:val="22"/>
              </w:rPr>
            </w:pPr>
            <w:r>
              <w:rPr>
                <w:rFonts w:ascii="Palatino Linotype" w:hAnsi="Palatino Linotype"/>
                <w:sz w:val="22"/>
              </w:rPr>
              <w:lastRenderedPageBreak/>
              <w:t>P</w:t>
            </w:r>
            <w:r w:rsidR="00646599">
              <w:rPr>
                <w:rFonts w:ascii="Palatino Linotype" w:hAnsi="Palatino Linotype"/>
                <w:sz w:val="22"/>
              </w:rPr>
              <w:t>l</w:t>
            </w:r>
            <w:r>
              <w:rPr>
                <w:rFonts w:ascii="Palatino Linotype" w:hAnsi="Palatino Linotype"/>
                <w:sz w:val="22"/>
              </w:rPr>
              <w:t>ea discussions and agreements</w:t>
            </w:r>
          </w:p>
          <w:p w14:paraId="05AF7AD1" w14:textId="77777777" w:rsidR="003F3CDA" w:rsidRDefault="003F3CDA" w:rsidP="00124AA8">
            <w:pPr>
              <w:ind w:left="-18" w:firstLine="0"/>
              <w:rPr>
                <w:rFonts w:ascii="Palatino Linotype" w:hAnsi="Palatino Linotype"/>
                <w:sz w:val="22"/>
              </w:rPr>
            </w:pPr>
            <w:r>
              <w:rPr>
                <w:rFonts w:ascii="Palatino Linotype" w:hAnsi="Palatino Linotype"/>
                <w:sz w:val="22"/>
              </w:rPr>
              <w:t>Acceptance of</w:t>
            </w:r>
            <w:r w:rsidR="0096086C">
              <w:rPr>
                <w:rFonts w:ascii="Palatino Linotype" w:hAnsi="Palatino Linotype"/>
                <w:sz w:val="22"/>
              </w:rPr>
              <w:t xml:space="preserve"> </w:t>
            </w:r>
            <w:r w:rsidR="00962B47">
              <w:rPr>
                <w:rFonts w:ascii="Palatino Linotype" w:hAnsi="Palatino Linotype"/>
                <w:sz w:val="22"/>
              </w:rPr>
              <w:t>guilty or nolo contendere p</w:t>
            </w:r>
            <w:r>
              <w:rPr>
                <w:rFonts w:ascii="Palatino Linotype" w:hAnsi="Palatino Linotype"/>
                <w:sz w:val="22"/>
              </w:rPr>
              <w:t>leas</w:t>
            </w:r>
          </w:p>
          <w:p w14:paraId="040B95D7" w14:textId="2AFB733D" w:rsidR="00961A33" w:rsidRPr="00385A02" w:rsidRDefault="00961A33" w:rsidP="00124AA8">
            <w:pPr>
              <w:ind w:left="-18" w:firstLine="0"/>
              <w:rPr>
                <w:rFonts w:ascii="Palatino Linotype" w:hAnsi="Palatino Linotype"/>
                <w:sz w:val="22"/>
              </w:rPr>
            </w:pPr>
            <w:r>
              <w:rPr>
                <w:rFonts w:ascii="Palatino Linotype" w:hAnsi="Palatino Linotype"/>
                <w:sz w:val="22"/>
              </w:rPr>
              <w:t xml:space="preserve">Presence of </w:t>
            </w:r>
            <w:r w:rsidR="00E85750">
              <w:rPr>
                <w:rFonts w:ascii="Palatino Linotype" w:hAnsi="Palatino Linotype"/>
                <w:sz w:val="22"/>
              </w:rPr>
              <w:t>defendant</w:t>
            </w:r>
          </w:p>
        </w:tc>
      </w:tr>
      <w:tr w:rsidR="000472F8" w:rsidRPr="000472F8" w14:paraId="43B93C5F" w14:textId="77777777" w:rsidTr="000472F8">
        <w:trPr>
          <w:jc w:val="center"/>
        </w:trPr>
        <w:tc>
          <w:tcPr>
            <w:tcW w:w="1166" w:type="dxa"/>
            <w:vAlign w:val="center"/>
          </w:tcPr>
          <w:p w14:paraId="07700456" w14:textId="64B250E1" w:rsidR="000472F8" w:rsidRPr="000472F8" w:rsidRDefault="007579B0" w:rsidP="000472F8">
            <w:pPr>
              <w:ind w:left="0" w:firstLine="0"/>
              <w:rPr>
                <w:rFonts w:ascii="Palatino Linotype" w:hAnsi="Palatino Linotype"/>
                <w:sz w:val="22"/>
              </w:rPr>
            </w:pPr>
            <w:r>
              <w:rPr>
                <w:rFonts w:ascii="Palatino Linotype" w:hAnsi="Palatino Linotype"/>
                <w:sz w:val="22"/>
              </w:rPr>
              <w:lastRenderedPageBreak/>
              <w:t>Feb 6</w:t>
            </w:r>
          </w:p>
        </w:tc>
        <w:tc>
          <w:tcPr>
            <w:tcW w:w="5580" w:type="dxa"/>
            <w:vAlign w:val="center"/>
          </w:tcPr>
          <w:p w14:paraId="7E118702" w14:textId="6F67729E" w:rsidR="005375D7" w:rsidRPr="008D746F" w:rsidRDefault="00663B09" w:rsidP="008D746F">
            <w:pPr>
              <w:ind w:left="-18" w:firstLine="0"/>
              <w:rPr>
                <w:rFonts w:ascii="Palatino Linotype" w:hAnsi="Palatino Linotype"/>
                <w:b/>
                <w:sz w:val="22"/>
              </w:rPr>
            </w:pPr>
            <w:r w:rsidRPr="00FF7FD7">
              <w:rPr>
                <w:rFonts w:ascii="Palatino Linotype" w:hAnsi="Palatino Linotype"/>
                <w:b/>
                <w:sz w:val="22"/>
              </w:rPr>
              <w:t xml:space="preserve">Rules </w:t>
            </w:r>
            <w:r w:rsidR="00CE6D95">
              <w:rPr>
                <w:rFonts w:ascii="Palatino Linotype" w:hAnsi="Palatino Linotype"/>
                <w:b/>
                <w:sz w:val="22"/>
              </w:rPr>
              <w:t>3.1</w:t>
            </w:r>
            <w:r w:rsidR="0060308C">
              <w:rPr>
                <w:rFonts w:ascii="Palatino Linotype" w:hAnsi="Palatino Linotype"/>
                <w:b/>
                <w:sz w:val="22"/>
              </w:rPr>
              <w:t>90</w:t>
            </w:r>
            <w:r w:rsidR="00CE6D95">
              <w:rPr>
                <w:rFonts w:ascii="Palatino Linotype" w:hAnsi="Palatino Linotype"/>
                <w:b/>
                <w:sz w:val="22"/>
              </w:rPr>
              <w:t>-</w:t>
            </w:r>
            <w:r w:rsidR="00086650">
              <w:rPr>
                <w:rFonts w:ascii="Palatino Linotype" w:hAnsi="Palatino Linotype"/>
                <w:b/>
                <w:sz w:val="22"/>
              </w:rPr>
              <w:t xml:space="preserve"> 3.200</w:t>
            </w:r>
          </w:p>
          <w:p w14:paraId="4F9A9F97" w14:textId="77777777" w:rsidR="00FB0D4B" w:rsidRDefault="008863BE" w:rsidP="00007F6C">
            <w:pPr>
              <w:ind w:left="-18" w:firstLine="0"/>
              <w:rPr>
                <w:rFonts w:ascii="Palatino Linotype" w:hAnsi="Palatino Linotype"/>
                <w:sz w:val="22"/>
              </w:rPr>
            </w:pPr>
            <w:r>
              <w:rPr>
                <w:rFonts w:ascii="Palatino Linotype" w:hAnsi="Palatino Linotype"/>
                <w:sz w:val="22"/>
              </w:rPr>
              <w:t>Pretrial Motions</w:t>
            </w:r>
          </w:p>
          <w:p w14:paraId="157BFE97" w14:textId="77777777" w:rsidR="00027CB2" w:rsidRDefault="00027CB2" w:rsidP="00007F6C">
            <w:pPr>
              <w:ind w:left="-18" w:firstLine="0"/>
              <w:rPr>
                <w:rFonts w:ascii="Palatino Linotype" w:hAnsi="Palatino Linotype"/>
                <w:sz w:val="22"/>
              </w:rPr>
            </w:pPr>
            <w:r>
              <w:rPr>
                <w:rFonts w:ascii="Palatino Linotype" w:hAnsi="Palatino Linotype"/>
                <w:sz w:val="22"/>
              </w:rPr>
              <w:t>Speedy Trial</w:t>
            </w:r>
          </w:p>
          <w:p w14:paraId="687D33BF" w14:textId="77777777" w:rsidR="00A51852" w:rsidRDefault="00A51852" w:rsidP="00007F6C">
            <w:pPr>
              <w:ind w:left="-18" w:firstLine="0"/>
              <w:rPr>
                <w:rFonts w:ascii="Palatino Linotype" w:hAnsi="Palatino Linotype"/>
                <w:sz w:val="22"/>
              </w:rPr>
            </w:pPr>
            <w:r>
              <w:rPr>
                <w:rFonts w:ascii="Palatino Linotype" w:hAnsi="Palatino Linotype"/>
                <w:sz w:val="22"/>
              </w:rPr>
              <w:t>Motions for rehearing</w:t>
            </w:r>
          </w:p>
          <w:p w14:paraId="6F62FE0D" w14:textId="5C3A54F6" w:rsidR="00A51852" w:rsidRPr="000472F8" w:rsidRDefault="00A51852" w:rsidP="00007F6C">
            <w:pPr>
              <w:ind w:left="-18" w:firstLine="0"/>
              <w:rPr>
                <w:rFonts w:ascii="Palatino Linotype" w:hAnsi="Palatino Linotype"/>
                <w:sz w:val="22"/>
              </w:rPr>
            </w:pPr>
            <w:r>
              <w:rPr>
                <w:rFonts w:ascii="Palatino Linotype" w:hAnsi="Palatino Linotype"/>
                <w:sz w:val="22"/>
              </w:rPr>
              <w:t>Notice of Alibi</w:t>
            </w:r>
          </w:p>
        </w:tc>
      </w:tr>
      <w:tr w:rsidR="000472F8" w:rsidRPr="000472F8" w14:paraId="6A985372" w14:textId="77777777" w:rsidTr="000472F8">
        <w:trPr>
          <w:jc w:val="center"/>
        </w:trPr>
        <w:tc>
          <w:tcPr>
            <w:tcW w:w="1166" w:type="dxa"/>
            <w:vAlign w:val="center"/>
          </w:tcPr>
          <w:p w14:paraId="344DE7E5" w14:textId="66144738" w:rsidR="000472F8" w:rsidRPr="000472F8" w:rsidRDefault="000472F8" w:rsidP="000472F8">
            <w:pPr>
              <w:spacing w:after="0" w:line="259" w:lineRule="auto"/>
              <w:ind w:left="0" w:firstLine="0"/>
              <w:rPr>
                <w:rFonts w:ascii="Palatino Linotype" w:hAnsi="Palatino Linotype"/>
                <w:sz w:val="22"/>
              </w:rPr>
            </w:pPr>
            <w:r w:rsidRPr="000472F8">
              <w:rPr>
                <w:rFonts w:ascii="Palatino Linotype" w:hAnsi="Palatino Linotype"/>
                <w:sz w:val="22"/>
              </w:rPr>
              <w:t xml:space="preserve">Feb </w:t>
            </w:r>
            <w:r w:rsidR="004A1057">
              <w:rPr>
                <w:rFonts w:ascii="Palatino Linotype" w:hAnsi="Palatino Linotype"/>
                <w:sz w:val="22"/>
              </w:rPr>
              <w:t>13</w:t>
            </w:r>
          </w:p>
        </w:tc>
        <w:tc>
          <w:tcPr>
            <w:tcW w:w="5580" w:type="dxa"/>
            <w:vAlign w:val="center"/>
          </w:tcPr>
          <w:p w14:paraId="2BC61ECC" w14:textId="5D261505" w:rsidR="00665908" w:rsidRPr="00AE64C9" w:rsidRDefault="00722F17" w:rsidP="00665908">
            <w:pPr>
              <w:spacing w:after="0" w:line="259" w:lineRule="auto"/>
              <w:ind w:left="0" w:firstLine="0"/>
              <w:rPr>
                <w:rFonts w:ascii="Palatino Linotype" w:hAnsi="Palatino Linotype"/>
                <w:b/>
                <w:sz w:val="22"/>
              </w:rPr>
            </w:pPr>
            <w:r>
              <w:rPr>
                <w:rFonts w:ascii="Palatino Linotype" w:hAnsi="Palatino Linotype"/>
                <w:b/>
                <w:sz w:val="22"/>
              </w:rPr>
              <w:t>Quiz #1</w:t>
            </w:r>
          </w:p>
        </w:tc>
      </w:tr>
      <w:tr w:rsidR="000472F8" w:rsidRPr="000472F8" w14:paraId="1C6BF17B" w14:textId="77777777" w:rsidTr="000472F8">
        <w:trPr>
          <w:jc w:val="center"/>
        </w:trPr>
        <w:tc>
          <w:tcPr>
            <w:tcW w:w="1166" w:type="dxa"/>
            <w:vAlign w:val="center"/>
          </w:tcPr>
          <w:p w14:paraId="70C6265C" w14:textId="526BFAED"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 xml:space="preserve">Feb </w:t>
            </w:r>
            <w:r w:rsidR="007579B0">
              <w:rPr>
                <w:rFonts w:ascii="Palatino Linotype" w:hAnsi="Palatino Linotype"/>
                <w:sz w:val="22"/>
              </w:rPr>
              <w:t>20</w:t>
            </w:r>
          </w:p>
        </w:tc>
        <w:tc>
          <w:tcPr>
            <w:tcW w:w="5580" w:type="dxa"/>
            <w:vAlign w:val="center"/>
          </w:tcPr>
          <w:p w14:paraId="74F256CC" w14:textId="77777777" w:rsidR="000472F8" w:rsidRDefault="000D426F" w:rsidP="000472F8">
            <w:pPr>
              <w:ind w:left="-18" w:firstLine="0"/>
              <w:rPr>
                <w:rFonts w:ascii="Palatino Linotype" w:hAnsi="Palatino Linotype"/>
                <w:b/>
                <w:bCs/>
                <w:sz w:val="22"/>
              </w:rPr>
            </w:pPr>
            <w:r>
              <w:rPr>
                <w:rFonts w:ascii="Palatino Linotype" w:hAnsi="Palatino Linotype"/>
                <w:b/>
                <w:bCs/>
                <w:sz w:val="22"/>
              </w:rPr>
              <w:t>Rules 3.210-3.219</w:t>
            </w:r>
          </w:p>
          <w:p w14:paraId="7CBA917A" w14:textId="06CA2AAF" w:rsidR="000D426F" w:rsidRPr="00C76E5D" w:rsidRDefault="00C76E5D" w:rsidP="000472F8">
            <w:pPr>
              <w:ind w:left="-18" w:firstLine="0"/>
              <w:rPr>
                <w:rFonts w:ascii="Palatino Linotype" w:hAnsi="Palatino Linotype"/>
                <w:sz w:val="22"/>
              </w:rPr>
            </w:pPr>
            <w:r>
              <w:rPr>
                <w:rFonts w:ascii="Palatino Linotype" w:hAnsi="Palatino Linotype"/>
                <w:sz w:val="22"/>
              </w:rPr>
              <w:t>Competency and sanity</w:t>
            </w:r>
          </w:p>
        </w:tc>
      </w:tr>
      <w:tr w:rsidR="000472F8" w:rsidRPr="000472F8" w14:paraId="1DB93629" w14:textId="77777777" w:rsidTr="000472F8">
        <w:trPr>
          <w:jc w:val="center"/>
        </w:trPr>
        <w:tc>
          <w:tcPr>
            <w:tcW w:w="1166" w:type="dxa"/>
            <w:vAlign w:val="center"/>
          </w:tcPr>
          <w:p w14:paraId="741BAE68" w14:textId="786EDE4A"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Feb</w:t>
            </w:r>
            <w:r w:rsidR="00AD3648">
              <w:rPr>
                <w:rFonts w:ascii="Palatino Linotype" w:hAnsi="Palatino Linotype"/>
                <w:sz w:val="22"/>
              </w:rPr>
              <w:t xml:space="preserve"> </w:t>
            </w:r>
            <w:r w:rsidR="007579B0">
              <w:rPr>
                <w:rFonts w:ascii="Palatino Linotype" w:hAnsi="Palatino Linotype"/>
                <w:sz w:val="22"/>
              </w:rPr>
              <w:t>27</w:t>
            </w:r>
          </w:p>
        </w:tc>
        <w:tc>
          <w:tcPr>
            <w:tcW w:w="5580" w:type="dxa"/>
            <w:vAlign w:val="center"/>
          </w:tcPr>
          <w:p w14:paraId="142B85E0" w14:textId="282693A6" w:rsidR="000472F8" w:rsidRPr="00FF7FD7" w:rsidRDefault="00AD3648" w:rsidP="000472F8">
            <w:pPr>
              <w:ind w:left="-18" w:firstLine="0"/>
              <w:rPr>
                <w:rFonts w:ascii="Palatino Linotype" w:hAnsi="Palatino Linotype"/>
                <w:b/>
                <w:sz w:val="22"/>
              </w:rPr>
            </w:pPr>
            <w:r w:rsidRPr="00FF7FD7">
              <w:rPr>
                <w:rFonts w:ascii="Palatino Linotype" w:hAnsi="Palatino Linotype"/>
                <w:b/>
                <w:sz w:val="22"/>
              </w:rPr>
              <w:t xml:space="preserve">Rules </w:t>
            </w:r>
            <w:r w:rsidR="00C866C1">
              <w:rPr>
                <w:rFonts w:ascii="Palatino Linotype" w:hAnsi="Palatino Linotype"/>
                <w:b/>
                <w:sz w:val="22"/>
              </w:rPr>
              <w:t>3.220-3.290</w:t>
            </w:r>
          </w:p>
          <w:p w14:paraId="469F2447" w14:textId="77777777" w:rsidR="005E5EE1" w:rsidRDefault="009A6CB2" w:rsidP="000472F8">
            <w:pPr>
              <w:ind w:left="-18" w:firstLine="0"/>
              <w:rPr>
                <w:rFonts w:ascii="Palatino Linotype" w:hAnsi="Palatino Linotype"/>
                <w:sz w:val="22"/>
              </w:rPr>
            </w:pPr>
            <w:r>
              <w:rPr>
                <w:rFonts w:ascii="Palatino Linotype" w:hAnsi="Palatino Linotype"/>
                <w:sz w:val="22"/>
              </w:rPr>
              <w:t>Discovery</w:t>
            </w:r>
          </w:p>
          <w:p w14:paraId="1A74DA29" w14:textId="77777777" w:rsidR="009A6CB2" w:rsidRDefault="00786D06" w:rsidP="000472F8">
            <w:pPr>
              <w:ind w:left="-18" w:firstLine="0"/>
              <w:rPr>
                <w:rFonts w:ascii="Palatino Linotype" w:hAnsi="Palatino Linotype"/>
                <w:sz w:val="22"/>
              </w:rPr>
            </w:pPr>
            <w:r>
              <w:rPr>
                <w:rFonts w:ascii="Palatino Linotype" w:hAnsi="Palatino Linotype"/>
                <w:sz w:val="22"/>
              </w:rPr>
              <w:t>Accused as a witness</w:t>
            </w:r>
          </w:p>
          <w:p w14:paraId="48266EF3" w14:textId="77777777" w:rsidR="00786D06" w:rsidRDefault="00786D06" w:rsidP="000472F8">
            <w:pPr>
              <w:ind w:left="-18" w:firstLine="0"/>
              <w:rPr>
                <w:rFonts w:ascii="Palatino Linotype" w:hAnsi="Palatino Linotype"/>
                <w:sz w:val="22"/>
              </w:rPr>
            </w:pPr>
            <w:r>
              <w:rPr>
                <w:rFonts w:ascii="Palatino Linotype" w:hAnsi="Palatino Linotype"/>
                <w:sz w:val="22"/>
              </w:rPr>
              <w:t>Right to trial by jury</w:t>
            </w:r>
          </w:p>
          <w:p w14:paraId="64FECADC" w14:textId="18E9ECAA" w:rsidR="00A22DB1" w:rsidRPr="000472F8" w:rsidRDefault="00786D06" w:rsidP="002903CD">
            <w:pPr>
              <w:ind w:left="-18" w:firstLine="0"/>
              <w:rPr>
                <w:rFonts w:ascii="Palatino Linotype" w:hAnsi="Palatino Linotype"/>
                <w:sz w:val="22"/>
              </w:rPr>
            </w:pPr>
            <w:r>
              <w:rPr>
                <w:rFonts w:ascii="Palatino Linotype" w:hAnsi="Palatino Linotype"/>
                <w:sz w:val="22"/>
              </w:rPr>
              <w:t>Waiver of jury trial</w:t>
            </w:r>
          </w:p>
        </w:tc>
      </w:tr>
      <w:tr w:rsidR="000472F8" w:rsidRPr="000472F8" w14:paraId="527E9CE5" w14:textId="77777777" w:rsidTr="000472F8">
        <w:trPr>
          <w:jc w:val="center"/>
        </w:trPr>
        <w:tc>
          <w:tcPr>
            <w:tcW w:w="1166" w:type="dxa"/>
            <w:vAlign w:val="center"/>
          </w:tcPr>
          <w:p w14:paraId="655F8D5F" w14:textId="4C6106ED" w:rsidR="000472F8" w:rsidRPr="000472F8" w:rsidRDefault="007579B0" w:rsidP="000472F8">
            <w:pPr>
              <w:ind w:left="0" w:firstLine="0"/>
              <w:rPr>
                <w:rFonts w:ascii="Palatino Linotype" w:hAnsi="Palatino Linotype"/>
                <w:sz w:val="22"/>
              </w:rPr>
            </w:pPr>
            <w:r>
              <w:rPr>
                <w:rFonts w:ascii="Palatino Linotype" w:hAnsi="Palatino Linotype"/>
                <w:sz w:val="22"/>
              </w:rPr>
              <w:t>Mar 12</w:t>
            </w:r>
          </w:p>
        </w:tc>
        <w:tc>
          <w:tcPr>
            <w:tcW w:w="5580" w:type="dxa"/>
            <w:vAlign w:val="center"/>
          </w:tcPr>
          <w:p w14:paraId="65A583BA" w14:textId="0752DD60" w:rsidR="000472F8" w:rsidRPr="00FF7FD7" w:rsidRDefault="000353EB" w:rsidP="000472F8">
            <w:pPr>
              <w:ind w:left="-18" w:firstLine="0"/>
              <w:rPr>
                <w:rFonts w:ascii="Palatino Linotype" w:hAnsi="Palatino Linotype"/>
                <w:b/>
                <w:sz w:val="22"/>
              </w:rPr>
            </w:pPr>
            <w:r w:rsidRPr="00FF7FD7">
              <w:rPr>
                <w:rFonts w:ascii="Palatino Linotype" w:hAnsi="Palatino Linotype"/>
                <w:b/>
                <w:sz w:val="22"/>
              </w:rPr>
              <w:t xml:space="preserve">Rules </w:t>
            </w:r>
            <w:r w:rsidR="00C866C1">
              <w:rPr>
                <w:rFonts w:ascii="Palatino Linotype" w:hAnsi="Palatino Linotype"/>
                <w:b/>
                <w:sz w:val="22"/>
              </w:rPr>
              <w:t>3.30</w:t>
            </w:r>
            <w:r w:rsidR="00E16156">
              <w:rPr>
                <w:rFonts w:ascii="Palatino Linotype" w:hAnsi="Palatino Linotype"/>
                <w:b/>
                <w:sz w:val="22"/>
              </w:rPr>
              <w:t>0</w:t>
            </w:r>
            <w:r w:rsidR="008C38A0">
              <w:rPr>
                <w:rFonts w:ascii="Palatino Linotype" w:hAnsi="Palatino Linotype"/>
                <w:b/>
                <w:sz w:val="22"/>
              </w:rPr>
              <w:t>-3.43</w:t>
            </w:r>
            <w:r w:rsidR="00AE29D3">
              <w:rPr>
                <w:rFonts w:ascii="Palatino Linotype" w:hAnsi="Palatino Linotype"/>
                <w:b/>
                <w:sz w:val="22"/>
              </w:rPr>
              <w:t>0</w:t>
            </w:r>
          </w:p>
          <w:p w14:paraId="5A0DFB9E" w14:textId="77777777" w:rsidR="00072469" w:rsidRDefault="00072469" w:rsidP="000472F8">
            <w:pPr>
              <w:ind w:left="-18" w:firstLine="0"/>
              <w:rPr>
                <w:rFonts w:ascii="Palatino Linotype" w:hAnsi="Palatino Linotype"/>
                <w:sz w:val="22"/>
              </w:rPr>
            </w:pPr>
            <w:proofErr w:type="spellStart"/>
            <w:r>
              <w:rPr>
                <w:rFonts w:ascii="Palatino Linotype" w:hAnsi="Palatino Linotype"/>
                <w:sz w:val="22"/>
              </w:rPr>
              <w:t>Voir</w:t>
            </w:r>
            <w:proofErr w:type="spellEnd"/>
            <w:r>
              <w:rPr>
                <w:rFonts w:ascii="Palatino Linotype" w:hAnsi="Palatino Linotype"/>
                <w:sz w:val="22"/>
              </w:rPr>
              <w:t xml:space="preserve"> Dire</w:t>
            </w:r>
          </w:p>
          <w:p w14:paraId="2FB1D8A0" w14:textId="77777777" w:rsidR="00FB7F6B" w:rsidRDefault="00FB7F6B" w:rsidP="000472F8">
            <w:pPr>
              <w:ind w:left="-18" w:firstLine="0"/>
              <w:rPr>
                <w:rFonts w:ascii="Palatino Linotype" w:hAnsi="Palatino Linotype"/>
                <w:sz w:val="22"/>
              </w:rPr>
            </w:pPr>
            <w:r>
              <w:rPr>
                <w:rFonts w:ascii="Palatino Linotype" w:hAnsi="Palatino Linotype"/>
                <w:sz w:val="22"/>
              </w:rPr>
              <w:t>Time/exercise/manner of challenge</w:t>
            </w:r>
          </w:p>
          <w:p w14:paraId="30D94BA4" w14:textId="77777777" w:rsidR="00EE6C6E" w:rsidRDefault="00EE6C6E" w:rsidP="000472F8">
            <w:pPr>
              <w:ind w:left="-18" w:firstLine="0"/>
              <w:rPr>
                <w:rFonts w:ascii="Palatino Linotype" w:hAnsi="Palatino Linotype"/>
                <w:sz w:val="22"/>
              </w:rPr>
            </w:pPr>
            <w:r>
              <w:rPr>
                <w:rFonts w:ascii="Palatino Linotype" w:hAnsi="Palatino Linotype"/>
                <w:sz w:val="22"/>
              </w:rPr>
              <w:t>Peremptory challenges</w:t>
            </w:r>
          </w:p>
          <w:p w14:paraId="105E7912" w14:textId="77777777" w:rsidR="00EE6C6E" w:rsidRDefault="00556372" w:rsidP="000472F8">
            <w:pPr>
              <w:ind w:left="-18" w:firstLine="0"/>
              <w:rPr>
                <w:rFonts w:ascii="Palatino Linotype" w:hAnsi="Palatino Linotype"/>
                <w:sz w:val="22"/>
              </w:rPr>
            </w:pPr>
            <w:r>
              <w:rPr>
                <w:rFonts w:ascii="Palatino Linotype" w:hAnsi="Palatino Linotype"/>
                <w:sz w:val="22"/>
              </w:rPr>
              <w:t>Motions for Judgment of acquittal</w:t>
            </w:r>
          </w:p>
          <w:p w14:paraId="1DBF647C" w14:textId="65231D70" w:rsidR="00556372" w:rsidRPr="000472F8" w:rsidRDefault="00E50A4C" w:rsidP="000472F8">
            <w:pPr>
              <w:ind w:left="-18" w:firstLine="0"/>
              <w:rPr>
                <w:rFonts w:ascii="Palatino Linotype" w:hAnsi="Palatino Linotype"/>
                <w:sz w:val="22"/>
              </w:rPr>
            </w:pPr>
            <w:r>
              <w:rPr>
                <w:rFonts w:ascii="Palatino Linotype" w:hAnsi="Palatino Linotype"/>
                <w:sz w:val="22"/>
              </w:rPr>
              <w:t xml:space="preserve">Jury Instructions/ Jury </w:t>
            </w:r>
            <w:r w:rsidR="000A15B7">
              <w:rPr>
                <w:rFonts w:ascii="Palatino Linotype" w:hAnsi="Palatino Linotype"/>
                <w:sz w:val="22"/>
              </w:rPr>
              <w:t>requests</w:t>
            </w:r>
          </w:p>
        </w:tc>
      </w:tr>
      <w:tr w:rsidR="000472F8" w:rsidRPr="000472F8" w14:paraId="37DE8B3B" w14:textId="77777777" w:rsidTr="000472F8">
        <w:trPr>
          <w:jc w:val="center"/>
        </w:trPr>
        <w:tc>
          <w:tcPr>
            <w:tcW w:w="1166" w:type="dxa"/>
            <w:vAlign w:val="center"/>
          </w:tcPr>
          <w:p w14:paraId="5E55F1B4" w14:textId="5F320C0E"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 xml:space="preserve">Mar </w:t>
            </w:r>
            <w:r w:rsidR="007579B0">
              <w:rPr>
                <w:rFonts w:ascii="Palatino Linotype" w:hAnsi="Palatino Linotype"/>
                <w:sz w:val="22"/>
              </w:rPr>
              <w:t>19</w:t>
            </w:r>
          </w:p>
        </w:tc>
        <w:tc>
          <w:tcPr>
            <w:tcW w:w="5580" w:type="dxa"/>
            <w:vAlign w:val="center"/>
          </w:tcPr>
          <w:p w14:paraId="2226718A" w14:textId="690A810C" w:rsidR="00630AED" w:rsidRPr="00DF2A1B" w:rsidRDefault="004E44EB" w:rsidP="00DF2A1B">
            <w:pPr>
              <w:ind w:left="-18" w:firstLine="0"/>
              <w:rPr>
                <w:rFonts w:ascii="Palatino Linotype" w:hAnsi="Palatino Linotype"/>
                <w:b/>
                <w:bCs/>
                <w:sz w:val="22"/>
              </w:rPr>
            </w:pPr>
            <w:r>
              <w:rPr>
                <w:rFonts w:ascii="Palatino Linotype" w:hAnsi="Palatino Linotype"/>
                <w:b/>
                <w:bCs/>
                <w:sz w:val="22"/>
              </w:rPr>
              <w:t>Quiz #2</w:t>
            </w:r>
          </w:p>
        </w:tc>
      </w:tr>
      <w:tr w:rsidR="000472F8" w:rsidRPr="000472F8" w14:paraId="1A62F22E" w14:textId="77777777" w:rsidTr="000472F8">
        <w:trPr>
          <w:jc w:val="center"/>
        </w:trPr>
        <w:tc>
          <w:tcPr>
            <w:tcW w:w="1166" w:type="dxa"/>
            <w:vAlign w:val="center"/>
          </w:tcPr>
          <w:p w14:paraId="6F9036F0" w14:textId="26B29C71"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 xml:space="preserve">Mar </w:t>
            </w:r>
            <w:r w:rsidR="007579B0">
              <w:rPr>
                <w:rFonts w:ascii="Palatino Linotype" w:hAnsi="Palatino Linotype"/>
                <w:sz w:val="22"/>
              </w:rPr>
              <w:t>26</w:t>
            </w:r>
          </w:p>
        </w:tc>
        <w:tc>
          <w:tcPr>
            <w:tcW w:w="5580" w:type="dxa"/>
            <w:vAlign w:val="center"/>
          </w:tcPr>
          <w:p w14:paraId="04B0B60B" w14:textId="77777777" w:rsidR="004B07C5" w:rsidRDefault="00B821B7" w:rsidP="007C3BB7">
            <w:pPr>
              <w:ind w:left="-18" w:firstLine="0"/>
              <w:rPr>
                <w:rFonts w:ascii="Palatino Linotype" w:hAnsi="Palatino Linotype"/>
                <w:b/>
                <w:sz w:val="22"/>
              </w:rPr>
            </w:pPr>
            <w:r>
              <w:rPr>
                <w:rFonts w:ascii="Palatino Linotype" w:hAnsi="Palatino Linotype"/>
                <w:b/>
                <w:sz w:val="22"/>
              </w:rPr>
              <w:t>Rules 3.440-3.692</w:t>
            </w:r>
          </w:p>
          <w:p w14:paraId="338AE475" w14:textId="77777777" w:rsidR="009A1AA9" w:rsidRDefault="003B645C" w:rsidP="007C3BB7">
            <w:pPr>
              <w:ind w:left="-18" w:firstLine="0"/>
              <w:rPr>
                <w:rFonts w:ascii="Palatino Linotype" w:hAnsi="Palatino Linotype"/>
                <w:bCs/>
                <w:sz w:val="22"/>
              </w:rPr>
            </w:pPr>
            <w:r>
              <w:rPr>
                <w:rFonts w:ascii="Palatino Linotype" w:hAnsi="Palatino Linotype"/>
                <w:bCs/>
                <w:sz w:val="22"/>
              </w:rPr>
              <w:t>Verdicts</w:t>
            </w:r>
          </w:p>
          <w:p w14:paraId="0A989398" w14:textId="591CC549" w:rsidR="003B645C" w:rsidRPr="003B645C" w:rsidRDefault="003B645C" w:rsidP="007C3BB7">
            <w:pPr>
              <w:ind w:left="-18" w:firstLine="0"/>
              <w:rPr>
                <w:rFonts w:ascii="Palatino Linotype" w:hAnsi="Palatino Linotype"/>
                <w:bCs/>
                <w:sz w:val="22"/>
              </w:rPr>
            </w:pPr>
            <w:r>
              <w:rPr>
                <w:rFonts w:ascii="Palatino Linotype" w:hAnsi="Palatino Linotype"/>
                <w:bCs/>
                <w:sz w:val="22"/>
              </w:rPr>
              <w:t>Post-trial motions</w:t>
            </w:r>
          </w:p>
        </w:tc>
      </w:tr>
      <w:tr w:rsidR="000472F8" w:rsidRPr="000472F8" w14:paraId="4DB9A0AF" w14:textId="77777777" w:rsidTr="000472F8">
        <w:trPr>
          <w:jc w:val="center"/>
        </w:trPr>
        <w:tc>
          <w:tcPr>
            <w:tcW w:w="1166" w:type="dxa"/>
            <w:vAlign w:val="center"/>
          </w:tcPr>
          <w:p w14:paraId="60F19EE2" w14:textId="26F2A936" w:rsidR="000472F8" w:rsidRPr="000472F8" w:rsidRDefault="007579B0" w:rsidP="000472F8">
            <w:pPr>
              <w:ind w:left="0" w:firstLine="0"/>
              <w:rPr>
                <w:rFonts w:ascii="Palatino Linotype" w:hAnsi="Palatino Linotype"/>
                <w:sz w:val="22"/>
              </w:rPr>
            </w:pPr>
            <w:r>
              <w:rPr>
                <w:rFonts w:ascii="Palatino Linotype" w:hAnsi="Palatino Linotype"/>
                <w:sz w:val="22"/>
              </w:rPr>
              <w:t>Apr 2</w:t>
            </w:r>
          </w:p>
        </w:tc>
        <w:tc>
          <w:tcPr>
            <w:tcW w:w="5580" w:type="dxa"/>
            <w:vAlign w:val="center"/>
          </w:tcPr>
          <w:p w14:paraId="46F7576C" w14:textId="77777777" w:rsidR="000472F8" w:rsidRDefault="00A86AF4" w:rsidP="000472F8">
            <w:pPr>
              <w:ind w:left="-18" w:firstLine="0"/>
              <w:rPr>
                <w:rFonts w:ascii="Palatino Linotype" w:hAnsi="Palatino Linotype"/>
                <w:b/>
                <w:bCs/>
                <w:sz w:val="22"/>
              </w:rPr>
            </w:pPr>
            <w:r>
              <w:rPr>
                <w:rFonts w:ascii="Palatino Linotype" w:hAnsi="Palatino Linotype"/>
                <w:b/>
                <w:bCs/>
                <w:sz w:val="22"/>
              </w:rPr>
              <w:t xml:space="preserve">Rules </w:t>
            </w:r>
            <w:r w:rsidR="00712A90">
              <w:rPr>
                <w:rFonts w:ascii="Palatino Linotype" w:hAnsi="Palatino Linotype"/>
                <w:b/>
                <w:bCs/>
                <w:sz w:val="22"/>
              </w:rPr>
              <w:t>3.</w:t>
            </w:r>
            <w:r w:rsidR="00EF5F96">
              <w:rPr>
                <w:rFonts w:ascii="Palatino Linotype" w:hAnsi="Palatino Linotype"/>
                <w:b/>
                <w:bCs/>
                <w:sz w:val="22"/>
              </w:rPr>
              <w:t>700-3.802</w:t>
            </w:r>
          </w:p>
          <w:p w14:paraId="30692B94" w14:textId="40C3E830" w:rsidR="007C3BB7" w:rsidRPr="007C3BB7" w:rsidRDefault="007C3BB7" w:rsidP="000472F8">
            <w:pPr>
              <w:ind w:left="-18" w:firstLine="0"/>
              <w:rPr>
                <w:rFonts w:ascii="Palatino Linotype" w:hAnsi="Palatino Linotype"/>
                <w:sz w:val="22"/>
              </w:rPr>
            </w:pPr>
            <w:r>
              <w:rPr>
                <w:rFonts w:ascii="Palatino Linotype" w:hAnsi="Palatino Linotype"/>
                <w:sz w:val="22"/>
              </w:rPr>
              <w:t>Sentencing</w:t>
            </w:r>
          </w:p>
        </w:tc>
      </w:tr>
      <w:tr w:rsidR="000472F8" w:rsidRPr="000472F8" w14:paraId="762AD49B" w14:textId="77777777" w:rsidTr="000472F8">
        <w:trPr>
          <w:jc w:val="center"/>
        </w:trPr>
        <w:tc>
          <w:tcPr>
            <w:tcW w:w="1166" w:type="dxa"/>
            <w:vAlign w:val="center"/>
          </w:tcPr>
          <w:p w14:paraId="65564432" w14:textId="5BD85055" w:rsidR="000472F8" w:rsidRPr="000472F8" w:rsidRDefault="007579B0" w:rsidP="000472F8">
            <w:pPr>
              <w:ind w:left="0" w:firstLine="0"/>
              <w:rPr>
                <w:rFonts w:ascii="Palatino Linotype" w:hAnsi="Palatino Linotype"/>
                <w:sz w:val="22"/>
              </w:rPr>
            </w:pPr>
            <w:r>
              <w:rPr>
                <w:rFonts w:ascii="Palatino Linotype" w:hAnsi="Palatino Linotype"/>
                <w:sz w:val="22"/>
              </w:rPr>
              <w:t>Apr 9</w:t>
            </w:r>
          </w:p>
        </w:tc>
        <w:tc>
          <w:tcPr>
            <w:tcW w:w="5580" w:type="dxa"/>
            <w:vAlign w:val="center"/>
          </w:tcPr>
          <w:p w14:paraId="5BF42FEC" w14:textId="1908F0E2" w:rsidR="000472F8" w:rsidRPr="00FF7FD7" w:rsidRDefault="00344F43" w:rsidP="000472F8">
            <w:pPr>
              <w:ind w:left="-18" w:firstLine="0"/>
              <w:rPr>
                <w:rFonts w:ascii="Palatino Linotype" w:hAnsi="Palatino Linotype"/>
                <w:b/>
                <w:sz w:val="22"/>
              </w:rPr>
            </w:pPr>
            <w:r w:rsidRPr="00FF7FD7">
              <w:rPr>
                <w:rFonts w:ascii="Palatino Linotype" w:hAnsi="Palatino Linotype"/>
                <w:b/>
                <w:sz w:val="22"/>
              </w:rPr>
              <w:t>Rules</w:t>
            </w:r>
            <w:r w:rsidR="007C30F2">
              <w:rPr>
                <w:rFonts w:ascii="Palatino Linotype" w:hAnsi="Palatino Linotype"/>
                <w:b/>
                <w:sz w:val="22"/>
              </w:rPr>
              <w:t xml:space="preserve"> 3</w:t>
            </w:r>
            <w:r w:rsidR="00E27631">
              <w:rPr>
                <w:rFonts w:ascii="Palatino Linotype" w:hAnsi="Palatino Linotype"/>
                <w:b/>
                <w:sz w:val="22"/>
              </w:rPr>
              <w:t>.</w:t>
            </w:r>
            <w:r w:rsidR="001A3DE1">
              <w:rPr>
                <w:rFonts w:ascii="Palatino Linotype" w:hAnsi="Palatino Linotype"/>
                <w:b/>
                <w:sz w:val="22"/>
              </w:rPr>
              <w:t>830</w:t>
            </w:r>
            <w:r w:rsidR="00706657">
              <w:rPr>
                <w:rFonts w:ascii="Palatino Linotype" w:hAnsi="Palatino Linotype"/>
                <w:b/>
                <w:sz w:val="22"/>
              </w:rPr>
              <w:t>-3.980</w:t>
            </w:r>
          </w:p>
          <w:p w14:paraId="302E04B4" w14:textId="654F6BB0" w:rsidR="006F220B" w:rsidRDefault="004A0DB4" w:rsidP="007579B0">
            <w:pPr>
              <w:ind w:left="-18" w:firstLine="0"/>
              <w:rPr>
                <w:rFonts w:ascii="Palatino Linotype" w:hAnsi="Palatino Linotype"/>
                <w:sz w:val="22"/>
              </w:rPr>
            </w:pPr>
            <w:r>
              <w:rPr>
                <w:rFonts w:ascii="Palatino Linotype" w:hAnsi="Palatino Linotype"/>
                <w:sz w:val="22"/>
              </w:rPr>
              <w:t>Sentencing Guidelines</w:t>
            </w:r>
          </w:p>
          <w:p w14:paraId="566B0437" w14:textId="2686E514" w:rsidR="001A0DDB" w:rsidRDefault="001A0DDB" w:rsidP="000472F8">
            <w:pPr>
              <w:ind w:left="-18" w:firstLine="0"/>
              <w:rPr>
                <w:rFonts w:ascii="Palatino Linotype" w:hAnsi="Palatino Linotype"/>
                <w:sz w:val="22"/>
              </w:rPr>
            </w:pPr>
            <w:r>
              <w:rPr>
                <w:rFonts w:ascii="Palatino Linotype" w:hAnsi="Palatino Linotype"/>
                <w:sz w:val="22"/>
              </w:rPr>
              <w:t>Motions to correct/modify/reduce sentences</w:t>
            </w:r>
          </w:p>
          <w:p w14:paraId="39831E36" w14:textId="77A2BB01" w:rsidR="006F220B" w:rsidRPr="000472F8" w:rsidRDefault="002B04BF" w:rsidP="00DD4D64">
            <w:pPr>
              <w:ind w:left="-18" w:firstLine="0"/>
              <w:rPr>
                <w:rFonts w:ascii="Palatino Linotype" w:hAnsi="Palatino Linotype"/>
                <w:sz w:val="22"/>
              </w:rPr>
            </w:pPr>
            <w:r>
              <w:rPr>
                <w:rFonts w:ascii="Palatino Linotype" w:hAnsi="Palatino Linotype"/>
                <w:sz w:val="22"/>
              </w:rPr>
              <w:t xml:space="preserve">Direct and </w:t>
            </w:r>
            <w:r w:rsidR="00725357">
              <w:rPr>
                <w:rFonts w:ascii="Palatino Linotype" w:hAnsi="Palatino Linotype"/>
                <w:sz w:val="22"/>
              </w:rPr>
              <w:t>indirect criminal contempt</w:t>
            </w:r>
          </w:p>
        </w:tc>
      </w:tr>
      <w:tr w:rsidR="000472F8" w:rsidRPr="000472F8" w14:paraId="3171F12E" w14:textId="77777777" w:rsidTr="000472F8">
        <w:trPr>
          <w:jc w:val="center"/>
        </w:trPr>
        <w:tc>
          <w:tcPr>
            <w:tcW w:w="1166" w:type="dxa"/>
            <w:vAlign w:val="center"/>
          </w:tcPr>
          <w:p w14:paraId="642B3A17" w14:textId="4B9F5243"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April</w:t>
            </w:r>
            <w:r w:rsidR="007579B0">
              <w:rPr>
                <w:rFonts w:ascii="Palatino Linotype" w:hAnsi="Palatino Linotype"/>
                <w:sz w:val="22"/>
              </w:rPr>
              <w:t xml:space="preserve"> 16</w:t>
            </w:r>
          </w:p>
        </w:tc>
        <w:tc>
          <w:tcPr>
            <w:tcW w:w="5580" w:type="dxa"/>
            <w:vAlign w:val="center"/>
          </w:tcPr>
          <w:p w14:paraId="696060E4" w14:textId="7CC44F5C" w:rsidR="006D3DFF" w:rsidRPr="00CC0E6F" w:rsidRDefault="00E50F37" w:rsidP="00820A0F">
            <w:pPr>
              <w:ind w:left="0" w:firstLine="0"/>
              <w:rPr>
                <w:rFonts w:ascii="Palatino Linotype" w:hAnsi="Palatino Linotype"/>
                <w:b/>
                <w:sz w:val="22"/>
              </w:rPr>
            </w:pPr>
            <w:r>
              <w:rPr>
                <w:rFonts w:ascii="Palatino Linotype" w:hAnsi="Palatino Linotype"/>
                <w:b/>
                <w:sz w:val="22"/>
              </w:rPr>
              <w:t>Quiz #3</w:t>
            </w:r>
          </w:p>
        </w:tc>
      </w:tr>
      <w:tr w:rsidR="000472F8" w:rsidRPr="000472F8" w14:paraId="6BC59CCD" w14:textId="77777777" w:rsidTr="000472F8">
        <w:trPr>
          <w:jc w:val="center"/>
        </w:trPr>
        <w:tc>
          <w:tcPr>
            <w:tcW w:w="1166" w:type="dxa"/>
            <w:vAlign w:val="center"/>
          </w:tcPr>
          <w:p w14:paraId="7B3E5031" w14:textId="6B31A6BB" w:rsidR="000472F8" w:rsidRPr="000472F8" w:rsidRDefault="000472F8" w:rsidP="000472F8">
            <w:pPr>
              <w:ind w:left="0" w:firstLine="0"/>
              <w:rPr>
                <w:rFonts w:ascii="Palatino Linotype" w:hAnsi="Palatino Linotype"/>
                <w:sz w:val="22"/>
              </w:rPr>
            </w:pPr>
          </w:p>
        </w:tc>
        <w:tc>
          <w:tcPr>
            <w:tcW w:w="5580" w:type="dxa"/>
            <w:vAlign w:val="center"/>
          </w:tcPr>
          <w:p w14:paraId="209769E1" w14:textId="06E71EC8" w:rsidR="000472F8" w:rsidRPr="000472F8" w:rsidRDefault="000472F8" w:rsidP="000472F8">
            <w:pPr>
              <w:ind w:left="-18" w:firstLine="0"/>
              <w:rPr>
                <w:rFonts w:ascii="Palatino Linotype" w:hAnsi="Palatino Linotype"/>
                <w:sz w:val="22"/>
              </w:rPr>
            </w:pPr>
          </w:p>
        </w:tc>
      </w:tr>
      <w:tr w:rsidR="000472F8" w:rsidRPr="000472F8" w14:paraId="6523667B" w14:textId="77777777" w:rsidTr="000472F8">
        <w:trPr>
          <w:jc w:val="center"/>
        </w:trPr>
        <w:tc>
          <w:tcPr>
            <w:tcW w:w="1166" w:type="dxa"/>
            <w:vAlign w:val="center"/>
          </w:tcPr>
          <w:p w14:paraId="171D49EE" w14:textId="28990A0D" w:rsidR="000472F8" w:rsidRPr="000472F8" w:rsidRDefault="000472F8" w:rsidP="000472F8">
            <w:pPr>
              <w:ind w:left="0" w:firstLine="0"/>
              <w:rPr>
                <w:rFonts w:ascii="Palatino Linotype" w:hAnsi="Palatino Linotype"/>
                <w:sz w:val="22"/>
              </w:rPr>
            </w:pPr>
          </w:p>
        </w:tc>
        <w:tc>
          <w:tcPr>
            <w:tcW w:w="5580" w:type="dxa"/>
            <w:vAlign w:val="center"/>
          </w:tcPr>
          <w:p w14:paraId="1D305868" w14:textId="7C98B628" w:rsidR="00AA5149" w:rsidRDefault="00312DD3" w:rsidP="007C3BB7">
            <w:pPr>
              <w:ind w:left="-18" w:firstLine="0"/>
              <w:rPr>
                <w:rFonts w:ascii="Palatino Linotype" w:hAnsi="Palatino Linotype"/>
                <w:sz w:val="22"/>
              </w:rPr>
            </w:pPr>
            <w:r w:rsidRPr="00457288">
              <w:rPr>
                <w:rFonts w:ascii="Palatino Linotype" w:hAnsi="Palatino Linotype"/>
                <w:b/>
                <w:sz w:val="22"/>
              </w:rPr>
              <w:t>Written motions due</w:t>
            </w:r>
            <w:r w:rsidR="008B36BF">
              <w:rPr>
                <w:rFonts w:ascii="Palatino Linotype" w:hAnsi="Palatino Linotype"/>
                <w:b/>
                <w:sz w:val="22"/>
              </w:rPr>
              <w:t xml:space="preserve"> </w:t>
            </w:r>
            <w:r w:rsidR="00EB05B8">
              <w:rPr>
                <w:rFonts w:ascii="Palatino Linotype" w:hAnsi="Palatino Linotype"/>
                <w:b/>
                <w:sz w:val="22"/>
              </w:rPr>
              <w:t xml:space="preserve">by </w:t>
            </w:r>
            <w:r w:rsidR="008B36BF">
              <w:rPr>
                <w:rFonts w:ascii="Palatino Linotype" w:hAnsi="Palatino Linotype"/>
                <w:b/>
                <w:sz w:val="22"/>
              </w:rPr>
              <w:t xml:space="preserve">April </w:t>
            </w:r>
            <w:r w:rsidR="00966B12">
              <w:rPr>
                <w:rFonts w:ascii="Palatino Linotype" w:hAnsi="Palatino Linotype"/>
                <w:b/>
                <w:sz w:val="22"/>
              </w:rPr>
              <w:t>20</w:t>
            </w:r>
            <w:r w:rsidR="008B36BF">
              <w:rPr>
                <w:rFonts w:ascii="Palatino Linotype" w:hAnsi="Palatino Linotype"/>
                <w:b/>
                <w:sz w:val="22"/>
              </w:rPr>
              <w:t>, 5pm</w:t>
            </w:r>
          </w:p>
          <w:p w14:paraId="59A9E0D6" w14:textId="270FBE24" w:rsidR="00AA5149" w:rsidRPr="000472F8" w:rsidRDefault="00AA5149" w:rsidP="000472F8">
            <w:pPr>
              <w:ind w:left="-18" w:firstLine="0"/>
              <w:rPr>
                <w:rFonts w:ascii="Palatino Linotype" w:hAnsi="Palatino Linotype"/>
                <w:sz w:val="22"/>
              </w:rPr>
            </w:pPr>
          </w:p>
        </w:tc>
      </w:tr>
      <w:tr w:rsidR="000472F8" w:rsidRPr="000472F8" w14:paraId="4ABD964E" w14:textId="77777777" w:rsidTr="000472F8">
        <w:trPr>
          <w:jc w:val="center"/>
        </w:trPr>
        <w:tc>
          <w:tcPr>
            <w:tcW w:w="1166" w:type="dxa"/>
            <w:vAlign w:val="center"/>
          </w:tcPr>
          <w:p w14:paraId="1A1F5660" w14:textId="45D730DB" w:rsidR="000472F8" w:rsidRPr="000472F8" w:rsidRDefault="00F53ADF" w:rsidP="000472F8">
            <w:pPr>
              <w:ind w:left="0" w:firstLine="0"/>
              <w:rPr>
                <w:rFonts w:ascii="Palatino Linotype" w:hAnsi="Palatino Linotype"/>
                <w:sz w:val="22"/>
              </w:rPr>
            </w:pPr>
            <w:r>
              <w:rPr>
                <w:rFonts w:ascii="Palatino Linotype" w:hAnsi="Palatino Linotype"/>
                <w:sz w:val="22"/>
              </w:rPr>
              <w:t xml:space="preserve"> </w:t>
            </w:r>
          </w:p>
        </w:tc>
        <w:tc>
          <w:tcPr>
            <w:tcW w:w="5580" w:type="dxa"/>
            <w:vAlign w:val="center"/>
          </w:tcPr>
          <w:p w14:paraId="3F41649C" w14:textId="5FAB86BF" w:rsidR="000472F8" w:rsidRPr="00AD00A1" w:rsidRDefault="000472F8" w:rsidP="002A3470">
            <w:pPr>
              <w:ind w:left="0" w:firstLine="0"/>
              <w:rPr>
                <w:rFonts w:ascii="Palatino Linotype" w:hAnsi="Palatino Linotype"/>
                <w:b/>
                <w:bCs/>
                <w:sz w:val="22"/>
              </w:rPr>
            </w:pPr>
          </w:p>
        </w:tc>
      </w:tr>
    </w:tbl>
    <w:p w14:paraId="663BFBCF" w14:textId="77777777" w:rsidR="003D62CC" w:rsidRPr="000472F8" w:rsidRDefault="003D62CC" w:rsidP="000472F8">
      <w:pPr>
        <w:ind w:left="0" w:firstLine="0"/>
        <w:rPr>
          <w:rFonts w:ascii="Palatino Linotype" w:hAnsi="Palatino Linotype"/>
          <w:sz w:val="22"/>
        </w:rPr>
      </w:pPr>
    </w:p>
    <w:sectPr w:rsidR="003D62CC" w:rsidRPr="000472F8" w:rsidSect="000472F8">
      <w:pgSz w:w="12240" w:h="15840" w:code="1"/>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25B67" w14:textId="77777777" w:rsidR="00B02A55" w:rsidRDefault="00B02A55" w:rsidP="000472F8">
      <w:pPr>
        <w:spacing w:after="0" w:line="240" w:lineRule="auto"/>
      </w:pPr>
      <w:r>
        <w:separator/>
      </w:r>
    </w:p>
  </w:endnote>
  <w:endnote w:type="continuationSeparator" w:id="0">
    <w:p w14:paraId="4B46A659" w14:textId="77777777" w:rsidR="00B02A55" w:rsidRDefault="00B02A55" w:rsidP="0004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E5880" w14:textId="77777777" w:rsidR="00B02A55" w:rsidRDefault="00B02A55" w:rsidP="000472F8">
      <w:pPr>
        <w:spacing w:after="0" w:line="240" w:lineRule="auto"/>
      </w:pPr>
      <w:r>
        <w:separator/>
      </w:r>
    </w:p>
  </w:footnote>
  <w:footnote w:type="continuationSeparator" w:id="0">
    <w:p w14:paraId="41F12D2E" w14:textId="77777777" w:rsidR="00B02A55" w:rsidRDefault="00B02A55" w:rsidP="00047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32A"/>
    <w:multiLevelType w:val="hybridMultilevel"/>
    <w:tmpl w:val="92D0BDEC"/>
    <w:lvl w:ilvl="0" w:tplc="1B167ED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8B773E"/>
    <w:multiLevelType w:val="hybridMultilevel"/>
    <w:tmpl w:val="CAAA513C"/>
    <w:lvl w:ilvl="0" w:tplc="1B167E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D020F"/>
    <w:multiLevelType w:val="hybridMultilevel"/>
    <w:tmpl w:val="D39C9502"/>
    <w:lvl w:ilvl="0" w:tplc="04090001">
      <w:start w:val="1"/>
      <w:numFmt w:val="bullet"/>
      <w:lvlText w:val=""/>
      <w:lvlJc w:val="left"/>
      <w:pPr>
        <w:ind w:left="1080" w:hanging="360"/>
      </w:pPr>
      <w:rPr>
        <w:rFonts w:ascii="Symbol" w:hAnsi="Symbol" w:hint="default"/>
      </w:rPr>
    </w:lvl>
    <w:lvl w:ilvl="1" w:tplc="FFACFC40">
      <w:start w:val="3"/>
      <w:numFmt w:val="bullet"/>
      <w:lvlText w:val="•"/>
      <w:lvlJc w:val="left"/>
      <w:pPr>
        <w:ind w:left="1800" w:hanging="360"/>
      </w:pPr>
      <w:rPr>
        <w:rFonts w:ascii="Palatino Linotype" w:eastAsiaTheme="minorHAnsi" w:hAnsi="Palatino Linotype"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FE0F32"/>
    <w:multiLevelType w:val="hybridMultilevel"/>
    <w:tmpl w:val="2F7C2EA6"/>
    <w:lvl w:ilvl="0" w:tplc="1B167ED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844CA2"/>
    <w:multiLevelType w:val="hybridMultilevel"/>
    <w:tmpl w:val="4F98FB06"/>
    <w:lvl w:ilvl="0" w:tplc="ABC078DC">
      <w:start w:val="1"/>
      <w:numFmt w:val="upp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70D3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DCE9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D6B5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F2A8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A656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C6BA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A79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E6AE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512006"/>
    <w:multiLevelType w:val="hybridMultilevel"/>
    <w:tmpl w:val="1E0288A8"/>
    <w:lvl w:ilvl="0" w:tplc="1B167E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2CC"/>
    <w:rsid w:val="00007F6C"/>
    <w:rsid w:val="00011B98"/>
    <w:rsid w:val="00026E1D"/>
    <w:rsid w:val="00027CB2"/>
    <w:rsid w:val="000353EB"/>
    <w:rsid w:val="000472F8"/>
    <w:rsid w:val="00051268"/>
    <w:rsid w:val="0006513C"/>
    <w:rsid w:val="00066C35"/>
    <w:rsid w:val="00072469"/>
    <w:rsid w:val="00075D79"/>
    <w:rsid w:val="00086650"/>
    <w:rsid w:val="000954C2"/>
    <w:rsid w:val="000A15B7"/>
    <w:rsid w:val="000D2904"/>
    <w:rsid w:val="000D426F"/>
    <w:rsid w:val="000E0E83"/>
    <w:rsid w:val="000F00BD"/>
    <w:rsid w:val="000F25AC"/>
    <w:rsid w:val="001150E9"/>
    <w:rsid w:val="0011558E"/>
    <w:rsid w:val="00116CC1"/>
    <w:rsid w:val="00121159"/>
    <w:rsid w:val="00124AA8"/>
    <w:rsid w:val="001272CF"/>
    <w:rsid w:val="00150C42"/>
    <w:rsid w:val="00152A9E"/>
    <w:rsid w:val="00196DDA"/>
    <w:rsid w:val="001A0DDB"/>
    <w:rsid w:val="001A3DE1"/>
    <w:rsid w:val="001B051F"/>
    <w:rsid w:val="001B2B6B"/>
    <w:rsid w:val="001C4414"/>
    <w:rsid w:val="001E706C"/>
    <w:rsid w:val="001F1E68"/>
    <w:rsid w:val="001F2D12"/>
    <w:rsid w:val="001F4A0B"/>
    <w:rsid w:val="00245A3A"/>
    <w:rsid w:val="00283776"/>
    <w:rsid w:val="002903CD"/>
    <w:rsid w:val="00292944"/>
    <w:rsid w:val="002A3470"/>
    <w:rsid w:val="002A3A97"/>
    <w:rsid w:val="002B04BF"/>
    <w:rsid w:val="002B1CCC"/>
    <w:rsid w:val="002B7858"/>
    <w:rsid w:val="002D6E71"/>
    <w:rsid w:val="002E5A8A"/>
    <w:rsid w:val="002F384C"/>
    <w:rsid w:val="00301472"/>
    <w:rsid w:val="00312DD3"/>
    <w:rsid w:val="00344F43"/>
    <w:rsid w:val="00372348"/>
    <w:rsid w:val="00375284"/>
    <w:rsid w:val="00377F02"/>
    <w:rsid w:val="00385A02"/>
    <w:rsid w:val="00390463"/>
    <w:rsid w:val="003B645C"/>
    <w:rsid w:val="003D3AD1"/>
    <w:rsid w:val="003D62CC"/>
    <w:rsid w:val="003E787E"/>
    <w:rsid w:val="003E7D09"/>
    <w:rsid w:val="003F20DE"/>
    <w:rsid w:val="003F3CDA"/>
    <w:rsid w:val="004057C0"/>
    <w:rsid w:val="00414171"/>
    <w:rsid w:val="00457288"/>
    <w:rsid w:val="00460D8B"/>
    <w:rsid w:val="004909F5"/>
    <w:rsid w:val="00491619"/>
    <w:rsid w:val="004A0DB4"/>
    <w:rsid w:val="004A1057"/>
    <w:rsid w:val="004B07C5"/>
    <w:rsid w:val="004B6242"/>
    <w:rsid w:val="004C471A"/>
    <w:rsid w:val="004D0806"/>
    <w:rsid w:val="004D2423"/>
    <w:rsid w:val="004D4DC8"/>
    <w:rsid w:val="004E44EB"/>
    <w:rsid w:val="004E6027"/>
    <w:rsid w:val="004F0D45"/>
    <w:rsid w:val="004F3F66"/>
    <w:rsid w:val="004F7FA8"/>
    <w:rsid w:val="00512255"/>
    <w:rsid w:val="005345ED"/>
    <w:rsid w:val="005375D7"/>
    <w:rsid w:val="00537C9F"/>
    <w:rsid w:val="00544A3D"/>
    <w:rsid w:val="00555B5D"/>
    <w:rsid w:val="00556372"/>
    <w:rsid w:val="005653E6"/>
    <w:rsid w:val="00566472"/>
    <w:rsid w:val="00581759"/>
    <w:rsid w:val="00590338"/>
    <w:rsid w:val="005C5859"/>
    <w:rsid w:val="005D2D6A"/>
    <w:rsid w:val="005D6DAC"/>
    <w:rsid w:val="005E5EE1"/>
    <w:rsid w:val="005F326D"/>
    <w:rsid w:val="005F63AD"/>
    <w:rsid w:val="0060308C"/>
    <w:rsid w:val="00603B4F"/>
    <w:rsid w:val="00611917"/>
    <w:rsid w:val="00613995"/>
    <w:rsid w:val="006211CA"/>
    <w:rsid w:val="00630AED"/>
    <w:rsid w:val="006416F9"/>
    <w:rsid w:val="00646599"/>
    <w:rsid w:val="00663B09"/>
    <w:rsid w:val="00665908"/>
    <w:rsid w:val="00677DD7"/>
    <w:rsid w:val="006B12F2"/>
    <w:rsid w:val="006B2B03"/>
    <w:rsid w:val="006D3DFF"/>
    <w:rsid w:val="006F220B"/>
    <w:rsid w:val="006F4B18"/>
    <w:rsid w:val="006F7684"/>
    <w:rsid w:val="00701C70"/>
    <w:rsid w:val="00706657"/>
    <w:rsid w:val="0071094C"/>
    <w:rsid w:val="00712A90"/>
    <w:rsid w:val="00722F17"/>
    <w:rsid w:val="00725357"/>
    <w:rsid w:val="00740487"/>
    <w:rsid w:val="007534E7"/>
    <w:rsid w:val="0075405F"/>
    <w:rsid w:val="007579B0"/>
    <w:rsid w:val="0078481C"/>
    <w:rsid w:val="00786D06"/>
    <w:rsid w:val="007A717C"/>
    <w:rsid w:val="007B539C"/>
    <w:rsid w:val="007C30F2"/>
    <w:rsid w:val="007C3BB7"/>
    <w:rsid w:val="007D01EF"/>
    <w:rsid w:val="007D2EA2"/>
    <w:rsid w:val="007D7FB7"/>
    <w:rsid w:val="007F2F41"/>
    <w:rsid w:val="00820A0F"/>
    <w:rsid w:val="0082251E"/>
    <w:rsid w:val="008863BE"/>
    <w:rsid w:val="008A1E8B"/>
    <w:rsid w:val="008B36BF"/>
    <w:rsid w:val="008B49C5"/>
    <w:rsid w:val="008B7EB5"/>
    <w:rsid w:val="008C1A19"/>
    <w:rsid w:val="008C1EE3"/>
    <w:rsid w:val="008C38A0"/>
    <w:rsid w:val="008D4742"/>
    <w:rsid w:val="008D5693"/>
    <w:rsid w:val="008D746F"/>
    <w:rsid w:val="008F3D25"/>
    <w:rsid w:val="00900915"/>
    <w:rsid w:val="009107EB"/>
    <w:rsid w:val="00943E21"/>
    <w:rsid w:val="00954408"/>
    <w:rsid w:val="0096086C"/>
    <w:rsid w:val="009619FD"/>
    <w:rsid w:val="00961A33"/>
    <w:rsid w:val="00962B47"/>
    <w:rsid w:val="00964155"/>
    <w:rsid w:val="009659FF"/>
    <w:rsid w:val="00966B12"/>
    <w:rsid w:val="009A127E"/>
    <w:rsid w:val="009A1AA9"/>
    <w:rsid w:val="009A41DE"/>
    <w:rsid w:val="009A6CB2"/>
    <w:rsid w:val="009B10F5"/>
    <w:rsid w:val="009C0D7D"/>
    <w:rsid w:val="009D3FEC"/>
    <w:rsid w:val="009F5522"/>
    <w:rsid w:val="009F6C18"/>
    <w:rsid w:val="00A05B88"/>
    <w:rsid w:val="00A21F8A"/>
    <w:rsid w:val="00A22DB1"/>
    <w:rsid w:val="00A23F92"/>
    <w:rsid w:val="00A32EEC"/>
    <w:rsid w:val="00A33A08"/>
    <w:rsid w:val="00A348B4"/>
    <w:rsid w:val="00A51852"/>
    <w:rsid w:val="00A55163"/>
    <w:rsid w:val="00A6031C"/>
    <w:rsid w:val="00A60AC0"/>
    <w:rsid w:val="00A67A44"/>
    <w:rsid w:val="00A77F92"/>
    <w:rsid w:val="00A86AF4"/>
    <w:rsid w:val="00AA3BA1"/>
    <w:rsid w:val="00AA5149"/>
    <w:rsid w:val="00AB2E11"/>
    <w:rsid w:val="00AC31E2"/>
    <w:rsid w:val="00AD00A1"/>
    <w:rsid w:val="00AD3648"/>
    <w:rsid w:val="00AD37B7"/>
    <w:rsid w:val="00AD5CDF"/>
    <w:rsid w:val="00AE29D3"/>
    <w:rsid w:val="00AE5704"/>
    <w:rsid w:val="00AE64C9"/>
    <w:rsid w:val="00B02A55"/>
    <w:rsid w:val="00B10257"/>
    <w:rsid w:val="00B12536"/>
    <w:rsid w:val="00B501C7"/>
    <w:rsid w:val="00B6022E"/>
    <w:rsid w:val="00B662A5"/>
    <w:rsid w:val="00B821B7"/>
    <w:rsid w:val="00B878FD"/>
    <w:rsid w:val="00BB3BD2"/>
    <w:rsid w:val="00BE12A8"/>
    <w:rsid w:val="00BE23C4"/>
    <w:rsid w:val="00C210D9"/>
    <w:rsid w:val="00C30839"/>
    <w:rsid w:val="00C56956"/>
    <w:rsid w:val="00C624D9"/>
    <w:rsid w:val="00C713BC"/>
    <w:rsid w:val="00C74B68"/>
    <w:rsid w:val="00C76E5D"/>
    <w:rsid w:val="00C866C1"/>
    <w:rsid w:val="00CA369C"/>
    <w:rsid w:val="00CB39ED"/>
    <w:rsid w:val="00CC0E6F"/>
    <w:rsid w:val="00CD03DF"/>
    <w:rsid w:val="00CE6D95"/>
    <w:rsid w:val="00D137BA"/>
    <w:rsid w:val="00D506F0"/>
    <w:rsid w:val="00D5779B"/>
    <w:rsid w:val="00D85D07"/>
    <w:rsid w:val="00D90559"/>
    <w:rsid w:val="00D91B7A"/>
    <w:rsid w:val="00D92CD7"/>
    <w:rsid w:val="00D955B3"/>
    <w:rsid w:val="00DA4933"/>
    <w:rsid w:val="00DA6AED"/>
    <w:rsid w:val="00DB1719"/>
    <w:rsid w:val="00DD4D64"/>
    <w:rsid w:val="00DD6358"/>
    <w:rsid w:val="00DF2A1B"/>
    <w:rsid w:val="00DF6713"/>
    <w:rsid w:val="00E11C2C"/>
    <w:rsid w:val="00E13240"/>
    <w:rsid w:val="00E16156"/>
    <w:rsid w:val="00E269B3"/>
    <w:rsid w:val="00E27631"/>
    <w:rsid w:val="00E33FBE"/>
    <w:rsid w:val="00E415F4"/>
    <w:rsid w:val="00E43685"/>
    <w:rsid w:val="00E50A4C"/>
    <w:rsid w:val="00E50F37"/>
    <w:rsid w:val="00E65CEB"/>
    <w:rsid w:val="00E71232"/>
    <w:rsid w:val="00E72E9C"/>
    <w:rsid w:val="00E85750"/>
    <w:rsid w:val="00E91E82"/>
    <w:rsid w:val="00EA36EA"/>
    <w:rsid w:val="00EB05B8"/>
    <w:rsid w:val="00EB3A57"/>
    <w:rsid w:val="00EB5BDE"/>
    <w:rsid w:val="00EC06E7"/>
    <w:rsid w:val="00EC287B"/>
    <w:rsid w:val="00EE6C6E"/>
    <w:rsid w:val="00EF5F96"/>
    <w:rsid w:val="00F2559E"/>
    <w:rsid w:val="00F31F25"/>
    <w:rsid w:val="00F32EDA"/>
    <w:rsid w:val="00F502B2"/>
    <w:rsid w:val="00F534FC"/>
    <w:rsid w:val="00F53ADF"/>
    <w:rsid w:val="00F90992"/>
    <w:rsid w:val="00FA099F"/>
    <w:rsid w:val="00FA3098"/>
    <w:rsid w:val="00FB0D4B"/>
    <w:rsid w:val="00FB5867"/>
    <w:rsid w:val="00FB6AB1"/>
    <w:rsid w:val="00FB7F6B"/>
    <w:rsid w:val="00FF66DD"/>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83FB0"/>
  <w15:chartTrackingRefBased/>
  <w15:docId w15:val="{31459B31-DB5B-41AC-9A5A-BB3A7032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2CC"/>
    <w:pPr>
      <w:spacing w:after="12" w:line="248" w:lineRule="auto"/>
      <w:ind w:left="20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CC"/>
    <w:pPr>
      <w:ind w:left="720"/>
      <w:contextualSpacing/>
    </w:pPr>
  </w:style>
  <w:style w:type="table" w:styleId="TableGrid">
    <w:name w:val="Table Grid"/>
    <w:basedOn w:val="TableNormal"/>
    <w:uiPriority w:val="39"/>
    <w:rsid w:val="0004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F8"/>
    <w:rPr>
      <w:rFonts w:ascii="Arial" w:eastAsia="Arial" w:hAnsi="Arial" w:cs="Arial"/>
      <w:color w:val="000000"/>
      <w:sz w:val="24"/>
    </w:rPr>
  </w:style>
  <w:style w:type="paragraph" w:styleId="Footer">
    <w:name w:val="footer"/>
    <w:basedOn w:val="Normal"/>
    <w:link w:val="FooterChar"/>
    <w:uiPriority w:val="99"/>
    <w:unhideWhenUsed/>
    <w:rsid w:val="00047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F8"/>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0492">
      <w:bodyDiv w:val="1"/>
      <w:marLeft w:val="0"/>
      <w:marRight w:val="0"/>
      <w:marTop w:val="0"/>
      <w:marBottom w:val="0"/>
      <w:divBdr>
        <w:top w:val="none" w:sz="0" w:space="0" w:color="auto"/>
        <w:left w:val="none" w:sz="0" w:space="0" w:color="auto"/>
        <w:bottom w:val="none" w:sz="0" w:space="0" w:color="auto"/>
        <w:right w:val="none" w:sz="0" w:space="0" w:color="auto"/>
      </w:divBdr>
    </w:div>
    <w:div w:id="1465343294">
      <w:bodyDiv w:val="1"/>
      <w:marLeft w:val="0"/>
      <w:marRight w:val="0"/>
      <w:marTop w:val="0"/>
      <w:marBottom w:val="0"/>
      <w:divBdr>
        <w:top w:val="none" w:sz="0" w:space="0" w:color="auto"/>
        <w:left w:val="none" w:sz="0" w:space="0" w:color="auto"/>
        <w:bottom w:val="none" w:sz="0" w:space="0" w:color="auto"/>
        <w:right w:val="none" w:sz="0" w:space="0" w:color="auto"/>
      </w:divBdr>
    </w:div>
    <w:div w:id="15444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93A9F-B808-44B0-9115-FF64532A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Worrell, Monique</dc:creator>
  <cp:keywords/>
  <dc:description/>
  <cp:lastModifiedBy>Zedalis,Jennifer Mary</cp:lastModifiedBy>
  <cp:revision>2</cp:revision>
  <dcterms:created xsi:type="dcterms:W3CDTF">2020-01-10T18:06:00Z</dcterms:created>
  <dcterms:modified xsi:type="dcterms:W3CDTF">2020-01-10T18:06:00Z</dcterms:modified>
</cp:coreProperties>
</file>