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C031" w14:textId="77F8FD86" w:rsidR="006470E9" w:rsidRDefault="006470E9" w:rsidP="006470E9">
      <w:pPr>
        <w:pStyle w:val="Heading2"/>
        <w:jc w:val="center"/>
        <w:rPr>
          <w:rFonts w:asciiTheme="minorHAnsi" w:hAnsiTheme="minorHAnsi" w:cstheme="minorHAnsi"/>
          <w:i w:val="0"/>
          <w:caps/>
          <w:sz w:val="24"/>
          <w:szCs w:val="24"/>
        </w:rPr>
      </w:pPr>
      <w:r w:rsidRPr="0074528A">
        <w:rPr>
          <w:rFonts w:asciiTheme="minorHAnsi" w:hAnsiTheme="minorHAnsi" w:cstheme="minorHAnsi"/>
          <w:i w:val="0"/>
          <w:caps/>
          <w:sz w:val="24"/>
          <w:szCs w:val="24"/>
        </w:rPr>
        <w:t>Criminal Procedure – Adversary System</w:t>
      </w:r>
    </w:p>
    <w:p w14:paraId="6F7CE478" w14:textId="77777777" w:rsidR="0074528A" w:rsidRPr="00F335E2" w:rsidRDefault="0074528A" w:rsidP="0074528A">
      <w:pPr>
        <w:spacing w:after="8" w:line="265" w:lineRule="auto"/>
        <w:ind w:left="1791" w:right="1718"/>
        <w:jc w:val="center"/>
        <w:rPr>
          <w:b/>
        </w:rPr>
      </w:pPr>
      <w:r w:rsidRPr="00F335E2">
        <w:rPr>
          <w:b/>
        </w:rPr>
        <w:t xml:space="preserve">UNIVERSITY OF FLORIDA LEVIN COLLEGE OF LAW </w:t>
      </w:r>
    </w:p>
    <w:p w14:paraId="2CDFB65D" w14:textId="77777777" w:rsidR="0074528A" w:rsidRDefault="0074528A" w:rsidP="0074528A">
      <w:pPr>
        <w:spacing w:after="8" w:line="265" w:lineRule="auto"/>
        <w:ind w:left="1791" w:right="1718"/>
        <w:jc w:val="center"/>
        <w:rPr>
          <w:b/>
          <w:smallCaps/>
          <w:color w:val="000000" w:themeColor="text1"/>
        </w:rPr>
      </w:pPr>
      <w:r w:rsidRPr="0074528A">
        <w:rPr>
          <w:b/>
          <w:smallCaps/>
          <w:color w:val="000000" w:themeColor="text1"/>
        </w:rPr>
        <w:t xml:space="preserve">FALL 2023 </w:t>
      </w:r>
      <w:r>
        <w:rPr>
          <w:b/>
          <w:smallCaps/>
          <w:color w:val="000000" w:themeColor="text1"/>
        </w:rPr>
        <w:t xml:space="preserve"> COURSE POLICIES &amp; </w:t>
      </w:r>
      <w:r w:rsidRPr="0074528A">
        <w:rPr>
          <w:b/>
          <w:smallCaps/>
          <w:color w:val="000000" w:themeColor="text1"/>
        </w:rPr>
        <w:t xml:space="preserve">SYLLABUS </w:t>
      </w:r>
    </w:p>
    <w:p w14:paraId="2555B8B8" w14:textId="29F4BC12" w:rsidR="0074528A" w:rsidRPr="0074528A" w:rsidRDefault="0074528A" w:rsidP="0074528A">
      <w:pPr>
        <w:spacing w:after="8" w:line="265" w:lineRule="auto"/>
        <w:ind w:left="1791" w:right="1718"/>
        <w:jc w:val="center"/>
        <w:rPr>
          <w:b/>
          <w:smallCaps/>
          <w:color w:val="000000" w:themeColor="text1"/>
        </w:rPr>
      </w:pPr>
      <w:r w:rsidRPr="0074528A">
        <w:rPr>
          <w:b/>
          <w:smallCaps/>
          <w:color w:val="000000" w:themeColor="text1"/>
        </w:rPr>
        <w:t xml:space="preserve">LAW </w:t>
      </w:r>
      <w:r w:rsidRPr="0074528A">
        <w:rPr>
          <w:rFonts w:asciiTheme="minorHAnsi" w:hAnsiTheme="minorHAnsi" w:cstheme="minorHAnsi"/>
          <w:b/>
          <w:color w:val="000000" w:themeColor="text1"/>
          <w:sz w:val="24"/>
          <w:szCs w:val="24"/>
        </w:rPr>
        <w:t>6112</w:t>
      </w:r>
      <w:r w:rsidRPr="0074528A">
        <w:rPr>
          <w:b/>
          <w:smallCaps/>
          <w:color w:val="000000" w:themeColor="text1"/>
        </w:rPr>
        <w:t xml:space="preserve"> – 3 CREDITS </w:t>
      </w:r>
    </w:p>
    <w:p w14:paraId="1A86668F" w14:textId="115778A5" w:rsidR="0074528A" w:rsidRPr="0074528A" w:rsidRDefault="0074528A" w:rsidP="0074528A">
      <w:pPr>
        <w:rPr>
          <w:caps/>
        </w:rPr>
      </w:pPr>
    </w:p>
    <w:p w14:paraId="061EE46F" w14:textId="60065CF3"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Professor Lea Johnston</w:t>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6A2E3A0F" w14:textId="150F84B9"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Office:</w:t>
      </w:r>
      <w:r w:rsidR="00B432D5">
        <w:rPr>
          <w:rFonts w:asciiTheme="minorHAnsi" w:hAnsiTheme="minorHAnsi" w:cstheme="minorHAnsi"/>
          <w:sz w:val="24"/>
          <w:szCs w:val="24"/>
        </w:rPr>
        <w:t xml:space="preserve"> </w:t>
      </w:r>
      <w:r w:rsidRPr="00B432D5">
        <w:rPr>
          <w:rFonts w:asciiTheme="minorHAnsi" w:hAnsiTheme="minorHAnsi" w:cstheme="minorHAnsi"/>
          <w:sz w:val="24"/>
          <w:szCs w:val="24"/>
        </w:rPr>
        <w:t>305</w:t>
      </w:r>
      <w:r w:rsidR="00EC40AF" w:rsidRPr="00B432D5">
        <w:rPr>
          <w:rFonts w:asciiTheme="minorHAnsi" w:hAnsiTheme="minorHAnsi" w:cstheme="minorHAnsi"/>
          <w:sz w:val="24"/>
          <w:szCs w:val="24"/>
        </w:rPr>
        <w:t xml:space="preserve"> Holland Hall</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Pr="00B432D5">
        <w:rPr>
          <w:rFonts w:asciiTheme="minorHAnsi" w:hAnsiTheme="minorHAnsi" w:cstheme="minorHAnsi"/>
          <w:sz w:val="24"/>
          <w:szCs w:val="24"/>
        </w:rPr>
        <w:tab/>
      </w:r>
    </w:p>
    <w:p w14:paraId="0A763316" w14:textId="785D2048" w:rsidR="00500106" w:rsidRPr="003837D4" w:rsidRDefault="0074528A" w:rsidP="00EC40AF">
      <w:pPr>
        <w:pStyle w:val="Header"/>
        <w:tabs>
          <w:tab w:val="left" w:pos="5040"/>
          <w:tab w:val="right" w:pos="8640"/>
        </w:tabs>
        <w:rPr>
          <w:rFonts w:asciiTheme="minorHAnsi" w:hAnsiTheme="minorHAnsi" w:cstheme="minorHAnsi"/>
          <w:sz w:val="24"/>
          <w:szCs w:val="24"/>
        </w:rPr>
      </w:pPr>
      <w:r>
        <w:rPr>
          <w:rFonts w:asciiTheme="minorHAnsi" w:hAnsiTheme="minorHAnsi" w:cstheme="minorHAnsi"/>
          <w:sz w:val="24"/>
          <w:szCs w:val="24"/>
        </w:rPr>
        <w:t>Office p</w:t>
      </w:r>
      <w:r w:rsidR="00500106" w:rsidRPr="00B432D5">
        <w:rPr>
          <w:rFonts w:asciiTheme="minorHAnsi" w:hAnsiTheme="minorHAnsi" w:cstheme="minorHAnsi"/>
          <w:sz w:val="24"/>
          <w:szCs w:val="24"/>
        </w:rPr>
        <w:t>hone:</w:t>
      </w:r>
      <w:r w:rsidR="00B432D5">
        <w:rPr>
          <w:rFonts w:asciiTheme="minorHAnsi" w:hAnsiTheme="minorHAnsi" w:cstheme="minorHAnsi"/>
          <w:sz w:val="24"/>
          <w:szCs w:val="24"/>
        </w:rPr>
        <w:t xml:space="preserve"> </w:t>
      </w:r>
      <w:r w:rsidR="00500106" w:rsidRPr="00B432D5">
        <w:rPr>
          <w:rFonts w:asciiTheme="minorHAnsi" w:hAnsiTheme="minorHAnsi" w:cstheme="minorHAnsi"/>
          <w:sz w:val="24"/>
          <w:szCs w:val="24"/>
        </w:rPr>
        <w:t>(352) 273-0</w:t>
      </w:r>
      <w:r w:rsidR="00EC40AF" w:rsidRPr="00B432D5">
        <w:rPr>
          <w:rFonts w:asciiTheme="minorHAnsi" w:hAnsiTheme="minorHAnsi" w:cstheme="minorHAnsi"/>
          <w:sz w:val="24"/>
          <w:szCs w:val="24"/>
        </w:rPr>
        <w:t>794</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00500106" w:rsidRPr="003837D4">
        <w:rPr>
          <w:rFonts w:asciiTheme="minorHAnsi" w:hAnsiTheme="minorHAnsi" w:cstheme="minorHAnsi"/>
          <w:sz w:val="24"/>
          <w:szCs w:val="24"/>
        </w:rPr>
        <w:tab/>
      </w:r>
    </w:p>
    <w:p w14:paraId="77664783" w14:textId="3F6EE526" w:rsidR="003837D4" w:rsidRPr="00472C29" w:rsidRDefault="00500106" w:rsidP="00472C29">
      <w:pPr>
        <w:tabs>
          <w:tab w:val="left" w:pos="5040"/>
          <w:tab w:val="left" w:pos="5760"/>
        </w:tabs>
        <w:spacing w:after="0"/>
        <w:rPr>
          <w:rStyle w:val="Heading1Char"/>
          <w:rFonts w:asciiTheme="minorHAnsi" w:eastAsia="Calibri" w:hAnsiTheme="minorHAnsi" w:cstheme="minorHAnsi"/>
          <w:b w:val="0"/>
          <w:bCs w:val="0"/>
          <w:color w:val="auto"/>
          <w:sz w:val="24"/>
          <w:szCs w:val="24"/>
        </w:rPr>
      </w:pPr>
      <w:r w:rsidRPr="003837D4">
        <w:rPr>
          <w:rFonts w:asciiTheme="minorHAnsi" w:hAnsiTheme="minorHAnsi" w:cstheme="minorHAnsi"/>
          <w:sz w:val="24"/>
          <w:szCs w:val="24"/>
        </w:rPr>
        <w:t>Email:</w:t>
      </w:r>
      <w:r w:rsidR="00B432D5" w:rsidRPr="003837D4">
        <w:rPr>
          <w:rFonts w:asciiTheme="minorHAnsi" w:hAnsiTheme="minorHAnsi" w:cstheme="minorHAnsi"/>
          <w:sz w:val="24"/>
          <w:szCs w:val="24"/>
        </w:rPr>
        <w:t xml:space="preserve"> </w:t>
      </w:r>
      <w:r w:rsidR="00EC40AF" w:rsidRPr="003837D4">
        <w:rPr>
          <w:rFonts w:asciiTheme="minorHAnsi" w:hAnsiTheme="minorHAnsi" w:cstheme="minorHAnsi"/>
          <w:sz w:val="24"/>
          <w:szCs w:val="24"/>
        </w:rPr>
        <w:t>JohnstonL@law.ufl.edu</w:t>
      </w:r>
      <w:r w:rsidRPr="003837D4">
        <w:rPr>
          <w:rFonts w:asciiTheme="minorHAnsi" w:hAnsiTheme="minorHAnsi" w:cstheme="minorHAnsi"/>
          <w:sz w:val="24"/>
          <w:szCs w:val="24"/>
        </w:rPr>
        <w:tab/>
      </w:r>
    </w:p>
    <w:p w14:paraId="4842E6F3" w14:textId="375049EC" w:rsidR="001A0216" w:rsidRDefault="0074528A" w:rsidP="00712FBB">
      <w:pPr>
        <w:rPr>
          <w:rFonts w:asciiTheme="minorHAnsi" w:hAnsiTheme="minorHAnsi" w:cstheme="minorHAnsi"/>
          <w:sz w:val="24"/>
          <w:szCs w:val="24"/>
        </w:rPr>
      </w:pPr>
      <w:r w:rsidRPr="0030504F">
        <w:rPr>
          <w:rFonts w:asciiTheme="minorHAnsi" w:hAnsiTheme="minorHAnsi" w:cstheme="minorHAnsi"/>
          <w:sz w:val="24"/>
          <w:szCs w:val="24"/>
        </w:rPr>
        <w:t>Office Hours:</w:t>
      </w:r>
      <w:r w:rsidRPr="003837D4">
        <w:rPr>
          <w:rFonts w:asciiTheme="minorHAnsi" w:hAnsiTheme="minorHAnsi" w:cstheme="minorHAnsi"/>
          <w:sz w:val="24"/>
          <w:szCs w:val="24"/>
        </w:rPr>
        <w:t xml:space="preserve"> </w:t>
      </w:r>
      <w:r>
        <w:rPr>
          <w:rFonts w:asciiTheme="minorHAnsi" w:hAnsiTheme="minorHAnsi" w:cstheme="minorHAnsi"/>
          <w:sz w:val="24"/>
          <w:szCs w:val="24"/>
        </w:rPr>
        <w:t>Fri, 2:45 – 4:45PM</w:t>
      </w:r>
    </w:p>
    <w:p w14:paraId="724D2D92" w14:textId="0E61E9D9" w:rsidR="0074528A" w:rsidRDefault="0074528A" w:rsidP="00712FBB">
      <w:pPr>
        <w:rPr>
          <w:rFonts w:asciiTheme="minorHAnsi" w:hAnsiTheme="minorHAnsi" w:cstheme="minorHAnsi"/>
          <w:sz w:val="24"/>
          <w:szCs w:val="24"/>
        </w:rPr>
      </w:pPr>
      <w:r>
        <w:rPr>
          <w:rFonts w:asciiTheme="minorHAnsi" w:hAnsiTheme="minorHAnsi" w:cstheme="minorHAnsi"/>
          <w:sz w:val="24"/>
          <w:szCs w:val="24"/>
          <w:u w:val="single"/>
        </w:rPr>
        <w:t>Class meeting time</w:t>
      </w:r>
      <w:r w:rsidRPr="0074528A">
        <w:rPr>
          <w:rFonts w:asciiTheme="minorHAnsi" w:hAnsiTheme="minorHAnsi" w:cstheme="minorHAnsi"/>
          <w:sz w:val="24"/>
          <w:szCs w:val="24"/>
        </w:rPr>
        <w:t xml:space="preserve">: </w:t>
      </w:r>
      <w:r w:rsidRPr="00472C29">
        <w:rPr>
          <w:rFonts w:asciiTheme="minorHAnsi" w:hAnsiTheme="minorHAnsi" w:cstheme="minorHAnsi"/>
          <w:b/>
          <w:bCs/>
          <w:sz w:val="24"/>
          <w:szCs w:val="24"/>
        </w:rPr>
        <w:t>Tues</w:t>
      </w:r>
      <w:r>
        <w:rPr>
          <w:rFonts w:asciiTheme="minorHAnsi" w:hAnsiTheme="minorHAnsi" w:cstheme="minorHAnsi"/>
          <w:sz w:val="24"/>
          <w:szCs w:val="24"/>
        </w:rPr>
        <w:t xml:space="preserve">, 1:45 – 3:10PM; </w:t>
      </w:r>
      <w:r w:rsidRPr="00472C29">
        <w:rPr>
          <w:rFonts w:asciiTheme="minorHAnsi" w:hAnsiTheme="minorHAnsi" w:cstheme="minorHAnsi"/>
          <w:b/>
          <w:bCs/>
          <w:sz w:val="24"/>
          <w:szCs w:val="24"/>
        </w:rPr>
        <w:t>Fri</w:t>
      </w:r>
      <w:r>
        <w:rPr>
          <w:rFonts w:asciiTheme="minorHAnsi" w:hAnsiTheme="minorHAnsi" w:cstheme="minorHAnsi"/>
          <w:sz w:val="24"/>
          <w:szCs w:val="24"/>
        </w:rPr>
        <w:t>, 1:15 – 2:40PM</w:t>
      </w:r>
    </w:p>
    <w:p w14:paraId="081B66CA" w14:textId="1D63CDA0" w:rsidR="001A0216" w:rsidRPr="00B432D5" w:rsidRDefault="0074528A" w:rsidP="00712FBB">
      <w:pPr>
        <w:rPr>
          <w:rFonts w:asciiTheme="minorHAnsi" w:hAnsiTheme="minorHAnsi" w:cstheme="minorHAnsi"/>
          <w:sz w:val="24"/>
          <w:szCs w:val="24"/>
        </w:rPr>
      </w:pPr>
      <w:r>
        <w:rPr>
          <w:rFonts w:asciiTheme="minorHAnsi" w:hAnsiTheme="minorHAnsi" w:cstheme="minorHAnsi"/>
          <w:sz w:val="24"/>
          <w:szCs w:val="24"/>
          <w:u w:val="single"/>
        </w:rPr>
        <w:t>Location:</w:t>
      </w:r>
      <w:r>
        <w:rPr>
          <w:rFonts w:asciiTheme="minorHAnsi" w:hAnsiTheme="minorHAnsi" w:cstheme="minorHAnsi"/>
          <w:sz w:val="24"/>
          <w:szCs w:val="24"/>
        </w:rPr>
        <w:t xml:space="preserve"> HH </w:t>
      </w:r>
      <w:r w:rsidRPr="00B432D5">
        <w:rPr>
          <w:rFonts w:asciiTheme="minorHAnsi" w:hAnsiTheme="minorHAnsi" w:cstheme="minorHAnsi"/>
          <w:sz w:val="24"/>
          <w:szCs w:val="24"/>
        </w:rPr>
        <w:t xml:space="preserve">Room </w:t>
      </w:r>
      <w:r>
        <w:rPr>
          <w:rFonts w:asciiTheme="minorHAnsi" w:hAnsiTheme="minorHAnsi" w:cstheme="minorHAnsi"/>
          <w:sz w:val="24"/>
          <w:szCs w:val="24"/>
        </w:rPr>
        <w:t>285B</w:t>
      </w:r>
    </w:p>
    <w:p w14:paraId="22350171" w14:textId="77777777" w:rsidR="0074528A" w:rsidRDefault="0074528A" w:rsidP="001B57D3">
      <w:pPr>
        <w:ind w:firstLine="720"/>
        <w:rPr>
          <w:rFonts w:asciiTheme="minorHAnsi" w:hAnsiTheme="minorHAnsi" w:cstheme="minorHAnsi"/>
          <w:b/>
          <w:bCs/>
          <w:sz w:val="24"/>
          <w:szCs w:val="24"/>
        </w:rPr>
      </w:pPr>
    </w:p>
    <w:p w14:paraId="594C7935" w14:textId="63199DC5" w:rsidR="00EE1C39" w:rsidRDefault="0074528A" w:rsidP="001B57D3">
      <w:pPr>
        <w:ind w:firstLine="720"/>
        <w:rPr>
          <w:rFonts w:asciiTheme="minorHAnsi" w:hAnsiTheme="minorHAnsi" w:cstheme="minorHAnsi"/>
          <w:bCs/>
          <w:sz w:val="24"/>
          <w:szCs w:val="24"/>
        </w:rPr>
      </w:pPr>
      <w:bookmarkStart w:id="0" w:name="_Hlk140842517"/>
      <w:r w:rsidRPr="0050138D">
        <w:rPr>
          <w:rFonts w:asciiTheme="minorHAnsi" w:hAnsiTheme="minorHAnsi" w:cstheme="minorHAnsi"/>
          <w:b/>
          <w:bCs/>
          <w:caps/>
          <w:sz w:val="24"/>
          <w:szCs w:val="24"/>
        </w:rPr>
        <w:t>Course Description and</w:t>
      </w:r>
      <w:r w:rsidR="00EE1C39" w:rsidRPr="0050138D">
        <w:rPr>
          <w:rFonts w:asciiTheme="minorHAnsi" w:hAnsiTheme="minorHAnsi" w:cstheme="minorHAnsi"/>
          <w:b/>
          <w:bCs/>
          <w:caps/>
          <w:sz w:val="24"/>
          <w:szCs w:val="24"/>
        </w:rPr>
        <w:t xml:space="preserve"> Objectives</w:t>
      </w:r>
      <w:r w:rsidR="002404C8" w:rsidRPr="00B432D5">
        <w:rPr>
          <w:rFonts w:asciiTheme="minorHAnsi" w:hAnsiTheme="minorHAnsi" w:cstheme="minorHAnsi"/>
          <w:b/>
          <w:bCs/>
          <w:sz w:val="24"/>
          <w:szCs w:val="24"/>
        </w:rPr>
        <w:t>.</w:t>
      </w:r>
      <w:r w:rsidR="00712FBB" w:rsidRPr="00B432D5">
        <w:rPr>
          <w:rFonts w:asciiTheme="minorHAnsi" w:hAnsiTheme="minorHAnsi" w:cstheme="minorHAnsi"/>
          <w:b/>
          <w:bCs/>
          <w:sz w:val="24"/>
          <w:szCs w:val="24"/>
        </w:rPr>
        <w:t xml:space="preserve">  </w:t>
      </w:r>
      <w:bookmarkEnd w:id="0"/>
      <w:r w:rsidR="001B57D3" w:rsidRPr="00B432D5">
        <w:rPr>
          <w:rFonts w:asciiTheme="minorHAnsi" w:hAnsiTheme="minorHAnsi" w:cstheme="minorHAnsi"/>
          <w:bCs/>
          <w:sz w:val="24"/>
          <w:szCs w:val="24"/>
        </w:rPr>
        <w:t xml:space="preserve">This course examines the adjudicatory phase of criminal procedure, beginning after arrest and continuing through sentencing. We consider federal constitutional provisions and rules of procedure, the policies underlying those requirements, and their impact on the roles of prosecution and defense counsel. We also study Florida law where it differs significantly from the norm. At each stage of the </w:t>
      </w:r>
      <w:proofErr w:type="gramStart"/>
      <w:r w:rsidR="001B57D3" w:rsidRPr="00B432D5">
        <w:rPr>
          <w:rFonts w:asciiTheme="minorHAnsi" w:hAnsiTheme="minorHAnsi" w:cstheme="minorHAnsi"/>
          <w:bCs/>
          <w:sz w:val="24"/>
          <w:szCs w:val="24"/>
        </w:rPr>
        <w:t>process</w:t>
      </w:r>
      <w:proofErr w:type="gramEnd"/>
      <w:r w:rsidR="001B57D3" w:rsidRPr="00B432D5">
        <w:rPr>
          <w:rFonts w:asciiTheme="minorHAnsi" w:hAnsiTheme="minorHAnsi" w:cstheme="minorHAnsi"/>
          <w:bCs/>
          <w:sz w:val="24"/>
          <w:szCs w:val="24"/>
        </w:rPr>
        <w:t xml:space="preserve"> we ask the ultimate question: do we have a legitimate system of criminal justice that is accurate and fair, respects notions of limited government, and is reasonably efficient?</w:t>
      </w:r>
    </w:p>
    <w:p w14:paraId="2DBED1B2" w14:textId="750BAEC6" w:rsidR="0074528A" w:rsidRPr="007D717C" w:rsidRDefault="007D717C" w:rsidP="0050138D">
      <w:pPr>
        <w:ind w:firstLine="720"/>
        <w:rPr>
          <w:rFonts w:asciiTheme="minorHAnsi" w:hAnsiTheme="minorHAnsi" w:cstheme="minorHAnsi"/>
          <w:sz w:val="24"/>
          <w:szCs w:val="24"/>
        </w:rPr>
      </w:pPr>
      <w:bookmarkStart w:id="1" w:name="_Hlk140842533"/>
      <w:r w:rsidRPr="007D717C">
        <w:rPr>
          <w:rFonts w:asciiTheme="minorHAnsi" w:hAnsiTheme="minorHAnsi" w:cstheme="minorHAnsi"/>
          <w:sz w:val="24"/>
          <w:szCs w:val="24"/>
        </w:rPr>
        <w:t>Students are encouraged to employ critical thinking and to rely on data and verifiable sources to interrogate all assigned readings and subject matter in this course as a way of determining whether they agree with their classmates and/or their instructor. No lesson is intended to espouse, promote, advance, inculcate, or compel a particular feeling, perception, viewpoint, or belief.</w:t>
      </w:r>
    </w:p>
    <w:p w14:paraId="65D2CA5B" w14:textId="432E66EF" w:rsidR="00F32771" w:rsidRPr="00B432D5" w:rsidRDefault="002404C8" w:rsidP="009F073C">
      <w:pPr>
        <w:ind w:firstLine="720"/>
        <w:rPr>
          <w:rFonts w:asciiTheme="minorHAnsi" w:hAnsiTheme="minorHAnsi" w:cstheme="minorHAnsi"/>
          <w:sz w:val="24"/>
          <w:szCs w:val="24"/>
        </w:rPr>
      </w:pPr>
      <w:bookmarkStart w:id="2" w:name="_Hlk140842549"/>
      <w:bookmarkEnd w:id="1"/>
      <w:r w:rsidRPr="0050138D">
        <w:rPr>
          <w:rFonts w:asciiTheme="minorHAnsi" w:hAnsiTheme="minorHAnsi" w:cstheme="minorHAnsi"/>
          <w:b/>
          <w:caps/>
          <w:sz w:val="24"/>
          <w:szCs w:val="24"/>
        </w:rPr>
        <w:t>Student Learning Outcomes</w:t>
      </w:r>
      <w:bookmarkEnd w:id="2"/>
      <w:r w:rsidRPr="00B432D5">
        <w:rPr>
          <w:rFonts w:asciiTheme="minorHAnsi" w:hAnsiTheme="minorHAnsi" w:cstheme="minorHAnsi"/>
          <w:b/>
          <w:sz w:val="24"/>
          <w:szCs w:val="24"/>
        </w:rPr>
        <w:t>.</w:t>
      </w:r>
      <w:r w:rsidR="00021A1B" w:rsidRPr="00B432D5">
        <w:rPr>
          <w:rFonts w:asciiTheme="minorHAnsi" w:hAnsiTheme="minorHAnsi" w:cstheme="minorHAnsi"/>
          <w:b/>
          <w:sz w:val="24"/>
          <w:szCs w:val="24"/>
        </w:rPr>
        <w:t xml:space="preserve">  </w:t>
      </w:r>
      <w:bookmarkStart w:id="3" w:name="_Hlk140842569"/>
      <w:r w:rsidR="002D2853">
        <w:rPr>
          <w:rFonts w:asciiTheme="minorHAnsi" w:hAnsiTheme="minorHAnsi" w:cstheme="minorHAnsi"/>
          <w:sz w:val="24"/>
          <w:szCs w:val="24"/>
        </w:rPr>
        <w:t>At the end of</w:t>
      </w:r>
      <w:r w:rsidR="00F32771" w:rsidRPr="00B432D5">
        <w:rPr>
          <w:rFonts w:asciiTheme="minorHAnsi" w:hAnsiTheme="minorHAnsi" w:cstheme="minorHAnsi"/>
          <w:sz w:val="24"/>
          <w:szCs w:val="24"/>
        </w:rPr>
        <w:t xml:space="preserve"> this course</w:t>
      </w:r>
      <w:bookmarkEnd w:id="3"/>
      <w:r w:rsidR="00F32771" w:rsidRPr="00B432D5">
        <w:rPr>
          <w:rFonts w:asciiTheme="minorHAnsi" w:hAnsiTheme="minorHAnsi" w:cstheme="minorHAnsi"/>
          <w:sz w:val="24"/>
          <w:szCs w:val="24"/>
        </w:rPr>
        <w:t>, students should be able to:</w:t>
      </w:r>
      <w:r w:rsidR="00021A1B" w:rsidRPr="00B432D5">
        <w:rPr>
          <w:rFonts w:asciiTheme="minorHAnsi" w:hAnsiTheme="minorHAnsi" w:cstheme="minorHAnsi"/>
          <w:sz w:val="24"/>
          <w:szCs w:val="24"/>
        </w:rPr>
        <w:t xml:space="preserve"> </w:t>
      </w:r>
    </w:p>
    <w:p w14:paraId="5244C828" w14:textId="12E8DC7A"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 xml:space="preserve">Identify the steps in the adjudicatory process and the constitutional principles and legal rules which inform </w:t>
      </w:r>
      <w:proofErr w:type="gramStart"/>
      <w:r w:rsidRPr="00B432D5">
        <w:rPr>
          <w:rFonts w:asciiTheme="minorHAnsi" w:hAnsiTheme="minorHAnsi" w:cstheme="minorHAnsi"/>
          <w:sz w:val="24"/>
          <w:szCs w:val="24"/>
        </w:rPr>
        <w:t>them;</w:t>
      </w:r>
      <w:proofErr w:type="gramEnd"/>
    </w:p>
    <w:p w14:paraId="0A5EF2AA" w14:textId="3077D719"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 xml:space="preserve">Identify and establish, from a given fact pattern, possible violations of procedural rules and statutes governing the process of criminal </w:t>
      </w:r>
      <w:proofErr w:type="gramStart"/>
      <w:r w:rsidRPr="00B432D5">
        <w:rPr>
          <w:rFonts w:asciiTheme="minorHAnsi" w:hAnsiTheme="minorHAnsi" w:cstheme="minorHAnsi"/>
          <w:sz w:val="24"/>
          <w:szCs w:val="24"/>
        </w:rPr>
        <w:t>litigation;</w:t>
      </w:r>
      <w:proofErr w:type="gramEnd"/>
    </w:p>
    <w:p w14:paraId="33BF816C" w14:textId="5B2C86AE" w:rsidR="001B57D3" w:rsidRPr="00B432D5" w:rsidRDefault="007D717C" w:rsidP="00BC71CC">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Examine evidence of </w:t>
      </w:r>
      <w:r w:rsidR="001B57D3" w:rsidRPr="00B432D5">
        <w:rPr>
          <w:rFonts w:asciiTheme="minorHAnsi" w:hAnsiTheme="minorHAnsi" w:cstheme="minorHAnsi"/>
          <w:sz w:val="24"/>
          <w:szCs w:val="24"/>
        </w:rPr>
        <w:t xml:space="preserve">inequities and disparate outcomes within the criminal legal system, learning how to sensitively address and challenge </w:t>
      </w:r>
      <w:proofErr w:type="gramStart"/>
      <w:r w:rsidR="001B57D3" w:rsidRPr="00B432D5">
        <w:rPr>
          <w:rFonts w:asciiTheme="minorHAnsi" w:hAnsiTheme="minorHAnsi" w:cstheme="minorHAnsi"/>
          <w:sz w:val="24"/>
          <w:szCs w:val="24"/>
        </w:rPr>
        <w:t>them;</w:t>
      </w:r>
      <w:proofErr w:type="gramEnd"/>
    </w:p>
    <w:p w14:paraId="54D4CC5F" w14:textId="77777777"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lastRenderedPageBreak/>
        <w:t xml:space="preserve">Describe the power of prosecutors and the constitutional and statutory limits on that </w:t>
      </w:r>
      <w:proofErr w:type="gramStart"/>
      <w:r w:rsidRPr="00B432D5">
        <w:rPr>
          <w:rFonts w:asciiTheme="minorHAnsi" w:hAnsiTheme="minorHAnsi" w:cstheme="minorHAnsi"/>
          <w:sz w:val="24"/>
          <w:szCs w:val="24"/>
        </w:rPr>
        <w:t>power;</w:t>
      </w:r>
      <w:proofErr w:type="gramEnd"/>
    </w:p>
    <w:p w14:paraId="02B144F0" w14:textId="636A201A"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 xml:space="preserve">Articulate the right to counsel as well as counsel’s role and scope in a </w:t>
      </w:r>
      <w:proofErr w:type="gramStart"/>
      <w:r w:rsidRPr="00B432D5">
        <w:rPr>
          <w:rFonts w:asciiTheme="minorHAnsi" w:hAnsiTheme="minorHAnsi" w:cstheme="minorHAnsi"/>
          <w:sz w:val="24"/>
          <w:szCs w:val="24"/>
        </w:rPr>
        <w:t>defense;</w:t>
      </w:r>
      <w:proofErr w:type="gramEnd"/>
    </w:p>
    <w:p w14:paraId="65AE584B" w14:textId="666B73E8"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 xml:space="preserve">Demonstrate an understanding of the strategies and tactics used by the actors in our criminal legal system and the relationship between prosecutors, defense lawyers, and the </w:t>
      </w:r>
      <w:proofErr w:type="gramStart"/>
      <w:r w:rsidRPr="00B432D5">
        <w:rPr>
          <w:rFonts w:asciiTheme="minorHAnsi" w:hAnsiTheme="minorHAnsi" w:cstheme="minorHAnsi"/>
          <w:sz w:val="24"/>
          <w:szCs w:val="24"/>
        </w:rPr>
        <w:t>court;</w:t>
      </w:r>
      <w:proofErr w:type="gramEnd"/>
    </w:p>
    <w:p w14:paraId="6C7E1C6C" w14:textId="77777777" w:rsidR="001B57D3" w:rsidRPr="00B432D5"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Collaborate with classmates to explore and challenge the procedural rules which shape criminal legal outcomes; and</w:t>
      </w:r>
    </w:p>
    <w:p w14:paraId="4DD5F2DE" w14:textId="2AD0E102" w:rsidR="0074528A" w:rsidRPr="0050138D" w:rsidRDefault="001B57D3" w:rsidP="00BC71CC">
      <w:pPr>
        <w:numPr>
          <w:ilvl w:val="0"/>
          <w:numId w:val="1"/>
        </w:numPr>
        <w:rPr>
          <w:rFonts w:asciiTheme="minorHAnsi" w:hAnsiTheme="minorHAnsi" w:cstheme="minorHAnsi"/>
          <w:sz w:val="24"/>
          <w:szCs w:val="24"/>
        </w:rPr>
      </w:pPr>
      <w:r w:rsidRPr="00B432D5">
        <w:rPr>
          <w:rFonts w:asciiTheme="minorHAnsi" w:hAnsiTheme="minorHAnsi" w:cstheme="minorHAnsi"/>
          <w:sz w:val="24"/>
          <w:szCs w:val="24"/>
        </w:rPr>
        <w:t>Review, reflect on, and think critically about the operation and legitimacy of the criminal legal system with respect to individual rights and liberties.</w:t>
      </w:r>
    </w:p>
    <w:p w14:paraId="5B1DD3DF" w14:textId="662FB37E" w:rsidR="009F6404" w:rsidRPr="00B432D5" w:rsidRDefault="001B57D3" w:rsidP="000F3F81">
      <w:pPr>
        <w:ind w:firstLine="720"/>
        <w:rPr>
          <w:rFonts w:asciiTheme="minorHAnsi" w:hAnsiTheme="minorHAnsi" w:cstheme="minorHAnsi"/>
          <w:bCs/>
          <w:sz w:val="24"/>
          <w:szCs w:val="24"/>
        </w:rPr>
      </w:pPr>
      <w:bookmarkStart w:id="4" w:name="_Hlk140842594"/>
      <w:r w:rsidRPr="0050138D">
        <w:rPr>
          <w:rFonts w:asciiTheme="minorHAnsi" w:hAnsiTheme="minorHAnsi" w:cstheme="minorHAnsi"/>
          <w:b/>
          <w:bCs/>
          <w:caps/>
          <w:sz w:val="24"/>
          <w:szCs w:val="24"/>
        </w:rPr>
        <w:t xml:space="preserve">Required </w:t>
      </w:r>
      <w:r w:rsidR="00AC4927" w:rsidRPr="0050138D">
        <w:rPr>
          <w:rFonts w:asciiTheme="minorHAnsi" w:hAnsiTheme="minorHAnsi" w:cstheme="minorHAnsi"/>
          <w:b/>
          <w:bCs/>
          <w:caps/>
          <w:sz w:val="24"/>
          <w:szCs w:val="24"/>
        </w:rPr>
        <w:t>and</w:t>
      </w:r>
      <w:r w:rsidR="009F6404" w:rsidRPr="0050138D">
        <w:rPr>
          <w:rFonts w:asciiTheme="minorHAnsi" w:hAnsiTheme="minorHAnsi" w:cstheme="minorHAnsi"/>
          <w:b/>
          <w:bCs/>
          <w:caps/>
          <w:sz w:val="24"/>
          <w:szCs w:val="24"/>
        </w:rPr>
        <w:t xml:space="preserve"> Suggested </w:t>
      </w:r>
      <w:r w:rsidR="0074528A" w:rsidRPr="0050138D">
        <w:rPr>
          <w:rFonts w:asciiTheme="minorHAnsi" w:hAnsiTheme="minorHAnsi" w:cstheme="minorHAnsi"/>
          <w:b/>
          <w:bCs/>
          <w:caps/>
          <w:sz w:val="24"/>
          <w:szCs w:val="24"/>
        </w:rPr>
        <w:t>Instructional</w:t>
      </w:r>
      <w:r w:rsidR="009F6404" w:rsidRPr="0050138D">
        <w:rPr>
          <w:rFonts w:asciiTheme="minorHAnsi" w:hAnsiTheme="minorHAnsi" w:cstheme="minorHAnsi"/>
          <w:b/>
          <w:bCs/>
          <w:caps/>
          <w:sz w:val="24"/>
          <w:szCs w:val="24"/>
        </w:rPr>
        <w:t xml:space="preserve"> Materials</w:t>
      </w:r>
      <w:bookmarkEnd w:id="4"/>
      <w:r w:rsidR="002404C8" w:rsidRPr="00B432D5">
        <w:rPr>
          <w:rFonts w:asciiTheme="minorHAnsi" w:hAnsiTheme="minorHAnsi" w:cstheme="minorHAnsi"/>
          <w:b/>
          <w:bCs/>
          <w:sz w:val="24"/>
          <w:szCs w:val="24"/>
        </w:rPr>
        <w:t>.</w:t>
      </w:r>
      <w:r w:rsidRPr="00B432D5">
        <w:rPr>
          <w:rFonts w:asciiTheme="minorHAnsi" w:hAnsiTheme="minorHAnsi" w:cstheme="minorHAnsi"/>
          <w:b/>
          <w:bCs/>
          <w:sz w:val="24"/>
          <w:szCs w:val="24"/>
        </w:rPr>
        <w:t xml:space="preserve"> </w:t>
      </w:r>
    </w:p>
    <w:p w14:paraId="542983C9" w14:textId="3F9FB7E5" w:rsidR="000501F8" w:rsidRDefault="009F6404" w:rsidP="000501F8">
      <w:pPr>
        <w:ind w:firstLine="720"/>
        <w:rPr>
          <w:rFonts w:asciiTheme="minorHAnsi" w:hAnsiTheme="minorHAnsi" w:cstheme="minorHAnsi"/>
          <w:b/>
          <w:bCs/>
          <w:sz w:val="24"/>
          <w:szCs w:val="24"/>
        </w:rPr>
      </w:pPr>
      <w:r w:rsidRPr="0074528A">
        <w:rPr>
          <w:rFonts w:asciiTheme="minorHAnsi" w:hAnsiTheme="minorHAnsi" w:cstheme="minorHAnsi"/>
          <w:b/>
          <w:sz w:val="24"/>
          <w:szCs w:val="24"/>
          <w:u w:val="single"/>
        </w:rPr>
        <w:t>Required:</w:t>
      </w:r>
      <w:r w:rsidRPr="00B432D5">
        <w:rPr>
          <w:rFonts w:asciiTheme="minorHAnsi" w:hAnsiTheme="minorHAnsi" w:cstheme="minorHAnsi"/>
          <w:bCs/>
          <w:sz w:val="24"/>
          <w:szCs w:val="24"/>
        </w:rPr>
        <w:t xml:space="preserve"> </w:t>
      </w:r>
      <w:r w:rsidR="0005658A" w:rsidRPr="00B432D5">
        <w:rPr>
          <w:rFonts w:asciiTheme="minorHAnsi" w:hAnsiTheme="minorHAnsi" w:cstheme="minorHAnsi"/>
          <w:sz w:val="24"/>
          <w:szCs w:val="24"/>
        </w:rPr>
        <w:t xml:space="preserve">Yale </w:t>
      </w:r>
      <w:proofErr w:type="spellStart"/>
      <w:r w:rsidR="0005658A" w:rsidRPr="00B432D5">
        <w:rPr>
          <w:rFonts w:asciiTheme="minorHAnsi" w:hAnsiTheme="minorHAnsi" w:cstheme="minorHAnsi"/>
          <w:sz w:val="24"/>
          <w:szCs w:val="24"/>
        </w:rPr>
        <w:t>Kamisar</w:t>
      </w:r>
      <w:proofErr w:type="spellEnd"/>
      <w:r w:rsidR="0005658A" w:rsidRPr="00B432D5">
        <w:rPr>
          <w:rFonts w:asciiTheme="minorHAnsi" w:hAnsiTheme="minorHAnsi" w:cstheme="minorHAnsi"/>
          <w:sz w:val="24"/>
          <w:szCs w:val="24"/>
        </w:rPr>
        <w:t xml:space="preserve"> et al</w:t>
      </w:r>
      <w:r w:rsidR="00F73DD5" w:rsidRPr="00B432D5">
        <w:rPr>
          <w:rFonts w:asciiTheme="minorHAnsi" w:hAnsiTheme="minorHAnsi" w:cstheme="minorHAnsi"/>
          <w:sz w:val="24"/>
          <w:szCs w:val="24"/>
        </w:rPr>
        <w:t>.</w:t>
      </w:r>
      <w:r w:rsidR="0005658A" w:rsidRPr="00B432D5">
        <w:rPr>
          <w:rFonts w:asciiTheme="minorHAnsi" w:hAnsiTheme="minorHAnsi" w:cstheme="minorHAnsi"/>
          <w:sz w:val="24"/>
          <w:szCs w:val="24"/>
        </w:rPr>
        <w:t xml:space="preserve">, </w:t>
      </w:r>
      <w:r w:rsidR="0005658A" w:rsidRPr="00B432D5">
        <w:rPr>
          <w:rFonts w:asciiTheme="minorHAnsi" w:hAnsiTheme="minorHAnsi" w:cstheme="minorHAnsi"/>
          <w:sz w:val="24"/>
          <w:szCs w:val="24"/>
          <w:u w:val="single"/>
        </w:rPr>
        <w:t>Advanced Criminal Procedure</w:t>
      </w:r>
      <w:r w:rsidR="00F73DD5" w:rsidRPr="00B432D5">
        <w:rPr>
          <w:rFonts w:asciiTheme="minorHAnsi" w:hAnsiTheme="minorHAnsi" w:cstheme="minorHAnsi"/>
          <w:sz w:val="24"/>
          <w:szCs w:val="24"/>
        </w:rPr>
        <w:t xml:space="preserve"> (</w:t>
      </w:r>
      <w:r w:rsidR="00F73DD5" w:rsidRPr="00872B67">
        <w:rPr>
          <w:rFonts w:asciiTheme="minorHAnsi" w:hAnsiTheme="minorHAnsi" w:cstheme="minorHAnsi"/>
          <w:sz w:val="24"/>
          <w:szCs w:val="24"/>
          <w:highlight w:val="yellow"/>
        </w:rPr>
        <w:t>15th ed</w:t>
      </w:r>
      <w:r w:rsidR="00F73DD5" w:rsidRPr="00B432D5">
        <w:rPr>
          <w:rFonts w:asciiTheme="minorHAnsi" w:hAnsiTheme="minorHAnsi" w:cstheme="minorHAnsi"/>
          <w:sz w:val="24"/>
          <w:szCs w:val="24"/>
        </w:rPr>
        <w:t>. 2019</w:t>
      </w:r>
      <w:r w:rsidR="0005658A" w:rsidRPr="00B432D5">
        <w:rPr>
          <w:rFonts w:asciiTheme="minorHAnsi" w:hAnsiTheme="minorHAnsi" w:cstheme="minorHAnsi"/>
          <w:sz w:val="24"/>
          <w:szCs w:val="24"/>
        </w:rPr>
        <w:t>)</w:t>
      </w:r>
      <w:r w:rsidR="00712FBB" w:rsidRPr="00B432D5">
        <w:rPr>
          <w:rFonts w:asciiTheme="minorHAnsi" w:hAnsiTheme="minorHAnsi" w:cstheme="minorHAnsi"/>
          <w:sz w:val="24"/>
          <w:szCs w:val="24"/>
        </w:rPr>
        <w:t>.</w:t>
      </w:r>
      <w:r w:rsidR="009D7620">
        <w:rPr>
          <w:rFonts w:asciiTheme="minorHAnsi" w:hAnsiTheme="minorHAnsi" w:cstheme="minorHAnsi"/>
          <w:sz w:val="24"/>
          <w:szCs w:val="24"/>
        </w:rPr>
        <w:t xml:space="preserve"> </w:t>
      </w:r>
      <w:r w:rsidR="009D7620" w:rsidRPr="002D2853">
        <w:rPr>
          <w:rFonts w:asciiTheme="minorHAnsi" w:hAnsiTheme="minorHAnsi" w:cstheme="minorHAnsi"/>
          <w:b/>
          <w:bCs/>
          <w:sz w:val="24"/>
          <w:szCs w:val="24"/>
        </w:rPr>
        <w:t xml:space="preserve">You must buy a </w:t>
      </w:r>
      <w:r w:rsidR="0047365C" w:rsidRPr="002D2853">
        <w:rPr>
          <w:rFonts w:asciiTheme="minorHAnsi" w:hAnsiTheme="minorHAnsi" w:cstheme="minorHAnsi"/>
          <w:b/>
          <w:bCs/>
          <w:sz w:val="24"/>
          <w:szCs w:val="24"/>
        </w:rPr>
        <w:t>physical</w:t>
      </w:r>
      <w:r w:rsidR="009D7620" w:rsidRPr="002D2853">
        <w:rPr>
          <w:rFonts w:asciiTheme="minorHAnsi" w:hAnsiTheme="minorHAnsi" w:cstheme="minorHAnsi"/>
          <w:b/>
          <w:bCs/>
          <w:sz w:val="24"/>
          <w:szCs w:val="24"/>
        </w:rPr>
        <w:t xml:space="preserve"> copy of this book if you’d like access to the book during the exam.</w:t>
      </w:r>
      <w:r w:rsidR="000F3F81" w:rsidRPr="002D2853">
        <w:rPr>
          <w:rFonts w:asciiTheme="minorHAnsi" w:hAnsiTheme="minorHAnsi" w:cstheme="minorHAnsi"/>
          <w:b/>
          <w:bCs/>
          <w:sz w:val="24"/>
          <w:szCs w:val="24"/>
        </w:rPr>
        <w:t xml:space="preserve"> </w:t>
      </w:r>
    </w:p>
    <w:p w14:paraId="245D4913" w14:textId="5AB61D52" w:rsidR="0086309E" w:rsidRPr="0086309E" w:rsidRDefault="0086309E" w:rsidP="0086309E">
      <w:pPr>
        <w:ind w:left="720" w:firstLine="720"/>
        <w:rPr>
          <w:rFonts w:asciiTheme="minorHAnsi" w:hAnsiTheme="minorHAnsi" w:cstheme="minorHAnsi"/>
          <w:i/>
          <w:iCs/>
          <w:sz w:val="24"/>
          <w:szCs w:val="24"/>
        </w:rPr>
      </w:pPr>
      <w:r>
        <w:rPr>
          <w:rFonts w:asciiTheme="minorHAnsi" w:hAnsiTheme="minorHAnsi" w:cstheme="minorHAnsi"/>
          <w:b/>
          <w:bCs/>
          <w:sz w:val="24"/>
          <w:szCs w:val="24"/>
        </w:rPr>
        <w:t>*</w:t>
      </w:r>
      <w:r>
        <w:rPr>
          <w:rFonts w:asciiTheme="minorHAnsi" w:hAnsiTheme="minorHAnsi" w:cstheme="minorHAnsi"/>
          <w:b/>
          <w:bCs/>
          <w:i/>
          <w:iCs/>
          <w:sz w:val="24"/>
          <w:szCs w:val="24"/>
        </w:rPr>
        <w:t xml:space="preserve">Note: this is </w:t>
      </w:r>
      <w:r>
        <w:rPr>
          <w:rFonts w:asciiTheme="minorHAnsi" w:hAnsiTheme="minorHAnsi" w:cstheme="minorHAnsi"/>
          <w:b/>
          <w:bCs/>
          <w:i/>
          <w:iCs/>
          <w:sz w:val="24"/>
          <w:szCs w:val="24"/>
          <w:u w:val="single"/>
        </w:rPr>
        <w:t>not</w:t>
      </w:r>
      <w:r>
        <w:rPr>
          <w:rFonts w:asciiTheme="minorHAnsi" w:hAnsiTheme="minorHAnsi" w:cstheme="minorHAnsi"/>
          <w:b/>
          <w:bCs/>
          <w:i/>
          <w:iCs/>
          <w:sz w:val="24"/>
          <w:szCs w:val="24"/>
        </w:rPr>
        <w:t xml:space="preserve"> the most recent version of the casebook.</w:t>
      </w:r>
    </w:p>
    <w:p w14:paraId="44620F69" w14:textId="68C83E87" w:rsidR="00FC0337" w:rsidRPr="00CD691A" w:rsidRDefault="00FC0337" w:rsidP="00CD691A">
      <w:pPr>
        <w:ind w:left="720"/>
        <w:rPr>
          <w:rFonts w:asciiTheme="minorHAnsi" w:hAnsiTheme="minorHAnsi" w:cstheme="minorHAnsi"/>
          <w:sz w:val="24"/>
          <w:szCs w:val="24"/>
          <w:highlight w:val="yellow"/>
        </w:rPr>
      </w:pPr>
      <w:r w:rsidRPr="00B432D5">
        <w:rPr>
          <w:rFonts w:asciiTheme="minorHAnsi" w:hAnsiTheme="minorHAnsi" w:cstheme="minorHAnsi"/>
          <w:sz w:val="24"/>
          <w:szCs w:val="24"/>
          <w:u w:val="single"/>
        </w:rPr>
        <w:t>Canvas</w:t>
      </w:r>
      <w:r w:rsidRPr="00B432D5">
        <w:rPr>
          <w:rFonts w:asciiTheme="minorHAnsi" w:hAnsiTheme="minorHAnsi" w:cstheme="minorHAnsi"/>
          <w:sz w:val="24"/>
          <w:szCs w:val="24"/>
        </w:rPr>
        <w:t xml:space="preserve">: </w:t>
      </w:r>
      <w:r w:rsidR="002D2853" w:rsidRPr="00CD691A">
        <w:rPr>
          <w:rFonts w:asciiTheme="minorHAnsi" w:hAnsiTheme="minorHAnsi" w:cstheme="minorHAnsi"/>
          <w:sz w:val="24"/>
          <w:szCs w:val="24"/>
        </w:rPr>
        <w:t>Please be sure to register for the Canvas course</w:t>
      </w:r>
      <w:r w:rsidR="00CD691A">
        <w:rPr>
          <w:rFonts w:asciiTheme="minorHAnsi" w:hAnsiTheme="minorHAnsi" w:cstheme="minorHAnsi"/>
          <w:sz w:val="24"/>
          <w:szCs w:val="24"/>
        </w:rPr>
        <w:t>, check our Canvas course site before each class,</w:t>
      </w:r>
      <w:r w:rsidR="002D2853" w:rsidRPr="00CD691A">
        <w:rPr>
          <w:rFonts w:asciiTheme="minorHAnsi" w:hAnsiTheme="minorHAnsi" w:cstheme="minorHAnsi"/>
          <w:sz w:val="24"/>
          <w:szCs w:val="24"/>
        </w:rPr>
        <w:t xml:space="preserve"> and have any required materials with you in print or easily accessible electronic form in class. </w:t>
      </w:r>
      <w:r w:rsidR="00CD691A">
        <w:rPr>
          <w:rFonts w:asciiTheme="minorHAnsi" w:hAnsiTheme="minorHAnsi" w:cstheme="minorHAnsi"/>
          <w:sz w:val="24"/>
          <w:szCs w:val="24"/>
        </w:rPr>
        <w:t>O</w:t>
      </w:r>
      <w:r w:rsidR="00CD691A" w:rsidRPr="00CD691A">
        <w:rPr>
          <w:rFonts w:asciiTheme="minorHAnsi" w:hAnsiTheme="minorHAnsi" w:cstheme="minorHAnsi"/>
          <w:sz w:val="24"/>
          <w:szCs w:val="24"/>
        </w:rPr>
        <w:t xml:space="preserve">ur Canvas course site </w:t>
      </w:r>
      <w:r w:rsidR="00CD691A">
        <w:rPr>
          <w:rFonts w:asciiTheme="minorHAnsi" w:hAnsiTheme="minorHAnsi" w:cstheme="minorHAnsi"/>
          <w:sz w:val="24"/>
          <w:szCs w:val="24"/>
        </w:rPr>
        <w:t>has our</w:t>
      </w:r>
      <w:r w:rsidR="00CD691A" w:rsidRPr="00CD691A">
        <w:rPr>
          <w:rFonts w:asciiTheme="minorHAnsi" w:hAnsiTheme="minorHAnsi" w:cstheme="minorHAnsi"/>
          <w:sz w:val="24"/>
          <w:szCs w:val="24"/>
        </w:rPr>
        <w:t xml:space="preserve"> syllabus, problems, supplemental readings, and other class materials. </w:t>
      </w:r>
      <w:r w:rsidR="002D2853" w:rsidRPr="00CD691A">
        <w:rPr>
          <w:rFonts w:asciiTheme="minorHAnsi" w:hAnsiTheme="minorHAnsi" w:cstheme="minorHAnsi"/>
          <w:sz w:val="24"/>
          <w:szCs w:val="24"/>
        </w:rPr>
        <w:t>You are responsible for checking your Canvas page and the e-mail connected to the page on a regular basis for any class announcements or adjustments.</w:t>
      </w:r>
    </w:p>
    <w:p w14:paraId="2FDE9F89" w14:textId="2747019C" w:rsidR="000501F8" w:rsidRPr="000501F8" w:rsidRDefault="003B3886" w:rsidP="000501F8">
      <w:pPr>
        <w:ind w:left="720"/>
        <w:rPr>
          <w:rFonts w:asciiTheme="minorHAnsi" w:hAnsiTheme="minorHAnsi" w:cstheme="minorHAnsi"/>
          <w:sz w:val="24"/>
          <w:szCs w:val="24"/>
        </w:rPr>
      </w:pPr>
      <w:r w:rsidRPr="009276D9">
        <w:rPr>
          <w:rFonts w:asciiTheme="minorHAnsi" w:hAnsiTheme="minorHAnsi" w:cstheme="minorHAnsi"/>
          <w:b/>
          <w:bCs/>
          <w:sz w:val="24"/>
          <w:szCs w:val="24"/>
          <w:u w:val="single"/>
        </w:rPr>
        <w:t>Optional</w:t>
      </w:r>
      <w:r w:rsidR="000501F8" w:rsidRPr="009276D9">
        <w:rPr>
          <w:rFonts w:asciiTheme="minorHAnsi" w:hAnsiTheme="minorHAnsi" w:cstheme="minorHAnsi"/>
          <w:b/>
          <w:bCs/>
          <w:sz w:val="24"/>
          <w:szCs w:val="24"/>
          <w:u w:val="single"/>
        </w:rPr>
        <w:t>:</w:t>
      </w:r>
      <w:r w:rsidR="000501F8" w:rsidRPr="000501F8">
        <w:rPr>
          <w:rFonts w:asciiTheme="minorHAnsi" w:hAnsiTheme="minorHAnsi" w:cstheme="minorHAnsi"/>
          <w:sz w:val="24"/>
          <w:szCs w:val="24"/>
        </w:rPr>
        <w:t xml:space="preserve"> Yale </w:t>
      </w:r>
      <w:proofErr w:type="spellStart"/>
      <w:r w:rsidR="000501F8" w:rsidRPr="000501F8">
        <w:rPr>
          <w:rFonts w:asciiTheme="minorHAnsi" w:hAnsiTheme="minorHAnsi" w:cstheme="minorHAnsi"/>
          <w:sz w:val="24"/>
          <w:szCs w:val="24"/>
        </w:rPr>
        <w:t>Kamisar</w:t>
      </w:r>
      <w:proofErr w:type="spellEnd"/>
      <w:r w:rsidR="000501F8" w:rsidRPr="000501F8">
        <w:rPr>
          <w:rFonts w:asciiTheme="minorHAnsi" w:hAnsiTheme="minorHAnsi" w:cstheme="minorHAnsi"/>
          <w:sz w:val="24"/>
          <w:szCs w:val="24"/>
        </w:rPr>
        <w:t xml:space="preserve"> et al., </w:t>
      </w:r>
      <w:r w:rsidR="000501F8" w:rsidRPr="000501F8">
        <w:rPr>
          <w:rFonts w:asciiTheme="minorHAnsi" w:hAnsiTheme="minorHAnsi" w:cstheme="minorHAnsi"/>
          <w:sz w:val="24"/>
          <w:szCs w:val="24"/>
          <w:u w:val="single"/>
        </w:rPr>
        <w:t>202</w:t>
      </w:r>
      <w:r w:rsidR="0047365C">
        <w:rPr>
          <w:rFonts w:asciiTheme="minorHAnsi" w:hAnsiTheme="minorHAnsi" w:cstheme="minorHAnsi"/>
          <w:sz w:val="24"/>
          <w:szCs w:val="24"/>
          <w:u w:val="single"/>
        </w:rPr>
        <w:t>2</w:t>
      </w:r>
      <w:r w:rsidR="000501F8" w:rsidRPr="000501F8">
        <w:rPr>
          <w:rFonts w:asciiTheme="minorHAnsi" w:hAnsiTheme="minorHAnsi" w:cstheme="minorHAnsi"/>
          <w:sz w:val="24"/>
          <w:szCs w:val="24"/>
          <w:u w:val="single"/>
        </w:rPr>
        <w:t xml:space="preserve"> Supplement to Fifteenth Editions: Modern Criminal Procedure, Basic Criminal Procedure, and Advanced Criminal Procedure</w:t>
      </w:r>
      <w:r w:rsidR="000501F8" w:rsidRPr="000501F8">
        <w:rPr>
          <w:rFonts w:asciiTheme="minorHAnsi" w:hAnsiTheme="minorHAnsi" w:cstheme="minorHAnsi"/>
          <w:sz w:val="24"/>
          <w:szCs w:val="24"/>
        </w:rPr>
        <w:t xml:space="preserve"> (West 202</w:t>
      </w:r>
      <w:r w:rsidR="0047365C">
        <w:rPr>
          <w:rFonts w:asciiTheme="minorHAnsi" w:hAnsiTheme="minorHAnsi" w:cstheme="minorHAnsi"/>
          <w:sz w:val="24"/>
          <w:szCs w:val="24"/>
        </w:rPr>
        <w:t>2</w:t>
      </w:r>
      <w:r w:rsidR="000501F8" w:rsidRPr="000501F8">
        <w:rPr>
          <w:rFonts w:asciiTheme="minorHAnsi" w:hAnsiTheme="minorHAnsi" w:cstheme="minorHAnsi"/>
          <w:sz w:val="24"/>
          <w:szCs w:val="24"/>
        </w:rPr>
        <w:t>)</w:t>
      </w:r>
      <w:r>
        <w:rPr>
          <w:rFonts w:asciiTheme="minorHAnsi" w:hAnsiTheme="minorHAnsi" w:cstheme="minorHAnsi"/>
          <w:sz w:val="24"/>
          <w:szCs w:val="24"/>
        </w:rPr>
        <w:t xml:space="preserve"> – this book includes the federal rules and statutes covered in this course. If you prefer not to purchase this book, you may find all rules and statutes on Westlaw or Lexis.</w:t>
      </w:r>
    </w:p>
    <w:p w14:paraId="2B9F67E1" w14:textId="6EF87234" w:rsidR="009276D9" w:rsidRPr="0050138D" w:rsidRDefault="009F6404" w:rsidP="0050138D">
      <w:pPr>
        <w:ind w:left="720"/>
        <w:rPr>
          <w:rStyle w:val="Heading1Char"/>
          <w:rFonts w:asciiTheme="minorHAnsi" w:eastAsia="Calibri" w:hAnsiTheme="minorHAnsi" w:cstheme="minorHAnsi"/>
          <w:b w:val="0"/>
          <w:bCs w:val="0"/>
          <w:color w:val="auto"/>
          <w:sz w:val="24"/>
          <w:szCs w:val="24"/>
        </w:rPr>
      </w:pPr>
      <w:r w:rsidRPr="00B432D5">
        <w:rPr>
          <w:rFonts w:asciiTheme="minorHAnsi" w:hAnsiTheme="minorHAnsi" w:cstheme="minorHAnsi"/>
          <w:sz w:val="24"/>
          <w:szCs w:val="24"/>
          <w:u w:val="single"/>
        </w:rPr>
        <w:t>Secondary Sources:</w:t>
      </w:r>
      <w:r w:rsidRPr="00B432D5">
        <w:rPr>
          <w:rFonts w:asciiTheme="minorHAnsi" w:hAnsiTheme="minorHAnsi" w:cstheme="minorHAnsi"/>
          <w:sz w:val="24"/>
          <w:szCs w:val="24"/>
        </w:rPr>
        <w:t xml:space="preserve"> To the extent you have questions</w:t>
      </w:r>
      <w:r w:rsidR="0058305E" w:rsidRPr="00B432D5">
        <w:rPr>
          <w:rFonts w:asciiTheme="minorHAnsi" w:hAnsiTheme="minorHAnsi" w:cstheme="minorHAnsi"/>
          <w:sz w:val="24"/>
          <w:szCs w:val="24"/>
        </w:rPr>
        <w:t xml:space="preserve"> on any topic</w:t>
      </w:r>
      <w:r w:rsidRPr="00B432D5">
        <w:rPr>
          <w:rFonts w:asciiTheme="minorHAnsi" w:hAnsiTheme="minorHAnsi" w:cstheme="minorHAnsi"/>
          <w:sz w:val="24"/>
          <w:szCs w:val="24"/>
        </w:rPr>
        <w:t xml:space="preserve">, I suggest consulting this treatise: Wayne R. LaFave et al., </w:t>
      </w:r>
      <w:r w:rsidRPr="00B432D5">
        <w:rPr>
          <w:rFonts w:asciiTheme="minorHAnsi" w:hAnsiTheme="minorHAnsi" w:cstheme="minorHAnsi"/>
          <w:sz w:val="24"/>
          <w:szCs w:val="24"/>
          <w:u w:val="single"/>
        </w:rPr>
        <w:t>Criminal Procedure</w:t>
      </w:r>
      <w:r w:rsidRPr="00B432D5">
        <w:rPr>
          <w:rFonts w:asciiTheme="minorHAnsi" w:hAnsiTheme="minorHAnsi" w:cstheme="minorHAnsi"/>
          <w:sz w:val="24"/>
          <w:szCs w:val="24"/>
        </w:rPr>
        <w:t xml:space="preserve">, which can be found on Westlaw. </w:t>
      </w:r>
    </w:p>
    <w:p w14:paraId="0EE41D2A" w14:textId="34155C0D" w:rsidR="003E6092" w:rsidRDefault="00F04420" w:rsidP="003837D4">
      <w:pPr>
        <w:tabs>
          <w:tab w:val="left" w:pos="360"/>
        </w:tabs>
        <w:ind w:firstLine="720"/>
        <w:rPr>
          <w:rFonts w:asciiTheme="minorHAnsi" w:hAnsiTheme="minorHAnsi" w:cstheme="minorHAnsi"/>
          <w:sz w:val="24"/>
          <w:szCs w:val="24"/>
        </w:rPr>
      </w:pPr>
      <w:bookmarkStart w:id="5" w:name="_Hlk140842757"/>
      <w:r w:rsidRPr="0050138D">
        <w:rPr>
          <w:rStyle w:val="Heading1Char"/>
          <w:rFonts w:asciiTheme="minorHAnsi" w:eastAsia="Calibri" w:hAnsiTheme="minorHAnsi" w:cstheme="minorHAnsi"/>
          <w:caps/>
          <w:color w:val="auto"/>
          <w:sz w:val="24"/>
          <w:szCs w:val="24"/>
        </w:rPr>
        <w:t>Course Expectations and Grading Evaluation</w:t>
      </w:r>
      <w:r w:rsidR="003E6092" w:rsidRPr="00A84874">
        <w:rPr>
          <w:rFonts w:asciiTheme="minorHAnsi" w:hAnsiTheme="minorHAnsi" w:cstheme="minorHAnsi"/>
          <w:b/>
          <w:sz w:val="24"/>
          <w:szCs w:val="24"/>
        </w:rPr>
        <w:t xml:space="preserve">. </w:t>
      </w:r>
      <w:bookmarkEnd w:id="5"/>
      <w:r w:rsidR="003E6092" w:rsidRPr="00A84874">
        <w:rPr>
          <w:rFonts w:asciiTheme="minorHAnsi" w:hAnsiTheme="minorHAnsi" w:cstheme="minorHAnsi"/>
          <w:b/>
          <w:sz w:val="24"/>
          <w:szCs w:val="24"/>
        </w:rPr>
        <w:t xml:space="preserve"> </w:t>
      </w:r>
      <w:r w:rsidR="003E6092" w:rsidRPr="00A84874">
        <w:rPr>
          <w:rFonts w:asciiTheme="minorHAnsi" w:hAnsiTheme="minorHAnsi" w:cstheme="minorHAnsi"/>
          <w:sz w:val="24"/>
          <w:szCs w:val="24"/>
        </w:rPr>
        <w:t xml:space="preserve">Our time will focus on case explications and discussion of </w:t>
      </w:r>
      <w:r w:rsidR="0058305E" w:rsidRPr="00A84874">
        <w:rPr>
          <w:rFonts w:asciiTheme="minorHAnsi" w:hAnsiTheme="minorHAnsi" w:cstheme="minorHAnsi"/>
          <w:sz w:val="24"/>
          <w:szCs w:val="24"/>
        </w:rPr>
        <w:t xml:space="preserve">problems, </w:t>
      </w:r>
      <w:r w:rsidR="003E6092" w:rsidRPr="00A84874">
        <w:rPr>
          <w:rFonts w:asciiTheme="minorHAnsi" w:hAnsiTheme="minorHAnsi" w:cstheme="minorHAnsi"/>
          <w:sz w:val="24"/>
          <w:szCs w:val="24"/>
        </w:rPr>
        <w:t xml:space="preserve">hypotheticals, </w:t>
      </w:r>
      <w:r w:rsidR="0058305E" w:rsidRPr="00A84874">
        <w:rPr>
          <w:rFonts w:asciiTheme="minorHAnsi" w:hAnsiTheme="minorHAnsi" w:cstheme="minorHAnsi"/>
          <w:sz w:val="24"/>
          <w:szCs w:val="24"/>
        </w:rPr>
        <w:t>and big-picture questions</w:t>
      </w:r>
      <w:r w:rsidR="003E6092" w:rsidRPr="00A84874">
        <w:rPr>
          <w:rFonts w:asciiTheme="minorHAnsi" w:hAnsiTheme="minorHAnsi" w:cstheme="minorHAnsi"/>
          <w:sz w:val="24"/>
          <w:szCs w:val="24"/>
        </w:rPr>
        <w:t xml:space="preserve">. </w:t>
      </w:r>
      <w:r w:rsidR="00B432D5" w:rsidRPr="00A84874">
        <w:rPr>
          <w:rFonts w:asciiTheme="minorHAnsi" w:hAnsiTheme="minorHAnsi" w:cstheme="minorHAnsi"/>
          <w:sz w:val="24"/>
          <w:szCs w:val="24"/>
          <w:u w:val="single"/>
        </w:rPr>
        <w:t xml:space="preserve">It is essential that you prepare </w:t>
      </w:r>
      <w:r w:rsidR="006170ED" w:rsidRPr="00A84874">
        <w:rPr>
          <w:rFonts w:asciiTheme="minorHAnsi" w:hAnsiTheme="minorHAnsi" w:cstheme="minorHAnsi"/>
          <w:sz w:val="24"/>
          <w:szCs w:val="24"/>
          <w:u w:val="single"/>
        </w:rPr>
        <w:t>any assigned</w:t>
      </w:r>
      <w:r w:rsidR="00B432D5" w:rsidRPr="00A84874">
        <w:rPr>
          <w:rFonts w:asciiTheme="minorHAnsi" w:hAnsiTheme="minorHAnsi" w:cstheme="minorHAnsi"/>
          <w:sz w:val="24"/>
          <w:szCs w:val="24"/>
          <w:u w:val="single"/>
        </w:rPr>
        <w:t xml:space="preserve"> problems in advance of class</w:t>
      </w:r>
      <w:r w:rsidR="003E6092" w:rsidRPr="00A84874">
        <w:rPr>
          <w:rFonts w:asciiTheme="minorHAnsi" w:hAnsiTheme="minorHAnsi" w:cstheme="minorHAnsi"/>
          <w:sz w:val="24"/>
          <w:szCs w:val="24"/>
        </w:rPr>
        <w:t xml:space="preserve">. </w:t>
      </w:r>
    </w:p>
    <w:p w14:paraId="63506202" w14:textId="4AE8A36F" w:rsidR="00F04420" w:rsidRDefault="00F04420" w:rsidP="00F04420">
      <w:pPr>
        <w:ind w:firstLine="720"/>
        <w:rPr>
          <w:rFonts w:asciiTheme="minorHAnsi" w:hAnsiTheme="minorHAnsi" w:cstheme="minorHAnsi"/>
          <w:bCs/>
          <w:sz w:val="24"/>
          <w:szCs w:val="24"/>
        </w:rPr>
      </w:pPr>
      <w:r>
        <w:rPr>
          <w:rFonts w:asciiTheme="minorHAnsi" w:hAnsiTheme="minorHAnsi" w:cstheme="minorHAnsi"/>
          <w:sz w:val="24"/>
          <w:szCs w:val="24"/>
        </w:rPr>
        <w:lastRenderedPageBreak/>
        <w:t xml:space="preserve">After the first week, I will divide the classroom into four sections. </w:t>
      </w:r>
      <w:r w:rsidRPr="00A84874">
        <w:rPr>
          <w:rFonts w:asciiTheme="minorHAnsi" w:hAnsiTheme="minorHAnsi" w:cstheme="minorHAnsi"/>
          <w:sz w:val="24"/>
          <w:szCs w:val="24"/>
          <w:lang w:val="en-CA"/>
        </w:rPr>
        <w:fldChar w:fldCharType="begin"/>
      </w:r>
      <w:r w:rsidRPr="00A84874">
        <w:rPr>
          <w:rFonts w:asciiTheme="minorHAnsi" w:hAnsiTheme="minorHAnsi" w:cstheme="minorHAnsi"/>
          <w:sz w:val="24"/>
          <w:szCs w:val="24"/>
          <w:lang w:val="en-CA"/>
        </w:rPr>
        <w:instrText xml:space="preserve"> SEQ CHAPTER \h \r 1</w:instrText>
      </w:r>
      <w:r w:rsidRPr="00A84874">
        <w:rPr>
          <w:rFonts w:asciiTheme="minorHAnsi" w:hAnsiTheme="minorHAnsi" w:cstheme="minorHAnsi"/>
          <w:sz w:val="24"/>
          <w:szCs w:val="24"/>
          <w:lang w:val="en-CA"/>
        </w:rPr>
        <w:fldChar w:fldCharType="end"/>
      </w:r>
      <w:r w:rsidRPr="00A84874">
        <w:rPr>
          <w:rFonts w:asciiTheme="minorHAnsi" w:hAnsiTheme="minorHAnsi" w:cstheme="minorHAnsi"/>
          <w:sz w:val="24"/>
          <w:szCs w:val="24"/>
        </w:rPr>
        <w:t xml:space="preserve">Each </w:t>
      </w:r>
      <w:r>
        <w:rPr>
          <w:rFonts w:asciiTheme="minorHAnsi" w:hAnsiTheme="minorHAnsi" w:cstheme="minorHAnsi"/>
          <w:sz w:val="24"/>
          <w:szCs w:val="24"/>
        </w:rPr>
        <w:t xml:space="preserve">section will be </w:t>
      </w:r>
      <w:r>
        <w:rPr>
          <w:rFonts w:asciiTheme="minorHAnsi" w:hAnsiTheme="minorHAnsi" w:cstheme="minorHAnsi"/>
          <w:sz w:val="24"/>
          <w:szCs w:val="24"/>
          <w:u w:val="single"/>
        </w:rPr>
        <w:t>on call once every two weeks.</w:t>
      </w:r>
      <w:r>
        <w:rPr>
          <w:rFonts w:asciiTheme="minorHAnsi" w:hAnsiTheme="minorHAnsi" w:cstheme="minorHAnsi"/>
          <w:sz w:val="24"/>
          <w:szCs w:val="24"/>
        </w:rPr>
        <w:t xml:space="preserve"> Thus, each </w:t>
      </w:r>
      <w:r w:rsidRPr="00A84874">
        <w:rPr>
          <w:rFonts w:asciiTheme="minorHAnsi" w:hAnsiTheme="minorHAnsi" w:cstheme="minorHAnsi"/>
          <w:sz w:val="24"/>
          <w:szCs w:val="24"/>
        </w:rPr>
        <w:t xml:space="preserve">student is required to be </w:t>
      </w:r>
      <w:r w:rsidRPr="00A20EE7">
        <w:rPr>
          <w:rFonts w:asciiTheme="minorHAnsi" w:hAnsiTheme="minorHAnsi" w:cstheme="minorHAnsi"/>
          <w:sz w:val="24"/>
          <w:szCs w:val="24"/>
          <w:u w:val="single"/>
        </w:rPr>
        <w:t xml:space="preserve">fully prepared to discuss </w:t>
      </w:r>
      <w:r w:rsidRPr="00A20EE7">
        <w:rPr>
          <w:rFonts w:asciiTheme="minorHAnsi" w:hAnsiTheme="minorHAnsi" w:cstheme="minorHAnsi"/>
          <w:b/>
          <w:bCs/>
          <w:sz w:val="24"/>
          <w:szCs w:val="24"/>
          <w:u w:val="single"/>
        </w:rPr>
        <w:t>the assigned reading</w:t>
      </w:r>
      <w:r>
        <w:rPr>
          <w:rFonts w:asciiTheme="minorHAnsi" w:hAnsiTheme="minorHAnsi" w:cstheme="minorHAnsi"/>
          <w:sz w:val="24"/>
          <w:szCs w:val="24"/>
        </w:rPr>
        <w:t xml:space="preserve"> (including </w:t>
      </w:r>
      <w:r w:rsidRPr="00A20EE7">
        <w:rPr>
          <w:rFonts w:asciiTheme="minorHAnsi" w:hAnsiTheme="minorHAnsi" w:cstheme="minorHAnsi"/>
          <w:b/>
          <w:bCs/>
          <w:sz w:val="24"/>
          <w:szCs w:val="24"/>
          <w:u w:val="single"/>
        </w:rPr>
        <w:t>any material assigned for the class before that we didn’t reach</w:t>
      </w:r>
      <w:r>
        <w:rPr>
          <w:rFonts w:asciiTheme="minorHAnsi" w:hAnsiTheme="minorHAnsi" w:cstheme="minorHAnsi"/>
          <w:sz w:val="24"/>
          <w:szCs w:val="24"/>
        </w:rPr>
        <w:t>)</w:t>
      </w:r>
      <w:r w:rsidRPr="00A84874">
        <w:rPr>
          <w:rFonts w:asciiTheme="minorHAnsi" w:hAnsiTheme="minorHAnsi" w:cstheme="minorHAnsi"/>
          <w:sz w:val="24"/>
          <w:szCs w:val="24"/>
        </w:rPr>
        <w:t xml:space="preserve"> </w:t>
      </w:r>
      <w:r>
        <w:rPr>
          <w:rFonts w:asciiTheme="minorHAnsi" w:hAnsiTheme="minorHAnsi" w:cstheme="minorHAnsi"/>
          <w:sz w:val="24"/>
          <w:szCs w:val="24"/>
          <w:u w:val="single"/>
        </w:rPr>
        <w:t xml:space="preserve">and </w:t>
      </w:r>
      <w:r w:rsidRPr="00A20EE7">
        <w:rPr>
          <w:rFonts w:asciiTheme="minorHAnsi" w:hAnsiTheme="minorHAnsi" w:cstheme="minorHAnsi"/>
          <w:b/>
          <w:bCs/>
          <w:sz w:val="24"/>
          <w:szCs w:val="24"/>
          <w:u w:val="single"/>
        </w:rPr>
        <w:t>all assigned problems</w:t>
      </w:r>
      <w:r w:rsidRPr="00A84874">
        <w:rPr>
          <w:rFonts w:asciiTheme="minorHAnsi" w:hAnsiTheme="minorHAnsi" w:cstheme="minorHAnsi"/>
          <w:sz w:val="24"/>
          <w:szCs w:val="24"/>
        </w:rPr>
        <w:t xml:space="preserve">, </w:t>
      </w:r>
      <w:r w:rsidRPr="00A20EE7">
        <w:rPr>
          <w:rFonts w:asciiTheme="minorHAnsi" w:hAnsiTheme="minorHAnsi" w:cstheme="minorHAnsi"/>
          <w:sz w:val="24"/>
          <w:szCs w:val="24"/>
        </w:rPr>
        <w:t>once every two weeks</w:t>
      </w:r>
      <w:r w:rsidRPr="00A84874">
        <w:rPr>
          <w:rFonts w:asciiTheme="minorHAnsi" w:hAnsiTheme="minorHAnsi" w:cstheme="minorHAnsi"/>
          <w:sz w:val="24"/>
          <w:szCs w:val="24"/>
        </w:rPr>
        <w:t>. Your grade may be lowered if I call on you and you are unprepared for class</w:t>
      </w:r>
      <w:r w:rsidRPr="00A84874">
        <w:rPr>
          <w:rFonts w:asciiTheme="minorHAnsi" w:hAnsiTheme="minorHAnsi" w:cstheme="minorHAnsi"/>
          <w:bCs/>
          <w:sz w:val="24"/>
          <w:szCs w:val="24"/>
        </w:rPr>
        <w:t>.</w:t>
      </w:r>
      <w:r>
        <w:rPr>
          <w:rFonts w:asciiTheme="minorHAnsi" w:hAnsiTheme="minorHAnsi" w:cstheme="minorHAnsi"/>
          <w:bCs/>
          <w:sz w:val="24"/>
          <w:szCs w:val="24"/>
        </w:rPr>
        <w:t xml:space="preserve"> </w:t>
      </w:r>
    </w:p>
    <w:p w14:paraId="59D2B2CA" w14:textId="3F84D5CD" w:rsidR="00F04420" w:rsidRPr="00F04420" w:rsidRDefault="00F04420" w:rsidP="00F04420">
      <w:pPr>
        <w:ind w:firstLine="720"/>
      </w:pPr>
      <w:r>
        <w:rPr>
          <w:rFonts w:asciiTheme="minorHAnsi" w:hAnsiTheme="minorHAnsi" w:cstheme="minorHAnsi"/>
          <w:bCs/>
          <w:sz w:val="24"/>
          <w:szCs w:val="24"/>
        </w:rPr>
        <w:t xml:space="preserve">If an extenuating circumstance arises and you </w:t>
      </w:r>
      <w:r>
        <w:rPr>
          <w:rFonts w:asciiTheme="minorHAnsi" w:hAnsiTheme="minorHAnsi" w:cstheme="minorHAnsi"/>
          <w:bCs/>
          <w:sz w:val="24"/>
          <w:szCs w:val="24"/>
          <w:u w:val="single"/>
        </w:rPr>
        <w:t>must</w:t>
      </w:r>
      <w:r>
        <w:rPr>
          <w:rFonts w:asciiTheme="minorHAnsi" w:hAnsiTheme="minorHAnsi" w:cstheme="minorHAnsi"/>
          <w:bCs/>
          <w:sz w:val="24"/>
          <w:szCs w:val="24"/>
        </w:rPr>
        <w:t xml:space="preserve"> </w:t>
      </w:r>
      <w:r w:rsidRPr="00110821">
        <w:rPr>
          <w:rFonts w:asciiTheme="minorHAnsi" w:hAnsiTheme="minorHAnsi" w:cstheme="minorHAnsi"/>
          <w:bCs/>
          <w:sz w:val="24"/>
          <w:szCs w:val="24"/>
        </w:rPr>
        <w:t>miss</w:t>
      </w:r>
      <w:r>
        <w:rPr>
          <w:rFonts w:asciiTheme="minorHAnsi" w:hAnsiTheme="minorHAnsi" w:cstheme="minorHAnsi"/>
          <w:bCs/>
          <w:sz w:val="24"/>
          <w:szCs w:val="24"/>
        </w:rPr>
        <w:t xml:space="preserve"> class on your assigned on-call day (</w:t>
      </w:r>
      <w:proofErr w:type="spellStart"/>
      <w:r>
        <w:rPr>
          <w:rFonts w:asciiTheme="minorHAnsi" w:hAnsiTheme="minorHAnsi" w:cstheme="minorHAnsi"/>
          <w:bCs/>
          <w:sz w:val="24"/>
          <w:szCs w:val="24"/>
        </w:rPr>
        <w:t>eg</w:t>
      </w:r>
      <w:proofErr w:type="spellEnd"/>
      <w:r>
        <w:rPr>
          <w:rFonts w:asciiTheme="minorHAnsi" w:hAnsiTheme="minorHAnsi" w:cstheme="minorHAnsi"/>
          <w:bCs/>
          <w:sz w:val="24"/>
          <w:szCs w:val="24"/>
        </w:rPr>
        <w:t xml:space="preserve">, you are sick, have a job interview, or are at a funeral), email me </w:t>
      </w:r>
      <w:r>
        <w:rPr>
          <w:rFonts w:asciiTheme="minorHAnsi" w:hAnsiTheme="minorHAnsi" w:cstheme="minorHAnsi"/>
          <w:bCs/>
          <w:sz w:val="24"/>
          <w:szCs w:val="24"/>
          <w:u w:val="single"/>
        </w:rPr>
        <w:t>before</w:t>
      </w:r>
      <w:r>
        <w:rPr>
          <w:rFonts w:asciiTheme="minorHAnsi" w:hAnsiTheme="minorHAnsi" w:cstheme="minorHAnsi"/>
          <w:bCs/>
          <w:sz w:val="24"/>
          <w:szCs w:val="24"/>
        </w:rPr>
        <w:t xml:space="preserve"> that class and select another on-call day within that two-week period. You may only do this </w:t>
      </w:r>
      <w:r w:rsidRPr="00110821">
        <w:rPr>
          <w:rFonts w:asciiTheme="minorHAnsi" w:hAnsiTheme="minorHAnsi" w:cstheme="minorHAnsi"/>
          <w:bCs/>
          <w:sz w:val="24"/>
          <w:szCs w:val="24"/>
          <w:u w:val="single"/>
        </w:rPr>
        <w:t>once a semester</w:t>
      </w:r>
      <w:r>
        <w:rPr>
          <w:rFonts w:asciiTheme="minorHAnsi" w:hAnsiTheme="minorHAnsi" w:cstheme="minorHAnsi"/>
          <w:bCs/>
          <w:sz w:val="24"/>
          <w:szCs w:val="24"/>
        </w:rPr>
        <w:t xml:space="preserve"> unless unusual, unforeseen circumstances arise. Missing an on-call day without prior notice will </w:t>
      </w:r>
      <w:r w:rsidRPr="00110821">
        <w:rPr>
          <w:rFonts w:asciiTheme="minorHAnsi" w:hAnsiTheme="minorHAnsi" w:cstheme="minorHAnsi"/>
          <w:bCs/>
          <w:sz w:val="24"/>
          <w:szCs w:val="24"/>
        </w:rPr>
        <w:t>likely</w:t>
      </w:r>
      <w:r>
        <w:rPr>
          <w:rFonts w:asciiTheme="minorHAnsi" w:hAnsiTheme="minorHAnsi" w:cstheme="minorHAnsi"/>
          <w:bCs/>
          <w:sz w:val="24"/>
          <w:szCs w:val="24"/>
        </w:rPr>
        <w:t xml:space="preserve"> result in a reduced grade. </w:t>
      </w:r>
    </w:p>
    <w:p w14:paraId="0321C495" w14:textId="43A86202" w:rsidR="00F04420" w:rsidRDefault="00F04420" w:rsidP="00F04420">
      <w:pPr>
        <w:ind w:firstLine="720"/>
        <w:rPr>
          <w:rStyle w:val="Hyperlink"/>
          <w:rFonts w:asciiTheme="minorHAnsi" w:hAnsiTheme="minorHAnsi" w:cstheme="minorHAnsi"/>
          <w:sz w:val="24"/>
          <w:szCs w:val="24"/>
        </w:rPr>
      </w:pPr>
      <w:r w:rsidRPr="0050138D">
        <w:rPr>
          <w:rFonts w:asciiTheme="minorHAnsi" w:hAnsiTheme="minorHAnsi" w:cstheme="minorHAnsi"/>
          <w:b/>
          <w:bCs/>
          <w:sz w:val="24"/>
          <w:szCs w:val="24"/>
          <w:u w:val="single"/>
        </w:rPr>
        <w:t>Cumulative Exam</w:t>
      </w:r>
      <w:r w:rsidRPr="0050138D">
        <w:rPr>
          <w:rFonts w:asciiTheme="minorHAnsi" w:hAnsiTheme="minorHAnsi" w:cstheme="minorHAnsi"/>
          <w:sz w:val="24"/>
          <w:szCs w:val="24"/>
        </w:rPr>
        <w:t>.</w:t>
      </w:r>
      <w:r w:rsidRPr="00B432D5">
        <w:rPr>
          <w:rFonts w:asciiTheme="minorHAnsi" w:hAnsiTheme="minorHAnsi" w:cstheme="minorHAnsi"/>
          <w:sz w:val="24"/>
          <w:szCs w:val="24"/>
        </w:rPr>
        <w:t xml:space="preserve"> </w:t>
      </w:r>
      <w:bookmarkStart w:id="6" w:name="_Hlk140843325"/>
      <w:r w:rsidR="00CD691A">
        <w:rPr>
          <w:rFonts w:asciiTheme="minorHAnsi" w:hAnsiTheme="minorHAnsi" w:cstheme="minorHAnsi"/>
          <w:sz w:val="24"/>
          <w:szCs w:val="24"/>
        </w:rPr>
        <w:t xml:space="preserve">Students will be evaluated </w:t>
      </w:r>
      <w:r w:rsidR="00A445AA">
        <w:rPr>
          <w:rFonts w:asciiTheme="minorHAnsi" w:hAnsiTheme="minorHAnsi" w:cstheme="minorHAnsi"/>
          <w:sz w:val="24"/>
          <w:szCs w:val="24"/>
        </w:rPr>
        <w:t>through</w:t>
      </w:r>
      <w:r w:rsidRPr="00B432D5">
        <w:rPr>
          <w:rFonts w:asciiTheme="minorHAnsi" w:hAnsiTheme="minorHAnsi" w:cstheme="minorHAnsi"/>
          <w:sz w:val="24"/>
          <w:szCs w:val="24"/>
        </w:rPr>
        <w:t xml:space="preserve"> </w:t>
      </w:r>
      <w:r w:rsidRPr="005B4909">
        <w:rPr>
          <w:rFonts w:asciiTheme="minorHAnsi" w:hAnsiTheme="minorHAnsi" w:cstheme="minorHAnsi"/>
          <w:sz w:val="24"/>
          <w:szCs w:val="24"/>
        </w:rPr>
        <w:t xml:space="preserve">an </w:t>
      </w:r>
      <w:r w:rsidRPr="005B4909">
        <w:rPr>
          <w:rFonts w:asciiTheme="minorHAnsi" w:hAnsiTheme="minorHAnsi" w:cstheme="minorHAnsi"/>
          <w:b/>
          <w:bCs/>
          <w:sz w:val="24"/>
          <w:szCs w:val="24"/>
        </w:rPr>
        <w:t>in-class</w:t>
      </w:r>
      <w:r w:rsidRPr="005B4909">
        <w:rPr>
          <w:rFonts w:asciiTheme="minorHAnsi" w:hAnsiTheme="minorHAnsi" w:cstheme="minorHAnsi"/>
          <w:sz w:val="24"/>
          <w:szCs w:val="24"/>
        </w:rPr>
        <w:t>, cumulative, limited-space exam of 3 or 4 hours in length</w:t>
      </w:r>
      <w:r w:rsidRPr="00B432D5">
        <w:rPr>
          <w:rFonts w:asciiTheme="minorHAnsi" w:hAnsiTheme="minorHAnsi" w:cstheme="minorHAnsi"/>
          <w:sz w:val="24"/>
          <w:szCs w:val="24"/>
        </w:rPr>
        <w:t xml:space="preserve">. </w:t>
      </w:r>
      <w:bookmarkEnd w:id="6"/>
      <w:r>
        <w:rPr>
          <w:rFonts w:asciiTheme="minorHAnsi" w:hAnsiTheme="minorHAnsi" w:cstheme="minorHAnsi"/>
          <w:sz w:val="24"/>
          <w:szCs w:val="24"/>
        </w:rPr>
        <w:t>The exam</w:t>
      </w:r>
      <w:r w:rsidRPr="00B432D5">
        <w:rPr>
          <w:rFonts w:asciiTheme="minorHAnsi" w:hAnsiTheme="minorHAnsi" w:cstheme="minorHAnsi"/>
          <w:sz w:val="24"/>
          <w:szCs w:val="24"/>
        </w:rPr>
        <w:t xml:space="preserve"> will </w:t>
      </w:r>
      <w:proofErr w:type="gramStart"/>
      <w:r>
        <w:rPr>
          <w:rFonts w:asciiTheme="minorHAnsi" w:hAnsiTheme="minorHAnsi" w:cstheme="minorHAnsi"/>
          <w:sz w:val="24"/>
          <w:szCs w:val="24"/>
        </w:rPr>
        <w:t>definitely</w:t>
      </w:r>
      <w:r w:rsidRPr="00B432D5">
        <w:rPr>
          <w:rFonts w:asciiTheme="minorHAnsi" w:hAnsiTheme="minorHAnsi" w:cstheme="minorHAnsi"/>
          <w:sz w:val="24"/>
          <w:szCs w:val="24"/>
        </w:rPr>
        <w:t xml:space="preserve"> contain</w:t>
      </w:r>
      <w:proofErr w:type="gramEnd"/>
      <w:r w:rsidRPr="00B432D5">
        <w:rPr>
          <w:rFonts w:asciiTheme="minorHAnsi" w:hAnsiTheme="minorHAnsi" w:cstheme="minorHAnsi"/>
          <w:sz w:val="24"/>
          <w:szCs w:val="24"/>
        </w:rPr>
        <w:t xml:space="preserve"> multiple choice</w:t>
      </w:r>
      <w:r>
        <w:rPr>
          <w:rFonts w:asciiTheme="minorHAnsi" w:hAnsiTheme="minorHAnsi" w:cstheme="minorHAnsi"/>
          <w:sz w:val="24"/>
          <w:szCs w:val="24"/>
        </w:rPr>
        <w:t xml:space="preserve"> </w:t>
      </w:r>
      <w:r w:rsidRPr="00B432D5">
        <w:rPr>
          <w:rFonts w:asciiTheme="minorHAnsi" w:hAnsiTheme="minorHAnsi" w:cstheme="minorHAnsi"/>
          <w:sz w:val="24"/>
          <w:szCs w:val="24"/>
        </w:rPr>
        <w:t>questions</w:t>
      </w:r>
      <w:r>
        <w:rPr>
          <w:rFonts w:asciiTheme="minorHAnsi" w:hAnsiTheme="minorHAnsi" w:cstheme="minorHAnsi"/>
          <w:sz w:val="24"/>
          <w:szCs w:val="24"/>
        </w:rPr>
        <w:t xml:space="preserve">. In addition, it may contain short answer and </w:t>
      </w:r>
      <w:r w:rsidRPr="00B432D5">
        <w:rPr>
          <w:rFonts w:asciiTheme="minorHAnsi" w:hAnsiTheme="minorHAnsi" w:cstheme="minorHAnsi"/>
          <w:sz w:val="24"/>
          <w:szCs w:val="24"/>
        </w:rPr>
        <w:t xml:space="preserve">essay questions. The exam will focus on material discussed in class, but all material and concepts covered in the course may be tested to some degree. Exams will be graded anonymously by exam number. </w:t>
      </w:r>
    </w:p>
    <w:p w14:paraId="417F2966" w14:textId="77777777" w:rsidR="00F04420" w:rsidRDefault="00F04420" w:rsidP="00F04420">
      <w:pPr>
        <w:ind w:firstLine="720"/>
        <w:rPr>
          <w:rStyle w:val="Hyperlink"/>
          <w:rFonts w:asciiTheme="minorHAnsi" w:hAnsiTheme="minorHAnsi" w:cstheme="minorHAnsi"/>
          <w:color w:val="auto"/>
          <w:sz w:val="24"/>
          <w:szCs w:val="24"/>
          <w:u w:val="none"/>
        </w:rPr>
      </w:pPr>
      <w:bookmarkStart w:id="7" w:name="_Hlk110253425"/>
      <w:r w:rsidRPr="005B4909">
        <w:rPr>
          <w:rStyle w:val="Hyperlink"/>
          <w:rFonts w:asciiTheme="minorHAnsi" w:hAnsiTheme="minorHAnsi" w:cstheme="minorHAnsi"/>
          <w:color w:val="auto"/>
          <w:sz w:val="24"/>
          <w:szCs w:val="24"/>
          <w:u w:val="none"/>
        </w:rPr>
        <w:t xml:space="preserve">Our examination will be a </w:t>
      </w:r>
      <w:r w:rsidRPr="00264D21">
        <w:rPr>
          <w:rStyle w:val="Hyperlink"/>
          <w:rFonts w:asciiTheme="minorHAnsi" w:hAnsiTheme="minorHAnsi" w:cstheme="minorHAnsi"/>
          <w:b/>
          <w:bCs/>
          <w:color w:val="auto"/>
          <w:sz w:val="24"/>
          <w:szCs w:val="24"/>
          <w:u w:val="none"/>
        </w:rPr>
        <w:t>partial open book exam</w:t>
      </w:r>
      <w:r w:rsidRPr="005B4909">
        <w:rPr>
          <w:rStyle w:val="Hyperlink"/>
          <w:rFonts w:asciiTheme="minorHAnsi" w:hAnsiTheme="minorHAnsi" w:cstheme="minorHAnsi"/>
          <w:color w:val="auto"/>
          <w:sz w:val="24"/>
          <w:szCs w:val="24"/>
          <w:u w:val="none"/>
        </w:rPr>
        <w:t xml:space="preserve">. You may bring the following materials (and only these materials) </w:t>
      </w:r>
      <w:r w:rsidRPr="00264D21">
        <w:rPr>
          <w:rStyle w:val="Hyperlink"/>
          <w:rFonts w:asciiTheme="minorHAnsi" w:hAnsiTheme="minorHAnsi" w:cstheme="minorHAnsi"/>
          <w:color w:val="auto"/>
          <w:sz w:val="24"/>
          <w:szCs w:val="24"/>
        </w:rPr>
        <w:t>in physical form</w:t>
      </w:r>
      <w:r w:rsidRPr="005B4909">
        <w:rPr>
          <w:rStyle w:val="Hyperlink"/>
          <w:rFonts w:asciiTheme="minorHAnsi" w:hAnsiTheme="minorHAnsi" w:cstheme="minorHAnsi"/>
          <w:color w:val="auto"/>
          <w:sz w:val="24"/>
          <w:szCs w:val="24"/>
          <w:u w:val="none"/>
        </w:rPr>
        <w:t xml:space="preserve"> with you to the exam room:</w:t>
      </w:r>
    </w:p>
    <w:p w14:paraId="4663FA69" w14:textId="77777777" w:rsidR="00F04420" w:rsidRPr="00DD31C7" w:rsidRDefault="00F04420" w:rsidP="00BC71CC">
      <w:pPr>
        <w:pStyle w:val="ListParagraph"/>
        <w:numPr>
          <w:ilvl w:val="0"/>
          <w:numId w:val="3"/>
        </w:numPr>
        <w:rPr>
          <w:rStyle w:val="Hyperlink"/>
          <w:rFonts w:asciiTheme="minorHAnsi" w:hAnsiTheme="minorHAnsi" w:cstheme="minorHAnsi"/>
          <w:color w:val="auto"/>
          <w:sz w:val="24"/>
          <w:szCs w:val="24"/>
          <w:u w:val="none"/>
        </w:rPr>
      </w:pPr>
      <w:r w:rsidRPr="005B4909">
        <w:rPr>
          <w:rStyle w:val="Hyperlink"/>
          <w:rFonts w:asciiTheme="minorHAnsi" w:hAnsiTheme="minorHAnsi" w:cstheme="minorHAnsi"/>
          <w:b/>
          <w:bCs/>
          <w:color w:val="auto"/>
          <w:sz w:val="24"/>
          <w:szCs w:val="24"/>
          <w:u w:val="none"/>
        </w:rPr>
        <w:t>Your casebook</w:t>
      </w:r>
    </w:p>
    <w:p w14:paraId="048A5C26" w14:textId="77777777" w:rsidR="00F04420" w:rsidRPr="00DD31C7" w:rsidRDefault="00F04420" w:rsidP="00BC71CC">
      <w:pPr>
        <w:pStyle w:val="ListParagraph"/>
        <w:numPr>
          <w:ilvl w:val="0"/>
          <w:numId w:val="3"/>
        </w:numPr>
        <w:rPr>
          <w:rStyle w:val="Hyperlink"/>
          <w:rFonts w:asciiTheme="minorHAnsi" w:hAnsiTheme="minorHAnsi" w:cstheme="minorHAnsi"/>
          <w:b/>
          <w:bCs/>
          <w:color w:val="auto"/>
          <w:sz w:val="24"/>
          <w:szCs w:val="24"/>
          <w:u w:val="none"/>
        </w:rPr>
      </w:pPr>
      <w:r w:rsidRPr="00264D21">
        <w:rPr>
          <w:rStyle w:val="Hyperlink"/>
          <w:rFonts w:asciiTheme="minorHAnsi" w:hAnsiTheme="minorHAnsi" w:cstheme="minorHAnsi"/>
          <w:b/>
          <w:bCs/>
          <w:color w:val="auto"/>
          <w:sz w:val="24"/>
          <w:szCs w:val="24"/>
          <w:u w:val="none"/>
        </w:rPr>
        <w:t>Your outline</w:t>
      </w:r>
    </w:p>
    <w:p w14:paraId="4AFDD4A7" w14:textId="77777777" w:rsidR="00F04420" w:rsidRPr="005B4909" w:rsidRDefault="00F04420" w:rsidP="00BC71CC">
      <w:pPr>
        <w:pStyle w:val="ListParagraph"/>
        <w:numPr>
          <w:ilvl w:val="0"/>
          <w:numId w:val="3"/>
        </w:numPr>
        <w:rPr>
          <w:rStyle w:val="Hyperlink"/>
          <w:rFonts w:asciiTheme="minorHAnsi" w:hAnsiTheme="minorHAnsi" w:cstheme="minorHAnsi"/>
          <w:color w:val="auto"/>
          <w:sz w:val="24"/>
          <w:szCs w:val="24"/>
          <w:u w:val="none"/>
        </w:rPr>
      </w:pPr>
      <w:r>
        <w:rPr>
          <w:rStyle w:val="Hyperlink"/>
          <w:rFonts w:asciiTheme="minorHAnsi" w:hAnsiTheme="minorHAnsi" w:cstheme="minorHAnsi"/>
          <w:b/>
          <w:bCs/>
          <w:color w:val="auto"/>
          <w:sz w:val="24"/>
          <w:szCs w:val="24"/>
          <w:u w:val="none"/>
        </w:rPr>
        <w:t>Assigned rules and statutes:</w:t>
      </w:r>
    </w:p>
    <w:p w14:paraId="06D3E303" w14:textId="3C5C5ACC" w:rsidR="00F04420" w:rsidRPr="0024145D" w:rsidRDefault="00F04420" w:rsidP="00BC71CC">
      <w:pPr>
        <w:pStyle w:val="ListParagraph"/>
        <w:numPr>
          <w:ilvl w:val="1"/>
          <w:numId w:val="3"/>
        </w:numPr>
        <w:rPr>
          <w:rStyle w:val="Hyperlink"/>
          <w:rFonts w:asciiTheme="minorHAnsi" w:hAnsiTheme="minorHAnsi" w:cstheme="minorHAnsi"/>
          <w:color w:val="auto"/>
          <w:sz w:val="24"/>
          <w:szCs w:val="24"/>
          <w:u w:val="none"/>
        </w:rPr>
      </w:pPr>
      <w:r>
        <w:rPr>
          <w:rStyle w:val="Hyperlink"/>
          <w:rFonts w:asciiTheme="minorHAnsi" w:hAnsiTheme="minorHAnsi" w:cstheme="minorHAnsi"/>
          <w:b/>
          <w:bCs/>
          <w:color w:val="auto"/>
          <w:sz w:val="24"/>
          <w:szCs w:val="24"/>
          <w:u w:val="none"/>
        </w:rPr>
        <w:t xml:space="preserve">Federal authority: </w:t>
      </w:r>
      <w:r w:rsidR="00CD691A">
        <w:rPr>
          <w:rStyle w:val="Hyperlink"/>
          <w:rFonts w:asciiTheme="minorHAnsi" w:hAnsiTheme="minorHAnsi" w:cstheme="minorHAnsi"/>
          <w:b/>
          <w:bCs/>
          <w:color w:val="auto"/>
          <w:sz w:val="24"/>
          <w:szCs w:val="24"/>
          <w:u w:val="none"/>
        </w:rPr>
        <w:t xml:space="preserve">found </w:t>
      </w:r>
      <w:r>
        <w:rPr>
          <w:rStyle w:val="Hyperlink"/>
          <w:rFonts w:asciiTheme="minorHAnsi" w:hAnsiTheme="minorHAnsi" w:cstheme="minorHAnsi"/>
          <w:b/>
          <w:bCs/>
          <w:color w:val="auto"/>
          <w:sz w:val="24"/>
          <w:szCs w:val="24"/>
          <w:u w:val="none"/>
        </w:rPr>
        <w:t>in your casebook supplement OR printed from another source (like Westlaw or Lexis)</w:t>
      </w:r>
    </w:p>
    <w:p w14:paraId="09B8A37D" w14:textId="4BACBDAD" w:rsidR="00F04420" w:rsidRPr="00DD31C7" w:rsidRDefault="00F04420" w:rsidP="00BC71CC">
      <w:pPr>
        <w:pStyle w:val="ListParagraph"/>
        <w:numPr>
          <w:ilvl w:val="1"/>
          <w:numId w:val="3"/>
        </w:numPr>
        <w:rPr>
          <w:rStyle w:val="Hyperlink"/>
          <w:rFonts w:asciiTheme="minorHAnsi" w:hAnsiTheme="minorHAnsi" w:cstheme="minorHAnsi"/>
          <w:color w:val="auto"/>
          <w:sz w:val="24"/>
          <w:szCs w:val="24"/>
          <w:u w:val="none"/>
        </w:rPr>
      </w:pPr>
      <w:r>
        <w:rPr>
          <w:rStyle w:val="Hyperlink"/>
          <w:rFonts w:asciiTheme="minorHAnsi" w:hAnsiTheme="minorHAnsi" w:cstheme="minorHAnsi"/>
          <w:b/>
          <w:bCs/>
          <w:color w:val="auto"/>
          <w:sz w:val="24"/>
          <w:szCs w:val="24"/>
          <w:u w:val="none"/>
        </w:rPr>
        <w:t xml:space="preserve">Florida authority: printed from an online </w:t>
      </w:r>
      <w:proofErr w:type="gramStart"/>
      <w:r>
        <w:rPr>
          <w:rStyle w:val="Hyperlink"/>
          <w:rFonts w:asciiTheme="minorHAnsi" w:hAnsiTheme="minorHAnsi" w:cstheme="minorHAnsi"/>
          <w:b/>
          <w:bCs/>
          <w:color w:val="auto"/>
          <w:sz w:val="24"/>
          <w:szCs w:val="24"/>
          <w:u w:val="none"/>
        </w:rPr>
        <w:t>source</w:t>
      </w:r>
      <w:proofErr w:type="gramEnd"/>
    </w:p>
    <w:p w14:paraId="0B64AB22" w14:textId="19722176" w:rsidR="00F04420" w:rsidRPr="00DD31C7" w:rsidRDefault="00F04420" w:rsidP="00BC71CC">
      <w:pPr>
        <w:pStyle w:val="ListParagraph"/>
        <w:numPr>
          <w:ilvl w:val="0"/>
          <w:numId w:val="3"/>
        </w:numPr>
        <w:rPr>
          <w:rStyle w:val="Hyperlink"/>
          <w:rFonts w:asciiTheme="minorHAnsi" w:hAnsiTheme="minorHAnsi" w:cstheme="minorHAnsi"/>
          <w:color w:val="auto"/>
          <w:sz w:val="24"/>
          <w:szCs w:val="24"/>
          <w:u w:val="none"/>
        </w:rPr>
      </w:pPr>
      <w:r>
        <w:rPr>
          <w:rStyle w:val="Hyperlink"/>
          <w:rFonts w:asciiTheme="minorHAnsi" w:hAnsiTheme="minorHAnsi" w:cstheme="minorHAnsi"/>
          <w:b/>
          <w:bCs/>
          <w:color w:val="auto"/>
          <w:sz w:val="24"/>
          <w:szCs w:val="24"/>
          <w:u w:val="none"/>
        </w:rPr>
        <w:t>Any handout included in Canvas Modules 1-11</w:t>
      </w:r>
    </w:p>
    <w:p w14:paraId="3005FE16" w14:textId="77777777" w:rsidR="00F04420" w:rsidRDefault="00F04420" w:rsidP="00F04420">
      <w:pPr>
        <w:ind w:firstLine="72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rPr>
        <w:t>Please be sure to bring a hard copy of all rules and statutes encountered in the course with you to the exam room.</w:t>
      </w:r>
      <w:r w:rsidRPr="004E5CB7">
        <w:rPr>
          <w:rStyle w:val="Hyperlink"/>
          <w:rFonts w:asciiTheme="minorHAnsi" w:hAnsiTheme="minorHAnsi" w:cstheme="minorHAnsi"/>
          <w:color w:val="auto"/>
          <w:sz w:val="24"/>
          <w:szCs w:val="24"/>
          <w:u w:val="none"/>
        </w:rPr>
        <w:t xml:space="preserve"> </w:t>
      </w:r>
      <w:r w:rsidRPr="00264D21">
        <w:rPr>
          <w:rStyle w:val="Hyperlink"/>
          <w:rFonts w:asciiTheme="minorHAnsi" w:hAnsiTheme="minorHAnsi" w:cstheme="minorHAnsi"/>
          <w:b/>
          <w:bCs/>
          <w:color w:val="auto"/>
          <w:sz w:val="24"/>
          <w:szCs w:val="24"/>
          <w:u w:val="none"/>
        </w:rPr>
        <w:t>Students will not be permitted to access the internet or any of their computer files during the exam</w:t>
      </w:r>
      <w:r w:rsidRPr="005B4909">
        <w:rPr>
          <w:rStyle w:val="Hyperlink"/>
          <w:rFonts w:asciiTheme="minorHAnsi" w:hAnsiTheme="minorHAnsi" w:cstheme="minorHAnsi"/>
          <w:color w:val="auto"/>
          <w:sz w:val="24"/>
          <w:szCs w:val="24"/>
          <w:u w:val="none"/>
        </w:rPr>
        <w:t>. Please plan accordingly.</w:t>
      </w:r>
    </w:p>
    <w:p w14:paraId="70F15773" w14:textId="77777777" w:rsidR="00F04420" w:rsidRPr="00264D21" w:rsidRDefault="00F04420" w:rsidP="00F04420">
      <w:pPr>
        <w:ind w:firstLine="720"/>
        <w:rPr>
          <w:rFonts w:asciiTheme="minorHAnsi" w:hAnsiTheme="minorHAnsi" w:cstheme="minorHAnsi"/>
          <w:sz w:val="24"/>
          <w:szCs w:val="24"/>
        </w:rPr>
      </w:pPr>
      <w:r w:rsidRPr="005B4909">
        <w:rPr>
          <w:rStyle w:val="Hyperlink"/>
          <w:rFonts w:asciiTheme="minorHAnsi" w:hAnsiTheme="minorHAnsi" w:cstheme="minorHAnsi"/>
          <w:color w:val="auto"/>
          <w:sz w:val="24"/>
          <w:szCs w:val="24"/>
          <w:u w:val="none"/>
        </w:rPr>
        <w:t xml:space="preserve">Law school policy dictates that exams will only be distributed electronically. You may use a ‘split screen’ to see the exam questions while answering them. </w:t>
      </w:r>
      <w:bookmarkEnd w:id="7"/>
    </w:p>
    <w:p w14:paraId="264CD0C0" w14:textId="4C4224D5" w:rsidR="00F04420" w:rsidRPr="0050138D" w:rsidRDefault="00F04420" w:rsidP="0050138D">
      <w:pPr>
        <w:ind w:firstLine="720"/>
        <w:rPr>
          <w:rFonts w:asciiTheme="minorHAnsi" w:hAnsiTheme="minorHAnsi" w:cstheme="minorHAnsi"/>
          <w:sz w:val="24"/>
          <w:szCs w:val="24"/>
        </w:rPr>
      </w:pPr>
      <w:r w:rsidRPr="0050138D">
        <w:rPr>
          <w:rFonts w:asciiTheme="minorHAnsi" w:hAnsiTheme="minorHAnsi" w:cstheme="minorHAnsi"/>
          <w:b/>
          <w:bCs/>
          <w:sz w:val="24"/>
          <w:szCs w:val="24"/>
          <w:u w:val="single"/>
        </w:rPr>
        <w:t>Quality of class participation</w:t>
      </w:r>
      <w:r w:rsidRPr="0050138D">
        <w:rPr>
          <w:rFonts w:asciiTheme="minorHAnsi" w:hAnsiTheme="minorHAnsi" w:cstheme="minorHAnsi"/>
          <w:sz w:val="24"/>
          <w:szCs w:val="24"/>
        </w:rPr>
        <w:t>.</w:t>
      </w:r>
      <w:r w:rsidRPr="00B432D5">
        <w:rPr>
          <w:rFonts w:asciiTheme="minorHAnsi" w:hAnsiTheme="minorHAnsi" w:cstheme="minorHAnsi"/>
          <w:sz w:val="24"/>
          <w:szCs w:val="24"/>
        </w:rPr>
        <w:t xml:space="preserve"> Extra credit (up to 0.75 grade points on your final grade) may be given for high quality class participation and preparation. Negative credit may be given for lack of preparation or poor attendance. </w:t>
      </w:r>
    </w:p>
    <w:p w14:paraId="407792E6" w14:textId="578323A7" w:rsidR="00F04420" w:rsidRDefault="00F04420" w:rsidP="00FD0BFB">
      <w:pPr>
        <w:ind w:firstLine="720"/>
        <w:rPr>
          <w:sz w:val="24"/>
          <w:szCs w:val="24"/>
        </w:rPr>
      </w:pPr>
      <w:r w:rsidRPr="0050138D">
        <w:rPr>
          <w:rFonts w:asciiTheme="minorHAnsi" w:hAnsiTheme="minorHAnsi" w:cstheme="minorHAnsi"/>
          <w:b/>
          <w:bCs/>
          <w:caps/>
          <w:sz w:val="24"/>
          <w:szCs w:val="24"/>
        </w:rPr>
        <w:lastRenderedPageBreak/>
        <w:t>Class Attendance Policy</w:t>
      </w:r>
      <w:r w:rsidRPr="00F04420">
        <w:rPr>
          <w:rFonts w:asciiTheme="minorHAnsi" w:hAnsiTheme="minorHAnsi" w:cstheme="minorHAnsi"/>
          <w:sz w:val="24"/>
          <w:szCs w:val="24"/>
        </w:rPr>
        <w:t xml:space="preserve">.  </w:t>
      </w:r>
      <w:r w:rsidRPr="00F04420">
        <w:rPr>
          <w:sz w:val="24"/>
          <w:szCs w:val="24"/>
        </w:rPr>
        <w:t xml:space="preserve">Attendance in class is required by both the ABA and the Law School. Attendance will be taken at </w:t>
      </w:r>
      <w:r>
        <w:rPr>
          <w:sz w:val="24"/>
          <w:szCs w:val="24"/>
        </w:rPr>
        <w:t xml:space="preserve">the beginning of </w:t>
      </w:r>
      <w:r w:rsidRPr="00F04420">
        <w:rPr>
          <w:sz w:val="24"/>
          <w:szCs w:val="24"/>
        </w:rPr>
        <w:t xml:space="preserve">each class meeting.  Students are allowed </w:t>
      </w:r>
      <w:r w:rsidRPr="00F04420">
        <w:rPr>
          <w:b/>
          <w:bCs/>
          <w:color w:val="000000" w:themeColor="text1"/>
          <w:sz w:val="24"/>
          <w:szCs w:val="24"/>
          <w:u w:val="single"/>
        </w:rPr>
        <w:t>four</w:t>
      </w:r>
      <w:r w:rsidRPr="00F04420">
        <w:rPr>
          <w:color w:val="000000" w:themeColor="text1"/>
          <w:sz w:val="24"/>
          <w:szCs w:val="24"/>
        </w:rPr>
        <w:t xml:space="preserve"> </w:t>
      </w:r>
      <w:r w:rsidRPr="00F04420">
        <w:rPr>
          <w:sz w:val="24"/>
          <w:szCs w:val="24"/>
        </w:rPr>
        <w:t xml:space="preserve">absences </w:t>
      </w:r>
      <w:proofErr w:type="gramStart"/>
      <w:r w:rsidRPr="00F04420">
        <w:rPr>
          <w:sz w:val="24"/>
          <w:szCs w:val="24"/>
        </w:rPr>
        <w:t>during the course of</w:t>
      </w:r>
      <w:proofErr w:type="gramEnd"/>
      <w:r w:rsidRPr="00F04420">
        <w:rPr>
          <w:sz w:val="24"/>
          <w:szCs w:val="24"/>
        </w:rPr>
        <w:t xml:space="preserve"> the semester.  </w:t>
      </w:r>
      <w:r w:rsidR="00FD0BFB" w:rsidRPr="003C5FCB">
        <w:rPr>
          <w:rFonts w:asciiTheme="minorHAnsi" w:hAnsiTheme="minorHAnsi" w:cstheme="minorHAnsi"/>
          <w:sz w:val="24"/>
          <w:szCs w:val="24"/>
        </w:rPr>
        <w:t>Please plan accordingly</w:t>
      </w:r>
      <w:r w:rsidR="00FD0BFB">
        <w:rPr>
          <w:rFonts w:asciiTheme="minorHAnsi" w:hAnsiTheme="minorHAnsi" w:cstheme="minorHAnsi"/>
          <w:sz w:val="24"/>
          <w:szCs w:val="24"/>
        </w:rPr>
        <w:t xml:space="preserve"> and </w:t>
      </w:r>
      <w:r w:rsidR="00FD0BFB">
        <w:rPr>
          <w:rFonts w:asciiTheme="minorHAnsi" w:hAnsiTheme="minorHAnsi" w:cstheme="minorHAnsi"/>
          <w:sz w:val="24"/>
          <w:szCs w:val="24"/>
          <w:u w:val="single"/>
        </w:rPr>
        <w:t>arrive to class on time</w:t>
      </w:r>
      <w:r w:rsidRPr="00F04420">
        <w:rPr>
          <w:sz w:val="24"/>
          <w:szCs w:val="24"/>
        </w:rPr>
        <w:t xml:space="preserve">.  A student who fails to meet the attendance requirement will be dropped from the course. The law school’s policy on attendance can be found </w:t>
      </w:r>
      <w:hyperlink r:id="rId7" w:anchor=":~:text=co%2Dcurricular%20activities.-,Attendance,regular%20and%20punctual%20class%20attendance.&amp;text=UF%20Law%20policy%20permits%20dismissal,of%2012%20credits%20per%20semester." w:history="1">
        <w:r w:rsidRPr="00F04420">
          <w:rPr>
            <w:rStyle w:val="Hyperlink"/>
            <w:sz w:val="24"/>
            <w:szCs w:val="24"/>
          </w:rPr>
          <w:t>here</w:t>
        </w:r>
      </w:hyperlink>
      <w:r w:rsidRPr="00F04420">
        <w:rPr>
          <w:sz w:val="24"/>
          <w:szCs w:val="24"/>
        </w:rPr>
        <w:t>.</w:t>
      </w:r>
    </w:p>
    <w:p w14:paraId="504AC1CE" w14:textId="7ED0B7DB" w:rsidR="00CD691A" w:rsidRPr="00F04420" w:rsidRDefault="00CD691A" w:rsidP="00FD0BFB">
      <w:pPr>
        <w:ind w:firstLine="720"/>
        <w:rPr>
          <w:rFonts w:asciiTheme="minorHAnsi" w:hAnsiTheme="minorHAnsi" w:cstheme="minorHAnsi"/>
          <w:sz w:val="24"/>
          <w:szCs w:val="24"/>
        </w:rPr>
      </w:pPr>
      <w:r w:rsidRPr="00CD691A">
        <w:rPr>
          <w:rFonts w:asciiTheme="minorHAnsi" w:hAnsiTheme="minorHAnsi" w:cstheme="minorHAnsi"/>
          <w:b/>
          <w:bCs/>
          <w:caps/>
          <w:sz w:val="24"/>
          <w:szCs w:val="24"/>
        </w:rPr>
        <w:t>Preferred Name and Pronouns</w:t>
      </w:r>
      <w:r w:rsidRPr="00CD691A">
        <w:rPr>
          <w:rFonts w:asciiTheme="minorHAnsi" w:hAnsiTheme="minorHAnsi" w:cstheme="minorHAnsi"/>
          <w:sz w:val="24"/>
          <w:szCs w:val="24"/>
        </w:rPr>
        <w:t xml:space="preserve">. It is important to the learning environment that you feel welcome </w:t>
      </w:r>
      <w:r w:rsidR="00C511DC">
        <w:rPr>
          <w:rFonts w:asciiTheme="minorHAnsi" w:hAnsiTheme="minorHAnsi" w:cstheme="minorHAnsi"/>
          <w:sz w:val="24"/>
          <w:szCs w:val="24"/>
        </w:rPr>
        <w:t xml:space="preserve">in </w:t>
      </w:r>
      <w:r w:rsidRPr="00CD691A">
        <w:rPr>
          <w:rFonts w:asciiTheme="minorHAnsi" w:hAnsiTheme="minorHAnsi" w:cstheme="minorHAnsi"/>
          <w:sz w:val="24"/>
          <w:szCs w:val="24"/>
        </w:rPr>
        <w:t>this class and that you are comfortable participating in class discussions and communicating with me on any issues related to the class. If your preferred name is not the name listed on the official UF roll, please let me know as soon as possible so I can address you with your preferred name and pronoun.</w:t>
      </w:r>
    </w:p>
    <w:p w14:paraId="7B020FF9" w14:textId="371EC4B5" w:rsidR="00F04420" w:rsidRPr="00D664BB" w:rsidRDefault="0050138D" w:rsidP="00D664BB">
      <w:pPr>
        <w:tabs>
          <w:tab w:val="left" w:pos="360"/>
        </w:tabs>
        <w:ind w:firstLine="720"/>
        <w:rPr>
          <w:rFonts w:asciiTheme="minorHAnsi" w:hAnsiTheme="minorHAnsi" w:cstheme="minorHAnsi"/>
          <w:sz w:val="24"/>
          <w:szCs w:val="24"/>
        </w:rPr>
      </w:pPr>
      <w:r w:rsidRPr="0050138D">
        <w:rPr>
          <w:rStyle w:val="Heading1Char"/>
          <w:rFonts w:asciiTheme="minorHAnsi" w:eastAsia="Calibri" w:hAnsiTheme="minorHAnsi" w:cstheme="minorHAnsi"/>
          <w:caps/>
          <w:color w:val="auto"/>
          <w:sz w:val="24"/>
          <w:szCs w:val="24"/>
        </w:rPr>
        <w:t>Office Hours</w:t>
      </w:r>
      <w:r w:rsidRPr="00A84874">
        <w:rPr>
          <w:rStyle w:val="Heading1Char"/>
          <w:rFonts w:asciiTheme="minorHAnsi" w:eastAsia="Calibri" w:hAnsiTheme="minorHAnsi" w:cstheme="minorHAnsi"/>
          <w:color w:val="auto"/>
          <w:sz w:val="24"/>
          <w:szCs w:val="24"/>
        </w:rPr>
        <w:t xml:space="preserve">.  </w:t>
      </w:r>
      <w:r>
        <w:rPr>
          <w:rStyle w:val="Heading1Char"/>
          <w:rFonts w:asciiTheme="minorHAnsi" w:eastAsia="Calibri" w:hAnsiTheme="minorHAnsi" w:cstheme="minorHAnsi"/>
          <w:b w:val="0"/>
          <w:bCs w:val="0"/>
          <w:color w:val="auto"/>
          <w:sz w:val="24"/>
          <w:szCs w:val="24"/>
        </w:rPr>
        <w:t xml:space="preserve">Office hours will be held </w:t>
      </w:r>
      <w:r w:rsidRPr="00A84874">
        <w:rPr>
          <w:rStyle w:val="Heading1Char"/>
          <w:rFonts w:asciiTheme="minorHAnsi" w:eastAsia="Calibri" w:hAnsiTheme="minorHAnsi" w:cstheme="minorHAnsi"/>
          <w:b w:val="0"/>
          <w:bCs w:val="0"/>
          <w:color w:val="auto"/>
          <w:sz w:val="24"/>
          <w:szCs w:val="24"/>
        </w:rPr>
        <w:t xml:space="preserve">in my office (Holland 305) each </w:t>
      </w:r>
      <w:r>
        <w:rPr>
          <w:rFonts w:asciiTheme="minorHAnsi" w:hAnsiTheme="minorHAnsi" w:cstheme="minorHAnsi"/>
          <w:sz w:val="24"/>
          <w:szCs w:val="24"/>
        </w:rPr>
        <w:t>Friday from 2:45 – 4:45PM</w:t>
      </w:r>
      <w:r w:rsidRPr="00A84874">
        <w:rPr>
          <w:rStyle w:val="Heading1Char"/>
          <w:rFonts w:asciiTheme="minorHAnsi" w:eastAsia="Calibri" w:hAnsiTheme="minorHAnsi" w:cstheme="minorHAnsi"/>
          <w:b w:val="0"/>
          <w:bCs w:val="0"/>
          <w:color w:val="auto"/>
          <w:sz w:val="24"/>
          <w:szCs w:val="24"/>
        </w:rPr>
        <w:t xml:space="preserve">. You are welcome to </w:t>
      </w:r>
      <w:r w:rsidRPr="00E268FD">
        <w:rPr>
          <w:rStyle w:val="Heading1Char"/>
          <w:rFonts w:asciiTheme="minorHAnsi" w:eastAsia="Calibri" w:hAnsiTheme="minorHAnsi" w:cstheme="minorHAnsi"/>
          <w:b w:val="0"/>
          <w:bCs w:val="0"/>
          <w:color w:val="auto"/>
          <w:sz w:val="24"/>
          <w:szCs w:val="24"/>
        </w:rPr>
        <w:t xml:space="preserve">drop by or schedule a meeting during these hours. </w:t>
      </w:r>
      <w:r w:rsidRPr="00667AF5">
        <w:rPr>
          <w:rStyle w:val="Heading1Char"/>
          <w:rFonts w:asciiTheme="minorHAnsi" w:eastAsia="Calibri" w:hAnsiTheme="minorHAnsi" w:cstheme="minorHAnsi"/>
          <w:b w:val="0"/>
          <w:bCs w:val="0"/>
          <w:color w:val="auto"/>
          <w:sz w:val="24"/>
          <w:szCs w:val="24"/>
        </w:rPr>
        <w:t xml:space="preserve">My final office hour of the semester will be on </w:t>
      </w:r>
      <w:r w:rsidRPr="00667AF5">
        <w:rPr>
          <w:rStyle w:val="Heading1Char"/>
          <w:rFonts w:asciiTheme="minorHAnsi" w:eastAsia="Calibri" w:hAnsiTheme="minorHAnsi" w:cstheme="minorHAnsi"/>
          <w:color w:val="auto"/>
          <w:sz w:val="24"/>
          <w:szCs w:val="24"/>
        </w:rPr>
        <w:t>Friday, November 17</w:t>
      </w:r>
      <w:r w:rsidRPr="00667AF5">
        <w:rPr>
          <w:rStyle w:val="Heading1Char"/>
          <w:rFonts w:asciiTheme="minorHAnsi" w:eastAsia="Calibri" w:hAnsiTheme="minorHAnsi" w:cstheme="minorHAnsi"/>
          <w:b w:val="0"/>
          <w:bCs w:val="0"/>
          <w:color w:val="auto"/>
          <w:sz w:val="24"/>
          <w:szCs w:val="24"/>
        </w:rPr>
        <w:t xml:space="preserve">. I will be happy to receive questions on course material by email until </w:t>
      </w:r>
      <w:r w:rsidRPr="00667AF5">
        <w:rPr>
          <w:rStyle w:val="Heading1Char"/>
          <w:rFonts w:asciiTheme="minorHAnsi" w:eastAsia="Calibri" w:hAnsiTheme="minorHAnsi" w:cstheme="minorHAnsi"/>
          <w:color w:val="auto"/>
          <w:sz w:val="24"/>
          <w:szCs w:val="24"/>
        </w:rPr>
        <w:t>12pm on Monday, November 27</w:t>
      </w:r>
      <w:r w:rsidRPr="00667AF5">
        <w:rPr>
          <w:rStyle w:val="Heading1Char"/>
          <w:rFonts w:asciiTheme="minorHAnsi" w:eastAsia="Calibri" w:hAnsiTheme="minorHAnsi" w:cstheme="minorHAnsi"/>
          <w:b w:val="0"/>
          <w:bCs w:val="0"/>
          <w:color w:val="auto"/>
          <w:sz w:val="24"/>
          <w:szCs w:val="24"/>
        </w:rPr>
        <w:t>.</w:t>
      </w:r>
    </w:p>
    <w:p w14:paraId="3B4AD3C1" w14:textId="326D311E" w:rsidR="00FD0BFB" w:rsidRPr="00D664BB" w:rsidRDefault="00FD0BFB" w:rsidP="00D664BB">
      <w:pPr>
        <w:rPr>
          <w:rFonts w:asciiTheme="minorHAnsi" w:hAnsiTheme="minorHAnsi" w:cstheme="minorHAnsi"/>
          <w:sz w:val="24"/>
          <w:szCs w:val="24"/>
        </w:rPr>
      </w:pPr>
      <w:r>
        <w:rPr>
          <w:rFonts w:asciiTheme="minorHAnsi" w:hAnsiTheme="minorHAnsi" w:cstheme="minorHAnsi"/>
          <w:sz w:val="24"/>
          <w:szCs w:val="24"/>
        </w:rPr>
        <w:tab/>
      </w:r>
      <w:r w:rsidRPr="00D664BB">
        <w:rPr>
          <w:rFonts w:asciiTheme="minorHAnsi" w:hAnsiTheme="minorHAnsi" w:cstheme="minorHAnsi"/>
          <w:b/>
          <w:bCs/>
          <w:caps/>
          <w:sz w:val="24"/>
          <w:szCs w:val="24"/>
        </w:rPr>
        <w:t>UF Levin College of Law Standard Syllabus Policies</w:t>
      </w:r>
      <w:r>
        <w:rPr>
          <w:rFonts w:asciiTheme="minorHAnsi" w:hAnsiTheme="minorHAnsi" w:cstheme="minorHAnsi"/>
          <w:b/>
          <w:bCs/>
          <w:sz w:val="24"/>
          <w:szCs w:val="24"/>
        </w:rPr>
        <w:t xml:space="preserve">. </w:t>
      </w:r>
      <w:r w:rsidRPr="00FD0BFB">
        <w:rPr>
          <w:color w:val="201F1E"/>
          <w:sz w:val="24"/>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w:t>
      </w:r>
      <w:hyperlink r:id="rId8" w:history="1">
        <w:r w:rsidRPr="00FD0BFB">
          <w:rPr>
            <w:rStyle w:val="Hyperlink"/>
            <w:sz w:val="24"/>
            <w:szCs w:val="24"/>
            <w:bdr w:val="none" w:sz="0" w:space="0" w:color="auto" w:frame="1"/>
            <w:shd w:val="clear" w:color="auto" w:fill="FFFFFF"/>
          </w:rPr>
          <w:t>this link</w:t>
        </w:r>
      </w:hyperlink>
      <w:r w:rsidRPr="00FD0BFB">
        <w:rPr>
          <w:color w:val="201F1E"/>
          <w:sz w:val="24"/>
          <w:szCs w:val="24"/>
          <w:bdr w:val="none" w:sz="0" w:space="0" w:color="auto" w:frame="1"/>
          <w:shd w:val="clear" w:color="auto" w:fill="FFFFFF"/>
        </w:rPr>
        <w:t>.</w:t>
      </w:r>
      <w:r w:rsidRPr="00F14D25">
        <w:rPr>
          <w:color w:val="201F1E"/>
          <w:bdr w:val="none" w:sz="0" w:space="0" w:color="auto" w:frame="1"/>
          <w:shd w:val="clear" w:color="auto" w:fill="FFFFFF"/>
        </w:rPr>
        <w:t xml:space="preserve"> </w:t>
      </w:r>
    </w:p>
    <w:p w14:paraId="6D1823C3" w14:textId="22020BD0" w:rsidR="00021A1B" w:rsidRPr="00B432D5" w:rsidRDefault="00FD0BFB" w:rsidP="00D664BB">
      <w:pPr>
        <w:ind w:firstLine="720"/>
        <w:rPr>
          <w:rFonts w:asciiTheme="minorHAnsi" w:hAnsiTheme="minorHAnsi" w:cstheme="minorHAnsi"/>
          <w:sz w:val="24"/>
          <w:szCs w:val="24"/>
        </w:rPr>
      </w:pPr>
      <w:r w:rsidRPr="00D664BB">
        <w:rPr>
          <w:rFonts w:asciiTheme="minorHAnsi" w:hAnsiTheme="minorHAnsi" w:cstheme="minorHAnsi"/>
          <w:b/>
          <w:bCs/>
          <w:caps/>
          <w:sz w:val="24"/>
          <w:szCs w:val="24"/>
        </w:rPr>
        <w:t>ABA Out-of-Class Hours Requirements</w:t>
      </w:r>
      <w:r>
        <w:rPr>
          <w:rFonts w:asciiTheme="minorHAnsi" w:hAnsiTheme="minorHAnsi" w:cstheme="minorHAnsi"/>
          <w:b/>
          <w:bCs/>
          <w:sz w:val="24"/>
          <w:szCs w:val="24"/>
        </w:rPr>
        <w:t xml:space="preserve">. </w:t>
      </w:r>
      <w:r w:rsidR="0050138D" w:rsidRPr="0050138D">
        <w:rPr>
          <w:rFonts w:asciiTheme="minorHAnsi" w:hAnsiTheme="minorHAnsi" w:cstheme="minorHAnsi"/>
          <w:sz w:val="24"/>
          <w:szCs w:val="24"/>
        </w:rPr>
        <w:t>ABA Standard 310 requires that students devote 120 minutes to out-of-class preparation for every “classroom hour” of in-class instruction.</w:t>
      </w:r>
      <w:r w:rsidR="0050138D" w:rsidRPr="0050138D">
        <w:rPr>
          <w:rFonts w:asciiTheme="minorHAnsi" w:hAnsiTheme="minorHAnsi" w:cstheme="minorHAnsi"/>
          <w:b/>
          <w:bCs/>
          <w:sz w:val="24"/>
          <w:szCs w:val="24"/>
        </w:rPr>
        <w:t xml:space="preserve"> </w:t>
      </w:r>
      <w:r w:rsidR="0050138D" w:rsidRPr="0050138D">
        <w:rPr>
          <w:rFonts w:asciiTheme="minorHAnsi" w:hAnsiTheme="minorHAnsi" w:cstheme="minorHAnsi"/>
          <w:sz w:val="24"/>
          <w:szCs w:val="24"/>
        </w:rPr>
        <w:t xml:space="preserve">Each weekly class is approximately 3 hours in length, requiring at least </w:t>
      </w:r>
      <w:r w:rsidR="0050138D" w:rsidRPr="0050138D">
        <w:rPr>
          <w:rFonts w:asciiTheme="minorHAnsi" w:hAnsiTheme="minorHAnsi" w:cstheme="minorHAnsi"/>
          <w:b/>
          <w:bCs/>
          <w:sz w:val="24"/>
          <w:szCs w:val="24"/>
        </w:rPr>
        <w:t>6 hours of preparation</w:t>
      </w:r>
      <w:r w:rsidR="0050138D">
        <w:rPr>
          <w:rFonts w:asciiTheme="minorHAnsi" w:hAnsiTheme="minorHAnsi" w:cstheme="minorHAnsi"/>
          <w:b/>
          <w:bCs/>
          <w:sz w:val="24"/>
          <w:szCs w:val="24"/>
        </w:rPr>
        <w:t xml:space="preserve"> </w:t>
      </w:r>
      <w:r w:rsidR="0050138D" w:rsidRPr="0050138D">
        <w:rPr>
          <w:rFonts w:asciiTheme="minorHAnsi" w:hAnsiTheme="minorHAnsi" w:cstheme="minorHAnsi"/>
          <w:sz w:val="24"/>
          <w:szCs w:val="24"/>
        </w:rPr>
        <w:t>outside of class</w:t>
      </w:r>
      <w:r w:rsidR="00021A1B" w:rsidRPr="00A84874">
        <w:rPr>
          <w:rFonts w:asciiTheme="minorHAnsi" w:hAnsiTheme="minorHAnsi" w:cstheme="minorHAnsi"/>
          <w:sz w:val="24"/>
          <w:szCs w:val="24"/>
        </w:rPr>
        <w:t>. This requirement will be met through your completing the assigned reading and practice materials.</w:t>
      </w:r>
      <w:r w:rsidR="006E5596" w:rsidRPr="00A84874">
        <w:rPr>
          <w:rFonts w:asciiTheme="minorHAnsi" w:hAnsiTheme="minorHAnsi" w:cstheme="minorHAnsi"/>
          <w:sz w:val="24"/>
          <w:szCs w:val="24"/>
        </w:rPr>
        <w:t xml:space="preserve"> </w:t>
      </w:r>
    </w:p>
    <w:p w14:paraId="11F5089A" w14:textId="438C0214" w:rsidR="00E921F3" w:rsidRPr="00B432D5" w:rsidRDefault="00E921F3" w:rsidP="00D664BB">
      <w:pPr>
        <w:spacing w:after="0"/>
        <w:ind w:firstLine="720"/>
        <w:rPr>
          <w:rFonts w:asciiTheme="minorHAnsi" w:hAnsiTheme="minorHAnsi" w:cstheme="minorHAnsi"/>
          <w:sz w:val="24"/>
          <w:szCs w:val="24"/>
        </w:rPr>
      </w:pPr>
      <w:r w:rsidRPr="00D664BB">
        <w:rPr>
          <w:rFonts w:asciiTheme="minorHAnsi" w:hAnsiTheme="minorHAnsi" w:cstheme="minorHAnsi"/>
          <w:b/>
          <w:caps/>
          <w:sz w:val="24"/>
          <w:szCs w:val="24"/>
        </w:rPr>
        <w:t>Health and Wellness Resources</w:t>
      </w:r>
      <w:r w:rsidRPr="00B432D5">
        <w:rPr>
          <w:rFonts w:asciiTheme="minorHAnsi" w:hAnsiTheme="minorHAnsi" w:cstheme="minorHAnsi"/>
          <w:b/>
          <w:sz w:val="24"/>
          <w:szCs w:val="24"/>
        </w:rPr>
        <w:t>.</w:t>
      </w:r>
      <w:r w:rsidRPr="00B432D5">
        <w:rPr>
          <w:rFonts w:asciiTheme="minorHAnsi" w:hAnsiTheme="minorHAnsi" w:cstheme="minorHAnsi"/>
          <w:sz w:val="24"/>
          <w:szCs w:val="24"/>
        </w:rPr>
        <w:t xml:space="preserve"> Your mental and emotional health are important. Here are some important resources of which you should be aware.</w:t>
      </w:r>
    </w:p>
    <w:p w14:paraId="7D514466" w14:textId="7247DDFF" w:rsidR="00E921F3" w:rsidRPr="00D664BB" w:rsidRDefault="00E921F3" w:rsidP="00BC71CC">
      <w:pPr>
        <w:pStyle w:val="ListParagraph"/>
        <w:numPr>
          <w:ilvl w:val="0"/>
          <w:numId w:val="2"/>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 Matter, We Care</w:t>
      </w:r>
      <w:r w:rsidRPr="00B432D5">
        <w:rPr>
          <w:rFonts w:asciiTheme="minorHAnsi" w:hAnsiTheme="minorHAnsi" w:cstheme="minorHAnsi"/>
          <w:color w:val="202020"/>
          <w:sz w:val="24"/>
          <w:szCs w:val="24"/>
        </w:rPr>
        <w:t xml:space="preserve">: If you or someone you know is in distress, please contact </w:t>
      </w:r>
      <w:hyperlink r:id="rId9" w:history="1">
        <w:r w:rsidRPr="00B432D5">
          <w:rPr>
            <w:rStyle w:val="Hyperlink"/>
            <w:rFonts w:asciiTheme="minorHAnsi" w:hAnsiTheme="minorHAnsi" w:cstheme="minorHAnsi"/>
            <w:color w:val="0562C1"/>
            <w:sz w:val="24"/>
            <w:szCs w:val="24"/>
          </w:rPr>
          <w:t>umatter@ufl.edu</w:t>
        </w:r>
        <w:r w:rsidRPr="00B432D5">
          <w:rPr>
            <w:rStyle w:val="Hyperlink"/>
            <w:rFonts w:asciiTheme="minorHAnsi" w:hAnsiTheme="minorHAnsi" w:cstheme="minorHAnsi"/>
            <w:color w:val="202020"/>
            <w:sz w:val="24"/>
            <w:szCs w:val="24"/>
          </w:rPr>
          <w:t xml:space="preserve">, </w:t>
        </w:r>
      </w:hyperlink>
      <w:r w:rsidRPr="00B432D5">
        <w:rPr>
          <w:rFonts w:asciiTheme="minorHAnsi" w:hAnsiTheme="minorHAnsi" w:cstheme="minorHAnsi"/>
          <w:color w:val="202020"/>
          <w:sz w:val="24"/>
          <w:szCs w:val="24"/>
        </w:rPr>
        <w:t xml:space="preserve">352-392-1575, or visit </w:t>
      </w:r>
      <w:hyperlink r:id="rId10" w:history="1">
        <w:r w:rsidRPr="00B432D5">
          <w:rPr>
            <w:rStyle w:val="Hyperlink"/>
            <w:rFonts w:asciiTheme="minorHAnsi" w:hAnsiTheme="minorHAnsi" w:cstheme="minorHAnsi"/>
            <w:sz w:val="24"/>
            <w:szCs w:val="24"/>
          </w:rPr>
          <w:t>U Matter, We Care website</w:t>
        </w:r>
      </w:hyperlink>
      <w:r w:rsidRPr="00B432D5">
        <w:rPr>
          <w:rFonts w:asciiTheme="minorHAnsi" w:hAnsiTheme="minorHAnsi" w:cstheme="minorHAnsi"/>
          <w:sz w:val="24"/>
          <w:szCs w:val="24"/>
        </w:rPr>
        <w:t xml:space="preserve"> </w:t>
      </w:r>
      <w:r w:rsidRPr="00B432D5">
        <w:rPr>
          <w:rFonts w:asciiTheme="minorHAnsi" w:hAnsiTheme="minorHAnsi" w:cstheme="minorHAnsi"/>
          <w:color w:val="202020"/>
          <w:sz w:val="24"/>
          <w:szCs w:val="24"/>
        </w:rPr>
        <w:t>to refer or report a concern and a team member will reach out to the student in distress.</w:t>
      </w:r>
    </w:p>
    <w:p w14:paraId="47FBF5BA" w14:textId="3F6D0C76" w:rsidR="00E921F3" w:rsidRPr="00D664BB" w:rsidRDefault="00E921F3" w:rsidP="00BC71CC">
      <w:pPr>
        <w:pStyle w:val="ListParagraph"/>
        <w:numPr>
          <w:ilvl w:val="0"/>
          <w:numId w:val="2"/>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Counseling and Wellness Center</w:t>
      </w:r>
      <w:r w:rsidRPr="00B432D5">
        <w:rPr>
          <w:rFonts w:asciiTheme="minorHAnsi" w:hAnsiTheme="minorHAnsi" w:cstheme="minorHAnsi"/>
          <w:color w:val="202020"/>
          <w:sz w:val="24"/>
          <w:szCs w:val="24"/>
        </w:rPr>
        <w:t xml:space="preserve">: </w:t>
      </w:r>
      <w:hyperlink r:id="rId11" w:history="1">
        <w:r w:rsidRPr="00B432D5">
          <w:rPr>
            <w:rStyle w:val="Hyperlink"/>
            <w:rFonts w:asciiTheme="minorHAnsi" w:hAnsiTheme="minorHAnsi" w:cstheme="minorHAnsi"/>
            <w:sz w:val="24"/>
            <w:szCs w:val="24"/>
          </w:rPr>
          <w:t>Visit the Counseling and Wellness Center website</w:t>
        </w:r>
      </w:hyperlink>
      <w:r w:rsidRPr="00B432D5">
        <w:rPr>
          <w:rFonts w:asciiTheme="minorHAnsi" w:hAnsiTheme="minorHAnsi" w:cstheme="minorHAnsi"/>
          <w:color w:val="202020"/>
          <w:sz w:val="24"/>
          <w:szCs w:val="24"/>
        </w:rPr>
        <w:t xml:space="preserve"> or call 352-392-1575 for information on crisis services as well as non-crisis services.</w:t>
      </w:r>
    </w:p>
    <w:p w14:paraId="55A25BE1" w14:textId="0508F940" w:rsidR="00E921F3" w:rsidRPr="00D664BB" w:rsidRDefault="00E921F3" w:rsidP="00BC71CC">
      <w:pPr>
        <w:pStyle w:val="ListParagraph"/>
        <w:numPr>
          <w:ilvl w:val="0"/>
          <w:numId w:val="2"/>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Student Health Care Center</w:t>
      </w:r>
      <w:r w:rsidRPr="00B432D5">
        <w:rPr>
          <w:rFonts w:asciiTheme="minorHAnsi" w:hAnsiTheme="minorHAnsi" w:cstheme="minorHAnsi"/>
          <w:color w:val="202020"/>
          <w:sz w:val="24"/>
          <w:szCs w:val="24"/>
        </w:rPr>
        <w:t xml:space="preserve">: Call 352-392-1161 for 24/7 information to help you find the care you need, or </w:t>
      </w:r>
      <w:hyperlink r:id="rId12" w:history="1">
        <w:r w:rsidRPr="00B432D5">
          <w:rPr>
            <w:rStyle w:val="Hyperlink"/>
            <w:rFonts w:asciiTheme="minorHAnsi" w:hAnsiTheme="minorHAnsi" w:cstheme="minorHAnsi"/>
            <w:sz w:val="24"/>
            <w:szCs w:val="24"/>
          </w:rPr>
          <w:t>visit the Student Health Care Center website</w:t>
        </w:r>
      </w:hyperlink>
      <w:r w:rsidRPr="00B432D5">
        <w:rPr>
          <w:rFonts w:asciiTheme="minorHAnsi" w:hAnsiTheme="minorHAnsi" w:cstheme="minorHAnsi"/>
          <w:color w:val="202020"/>
          <w:sz w:val="24"/>
          <w:szCs w:val="24"/>
        </w:rPr>
        <w:t>.</w:t>
      </w:r>
    </w:p>
    <w:p w14:paraId="4CE67DE4" w14:textId="27C75CA7" w:rsidR="00E921F3" w:rsidRPr="00D664BB" w:rsidRDefault="00E921F3" w:rsidP="00BC71CC">
      <w:pPr>
        <w:pStyle w:val="ListParagraph"/>
        <w:numPr>
          <w:ilvl w:val="0"/>
          <w:numId w:val="2"/>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University Police Department</w:t>
      </w:r>
      <w:r w:rsidRPr="00B432D5">
        <w:rPr>
          <w:rFonts w:asciiTheme="minorHAnsi" w:hAnsiTheme="minorHAnsi" w:cstheme="minorHAnsi"/>
          <w:color w:val="202020"/>
          <w:sz w:val="24"/>
          <w:szCs w:val="24"/>
        </w:rPr>
        <w:t xml:space="preserve">: </w:t>
      </w:r>
      <w:hyperlink r:id="rId13" w:history="1">
        <w:r w:rsidRPr="00B432D5">
          <w:rPr>
            <w:rStyle w:val="Hyperlink"/>
            <w:rFonts w:asciiTheme="minorHAnsi" w:hAnsiTheme="minorHAnsi" w:cstheme="minorHAnsi"/>
            <w:sz w:val="24"/>
            <w:szCs w:val="24"/>
          </w:rPr>
          <w:t>Visit UF Police Department website</w:t>
        </w:r>
      </w:hyperlink>
      <w:r w:rsidRPr="00B432D5">
        <w:rPr>
          <w:rFonts w:asciiTheme="minorHAnsi" w:hAnsiTheme="minorHAnsi" w:cstheme="minorHAnsi"/>
          <w:color w:val="202020"/>
          <w:sz w:val="24"/>
          <w:szCs w:val="24"/>
        </w:rPr>
        <w:t xml:space="preserve"> or call 352-392-1111 (or 9-1-1 for emergencies).</w:t>
      </w:r>
    </w:p>
    <w:p w14:paraId="44A5101E" w14:textId="1E00D658" w:rsidR="00E921F3" w:rsidRPr="00D664BB" w:rsidRDefault="00E921F3" w:rsidP="00BC71CC">
      <w:pPr>
        <w:pStyle w:val="ListParagraph"/>
        <w:numPr>
          <w:ilvl w:val="0"/>
          <w:numId w:val="2"/>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 xml:space="preserve">UF Health </w:t>
      </w:r>
      <w:proofErr w:type="spellStart"/>
      <w:r w:rsidRPr="00B432D5">
        <w:rPr>
          <w:rFonts w:asciiTheme="minorHAnsi" w:hAnsiTheme="minorHAnsi" w:cstheme="minorHAnsi"/>
          <w:i/>
          <w:color w:val="202020"/>
          <w:sz w:val="24"/>
          <w:szCs w:val="24"/>
        </w:rPr>
        <w:t>Shands</w:t>
      </w:r>
      <w:proofErr w:type="spellEnd"/>
      <w:r w:rsidRPr="00B432D5">
        <w:rPr>
          <w:rFonts w:asciiTheme="minorHAnsi" w:hAnsiTheme="minorHAnsi" w:cstheme="minorHAnsi"/>
          <w:i/>
          <w:color w:val="202020"/>
          <w:sz w:val="24"/>
          <w:szCs w:val="24"/>
        </w:rPr>
        <w:t xml:space="preserve"> Emergency Room / Trauma Center: </w:t>
      </w:r>
      <w:r w:rsidRPr="00B432D5">
        <w:rPr>
          <w:rFonts w:asciiTheme="minorHAnsi" w:hAnsiTheme="minorHAnsi" w:cstheme="minorHAnsi"/>
          <w:color w:val="202020"/>
          <w:sz w:val="24"/>
          <w:szCs w:val="24"/>
        </w:rPr>
        <w:t xml:space="preserve">For immediate medical care call 352-733-0111 or go to the emergency room at 1515 SW Archer Road, </w:t>
      </w:r>
      <w:r w:rsidRPr="00B432D5">
        <w:rPr>
          <w:rFonts w:asciiTheme="minorHAnsi" w:hAnsiTheme="minorHAnsi" w:cstheme="minorHAnsi"/>
          <w:color w:val="202020"/>
          <w:sz w:val="24"/>
          <w:szCs w:val="24"/>
        </w:rPr>
        <w:lastRenderedPageBreak/>
        <w:t xml:space="preserve">Gainesville, FL 32608; </w:t>
      </w:r>
      <w:hyperlink r:id="rId14" w:history="1">
        <w:r w:rsidRPr="00B432D5">
          <w:rPr>
            <w:rStyle w:val="Hyperlink"/>
            <w:rFonts w:asciiTheme="minorHAnsi" w:hAnsiTheme="minorHAnsi" w:cstheme="minorHAnsi"/>
            <w:sz w:val="24"/>
            <w:szCs w:val="24"/>
          </w:rPr>
          <w:t>Visit the UF Health Emergency Room and Trauma Center website</w:t>
        </w:r>
      </w:hyperlink>
      <w:r w:rsidRPr="00B432D5">
        <w:rPr>
          <w:rFonts w:asciiTheme="minorHAnsi" w:hAnsiTheme="minorHAnsi" w:cstheme="minorHAnsi"/>
          <w:color w:val="202020"/>
          <w:sz w:val="24"/>
          <w:szCs w:val="24"/>
        </w:rPr>
        <w:t>.</w:t>
      </w:r>
    </w:p>
    <w:p w14:paraId="4719CD50" w14:textId="71569767" w:rsidR="008115BB" w:rsidRDefault="008115BB" w:rsidP="008115BB">
      <w:pPr>
        <w:spacing w:after="0"/>
        <w:ind w:firstLine="720"/>
        <w:rPr>
          <w:rFonts w:asciiTheme="minorHAnsi" w:hAnsiTheme="minorHAnsi" w:cstheme="minorHAnsi"/>
          <w:bCs/>
          <w:sz w:val="24"/>
          <w:szCs w:val="24"/>
        </w:rPr>
      </w:pPr>
      <w:r>
        <w:rPr>
          <w:rFonts w:asciiTheme="minorHAnsi" w:hAnsiTheme="minorHAnsi" w:cstheme="minorHAnsi"/>
          <w:b/>
          <w:sz w:val="24"/>
          <w:szCs w:val="24"/>
        </w:rPr>
        <w:t>Basic Needs Assistance.</w:t>
      </w:r>
      <w:r>
        <w:rPr>
          <w:rFonts w:asciiTheme="minorHAnsi" w:hAnsiTheme="minorHAnsi" w:cstheme="minorHAnsi"/>
          <w:bCs/>
          <w:sz w:val="24"/>
          <w:szCs w:val="24"/>
        </w:rPr>
        <w:t xml:space="preserve"> </w:t>
      </w:r>
      <w:bookmarkStart w:id="8" w:name="_Hlk110253766"/>
      <w:r w:rsidRPr="008115BB">
        <w:rPr>
          <w:rFonts w:asciiTheme="minorHAnsi" w:hAnsiTheme="minorHAnsi" w:cstheme="minorHAnsi"/>
          <w:bCs/>
          <w:sz w:val="24"/>
          <w:szCs w:val="24"/>
        </w:rPr>
        <w:t>Any student who has difficulty accessing sufficient food or lacks a safe place to</w:t>
      </w:r>
      <w:r>
        <w:rPr>
          <w:rFonts w:asciiTheme="minorHAnsi" w:hAnsiTheme="minorHAnsi" w:cstheme="minorHAnsi"/>
          <w:bCs/>
          <w:sz w:val="24"/>
          <w:szCs w:val="24"/>
        </w:rPr>
        <w:t xml:space="preserve"> </w:t>
      </w:r>
      <w:r w:rsidRPr="008115BB">
        <w:rPr>
          <w:rFonts w:asciiTheme="minorHAnsi" w:hAnsiTheme="minorHAnsi" w:cstheme="minorHAnsi"/>
          <w:bCs/>
          <w:sz w:val="24"/>
          <w:szCs w:val="24"/>
        </w:rPr>
        <w:t>live is encouraged to contact the Office of Student Affairs. If you are comfortable</w:t>
      </w:r>
      <w:r>
        <w:rPr>
          <w:rFonts w:asciiTheme="minorHAnsi" w:hAnsiTheme="minorHAnsi" w:cstheme="minorHAnsi"/>
          <w:bCs/>
          <w:sz w:val="24"/>
          <w:szCs w:val="24"/>
        </w:rPr>
        <w:t xml:space="preserve"> </w:t>
      </w:r>
      <w:r w:rsidRPr="008115BB">
        <w:rPr>
          <w:rFonts w:asciiTheme="minorHAnsi" w:hAnsiTheme="minorHAnsi" w:cstheme="minorHAnsi"/>
          <w:bCs/>
          <w:sz w:val="24"/>
          <w:szCs w:val="24"/>
        </w:rPr>
        <w:t>doing so, you may also notify me so that I can direct you to further resources</w:t>
      </w:r>
      <w:r>
        <w:rPr>
          <w:rFonts w:asciiTheme="minorHAnsi" w:hAnsiTheme="minorHAnsi" w:cstheme="minorHAnsi"/>
          <w:bCs/>
          <w:sz w:val="24"/>
          <w:szCs w:val="24"/>
        </w:rPr>
        <w:t>.</w:t>
      </w:r>
      <w:bookmarkEnd w:id="8"/>
    </w:p>
    <w:p w14:paraId="69B099CA" w14:textId="77777777" w:rsidR="008115BB" w:rsidRPr="008115BB" w:rsidRDefault="008115BB" w:rsidP="008115BB">
      <w:pPr>
        <w:spacing w:after="0"/>
        <w:ind w:firstLine="720"/>
        <w:rPr>
          <w:rFonts w:asciiTheme="minorHAnsi" w:hAnsiTheme="minorHAnsi" w:cstheme="minorHAnsi"/>
          <w:bCs/>
          <w:sz w:val="24"/>
          <w:szCs w:val="24"/>
        </w:rPr>
      </w:pPr>
    </w:p>
    <w:p w14:paraId="3F0EB73B" w14:textId="77777777" w:rsidR="008115BB" w:rsidRDefault="008115BB">
      <w:pPr>
        <w:spacing w:after="0" w:line="240" w:lineRule="auto"/>
        <w:rPr>
          <w:rFonts w:asciiTheme="minorHAnsi" w:hAnsiTheme="minorHAnsi" w:cstheme="minorHAnsi"/>
          <w:b/>
          <w:bCs/>
          <w:i/>
          <w:iCs/>
          <w:sz w:val="24"/>
          <w:szCs w:val="24"/>
        </w:rPr>
      </w:pPr>
      <w:r>
        <w:rPr>
          <w:rFonts w:asciiTheme="minorHAnsi" w:hAnsiTheme="minorHAnsi" w:cstheme="minorHAnsi"/>
          <w:sz w:val="24"/>
          <w:szCs w:val="24"/>
        </w:rPr>
        <w:br w:type="page"/>
      </w:r>
    </w:p>
    <w:p w14:paraId="0AFD53F9" w14:textId="20911354" w:rsidR="00C17DCD" w:rsidRPr="00B432D5" w:rsidRDefault="00110821" w:rsidP="00C17DCD">
      <w:pPr>
        <w:jc w:val="center"/>
        <w:rPr>
          <w:rFonts w:asciiTheme="minorHAnsi" w:hAnsiTheme="minorHAnsi" w:cstheme="minorHAnsi"/>
          <w:b/>
          <w:sz w:val="24"/>
          <w:szCs w:val="24"/>
        </w:rPr>
      </w:pPr>
      <w:r>
        <w:rPr>
          <w:rFonts w:asciiTheme="minorHAnsi" w:hAnsiTheme="minorHAnsi" w:cstheme="minorHAnsi"/>
          <w:b/>
          <w:sz w:val="24"/>
          <w:szCs w:val="24"/>
        </w:rPr>
        <w:lastRenderedPageBreak/>
        <w:t>FALL</w:t>
      </w:r>
      <w:r w:rsidR="003B3886">
        <w:rPr>
          <w:rFonts w:asciiTheme="minorHAnsi" w:hAnsiTheme="minorHAnsi" w:cstheme="minorHAnsi"/>
          <w:b/>
          <w:sz w:val="24"/>
          <w:szCs w:val="24"/>
        </w:rPr>
        <w:t xml:space="preserve"> 202</w:t>
      </w:r>
      <w:r w:rsidR="00264D21">
        <w:rPr>
          <w:rFonts w:asciiTheme="minorHAnsi" w:hAnsiTheme="minorHAnsi" w:cstheme="minorHAnsi"/>
          <w:b/>
          <w:sz w:val="24"/>
          <w:szCs w:val="24"/>
        </w:rPr>
        <w:t>3</w:t>
      </w:r>
      <w:r w:rsidR="00C17DCD" w:rsidRPr="00B432D5">
        <w:rPr>
          <w:rFonts w:asciiTheme="minorHAnsi" w:hAnsiTheme="minorHAnsi" w:cstheme="minorHAnsi"/>
          <w:b/>
          <w:sz w:val="24"/>
          <w:szCs w:val="24"/>
        </w:rPr>
        <w:t xml:space="preserve"> TENTATIVE COURSE </w:t>
      </w:r>
      <w:r w:rsidR="0050138D">
        <w:rPr>
          <w:rFonts w:asciiTheme="minorHAnsi" w:hAnsiTheme="minorHAnsi" w:cstheme="minorHAnsi"/>
          <w:b/>
          <w:sz w:val="24"/>
          <w:szCs w:val="24"/>
        </w:rPr>
        <w:t>SCHEDULE OF TOPICS AND ASSIGNMENTS</w:t>
      </w:r>
    </w:p>
    <w:p w14:paraId="6B03463B" w14:textId="3D5C427B" w:rsidR="00C17DCD" w:rsidRPr="00B432D5" w:rsidRDefault="00A14D21" w:rsidP="00A14D21">
      <w:pPr>
        <w:ind w:firstLine="720"/>
        <w:rPr>
          <w:rFonts w:asciiTheme="minorHAnsi" w:hAnsiTheme="minorHAnsi" w:cstheme="minorHAnsi"/>
          <w:sz w:val="24"/>
          <w:szCs w:val="24"/>
        </w:rPr>
      </w:pPr>
      <w:r w:rsidRPr="00B432D5">
        <w:rPr>
          <w:rFonts w:asciiTheme="minorHAnsi" w:hAnsiTheme="minorHAnsi" w:cstheme="minorHAnsi"/>
          <w:sz w:val="24"/>
          <w:szCs w:val="24"/>
        </w:rPr>
        <w:t xml:space="preserve">This tentative outline sets forth the </w:t>
      </w:r>
      <w:r w:rsidR="006F4FBE">
        <w:rPr>
          <w:rFonts w:asciiTheme="minorHAnsi" w:hAnsiTheme="minorHAnsi" w:cstheme="minorHAnsi"/>
          <w:sz w:val="24"/>
          <w:szCs w:val="24"/>
        </w:rPr>
        <w:t>topics</w:t>
      </w:r>
      <w:r w:rsidRPr="00B432D5">
        <w:rPr>
          <w:rFonts w:asciiTheme="minorHAnsi" w:hAnsiTheme="minorHAnsi" w:cstheme="minorHAnsi"/>
          <w:sz w:val="24"/>
          <w:szCs w:val="24"/>
        </w:rPr>
        <w:t xml:space="preserve"> I hope to cover this semester, although we </w:t>
      </w:r>
      <w:r w:rsidR="006F4FBE">
        <w:rPr>
          <w:rFonts w:asciiTheme="minorHAnsi" w:hAnsiTheme="minorHAnsi" w:cstheme="minorHAnsi"/>
          <w:sz w:val="24"/>
          <w:szCs w:val="24"/>
        </w:rPr>
        <w:t>may not</w:t>
      </w:r>
      <w:r w:rsidRPr="00B432D5">
        <w:rPr>
          <w:rFonts w:asciiTheme="minorHAnsi" w:hAnsiTheme="minorHAnsi" w:cstheme="minorHAnsi"/>
          <w:sz w:val="24"/>
          <w:szCs w:val="24"/>
        </w:rPr>
        <w:t xml:space="preserve"> cover all listed items. </w:t>
      </w:r>
      <w:r w:rsidR="006F4FBE">
        <w:rPr>
          <w:rFonts w:asciiTheme="minorHAnsi" w:hAnsiTheme="minorHAnsi" w:cstheme="minorHAnsi"/>
          <w:b/>
          <w:bCs/>
          <w:sz w:val="24"/>
          <w:szCs w:val="24"/>
          <w:u w:val="single"/>
        </w:rPr>
        <w:t xml:space="preserve">The readings for each topic – and daily assignments – can be found on Canvas within each </w:t>
      </w:r>
      <w:r w:rsidR="006F4FBE" w:rsidRPr="006F4FBE">
        <w:rPr>
          <w:rFonts w:asciiTheme="minorHAnsi" w:hAnsiTheme="minorHAnsi" w:cstheme="minorHAnsi"/>
          <w:b/>
          <w:bCs/>
          <w:sz w:val="24"/>
          <w:szCs w:val="24"/>
          <w:u w:val="single"/>
        </w:rPr>
        <w:t>module</w:t>
      </w:r>
      <w:r w:rsidR="006F4FBE">
        <w:rPr>
          <w:rFonts w:asciiTheme="minorHAnsi" w:hAnsiTheme="minorHAnsi" w:cstheme="minorHAnsi"/>
          <w:sz w:val="24"/>
          <w:szCs w:val="24"/>
        </w:rPr>
        <w:t xml:space="preserve">. </w:t>
      </w:r>
      <w:r w:rsidR="006F4FBE" w:rsidRPr="0050138D">
        <w:rPr>
          <w:rFonts w:asciiTheme="minorHAnsi" w:hAnsiTheme="minorHAnsi" w:cstheme="minorHAnsi"/>
          <w:sz w:val="24"/>
          <w:szCs w:val="24"/>
          <w:highlight w:val="yellow"/>
          <w:u w:val="single"/>
        </w:rPr>
        <w:t>For the first week of class, please see Modules 1 and 2</w:t>
      </w:r>
      <w:r w:rsidR="0050138D">
        <w:rPr>
          <w:rFonts w:asciiTheme="minorHAnsi" w:hAnsiTheme="minorHAnsi" w:cstheme="minorHAnsi"/>
          <w:sz w:val="24"/>
          <w:szCs w:val="24"/>
          <w:u w:val="single"/>
        </w:rPr>
        <w:t xml:space="preserve"> </w:t>
      </w:r>
      <w:r w:rsidR="0050138D" w:rsidRPr="0050138D">
        <w:rPr>
          <w:rFonts w:asciiTheme="minorHAnsi" w:hAnsiTheme="minorHAnsi" w:cstheme="minorHAnsi"/>
          <w:sz w:val="24"/>
          <w:szCs w:val="24"/>
          <w:highlight w:val="yellow"/>
          <w:u w:val="single"/>
        </w:rPr>
        <w:t>on Canvas</w:t>
      </w:r>
      <w:r w:rsidR="0086309E">
        <w:rPr>
          <w:rFonts w:asciiTheme="minorHAnsi" w:hAnsiTheme="minorHAnsi" w:cstheme="minorHAnsi"/>
          <w:sz w:val="24"/>
          <w:szCs w:val="24"/>
          <w:u w:val="single"/>
        </w:rPr>
        <w:t xml:space="preserve"> </w:t>
      </w:r>
      <w:r w:rsidR="0086309E" w:rsidRPr="0086309E">
        <w:rPr>
          <w:rFonts w:asciiTheme="minorHAnsi" w:hAnsiTheme="minorHAnsi" w:cstheme="minorHAnsi"/>
          <w:sz w:val="24"/>
          <w:szCs w:val="24"/>
        </w:rPr>
        <w:t>(see highlighted below)</w:t>
      </w:r>
      <w:r w:rsidR="006F4FBE" w:rsidRPr="0086309E">
        <w:rPr>
          <w:rFonts w:asciiTheme="minorHAnsi" w:hAnsiTheme="minorHAnsi" w:cstheme="minorHAnsi"/>
          <w:sz w:val="24"/>
          <w:szCs w:val="24"/>
        </w:rPr>
        <w:t>.</w:t>
      </w:r>
      <w:r w:rsidR="006F4FBE" w:rsidRPr="0076003F">
        <w:rPr>
          <w:rFonts w:asciiTheme="minorHAnsi" w:hAnsiTheme="minorHAnsi" w:cstheme="minorHAnsi"/>
          <w:sz w:val="24"/>
          <w:szCs w:val="24"/>
        </w:rPr>
        <w:t xml:space="preserve"> </w:t>
      </w:r>
      <w:r w:rsidR="00B432D5" w:rsidRPr="00B432D5">
        <w:rPr>
          <w:rFonts w:asciiTheme="minorHAnsi" w:hAnsiTheme="minorHAnsi" w:cstheme="minorHAnsi"/>
          <w:sz w:val="24"/>
          <w:szCs w:val="24"/>
        </w:rPr>
        <w:t>I will update the syllabus</w:t>
      </w:r>
      <w:r w:rsidR="006F4FBE">
        <w:rPr>
          <w:rFonts w:asciiTheme="minorHAnsi" w:hAnsiTheme="minorHAnsi" w:cstheme="minorHAnsi"/>
          <w:sz w:val="24"/>
          <w:szCs w:val="24"/>
        </w:rPr>
        <w:t xml:space="preserve"> and module dates on Canvas</w:t>
      </w:r>
      <w:r w:rsidR="00B432D5" w:rsidRPr="00B432D5">
        <w:rPr>
          <w:rFonts w:asciiTheme="minorHAnsi" w:hAnsiTheme="minorHAnsi" w:cstheme="minorHAnsi"/>
          <w:sz w:val="24"/>
          <w:szCs w:val="24"/>
        </w:rPr>
        <w:t xml:space="preserve"> weekly</w:t>
      </w:r>
      <w:r w:rsidRPr="00B432D5">
        <w:rPr>
          <w:rFonts w:asciiTheme="minorHAnsi" w:hAnsiTheme="minorHAnsi" w:cstheme="minorHAnsi"/>
          <w:sz w:val="24"/>
          <w:szCs w:val="24"/>
        </w:rPr>
        <w:t>.</w:t>
      </w:r>
    </w:p>
    <w:p w14:paraId="77AA2796" w14:textId="3361D987" w:rsidR="00C17DCD" w:rsidRPr="00B432D5" w:rsidRDefault="00C17DCD" w:rsidP="0076003F">
      <w:pPr>
        <w:tabs>
          <w:tab w:val="left" w:pos="1800"/>
          <w:tab w:val="left" w:pos="1890"/>
        </w:tabs>
        <w:rPr>
          <w:rFonts w:asciiTheme="minorHAnsi" w:hAnsiTheme="minorHAnsi" w:cstheme="minorHAnsi"/>
          <w:b/>
          <w:sz w:val="24"/>
          <w:szCs w:val="24"/>
          <w:u w:val="single"/>
        </w:rPr>
      </w:pPr>
      <w:r w:rsidRPr="00B432D5">
        <w:rPr>
          <w:rFonts w:asciiTheme="minorHAnsi" w:hAnsiTheme="minorHAnsi" w:cstheme="minorHAnsi"/>
          <w:b/>
          <w:sz w:val="24"/>
          <w:szCs w:val="24"/>
          <w:u w:val="single"/>
        </w:rPr>
        <w:t>Week</w:t>
      </w:r>
      <w:r w:rsidRPr="00B432D5">
        <w:rPr>
          <w:rFonts w:asciiTheme="minorHAnsi" w:hAnsiTheme="minorHAnsi" w:cstheme="minorHAnsi"/>
          <w:b/>
          <w:sz w:val="24"/>
          <w:szCs w:val="24"/>
        </w:rPr>
        <w:tab/>
      </w:r>
      <w:r w:rsidRPr="00B432D5">
        <w:rPr>
          <w:rFonts w:asciiTheme="minorHAnsi" w:hAnsiTheme="minorHAnsi" w:cstheme="minorHAnsi"/>
          <w:b/>
          <w:sz w:val="24"/>
          <w:szCs w:val="24"/>
          <w:u w:val="single"/>
        </w:rPr>
        <w:t>Topic</w:t>
      </w:r>
      <w:r w:rsidRPr="00B432D5">
        <w:rPr>
          <w:rFonts w:asciiTheme="minorHAnsi" w:hAnsiTheme="minorHAnsi" w:cstheme="minorHAnsi"/>
          <w:b/>
          <w:sz w:val="24"/>
          <w:szCs w:val="24"/>
        </w:rPr>
        <w:tab/>
      </w:r>
    </w:p>
    <w:p w14:paraId="55BDA3E5" w14:textId="0A20F8F5" w:rsidR="00C17DCD" w:rsidRPr="00B432D5" w:rsidRDefault="00C17DCD" w:rsidP="00BD27E9">
      <w:pPr>
        <w:spacing w:before="120" w:after="0" w:line="240" w:lineRule="auto"/>
        <w:rPr>
          <w:rFonts w:asciiTheme="minorHAnsi" w:hAnsiTheme="minorHAnsi" w:cstheme="minorHAnsi"/>
          <w:b/>
          <w:sz w:val="24"/>
          <w:szCs w:val="24"/>
        </w:rPr>
      </w:pPr>
      <w:r w:rsidRPr="00D664BB">
        <w:rPr>
          <w:rFonts w:asciiTheme="minorHAnsi" w:hAnsiTheme="minorHAnsi" w:cstheme="minorHAnsi"/>
          <w:b/>
          <w:sz w:val="24"/>
          <w:szCs w:val="24"/>
          <w:highlight w:val="yellow"/>
        </w:rPr>
        <w:t>Week 1</w:t>
      </w:r>
    </w:p>
    <w:p w14:paraId="67457283" w14:textId="125382D1" w:rsidR="00C17DCD" w:rsidRPr="00D664BB" w:rsidRDefault="006F4FBE" w:rsidP="00BD27E9">
      <w:pPr>
        <w:pStyle w:val="Heading1"/>
        <w:spacing w:before="120" w:line="240" w:lineRule="auto"/>
        <w:ind w:left="1800"/>
        <w:rPr>
          <w:rFonts w:asciiTheme="minorHAnsi" w:hAnsiTheme="minorHAnsi" w:cstheme="minorHAnsi"/>
          <w:color w:val="auto"/>
          <w:sz w:val="24"/>
          <w:szCs w:val="24"/>
          <w:highlight w:val="yellow"/>
        </w:rPr>
      </w:pPr>
      <w:r w:rsidRPr="00D664BB">
        <w:rPr>
          <w:rFonts w:asciiTheme="minorHAnsi" w:hAnsiTheme="minorHAnsi" w:cstheme="minorHAnsi"/>
          <w:color w:val="auto"/>
          <w:sz w:val="24"/>
          <w:szCs w:val="24"/>
          <w:highlight w:val="yellow"/>
          <w:u w:val="single"/>
        </w:rPr>
        <w:t>Module 1:</w:t>
      </w:r>
      <w:r w:rsidRPr="00D664BB">
        <w:rPr>
          <w:rFonts w:asciiTheme="minorHAnsi" w:hAnsiTheme="minorHAnsi" w:cstheme="minorHAnsi"/>
          <w:color w:val="auto"/>
          <w:sz w:val="24"/>
          <w:szCs w:val="24"/>
          <w:highlight w:val="yellow"/>
        </w:rPr>
        <w:t xml:space="preserve"> </w:t>
      </w:r>
      <w:r w:rsidR="00C17DCD" w:rsidRPr="00D664BB">
        <w:rPr>
          <w:rFonts w:asciiTheme="minorHAnsi" w:hAnsiTheme="minorHAnsi" w:cstheme="minorHAnsi"/>
          <w:color w:val="auto"/>
          <w:sz w:val="24"/>
          <w:szCs w:val="24"/>
          <w:highlight w:val="yellow"/>
        </w:rPr>
        <w:t>INTRODUCTION</w:t>
      </w:r>
      <w:r w:rsidRPr="00D664BB">
        <w:rPr>
          <w:rFonts w:asciiTheme="minorHAnsi" w:hAnsiTheme="minorHAnsi" w:cstheme="minorHAnsi"/>
          <w:color w:val="auto"/>
          <w:sz w:val="24"/>
          <w:szCs w:val="24"/>
          <w:highlight w:val="yellow"/>
        </w:rPr>
        <w:t xml:space="preserve"> &amp; OVERVIEW</w:t>
      </w:r>
    </w:p>
    <w:p w14:paraId="38898D36" w14:textId="6D78B80E" w:rsidR="00C17DCD" w:rsidRDefault="00C17DCD" w:rsidP="00BC71CC">
      <w:pPr>
        <w:spacing w:before="120" w:after="0" w:line="240" w:lineRule="auto"/>
        <w:ind w:left="2160"/>
        <w:rPr>
          <w:rFonts w:asciiTheme="minorHAnsi" w:hAnsiTheme="minorHAnsi" w:cstheme="minorHAnsi"/>
          <w:sz w:val="24"/>
          <w:szCs w:val="24"/>
          <w:highlight w:val="yellow"/>
        </w:rPr>
      </w:pPr>
      <w:r w:rsidRPr="00D664BB">
        <w:rPr>
          <w:rFonts w:asciiTheme="minorHAnsi" w:hAnsiTheme="minorHAnsi" w:cstheme="minorHAnsi"/>
          <w:sz w:val="24"/>
          <w:szCs w:val="24"/>
          <w:highlight w:val="yellow"/>
        </w:rPr>
        <w:t>Overview</w:t>
      </w:r>
    </w:p>
    <w:p w14:paraId="09940E14" w14:textId="317C7DA8" w:rsidR="00BC71CC" w:rsidRPr="00BC71CC" w:rsidRDefault="00BC71CC" w:rsidP="00BC71CC">
      <w:pPr>
        <w:pStyle w:val="ListParagraph"/>
        <w:numPr>
          <w:ilvl w:val="0"/>
          <w:numId w:val="4"/>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u w:val="single"/>
        </w:rPr>
        <w:t>Overview of process:</w:t>
      </w:r>
      <w:r w:rsidRPr="00BC71CC">
        <w:rPr>
          <w:rFonts w:asciiTheme="minorHAnsi" w:hAnsiTheme="minorHAnsi" w:cstheme="minorHAnsi"/>
          <w:sz w:val="24"/>
          <w:szCs w:val="24"/>
          <w:highlight w:val="yellow"/>
        </w:rPr>
        <w:t xml:space="preserve"> read casebook</w:t>
      </w:r>
      <w:r w:rsidRPr="00BC71CC">
        <w:rPr>
          <w:rFonts w:asciiTheme="minorHAnsi" w:hAnsiTheme="minorHAnsi" w:cstheme="minorHAnsi"/>
          <w:sz w:val="24"/>
          <w:szCs w:val="24"/>
          <w:highlight w:val="yellow"/>
        </w:rPr>
        <w:t xml:space="preserve"> pages 3-5; pages 8 ("arrest") -16; pages 18 (bottom) - 20 (to end of n.2); note 1 on pages 22-23</w:t>
      </w:r>
    </w:p>
    <w:p w14:paraId="106880B4" w14:textId="62A7D2FB" w:rsidR="00BC71CC" w:rsidRPr="00BC71CC" w:rsidRDefault="00BC71CC" w:rsidP="00BC71CC">
      <w:pPr>
        <w:pStyle w:val="ListParagraph"/>
        <w:numPr>
          <w:ilvl w:val="0"/>
          <w:numId w:val="4"/>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u w:val="single"/>
        </w:rPr>
        <w:t>Misdemeanor justice &amp; collateral consequences:</w:t>
      </w:r>
      <w:r w:rsidRPr="00BC71CC">
        <w:rPr>
          <w:rFonts w:asciiTheme="minorHAnsi" w:hAnsiTheme="minorHAnsi" w:cstheme="minorHAnsi"/>
          <w:sz w:val="24"/>
          <w:szCs w:val="24"/>
          <w:highlight w:val="yellow"/>
        </w:rPr>
        <w:t xml:space="preserve"> see material posted on </w:t>
      </w:r>
      <w:proofErr w:type="gramStart"/>
      <w:r w:rsidRPr="00BC71CC">
        <w:rPr>
          <w:rFonts w:asciiTheme="minorHAnsi" w:hAnsiTheme="minorHAnsi" w:cstheme="minorHAnsi"/>
          <w:sz w:val="24"/>
          <w:szCs w:val="24"/>
          <w:highlight w:val="yellow"/>
        </w:rPr>
        <w:t>Canvas</w:t>
      </w:r>
      <w:proofErr w:type="gramEnd"/>
    </w:p>
    <w:p w14:paraId="0FFB2284" w14:textId="10800E15" w:rsidR="00C17DCD" w:rsidRPr="00BC71CC" w:rsidRDefault="006F4FBE" w:rsidP="00BD27E9">
      <w:pPr>
        <w:pStyle w:val="Heading1"/>
        <w:spacing w:before="120" w:line="240" w:lineRule="auto"/>
        <w:ind w:left="1800"/>
        <w:rPr>
          <w:rFonts w:asciiTheme="minorHAnsi" w:hAnsiTheme="minorHAnsi" w:cstheme="minorHAnsi"/>
          <w:color w:val="auto"/>
          <w:sz w:val="24"/>
          <w:szCs w:val="24"/>
          <w:highlight w:val="yellow"/>
        </w:rPr>
      </w:pPr>
      <w:r w:rsidRPr="00BC71CC">
        <w:rPr>
          <w:rFonts w:asciiTheme="minorHAnsi" w:hAnsiTheme="minorHAnsi" w:cstheme="minorHAnsi"/>
          <w:color w:val="auto"/>
          <w:sz w:val="24"/>
          <w:szCs w:val="24"/>
          <w:highlight w:val="yellow"/>
          <w:u w:val="single"/>
        </w:rPr>
        <w:t>Module 2:</w:t>
      </w:r>
      <w:r w:rsidRPr="00BC71CC">
        <w:rPr>
          <w:rFonts w:asciiTheme="minorHAnsi" w:hAnsiTheme="minorHAnsi" w:cstheme="minorHAnsi"/>
          <w:color w:val="auto"/>
          <w:sz w:val="24"/>
          <w:szCs w:val="24"/>
          <w:highlight w:val="yellow"/>
        </w:rPr>
        <w:t xml:space="preserve"> </w:t>
      </w:r>
      <w:r w:rsidR="00C17DCD" w:rsidRPr="00BC71CC">
        <w:rPr>
          <w:rFonts w:asciiTheme="minorHAnsi" w:hAnsiTheme="minorHAnsi" w:cstheme="minorHAnsi"/>
          <w:color w:val="auto"/>
          <w:sz w:val="24"/>
          <w:szCs w:val="24"/>
          <w:highlight w:val="yellow"/>
        </w:rPr>
        <w:t xml:space="preserve">THE RIGHT TO &amp; PERORMANCE OF COUNSEL </w:t>
      </w:r>
    </w:p>
    <w:p w14:paraId="668E1F58" w14:textId="72B79554" w:rsidR="00C17DCD" w:rsidRPr="00BC71CC" w:rsidRDefault="00C17DCD" w:rsidP="00BC71CC">
      <w:pPr>
        <w:spacing w:before="120" w:after="0" w:line="240" w:lineRule="auto"/>
        <w:ind w:left="5400" w:hanging="3240"/>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The Right to Trial Counsel</w:t>
      </w:r>
    </w:p>
    <w:p w14:paraId="2DC604A7" w14:textId="59F03296" w:rsidR="00BC71CC" w:rsidRPr="00BC71CC" w:rsidRDefault="00BC71CC" w:rsidP="00BC71CC">
      <w:pPr>
        <w:pStyle w:val="ListParagraph"/>
        <w:numPr>
          <w:ilvl w:val="0"/>
          <w:numId w:val="5"/>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Read casebook</w:t>
      </w:r>
      <w:r w:rsidRPr="00BC71CC">
        <w:rPr>
          <w:rFonts w:asciiTheme="minorHAnsi" w:hAnsiTheme="minorHAnsi" w:cstheme="minorHAnsi"/>
          <w:sz w:val="24"/>
          <w:szCs w:val="24"/>
          <w:highlight w:val="yellow"/>
        </w:rPr>
        <w:t xml:space="preserve"> pages 64-70; pages 70-73 (*only nn.1, 3, 5, 7); pages 74-77 (*skip Brennan dissent); pages 78-79 (*only n.7); pages 80-83 (stop at Thomas’s dissent); pages 84-85 (*nn.1-4)</w:t>
      </w:r>
    </w:p>
    <w:p w14:paraId="06CE54BB" w14:textId="035E5CB1" w:rsidR="00BC71CC" w:rsidRPr="00BC71CC" w:rsidRDefault="00BC71CC" w:rsidP="00BC71CC">
      <w:pPr>
        <w:pStyle w:val="ListParagraph"/>
        <w:numPr>
          <w:ilvl w:val="0"/>
          <w:numId w:val="5"/>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Read Florida Rule of Criminal Procedure</w:t>
      </w:r>
      <w:r w:rsidRPr="00BC71CC">
        <w:rPr>
          <w:rFonts w:asciiTheme="minorHAnsi" w:hAnsiTheme="minorHAnsi" w:cstheme="minorHAnsi"/>
          <w:sz w:val="24"/>
          <w:szCs w:val="24"/>
          <w:highlight w:val="yellow"/>
        </w:rPr>
        <w:t xml:space="preserve"> 3.111</w:t>
      </w:r>
    </w:p>
    <w:p w14:paraId="3FC57F3D" w14:textId="0F834EFD" w:rsidR="00BC71CC" w:rsidRPr="00BC71CC" w:rsidRDefault="00BC71CC" w:rsidP="00BC71CC">
      <w:pPr>
        <w:pStyle w:val="ListParagraph"/>
        <w:numPr>
          <w:ilvl w:val="0"/>
          <w:numId w:val="5"/>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 xml:space="preserve">Complete the Right to Counsel Problem Set prior to </w:t>
      </w:r>
      <w:proofErr w:type="gramStart"/>
      <w:r w:rsidRPr="00BC71CC">
        <w:rPr>
          <w:rFonts w:asciiTheme="minorHAnsi" w:hAnsiTheme="minorHAnsi" w:cstheme="minorHAnsi"/>
          <w:sz w:val="24"/>
          <w:szCs w:val="24"/>
          <w:highlight w:val="yellow"/>
        </w:rPr>
        <w:t>class</w:t>
      </w:r>
      <w:proofErr w:type="gramEnd"/>
    </w:p>
    <w:p w14:paraId="4EAC2375" w14:textId="69272ADE" w:rsidR="00BC71CC" w:rsidRPr="00BC71CC" w:rsidRDefault="00BC71CC" w:rsidP="00BC71CC">
      <w:pPr>
        <w:pStyle w:val="ListParagraph"/>
        <w:numPr>
          <w:ilvl w:val="0"/>
          <w:numId w:val="5"/>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Watch the video on the building blocks of the right to counsel prior to class (on Canvas)</w:t>
      </w:r>
    </w:p>
    <w:p w14:paraId="275D9BD0" w14:textId="6604794B" w:rsidR="00BC71CC" w:rsidRPr="00BC71CC" w:rsidRDefault="00BC71CC" w:rsidP="00BC71CC">
      <w:pPr>
        <w:pStyle w:val="ListParagraph"/>
        <w:numPr>
          <w:ilvl w:val="0"/>
          <w:numId w:val="5"/>
        </w:numPr>
        <w:spacing w:before="120" w:after="0" w:line="240" w:lineRule="auto"/>
        <w:rPr>
          <w:rFonts w:asciiTheme="minorHAnsi" w:hAnsiTheme="minorHAnsi" w:cstheme="minorHAnsi"/>
          <w:sz w:val="24"/>
          <w:szCs w:val="24"/>
          <w:highlight w:val="yellow"/>
        </w:rPr>
      </w:pPr>
      <w:r w:rsidRPr="00BC71CC">
        <w:rPr>
          <w:rFonts w:asciiTheme="minorHAnsi" w:hAnsiTheme="minorHAnsi" w:cstheme="minorHAnsi"/>
          <w:sz w:val="24"/>
          <w:szCs w:val="24"/>
          <w:highlight w:val="yellow"/>
        </w:rPr>
        <w:t xml:space="preserve">See Canvas for optional supplemental </w:t>
      </w:r>
      <w:proofErr w:type="gramStart"/>
      <w:r w:rsidRPr="00BC71CC">
        <w:rPr>
          <w:rFonts w:asciiTheme="minorHAnsi" w:hAnsiTheme="minorHAnsi" w:cstheme="minorHAnsi"/>
          <w:sz w:val="24"/>
          <w:szCs w:val="24"/>
          <w:highlight w:val="yellow"/>
        </w:rPr>
        <w:t>reading</w:t>
      </w:r>
      <w:proofErr w:type="gramEnd"/>
    </w:p>
    <w:p w14:paraId="1171D613" w14:textId="4E60C58E"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2</w:t>
      </w:r>
    </w:p>
    <w:p w14:paraId="465639B7" w14:textId="5F31A47A" w:rsidR="00D250A0" w:rsidRPr="00B432D5" w:rsidRDefault="00D250A0"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Assistance of Experts</w:t>
      </w:r>
    </w:p>
    <w:p w14:paraId="2E4CBF21" w14:textId="77777777" w:rsidR="00F311CF" w:rsidRDefault="00BD27E9" w:rsidP="00D250A0">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Proceed Pro Se</w:t>
      </w:r>
    </w:p>
    <w:p w14:paraId="3734BAA9" w14:textId="1974A7E8" w:rsidR="00C17DCD" w:rsidRPr="00F311CF" w:rsidRDefault="00F311CF" w:rsidP="00F311CF">
      <w:pPr>
        <w:tabs>
          <w:tab w:val="left" w:pos="360"/>
          <w:tab w:val="left" w:pos="1440"/>
        </w:tabs>
        <w:spacing w:before="120" w:after="0" w:line="240" w:lineRule="auto"/>
        <w:ind w:left="3600" w:hanging="1440"/>
        <w:rPr>
          <w:rFonts w:asciiTheme="minorHAnsi" w:hAnsiTheme="minorHAnsi" w:cstheme="minorHAnsi"/>
          <w:b/>
          <w:sz w:val="24"/>
          <w:szCs w:val="24"/>
        </w:rPr>
      </w:pPr>
      <w:r w:rsidRPr="00B432D5">
        <w:rPr>
          <w:rFonts w:asciiTheme="minorHAnsi" w:hAnsiTheme="minorHAnsi" w:cstheme="minorHAnsi"/>
          <w:sz w:val="24"/>
          <w:szCs w:val="24"/>
        </w:rPr>
        <w:t>Effective Assistance of Counsel</w:t>
      </w:r>
      <w:r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11EBE846" w14:textId="1316C66F"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3</w:t>
      </w:r>
      <w:r w:rsidRPr="00B432D5">
        <w:rPr>
          <w:rFonts w:asciiTheme="minorHAnsi" w:hAnsiTheme="minorHAnsi" w:cstheme="minorHAnsi"/>
          <w:sz w:val="24"/>
          <w:szCs w:val="24"/>
        </w:rPr>
        <w:tab/>
      </w:r>
    </w:p>
    <w:p w14:paraId="03A3396D" w14:textId="386D6404" w:rsidR="00F311CF" w:rsidRDefault="00F311CF"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Effective Assistance of Counsel</w:t>
      </w:r>
      <w:r>
        <w:rPr>
          <w:rFonts w:asciiTheme="minorHAnsi" w:hAnsiTheme="minorHAnsi" w:cstheme="minorHAnsi"/>
          <w:sz w:val="24"/>
          <w:szCs w:val="24"/>
        </w:rPr>
        <w:t>, cont’d</w:t>
      </w:r>
    </w:p>
    <w:p w14:paraId="4BAA152B" w14:textId="31D7C3C7" w:rsidR="00F311CF" w:rsidRDefault="00F311CF"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Conflicts of Interest</w:t>
      </w:r>
      <w:r w:rsidRPr="00B432D5">
        <w:rPr>
          <w:rFonts w:asciiTheme="minorHAnsi" w:hAnsiTheme="minorHAnsi" w:cstheme="minorHAnsi"/>
          <w:sz w:val="24"/>
          <w:szCs w:val="24"/>
        </w:rPr>
        <w:tab/>
      </w:r>
    </w:p>
    <w:p w14:paraId="3D7E6C21" w14:textId="360708BA" w:rsidR="00F311CF" w:rsidRDefault="00F311CF" w:rsidP="00F311CF">
      <w:pPr>
        <w:spacing w:before="120" w:after="0" w:line="240" w:lineRule="auto"/>
        <w:rPr>
          <w:rFonts w:asciiTheme="minorHAnsi" w:hAnsiTheme="minorHAnsi" w:cstheme="minorHAnsi"/>
          <w:sz w:val="24"/>
          <w:szCs w:val="24"/>
        </w:rPr>
      </w:pPr>
      <w:r w:rsidRPr="00B432D5">
        <w:rPr>
          <w:rFonts w:asciiTheme="minorHAnsi" w:hAnsiTheme="minorHAnsi" w:cstheme="minorHAnsi"/>
          <w:b/>
          <w:sz w:val="24"/>
          <w:szCs w:val="24"/>
        </w:rPr>
        <w:t>Week 4</w:t>
      </w:r>
    </w:p>
    <w:p w14:paraId="6F13AACE" w14:textId="46E6A023" w:rsidR="00F311CF" w:rsidRPr="00F311CF" w:rsidRDefault="00BD27E9"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Disqualification of Counsel</w:t>
      </w:r>
    </w:p>
    <w:p w14:paraId="5DA50BA0" w14:textId="77777777" w:rsidR="00F311CF"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3:</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 xml:space="preserve">Client Control  </w:t>
      </w:r>
    </w:p>
    <w:p w14:paraId="534A21C4" w14:textId="3D75720C" w:rsidR="00C17DCD" w:rsidRPr="006F4FBE" w:rsidRDefault="00C17DCD"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rPr>
        <w:lastRenderedPageBreak/>
        <w:t xml:space="preserve">       </w:t>
      </w:r>
    </w:p>
    <w:p w14:paraId="5DFE3CC9" w14:textId="77777777" w:rsidR="00C17DCD"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THE COMMENCEMENT OF FORMAL PROCEEDINGS</w:t>
      </w:r>
    </w:p>
    <w:p w14:paraId="7D6ECA06" w14:textId="56218267" w:rsidR="00C17DCD" w:rsidRPr="00B432D5" w:rsidRDefault="006F4FBE" w:rsidP="00BD27E9">
      <w:pPr>
        <w:spacing w:before="120" w:after="0" w:line="240" w:lineRule="auto"/>
        <w:ind w:left="1440" w:firstLine="720"/>
        <w:rPr>
          <w:rFonts w:asciiTheme="minorHAnsi" w:hAnsiTheme="minorHAnsi" w:cstheme="minorHAnsi"/>
          <w:sz w:val="24"/>
          <w:szCs w:val="24"/>
        </w:rPr>
      </w:pPr>
      <w:r>
        <w:rPr>
          <w:rFonts w:asciiTheme="minorHAnsi" w:hAnsiTheme="minorHAnsi" w:cstheme="minorHAnsi"/>
          <w:b/>
          <w:bCs/>
          <w:sz w:val="24"/>
          <w:szCs w:val="24"/>
          <w:u w:val="single"/>
        </w:rPr>
        <w:t>Module 4:</w:t>
      </w:r>
      <w:r>
        <w:rPr>
          <w:rFonts w:asciiTheme="minorHAnsi" w:hAnsiTheme="minorHAnsi" w:cstheme="minorHAnsi"/>
          <w:sz w:val="24"/>
          <w:szCs w:val="24"/>
        </w:rPr>
        <w:t xml:space="preserve"> </w:t>
      </w:r>
      <w:r w:rsidR="00C17DCD" w:rsidRPr="006F4FBE">
        <w:rPr>
          <w:rFonts w:asciiTheme="minorHAnsi" w:hAnsiTheme="minorHAnsi" w:cstheme="minorHAnsi"/>
          <w:b/>
          <w:bCs/>
          <w:sz w:val="24"/>
          <w:szCs w:val="24"/>
        </w:rPr>
        <w:t>Pretrial Release</w:t>
      </w:r>
    </w:p>
    <w:p w14:paraId="1681073A" w14:textId="77777777" w:rsidR="00F311CF" w:rsidRDefault="00C17DCD" w:rsidP="00BD27E9">
      <w:pPr>
        <w:tabs>
          <w:tab w:val="left" w:pos="360"/>
        </w:tabs>
        <w:spacing w:before="120" w:after="0" w:line="240" w:lineRule="auto"/>
        <w:ind w:left="2520"/>
        <w:rPr>
          <w:rFonts w:asciiTheme="minorHAnsi" w:hAnsiTheme="minorHAnsi" w:cstheme="minorHAnsi"/>
          <w:sz w:val="24"/>
          <w:szCs w:val="24"/>
        </w:rPr>
      </w:pPr>
      <w:r w:rsidRPr="00B432D5">
        <w:rPr>
          <w:rFonts w:asciiTheme="minorHAnsi" w:hAnsiTheme="minorHAnsi" w:cstheme="minorHAnsi"/>
          <w:sz w:val="24"/>
          <w:szCs w:val="24"/>
        </w:rPr>
        <w:t>Bail</w:t>
      </w:r>
      <w:r w:rsidRPr="00B432D5">
        <w:rPr>
          <w:rFonts w:asciiTheme="minorHAnsi" w:hAnsiTheme="minorHAnsi" w:cstheme="minorHAnsi"/>
          <w:sz w:val="24"/>
          <w:szCs w:val="24"/>
        </w:rPr>
        <w:tab/>
      </w:r>
    </w:p>
    <w:p w14:paraId="558CED1D" w14:textId="44F0C2C4" w:rsidR="00C17DCD" w:rsidRPr="00B432D5" w:rsidRDefault="00F311CF" w:rsidP="00F311CF">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5</w:t>
      </w:r>
      <w:r w:rsidR="00C17DCD" w:rsidRPr="00B432D5">
        <w:rPr>
          <w:rFonts w:asciiTheme="minorHAnsi" w:hAnsiTheme="minorHAnsi" w:cstheme="minorHAnsi"/>
          <w:sz w:val="24"/>
          <w:szCs w:val="24"/>
        </w:rPr>
        <w:tab/>
      </w:r>
    </w:p>
    <w:p w14:paraId="5C11629D" w14:textId="6051D98B" w:rsidR="00C17DCD" w:rsidRPr="00B432D5" w:rsidRDefault="00BD27E9" w:rsidP="00BD27E9">
      <w:pPr>
        <w:tabs>
          <w:tab w:val="left" w:pos="2520"/>
        </w:tabs>
        <w:spacing w:before="120" w:after="0" w:line="240" w:lineRule="auto"/>
        <w:rPr>
          <w:rFonts w:asciiTheme="minorHAnsi" w:hAnsiTheme="minorHAnsi" w:cstheme="minorHAnsi"/>
          <w:b/>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Preventative Detention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2010045" w14:textId="18AB2A98" w:rsidR="00C17DCD"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5:</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The Decision to Prosecute</w:t>
      </w:r>
    </w:p>
    <w:p w14:paraId="7E1B97A0" w14:textId="6CD74DC7" w:rsidR="00C17DCD" w:rsidRPr="00E91277" w:rsidRDefault="00D250A0" w:rsidP="00E91277">
      <w:pPr>
        <w:spacing w:before="120" w:after="0" w:line="240" w:lineRule="auto"/>
        <w:ind w:left="2610"/>
        <w:rPr>
          <w:rFonts w:asciiTheme="minorHAnsi" w:hAnsiTheme="minorHAnsi" w:cstheme="minorHAnsi"/>
          <w:sz w:val="24"/>
          <w:szCs w:val="24"/>
        </w:rPr>
      </w:pPr>
      <w:r w:rsidRPr="00B432D5">
        <w:rPr>
          <w:rFonts w:asciiTheme="minorHAnsi" w:hAnsiTheme="minorHAnsi" w:cstheme="minorHAnsi"/>
          <w:sz w:val="24"/>
          <w:szCs w:val="24"/>
        </w:rPr>
        <w:t>Prosecutorial Discretion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020C67FD" w14:textId="5A405422" w:rsidR="00966F84"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6</w:t>
      </w:r>
    </w:p>
    <w:p w14:paraId="2D07239E" w14:textId="22CAE852" w:rsidR="00E91277" w:rsidRDefault="00E91277" w:rsidP="00E91277">
      <w:pPr>
        <w:spacing w:before="120" w:after="0" w:line="240" w:lineRule="auto"/>
        <w:ind w:left="1440" w:firstLine="1170"/>
        <w:rPr>
          <w:rFonts w:asciiTheme="minorHAnsi" w:hAnsiTheme="minorHAnsi" w:cstheme="minorHAnsi"/>
          <w:sz w:val="24"/>
          <w:szCs w:val="24"/>
        </w:rPr>
      </w:pPr>
      <w:r w:rsidRPr="00B432D5">
        <w:rPr>
          <w:rFonts w:asciiTheme="minorHAnsi" w:hAnsiTheme="minorHAnsi" w:cstheme="minorHAnsi"/>
          <w:sz w:val="24"/>
          <w:szCs w:val="24"/>
        </w:rPr>
        <w:t>Challenging the Charging Decision</w:t>
      </w:r>
    </w:p>
    <w:p w14:paraId="5D3F57FF" w14:textId="77777777" w:rsidR="00E91277" w:rsidRDefault="00E91277" w:rsidP="00E91277">
      <w:pPr>
        <w:spacing w:before="120" w:after="0" w:line="240" w:lineRule="auto"/>
        <w:ind w:left="1440" w:firstLine="1170"/>
        <w:rPr>
          <w:rFonts w:asciiTheme="minorHAnsi" w:hAnsiTheme="minorHAnsi" w:cstheme="minorHAnsi"/>
          <w:b/>
          <w:bCs/>
          <w:sz w:val="24"/>
          <w:szCs w:val="24"/>
          <w:u w:val="single"/>
        </w:rPr>
      </w:pPr>
    </w:p>
    <w:p w14:paraId="549FB57C" w14:textId="1ACFB2B2" w:rsidR="00C17DCD"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6:</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Grand Jury Review</w:t>
      </w:r>
    </w:p>
    <w:p w14:paraId="6D54904C" w14:textId="10392F48" w:rsidR="00966F84" w:rsidRPr="00E91277" w:rsidRDefault="00C17DCD" w:rsidP="00E91277">
      <w:pPr>
        <w:spacing w:before="120" w:after="0" w:line="240" w:lineRule="auto"/>
        <w:ind w:left="3960" w:hanging="1350"/>
        <w:rPr>
          <w:rFonts w:asciiTheme="minorHAnsi" w:hAnsiTheme="minorHAnsi" w:cstheme="minorHAnsi"/>
          <w:b/>
          <w:sz w:val="24"/>
          <w:szCs w:val="24"/>
        </w:rPr>
      </w:pPr>
      <w:r w:rsidRPr="00B432D5">
        <w:rPr>
          <w:rFonts w:asciiTheme="minorHAnsi" w:hAnsiTheme="minorHAnsi" w:cstheme="minorHAnsi"/>
          <w:sz w:val="24"/>
          <w:szCs w:val="24"/>
        </w:rPr>
        <w:t>Grand Jury Review</w:t>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1990BB42" w14:textId="25C25128" w:rsidR="00C17DCD" w:rsidRPr="00B432D5" w:rsidRDefault="00966F84" w:rsidP="00BD27E9">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7</w:t>
      </w:r>
    </w:p>
    <w:p w14:paraId="76D131A1" w14:textId="5269ECCA" w:rsidR="00E91277" w:rsidRDefault="00E91277" w:rsidP="00E91277">
      <w:pPr>
        <w:spacing w:before="120" w:after="0" w:line="240" w:lineRule="auto"/>
        <w:ind w:left="1440" w:firstLine="1170"/>
        <w:rPr>
          <w:rFonts w:asciiTheme="minorHAnsi" w:hAnsiTheme="minorHAnsi" w:cstheme="minorHAnsi"/>
          <w:b/>
          <w:bCs/>
          <w:sz w:val="24"/>
          <w:szCs w:val="24"/>
          <w:u w:val="single"/>
        </w:rPr>
      </w:pPr>
      <w:r w:rsidRPr="00B432D5">
        <w:rPr>
          <w:rFonts w:asciiTheme="minorHAnsi" w:hAnsiTheme="minorHAnsi" w:cstheme="minorHAnsi"/>
          <w:sz w:val="24"/>
          <w:szCs w:val="24"/>
        </w:rPr>
        <w:t>Challenges Related to Grand Jury</w:t>
      </w:r>
    </w:p>
    <w:p w14:paraId="75248BED" w14:textId="77777777" w:rsidR="00E91277"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7:</w:t>
      </w:r>
      <w:r w:rsidRPr="006F4FBE">
        <w:rPr>
          <w:rFonts w:asciiTheme="minorHAnsi" w:hAnsiTheme="minorHAnsi" w:cstheme="minorHAnsi"/>
          <w:b/>
          <w:bCs/>
          <w:sz w:val="24"/>
          <w:szCs w:val="24"/>
        </w:rPr>
        <w:t xml:space="preserve"> </w:t>
      </w:r>
      <w:r w:rsidR="00D250A0" w:rsidRPr="006F4FBE">
        <w:rPr>
          <w:rFonts w:asciiTheme="minorHAnsi" w:hAnsiTheme="minorHAnsi" w:cstheme="minorHAnsi"/>
          <w:b/>
          <w:bCs/>
          <w:sz w:val="24"/>
          <w:szCs w:val="24"/>
        </w:rPr>
        <w:t>Pretrial Issues</w:t>
      </w:r>
      <w:r w:rsidRPr="006F4FBE">
        <w:rPr>
          <w:rFonts w:asciiTheme="minorHAnsi" w:hAnsiTheme="minorHAnsi" w:cstheme="minorHAnsi"/>
          <w:b/>
          <w:bCs/>
          <w:sz w:val="24"/>
          <w:szCs w:val="24"/>
        </w:rPr>
        <w:t xml:space="preserve"> for Motions </w:t>
      </w:r>
    </w:p>
    <w:p w14:paraId="761F5DA0" w14:textId="621FB30B" w:rsidR="00D250A0"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rPr>
        <w:t>Practice</w:t>
      </w:r>
    </w:p>
    <w:p w14:paraId="57B72BE3" w14:textId="4A8C2B22" w:rsidR="00C17DCD" w:rsidRPr="00B432D5" w:rsidRDefault="00D250A0" w:rsidP="00D250A0">
      <w:pPr>
        <w:tabs>
          <w:tab w:val="left" w:pos="2610"/>
        </w:tabs>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Joinder &amp; Severance</w:t>
      </w:r>
      <w:r w:rsidR="00C17DCD" w:rsidRPr="00B432D5">
        <w:rPr>
          <w:rFonts w:asciiTheme="minorHAnsi" w:hAnsiTheme="minorHAnsi" w:cstheme="minorHAnsi"/>
          <w:sz w:val="24"/>
          <w:szCs w:val="24"/>
        </w:rPr>
        <w:tab/>
        <w:t xml:space="preserve"> </w:t>
      </w:r>
    </w:p>
    <w:p w14:paraId="5956F36B" w14:textId="5CB37BFC" w:rsidR="00C17DCD" w:rsidRPr="00B432D5" w:rsidRDefault="00D250A0" w:rsidP="00D250A0">
      <w:pPr>
        <w:tabs>
          <w:tab w:val="left" w:pos="360"/>
          <w:tab w:val="left" w:pos="2610"/>
        </w:tabs>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Speedy Trial</w:t>
      </w:r>
    </w:p>
    <w:p w14:paraId="451F5898" w14:textId="268902DA" w:rsidR="00966F84"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8</w:t>
      </w:r>
    </w:p>
    <w:p w14:paraId="713F3B6F" w14:textId="1619089F" w:rsidR="00E91277" w:rsidRDefault="00E91277" w:rsidP="00E91277">
      <w:pPr>
        <w:spacing w:before="120" w:after="0" w:line="240" w:lineRule="auto"/>
        <w:ind w:firstLine="2610"/>
        <w:rPr>
          <w:rFonts w:asciiTheme="minorHAnsi" w:hAnsiTheme="minorHAnsi" w:cstheme="minorHAnsi"/>
          <w:sz w:val="24"/>
          <w:szCs w:val="24"/>
        </w:rPr>
      </w:pPr>
      <w:r w:rsidRPr="00B432D5">
        <w:rPr>
          <w:rFonts w:asciiTheme="minorHAnsi" w:hAnsiTheme="minorHAnsi" w:cstheme="minorHAnsi"/>
          <w:sz w:val="24"/>
          <w:szCs w:val="24"/>
        </w:rPr>
        <w:t>Speedy Trial</w:t>
      </w:r>
      <w:r>
        <w:rPr>
          <w:rFonts w:asciiTheme="minorHAnsi" w:hAnsiTheme="minorHAnsi" w:cstheme="minorHAnsi"/>
          <w:sz w:val="24"/>
          <w:szCs w:val="24"/>
        </w:rPr>
        <w:t>, cont’d</w:t>
      </w:r>
    </w:p>
    <w:p w14:paraId="596C899C" w14:textId="77777777" w:rsidR="00E91277" w:rsidRPr="00B432D5" w:rsidRDefault="00E91277" w:rsidP="00E91277">
      <w:pPr>
        <w:spacing w:before="120" w:after="0" w:line="240" w:lineRule="auto"/>
        <w:ind w:firstLine="2610"/>
        <w:rPr>
          <w:rFonts w:asciiTheme="minorHAnsi" w:hAnsiTheme="minorHAnsi" w:cstheme="minorHAnsi"/>
          <w:b/>
          <w:sz w:val="24"/>
          <w:szCs w:val="24"/>
        </w:rPr>
      </w:pPr>
    </w:p>
    <w:p w14:paraId="63762A6C" w14:textId="7D4C131E" w:rsidR="00C17DCD" w:rsidRPr="00B432D5" w:rsidRDefault="006F4FBE" w:rsidP="00BD27E9">
      <w:pPr>
        <w:spacing w:before="120" w:after="0" w:line="240" w:lineRule="auto"/>
        <w:ind w:left="1800"/>
        <w:outlineLvl w:val="0"/>
        <w:rPr>
          <w:rFonts w:asciiTheme="minorHAnsi" w:hAnsiTheme="minorHAnsi" w:cstheme="minorHAnsi"/>
          <w:b/>
          <w:sz w:val="24"/>
          <w:szCs w:val="24"/>
        </w:rPr>
      </w:pPr>
      <w:r w:rsidRPr="006F4FBE">
        <w:rPr>
          <w:rFonts w:asciiTheme="minorHAnsi" w:hAnsiTheme="minorHAnsi" w:cstheme="minorHAnsi"/>
          <w:b/>
          <w:bCs/>
          <w:sz w:val="24"/>
          <w:szCs w:val="24"/>
          <w:u w:val="single"/>
        </w:rPr>
        <w:t>Module 8:</w:t>
      </w:r>
      <w:r>
        <w:rPr>
          <w:rFonts w:asciiTheme="minorHAnsi" w:hAnsiTheme="minorHAnsi" w:cstheme="minorHAnsi"/>
          <w:sz w:val="24"/>
          <w:szCs w:val="24"/>
        </w:rPr>
        <w:t xml:space="preserve"> </w:t>
      </w:r>
      <w:r w:rsidR="00C17DCD" w:rsidRPr="00B432D5">
        <w:rPr>
          <w:rFonts w:asciiTheme="minorHAnsi" w:hAnsiTheme="minorHAnsi" w:cstheme="minorHAnsi"/>
          <w:b/>
          <w:sz w:val="24"/>
          <w:szCs w:val="24"/>
        </w:rPr>
        <w:t xml:space="preserve">DISCOVERY </w:t>
      </w:r>
    </w:p>
    <w:p w14:paraId="3009C17B" w14:textId="77777777" w:rsidR="00F311CF" w:rsidRDefault="00D250A0" w:rsidP="00BD27E9">
      <w:pPr>
        <w:tabs>
          <w:tab w:val="left" w:pos="360"/>
        </w:tabs>
        <w:spacing w:before="120" w:after="0" w:line="240" w:lineRule="auto"/>
        <w:ind w:left="1440"/>
        <w:rPr>
          <w:rFonts w:asciiTheme="minorHAnsi" w:hAnsiTheme="minorHAnsi" w:cstheme="minorHAnsi"/>
          <w:sz w:val="24"/>
          <w:szCs w:val="24"/>
        </w:rPr>
      </w:pPr>
      <w:r w:rsidRPr="00B432D5">
        <w:rPr>
          <w:rFonts w:asciiTheme="minorHAnsi" w:hAnsiTheme="minorHAnsi" w:cstheme="minorHAnsi"/>
          <w:sz w:val="24"/>
          <w:szCs w:val="24"/>
        </w:rPr>
        <w:tab/>
        <w:t>For</w:t>
      </w:r>
      <w:r w:rsidR="00C17DCD" w:rsidRPr="00B432D5">
        <w:rPr>
          <w:rFonts w:asciiTheme="minorHAnsi" w:hAnsiTheme="minorHAnsi" w:cstheme="minorHAnsi"/>
          <w:sz w:val="24"/>
          <w:szCs w:val="24"/>
        </w:rPr>
        <w:t xml:space="preserve"> the Defense</w:t>
      </w:r>
    </w:p>
    <w:p w14:paraId="41F25749" w14:textId="61FC5488" w:rsidR="00C17DCD" w:rsidRPr="00B432D5" w:rsidRDefault="00F311CF" w:rsidP="00F311CF">
      <w:pPr>
        <w:tabs>
          <w:tab w:val="left" w:pos="360"/>
        </w:tabs>
        <w:spacing w:before="120" w:after="0" w:line="240" w:lineRule="auto"/>
        <w:rPr>
          <w:rFonts w:asciiTheme="minorHAnsi" w:hAnsiTheme="minorHAnsi" w:cstheme="minorHAnsi"/>
          <w:b/>
          <w:sz w:val="24"/>
          <w:szCs w:val="24"/>
        </w:rPr>
      </w:pPr>
      <w:r>
        <w:rPr>
          <w:rFonts w:asciiTheme="minorHAnsi" w:hAnsiTheme="minorHAnsi" w:cstheme="minorHAnsi"/>
          <w:b/>
          <w:bCs/>
          <w:sz w:val="24"/>
          <w:szCs w:val="24"/>
        </w:rPr>
        <w:t>Week 9</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6CD8FA5" w14:textId="4A5A4211" w:rsidR="00C17DCD" w:rsidRPr="00F311CF" w:rsidRDefault="00D250A0" w:rsidP="00F311CF">
      <w:pPr>
        <w:spacing w:before="120" w:after="0" w:line="240" w:lineRule="auto"/>
        <w:ind w:left="4680" w:hanging="2520"/>
        <w:rPr>
          <w:rFonts w:asciiTheme="minorHAnsi" w:hAnsiTheme="minorHAnsi" w:cstheme="minorHAnsi"/>
          <w:sz w:val="24"/>
          <w:szCs w:val="24"/>
        </w:rPr>
      </w:pPr>
      <w:r w:rsidRPr="00B432D5">
        <w:rPr>
          <w:rFonts w:asciiTheme="minorHAnsi" w:hAnsiTheme="minorHAnsi" w:cstheme="minorHAnsi"/>
          <w:sz w:val="24"/>
          <w:szCs w:val="24"/>
        </w:rPr>
        <w:t>For</w:t>
      </w:r>
      <w:r w:rsidR="00C17DCD" w:rsidRPr="00B432D5">
        <w:rPr>
          <w:rFonts w:asciiTheme="minorHAnsi" w:hAnsiTheme="minorHAnsi" w:cstheme="minorHAnsi"/>
          <w:sz w:val="24"/>
          <w:szCs w:val="24"/>
        </w:rPr>
        <w:t xml:space="preserve"> the Prosecution</w:t>
      </w:r>
      <w:r w:rsidR="00C17DCD" w:rsidRPr="00B432D5">
        <w:rPr>
          <w:rFonts w:asciiTheme="minorHAnsi" w:hAnsiTheme="minorHAnsi" w:cstheme="minorHAnsi"/>
          <w:sz w:val="24"/>
          <w:szCs w:val="24"/>
        </w:rPr>
        <w:tab/>
        <w:t xml:space="preserve"> </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6E57ACBD" w14:textId="77777777" w:rsidR="00E91277" w:rsidRDefault="005F2720" w:rsidP="005F2720">
      <w:pPr>
        <w:tabs>
          <w:tab w:val="left" w:pos="360"/>
        </w:tabs>
        <w:spacing w:before="120" w:after="0" w:line="240" w:lineRule="auto"/>
        <w:rPr>
          <w:rFonts w:asciiTheme="minorHAnsi" w:hAnsiTheme="minorHAnsi" w:cstheme="minorHAnsi"/>
          <w:b/>
          <w:sz w:val="24"/>
          <w:szCs w:val="24"/>
        </w:rPr>
      </w:pPr>
      <w:r>
        <w:rPr>
          <w:rFonts w:asciiTheme="minorHAnsi" w:hAnsiTheme="minorHAnsi" w:cstheme="minorHAnsi"/>
          <w:b/>
          <w:sz w:val="24"/>
          <w:szCs w:val="24"/>
        </w:rPr>
        <w:t>Week 10</w:t>
      </w:r>
      <w:r w:rsidR="00C17DCD" w:rsidRPr="00B432D5">
        <w:rPr>
          <w:rFonts w:asciiTheme="minorHAnsi" w:hAnsiTheme="minorHAnsi" w:cstheme="minorHAnsi"/>
          <w:b/>
          <w:sz w:val="24"/>
          <w:szCs w:val="24"/>
        </w:rPr>
        <w:tab/>
        <w:t xml:space="preserve"> </w:t>
      </w:r>
    </w:p>
    <w:p w14:paraId="348ACBCB" w14:textId="77777777" w:rsidR="00E91277" w:rsidRPr="00B432D5" w:rsidRDefault="00E91277" w:rsidP="00E91277">
      <w:pPr>
        <w:spacing w:before="120" w:after="0" w:line="240" w:lineRule="auto"/>
        <w:ind w:left="1800"/>
        <w:outlineLvl w:val="0"/>
        <w:rPr>
          <w:rFonts w:asciiTheme="minorHAnsi" w:hAnsiTheme="minorHAnsi" w:cstheme="minorHAnsi"/>
          <w:b/>
          <w:sz w:val="24"/>
          <w:szCs w:val="24"/>
        </w:rPr>
      </w:pPr>
      <w:r w:rsidRPr="006F4FBE">
        <w:rPr>
          <w:rFonts w:asciiTheme="minorHAnsi" w:hAnsiTheme="minorHAnsi" w:cstheme="minorHAnsi"/>
          <w:b/>
          <w:bCs/>
          <w:sz w:val="24"/>
          <w:szCs w:val="24"/>
          <w:u w:val="single"/>
        </w:rPr>
        <w:t>Module 9:</w:t>
      </w:r>
      <w:r>
        <w:rPr>
          <w:rFonts w:asciiTheme="minorHAnsi" w:hAnsiTheme="minorHAnsi" w:cstheme="minorHAnsi"/>
          <w:sz w:val="24"/>
          <w:szCs w:val="24"/>
        </w:rPr>
        <w:t xml:space="preserve"> </w:t>
      </w:r>
      <w:r w:rsidRPr="00B432D5">
        <w:rPr>
          <w:rFonts w:asciiTheme="minorHAnsi" w:hAnsiTheme="minorHAnsi" w:cstheme="minorHAnsi"/>
          <w:b/>
          <w:sz w:val="24"/>
          <w:szCs w:val="24"/>
        </w:rPr>
        <w:t xml:space="preserve">NEGOTIATED PLEAS </w:t>
      </w:r>
    </w:p>
    <w:p w14:paraId="2EBD2CD0" w14:textId="21842FBE" w:rsidR="00C17DCD" w:rsidRPr="00B432D5" w:rsidRDefault="00E91277" w:rsidP="00E91277">
      <w:pPr>
        <w:tabs>
          <w:tab w:val="left" w:pos="360"/>
        </w:tabs>
        <w:spacing w:before="120" w:after="0" w:line="240" w:lineRule="auto"/>
        <w:ind w:left="1800"/>
        <w:rPr>
          <w:rFonts w:asciiTheme="minorHAnsi" w:hAnsiTheme="minorHAnsi" w:cstheme="minorHAnsi"/>
          <w:b/>
          <w:sz w:val="24"/>
          <w:szCs w:val="24"/>
        </w:rPr>
      </w:pPr>
      <w:r w:rsidRPr="00B432D5">
        <w:rPr>
          <w:rFonts w:asciiTheme="minorHAnsi" w:hAnsiTheme="minorHAnsi" w:cstheme="minorHAnsi"/>
          <w:b/>
          <w:sz w:val="24"/>
          <w:szCs w:val="24"/>
        </w:rPr>
        <w:tab/>
      </w:r>
      <w:r w:rsidRPr="00B432D5">
        <w:rPr>
          <w:rFonts w:asciiTheme="minorHAnsi" w:hAnsiTheme="minorHAnsi" w:cstheme="minorHAnsi"/>
          <w:sz w:val="24"/>
          <w:szCs w:val="24"/>
        </w:rPr>
        <w:t>Risks of Plea Bargaining</w:t>
      </w:r>
      <w:r w:rsidRPr="00B432D5">
        <w:rPr>
          <w:rFonts w:asciiTheme="minorHAnsi" w:hAnsiTheme="minorHAnsi" w:cstheme="minorHAnsi"/>
          <w:b/>
          <w:sz w:val="24"/>
          <w:szCs w:val="24"/>
        </w:rPr>
        <w:t xml:space="preserve"> </w:t>
      </w:r>
      <w:r w:rsidR="00C17DCD" w:rsidRPr="00B432D5">
        <w:rPr>
          <w:rFonts w:asciiTheme="minorHAnsi" w:hAnsiTheme="minorHAnsi" w:cstheme="minorHAnsi"/>
          <w:sz w:val="24"/>
          <w:szCs w:val="24"/>
        </w:rPr>
        <w:tab/>
      </w:r>
    </w:p>
    <w:p w14:paraId="6D61D86D" w14:textId="687D6CBE" w:rsidR="005F2720" w:rsidRDefault="00BD27E9" w:rsidP="00BD27E9">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D250A0" w:rsidRPr="00B432D5">
        <w:rPr>
          <w:rFonts w:asciiTheme="minorHAnsi" w:hAnsiTheme="minorHAnsi" w:cstheme="minorHAnsi"/>
          <w:sz w:val="24"/>
          <w:szCs w:val="24"/>
        </w:rPr>
        <w:t>Judicial Involvement</w:t>
      </w:r>
    </w:p>
    <w:p w14:paraId="349FD3F2" w14:textId="585272A7" w:rsidR="005F2720" w:rsidRDefault="005F2720"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b/>
          <w:bCs/>
          <w:sz w:val="24"/>
          <w:szCs w:val="24"/>
        </w:rPr>
        <w:t>Week 11</w:t>
      </w:r>
    </w:p>
    <w:p w14:paraId="567AD8F3" w14:textId="41E1D358" w:rsidR="00E91277" w:rsidRDefault="00E91277" w:rsidP="00E91277">
      <w:pPr>
        <w:tabs>
          <w:tab w:val="left" w:pos="360"/>
          <w:tab w:val="left" w:pos="1440"/>
        </w:tabs>
        <w:spacing w:before="120" w:after="0" w:line="240" w:lineRule="auto"/>
        <w:ind w:left="2160"/>
        <w:rPr>
          <w:rFonts w:asciiTheme="minorHAnsi" w:hAnsiTheme="minorHAnsi" w:cstheme="minorHAnsi"/>
          <w:sz w:val="24"/>
          <w:szCs w:val="24"/>
        </w:rPr>
      </w:pPr>
      <w:r>
        <w:rPr>
          <w:rFonts w:asciiTheme="minorHAnsi" w:hAnsiTheme="minorHAnsi" w:cstheme="minorHAnsi"/>
          <w:sz w:val="24"/>
          <w:szCs w:val="24"/>
        </w:rPr>
        <w:lastRenderedPageBreak/>
        <w:t>Voluntary &amp; Knowing</w:t>
      </w:r>
      <w:r w:rsidR="005F2720">
        <w:rPr>
          <w:rFonts w:asciiTheme="minorHAnsi" w:hAnsiTheme="minorHAnsi" w:cstheme="minorHAnsi"/>
          <w:sz w:val="24"/>
          <w:szCs w:val="24"/>
        </w:rPr>
        <w:tab/>
      </w:r>
      <w:r w:rsidR="005F2720">
        <w:rPr>
          <w:rFonts w:asciiTheme="minorHAnsi" w:hAnsiTheme="minorHAnsi" w:cstheme="minorHAnsi"/>
          <w:sz w:val="24"/>
          <w:szCs w:val="24"/>
        </w:rPr>
        <w:tab/>
      </w:r>
      <w:r w:rsidR="005F2720">
        <w:rPr>
          <w:rFonts w:asciiTheme="minorHAnsi" w:hAnsiTheme="minorHAnsi" w:cstheme="minorHAnsi"/>
          <w:sz w:val="24"/>
          <w:szCs w:val="24"/>
        </w:rPr>
        <w:tab/>
      </w:r>
    </w:p>
    <w:p w14:paraId="6E05604F" w14:textId="2EC1A8F0" w:rsidR="005F2720" w:rsidRPr="005F2720" w:rsidRDefault="005F2720" w:rsidP="00E91277">
      <w:pPr>
        <w:tabs>
          <w:tab w:val="left" w:pos="360"/>
          <w:tab w:val="left" w:pos="1440"/>
        </w:tabs>
        <w:spacing w:before="120" w:after="0" w:line="240" w:lineRule="auto"/>
        <w:ind w:left="2160"/>
        <w:rPr>
          <w:rFonts w:asciiTheme="minorHAnsi" w:hAnsiTheme="minorHAnsi" w:cstheme="minorHAnsi"/>
          <w:sz w:val="24"/>
          <w:szCs w:val="24"/>
        </w:rPr>
      </w:pPr>
      <w:r>
        <w:rPr>
          <w:rFonts w:asciiTheme="minorHAnsi" w:hAnsiTheme="minorHAnsi" w:cstheme="minorHAnsi"/>
          <w:sz w:val="24"/>
          <w:szCs w:val="24"/>
        </w:rPr>
        <w:t>Duty of Prosecutor &amp;</w:t>
      </w:r>
      <w:r w:rsidRPr="00B432D5">
        <w:rPr>
          <w:rFonts w:asciiTheme="minorHAnsi" w:hAnsiTheme="minorHAnsi" w:cstheme="minorHAnsi"/>
          <w:sz w:val="24"/>
          <w:szCs w:val="24"/>
        </w:rPr>
        <w:t xml:space="preserve"> Unrealized Expectations</w:t>
      </w:r>
    </w:p>
    <w:p w14:paraId="7C8D5DAC" w14:textId="3C0F4B10" w:rsidR="00966F84" w:rsidRPr="005F2720" w:rsidRDefault="00D250A0" w:rsidP="00D250A0">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C17DCD" w:rsidRPr="00B432D5">
        <w:rPr>
          <w:rFonts w:asciiTheme="minorHAnsi" w:hAnsiTheme="minorHAnsi" w:cstheme="minorHAnsi"/>
          <w:sz w:val="24"/>
          <w:szCs w:val="24"/>
        </w:rPr>
        <w:t>Professional Responsibility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07A9B097" w14:textId="77777777" w:rsidR="00F311CF" w:rsidRDefault="00C17DCD" w:rsidP="00BD27E9">
      <w:pPr>
        <w:spacing w:before="120" w:after="0" w:line="240" w:lineRule="auto"/>
        <w:ind w:left="1530" w:firstLine="630"/>
        <w:rPr>
          <w:rFonts w:asciiTheme="minorHAnsi" w:hAnsiTheme="minorHAnsi" w:cstheme="minorHAnsi"/>
          <w:sz w:val="24"/>
          <w:szCs w:val="24"/>
        </w:rPr>
      </w:pPr>
      <w:r w:rsidRPr="00B432D5">
        <w:rPr>
          <w:rFonts w:asciiTheme="minorHAnsi" w:hAnsiTheme="minorHAnsi" w:cstheme="minorHAnsi"/>
          <w:sz w:val="24"/>
          <w:szCs w:val="24"/>
        </w:rPr>
        <w:t>The Effect of a Guilty Plea</w:t>
      </w:r>
    </w:p>
    <w:p w14:paraId="5D223357" w14:textId="5C5DEEAB" w:rsidR="00966F84" w:rsidRPr="00B432D5" w:rsidRDefault="00E91277" w:rsidP="00E91277">
      <w:pPr>
        <w:spacing w:before="120" w:after="0" w:line="240" w:lineRule="auto"/>
        <w:rPr>
          <w:rFonts w:asciiTheme="minorHAnsi" w:hAnsiTheme="minorHAnsi" w:cstheme="minorHAnsi"/>
          <w:sz w:val="24"/>
          <w:szCs w:val="24"/>
        </w:rPr>
      </w:pPr>
      <w:r w:rsidRPr="00B432D5">
        <w:rPr>
          <w:rFonts w:asciiTheme="minorHAnsi" w:hAnsiTheme="minorHAnsi" w:cstheme="minorHAnsi"/>
          <w:b/>
          <w:sz w:val="24"/>
          <w:szCs w:val="24"/>
        </w:rPr>
        <w:t>Week 1</w:t>
      </w:r>
      <w:r>
        <w:rPr>
          <w:rFonts w:asciiTheme="minorHAnsi" w:hAnsiTheme="minorHAnsi" w:cstheme="minorHAnsi"/>
          <w:b/>
          <w:sz w:val="24"/>
          <w:szCs w:val="24"/>
        </w:rPr>
        <w:t>2</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286D9FC" w14:textId="665DA42F" w:rsidR="00C17DCD" w:rsidRPr="00B432D5" w:rsidRDefault="006F4FBE" w:rsidP="00BD27E9">
      <w:pPr>
        <w:spacing w:before="120" w:after="0" w:line="240" w:lineRule="auto"/>
        <w:ind w:left="1800"/>
        <w:rPr>
          <w:rFonts w:asciiTheme="minorHAnsi" w:hAnsiTheme="minorHAnsi" w:cstheme="minorHAnsi"/>
          <w:b/>
          <w:sz w:val="24"/>
          <w:szCs w:val="24"/>
        </w:rPr>
      </w:pPr>
      <w:r w:rsidRPr="006F4FBE">
        <w:rPr>
          <w:rFonts w:asciiTheme="minorHAnsi" w:hAnsiTheme="minorHAnsi" w:cstheme="minorHAnsi"/>
          <w:b/>
          <w:bCs/>
          <w:sz w:val="24"/>
          <w:szCs w:val="24"/>
          <w:u w:val="single"/>
        </w:rPr>
        <w:t>Module 10:</w:t>
      </w:r>
      <w:r>
        <w:rPr>
          <w:rFonts w:asciiTheme="minorHAnsi" w:hAnsiTheme="minorHAnsi" w:cstheme="minorHAnsi"/>
          <w:sz w:val="24"/>
          <w:szCs w:val="24"/>
        </w:rPr>
        <w:t xml:space="preserve"> </w:t>
      </w:r>
      <w:r w:rsidR="00C17DCD" w:rsidRPr="00B432D5">
        <w:rPr>
          <w:rFonts w:asciiTheme="minorHAnsi" w:hAnsiTheme="minorHAnsi" w:cstheme="minorHAnsi"/>
          <w:b/>
          <w:sz w:val="24"/>
          <w:szCs w:val="24"/>
        </w:rPr>
        <w:t>TRIAL BY JURY</w:t>
      </w:r>
    </w:p>
    <w:p w14:paraId="5DED105D" w14:textId="284C20F9" w:rsidR="00C17DCD" w:rsidRPr="00E91277" w:rsidRDefault="00C17DCD" w:rsidP="00E91277">
      <w:pPr>
        <w:spacing w:before="120" w:after="0" w:line="240" w:lineRule="auto"/>
        <w:ind w:left="2250"/>
        <w:rPr>
          <w:rFonts w:asciiTheme="minorHAnsi" w:hAnsiTheme="minorHAnsi" w:cstheme="minorHAnsi"/>
          <w:sz w:val="24"/>
          <w:szCs w:val="24"/>
        </w:rPr>
      </w:pPr>
      <w:r w:rsidRPr="00B432D5">
        <w:rPr>
          <w:rFonts w:asciiTheme="minorHAnsi" w:hAnsiTheme="minorHAnsi" w:cstheme="minorHAnsi"/>
          <w:sz w:val="24"/>
          <w:szCs w:val="24"/>
        </w:rPr>
        <w:t>The Right to a Jury Trial</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446DCC29" w14:textId="77777777" w:rsidR="00D250A0" w:rsidRPr="00B432D5" w:rsidRDefault="00C17DCD"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Jury Selection</w:t>
      </w:r>
    </w:p>
    <w:p w14:paraId="387C7B10" w14:textId="68A87FB7" w:rsidR="00D250A0"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Venire</w:t>
      </w:r>
    </w:p>
    <w:p w14:paraId="23387935" w14:textId="488EA50B" w:rsidR="00E91277" w:rsidRPr="00B432D5" w:rsidRDefault="00E91277" w:rsidP="00E91277">
      <w:pPr>
        <w:spacing w:before="120" w:after="0" w:line="240" w:lineRule="auto"/>
        <w:rPr>
          <w:rFonts w:asciiTheme="minorHAnsi" w:hAnsiTheme="minorHAnsi" w:cstheme="minorHAnsi"/>
          <w:sz w:val="24"/>
          <w:szCs w:val="24"/>
        </w:rPr>
      </w:pPr>
      <w:r w:rsidRPr="00B432D5">
        <w:rPr>
          <w:rFonts w:asciiTheme="minorHAnsi" w:hAnsiTheme="minorHAnsi" w:cstheme="minorHAnsi"/>
          <w:b/>
          <w:sz w:val="24"/>
          <w:szCs w:val="24"/>
        </w:rPr>
        <w:t>Week 13</w:t>
      </w:r>
    </w:p>
    <w:p w14:paraId="505F24A2" w14:textId="1BD7C1A0" w:rsidR="00966F84" w:rsidRPr="00B432D5"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Petit Jury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4FF19A41" w14:textId="126E0BE4" w:rsidR="00250D24" w:rsidRPr="00B432D5" w:rsidRDefault="00966F84" w:rsidP="00E91277">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 xml:space="preserve">Right of </w:t>
      </w:r>
      <w:r w:rsidR="00C17DCD" w:rsidRPr="00B432D5">
        <w:rPr>
          <w:rFonts w:asciiTheme="minorHAnsi" w:hAnsiTheme="minorHAnsi" w:cstheme="minorHAnsi"/>
          <w:sz w:val="24"/>
          <w:szCs w:val="24"/>
        </w:rPr>
        <w:t>Confrontation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sectPr w:rsidR="00250D24" w:rsidRPr="00B432D5" w:rsidSect="0078346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619" w14:textId="77777777" w:rsidR="009E054B" w:rsidRDefault="009E054B" w:rsidP="00C9063E">
      <w:pPr>
        <w:spacing w:after="0" w:line="240" w:lineRule="auto"/>
      </w:pPr>
      <w:r>
        <w:separator/>
      </w:r>
    </w:p>
  </w:endnote>
  <w:endnote w:type="continuationSeparator" w:id="0">
    <w:p w14:paraId="6000307E" w14:textId="77777777" w:rsidR="009E054B" w:rsidRDefault="009E054B"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E4E" w14:textId="5BA60314" w:rsidR="007C71E7" w:rsidRDefault="006C4914">
    <w:pPr>
      <w:pStyle w:val="Footer"/>
      <w:jc w:val="center"/>
    </w:pPr>
    <w:r>
      <w:fldChar w:fldCharType="begin"/>
    </w:r>
    <w:r>
      <w:instrText xml:space="preserve"> PAGE   \* MERGEFORMAT </w:instrText>
    </w:r>
    <w:r>
      <w:fldChar w:fldCharType="separate"/>
    </w:r>
    <w:r w:rsidR="00C361F3">
      <w:rPr>
        <w:noProof/>
      </w:rPr>
      <w:t>11</w:t>
    </w:r>
    <w:r>
      <w:rPr>
        <w:noProof/>
      </w:rPr>
      <w:fldChar w:fldCharType="end"/>
    </w:r>
  </w:p>
  <w:p w14:paraId="458BE74B" w14:textId="77777777" w:rsidR="007C71E7" w:rsidRDefault="007C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508D" w14:textId="77777777" w:rsidR="009E054B" w:rsidRDefault="009E054B" w:rsidP="00C9063E">
      <w:pPr>
        <w:spacing w:after="0" w:line="240" w:lineRule="auto"/>
      </w:pPr>
      <w:r>
        <w:separator/>
      </w:r>
    </w:p>
  </w:footnote>
  <w:footnote w:type="continuationSeparator" w:id="0">
    <w:p w14:paraId="1C7BF311" w14:textId="77777777" w:rsidR="009E054B" w:rsidRDefault="009E054B" w:rsidP="00C9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6A3DCD"/>
    <w:multiLevelType w:val="hybridMultilevel"/>
    <w:tmpl w:val="30C2E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37DD7"/>
    <w:multiLevelType w:val="hybridMultilevel"/>
    <w:tmpl w:val="DFD6D7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21F5D84"/>
    <w:multiLevelType w:val="hybridMultilevel"/>
    <w:tmpl w:val="A1B644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21827718">
    <w:abstractNumId w:val="0"/>
  </w:num>
  <w:num w:numId="2" w16cid:durableId="2122650582">
    <w:abstractNumId w:val="2"/>
  </w:num>
  <w:num w:numId="3" w16cid:durableId="1293248326">
    <w:abstractNumId w:val="1"/>
  </w:num>
  <w:num w:numId="4" w16cid:durableId="1350716406">
    <w:abstractNumId w:val="3"/>
  </w:num>
  <w:num w:numId="5" w16cid:durableId="107053756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2717"/>
    <w:rsid w:val="00012BBC"/>
    <w:rsid w:val="00013866"/>
    <w:rsid w:val="00014013"/>
    <w:rsid w:val="00021A1B"/>
    <w:rsid w:val="0002695F"/>
    <w:rsid w:val="00026BB9"/>
    <w:rsid w:val="00032D75"/>
    <w:rsid w:val="00040718"/>
    <w:rsid w:val="00045320"/>
    <w:rsid w:val="00047775"/>
    <w:rsid w:val="000501F8"/>
    <w:rsid w:val="000547FB"/>
    <w:rsid w:val="0005658A"/>
    <w:rsid w:val="00060938"/>
    <w:rsid w:val="00061153"/>
    <w:rsid w:val="00063D59"/>
    <w:rsid w:val="00065F31"/>
    <w:rsid w:val="00076B91"/>
    <w:rsid w:val="000917F0"/>
    <w:rsid w:val="000955EF"/>
    <w:rsid w:val="00096051"/>
    <w:rsid w:val="000B3852"/>
    <w:rsid w:val="000B6B48"/>
    <w:rsid w:val="000B764A"/>
    <w:rsid w:val="000C114D"/>
    <w:rsid w:val="000C396A"/>
    <w:rsid w:val="000C39D0"/>
    <w:rsid w:val="000C4D85"/>
    <w:rsid w:val="000C63F7"/>
    <w:rsid w:val="000C69EE"/>
    <w:rsid w:val="000D1F98"/>
    <w:rsid w:val="000D3112"/>
    <w:rsid w:val="000D6724"/>
    <w:rsid w:val="000E160C"/>
    <w:rsid w:val="000E2939"/>
    <w:rsid w:val="000F03B1"/>
    <w:rsid w:val="000F3F81"/>
    <w:rsid w:val="0010114C"/>
    <w:rsid w:val="00101508"/>
    <w:rsid w:val="00103D0E"/>
    <w:rsid w:val="00103DCB"/>
    <w:rsid w:val="00104AF3"/>
    <w:rsid w:val="00104D46"/>
    <w:rsid w:val="00110821"/>
    <w:rsid w:val="001167C8"/>
    <w:rsid w:val="001305CB"/>
    <w:rsid w:val="00142B37"/>
    <w:rsid w:val="001528D1"/>
    <w:rsid w:val="001643FC"/>
    <w:rsid w:val="00172E9B"/>
    <w:rsid w:val="001762FB"/>
    <w:rsid w:val="001A0216"/>
    <w:rsid w:val="001A113B"/>
    <w:rsid w:val="001A29E5"/>
    <w:rsid w:val="001B5327"/>
    <w:rsid w:val="001B5720"/>
    <w:rsid w:val="001B57D3"/>
    <w:rsid w:val="001C24C8"/>
    <w:rsid w:val="001C5240"/>
    <w:rsid w:val="001E3DCF"/>
    <w:rsid w:val="001F0FFB"/>
    <w:rsid w:val="001F57FD"/>
    <w:rsid w:val="001F621D"/>
    <w:rsid w:val="00206AAE"/>
    <w:rsid w:val="00206CCD"/>
    <w:rsid w:val="00210F23"/>
    <w:rsid w:val="0021165E"/>
    <w:rsid w:val="00211AC2"/>
    <w:rsid w:val="00223D77"/>
    <w:rsid w:val="00225B1B"/>
    <w:rsid w:val="00231BB3"/>
    <w:rsid w:val="002404C8"/>
    <w:rsid w:val="0024145D"/>
    <w:rsid w:val="00243DF5"/>
    <w:rsid w:val="00250D24"/>
    <w:rsid w:val="00264D21"/>
    <w:rsid w:val="002734F0"/>
    <w:rsid w:val="00274BC8"/>
    <w:rsid w:val="00282BF4"/>
    <w:rsid w:val="00292CFC"/>
    <w:rsid w:val="00296691"/>
    <w:rsid w:val="002A24EF"/>
    <w:rsid w:val="002A44BB"/>
    <w:rsid w:val="002A6DF6"/>
    <w:rsid w:val="002A7767"/>
    <w:rsid w:val="002C1056"/>
    <w:rsid w:val="002C7A6A"/>
    <w:rsid w:val="002D11FA"/>
    <w:rsid w:val="002D2853"/>
    <w:rsid w:val="002E2ACA"/>
    <w:rsid w:val="002E7810"/>
    <w:rsid w:val="002F7620"/>
    <w:rsid w:val="00300508"/>
    <w:rsid w:val="00303CA3"/>
    <w:rsid w:val="0030504F"/>
    <w:rsid w:val="00310A69"/>
    <w:rsid w:val="003220D1"/>
    <w:rsid w:val="00322751"/>
    <w:rsid w:val="00323A85"/>
    <w:rsid w:val="003326E0"/>
    <w:rsid w:val="003460A6"/>
    <w:rsid w:val="00356775"/>
    <w:rsid w:val="00356E14"/>
    <w:rsid w:val="00357E7C"/>
    <w:rsid w:val="00360297"/>
    <w:rsid w:val="00360A40"/>
    <w:rsid w:val="0036446C"/>
    <w:rsid w:val="00367527"/>
    <w:rsid w:val="003837D4"/>
    <w:rsid w:val="00390A7D"/>
    <w:rsid w:val="003A2B93"/>
    <w:rsid w:val="003A2C19"/>
    <w:rsid w:val="003B3886"/>
    <w:rsid w:val="003C4253"/>
    <w:rsid w:val="003C5FCB"/>
    <w:rsid w:val="003D7326"/>
    <w:rsid w:val="003E6092"/>
    <w:rsid w:val="003F0D98"/>
    <w:rsid w:val="003F3D68"/>
    <w:rsid w:val="003F457E"/>
    <w:rsid w:val="003F59AA"/>
    <w:rsid w:val="003F5D1B"/>
    <w:rsid w:val="003F6688"/>
    <w:rsid w:val="003F79DE"/>
    <w:rsid w:val="003F7D05"/>
    <w:rsid w:val="00400E94"/>
    <w:rsid w:val="0040793F"/>
    <w:rsid w:val="00410213"/>
    <w:rsid w:val="00417EF9"/>
    <w:rsid w:val="00422BBF"/>
    <w:rsid w:val="00433F48"/>
    <w:rsid w:val="00437A41"/>
    <w:rsid w:val="004441F9"/>
    <w:rsid w:val="00452C5D"/>
    <w:rsid w:val="00460EDA"/>
    <w:rsid w:val="004642AC"/>
    <w:rsid w:val="004655B4"/>
    <w:rsid w:val="00466C89"/>
    <w:rsid w:val="00472B15"/>
    <w:rsid w:val="00472C29"/>
    <w:rsid w:val="0047365C"/>
    <w:rsid w:val="00480817"/>
    <w:rsid w:val="0049107D"/>
    <w:rsid w:val="00491A30"/>
    <w:rsid w:val="00493466"/>
    <w:rsid w:val="004A2FAD"/>
    <w:rsid w:val="004C7726"/>
    <w:rsid w:val="004D1E9E"/>
    <w:rsid w:val="004D4BE3"/>
    <w:rsid w:val="004D6391"/>
    <w:rsid w:val="004E161B"/>
    <w:rsid w:val="004E2E3F"/>
    <w:rsid w:val="004E46DF"/>
    <w:rsid w:val="004E5CB7"/>
    <w:rsid w:val="004E5FE7"/>
    <w:rsid w:val="004F2405"/>
    <w:rsid w:val="004F5336"/>
    <w:rsid w:val="00500106"/>
    <w:rsid w:val="0050138D"/>
    <w:rsid w:val="005076F1"/>
    <w:rsid w:val="00513171"/>
    <w:rsid w:val="005156BD"/>
    <w:rsid w:val="00521E9E"/>
    <w:rsid w:val="005325D4"/>
    <w:rsid w:val="00543FF8"/>
    <w:rsid w:val="005541B6"/>
    <w:rsid w:val="00556677"/>
    <w:rsid w:val="00557706"/>
    <w:rsid w:val="0057024E"/>
    <w:rsid w:val="00571F12"/>
    <w:rsid w:val="0057258B"/>
    <w:rsid w:val="00581908"/>
    <w:rsid w:val="00581D7C"/>
    <w:rsid w:val="005826B6"/>
    <w:rsid w:val="0058305E"/>
    <w:rsid w:val="00585F81"/>
    <w:rsid w:val="005868FE"/>
    <w:rsid w:val="00590FDD"/>
    <w:rsid w:val="0059164B"/>
    <w:rsid w:val="005965FB"/>
    <w:rsid w:val="005A02AC"/>
    <w:rsid w:val="005B0C35"/>
    <w:rsid w:val="005B3874"/>
    <w:rsid w:val="005B38F7"/>
    <w:rsid w:val="005B4909"/>
    <w:rsid w:val="005B7308"/>
    <w:rsid w:val="005C02AE"/>
    <w:rsid w:val="005C0E14"/>
    <w:rsid w:val="005C71DD"/>
    <w:rsid w:val="005D69A0"/>
    <w:rsid w:val="005E3BFB"/>
    <w:rsid w:val="005E5D8D"/>
    <w:rsid w:val="005E692C"/>
    <w:rsid w:val="005F2720"/>
    <w:rsid w:val="005F4276"/>
    <w:rsid w:val="005F6C0A"/>
    <w:rsid w:val="00605727"/>
    <w:rsid w:val="006057A5"/>
    <w:rsid w:val="00605DAA"/>
    <w:rsid w:val="00607D31"/>
    <w:rsid w:val="00616280"/>
    <w:rsid w:val="006170ED"/>
    <w:rsid w:val="00621E84"/>
    <w:rsid w:val="00630A8F"/>
    <w:rsid w:val="006335AC"/>
    <w:rsid w:val="006338E3"/>
    <w:rsid w:val="00636A25"/>
    <w:rsid w:val="00641C33"/>
    <w:rsid w:val="006470E9"/>
    <w:rsid w:val="0065233F"/>
    <w:rsid w:val="00664EEB"/>
    <w:rsid w:val="00667AF5"/>
    <w:rsid w:val="006752CD"/>
    <w:rsid w:val="00681C10"/>
    <w:rsid w:val="00683B81"/>
    <w:rsid w:val="006849DE"/>
    <w:rsid w:val="006967CB"/>
    <w:rsid w:val="006973A3"/>
    <w:rsid w:val="00697B31"/>
    <w:rsid w:val="006A7221"/>
    <w:rsid w:val="006B0401"/>
    <w:rsid w:val="006C1770"/>
    <w:rsid w:val="006C4914"/>
    <w:rsid w:val="006C769A"/>
    <w:rsid w:val="006E5596"/>
    <w:rsid w:val="006F4C60"/>
    <w:rsid w:val="006F4FBE"/>
    <w:rsid w:val="007016C8"/>
    <w:rsid w:val="0070389C"/>
    <w:rsid w:val="007039E9"/>
    <w:rsid w:val="00706613"/>
    <w:rsid w:val="00712FBB"/>
    <w:rsid w:val="00725295"/>
    <w:rsid w:val="00726891"/>
    <w:rsid w:val="00737DB0"/>
    <w:rsid w:val="00743022"/>
    <w:rsid w:val="00743A56"/>
    <w:rsid w:val="007449CA"/>
    <w:rsid w:val="0074528A"/>
    <w:rsid w:val="00753A80"/>
    <w:rsid w:val="0075704D"/>
    <w:rsid w:val="0076003F"/>
    <w:rsid w:val="00766DE8"/>
    <w:rsid w:val="00770A12"/>
    <w:rsid w:val="00770F1F"/>
    <w:rsid w:val="00774AC2"/>
    <w:rsid w:val="00776104"/>
    <w:rsid w:val="00783467"/>
    <w:rsid w:val="007842E7"/>
    <w:rsid w:val="007973DF"/>
    <w:rsid w:val="007A0DB9"/>
    <w:rsid w:val="007B096E"/>
    <w:rsid w:val="007B2AAD"/>
    <w:rsid w:val="007C08FE"/>
    <w:rsid w:val="007C71E7"/>
    <w:rsid w:val="007D717C"/>
    <w:rsid w:val="007E6BD2"/>
    <w:rsid w:val="007F78EF"/>
    <w:rsid w:val="008019CC"/>
    <w:rsid w:val="008115BB"/>
    <w:rsid w:val="00817987"/>
    <w:rsid w:val="0082147D"/>
    <w:rsid w:val="00831569"/>
    <w:rsid w:val="008317C3"/>
    <w:rsid w:val="0083419F"/>
    <w:rsid w:val="00836769"/>
    <w:rsid w:val="0085464F"/>
    <w:rsid w:val="00856008"/>
    <w:rsid w:val="00861688"/>
    <w:rsid w:val="00861725"/>
    <w:rsid w:val="0086309E"/>
    <w:rsid w:val="0086314F"/>
    <w:rsid w:val="0086700C"/>
    <w:rsid w:val="0086754E"/>
    <w:rsid w:val="00871D67"/>
    <w:rsid w:val="00872B67"/>
    <w:rsid w:val="008734D7"/>
    <w:rsid w:val="00883D40"/>
    <w:rsid w:val="008901C6"/>
    <w:rsid w:val="008A3080"/>
    <w:rsid w:val="008A3F59"/>
    <w:rsid w:val="008A68E1"/>
    <w:rsid w:val="008B2AFB"/>
    <w:rsid w:val="008B6333"/>
    <w:rsid w:val="008C0527"/>
    <w:rsid w:val="008C2682"/>
    <w:rsid w:val="008D7255"/>
    <w:rsid w:val="008D736A"/>
    <w:rsid w:val="009073E8"/>
    <w:rsid w:val="0091104B"/>
    <w:rsid w:val="00912CDA"/>
    <w:rsid w:val="00915989"/>
    <w:rsid w:val="00915AD9"/>
    <w:rsid w:val="009276D9"/>
    <w:rsid w:val="00934E4C"/>
    <w:rsid w:val="00937B31"/>
    <w:rsid w:val="00951D37"/>
    <w:rsid w:val="00964548"/>
    <w:rsid w:val="0096461B"/>
    <w:rsid w:val="00966F84"/>
    <w:rsid w:val="00974A05"/>
    <w:rsid w:val="00983DC2"/>
    <w:rsid w:val="00984344"/>
    <w:rsid w:val="009A284B"/>
    <w:rsid w:val="009B0EC2"/>
    <w:rsid w:val="009C1DD8"/>
    <w:rsid w:val="009C249C"/>
    <w:rsid w:val="009C687F"/>
    <w:rsid w:val="009C7CAE"/>
    <w:rsid w:val="009D07C7"/>
    <w:rsid w:val="009D3365"/>
    <w:rsid w:val="009D3675"/>
    <w:rsid w:val="009D743B"/>
    <w:rsid w:val="009D7620"/>
    <w:rsid w:val="009E054B"/>
    <w:rsid w:val="009E08EA"/>
    <w:rsid w:val="009F073C"/>
    <w:rsid w:val="009F3640"/>
    <w:rsid w:val="009F6404"/>
    <w:rsid w:val="00A029A3"/>
    <w:rsid w:val="00A079BC"/>
    <w:rsid w:val="00A14D21"/>
    <w:rsid w:val="00A1752B"/>
    <w:rsid w:val="00A20EE7"/>
    <w:rsid w:val="00A23C43"/>
    <w:rsid w:val="00A24BCD"/>
    <w:rsid w:val="00A31441"/>
    <w:rsid w:val="00A445AA"/>
    <w:rsid w:val="00A4643C"/>
    <w:rsid w:val="00A53B86"/>
    <w:rsid w:val="00A564FF"/>
    <w:rsid w:val="00A6182A"/>
    <w:rsid w:val="00A66343"/>
    <w:rsid w:val="00A7382B"/>
    <w:rsid w:val="00A7495D"/>
    <w:rsid w:val="00A83FA4"/>
    <w:rsid w:val="00A84874"/>
    <w:rsid w:val="00A9271E"/>
    <w:rsid w:val="00A95EE1"/>
    <w:rsid w:val="00A973ED"/>
    <w:rsid w:val="00AA41BF"/>
    <w:rsid w:val="00AA681E"/>
    <w:rsid w:val="00AB039A"/>
    <w:rsid w:val="00AB04EC"/>
    <w:rsid w:val="00AC02F5"/>
    <w:rsid w:val="00AC4927"/>
    <w:rsid w:val="00AC724E"/>
    <w:rsid w:val="00AD1B18"/>
    <w:rsid w:val="00AD6B9D"/>
    <w:rsid w:val="00AE1693"/>
    <w:rsid w:val="00AE2D73"/>
    <w:rsid w:val="00AF3B74"/>
    <w:rsid w:val="00AF429B"/>
    <w:rsid w:val="00AF74C5"/>
    <w:rsid w:val="00B07338"/>
    <w:rsid w:val="00B1275D"/>
    <w:rsid w:val="00B13889"/>
    <w:rsid w:val="00B3277C"/>
    <w:rsid w:val="00B432D5"/>
    <w:rsid w:val="00B84297"/>
    <w:rsid w:val="00B91544"/>
    <w:rsid w:val="00B932E9"/>
    <w:rsid w:val="00BA393F"/>
    <w:rsid w:val="00BA652A"/>
    <w:rsid w:val="00BB15E8"/>
    <w:rsid w:val="00BB1C63"/>
    <w:rsid w:val="00BC71CC"/>
    <w:rsid w:val="00BD1D46"/>
    <w:rsid w:val="00BD27E9"/>
    <w:rsid w:val="00BD31DE"/>
    <w:rsid w:val="00BD7F40"/>
    <w:rsid w:val="00BE081C"/>
    <w:rsid w:val="00BE0D73"/>
    <w:rsid w:val="00BF5DC6"/>
    <w:rsid w:val="00BF7FD4"/>
    <w:rsid w:val="00C060F4"/>
    <w:rsid w:val="00C1189D"/>
    <w:rsid w:val="00C163DE"/>
    <w:rsid w:val="00C17DCD"/>
    <w:rsid w:val="00C21930"/>
    <w:rsid w:val="00C22029"/>
    <w:rsid w:val="00C30659"/>
    <w:rsid w:val="00C33F1D"/>
    <w:rsid w:val="00C353BF"/>
    <w:rsid w:val="00C35F0B"/>
    <w:rsid w:val="00C361F3"/>
    <w:rsid w:val="00C36877"/>
    <w:rsid w:val="00C41BBC"/>
    <w:rsid w:val="00C511DC"/>
    <w:rsid w:val="00C518C9"/>
    <w:rsid w:val="00C56403"/>
    <w:rsid w:val="00C74546"/>
    <w:rsid w:val="00C843B0"/>
    <w:rsid w:val="00C9063E"/>
    <w:rsid w:val="00CB1B13"/>
    <w:rsid w:val="00CB7394"/>
    <w:rsid w:val="00CC1306"/>
    <w:rsid w:val="00CC4FAF"/>
    <w:rsid w:val="00CD5B0A"/>
    <w:rsid w:val="00CD5EAB"/>
    <w:rsid w:val="00CD691A"/>
    <w:rsid w:val="00CF3F95"/>
    <w:rsid w:val="00CF4520"/>
    <w:rsid w:val="00CF4CB5"/>
    <w:rsid w:val="00CF7726"/>
    <w:rsid w:val="00CF7C5B"/>
    <w:rsid w:val="00D03A77"/>
    <w:rsid w:val="00D10ABC"/>
    <w:rsid w:val="00D17B07"/>
    <w:rsid w:val="00D250A0"/>
    <w:rsid w:val="00D408C7"/>
    <w:rsid w:val="00D437D7"/>
    <w:rsid w:val="00D558AC"/>
    <w:rsid w:val="00D56002"/>
    <w:rsid w:val="00D631B0"/>
    <w:rsid w:val="00D664BB"/>
    <w:rsid w:val="00D7382E"/>
    <w:rsid w:val="00D86752"/>
    <w:rsid w:val="00D90531"/>
    <w:rsid w:val="00D90E90"/>
    <w:rsid w:val="00D94C49"/>
    <w:rsid w:val="00D96D7B"/>
    <w:rsid w:val="00D97609"/>
    <w:rsid w:val="00DB1EA9"/>
    <w:rsid w:val="00DC27C7"/>
    <w:rsid w:val="00DC6C12"/>
    <w:rsid w:val="00DD31C7"/>
    <w:rsid w:val="00E2048B"/>
    <w:rsid w:val="00E21942"/>
    <w:rsid w:val="00E2596D"/>
    <w:rsid w:val="00E268FD"/>
    <w:rsid w:val="00E3028A"/>
    <w:rsid w:val="00E3085B"/>
    <w:rsid w:val="00E30F81"/>
    <w:rsid w:val="00E35A35"/>
    <w:rsid w:val="00E40442"/>
    <w:rsid w:val="00E500A2"/>
    <w:rsid w:val="00E539B6"/>
    <w:rsid w:val="00E568F4"/>
    <w:rsid w:val="00E60CDE"/>
    <w:rsid w:val="00E642CE"/>
    <w:rsid w:val="00E74CAE"/>
    <w:rsid w:val="00E877BD"/>
    <w:rsid w:val="00E91277"/>
    <w:rsid w:val="00E921F3"/>
    <w:rsid w:val="00E937B5"/>
    <w:rsid w:val="00EB623A"/>
    <w:rsid w:val="00EB7246"/>
    <w:rsid w:val="00EC40AF"/>
    <w:rsid w:val="00ED05B0"/>
    <w:rsid w:val="00ED6739"/>
    <w:rsid w:val="00EE1C39"/>
    <w:rsid w:val="00F02167"/>
    <w:rsid w:val="00F04420"/>
    <w:rsid w:val="00F06AAF"/>
    <w:rsid w:val="00F311CF"/>
    <w:rsid w:val="00F32771"/>
    <w:rsid w:val="00F36462"/>
    <w:rsid w:val="00F429E4"/>
    <w:rsid w:val="00F43460"/>
    <w:rsid w:val="00F43C75"/>
    <w:rsid w:val="00F44032"/>
    <w:rsid w:val="00F54C78"/>
    <w:rsid w:val="00F61374"/>
    <w:rsid w:val="00F6486A"/>
    <w:rsid w:val="00F656FF"/>
    <w:rsid w:val="00F72ED0"/>
    <w:rsid w:val="00F72F2E"/>
    <w:rsid w:val="00F73DD5"/>
    <w:rsid w:val="00F755A6"/>
    <w:rsid w:val="00F757B3"/>
    <w:rsid w:val="00F91C87"/>
    <w:rsid w:val="00F950D6"/>
    <w:rsid w:val="00FB33B1"/>
    <w:rsid w:val="00FC0337"/>
    <w:rsid w:val="00FC2778"/>
    <w:rsid w:val="00FC3570"/>
    <w:rsid w:val="00FC6DB2"/>
    <w:rsid w:val="00FC7116"/>
    <w:rsid w:val="00FD0BFB"/>
    <w:rsid w:val="00FD4731"/>
    <w:rsid w:val="00FE130D"/>
    <w:rsid w:val="00FE1FE1"/>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B64"/>
  <w15:docId w15:val="{0D2B3FD5-55FB-4EA4-BD28-2F9AE947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basedOn w:val="DefaultParagraphFont"/>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basedOn w:val="DefaultParagraphFont"/>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021A1B"/>
    <w:rPr>
      <w:vertAlign w:val="superscript"/>
    </w:rPr>
  </w:style>
  <w:style w:type="character" w:customStyle="1" w:styleId="Heading2Char">
    <w:name w:val="Heading 2 Char"/>
    <w:basedOn w:val="DefaultParagraphFont"/>
    <w:link w:val="Heading2"/>
    <w:rsid w:val="00C17DCD"/>
    <w:rPr>
      <w:rFonts w:ascii="Arial" w:hAnsi="Arial" w:cs="Arial"/>
      <w:b/>
      <w:bCs/>
      <w:i/>
      <w:iCs/>
      <w:sz w:val="28"/>
      <w:szCs w:val="28"/>
    </w:rPr>
  </w:style>
  <w:style w:type="character" w:styleId="FollowedHyperlink">
    <w:name w:val="FollowedHyperlink"/>
    <w:basedOn w:val="DefaultParagraphFont"/>
    <w:uiPriority w:val="99"/>
    <w:semiHidden/>
    <w:unhideWhenUsed/>
    <w:rsid w:val="000F3F81"/>
    <w:rPr>
      <w:color w:val="800080" w:themeColor="followedHyperlink"/>
      <w:u w:val="single"/>
    </w:rPr>
  </w:style>
  <w:style w:type="character" w:styleId="UnresolvedMention">
    <w:name w:val="Unresolved Mention"/>
    <w:basedOn w:val="DefaultParagraphFont"/>
    <w:uiPriority w:val="99"/>
    <w:semiHidden/>
    <w:unhideWhenUsed/>
    <w:rsid w:val="00FD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537">
      <w:bodyDiv w:val="1"/>
      <w:marLeft w:val="0"/>
      <w:marRight w:val="0"/>
      <w:marTop w:val="0"/>
      <w:marBottom w:val="0"/>
      <w:divBdr>
        <w:top w:val="none" w:sz="0" w:space="0" w:color="auto"/>
        <w:left w:val="none" w:sz="0" w:space="0" w:color="auto"/>
        <w:bottom w:val="none" w:sz="0" w:space="0" w:color="auto"/>
        <w:right w:val="none" w:sz="0" w:space="0" w:color="auto"/>
      </w:divBdr>
      <w:divsChild>
        <w:div w:id="544492797">
          <w:marLeft w:val="0"/>
          <w:marRight w:val="0"/>
          <w:marTop w:val="0"/>
          <w:marBottom w:val="0"/>
          <w:divBdr>
            <w:top w:val="none" w:sz="0" w:space="0" w:color="auto"/>
            <w:left w:val="none" w:sz="0" w:space="0" w:color="auto"/>
            <w:bottom w:val="none" w:sz="0" w:space="0" w:color="auto"/>
            <w:right w:val="none" w:sz="0" w:space="0" w:color="auto"/>
          </w:divBdr>
        </w:div>
        <w:div w:id="513347050">
          <w:marLeft w:val="0"/>
          <w:marRight w:val="0"/>
          <w:marTop w:val="0"/>
          <w:marBottom w:val="0"/>
          <w:divBdr>
            <w:top w:val="none" w:sz="0" w:space="0" w:color="auto"/>
            <w:left w:val="none" w:sz="0" w:space="0" w:color="auto"/>
            <w:bottom w:val="none" w:sz="0" w:space="0" w:color="auto"/>
            <w:right w:val="none" w:sz="0" w:space="0" w:color="auto"/>
          </w:divBdr>
        </w:div>
        <w:div w:id="1652097172">
          <w:marLeft w:val="0"/>
          <w:marRight w:val="0"/>
          <w:marTop w:val="0"/>
          <w:marBottom w:val="0"/>
          <w:divBdr>
            <w:top w:val="none" w:sz="0" w:space="0" w:color="auto"/>
            <w:left w:val="none" w:sz="0" w:space="0" w:color="auto"/>
            <w:bottom w:val="none" w:sz="0" w:space="0" w:color="auto"/>
            <w:right w:val="none" w:sz="0" w:space="0" w:color="auto"/>
          </w:divBdr>
        </w:div>
        <w:div w:id="965162643">
          <w:marLeft w:val="0"/>
          <w:marRight w:val="0"/>
          <w:marTop w:val="0"/>
          <w:marBottom w:val="0"/>
          <w:divBdr>
            <w:top w:val="none" w:sz="0" w:space="0" w:color="auto"/>
            <w:left w:val="none" w:sz="0" w:space="0" w:color="auto"/>
            <w:bottom w:val="none" w:sz="0" w:space="0" w:color="auto"/>
            <w:right w:val="none" w:sz="0" w:space="0" w:color="auto"/>
          </w:divBdr>
        </w:div>
        <w:div w:id="1211530345">
          <w:marLeft w:val="0"/>
          <w:marRight w:val="0"/>
          <w:marTop w:val="0"/>
          <w:marBottom w:val="0"/>
          <w:divBdr>
            <w:top w:val="none" w:sz="0" w:space="0" w:color="auto"/>
            <w:left w:val="none" w:sz="0" w:space="0" w:color="auto"/>
            <w:bottom w:val="none" w:sz="0" w:space="0" w:color="auto"/>
            <w:right w:val="none" w:sz="0" w:space="0" w:color="auto"/>
          </w:divBdr>
        </w:div>
      </w:divsChild>
    </w:div>
    <w:div w:id="1152868217">
      <w:bodyDiv w:val="1"/>
      <w:marLeft w:val="0"/>
      <w:marRight w:val="0"/>
      <w:marTop w:val="0"/>
      <w:marBottom w:val="0"/>
      <w:divBdr>
        <w:top w:val="none" w:sz="0" w:space="0" w:color="auto"/>
        <w:left w:val="none" w:sz="0" w:space="0" w:color="auto"/>
        <w:bottom w:val="none" w:sz="0" w:space="0" w:color="auto"/>
        <w:right w:val="none" w:sz="0" w:space="0" w:color="auto"/>
      </w:divBdr>
    </w:div>
    <w:div w:id="1687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13" Type="http://schemas.openxmlformats.org/officeDocument/2006/relationships/hyperlink" Target="https://police.ufl.edu/" TargetMode="Externa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hyperlink" Target="https://shcc.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seling.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atter.ufl.edu/" TargetMode="External"/><Relationship Id="rId4" Type="http://schemas.openxmlformats.org/officeDocument/2006/relationships/webSettings" Target="webSettings.xml"/><Relationship Id="rId9" Type="http://schemas.openxmlformats.org/officeDocument/2006/relationships/hyperlink" Target="mailto:umatter@ufl.edu" TargetMode="External"/><Relationship Id="rId14" Type="http://schemas.openxmlformats.org/officeDocument/2006/relationships/hyperlink" Target="https://ufhealth.org/emergency-room-traum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12372</CharactersWithSpaces>
  <SharedDoc>false</SharedDoc>
  <HLinks>
    <vt:vector size="6" baseType="variant">
      <vt:variant>
        <vt:i4>131186</vt:i4>
      </vt:variant>
      <vt:variant>
        <vt:i4>3</vt:i4>
      </vt:variant>
      <vt:variant>
        <vt:i4>0</vt:i4>
      </vt:variant>
      <vt:variant>
        <vt:i4>5</vt:i4>
      </vt:variant>
      <vt:variant>
        <vt:lpwstr>mailto:JohnstonL@law.ufl.edu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creator>Lea &amp; Wes</dc:creator>
  <cp:lastModifiedBy>Johnston, Lea</cp:lastModifiedBy>
  <cp:revision>11</cp:revision>
  <cp:lastPrinted>2009-01-05T14:18:00Z</cp:lastPrinted>
  <dcterms:created xsi:type="dcterms:W3CDTF">2023-07-21T17:18:00Z</dcterms:created>
  <dcterms:modified xsi:type="dcterms:W3CDTF">2023-08-07T20:34:00Z</dcterms:modified>
</cp:coreProperties>
</file>