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D3A8" w14:textId="77777777"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LAW6940: Civil Clinic</w:t>
      </w:r>
    </w:p>
    <w:p w14:paraId="4DB29DFC" w14:textId="4D68DC78" w:rsidR="00466EF2" w:rsidRPr="007C7AB8" w:rsidRDefault="00466EF2" w:rsidP="00C94003">
      <w:pPr>
        <w:shd w:val="clear" w:color="auto" w:fill="FFFFFF"/>
        <w:spacing w:after="0" w:line="240" w:lineRule="auto"/>
        <w:jc w:val="center"/>
        <w:outlineLvl w:val="1"/>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Juvenile </w:t>
      </w:r>
      <w:r w:rsidR="00105298">
        <w:rPr>
          <w:rFonts w:ascii="Times New Roman" w:eastAsia="Times New Roman" w:hAnsi="Times New Roman" w:cs="Times New Roman"/>
          <w:color w:val="2D3B45"/>
          <w:sz w:val="24"/>
          <w:szCs w:val="24"/>
        </w:rPr>
        <w:t xml:space="preserve">Law and Policy Clinic </w:t>
      </w:r>
      <w:r w:rsidRPr="007C7AB8">
        <w:rPr>
          <w:rFonts w:ascii="Times New Roman" w:eastAsia="Times New Roman" w:hAnsi="Times New Roman" w:cs="Times New Roman"/>
          <w:color w:val="2D3B45"/>
          <w:sz w:val="24"/>
          <w:szCs w:val="24"/>
        </w:rPr>
        <w:t>(</w:t>
      </w:r>
      <w:r w:rsidR="00105298">
        <w:rPr>
          <w:rFonts w:ascii="Times New Roman" w:eastAsia="Times New Roman" w:hAnsi="Times New Roman" w:cs="Times New Roman"/>
          <w:color w:val="2D3B45"/>
          <w:sz w:val="24"/>
          <w:szCs w:val="24"/>
        </w:rPr>
        <w:t>3</w:t>
      </w:r>
      <w:r w:rsidRPr="007C7AB8">
        <w:rPr>
          <w:rFonts w:ascii="Times New Roman" w:eastAsia="Times New Roman" w:hAnsi="Times New Roman" w:cs="Times New Roman"/>
          <w:color w:val="2D3B45"/>
          <w:sz w:val="24"/>
          <w:szCs w:val="24"/>
        </w:rPr>
        <w:t xml:space="preserve"> credits), </w:t>
      </w:r>
      <w:r w:rsidR="00904185">
        <w:rPr>
          <w:rFonts w:ascii="Times New Roman" w:eastAsia="Times New Roman" w:hAnsi="Times New Roman" w:cs="Times New Roman"/>
          <w:color w:val="2D3B45"/>
          <w:sz w:val="24"/>
          <w:szCs w:val="24"/>
        </w:rPr>
        <w:t>Fall</w:t>
      </w:r>
      <w:r w:rsidR="003B4FD3">
        <w:rPr>
          <w:rFonts w:ascii="Times New Roman" w:eastAsia="Times New Roman" w:hAnsi="Times New Roman" w:cs="Times New Roman"/>
          <w:color w:val="2D3B45"/>
          <w:sz w:val="24"/>
          <w:szCs w:val="24"/>
        </w:rPr>
        <w:t xml:space="preserve"> 202</w:t>
      </w:r>
      <w:r w:rsidR="00B75FA0">
        <w:rPr>
          <w:rFonts w:ascii="Times New Roman" w:eastAsia="Times New Roman" w:hAnsi="Times New Roman" w:cs="Times New Roman"/>
          <w:color w:val="2D3B45"/>
          <w:sz w:val="24"/>
          <w:szCs w:val="24"/>
        </w:rPr>
        <w:t>2</w:t>
      </w:r>
    </w:p>
    <w:p w14:paraId="5863B119" w14:textId="4B1DBA3B" w:rsidR="00466EF2" w:rsidRPr="007C7AB8" w:rsidRDefault="00BB448C"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Professor Stacey Steinberg</w:t>
      </w:r>
      <w:r w:rsidR="00466EF2" w:rsidRPr="007C7AB8">
        <w:rPr>
          <w:rFonts w:ascii="Times New Roman" w:eastAsia="Times New Roman" w:hAnsi="Times New Roman" w:cs="Times New Roman"/>
          <w:color w:val="2D3B45"/>
          <w:sz w:val="24"/>
          <w:szCs w:val="24"/>
        </w:rPr>
        <w:t>                                </w:t>
      </w:r>
      <w:r w:rsidRPr="007C7AB8">
        <w:rPr>
          <w:rFonts w:ascii="Times New Roman" w:eastAsia="Times New Roman" w:hAnsi="Times New Roman" w:cs="Times New Roman"/>
          <w:color w:val="2D3B45"/>
          <w:sz w:val="24"/>
          <w:szCs w:val="24"/>
        </w:rPr>
        <w:t>       </w:t>
      </w:r>
      <w:r w:rsidR="00466EF2" w:rsidRPr="007C7AB8">
        <w:rPr>
          <w:rFonts w:ascii="Times New Roman" w:eastAsia="Times New Roman" w:hAnsi="Times New Roman" w:cs="Times New Roman"/>
          <w:color w:val="2D3B45"/>
          <w:sz w:val="24"/>
          <w:szCs w:val="24"/>
        </w:rPr>
        <w:br/>
        <w:t xml:space="preserve">105K Bruton-Geer Hall             </w:t>
      </w:r>
      <w:r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t>(352) 273-0813 (</w:t>
      </w:r>
      <w:proofErr w:type="gramStart"/>
      <w:r w:rsidR="00466EF2" w:rsidRPr="007C7AB8">
        <w:rPr>
          <w:rFonts w:ascii="Times New Roman" w:eastAsia="Times New Roman" w:hAnsi="Times New Roman" w:cs="Times New Roman"/>
          <w:color w:val="2D3B45"/>
          <w:sz w:val="24"/>
          <w:szCs w:val="24"/>
        </w:rPr>
        <w:t xml:space="preserve">office)   </w:t>
      </w:r>
      <w:proofErr w:type="gramEnd"/>
      <w:r w:rsidR="00466EF2" w:rsidRPr="007C7AB8">
        <w:rPr>
          <w:rFonts w:ascii="Times New Roman" w:eastAsia="Times New Roman" w:hAnsi="Times New Roman" w:cs="Times New Roman"/>
          <w:color w:val="2D3B45"/>
          <w:sz w:val="24"/>
          <w:szCs w:val="24"/>
        </w:rPr>
        <w:t xml:space="preserve">                                        </w:t>
      </w:r>
      <w:r w:rsidR="00466EF2" w:rsidRPr="007C7AB8">
        <w:rPr>
          <w:rFonts w:ascii="Times New Roman" w:eastAsia="Times New Roman" w:hAnsi="Times New Roman" w:cs="Times New Roman"/>
          <w:color w:val="2D3B45"/>
          <w:sz w:val="24"/>
          <w:szCs w:val="24"/>
        </w:rPr>
        <w:br/>
      </w:r>
      <w:hyperlink r:id="rId8" w:history="1">
        <w:r w:rsidRPr="007C7AB8">
          <w:rPr>
            <w:rStyle w:val="Hyperlink"/>
            <w:rFonts w:ascii="Times New Roman" w:eastAsia="Times New Roman" w:hAnsi="Times New Roman" w:cs="Times New Roman"/>
            <w:sz w:val="24"/>
            <w:szCs w:val="24"/>
          </w:rPr>
          <w:t>steinberg@law.ufl.edu</w:t>
        </w:r>
      </w:hyperlink>
      <w:r w:rsidR="00466EF2" w:rsidRPr="007C7AB8">
        <w:rPr>
          <w:rFonts w:ascii="Times New Roman" w:eastAsia="Times New Roman" w:hAnsi="Times New Roman" w:cs="Times New Roman"/>
          <w:color w:val="2D3B45"/>
          <w:sz w:val="24"/>
          <w:szCs w:val="24"/>
        </w:rPr>
        <w:t>    (faculty email)                        </w:t>
      </w:r>
      <w:r w:rsidR="00466EF2" w:rsidRPr="007C7AB8">
        <w:rPr>
          <w:rFonts w:ascii="Times New Roman" w:eastAsia="Times New Roman" w:hAnsi="Times New Roman" w:cs="Times New Roman"/>
          <w:color w:val="2D3B45"/>
          <w:sz w:val="24"/>
          <w:szCs w:val="24"/>
        </w:rPr>
        <w:br/>
      </w:r>
      <w:hyperlink r:id="rId9" w:history="1">
        <w:r w:rsidRPr="007C7AB8">
          <w:rPr>
            <w:rStyle w:val="Hyperlink"/>
            <w:rFonts w:ascii="Times New Roman" w:eastAsia="Times New Roman" w:hAnsi="Times New Roman" w:cs="Times New Roman"/>
            <w:sz w:val="24"/>
            <w:szCs w:val="24"/>
          </w:rPr>
          <w:t>steinberg.s@uflawclinics.org</w:t>
        </w:r>
      </w:hyperlink>
      <w:r w:rsidR="00466EF2" w:rsidRPr="007C7AB8">
        <w:rPr>
          <w:rFonts w:ascii="Times New Roman" w:eastAsia="Times New Roman" w:hAnsi="Times New Roman" w:cs="Times New Roman"/>
          <w:color w:val="2D3B45"/>
          <w:sz w:val="24"/>
          <w:szCs w:val="24"/>
        </w:rPr>
        <w:t> (client email)</w:t>
      </w:r>
    </w:p>
    <w:p w14:paraId="7A1B6DF7" w14:textId="77777777" w:rsidR="00466EF2" w:rsidRPr="007C7AB8" w:rsidRDefault="0015523D" w:rsidP="00466EF2">
      <w:pPr>
        <w:shd w:val="clear" w:color="auto" w:fill="FFFFFF"/>
        <w:spacing w:before="300" w:after="300" w:line="240" w:lineRule="auto"/>
        <w:rPr>
          <w:rFonts w:ascii="Times New Roman" w:eastAsia="Times New Roman" w:hAnsi="Times New Roman" w:cs="Times New Roman"/>
          <w:color w:val="2D3B45"/>
          <w:sz w:val="24"/>
          <w:szCs w:val="24"/>
        </w:rPr>
      </w:pPr>
      <w:r w:rsidRPr="0015523D">
        <w:rPr>
          <w:rFonts w:ascii="Times New Roman" w:eastAsia="Times New Roman" w:hAnsi="Times New Roman" w:cs="Times New Roman"/>
          <w:noProof/>
          <w:color w:val="2D3B45"/>
          <w:sz w:val="24"/>
          <w:szCs w:val="24"/>
        </w:rPr>
        <w:pict w14:anchorId="4968F56F">
          <v:rect id="_x0000_i1025" alt="" style="width:468pt;height:.05pt;mso-width-percent:0;mso-height-percent:0;mso-width-percent:0;mso-height-percent:0" o:hralign="center" o:hrstd="t" o:hr="t" fillcolor="#a0a0a0" stroked="f"/>
        </w:pict>
      </w:r>
    </w:p>
    <w:p w14:paraId="5B59485D" w14:textId="5EA811ED"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Welcome to Gator TeamChild Juvenile Law </w:t>
      </w:r>
      <w:r w:rsidR="00105298">
        <w:rPr>
          <w:rFonts w:ascii="Times New Roman" w:eastAsia="Times New Roman" w:hAnsi="Times New Roman" w:cs="Times New Roman"/>
          <w:color w:val="2D3B45"/>
          <w:sz w:val="24"/>
          <w:szCs w:val="24"/>
        </w:rPr>
        <w:t xml:space="preserve">and Policy </w:t>
      </w:r>
      <w:r w:rsidRPr="007C7AB8">
        <w:rPr>
          <w:rFonts w:ascii="Times New Roman" w:eastAsia="Times New Roman" w:hAnsi="Times New Roman" w:cs="Times New Roman"/>
          <w:color w:val="2D3B45"/>
          <w:sz w:val="24"/>
          <w:szCs w:val="24"/>
        </w:rPr>
        <w:t>Clinic</w:t>
      </w:r>
      <w:r w:rsidR="00C25416">
        <w:rPr>
          <w:rFonts w:ascii="Times New Roman" w:eastAsia="Times New Roman" w:hAnsi="Times New Roman" w:cs="Times New Roman"/>
          <w:color w:val="2D3B45"/>
          <w:sz w:val="24"/>
          <w:szCs w:val="24"/>
        </w:rPr>
        <w:t>!</w:t>
      </w:r>
      <w:r w:rsidRPr="007C7AB8">
        <w:rPr>
          <w:rFonts w:ascii="Times New Roman" w:eastAsia="Times New Roman" w:hAnsi="Times New Roman" w:cs="Times New Roman"/>
          <w:color w:val="2D3B45"/>
          <w:sz w:val="24"/>
          <w:szCs w:val="24"/>
        </w:rPr>
        <w:t xml:space="preserve"> </w:t>
      </w:r>
      <w:r w:rsidR="00DC3AC9" w:rsidRPr="007C7AB8">
        <w:rPr>
          <w:rFonts w:ascii="Times New Roman" w:eastAsia="Times New Roman" w:hAnsi="Times New Roman" w:cs="Times New Roman"/>
          <w:color w:val="2D3B45"/>
          <w:sz w:val="24"/>
          <w:szCs w:val="24"/>
        </w:rPr>
        <w:t>Like</w:t>
      </w:r>
      <w:r w:rsidRPr="007C7AB8">
        <w:rPr>
          <w:rFonts w:ascii="Times New Roman" w:eastAsia="Times New Roman" w:hAnsi="Times New Roman" w:cs="Times New Roman"/>
          <w:color w:val="2D3B45"/>
          <w:sz w:val="24"/>
          <w:szCs w:val="24"/>
        </w:rPr>
        <w:t xml:space="preserve"> an apprenticeship, you will learn and enhance lawyering skills while simultaneously representing clients. </w:t>
      </w:r>
      <w:r w:rsidR="00DC3AC9" w:rsidRPr="007C7AB8">
        <w:rPr>
          <w:rFonts w:ascii="Times New Roman" w:eastAsia="Times New Roman" w:hAnsi="Times New Roman" w:cs="Times New Roman"/>
          <w:color w:val="2D3B45"/>
          <w:sz w:val="24"/>
          <w:szCs w:val="24"/>
        </w:rPr>
        <w:t>To</w:t>
      </w:r>
      <w:r w:rsidRPr="007C7AB8">
        <w:rPr>
          <w:rFonts w:ascii="Times New Roman" w:eastAsia="Times New Roman" w:hAnsi="Times New Roman" w:cs="Times New Roman"/>
          <w:color w:val="2D3B45"/>
          <w:sz w:val="24"/>
          <w:szCs w:val="24"/>
        </w:rPr>
        <w:t xml:space="preserve"> be very clear about what you are accomplishing throughout the semester, you will have classes and assignments geared specifically towards the PRACTICE component and classes and assignments geared specifically towards the SKILLS component. You must read the syllabus in its entirety to understand what is required to satisfactorily complete the course.   </w:t>
      </w:r>
    </w:p>
    <w:p w14:paraId="0B39F227"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OFFICE HOURS      </w:t>
      </w:r>
    </w:p>
    <w:p w14:paraId="490B77E4" w14:textId="525C00BF"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In the Gator TeamChild Juvenile Law Clinic, we have an </w:t>
      </w:r>
      <w:r w:rsidR="0083371B" w:rsidRPr="007C7AB8">
        <w:rPr>
          <w:rFonts w:ascii="Times New Roman" w:eastAsia="Times New Roman" w:hAnsi="Times New Roman" w:cs="Times New Roman"/>
          <w:color w:val="2D3B45"/>
          <w:sz w:val="24"/>
          <w:szCs w:val="24"/>
        </w:rPr>
        <w:t>open-door</w:t>
      </w:r>
      <w:r w:rsidRPr="007C7AB8">
        <w:rPr>
          <w:rFonts w:ascii="Times New Roman" w:eastAsia="Times New Roman" w:hAnsi="Times New Roman" w:cs="Times New Roman"/>
          <w:color w:val="2D3B45"/>
          <w:sz w:val="24"/>
          <w:szCs w:val="24"/>
        </w:rPr>
        <w:t xml:space="preserve"> policy. </w:t>
      </w:r>
      <w:r w:rsidR="00C94003">
        <w:rPr>
          <w:rFonts w:ascii="Times New Roman" w:eastAsia="Times New Roman" w:hAnsi="Times New Roman" w:cs="Times New Roman"/>
          <w:color w:val="2D3B45"/>
          <w:sz w:val="24"/>
          <w:szCs w:val="24"/>
        </w:rPr>
        <w:t>I</w:t>
      </w:r>
      <w:r w:rsidRPr="007C7AB8">
        <w:rPr>
          <w:rFonts w:ascii="Times New Roman" w:eastAsia="Times New Roman" w:hAnsi="Times New Roman" w:cs="Times New Roman"/>
          <w:color w:val="2D3B45"/>
          <w:sz w:val="24"/>
          <w:szCs w:val="24"/>
        </w:rPr>
        <w:t xml:space="preserve"> enjoy teaching, supervising, and talking to interns. If you have </w:t>
      </w:r>
      <w:r w:rsidR="00DC3AC9" w:rsidRPr="007C7AB8">
        <w:rPr>
          <w:rFonts w:ascii="Times New Roman" w:eastAsia="Times New Roman" w:hAnsi="Times New Roman" w:cs="Times New Roman"/>
          <w:color w:val="2D3B45"/>
          <w:sz w:val="24"/>
          <w:szCs w:val="24"/>
        </w:rPr>
        <w:t>questions,</w:t>
      </w:r>
      <w:r w:rsidRPr="007C7AB8">
        <w:rPr>
          <w:rFonts w:ascii="Times New Roman" w:eastAsia="Times New Roman" w:hAnsi="Times New Roman" w:cs="Times New Roman"/>
          <w:color w:val="2D3B45"/>
          <w:sz w:val="24"/>
          <w:szCs w:val="24"/>
        </w:rPr>
        <w:t xml:space="preserve"> please do not hesitate to stop by. Provided there is no conflict with court or client meetings, I will be available </w:t>
      </w:r>
      <w:r w:rsidR="00BE6A98">
        <w:rPr>
          <w:rFonts w:ascii="Times New Roman" w:eastAsia="Times New Roman" w:hAnsi="Times New Roman" w:cs="Times New Roman"/>
          <w:color w:val="2D3B45"/>
          <w:sz w:val="24"/>
          <w:szCs w:val="24"/>
        </w:rPr>
        <w:t>on Thursdays from 8-9 and 11-12 and on Tuesdays online from 9-12</w:t>
      </w:r>
      <w:r w:rsidRPr="007C7AB8">
        <w:rPr>
          <w:rFonts w:ascii="Times New Roman" w:eastAsia="Times New Roman" w:hAnsi="Times New Roman" w:cs="Times New Roman"/>
          <w:color w:val="2D3B45"/>
          <w:sz w:val="24"/>
          <w:szCs w:val="24"/>
        </w:rPr>
        <w:t xml:space="preserve">. You are </w:t>
      </w:r>
      <w:r w:rsidR="001A29E5">
        <w:rPr>
          <w:rFonts w:ascii="Times New Roman" w:eastAsia="Times New Roman" w:hAnsi="Times New Roman" w:cs="Times New Roman"/>
          <w:color w:val="2D3B45"/>
          <w:sz w:val="24"/>
          <w:szCs w:val="24"/>
        </w:rPr>
        <w:t xml:space="preserve">also </w:t>
      </w:r>
      <w:r w:rsidRPr="007C7AB8">
        <w:rPr>
          <w:rFonts w:ascii="Times New Roman" w:eastAsia="Times New Roman" w:hAnsi="Times New Roman" w:cs="Times New Roman"/>
          <w:color w:val="2D3B45"/>
          <w:sz w:val="24"/>
          <w:szCs w:val="24"/>
        </w:rPr>
        <w:t>welcome to schedule a meeting by contacting me at </w:t>
      </w:r>
      <w:hyperlink r:id="rId10" w:history="1">
        <w:r w:rsidR="007C7AB8" w:rsidRPr="00A11D14">
          <w:rPr>
            <w:rStyle w:val="Hyperlink"/>
            <w:rFonts w:ascii="Times New Roman" w:eastAsia="Times New Roman" w:hAnsi="Times New Roman" w:cs="Times New Roman"/>
            <w:sz w:val="24"/>
            <w:szCs w:val="24"/>
          </w:rPr>
          <w:t>steinberg@law.ufl.edu</w:t>
        </w:r>
      </w:hyperlink>
      <w:r w:rsidRPr="007C7AB8">
        <w:rPr>
          <w:rFonts w:ascii="Times New Roman" w:eastAsia="Times New Roman" w:hAnsi="Times New Roman" w:cs="Times New Roman"/>
          <w:color w:val="2D3B45"/>
          <w:sz w:val="24"/>
          <w:szCs w:val="24"/>
        </w:rPr>
        <w:t>.</w:t>
      </w:r>
    </w:p>
    <w:p w14:paraId="580348BB"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GRADES &amp; EVALUATION</w:t>
      </w:r>
    </w:p>
    <w:p w14:paraId="110A2526" w14:textId="2E957DA6"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This course is graded Satisfactory or Unsatisfactory.  For Further information on current UF LAW grading policies, see: </w:t>
      </w:r>
      <w:hyperlink r:id="rId11" w:tgtFrame="_blank" w:history="1">
        <w:r w:rsidRPr="007C7AB8">
          <w:rPr>
            <w:rFonts w:ascii="Times New Roman" w:eastAsia="Times New Roman" w:hAnsi="Times New Roman" w:cs="Times New Roman"/>
            <w:color w:val="0000FF"/>
            <w:sz w:val="24"/>
            <w:szCs w:val="24"/>
            <w:u w:val="single"/>
          </w:rPr>
          <w:t>https://catalog.ufl.edu/ugrad/current/regulations/info/grades.aspx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r w:rsidRPr="007C7AB8">
        <w:rPr>
          <w:rFonts w:ascii="Times New Roman" w:eastAsia="Times New Roman" w:hAnsi="Times New Roman" w:cs="Times New Roman"/>
          <w:color w:val="2D3B45"/>
          <w:sz w:val="24"/>
          <w:szCs w:val="24"/>
        </w:rPr>
        <w:t xml:space="preserve"> Your grade will be based on written assignments, class participation, management of case assignments (see minimum case requirements below), quality of preparation and performance during class exercises and role plays and class attendance.  There is no final exam. A S+ will be awarded to students who perform exceptionally throughout the s</w:t>
      </w:r>
      <w:r w:rsidR="006C168B" w:rsidRPr="007C7AB8">
        <w:rPr>
          <w:rFonts w:ascii="Times New Roman" w:eastAsia="Times New Roman" w:hAnsi="Times New Roman" w:cs="Times New Roman"/>
          <w:color w:val="2D3B45"/>
          <w:sz w:val="24"/>
          <w:szCs w:val="24"/>
        </w:rPr>
        <w:t>emester. </w:t>
      </w:r>
    </w:p>
    <w:p w14:paraId="4D3FD5E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POLICY</w:t>
      </w:r>
    </w:p>
    <w:p w14:paraId="79E9A765" w14:textId="7B4A8C15" w:rsidR="00DC3AC9" w:rsidRDefault="00DC3AC9" w:rsidP="00466EF2">
      <w:pPr>
        <w:shd w:val="clear" w:color="auto" w:fill="FFFFFF"/>
        <w:spacing w:after="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Students are permitted to miss two class periods, but it may be detrimental to our clients.</w:t>
      </w:r>
      <w:r w:rsidR="00466EF2" w:rsidRPr="007C7AB8">
        <w:rPr>
          <w:rFonts w:ascii="Times New Roman" w:eastAsia="Times New Roman" w:hAnsi="Times New Roman" w:cs="Times New Roman"/>
          <w:color w:val="2D3B45"/>
          <w:sz w:val="24"/>
          <w:szCs w:val="24"/>
        </w:rPr>
        <w:t> You will be representing real people and appearing in court. Class time will be used to prepare you to provide competent representation</w:t>
      </w:r>
      <w:r>
        <w:rPr>
          <w:rFonts w:ascii="Times New Roman" w:eastAsia="Times New Roman" w:hAnsi="Times New Roman" w:cs="Times New Roman"/>
          <w:color w:val="2D3B45"/>
          <w:sz w:val="24"/>
          <w:szCs w:val="24"/>
        </w:rPr>
        <w:t>.</w:t>
      </w:r>
    </w:p>
    <w:p w14:paraId="73D9546F" w14:textId="77777777" w:rsidR="00DC3AC9" w:rsidRDefault="00DC3AC9" w:rsidP="00466EF2">
      <w:pPr>
        <w:shd w:val="clear" w:color="auto" w:fill="FFFFFF"/>
        <w:spacing w:after="0" w:line="240" w:lineRule="auto"/>
        <w:rPr>
          <w:rFonts w:ascii="Times New Roman" w:eastAsia="Times New Roman" w:hAnsi="Times New Roman" w:cs="Times New Roman"/>
          <w:color w:val="2D3B45"/>
          <w:sz w:val="24"/>
          <w:szCs w:val="24"/>
        </w:rPr>
      </w:pPr>
    </w:p>
    <w:p w14:paraId="24FDFA7A" w14:textId="13C7D23E"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Requirements for class attendance and make-up assignments, and other work in this course are consistent with university policies that can be found at: </w:t>
      </w:r>
      <w:r w:rsidRPr="007C7AB8">
        <w:rPr>
          <w:rFonts w:ascii="Times New Roman" w:eastAsia="Times New Roman" w:hAnsi="Times New Roman" w:cs="Times New Roman"/>
          <w:color w:val="0000FF"/>
          <w:sz w:val="24"/>
          <w:szCs w:val="24"/>
          <w:u w:val="single"/>
        </w:rPr>
        <w:t>https://catalog.ufl.edu/ugrad/current/regulations/info/attendance.aspx</w:t>
      </w:r>
      <w:r w:rsidRPr="007C7AB8">
        <w:rPr>
          <w:rFonts w:ascii="Times New Roman" w:eastAsia="Times New Roman" w:hAnsi="Times New Roman" w:cs="Times New Roman"/>
          <w:color w:val="0000FF"/>
          <w:sz w:val="24"/>
          <w:szCs w:val="24"/>
          <w:u w:val="single"/>
          <w:bdr w:val="none" w:sz="0" w:space="0" w:color="auto" w:frame="1"/>
        </w:rPr>
        <w:t> (Links to an external site.)</w:t>
      </w:r>
    </w:p>
    <w:p w14:paraId="45C2E72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DESCRIPTION</w:t>
      </w:r>
    </w:p>
    <w:p w14:paraId="6F1A1F53" w14:textId="2E9B4D9C" w:rsidR="00DC3AC9"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The Gator TeamChild </w:t>
      </w:r>
      <w:r w:rsidR="00105298">
        <w:rPr>
          <w:rFonts w:ascii="Times New Roman" w:eastAsia="Times New Roman" w:hAnsi="Times New Roman" w:cs="Times New Roman"/>
          <w:color w:val="2D3B45"/>
          <w:sz w:val="24"/>
          <w:szCs w:val="24"/>
        </w:rPr>
        <w:t xml:space="preserve">Juvenile Law and Policy </w:t>
      </w:r>
      <w:r w:rsidRPr="007C7AB8">
        <w:rPr>
          <w:rFonts w:ascii="Times New Roman" w:eastAsia="Times New Roman" w:hAnsi="Times New Roman" w:cs="Times New Roman"/>
          <w:color w:val="2D3B45"/>
          <w:sz w:val="24"/>
          <w:szCs w:val="24"/>
        </w:rPr>
        <w:t xml:space="preserve">Clinic provides free legal services to children and gives students an opportunity to advocate for children regarding a broad spectrum of issues. The Clinic is a </w:t>
      </w:r>
      <w:r w:rsidR="00105298" w:rsidRPr="007C7AB8">
        <w:rPr>
          <w:rFonts w:ascii="Times New Roman" w:eastAsia="Times New Roman" w:hAnsi="Times New Roman" w:cs="Times New Roman"/>
          <w:color w:val="2D3B45"/>
          <w:sz w:val="24"/>
          <w:szCs w:val="24"/>
        </w:rPr>
        <w:t>full-service</w:t>
      </w:r>
      <w:r w:rsidRPr="007C7AB8">
        <w:rPr>
          <w:rFonts w:ascii="Times New Roman" w:eastAsia="Times New Roman" w:hAnsi="Times New Roman" w:cs="Times New Roman"/>
          <w:color w:val="2D3B45"/>
          <w:sz w:val="24"/>
          <w:szCs w:val="24"/>
        </w:rPr>
        <w:t xml:space="preserve"> law firm, providing representation primarily in dependency, </w:t>
      </w:r>
      <w:r w:rsidR="00DC3AC9" w:rsidRPr="007C7AB8">
        <w:rPr>
          <w:rFonts w:ascii="Times New Roman" w:eastAsia="Times New Roman" w:hAnsi="Times New Roman" w:cs="Times New Roman"/>
          <w:color w:val="2D3B45"/>
          <w:sz w:val="24"/>
          <w:szCs w:val="24"/>
        </w:rPr>
        <w:t>delinquency,</w:t>
      </w:r>
      <w:r w:rsidRPr="007C7AB8">
        <w:rPr>
          <w:rFonts w:ascii="Times New Roman" w:eastAsia="Times New Roman" w:hAnsi="Times New Roman" w:cs="Times New Roman"/>
          <w:color w:val="2D3B45"/>
          <w:sz w:val="24"/>
          <w:szCs w:val="24"/>
        </w:rPr>
        <w:t xml:space="preserve"> and educational proceedings.</w:t>
      </w:r>
      <w:r w:rsidR="001A29E5">
        <w:rPr>
          <w:rFonts w:ascii="Times New Roman" w:eastAsia="Times New Roman" w:hAnsi="Times New Roman" w:cs="Times New Roman"/>
          <w:color w:val="2D3B45"/>
          <w:sz w:val="24"/>
          <w:szCs w:val="24"/>
        </w:rPr>
        <w:br/>
      </w:r>
    </w:p>
    <w:p w14:paraId="18017892" w14:textId="5C4C1DA5"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OBJECTIVES</w:t>
      </w:r>
    </w:p>
    <w:p w14:paraId="0B7B349C"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objective of this course is to prepare students for the practice of law. You will learn and apply essential lawyering skills through the representation of children in various legal proceedings.</w:t>
      </w:r>
    </w:p>
    <w:p w14:paraId="08F90DEC" w14:textId="77777777" w:rsidR="00AA0BCF"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109E07A9" w14:textId="16FD2820"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lastRenderedPageBreak/>
        <w:t>At the conclusion of the course</w:t>
      </w:r>
      <w:r w:rsidR="001A29E5">
        <w:rPr>
          <w:rFonts w:ascii="Times New Roman" w:eastAsia="Times New Roman" w:hAnsi="Times New Roman" w:cs="Times New Roman"/>
          <w:color w:val="2D3B45"/>
          <w:sz w:val="24"/>
          <w:szCs w:val="24"/>
        </w:rPr>
        <w:t>,</w:t>
      </w:r>
      <w:r w:rsidRPr="007C7AB8">
        <w:rPr>
          <w:rFonts w:ascii="Times New Roman" w:eastAsia="Times New Roman" w:hAnsi="Times New Roman" w:cs="Times New Roman"/>
          <w:color w:val="2D3B45"/>
          <w:sz w:val="24"/>
          <w:szCs w:val="24"/>
        </w:rPr>
        <w:t xml:space="preserve"> you will know how to:</w:t>
      </w:r>
    </w:p>
    <w:p w14:paraId="1998A0B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Assist clients in achieving their objectives</w:t>
      </w:r>
    </w:p>
    <w:p w14:paraId="0F5A1015"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Synthesize convoluted information and material</w:t>
      </w:r>
    </w:p>
    <w:p w14:paraId="0D279E5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Develop persuasive arguments</w:t>
      </w:r>
    </w:p>
    <w:p w14:paraId="43F1551A"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Interact with professionals from various agencies and in opposing positions</w:t>
      </w:r>
    </w:p>
    <w:p w14:paraId="1C5AB1D2"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Speak appropriately in various court proceedings</w:t>
      </w:r>
    </w:p>
    <w:p w14:paraId="5E6483ED"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Draft and file basic motions</w:t>
      </w:r>
    </w:p>
    <w:p w14:paraId="5126159B" w14:textId="77777777" w:rsidR="00466EF2" w:rsidRPr="007C7AB8"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Utilize law office case management systems</w:t>
      </w:r>
    </w:p>
    <w:p w14:paraId="3D17B479" w14:textId="6B260AF9" w:rsidR="00466EF2" w:rsidRDefault="00466EF2"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Navigate complex systems embedded within various administrative agencies</w:t>
      </w:r>
    </w:p>
    <w:p w14:paraId="2D7FD297" w14:textId="3BB818A8" w:rsidR="00BF1AA6" w:rsidRPr="007C7AB8" w:rsidRDefault="00BF1AA6" w:rsidP="00466EF2">
      <w:pPr>
        <w:numPr>
          <w:ilvl w:val="0"/>
          <w:numId w:val="1"/>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Skills necessary for successful interviewing, counseling, and negotiation</w:t>
      </w:r>
    </w:p>
    <w:p w14:paraId="05CCA385" w14:textId="69DF02AE" w:rsidR="00466EF2" w:rsidRPr="00211978" w:rsidRDefault="00466EF2" w:rsidP="00580646">
      <w:pPr>
        <w:shd w:val="clear" w:color="auto" w:fill="FFFFFF"/>
        <w:spacing w:before="180" w:after="180" w:line="240" w:lineRule="auto"/>
        <w:rPr>
          <w:rFonts w:ascii="Times New Roman" w:eastAsia="Times New Roman" w:hAnsi="Times New Roman" w:cs="Times New Roman"/>
          <w:i/>
          <w:iCs/>
          <w:color w:val="2D3B45"/>
          <w:sz w:val="24"/>
          <w:szCs w:val="24"/>
        </w:rPr>
      </w:pPr>
      <w:r w:rsidRPr="007C7AB8">
        <w:rPr>
          <w:rFonts w:ascii="Times New Roman" w:eastAsia="Times New Roman" w:hAnsi="Times New Roman" w:cs="Times New Roman"/>
          <w:color w:val="2D3B45"/>
          <w:sz w:val="24"/>
          <w:szCs w:val="24"/>
        </w:rPr>
        <w:t>COURSE MATERIALS</w:t>
      </w:r>
      <w:r w:rsidRPr="007C7AB8">
        <w:rPr>
          <w:rFonts w:ascii="Times New Roman" w:eastAsia="Times New Roman" w:hAnsi="Times New Roman" w:cs="Times New Roman"/>
          <w:i/>
          <w:iCs/>
          <w:color w:val="2D3B45"/>
          <w:sz w:val="24"/>
          <w:szCs w:val="24"/>
        </w:rPr>
        <w:t xml:space="preserve">    </w:t>
      </w:r>
      <w:r w:rsidRPr="00211978">
        <w:rPr>
          <w:rFonts w:ascii="Times New Roman" w:eastAsia="Times New Roman" w:hAnsi="Times New Roman" w:cs="Times New Roman"/>
          <w:i/>
          <w:iCs/>
          <w:color w:val="2D3B45"/>
          <w:sz w:val="24"/>
          <w:szCs w:val="24"/>
        </w:rPr>
        <w:t xml:space="preserve">    </w:t>
      </w:r>
    </w:p>
    <w:p w14:paraId="65F33BE5" w14:textId="04E11BDE" w:rsidR="00211978" w:rsidRPr="00211978" w:rsidRDefault="00411146" w:rsidP="00211978">
      <w:pPr>
        <w:shd w:val="clear" w:color="auto" w:fill="FFFFFF"/>
        <w:spacing w:after="0" w:line="240" w:lineRule="auto"/>
        <w:rPr>
          <w:rFonts w:ascii="Times New Roman" w:eastAsia="Times New Roman" w:hAnsi="Times New Roman" w:cs="Times New Roman"/>
          <w:i/>
          <w:iCs/>
          <w:color w:val="2D3B45"/>
          <w:sz w:val="24"/>
          <w:szCs w:val="24"/>
        </w:rPr>
      </w:pPr>
      <w:r>
        <w:rPr>
          <w:rFonts w:ascii="Times New Roman" w:eastAsia="Times New Roman" w:hAnsi="Times New Roman" w:cs="Times New Roman"/>
          <w:i/>
          <w:iCs/>
          <w:color w:val="2D3B45"/>
          <w:sz w:val="24"/>
          <w:szCs w:val="24"/>
        </w:rPr>
        <w:t>Readings made available on Canvas and other links</w:t>
      </w:r>
    </w:p>
    <w:p w14:paraId="16A9EA67"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w:t>
      </w:r>
    </w:p>
    <w:p w14:paraId="0F923708"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755D790" w14:textId="519150C8"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Time Requirements</w:t>
      </w:r>
      <w:r w:rsidRPr="007C7AB8">
        <w:rPr>
          <w:rFonts w:ascii="Times New Roman" w:eastAsia="Times New Roman" w:hAnsi="Times New Roman" w:cs="Times New Roman"/>
          <w:color w:val="2D3B45"/>
          <w:sz w:val="24"/>
          <w:szCs w:val="24"/>
        </w:rPr>
        <w:t xml:space="preserve">. Gator TeamChild operates simultaneously as a law office and as a classroom.  It is engaged in the practice of law— representing children with real problems—and educating future lawyers in the basic skills of their profession. During the semester, you will assume full responsibility for cases. The Civil Clinic is the equivalent of a part - time job. You should expect to spend </w:t>
      </w:r>
      <w:r w:rsidR="00105298">
        <w:rPr>
          <w:rFonts w:ascii="Times New Roman" w:eastAsia="Times New Roman" w:hAnsi="Times New Roman" w:cs="Times New Roman"/>
          <w:color w:val="2D3B45"/>
          <w:sz w:val="24"/>
          <w:szCs w:val="24"/>
          <w:u w:val="single"/>
        </w:rPr>
        <w:t>9</w:t>
      </w:r>
      <w:r w:rsidRPr="00321C9E">
        <w:rPr>
          <w:rFonts w:ascii="Times New Roman" w:eastAsia="Times New Roman" w:hAnsi="Times New Roman" w:cs="Times New Roman"/>
          <w:color w:val="2D3B45"/>
          <w:sz w:val="24"/>
          <w:szCs w:val="24"/>
          <w:u w:val="single"/>
        </w:rPr>
        <w:t xml:space="preserve"> hours a week to fulfill clinic responsibilities.</w:t>
      </w:r>
      <w:r w:rsidRPr="007C7AB8">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b/>
          <w:bCs/>
          <w:color w:val="2D3B45"/>
          <w:sz w:val="24"/>
          <w:szCs w:val="24"/>
        </w:rPr>
        <w:t>Even after classes end, students are responsible for handling their cases.</w:t>
      </w:r>
      <w:r w:rsidRPr="007C7AB8">
        <w:rPr>
          <w:rFonts w:ascii="Times New Roman" w:eastAsia="Times New Roman" w:hAnsi="Times New Roman" w:cs="Times New Roman"/>
          <w:color w:val="2D3B45"/>
          <w:sz w:val="24"/>
          <w:szCs w:val="24"/>
        </w:rPr>
        <w:t>  This means you must be available for clients and cases over semester breaks and until the next semester begins, when the cases are formally transferred to the new legal interns.</w:t>
      </w:r>
    </w:p>
    <w:p w14:paraId="3388E736" w14:textId="7C025E33" w:rsidR="007E4064" w:rsidRDefault="00466EF2" w:rsidP="0068443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u w:val="single"/>
        </w:rPr>
        <w:t>Class</w:t>
      </w:r>
      <w:r w:rsidRPr="007E4064">
        <w:rPr>
          <w:rFonts w:ascii="Times New Roman" w:eastAsia="Times New Roman" w:hAnsi="Times New Roman" w:cs="Times New Roman"/>
          <w:color w:val="2D3B45"/>
          <w:sz w:val="24"/>
          <w:szCs w:val="24"/>
        </w:rPr>
        <w:t>: </w:t>
      </w:r>
      <w:r w:rsidR="0085212F" w:rsidRPr="007E4064">
        <w:rPr>
          <w:rFonts w:ascii="Times New Roman" w:eastAsia="Times New Roman" w:hAnsi="Times New Roman" w:cs="Times New Roman"/>
          <w:color w:val="2D3B45"/>
          <w:sz w:val="24"/>
          <w:szCs w:val="24"/>
        </w:rPr>
        <w:t xml:space="preserve">Classes will be held on </w:t>
      </w:r>
      <w:r w:rsidR="003B4FD3">
        <w:rPr>
          <w:rFonts w:ascii="Times New Roman" w:eastAsia="Times New Roman" w:hAnsi="Times New Roman" w:cs="Times New Roman"/>
          <w:color w:val="2D3B45"/>
          <w:sz w:val="24"/>
          <w:szCs w:val="24"/>
        </w:rPr>
        <w:t>Thursday</w:t>
      </w:r>
      <w:r w:rsidR="0085212F" w:rsidRPr="007E4064">
        <w:rPr>
          <w:rFonts w:ascii="Times New Roman" w:eastAsia="Times New Roman" w:hAnsi="Times New Roman" w:cs="Times New Roman"/>
          <w:color w:val="2D3B45"/>
          <w:sz w:val="24"/>
          <w:szCs w:val="24"/>
        </w:rPr>
        <w:t xml:space="preserve">s from </w:t>
      </w:r>
      <w:r w:rsidR="00321C9E" w:rsidRPr="007E4064">
        <w:rPr>
          <w:rFonts w:ascii="Times New Roman" w:eastAsia="Times New Roman" w:hAnsi="Times New Roman" w:cs="Times New Roman"/>
          <w:color w:val="2D3B45"/>
          <w:sz w:val="24"/>
          <w:szCs w:val="24"/>
        </w:rPr>
        <w:t>9</w:t>
      </w:r>
      <w:r w:rsidR="00105298">
        <w:rPr>
          <w:rFonts w:ascii="Times New Roman" w:eastAsia="Times New Roman" w:hAnsi="Times New Roman" w:cs="Times New Roman"/>
          <w:color w:val="2D3B45"/>
          <w:sz w:val="24"/>
          <w:szCs w:val="24"/>
        </w:rPr>
        <w:t>:15</w:t>
      </w:r>
      <w:r w:rsidR="00321C9E" w:rsidRPr="007E4064">
        <w:rPr>
          <w:rFonts w:ascii="Times New Roman" w:eastAsia="Times New Roman" w:hAnsi="Times New Roman" w:cs="Times New Roman"/>
          <w:color w:val="2D3B45"/>
          <w:sz w:val="24"/>
          <w:szCs w:val="24"/>
        </w:rPr>
        <w:t xml:space="preserve"> a.m. – 11</w:t>
      </w:r>
      <w:r w:rsidR="00105298">
        <w:rPr>
          <w:rFonts w:ascii="Times New Roman" w:eastAsia="Times New Roman" w:hAnsi="Times New Roman" w:cs="Times New Roman"/>
          <w:color w:val="2D3B45"/>
          <w:sz w:val="24"/>
          <w:szCs w:val="24"/>
        </w:rPr>
        <w:t xml:space="preserve">:15 </w:t>
      </w:r>
      <w:r w:rsidR="00321C9E" w:rsidRPr="007E4064">
        <w:rPr>
          <w:rFonts w:ascii="Times New Roman" w:eastAsia="Times New Roman" w:hAnsi="Times New Roman" w:cs="Times New Roman"/>
          <w:color w:val="2D3B45"/>
          <w:sz w:val="24"/>
          <w:szCs w:val="24"/>
        </w:rPr>
        <w:t>a.m</w:t>
      </w:r>
      <w:r w:rsidR="0085212F" w:rsidRPr="007E4064">
        <w:rPr>
          <w:rFonts w:ascii="Times New Roman" w:eastAsia="Times New Roman" w:hAnsi="Times New Roman" w:cs="Times New Roman"/>
          <w:color w:val="2D3B45"/>
          <w:sz w:val="24"/>
          <w:szCs w:val="24"/>
        </w:rPr>
        <w:t xml:space="preserve">. </w:t>
      </w:r>
      <w:r w:rsidRPr="007E4064">
        <w:rPr>
          <w:rFonts w:ascii="Times New Roman" w:eastAsia="Times New Roman" w:hAnsi="Times New Roman" w:cs="Times New Roman"/>
          <w:color w:val="2D3B45"/>
          <w:sz w:val="24"/>
          <w:szCs w:val="24"/>
        </w:rPr>
        <w:t xml:space="preserve">At the beginning of the semester the time will be used to cover substantive areas of juvenile law and completing assignments that will prepare you to handle cases. </w:t>
      </w:r>
      <w:r w:rsidR="00321C9E" w:rsidRPr="00321C9E">
        <w:rPr>
          <w:rFonts w:ascii="Times New Roman" w:eastAsia="Times New Roman" w:hAnsi="Times New Roman" w:cs="Times New Roman"/>
          <w:color w:val="2D3B45"/>
          <w:sz w:val="24"/>
          <w:szCs w:val="24"/>
        </w:rPr>
        <w:t>These hours can include</w:t>
      </w:r>
      <w:r w:rsidR="00105298">
        <w:rPr>
          <w:rFonts w:ascii="Times New Roman" w:eastAsia="Times New Roman" w:hAnsi="Times New Roman" w:cs="Times New Roman"/>
          <w:color w:val="2D3B45"/>
          <w:sz w:val="24"/>
          <w:szCs w:val="24"/>
        </w:rPr>
        <w:t xml:space="preserve"> outside of class guest lectures,</w:t>
      </w:r>
      <w:r w:rsidR="00321C9E">
        <w:rPr>
          <w:rFonts w:ascii="Times New Roman" w:eastAsia="Times New Roman" w:hAnsi="Times New Roman" w:cs="Times New Roman"/>
          <w:color w:val="2D3B45"/>
          <w:sz w:val="24"/>
          <w:szCs w:val="24"/>
        </w:rPr>
        <w:t xml:space="preserve"> c</w:t>
      </w:r>
      <w:r w:rsidRPr="00321C9E">
        <w:rPr>
          <w:rFonts w:ascii="Times New Roman" w:eastAsia="Times New Roman" w:hAnsi="Times New Roman" w:cs="Times New Roman"/>
          <w:color w:val="2D3B45"/>
          <w:sz w:val="24"/>
          <w:szCs w:val="24"/>
        </w:rPr>
        <w:t>ourt hearings, staffi</w:t>
      </w:r>
      <w:r w:rsidR="00321C9E">
        <w:rPr>
          <w:rFonts w:ascii="Times New Roman" w:eastAsia="Times New Roman" w:hAnsi="Times New Roman" w:cs="Times New Roman"/>
          <w:color w:val="2D3B45"/>
          <w:sz w:val="24"/>
          <w:szCs w:val="24"/>
        </w:rPr>
        <w:t xml:space="preserve">ngs, educational meetings, </w:t>
      </w:r>
      <w:r w:rsidRPr="00321C9E">
        <w:rPr>
          <w:rFonts w:ascii="Times New Roman" w:eastAsia="Times New Roman" w:hAnsi="Times New Roman" w:cs="Times New Roman"/>
          <w:color w:val="2D3B45"/>
          <w:sz w:val="24"/>
          <w:szCs w:val="24"/>
        </w:rPr>
        <w:t>client appointment</w:t>
      </w:r>
      <w:r w:rsidR="00321C9E">
        <w:rPr>
          <w:rFonts w:ascii="Times New Roman" w:eastAsia="Times New Roman" w:hAnsi="Times New Roman" w:cs="Times New Roman"/>
          <w:color w:val="2D3B45"/>
          <w:sz w:val="24"/>
          <w:szCs w:val="24"/>
        </w:rPr>
        <w:t>, class readings, projects, and assignment</w:t>
      </w:r>
      <w:r w:rsidRPr="00321C9E">
        <w:rPr>
          <w:rFonts w:ascii="Times New Roman" w:eastAsia="Times New Roman" w:hAnsi="Times New Roman" w:cs="Times New Roman"/>
          <w:color w:val="2D3B45"/>
          <w:sz w:val="24"/>
          <w:szCs w:val="24"/>
        </w:rPr>
        <w:t>s</w:t>
      </w:r>
      <w:r w:rsidR="00105298">
        <w:rPr>
          <w:rFonts w:ascii="Times New Roman" w:eastAsia="Times New Roman" w:hAnsi="Times New Roman" w:cs="Times New Roman"/>
          <w:color w:val="2D3B45"/>
          <w:sz w:val="24"/>
          <w:szCs w:val="24"/>
        </w:rPr>
        <w:t xml:space="preserve">. </w:t>
      </w:r>
    </w:p>
    <w:p w14:paraId="3910879F" w14:textId="4AE7A3EF" w:rsidR="00321C9E" w:rsidRPr="007E4064" w:rsidRDefault="007E4064" w:rsidP="007E40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3B45"/>
          <w:sz w:val="24"/>
          <w:szCs w:val="24"/>
        </w:rPr>
      </w:pPr>
      <w:r w:rsidRPr="007E4064">
        <w:rPr>
          <w:rFonts w:ascii="Times New Roman" w:eastAsia="Times New Roman" w:hAnsi="Times New Roman" w:cs="Times New Roman"/>
          <w:color w:val="2D3B45"/>
          <w:sz w:val="24"/>
          <w:szCs w:val="24"/>
        </w:rPr>
        <w:t>Some</w:t>
      </w:r>
      <w:r w:rsidR="00466EF2" w:rsidRPr="007E4064">
        <w:rPr>
          <w:rFonts w:ascii="Times New Roman" w:eastAsia="Times New Roman" w:hAnsi="Times New Roman" w:cs="Times New Roman"/>
          <w:color w:val="2D3B45"/>
          <w:sz w:val="24"/>
          <w:szCs w:val="24"/>
        </w:rPr>
        <w:t xml:space="preserve"> events may require you to work outside of the times that you typically set aside to do client work. If you have a conflict with another College of Law class, see me as soon as you determine that you have a problem so we can work it out. As an attorney, it is your responsibility to set your own schedule to minimize conflicts.   </w:t>
      </w:r>
    </w:p>
    <w:p w14:paraId="72F5A843" w14:textId="5830B1EE" w:rsidR="00466EF2" w:rsidRPr="007C7AB8" w:rsidRDefault="00466EF2" w:rsidP="00DC3AC9">
      <w:pPr>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Preparation</w:t>
      </w:r>
      <w:r w:rsidRPr="007C7AB8">
        <w:rPr>
          <w:rFonts w:ascii="Times New Roman" w:eastAsia="Times New Roman" w:hAnsi="Times New Roman" w:cs="Times New Roman"/>
          <w:color w:val="2D3B45"/>
          <w:sz w:val="24"/>
          <w:szCs w:val="24"/>
        </w:rPr>
        <w:t>. Adequate preparation includes identifying and researching issues in your case. We assume that you have read, understood, and digested any assigned material before class. C</w:t>
      </w:r>
      <w:r w:rsidR="001A29E5">
        <w:rPr>
          <w:rFonts w:ascii="Times New Roman" w:eastAsia="Times New Roman" w:hAnsi="Times New Roman" w:cs="Times New Roman"/>
          <w:color w:val="2D3B45"/>
          <w:sz w:val="24"/>
          <w:szCs w:val="24"/>
        </w:rPr>
        <w:t>omplete all written assignments on time</w:t>
      </w:r>
      <w:r w:rsidRPr="007C7AB8">
        <w:rPr>
          <w:rFonts w:ascii="Times New Roman" w:eastAsia="Times New Roman" w:hAnsi="Times New Roman" w:cs="Times New Roman"/>
          <w:color w:val="2D3B45"/>
          <w:sz w:val="24"/>
          <w:szCs w:val="24"/>
        </w:rPr>
        <w:t xml:space="preserve">. Extensions for completion of work will be assessed on a </w:t>
      </w:r>
      <w:r w:rsidR="001A29E5" w:rsidRPr="007C7AB8">
        <w:rPr>
          <w:rFonts w:ascii="Times New Roman" w:eastAsia="Times New Roman" w:hAnsi="Times New Roman" w:cs="Times New Roman"/>
          <w:color w:val="2D3B45"/>
          <w:sz w:val="24"/>
          <w:szCs w:val="24"/>
        </w:rPr>
        <w:t>case-by-case</w:t>
      </w:r>
      <w:r w:rsidRPr="007C7AB8">
        <w:rPr>
          <w:rFonts w:ascii="Times New Roman" w:eastAsia="Times New Roman" w:hAnsi="Times New Roman" w:cs="Times New Roman"/>
          <w:color w:val="2D3B45"/>
          <w:sz w:val="24"/>
          <w:szCs w:val="24"/>
        </w:rPr>
        <w:t xml:space="preserve"> basis. Late assignments will be considered when determining the end of the semester grade. </w:t>
      </w:r>
      <w:r w:rsidR="00411146">
        <w:rPr>
          <w:rFonts w:ascii="Times New Roman" w:eastAsia="Times New Roman" w:hAnsi="Times New Roman" w:cs="Times New Roman"/>
          <w:color w:val="2D3B45"/>
          <w:sz w:val="24"/>
          <w:szCs w:val="24"/>
        </w:rPr>
        <w:t xml:space="preserve">Students are expected to spend at least seven hours on this course each week in addition to the two hours of classroom time. </w:t>
      </w:r>
    </w:p>
    <w:p w14:paraId="55450DD2" w14:textId="696EBCF9" w:rsidR="00466EF2"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Participation</w:t>
      </w:r>
      <w:r w:rsidRPr="007C7AB8">
        <w:rPr>
          <w:rFonts w:ascii="Times New Roman" w:eastAsia="Times New Roman" w:hAnsi="Times New Roman" w:cs="Times New Roman"/>
          <w:color w:val="2D3B45"/>
          <w:sz w:val="24"/>
          <w:szCs w:val="24"/>
        </w:rPr>
        <w:t>. Agreement, disagreement, intelligent debate, and thoughtful argument are encouraged. We will brainstorm on every case. Bring your ideas and share them. We believe this is the way to give our clients our best. Students often disagree with each other, and with their supervisors, on how a case should be handled. Our cases often have an emotional aspect. </w:t>
      </w:r>
      <w:r w:rsidRPr="007C7AB8">
        <w:rPr>
          <w:rFonts w:ascii="Times New Roman" w:eastAsia="Times New Roman" w:hAnsi="Times New Roman" w:cs="Times New Roman"/>
          <w:b/>
          <w:bCs/>
          <w:color w:val="2D3B45"/>
          <w:sz w:val="24"/>
          <w:szCs w:val="24"/>
        </w:rPr>
        <w:t xml:space="preserve">We must always treat each other with respect, </w:t>
      </w:r>
      <w:r w:rsidR="00DC3AC9" w:rsidRPr="007C7AB8">
        <w:rPr>
          <w:rFonts w:ascii="Times New Roman" w:eastAsia="Times New Roman" w:hAnsi="Times New Roman" w:cs="Times New Roman"/>
          <w:b/>
          <w:bCs/>
          <w:color w:val="2D3B45"/>
          <w:sz w:val="24"/>
          <w:szCs w:val="24"/>
        </w:rPr>
        <w:t>consideration,</w:t>
      </w:r>
      <w:r w:rsidRPr="007C7AB8">
        <w:rPr>
          <w:rFonts w:ascii="Times New Roman" w:eastAsia="Times New Roman" w:hAnsi="Times New Roman" w:cs="Times New Roman"/>
          <w:b/>
          <w:bCs/>
          <w:color w:val="2D3B45"/>
          <w:sz w:val="24"/>
          <w:szCs w:val="24"/>
        </w:rPr>
        <w:t xml:space="preserve"> and professionalism</w:t>
      </w:r>
      <w:r w:rsidRPr="007C7AB8">
        <w:rPr>
          <w:rFonts w:ascii="Times New Roman" w:eastAsia="Times New Roman" w:hAnsi="Times New Roman" w:cs="Times New Roman"/>
          <w:color w:val="2D3B45"/>
          <w:sz w:val="24"/>
          <w:szCs w:val="24"/>
        </w:rPr>
        <w:t xml:space="preserve">. </w:t>
      </w:r>
    </w:p>
    <w:p w14:paraId="585482F5" w14:textId="77777777" w:rsidR="00DC3AC9" w:rsidRPr="007C7AB8" w:rsidRDefault="00DC3AC9" w:rsidP="00466EF2">
      <w:pPr>
        <w:shd w:val="clear" w:color="auto" w:fill="FFFFFF"/>
        <w:spacing w:before="180" w:after="180" w:line="240" w:lineRule="auto"/>
        <w:rPr>
          <w:rFonts w:ascii="Times New Roman" w:eastAsia="Times New Roman" w:hAnsi="Times New Roman" w:cs="Times New Roman"/>
          <w:color w:val="2D3B45"/>
          <w:sz w:val="24"/>
          <w:szCs w:val="24"/>
        </w:rPr>
      </w:pPr>
    </w:p>
    <w:p w14:paraId="5530185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b/>
          <w:bCs/>
          <w:color w:val="2D3B45"/>
          <w:sz w:val="24"/>
          <w:szCs w:val="24"/>
        </w:rPr>
        <w:t>Minimum Case Requirements</w:t>
      </w:r>
      <w:r w:rsidRPr="007C7AB8">
        <w:rPr>
          <w:rFonts w:ascii="Times New Roman" w:eastAsia="Times New Roman" w:hAnsi="Times New Roman" w:cs="Times New Roman"/>
          <w:color w:val="2D3B45"/>
          <w:sz w:val="24"/>
          <w:szCs w:val="24"/>
        </w:rPr>
        <w:t>. Our </w:t>
      </w:r>
      <w:r w:rsidRPr="007C7AB8">
        <w:rPr>
          <w:rFonts w:ascii="Times New Roman" w:eastAsia="Times New Roman" w:hAnsi="Times New Roman" w:cs="Times New Roman"/>
          <w:color w:val="2D3B45"/>
          <w:sz w:val="24"/>
          <w:szCs w:val="24"/>
          <w:u w:val="single"/>
        </w:rPr>
        <w:t>minimum</w:t>
      </w:r>
      <w:r w:rsidRPr="007C7AB8">
        <w:rPr>
          <w:rFonts w:ascii="Times New Roman" w:eastAsia="Times New Roman" w:hAnsi="Times New Roman" w:cs="Times New Roman"/>
          <w:color w:val="2D3B45"/>
          <w:sz w:val="24"/>
          <w:szCs w:val="24"/>
        </w:rPr>
        <w:t> case requirements include:</w:t>
      </w:r>
    </w:p>
    <w:p w14:paraId="3121ABE6" w14:textId="5BF73421"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Attendance at</w:t>
      </w:r>
      <w:r w:rsidR="00DC3AC9">
        <w:rPr>
          <w:rFonts w:ascii="Times New Roman" w:eastAsia="Times New Roman" w:hAnsi="Times New Roman" w:cs="Times New Roman"/>
          <w:color w:val="2D3B45"/>
          <w:sz w:val="24"/>
          <w:szCs w:val="24"/>
        </w:rPr>
        <w:t xml:space="preserve"> all</w:t>
      </w:r>
      <w:r w:rsidRPr="007C7AB8">
        <w:rPr>
          <w:rFonts w:ascii="Times New Roman" w:eastAsia="Times New Roman" w:hAnsi="Times New Roman" w:cs="Times New Roman"/>
          <w:b/>
          <w:bCs/>
          <w:color w:val="2D3B45"/>
          <w:sz w:val="24"/>
          <w:szCs w:val="24"/>
        </w:rPr>
        <w:t> </w:t>
      </w:r>
      <w:r w:rsidRPr="007C7AB8">
        <w:rPr>
          <w:rFonts w:ascii="Times New Roman" w:eastAsia="Times New Roman" w:hAnsi="Times New Roman" w:cs="Times New Roman"/>
          <w:color w:val="2D3B45"/>
          <w:sz w:val="24"/>
          <w:szCs w:val="24"/>
        </w:rPr>
        <w:t xml:space="preserve">hearings, depositions, negotiation conferences, client meetings, and other client events at which you are primary </w:t>
      </w:r>
      <w:r w:rsidR="00DC3AC9" w:rsidRPr="007C7AB8">
        <w:rPr>
          <w:rFonts w:ascii="Times New Roman" w:eastAsia="Times New Roman" w:hAnsi="Times New Roman" w:cs="Times New Roman"/>
          <w:color w:val="2D3B45"/>
          <w:sz w:val="24"/>
          <w:szCs w:val="24"/>
        </w:rPr>
        <w:t>counsel.</w:t>
      </w:r>
    </w:p>
    <w:p w14:paraId="05795EEF" w14:textId="50FB4B92"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lastRenderedPageBreak/>
        <w:t>Adequately preparing for court appearances and client meetings and other major case events such as depositions, negotiations, and significant client counseling sessions</w:t>
      </w:r>
      <w:r w:rsidR="00DC3AC9">
        <w:rPr>
          <w:rFonts w:ascii="Times New Roman" w:eastAsia="Times New Roman" w:hAnsi="Times New Roman" w:cs="Times New Roman"/>
          <w:color w:val="2D3B45"/>
          <w:sz w:val="24"/>
          <w:szCs w:val="24"/>
        </w:rPr>
        <w:t>.</w:t>
      </w:r>
    </w:p>
    <w:p w14:paraId="1C3BBC96" w14:textId="182FBEF5"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Appropriate and timely handling of case tasks as they are identified by you, your teammate, and your supervisor at team meetings. Deadlines for task completion will typically be discussed and arranged at these </w:t>
      </w:r>
      <w:r w:rsidR="00DC3AC9" w:rsidRPr="007C7AB8">
        <w:rPr>
          <w:rFonts w:ascii="Times New Roman" w:eastAsia="Times New Roman" w:hAnsi="Times New Roman" w:cs="Times New Roman"/>
          <w:color w:val="2D3B45"/>
          <w:sz w:val="24"/>
          <w:szCs w:val="24"/>
        </w:rPr>
        <w:t>meetings.</w:t>
      </w:r>
    </w:p>
    <w:p w14:paraId="38F809A7" w14:textId="77777777"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Proper management of client files, both hard files and Clio files; and</w:t>
      </w:r>
    </w:p>
    <w:p w14:paraId="1E972895" w14:textId="2F2BFD60" w:rsidR="00466EF2" w:rsidRPr="007C7AB8" w:rsidRDefault="00466EF2" w:rsidP="00466EF2">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 xml:space="preserve">Professional representation of clients </w:t>
      </w:r>
      <w:r w:rsidR="00DC3AC9" w:rsidRPr="007C7AB8">
        <w:rPr>
          <w:rFonts w:ascii="Times New Roman" w:eastAsia="Times New Roman" w:hAnsi="Times New Roman" w:cs="Times New Roman"/>
          <w:color w:val="2D3B45"/>
          <w:sz w:val="24"/>
          <w:szCs w:val="24"/>
        </w:rPr>
        <w:t>always</w:t>
      </w:r>
      <w:r w:rsidRPr="007C7AB8">
        <w:rPr>
          <w:rFonts w:ascii="Times New Roman" w:eastAsia="Times New Roman" w:hAnsi="Times New Roman" w:cs="Times New Roman"/>
          <w:color w:val="2D3B45"/>
          <w:sz w:val="24"/>
          <w:szCs w:val="24"/>
        </w:rPr>
        <w:t>.</w:t>
      </w:r>
    </w:p>
    <w:p w14:paraId="0DCD5F75"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WRITTEN ASSIGNMENTS</w:t>
      </w:r>
    </w:p>
    <w:p w14:paraId="1AD3B9F6" w14:textId="207E022A"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The clinic requires a fair amount of writing</w:t>
      </w:r>
      <w:r w:rsidR="00B75FA0">
        <w:rPr>
          <w:rFonts w:ascii="Times New Roman" w:eastAsia="Times New Roman" w:hAnsi="Times New Roman" w:cs="Times New Roman"/>
          <w:color w:val="2D3B45"/>
          <w:sz w:val="24"/>
          <w:szCs w:val="24"/>
        </w:rPr>
        <w:t xml:space="preserve">. </w:t>
      </w:r>
      <w:r w:rsidRPr="007C7AB8">
        <w:rPr>
          <w:rFonts w:ascii="Times New Roman" w:eastAsia="Times New Roman" w:hAnsi="Times New Roman" w:cs="Times New Roman"/>
          <w:color w:val="2D3B45"/>
          <w:sz w:val="24"/>
          <w:szCs w:val="24"/>
        </w:rPr>
        <w:t>The primary goal of your written assignments is to inspire you to think about and learn from what you have done and seen. Reflecting critically on theory and behavior is a central component of the Clinic experience. The old saying “learn by doing” is popular and seems true on its face, but it is only partially true. The “doing” is important, but the digestion of the experience, the extraction of every ounce of learning, is where lawyering skills develop.</w:t>
      </w:r>
    </w:p>
    <w:p w14:paraId="7B3D4523"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EXPECTATIONS</w:t>
      </w:r>
    </w:p>
    <w:p w14:paraId="78924640" w14:textId="4DD8F730" w:rsidR="00466EF2" w:rsidRPr="007C7AB8" w:rsidRDefault="0085212F"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assume, and expect, that you </w:t>
      </w:r>
      <w:r w:rsidR="006C168B" w:rsidRPr="007C7AB8">
        <w:rPr>
          <w:rFonts w:ascii="Times New Roman" w:eastAsia="Times New Roman" w:hAnsi="Times New Roman" w:cs="Times New Roman"/>
          <w:color w:val="2D3B45"/>
          <w:sz w:val="24"/>
          <w:szCs w:val="24"/>
        </w:rPr>
        <w:t xml:space="preserve">will complete all assignments and </w:t>
      </w:r>
      <w:r w:rsidR="00466EF2" w:rsidRPr="007C7AB8">
        <w:rPr>
          <w:rFonts w:ascii="Times New Roman" w:eastAsia="Times New Roman" w:hAnsi="Times New Roman" w:cs="Times New Roman"/>
          <w:color w:val="2D3B45"/>
          <w:sz w:val="24"/>
          <w:szCs w:val="24"/>
        </w:rPr>
        <w:t xml:space="preserve">learn what the readings teach, so you can benefit from observing and analyzing demonstrated </w:t>
      </w:r>
      <w:r w:rsidR="00105298" w:rsidRPr="007C7AB8">
        <w:rPr>
          <w:rFonts w:ascii="Times New Roman" w:eastAsia="Times New Roman" w:hAnsi="Times New Roman" w:cs="Times New Roman"/>
          <w:color w:val="2D3B45"/>
          <w:sz w:val="24"/>
          <w:szCs w:val="24"/>
        </w:rPr>
        <w:t>skills and</w:t>
      </w:r>
      <w:r w:rsidR="00466EF2" w:rsidRPr="007C7AB8">
        <w:rPr>
          <w:rFonts w:ascii="Times New Roman" w:eastAsia="Times New Roman" w:hAnsi="Times New Roman" w:cs="Times New Roman"/>
          <w:color w:val="2D3B45"/>
          <w:sz w:val="24"/>
          <w:szCs w:val="24"/>
        </w:rPr>
        <w:t xml:space="preserve"> begin to practice those skills yourself. </w:t>
      </w:r>
      <w:r>
        <w:rPr>
          <w:rFonts w:ascii="Times New Roman" w:eastAsia="Times New Roman" w:hAnsi="Times New Roman" w:cs="Times New Roman"/>
          <w:color w:val="2D3B45"/>
          <w:sz w:val="24"/>
          <w:szCs w:val="24"/>
        </w:rPr>
        <w:t>I</w:t>
      </w:r>
      <w:r w:rsidR="00466EF2" w:rsidRPr="007C7AB8">
        <w:rPr>
          <w:rFonts w:ascii="Times New Roman" w:eastAsia="Times New Roman" w:hAnsi="Times New Roman" w:cs="Times New Roman"/>
          <w:color w:val="2D3B45"/>
          <w:sz w:val="24"/>
          <w:szCs w:val="24"/>
        </w:rPr>
        <w:t xml:space="preserve"> will not </w:t>
      </w:r>
      <w:r w:rsidR="00105298" w:rsidRPr="007C7AB8">
        <w:rPr>
          <w:rFonts w:ascii="Times New Roman" w:eastAsia="Times New Roman" w:hAnsi="Times New Roman" w:cs="Times New Roman"/>
          <w:color w:val="2D3B45"/>
          <w:sz w:val="24"/>
          <w:szCs w:val="24"/>
        </w:rPr>
        <w:t>micromanage</w:t>
      </w:r>
      <w:r w:rsidR="00466EF2" w:rsidRPr="007C7AB8">
        <w:rPr>
          <w:rFonts w:ascii="Times New Roman" w:eastAsia="Times New Roman" w:hAnsi="Times New Roman" w:cs="Times New Roman"/>
          <w:color w:val="2D3B45"/>
          <w:sz w:val="24"/>
          <w:szCs w:val="24"/>
        </w:rPr>
        <w:t xml:space="preserve"> </w:t>
      </w:r>
      <w:r w:rsidR="00B75FA0" w:rsidRPr="007C7AB8">
        <w:rPr>
          <w:rFonts w:ascii="Times New Roman" w:eastAsia="Times New Roman" w:hAnsi="Times New Roman" w:cs="Times New Roman"/>
          <w:color w:val="2D3B45"/>
          <w:sz w:val="24"/>
          <w:szCs w:val="24"/>
        </w:rPr>
        <w:t>you or</w:t>
      </w:r>
      <w:r w:rsidR="00466EF2" w:rsidRPr="007C7AB8">
        <w:rPr>
          <w:rFonts w:ascii="Times New Roman" w:eastAsia="Times New Roman" w:hAnsi="Times New Roman" w:cs="Times New Roman"/>
          <w:color w:val="2D3B45"/>
          <w:sz w:val="24"/>
          <w:szCs w:val="24"/>
        </w:rPr>
        <w:t xml:space="preserve"> ask if you finished the readings; we might not even discuss them, as they are intended to help you develop your skills and understand the theory behind the choices that you will make as you engage in the practice of law, not "be on the test." </w:t>
      </w:r>
    </w:p>
    <w:p w14:paraId="666861D5" w14:textId="77777777" w:rsidR="00580646" w:rsidRDefault="00580646" w:rsidP="00466EF2">
      <w:pPr>
        <w:shd w:val="clear" w:color="auto" w:fill="FFFFFF"/>
        <w:spacing w:before="90" w:after="90" w:line="240" w:lineRule="auto"/>
        <w:outlineLvl w:val="3"/>
        <w:rPr>
          <w:rFonts w:ascii="Times New Roman" w:eastAsia="Times New Roman" w:hAnsi="Times New Roman" w:cs="Times New Roman"/>
          <w:b/>
          <w:bCs/>
          <w:color w:val="FF9900"/>
          <w:sz w:val="24"/>
          <w:szCs w:val="24"/>
        </w:rPr>
      </w:pPr>
    </w:p>
    <w:p w14:paraId="1544ACB0" w14:textId="77777777" w:rsidR="00466EF2" w:rsidRPr="007C7AB8" w:rsidRDefault="00466EF2" w:rsidP="00466EF2">
      <w:pPr>
        <w:shd w:val="clear" w:color="auto" w:fill="FFFFFF"/>
        <w:spacing w:before="90" w:after="90" w:line="240" w:lineRule="auto"/>
        <w:outlineLvl w:val="3"/>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ACCOMMODATIONS FOR STUDENTS WITH DISABILITIES</w:t>
      </w:r>
    </w:p>
    <w:p w14:paraId="06A19E4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Students with disabilities requesting accommodations should first register with the Disability Resource Center (352-392-8565) by providing appropriate documentation. Once registered, students will receive an accommodation letter which must be presented to the instructor when requesting accommodation. Students with disabilities should follow this procedure as early as possible in the semester. https://drc.dso.ufl.edu/</w:t>
      </w:r>
    </w:p>
    <w:p w14:paraId="77B676D6"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DIVERSITY POLICY</w:t>
      </w:r>
    </w:p>
    <w:p w14:paraId="7D771C86" w14:textId="773F4952"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GTC</w:t>
      </w:r>
      <w:r w:rsidRPr="0085212F">
        <w:rPr>
          <w:rFonts w:ascii="Times New Roman" w:eastAsia="Times New Roman" w:hAnsi="Times New Roman" w:cs="Times New Roman"/>
          <w:color w:val="2D3B45"/>
          <w:sz w:val="24"/>
          <w:szCs w:val="24"/>
        </w:rPr>
        <w:t xml:space="preserve"> includes a diverse group of students, </w:t>
      </w:r>
      <w:r w:rsidR="00DC3AC9" w:rsidRPr="0085212F">
        <w:rPr>
          <w:rFonts w:ascii="Times New Roman" w:eastAsia="Times New Roman" w:hAnsi="Times New Roman" w:cs="Times New Roman"/>
          <w:color w:val="2D3B45"/>
          <w:sz w:val="24"/>
          <w:szCs w:val="24"/>
        </w:rPr>
        <w:t>staff,</w:t>
      </w:r>
      <w:r w:rsidRPr="0085212F">
        <w:rPr>
          <w:rFonts w:ascii="Times New Roman" w:eastAsia="Times New Roman" w:hAnsi="Times New Roman" w:cs="Times New Roman"/>
          <w:color w:val="2D3B45"/>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w:t>
      </w:r>
      <w:r w:rsidR="00DC3AC9" w:rsidRPr="0085212F">
        <w:rPr>
          <w:rFonts w:ascii="Times New Roman" w:eastAsia="Times New Roman" w:hAnsi="Times New Roman" w:cs="Times New Roman"/>
          <w:color w:val="2D3B45"/>
          <w:sz w:val="24"/>
          <w:szCs w:val="24"/>
        </w:rPr>
        <w:t>socially,</w:t>
      </w:r>
      <w:r w:rsidRPr="0085212F">
        <w:rPr>
          <w:rFonts w:ascii="Times New Roman" w:eastAsia="Times New Roman" w:hAnsi="Times New Roman" w:cs="Times New Roman"/>
          <w:color w:val="2D3B45"/>
          <w:sz w:val="24"/>
          <w:szCs w:val="24"/>
        </w:rPr>
        <w:t xml:space="preserve"> and personally.  Our expectation is that </w:t>
      </w:r>
      <w:r w:rsidR="00DC3AC9" w:rsidRPr="0085212F">
        <w:rPr>
          <w:rFonts w:ascii="Times New Roman" w:eastAsia="Times New Roman" w:hAnsi="Times New Roman" w:cs="Times New Roman"/>
          <w:color w:val="2D3B45"/>
          <w:sz w:val="24"/>
          <w:szCs w:val="24"/>
        </w:rPr>
        <w:t>everyone</w:t>
      </w:r>
      <w:r w:rsidRPr="0085212F">
        <w:rPr>
          <w:rFonts w:ascii="Times New Roman" w:eastAsia="Times New Roman" w:hAnsi="Times New Roman" w:cs="Times New Roman"/>
          <w:color w:val="2D3B45"/>
          <w:sz w:val="24"/>
          <w:szCs w:val="24"/>
        </w:rPr>
        <w:t xml:space="preserve"> involved in the clinic be respectful of the humanism in all.</w:t>
      </w:r>
    </w:p>
    <w:p w14:paraId="7783D888" w14:textId="33676472" w:rsidR="00640444" w:rsidRDefault="00640444"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CLASS RECORDINGS</w:t>
      </w:r>
    </w:p>
    <w:p w14:paraId="510C2BD3" w14:textId="77777777"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rPr>
      </w:pPr>
      <w:r w:rsidRPr="00640444">
        <w:rPr>
          <w:rFonts w:ascii="Times New Roman" w:eastAsia="Times New Roman" w:hAnsi="Times New Roman" w:cs="Times New Roman"/>
          <w:color w:val="2D3B45"/>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AFA1265" w14:textId="77777777"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rPr>
      </w:pPr>
      <w:r w:rsidRPr="00640444">
        <w:rPr>
          <w:rFonts w:ascii="Times New Roman" w:eastAsia="Times New Roman" w:hAnsi="Times New Roman" w:cs="Times New Roman"/>
          <w:color w:val="2D3B45"/>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640444">
        <w:rPr>
          <w:rFonts w:ascii="Times New Roman" w:eastAsia="Times New Roman" w:hAnsi="Times New Roman" w:cs="Times New Roman"/>
          <w:b/>
          <w:bCs/>
          <w:color w:val="2D3B45"/>
          <w:sz w:val="24"/>
          <w:szCs w:val="24"/>
        </w:rPr>
        <w:t xml:space="preserve">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6A0973D" w14:textId="557415D1" w:rsid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color w:val="2D3B45"/>
          <w:sz w:val="24"/>
          <w:szCs w:val="24"/>
        </w:rPr>
        <w:lastRenderedPageBreak/>
        <w:t xml:space="preserve">GTC </w:t>
      </w:r>
      <w:r w:rsidRPr="00640444">
        <w:rPr>
          <w:rFonts w:ascii="Times New Roman" w:eastAsia="Times New Roman" w:hAnsi="Times New Roman" w:cs="Times New Roman"/>
          <w:color w:val="2D3B45"/>
          <w:sz w:val="24"/>
          <w:szCs w:val="24"/>
        </w:rPr>
        <w:t>is a legal live-client clinic and as such must adhere to the Florida Bar Rules of Professional Conduct.  According to Rule 4-1.6, all information relating to a client's representation </w:t>
      </w:r>
      <w:r w:rsidRPr="00640444">
        <w:rPr>
          <w:rFonts w:ascii="Times New Roman" w:eastAsia="Times New Roman" w:hAnsi="Times New Roman" w:cs="Times New Roman"/>
          <w:b/>
          <w:bCs/>
          <w:color w:val="2D3B45"/>
          <w:sz w:val="24"/>
          <w:szCs w:val="24"/>
        </w:rPr>
        <w:t>is confidential</w:t>
      </w:r>
      <w:r w:rsidRPr="00640444">
        <w:rPr>
          <w:rFonts w:ascii="Times New Roman" w:eastAsia="Times New Roman" w:hAnsi="Times New Roman" w:cs="Times New Roman"/>
          <w:color w:val="2D3B45"/>
          <w:sz w:val="24"/>
          <w:szCs w:val="24"/>
        </w:rPr>
        <w:t xml:space="preserve"> and may not be voluntarily disclosed by the lawyer without either the client's consent or the application of a relevant exception to the confidentiality rule. </w:t>
      </w:r>
      <w:r w:rsidRPr="00640444">
        <w:rPr>
          <w:rFonts w:ascii="Times New Roman" w:eastAsia="Times New Roman" w:hAnsi="Times New Roman" w:cs="Times New Roman"/>
          <w:b/>
          <w:bCs/>
          <w:color w:val="2D3B45"/>
          <w:sz w:val="24"/>
          <w:szCs w:val="24"/>
          <w:u w:val="single"/>
        </w:rPr>
        <w:t xml:space="preserve">Because client information is frequently discussed during class, recordings of </w:t>
      </w:r>
      <w:r>
        <w:rPr>
          <w:rFonts w:ascii="Times New Roman" w:eastAsia="Times New Roman" w:hAnsi="Times New Roman" w:cs="Times New Roman"/>
          <w:b/>
          <w:bCs/>
          <w:color w:val="2D3B45"/>
          <w:sz w:val="24"/>
          <w:szCs w:val="24"/>
          <w:u w:val="single"/>
        </w:rPr>
        <w:t>GTC</w:t>
      </w:r>
      <w:r w:rsidRPr="00640444">
        <w:rPr>
          <w:rFonts w:ascii="Times New Roman" w:eastAsia="Times New Roman" w:hAnsi="Times New Roman" w:cs="Times New Roman"/>
          <w:b/>
          <w:bCs/>
          <w:color w:val="2D3B45"/>
          <w:sz w:val="24"/>
          <w:szCs w:val="24"/>
          <w:u w:val="single"/>
        </w:rPr>
        <w:t xml:space="preserve"> classes is prohibited.</w:t>
      </w:r>
    </w:p>
    <w:p w14:paraId="08B8D6FC" w14:textId="04D51893" w:rsidR="00640444" w:rsidRPr="00640444" w:rsidRDefault="00640444" w:rsidP="00640444">
      <w:pPr>
        <w:shd w:val="clear" w:color="auto" w:fill="FFFFFF"/>
        <w:spacing w:before="180" w:after="180" w:line="240" w:lineRule="auto"/>
        <w:rPr>
          <w:rFonts w:ascii="Times New Roman" w:eastAsia="Times New Roman" w:hAnsi="Times New Roman" w:cs="Times New Roman"/>
          <w:b/>
          <w:bCs/>
          <w:color w:val="2D3B45"/>
          <w:sz w:val="24"/>
          <w:szCs w:val="24"/>
          <w:u w:val="single"/>
        </w:rPr>
      </w:pPr>
      <w:r w:rsidRPr="00640444">
        <w:rPr>
          <w:rFonts w:ascii="Times New Roman" w:eastAsia="Times New Roman" w:hAnsi="Times New Roman" w:cs="Times New Roman"/>
          <w:color w:val="2D3B45"/>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r>
        <w:rPr>
          <w:rFonts w:ascii="Times New Roman" w:eastAsia="Times New Roman" w:hAnsi="Times New Roman" w:cs="Times New Roman"/>
          <w:color w:val="2D3B45"/>
          <w:sz w:val="24"/>
          <w:szCs w:val="24"/>
        </w:rPr>
        <w:t>.</w:t>
      </w:r>
    </w:p>
    <w:p w14:paraId="088593B3" w14:textId="77777777" w:rsidR="0085212F" w:rsidRDefault="0085212F" w:rsidP="00466EF2">
      <w:pPr>
        <w:shd w:val="clear" w:color="auto" w:fill="FFFFFF"/>
        <w:spacing w:before="180" w:after="180" w:line="240" w:lineRule="auto"/>
        <w:rPr>
          <w:rFonts w:ascii="Times New Roman" w:eastAsia="Times New Roman" w:hAnsi="Times New Roman" w:cs="Times New Roman"/>
          <w:color w:val="2D3B45"/>
          <w:sz w:val="24"/>
          <w:szCs w:val="24"/>
        </w:rPr>
      </w:pPr>
      <w:r>
        <w:rPr>
          <w:rFonts w:ascii="Times New Roman" w:eastAsia="Times New Roman" w:hAnsi="Times New Roman" w:cs="Times New Roman"/>
          <w:color w:val="2D3B45"/>
          <w:sz w:val="24"/>
          <w:szCs w:val="24"/>
        </w:rPr>
        <w:t>RELIGIOUS HOLIDAYS</w:t>
      </w:r>
    </w:p>
    <w:p w14:paraId="3FD8EE1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The Florida Board of Education and state law govern university policy regarding observance of religious holidays. The following guidelines apply:</w:t>
      </w:r>
    </w:p>
    <w:p w14:paraId="0033CEBE" w14:textId="77777777" w:rsidR="0085212F" w:rsidRP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5034D1A4" w14:textId="2E266845" w:rsidR="0085212F" w:rsidRDefault="0085212F" w:rsidP="0085212F">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68C3E0D1"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COURSE ETHICS</w:t>
      </w:r>
    </w:p>
    <w:p w14:paraId="4D8AEEE0" w14:textId="616C1F19" w:rsidR="00421937" w:rsidRPr="00421937" w:rsidRDefault="00421937" w:rsidP="00421937">
      <w:pPr>
        <w:contextualSpacing/>
        <w:rPr>
          <w:rFonts w:ascii="Times New Roman" w:eastAsia="Calibri" w:hAnsi="Times New Roman" w:cs="Times New Roman"/>
        </w:rPr>
      </w:pPr>
      <w:r>
        <w:rPr>
          <w:rFonts w:ascii="Times New Roman" w:eastAsia="Calibri" w:hAnsi="Times New Roman" w:cs="Times New Roman"/>
        </w:rPr>
        <w:t>A</w:t>
      </w:r>
      <w:r w:rsidRPr="00421937">
        <w:rPr>
          <w:rFonts w:ascii="Times New Roman" w:eastAsia="Calibri" w:hAnsi="Times New Roman" w:cs="Times New Roman"/>
        </w:rPr>
        <w:t xml:space="preserve">cademic honesty and integrity are fundamental values of the University community. Students should understand the UF Student Honor Code located </w:t>
      </w:r>
      <w:hyperlink r:id="rId12" w:history="1">
        <w:r w:rsidRPr="00421937">
          <w:rPr>
            <w:rFonts w:ascii="Times New Roman" w:eastAsia="Calibri" w:hAnsi="Times New Roman" w:cs="Times New Roman"/>
            <w:color w:val="0563C1"/>
            <w:u w:val="single"/>
          </w:rPr>
          <w:t>here</w:t>
        </w:r>
      </w:hyperlink>
      <w:r>
        <w:rPr>
          <w:rFonts w:ascii="Times New Roman" w:eastAsia="Calibri" w:hAnsi="Times New Roman" w:cs="Times New Roman"/>
        </w:rPr>
        <w:t>.</w:t>
      </w:r>
    </w:p>
    <w:p w14:paraId="65FAF3F2" w14:textId="77777777" w:rsidR="00421937" w:rsidRPr="00421937" w:rsidRDefault="00421937" w:rsidP="00421937">
      <w:pPr>
        <w:ind w:left="1440"/>
        <w:contextualSpacing/>
        <w:rPr>
          <w:rFonts w:ascii="Times New Roman" w:eastAsia="Calibri" w:hAnsi="Times New Roman" w:cs="Times New Roman"/>
        </w:rPr>
      </w:pPr>
    </w:p>
    <w:p w14:paraId="51B0BB38" w14:textId="77777777"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421937">
        <w:rPr>
          <w:rFonts w:ascii="Times New Roman" w:eastAsia="Calibri" w:hAnsi="Times New Roman" w:cs="Times New Roman"/>
        </w:rPr>
        <w:t>a number of</w:t>
      </w:r>
      <w:proofErr w:type="gramEnd"/>
      <w:r w:rsidRPr="00421937">
        <w:rPr>
          <w:rFonts w:ascii="Times New Roman" w:eastAsia="Calibri" w:hAnsi="Times New Roman" w:cs="Times New Roman"/>
        </w:rPr>
        <w:t xml:space="preserve"> behaviors that are in violation of this code and the possible sanctions. Click </w:t>
      </w:r>
      <w:hyperlink r:id="rId13" w:history="1">
        <w:r w:rsidRPr="00421937">
          <w:rPr>
            <w:rFonts w:ascii="Times New Roman" w:eastAsia="Calibri" w:hAnsi="Times New Roman" w:cs="Times New Roman"/>
            <w:color w:val="0563C1"/>
            <w:u w:val="single"/>
          </w:rPr>
          <w:t>here</w:t>
        </w:r>
      </w:hyperlink>
      <w:r w:rsidRPr="00421937">
        <w:rPr>
          <w:rFonts w:ascii="Times New Roman" w:eastAsia="Calibri" w:hAnsi="Times New Roman" w:cs="Times New Roman"/>
        </w:rPr>
        <w:t xml:space="preserve"> to read the Honor Code. </w:t>
      </w:r>
    </w:p>
    <w:p w14:paraId="3DF6540C" w14:textId="77777777" w:rsidR="00421937" w:rsidRDefault="00421937" w:rsidP="00421937">
      <w:pPr>
        <w:contextualSpacing/>
        <w:rPr>
          <w:rFonts w:ascii="Times New Roman" w:eastAsia="Calibri" w:hAnsi="Times New Roman" w:cs="Times New Roman"/>
        </w:rPr>
      </w:pPr>
    </w:p>
    <w:p w14:paraId="676D6C52" w14:textId="3A293B9D" w:rsidR="00421937" w:rsidRDefault="00421937" w:rsidP="00421937">
      <w:pPr>
        <w:contextualSpacing/>
        <w:rPr>
          <w:rFonts w:ascii="Times New Roman" w:eastAsia="Calibri" w:hAnsi="Times New Roman" w:cs="Times New Roman"/>
        </w:rPr>
      </w:pPr>
      <w:r w:rsidRPr="00421937">
        <w:rPr>
          <w:rFonts w:ascii="Times New Roman" w:eastAsia="Calibri" w:hAnsi="Times New Roman" w:cs="Times New Roman"/>
        </w:rPr>
        <w:t>Furthermore, you are obligated to report any condition that facilitates academic misconduct to appropriate personnel. If you have any questions or concerns, plea</w:t>
      </w:r>
      <w:r>
        <w:rPr>
          <w:rFonts w:ascii="Times New Roman" w:eastAsia="Calibri" w:hAnsi="Times New Roman" w:cs="Times New Roman"/>
        </w:rPr>
        <w:t>se consult with me.</w:t>
      </w:r>
    </w:p>
    <w:p w14:paraId="5AE0D711" w14:textId="77777777" w:rsidR="00421937" w:rsidRPr="00421937" w:rsidRDefault="00421937" w:rsidP="00421937">
      <w:pPr>
        <w:contextualSpacing/>
        <w:rPr>
          <w:rFonts w:ascii="Times New Roman" w:eastAsia="Calibri" w:hAnsi="Times New Roman" w:cs="Times New Roman"/>
        </w:rPr>
      </w:pPr>
    </w:p>
    <w:p w14:paraId="2F726D4D"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HEALTH AND WELLNESS</w:t>
      </w:r>
    </w:p>
    <w:p w14:paraId="53D7FB76"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 Matter, We Care: If you or a friend is in distress, please contact </w:t>
      </w:r>
      <w:hyperlink r:id="rId14" w:history="1">
        <w:r w:rsidRPr="007C7AB8">
          <w:rPr>
            <w:rFonts w:ascii="Times New Roman" w:eastAsia="Times New Roman" w:hAnsi="Times New Roman" w:cs="Times New Roman"/>
            <w:color w:val="0000FF"/>
            <w:sz w:val="24"/>
            <w:szCs w:val="24"/>
            <w:u w:val="single"/>
          </w:rPr>
          <w:t>umatter@ufl.edu</w:t>
        </w:r>
      </w:hyperlink>
      <w:r w:rsidRPr="007C7AB8">
        <w:rPr>
          <w:rFonts w:ascii="Times New Roman" w:eastAsia="Times New Roman" w:hAnsi="Times New Roman" w:cs="Times New Roman"/>
          <w:color w:val="2D3B45"/>
          <w:sz w:val="24"/>
          <w:szCs w:val="24"/>
        </w:rPr>
        <w:t> or 352 392-1575 so that a team member can reach out to the student.</w:t>
      </w:r>
    </w:p>
    <w:p w14:paraId="1FD6CB91"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Counseling and Wellness Center: 392-1575; and the University Police Department: 392-1111 or 9-1-1 for emergencies. </w:t>
      </w:r>
      <w:hyperlink r:id="rId15" w:tgtFrame="_blank" w:history="1">
        <w:r w:rsidRPr="007C7AB8">
          <w:rPr>
            <w:rFonts w:ascii="Times New Roman" w:eastAsia="Times New Roman" w:hAnsi="Times New Roman" w:cs="Times New Roman"/>
            <w:color w:val="0000FF"/>
            <w:sz w:val="24"/>
            <w:szCs w:val="24"/>
            <w:u w:val="single"/>
          </w:rPr>
          <w:t>http://www.counseling.ufl.edu/cwc/Default.aspx</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0E4C2A28" w14:textId="77777777" w:rsidR="00466EF2" w:rsidRPr="007C7AB8" w:rsidRDefault="00466EF2" w:rsidP="00466EF2">
      <w:pPr>
        <w:shd w:val="clear" w:color="auto" w:fill="FFFFFF"/>
        <w:spacing w:before="180" w:after="18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Sexual Assault Recovery Services (SARS): Student Health Care Center: 392-1161.</w:t>
      </w:r>
    </w:p>
    <w:p w14:paraId="1AFA0804" w14:textId="77777777" w:rsidR="00466EF2" w:rsidRPr="007C7AB8" w:rsidRDefault="00466EF2" w:rsidP="00466EF2">
      <w:pPr>
        <w:shd w:val="clear" w:color="auto" w:fill="FFFFFF"/>
        <w:spacing w:after="0" w:line="240" w:lineRule="auto"/>
        <w:rPr>
          <w:rFonts w:ascii="Times New Roman" w:eastAsia="Times New Roman" w:hAnsi="Times New Roman" w:cs="Times New Roman"/>
          <w:color w:val="2D3B45"/>
          <w:sz w:val="24"/>
          <w:szCs w:val="24"/>
        </w:rPr>
      </w:pPr>
      <w:r w:rsidRPr="007C7AB8">
        <w:rPr>
          <w:rFonts w:ascii="Times New Roman" w:eastAsia="Times New Roman" w:hAnsi="Times New Roman" w:cs="Times New Roman"/>
          <w:color w:val="2D3B45"/>
          <w:sz w:val="24"/>
          <w:szCs w:val="24"/>
        </w:rPr>
        <w:t>University Police Department: 392-1111 (or 9-1-1 for emergencies).  </w:t>
      </w:r>
      <w:hyperlink r:id="rId16" w:tgtFrame="_blank" w:history="1">
        <w:r w:rsidRPr="007C7AB8">
          <w:rPr>
            <w:rFonts w:ascii="Times New Roman" w:eastAsia="Times New Roman" w:hAnsi="Times New Roman" w:cs="Times New Roman"/>
            <w:color w:val="0000FF"/>
            <w:sz w:val="24"/>
            <w:szCs w:val="24"/>
            <w:u w:val="single"/>
          </w:rPr>
          <w:t>http://www.police.ufl.edu/</w:t>
        </w:r>
        <w:r w:rsidRPr="007C7AB8">
          <w:rPr>
            <w:rFonts w:ascii="Times New Roman" w:eastAsia="Times New Roman" w:hAnsi="Times New Roman" w:cs="Times New Roman"/>
            <w:color w:val="0000FF"/>
            <w:sz w:val="24"/>
            <w:szCs w:val="24"/>
            <w:u w:val="single"/>
            <w:bdr w:val="none" w:sz="0" w:space="0" w:color="auto" w:frame="1"/>
          </w:rPr>
          <w:t> (Links to an external site.)Links to an external site.</w:t>
        </w:r>
      </w:hyperlink>
    </w:p>
    <w:p w14:paraId="62DFA780" w14:textId="7EA789A1" w:rsidR="00421937" w:rsidRPr="00AC2C9A" w:rsidRDefault="00466EF2" w:rsidP="00421937">
      <w:pPr>
        <w:shd w:val="clear" w:color="auto" w:fill="FFFFFF"/>
        <w:spacing w:before="180" w:after="180" w:line="240" w:lineRule="auto"/>
        <w:rPr>
          <w:rFonts w:ascii="Times New Roman" w:hAnsi="Times New Roman" w:cs="Times New Roman"/>
        </w:rPr>
      </w:pPr>
      <w:r w:rsidRPr="007C7AB8">
        <w:rPr>
          <w:rFonts w:ascii="Times New Roman" w:eastAsia="Times New Roman" w:hAnsi="Times New Roman" w:cs="Times New Roman"/>
          <w:color w:val="2D3B45"/>
          <w:sz w:val="24"/>
          <w:szCs w:val="24"/>
        </w:rPr>
        <w:lastRenderedPageBreak/>
        <w:t>Below is a list of classes and assignments.  When you click on a class or assignment, it will open a window in the calendar which provides further information.  You can also access our classes and assignments through the calendar directly.  I am still in the process of updating the class and assignment descriptions so don't be alarmed if you touch on a class or assignment and there is no information describing what you should do.  This information will be updated prior to the date of the class or the date the assignment is due.</w:t>
      </w:r>
    </w:p>
    <w:p w14:paraId="7A20C4F7" w14:textId="77777777" w:rsidR="00421937" w:rsidRDefault="00421937" w:rsidP="00421937">
      <w:pPr>
        <w:rPr>
          <w:rFonts w:ascii="Times New Roman" w:hAnsi="Times New Roman" w:cs="Times New Roman"/>
        </w:rPr>
      </w:pPr>
      <w:r>
        <w:rPr>
          <w:rFonts w:ascii="Times New Roman" w:hAnsi="Times New Roman" w:cs="Times New Roman"/>
        </w:rPr>
        <w:t>COURSE EVALUATIONS</w:t>
      </w:r>
    </w:p>
    <w:p w14:paraId="11A94D12" w14:textId="7C57D940" w:rsidR="00421937" w:rsidRPr="00AC2C9A" w:rsidRDefault="00421937" w:rsidP="00421937">
      <w:pPr>
        <w:rPr>
          <w:rFonts w:ascii="Times New Roman" w:hAnsi="Times New Roman" w:cs="Times New Roman"/>
        </w:rPr>
      </w:pPr>
      <w:r w:rsidRPr="00421937">
        <w:rPr>
          <w:rFonts w:ascii="Times New Roman" w:hAnsi="Times New Roman" w:cs="Times New Roman"/>
        </w:rPr>
        <w:t xml:space="preserve">Students are expected to provide professional and respectful feedback on the quality of instruction in this course by completing course evaluations online via GatorEvals. Click </w:t>
      </w:r>
      <w:hyperlink r:id="rId17" w:history="1">
        <w:r w:rsidRPr="00AC2C9A">
          <w:rPr>
            <w:rStyle w:val="Hyperlink"/>
          </w:rPr>
          <w:t>here</w:t>
        </w:r>
      </w:hyperlink>
      <w:r w:rsidRPr="00421937">
        <w:rPr>
          <w:rFonts w:ascii="Times New Roman" w:hAnsi="Times New Roman" w:cs="Times New Roman"/>
        </w:rPr>
        <w:t xml:space="preserve"> for guidance on how to give feedback in a professional and respectful manner. Students will be notified when the evaluation period opens, and can complete evaluations through the email they receive from GatorEvals, in their Canvas course menu under GatorEvals, or via </w:t>
      </w:r>
      <w:hyperlink r:id="rId18" w:history="1">
        <w:r w:rsidRPr="00AC2C9A">
          <w:rPr>
            <w:rStyle w:val="Hyperlink"/>
          </w:rPr>
          <w:t>ufl.bluera.com/</w:t>
        </w:r>
        <w:proofErr w:type="spellStart"/>
        <w:r w:rsidRPr="00AC2C9A">
          <w:rPr>
            <w:rStyle w:val="Hyperlink"/>
          </w:rPr>
          <w:t>ufl</w:t>
        </w:r>
        <w:proofErr w:type="spellEnd"/>
        <w:r w:rsidRPr="00AC2C9A">
          <w:rPr>
            <w:rStyle w:val="Hyperlink"/>
          </w:rPr>
          <w:t>/</w:t>
        </w:r>
      </w:hyperlink>
      <w:r w:rsidRPr="00421937">
        <w:rPr>
          <w:rFonts w:ascii="Times New Roman" w:hAnsi="Times New Roman" w:cs="Times New Roman"/>
        </w:rPr>
        <w:t xml:space="preserve">. Summaries of course evaluation results are available to students </w:t>
      </w:r>
      <w:hyperlink r:id="rId19" w:history="1">
        <w:r w:rsidRPr="00AC2C9A">
          <w:rPr>
            <w:rStyle w:val="Hyperlink"/>
          </w:rPr>
          <w:t>here</w:t>
        </w:r>
      </w:hyperlink>
      <w:r w:rsidRPr="00421937">
        <w:rPr>
          <w:rFonts w:ascii="Times New Roman" w:hAnsi="Times New Roman" w:cs="Times New Roman"/>
        </w:rPr>
        <w:t>.</w:t>
      </w:r>
    </w:p>
    <w:p w14:paraId="288F6633" w14:textId="1A56EA86" w:rsidR="00C94003" w:rsidRPr="007E4064" w:rsidRDefault="007E4064" w:rsidP="00466EF2">
      <w:pPr>
        <w:shd w:val="clear" w:color="auto" w:fill="FFFFFF"/>
        <w:spacing w:before="180" w:after="180" w:line="240" w:lineRule="auto"/>
        <w:rPr>
          <w:rFonts w:ascii="Times New Roman" w:eastAsia="Times New Roman" w:hAnsi="Times New Roman" w:cs="Times New Roman"/>
          <w:b/>
          <w:bCs/>
          <w:color w:val="2D3B45"/>
          <w:sz w:val="24"/>
          <w:szCs w:val="24"/>
          <w:u w:val="single"/>
        </w:rPr>
      </w:pPr>
      <w:r>
        <w:rPr>
          <w:rFonts w:ascii="Times New Roman" w:eastAsia="Times New Roman" w:hAnsi="Times New Roman" w:cs="Times New Roman"/>
          <w:b/>
          <w:bCs/>
          <w:color w:val="2D3B45"/>
          <w:sz w:val="24"/>
          <w:szCs w:val="24"/>
          <w:u w:val="single"/>
        </w:rPr>
        <w:t xml:space="preserve">Class </w:t>
      </w:r>
      <w:r w:rsidRPr="007E4064">
        <w:rPr>
          <w:rFonts w:ascii="Times New Roman" w:eastAsia="Times New Roman" w:hAnsi="Times New Roman" w:cs="Times New Roman"/>
          <w:b/>
          <w:bCs/>
          <w:color w:val="2D3B45"/>
          <w:sz w:val="24"/>
          <w:szCs w:val="24"/>
          <w:u w:val="single"/>
        </w:rPr>
        <w:t>Schedule</w:t>
      </w:r>
    </w:p>
    <w:p w14:paraId="73130370" w14:textId="1DBE37C0" w:rsidR="009A3251" w:rsidRDefault="00C94003" w:rsidP="0068443D">
      <w:pPr>
        <w:shd w:val="clear" w:color="auto" w:fill="FFFFFF"/>
        <w:spacing w:before="180" w:after="180" w:line="240" w:lineRule="auto"/>
        <w:rPr>
          <w:rFonts w:ascii="Times New Roman" w:eastAsia="Calibri" w:hAnsi="Times New Roman" w:cs="Times New Roman"/>
          <w:sz w:val="24"/>
          <w:szCs w:val="24"/>
        </w:rPr>
      </w:pPr>
      <w:r>
        <w:rPr>
          <w:rFonts w:ascii="Times New Roman" w:eastAsia="Times New Roman" w:hAnsi="Times New Roman" w:cs="Times New Roman"/>
          <w:color w:val="2D3B45"/>
          <w:sz w:val="24"/>
          <w:szCs w:val="24"/>
        </w:rPr>
        <w:t>Please note this schedule may change as we proceed in our semester. Changes will be communicated via Canvas.</w:t>
      </w:r>
      <w:r w:rsidR="0068443D">
        <w:rPr>
          <w:rFonts w:ascii="Times New Roman" w:eastAsia="Calibri" w:hAnsi="Times New Roman" w:cs="Times New Roman"/>
          <w:sz w:val="24"/>
          <w:szCs w:val="24"/>
        </w:rPr>
        <w:t xml:space="preserve"> </w:t>
      </w:r>
    </w:p>
    <w:p w14:paraId="234B637A" w14:textId="225430B7" w:rsidR="00780BAC" w:rsidRDefault="00780BAC"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*Please let me know if you can’t find or access a Podcast. I listen with Apple </w:t>
      </w:r>
      <w:r w:rsidR="00F30C62">
        <w:rPr>
          <w:rFonts w:ascii="Times New Roman" w:eastAsia="Calibri" w:hAnsi="Times New Roman" w:cs="Times New Roman"/>
          <w:sz w:val="24"/>
          <w:szCs w:val="24"/>
        </w:rPr>
        <w:t>Podcasts, but</w:t>
      </w:r>
      <w:r>
        <w:rPr>
          <w:rFonts w:ascii="Times New Roman" w:eastAsia="Calibri" w:hAnsi="Times New Roman" w:cs="Times New Roman"/>
          <w:sz w:val="24"/>
          <w:szCs w:val="24"/>
        </w:rPr>
        <w:t xml:space="preserve"> other sources for </w:t>
      </w:r>
      <w:r w:rsidR="00F30C62">
        <w:rPr>
          <w:rFonts w:ascii="Times New Roman" w:eastAsia="Calibri" w:hAnsi="Times New Roman" w:cs="Times New Roman"/>
          <w:sz w:val="24"/>
          <w:szCs w:val="24"/>
        </w:rPr>
        <w:t>p</w:t>
      </w:r>
      <w:r>
        <w:rPr>
          <w:rFonts w:ascii="Times New Roman" w:eastAsia="Calibri" w:hAnsi="Times New Roman" w:cs="Times New Roman"/>
          <w:sz w:val="24"/>
          <w:szCs w:val="24"/>
        </w:rPr>
        <w:t xml:space="preserve">odcasts should carry them as well. </w:t>
      </w:r>
    </w:p>
    <w:p w14:paraId="7B133A0A" w14:textId="493A1865"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Week One (</w:t>
      </w:r>
      <w:r w:rsidR="00B75FA0">
        <w:rPr>
          <w:rFonts w:ascii="Times New Roman" w:eastAsia="Calibri" w:hAnsi="Times New Roman" w:cs="Times New Roman"/>
          <w:b/>
          <w:sz w:val="24"/>
          <w:szCs w:val="24"/>
          <w:u w:val="single"/>
        </w:rPr>
        <w:t xml:space="preserve">Week of </w:t>
      </w:r>
      <w:r w:rsidR="00904185">
        <w:rPr>
          <w:rFonts w:ascii="Times New Roman" w:eastAsia="Calibri" w:hAnsi="Times New Roman" w:cs="Times New Roman"/>
          <w:b/>
          <w:sz w:val="24"/>
          <w:szCs w:val="24"/>
          <w:u w:val="single"/>
        </w:rPr>
        <w:t>August</w:t>
      </w:r>
      <w:r w:rsidR="00B75FA0">
        <w:rPr>
          <w:rFonts w:ascii="Times New Roman" w:eastAsia="Calibri" w:hAnsi="Times New Roman" w:cs="Times New Roman"/>
          <w:b/>
          <w:sz w:val="24"/>
          <w:szCs w:val="24"/>
          <w:u w:val="single"/>
        </w:rPr>
        <w:t xml:space="preserve"> </w:t>
      </w:r>
      <w:proofErr w:type="gramStart"/>
      <w:r w:rsidR="00904185">
        <w:rPr>
          <w:rFonts w:ascii="Times New Roman" w:eastAsia="Calibri" w:hAnsi="Times New Roman" w:cs="Times New Roman"/>
          <w:b/>
          <w:sz w:val="24"/>
          <w:szCs w:val="24"/>
          <w:u w:val="single"/>
        </w:rPr>
        <w:t>22</w:t>
      </w:r>
      <w:r w:rsidR="008C31C1" w:rsidRPr="008C31C1">
        <w:rPr>
          <w:rFonts w:ascii="Times New Roman" w:eastAsia="Calibri" w:hAnsi="Times New Roman" w:cs="Times New Roman"/>
          <w:b/>
          <w:sz w:val="24"/>
          <w:szCs w:val="24"/>
          <w:u w:val="single"/>
          <w:vertAlign w:val="superscript"/>
        </w:rPr>
        <w:t>th</w:t>
      </w:r>
      <w:proofErr w:type="gramEnd"/>
      <w:r w:rsidR="00B75FA0">
        <w:rPr>
          <w:rFonts w:ascii="Times New Roman" w:eastAsia="Calibri" w:hAnsi="Times New Roman" w:cs="Times New Roman"/>
          <w:b/>
          <w:sz w:val="24"/>
          <w:szCs w:val="24"/>
          <w:u w:val="single"/>
        </w:rPr>
        <w:t>)</w:t>
      </w:r>
    </w:p>
    <w:p w14:paraId="23A87FF9" w14:textId="4A1E8865" w:rsidR="00904185" w:rsidRPr="0085212F" w:rsidRDefault="00904185" w:rsidP="00904185">
      <w:pPr>
        <w:rPr>
          <w:rFonts w:ascii="Times New Roman" w:eastAsia="Calibri" w:hAnsi="Times New Roman" w:cs="Times New Roman"/>
          <w:sz w:val="24"/>
          <w:szCs w:val="24"/>
        </w:rPr>
      </w:pPr>
      <w:r>
        <w:rPr>
          <w:rFonts w:ascii="Times New Roman" w:eastAsia="Calibri" w:hAnsi="Times New Roman" w:cs="Times New Roman"/>
          <w:sz w:val="24"/>
          <w:szCs w:val="24"/>
        </w:rPr>
        <w:t>Begin</w:t>
      </w:r>
      <w:r w:rsidRPr="0085212F">
        <w:rPr>
          <w:rFonts w:ascii="Times New Roman" w:eastAsia="Calibri" w:hAnsi="Times New Roman" w:cs="Times New Roman"/>
          <w:sz w:val="24"/>
          <w:szCs w:val="24"/>
        </w:rPr>
        <w:t xml:space="preserve"> recording office hours</w:t>
      </w:r>
      <w:r>
        <w:rPr>
          <w:rFonts w:ascii="Times New Roman" w:eastAsia="Calibri" w:hAnsi="Times New Roman" w:cs="Times New Roman"/>
          <w:sz w:val="24"/>
          <w:szCs w:val="24"/>
        </w:rPr>
        <w:t xml:space="preserve"> on a sheet of paper until you have access to CLIO, then record office hours in CLIO</w:t>
      </w:r>
      <w:r w:rsidRPr="0085212F">
        <w:rPr>
          <w:rFonts w:ascii="Times New Roman" w:eastAsia="Calibri" w:hAnsi="Times New Roman" w:cs="Times New Roman"/>
          <w:sz w:val="24"/>
          <w:szCs w:val="24"/>
        </w:rPr>
        <w:t>.</w:t>
      </w:r>
    </w:p>
    <w:p w14:paraId="71AA6625" w14:textId="07A850DA" w:rsidR="007E298F" w:rsidRDefault="007E298F" w:rsidP="00105298">
      <w:pPr>
        <w:rPr>
          <w:rFonts w:ascii="Times New Roman" w:eastAsia="Calibri" w:hAnsi="Times New Roman" w:cs="Times New Roman"/>
          <w:sz w:val="24"/>
          <w:szCs w:val="24"/>
        </w:rPr>
      </w:pPr>
      <w:r>
        <w:rPr>
          <w:rFonts w:ascii="Times New Roman" w:eastAsia="Calibri" w:hAnsi="Times New Roman" w:cs="Times New Roman"/>
          <w:sz w:val="24"/>
          <w:szCs w:val="24"/>
        </w:rPr>
        <w:t>Watch: Onboarding video #1</w:t>
      </w:r>
    </w:p>
    <w:p w14:paraId="2829CA07" w14:textId="549E2CA0" w:rsidR="007E5991" w:rsidRPr="00F30C62" w:rsidRDefault="008C31C1" w:rsidP="0068443D">
      <w:pPr>
        <w:rPr>
          <w:rFonts w:ascii="Times New Roman" w:eastAsia="Calibri" w:hAnsi="Times New Roman" w:cs="Times New Roman"/>
          <w:sz w:val="24"/>
          <w:szCs w:val="24"/>
        </w:rPr>
      </w:pPr>
      <w:r w:rsidRPr="0085212F">
        <w:rPr>
          <w:rFonts w:ascii="Times New Roman" w:eastAsia="Calibri" w:hAnsi="Times New Roman" w:cs="Times New Roman"/>
          <w:sz w:val="24"/>
          <w:szCs w:val="24"/>
        </w:rPr>
        <w:t xml:space="preserve">Read: </w:t>
      </w:r>
      <w:r w:rsidR="0068443D" w:rsidRPr="0068443D">
        <w:rPr>
          <w:rFonts w:ascii="Times New Roman" w:eastAsia="Calibri" w:hAnsi="Times New Roman" w:cs="Times New Roman"/>
          <w:sz w:val="24"/>
          <w:szCs w:val="24"/>
        </w:rPr>
        <w:t>Florida Guidelines Of Practice</w:t>
      </w:r>
      <w:r w:rsidR="0068443D">
        <w:rPr>
          <w:rFonts w:ascii="Times New Roman" w:eastAsia="Calibri" w:hAnsi="Times New Roman" w:cs="Times New Roman"/>
          <w:sz w:val="24"/>
          <w:szCs w:val="24"/>
        </w:rPr>
        <w:t xml:space="preserve"> </w:t>
      </w:r>
      <w:r w:rsidR="0068443D" w:rsidRPr="0068443D">
        <w:rPr>
          <w:rFonts w:ascii="Times New Roman" w:eastAsia="Calibri" w:hAnsi="Times New Roman" w:cs="Times New Roman"/>
          <w:sz w:val="24"/>
          <w:szCs w:val="24"/>
        </w:rPr>
        <w:t>For Lawyers who Represent Childre</w:t>
      </w:r>
      <w:r w:rsidR="00F30C62">
        <w:rPr>
          <w:rFonts w:ascii="Times New Roman" w:eastAsia="Calibri" w:hAnsi="Times New Roman" w:cs="Times New Roman"/>
          <w:sz w:val="24"/>
          <w:szCs w:val="24"/>
        </w:rPr>
        <w:t xml:space="preserve">n </w:t>
      </w:r>
      <w:r w:rsidR="0068443D" w:rsidRPr="0068443D">
        <w:rPr>
          <w:rFonts w:ascii="Times New Roman" w:eastAsia="Calibri" w:hAnsi="Times New Roman" w:cs="Times New Roman"/>
          <w:sz w:val="24"/>
          <w:szCs w:val="24"/>
        </w:rPr>
        <w:t>in Abuse and Neglect Cases</w:t>
      </w:r>
      <w:r w:rsidR="0068443D">
        <w:rPr>
          <w:rFonts w:ascii="Times New Roman" w:eastAsia="Calibri" w:hAnsi="Times New Roman" w:cs="Times New Roman"/>
          <w:sz w:val="24"/>
          <w:szCs w:val="24"/>
        </w:rPr>
        <w:t xml:space="preserve"> </w:t>
      </w:r>
      <w:hyperlink r:id="rId20" w:history="1">
        <w:r w:rsidR="0068443D" w:rsidRPr="00712981">
          <w:rPr>
            <w:rStyle w:val="Hyperlink"/>
            <w:rFonts w:ascii="Times New Roman" w:eastAsia="Calibri" w:hAnsi="Times New Roman" w:cs="Times New Roman"/>
            <w:sz w:val="24"/>
            <w:szCs w:val="24"/>
          </w:rPr>
          <w:t>https://www-media.floridabar.org/uploads/2017/04/legalneedsofchildren-dependency.pdf</w:t>
        </w:r>
      </w:hyperlink>
      <w:r w:rsidR="0068443D">
        <w:rPr>
          <w:rFonts w:ascii="Times New Roman" w:eastAsia="Calibri" w:hAnsi="Times New Roman" w:cs="Times New Roman"/>
          <w:sz w:val="24"/>
          <w:szCs w:val="24"/>
        </w:rPr>
        <w:t xml:space="preserve"> </w:t>
      </w:r>
    </w:p>
    <w:p w14:paraId="697C1AA5" w14:textId="507FECCE" w:rsidR="00105298" w:rsidRPr="0085212F" w:rsidRDefault="00105298" w:rsidP="00105298">
      <w:pPr>
        <w:shd w:val="clear" w:color="auto" w:fill="FFFFFF"/>
        <w:spacing w:before="180" w:after="180" w:line="240" w:lineRule="auto"/>
        <w:rPr>
          <w:rFonts w:ascii="Times New Roman" w:eastAsia="Times New Roman" w:hAnsi="Times New Roman" w:cs="Times New Roman"/>
          <w:color w:val="2D3B45"/>
          <w:sz w:val="24"/>
          <w:szCs w:val="24"/>
        </w:rPr>
      </w:pPr>
      <w:r w:rsidRPr="0085212F">
        <w:rPr>
          <w:rFonts w:ascii="Times New Roman" w:eastAsia="Times New Roman" w:hAnsi="Times New Roman" w:cs="Times New Roman"/>
          <w:color w:val="2D3B45"/>
          <w:sz w:val="24"/>
          <w:szCs w:val="24"/>
        </w:rPr>
        <w:t>Lecture Topic: Gator TeamChild: Overview of the Clinic Experience</w:t>
      </w:r>
      <w:r>
        <w:rPr>
          <w:rFonts w:ascii="Times New Roman" w:eastAsia="Times New Roman" w:hAnsi="Times New Roman" w:cs="Times New Roman"/>
          <w:color w:val="2D3B45"/>
          <w:sz w:val="24"/>
          <w:szCs w:val="24"/>
        </w:rPr>
        <w:t xml:space="preserve">; </w:t>
      </w:r>
      <w:r w:rsidRPr="0085212F">
        <w:rPr>
          <w:rFonts w:ascii="Times New Roman" w:eastAsia="Times New Roman" w:hAnsi="Times New Roman" w:cs="Times New Roman"/>
          <w:color w:val="2D3B45"/>
          <w:sz w:val="24"/>
          <w:szCs w:val="24"/>
        </w:rPr>
        <w:t>The Dependency Court Process</w:t>
      </w:r>
      <w:r w:rsidR="00780BAC">
        <w:rPr>
          <w:rFonts w:ascii="Times New Roman" w:eastAsia="Times New Roman" w:hAnsi="Times New Roman" w:cs="Times New Roman"/>
          <w:color w:val="2D3B45"/>
          <w:sz w:val="24"/>
          <w:szCs w:val="24"/>
        </w:rPr>
        <w:t>; How to Review Docket Lines</w:t>
      </w:r>
    </w:p>
    <w:p w14:paraId="5CEBDE15" w14:textId="3B2783D9" w:rsidR="00751D41" w:rsidRPr="007E5991"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Two (Week of </w:t>
      </w:r>
      <w:r w:rsidR="00904185">
        <w:rPr>
          <w:rFonts w:ascii="Times New Roman" w:eastAsia="Calibri" w:hAnsi="Times New Roman" w:cs="Times New Roman"/>
          <w:b/>
          <w:sz w:val="24"/>
          <w:szCs w:val="24"/>
          <w:u w:val="single"/>
        </w:rPr>
        <w:t>August 29</w:t>
      </w:r>
      <w:r w:rsidR="00904185" w:rsidRPr="00904185">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71DA661" w14:textId="3601870E" w:rsidR="007E298F" w:rsidRDefault="007E298F" w:rsidP="0085212F">
      <w:pPr>
        <w:rPr>
          <w:rFonts w:ascii="Times New Roman" w:eastAsia="Calibri" w:hAnsi="Times New Roman" w:cs="Times New Roman"/>
          <w:sz w:val="24"/>
          <w:szCs w:val="24"/>
        </w:rPr>
      </w:pPr>
      <w:r>
        <w:rPr>
          <w:rFonts w:ascii="Times New Roman" w:eastAsia="Calibri" w:hAnsi="Times New Roman" w:cs="Times New Roman"/>
          <w:sz w:val="24"/>
          <w:szCs w:val="24"/>
        </w:rPr>
        <w:t>Watch: Onboarding video #2 and 3</w:t>
      </w:r>
    </w:p>
    <w:p w14:paraId="73A6F47B" w14:textId="78650244" w:rsidR="00900A34" w:rsidRDefault="00900A34"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The Interplay of Law and Social Work by Mary Shelton, available at </w:t>
      </w:r>
      <w:hyperlink r:id="rId21" w:history="1">
        <w:r w:rsidRPr="00A66E50">
          <w:rPr>
            <w:rStyle w:val="Hyperlink"/>
            <w:rFonts w:ascii="Times New Roman" w:eastAsia="Calibri" w:hAnsi="Times New Roman" w:cs="Times New Roman"/>
            <w:sz w:val="24"/>
            <w:szCs w:val="24"/>
          </w:rPr>
          <w:t>https://papers.ssrn.com/sol3/papers.cfm?abstract_id=3595370</w:t>
        </w:r>
      </w:hyperlink>
      <w:r>
        <w:rPr>
          <w:rFonts w:ascii="Times New Roman" w:eastAsia="Calibri" w:hAnsi="Times New Roman" w:cs="Times New Roman"/>
          <w:sz w:val="24"/>
          <w:szCs w:val="24"/>
        </w:rPr>
        <w:t xml:space="preserve"> (download/open the paper)</w:t>
      </w:r>
    </w:p>
    <w:p w14:paraId="05085B53" w14:textId="2365C2EF" w:rsidR="00F30C62" w:rsidRDefault="00F30C62" w:rsidP="003B6D4F">
      <w:pPr>
        <w:rPr>
          <w:rFonts w:ascii="Times New Roman" w:eastAsia="Calibri" w:hAnsi="Times New Roman" w:cs="Times New Roman"/>
          <w:sz w:val="24"/>
          <w:szCs w:val="24"/>
        </w:rPr>
      </w:pPr>
      <w:r>
        <w:rPr>
          <w:rFonts w:ascii="Times New Roman" w:eastAsia="Calibri" w:hAnsi="Times New Roman" w:cs="Times New Roman"/>
          <w:sz w:val="24"/>
          <w:szCs w:val="24"/>
        </w:rPr>
        <w:t>Lecture</w:t>
      </w:r>
      <w:r w:rsidR="00745148">
        <w:rPr>
          <w:rFonts w:ascii="Times New Roman" w:eastAsia="Calibri" w:hAnsi="Times New Roman" w:cs="Times New Roman"/>
          <w:sz w:val="24"/>
          <w:szCs w:val="24"/>
        </w:rPr>
        <w:t xml:space="preserve"> Topic</w:t>
      </w:r>
      <w:r>
        <w:rPr>
          <w:rFonts w:ascii="Times New Roman" w:eastAsia="Calibri" w:hAnsi="Times New Roman" w:cs="Times New Roman"/>
          <w:sz w:val="24"/>
          <w:szCs w:val="24"/>
        </w:rPr>
        <w:t xml:space="preserve">: </w:t>
      </w:r>
      <w:r w:rsidR="00900A34">
        <w:rPr>
          <w:rFonts w:ascii="Times New Roman" w:eastAsia="Calibri" w:hAnsi="Times New Roman" w:cs="Times New Roman"/>
          <w:sz w:val="24"/>
          <w:szCs w:val="24"/>
        </w:rPr>
        <w:t xml:space="preserve">Guest Speakers, Cynthia </w:t>
      </w:r>
      <w:proofErr w:type="gramStart"/>
      <w:r w:rsidR="00900A34">
        <w:rPr>
          <w:rFonts w:ascii="Times New Roman" w:eastAsia="Calibri" w:hAnsi="Times New Roman" w:cs="Times New Roman"/>
          <w:sz w:val="24"/>
          <w:szCs w:val="24"/>
        </w:rPr>
        <w:t>Yanez</w:t>
      </w:r>
      <w:proofErr w:type="gramEnd"/>
      <w:r w:rsidR="00900A34">
        <w:rPr>
          <w:rFonts w:ascii="Times New Roman" w:eastAsia="Calibri" w:hAnsi="Times New Roman" w:cs="Times New Roman"/>
          <w:sz w:val="24"/>
          <w:szCs w:val="24"/>
        </w:rPr>
        <w:t xml:space="preserve"> and Heather Flynn. </w:t>
      </w:r>
      <w:r>
        <w:rPr>
          <w:rFonts w:ascii="Times New Roman" w:eastAsia="Calibri" w:hAnsi="Times New Roman" w:cs="Times New Roman"/>
          <w:sz w:val="24"/>
          <w:szCs w:val="24"/>
        </w:rPr>
        <w:t>Office policies and procedures, the role of social work in lawyering</w:t>
      </w:r>
    </w:p>
    <w:p w14:paraId="1A74C3BF" w14:textId="4F60F450" w:rsidR="0068443D" w:rsidRDefault="007E5991" w:rsidP="0068443D">
      <w:pPr>
        <w:shd w:val="clear" w:color="auto" w:fill="FFFFFF"/>
        <w:spacing w:before="180" w:after="180" w:line="240" w:lineRule="auto"/>
        <w:rPr>
          <w:rFonts w:ascii="Times New Roman" w:eastAsia="Times New Roman" w:hAnsi="Times New Roman" w:cs="Times New Roman"/>
          <w:color w:val="0000FF"/>
          <w:sz w:val="24"/>
          <w:szCs w:val="24"/>
          <w:u w:val="single"/>
        </w:rPr>
      </w:pPr>
      <w:r w:rsidRPr="00745148">
        <w:rPr>
          <w:rFonts w:ascii="Times New Roman" w:eastAsia="Times New Roman" w:hAnsi="Times New Roman" w:cs="Times New Roman"/>
          <w:sz w:val="24"/>
          <w:szCs w:val="24"/>
        </w:rPr>
        <w:t>Assignment Due by Friday at 5 PM via email: Technology Assignment</w:t>
      </w:r>
      <w:r w:rsidR="00F30C62" w:rsidRPr="00745148">
        <w:rPr>
          <w:rFonts w:ascii="Times New Roman" w:eastAsia="Times New Roman" w:hAnsi="Times New Roman" w:cs="Times New Roman"/>
          <w:sz w:val="24"/>
          <w:szCs w:val="24"/>
          <w:u w:val="single"/>
        </w:rPr>
        <w:t xml:space="preserve"> </w:t>
      </w:r>
      <w:r w:rsidR="0068443D">
        <w:rPr>
          <w:rFonts w:ascii="Times New Roman" w:eastAsia="Times New Roman" w:hAnsi="Times New Roman" w:cs="Times New Roman"/>
          <w:color w:val="0000FF"/>
          <w:sz w:val="24"/>
          <w:szCs w:val="24"/>
          <w:u w:val="single"/>
        </w:rPr>
        <w:br w:type="page"/>
      </w:r>
    </w:p>
    <w:p w14:paraId="4FF05F15" w14:textId="43185F7F"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lastRenderedPageBreak/>
        <w:t xml:space="preserve">Week Three (Week of </w:t>
      </w:r>
      <w:r w:rsidR="00904185">
        <w:rPr>
          <w:rFonts w:ascii="Times New Roman" w:eastAsia="Calibri" w:hAnsi="Times New Roman" w:cs="Times New Roman"/>
          <w:b/>
          <w:sz w:val="24"/>
          <w:szCs w:val="24"/>
          <w:u w:val="single"/>
        </w:rPr>
        <w:t>September 5</w:t>
      </w:r>
      <w:r w:rsidR="00904185" w:rsidRPr="00904185">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0FE623EF" w14:textId="72CB651B" w:rsidR="0085212F" w:rsidRDefault="003B4FD3" w:rsidP="0085212F">
      <w:pPr>
        <w:rPr>
          <w:rFonts w:ascii="Times New Roman" w:eastAsia="Calibri" w:hAnsi="Times New Roman" w:cs="Times New Roman"/>
          <w:sz w:val="24"/>
          <w:szCs w:val="24"/>
        </w:rPr>
      </w:pPr>
      <w:r>
        <w:rPr>
          <w:rFonts w:ascii="Times New Roman" w:eastAsia="Calibri" w:hAnsi="Times New Roman" w:cs="Times New Roman"/>
          <w:sz w:val="24"/>
          <w:szCs w:val="24"/>
        </w:rPr>
        <w:t>Thursday</w:t>
      </w:r>
      <w:r w:rsidR="0085212F" w:rsidRPr="0085212F">
        <w:rPr>
          <w:rFonts w:ascii="Times New Roman" w:eastAsia="Calibri" w:hAnsi="Times New Roman" w:cs="Times New Roman"/>
          <w:sz w:val="24"/>
          <w:szCs w:val="24"/>
        </w:rPr>
        <w:t>:</w:t>
      </w:r>
    </w:p>
    <w:p w14:paraId="1EF38649" w14:textId="562188F4" w:rsidR="00EB72ED" w:rsidRDefault="00EB72ED"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Read: </w:t>
      </w:r>
      <w:r w:rsidR="008C31C1">
        <w:rPr>
          <w:rFonts w:ascii="Times New Roman" w:eastAsia="Calibri" w:hAnsi="Times New Roman" w:cs="Times New Roman"/>
          <w:sz w:val="24"/>
          <w:szCs w:val="24"/>
        </w:rPr>
        <w:t xml:space="preserve">Read docket lines of </w:t>
      </w:r>
      <w:r w:rsidR="00904185">
        <w:rPr>
          <w:rFonts w:ascii="Times New Roman" w:eastAsia="Calibri" w:hAnsi="Times New Roman" w:cs="Times New Roman"/>
          <w:sz w:val="24"/>
          <w:szCs w:val="24"/>
        </w:rPr>
        <w:t>MC</w:t>
      </w:r>
      <w:r w:rsidR="008C31C1">
        <w:rPr>
          <w:rFonts w:ascii="Times New Roman" w:eastAsia="Calibri" w:hAnsi="Times New Roman" w:cs="Times New Roman"/>
          <w:sz w:val="24"/>
          <w:szCs w:val="24"/>
        </w:rPr>
        <w:t>’s case</w:t>
      </w:r>
    </w:p>
    <w:p w14:paraId="32E9717C" w14:textId="49FC8BF2" w:rsidR="00DA263E" w:rsidRDefault="00780BAC"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Listen to: Education Law </w:t>
      </w:r>
      <w:hyperlink r:id="rId22" w:history="1">
        <w:r w:rsidR="00DA263E" w:rsidRPr="004506F5">
          <w:rPr>
            <w:rStyle w:val="Hyperlink"/>
            <w:rFonts w:ascii="Times New Roman" w:eastAsia="Calibri" w:hAnsi="Times New Roman" w:cs="Times New Roman"/>
            <w:sz w:val="24"/>
            <w:szCs w:val="24"/>
          </w:rPr>
          <w:t>https://podcasts.apple.com/us/podcast/suffolk-university-law-school-podcasts/id331007670?i=1000524296748</w:t>
        </w:r>
      </w:hyperlink>
    </w:p>
    <w:p w14:paraId="18DDB3B7" w14:textId="2C1865F0" w:rsidR="00DA263E" w:rsidRPr="0085212F" w:rsidRDefault="00DA263E" w:rsidP="00EB72ED">
      <w:pPr>
        <w:rPr>
          <w:rFonts w:ascii="Times New Roman" w:eastAsia="Calibri" w:hAnsi="Times New Roman" w:cs="Times New Roman"/>
          <w:sz w:val="24"/>
          <w:szCs w:val="24"/>
        </w:rPr>
      </w:pPr>
      <w:r>
        <w:rPr>
          <w:rFonts w:ascii="Times New Roman" w:eastAsia="Calibri" w:hAnsi="Times New Roman" w:cs="Times New Roman"/>
          <w:sz w:val="24"/>
          <w:szCs w:val="24"/>
        </w:rPr>
        <w:t xml:space="preserve">U.S. Supreme Court Case </w:t>
      </w:r>
      <w:proofErr w:type="spellStart"/>
      <w:r>
        <w:rPr>
          <w:rFonts w:ascii="Times New Roman" w:eastAsia="Calibri" w:hAnsi="Times New Roman" w:cs="Times New Roman"/>
          <w:sz w:val="24"/>
          <w:szCs w:val="24"/>
        </w:rPr>
        <w:t>Endrew</w:t>
      </w:r>
      <w:proofErr w:type="spellEnd"/>
      <w:r>
        <w:rPr>
          <w:rFonts w:ascii="Times New Roman" w:eastAsia="Calibri" w:hAnsi="Times New Roman" w:cs="Times New Roman"/>
          <w:sz w:val="24"/>
          <w:szCs w:val="24"/>
        </w:rPr>
        <w:t xml:space="preserve"> F. v. Douglas County School District </w:t>
      </w:r>
      <w:hyperlink r:id="rId23" w:history="1">
        <w:r w:rsidRPr="004506F5">
          <w:rPr>
            <w:rStyle w:val="Hyperlink"/>
            <w:rFonts w:ascii="Times New Roman" w:eastAsia="Calibri" w:hAnsi="Times New Roman" w:cs="Times New Roman"/>
            <w:sz w:val="24"/>
            <w:szCs w:val="24"/>
          </w:rPr>
          <w:t>https://podcasts.apple.com/us/podcast/lets-talk-sped-law/id1500200391?i=1000502466274</w:t>
        </w:r>
      </w:hyperlink>
      <w:r>
        <w:rPr>
          <w:rFonts w:ascii="Times New Roman" w:eastAsia="Calibri" w:hAnsi="Times New Roman" w:cs="Times New Roman"/>
          <w:sz w:val="24"/>
          <w:szCs w:val="24"/>
        </w:rPr>
        <w:t xml:space="preserve"> </w:t>
      </w:r>
    </w:p>
    <w:p w14:paraId="41F1D91A" w14:textId="1CAF9281" w:rsidR="003B6D4F" w:rsidRPr="0085212F" w:rsidRDefault="00B45294"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Lecture Topic: </w:t>
      </w:r>
      <w:r w:rsidR="008C31C1">
        <w:rPr>
          <w:rFonts w:ascii="Times New Roman" w:eastAsia="Calibri" w:hAnsi="Times New Roman" w:cs="Times New Roman"/>
          <w:sz w:val="24"/>
          <w:szCs w:val="24"/>
        </w:rPr>
        <w:t>Special Education Law</w:t>
      </w:r>
      <w:r w:rsidR="00904185">
        <w:rPr>
          <w:rFonts w:ascii="Times New Roman" w:eastAsia="Calibri" w:hAnsi="Times New Roman" w:cs="Times New Roman"/>
          <w:sz w:val="24"/>
          <w:szCs w:val="24"/>
        </w:rPr>
        <w:t>; Case Rounds</w:t>
      </w:r>
    </w:p>
    <w:p w14:paraId="7E160D4B" w14:textId="05FCC14A"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Four (Week of </w:t>
      </w:r>
      <w:r w:rsidR="00904185">
        <w:rPr>
          <w:rFonts w:ascii="Times New Roman" w:eastAsia="Calibri" w:hAnsi="Times New Roman" w:cs="Times New Roman"/>
          <w:b/>
          <w:sz w:val="24"/>
          <w:szCs w:val="24"/>
          <w:u w:val="single"/>
        </w:rPr>
        <w:t>September 12</w:t>
      </w:r>
      <w:r w:rsidR="00904185" w:rsidRPr="00904185">
        <w:rPr>
          <w:rFonts w:ascii="Times New Roman" w:eastAsia="Calibri" w:hAnsi="Times New Roman" w:cs="Times New Roman"/>
          <w:b/>
          <w:sz w:val="24"/>
          <w:szCs w:val="24"/>
          <w:u w:val="single"/>
          <w:vertAlign w:val="superscript"/>
        </w:rPr>
        <w:t>th</w:t>
      </w:r>
      <w:r w:rsidR="008C31C1">
        <w:rPr>
          <w:rFonts w:ascii="Times New Roman" w:eastAsia="Calibri" w:hAnsi="Times New Roman" w:cs="Times New Roman"/>
          <w:b/>
          <w:sz w:val="24"/>
          <w:szCs w:val="24"/>
          <w:u w:val="single"/>
        </w:rPr>
        <w:t>)</w:t>
      </w:r>
    </w:p>
    <w:p w14:paraId="735430D9" w14:textId="4F3A7ECD" w:rsidR="00A113A2" w:rsidRDefault="00A113A2" w:rsidP="003B6D4F">
      <w:pPr>
        <w:rPr>
          <w:rFonts w:ascii="Times New Roman" w:eastAsia="Calibri" w:hAnsi="Times New Roman" w:cs="Times New Roman"/>
          <w:sz w:val="24"/>
          <w:szCs w:val="24"/>
        </w:rPr>
      </w:pPr>
      <w:r>
        <w:rPr>
          <w:rFonts w:ascii="Times New Roman" w:eastAsia="Calibri" w:hAnsi="Times New Roman" w:cs="Times New Roman"/>
          <w:sz w:val="24"/>
          <w:szCs w:val="24"/>
        </w:rPr>
        <w:t>Wednesday: TG continued arraignment in Bradford County at 10:10</w:t>
      </w:r>
    </w:p>
    <w:p w14:paraId="637C5E7A" w14:textId="5C2ADC59" w:rsidR="008C31C1" w:rsidRDefault="008C31C1" w:rsidP="003B6D4F">
      <w:pPr>
        <w:rPr>
          <w:rFonts w:ascii="Times New Roman" w:eastAsia="Calibri" w:hAnsi="Times New Roman" w:cs="Times New Roman"/>
          <w:sz w:val="24"/>
          <w:szCs w:val="24"/>
        </w:rPr>
      </w:pPr>
      <w:r>
        <w:rPr>
          <w:rFonts w:ascii="Times New Roman" w:eastAsia="Calibri" w:hAnsi="Times New Roman" w:cs="Times New Roman"/>
          <w:sz w:val="24"/>
          <w:szCs w:val="24"/>
        </w:rPr>
        <w:t>Read</w:t>
      </w:r>
      <w:r w:rsidR="003B6D4F" w:rsidRPr="008521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Read docket lines of </w:t>
      </w:r>
      <w:r w:rsidR="00904185">
        <w:rPr>
          <w:rFonts w:ascii="Times New Roman" w:eastAsia="Calibri" w:hAnsi="Times New Roman" w:cs="Times New Roman"/>
          <w:sz w:val="24"/>
          <w:szCs w:val="24"/>
        </w:rPr>
        <w:t>TG</w:t>
      </w:r>
      <w:r>
        <w:rPr>
          <w:rFonts w:ascii="Times New Roman" w:eastAsia="Calibri" w:hAnsi="Times New Roman" w:cs="Times New Roman"/>
          <w:sz w:val="24"/>
          <w:szCs w:val="24"/>
        </w:rPr>
        <w:t>’s case</w:t>
      </w:r>
    </w:p>
    <w:p w14:paraId="65DBED5E" w14:textId="7CAD78E0" w:rsidR="000C1A83" w:rsidRDefault="000C1A83" w:rsidP="003B6D4F">
      <w:pPr>
        <w:rPr>
          <w:rFonts w:ascii="Times New Roman" w:eastAsia="Calibri" w:hAnsi="Times New Roman" w:cs="Times New Roman"/>
          <w:sz w:val="24"/>
          <w:szCs w:val="24"/>
        </w:rPr>
      </w:pPr>
      <w:r>
        <w:rPr>
          <w:rFonts w:ascii="Times New Roman" w:eastAsia="Calibri" w:hAnsi="Times New Roman" w:cs="Times New Roman"/>
          <w:sz w:val="24"/>
          <w:szCs w:val="24"/>
        </w:rPr>
        <w:t xml:space="preserve">Listen to: </w:t>
      </w:r>
      <w:r w:rsidR="00780BAC">
        <w:rPr>
          <w:rFonts w:ascii="Times New Roman" w:eastAsia="Calibri" w:hAnsi="Times New Roman" w:cs="Times New Roman"/>
          <w:sz w:val="24"/>
          <w:szCs w:val="24"/>
        </w:rPr>
        <w:t xml:space="preserve">Sexual Behavior in Youth: What’s Normal? What’s Not? And What Can We Do About It? </w:t>
      </w:r>
      <w:hyperlink r:id="rId24" w:history="1">
        <w:r w:rsidR="0068443D" w:rsidRPr="00712981">
          <w:rPr>
            <w:rStyle w:val="Hyperlink"/>
            <w:rFonts w:ascii="Times New Roman" w:eastAsia="Calibri" w:hAnsi="Times New Roman" w:cs="Times New Roman"/>
            <w:sz w:val="24"/>
            <w:szCs w:val="24"/>
          </w:rPr>
          <w:t>https://podcasts.apple.com/us/podcast/one-in-ten/id1462683950?i=1000540896560</w:t>
        </w:r>
      </w:hyperlink>
      <w:r w:rsidR="0068443D">
        <w:rPr>
          <w:rFonts w:ascii="Times New Roman" w:eastAsia="Calibri" w:hAnsi="Times New Roman" w:cs="Times New Roman"/>
          <w:sz w:val="24"/>
          <w:szCs w:val="24"/>
        </w:rPr>
        <w:t xml:space="preserve"> </w:t>
      </w:r>
    </w:p>
    <w:p w14:paraId="3112E728" w14:textId="545E1B50" w:rsidR="008C31C1" w:rsidRDefault="008C31C1" w:rsidP="003B6D4F">
      <w:pPr>
        <w:rPr>
          <w:rFonts w:ascii="Times New Roman" w:eastAsia="Calibri" w:hAnsi="Times New Roman" w:cs="Times New Roman"/>
          <w:sz w:val="24"/>
          <w:szCs w:val="24"/>
        </w:rPr>
      </w:pPr>
      <w:r>
        <w:rPr>
          <w:rFonts w:ascii="Times New Roman" w:eastAsia="Calibri" w:hAnsi="Times New Roman" w:cs="Times New Roman"/>
          <w:sz w:val="24"/>
          <w:szCs w:val="24"/>
        </w:rPr>
        <w:t>Lecture Topic: Overview of Delinquency Process</w:t>
      </w:r>
      <w:r w:rsidR="00904185">
        <w:rPr>
          <w:rFonts w:ascii="Times New Roman" w:eastAsia="Calibri" w:hAnsi="Times New Roman" w:cs="Times New Roman"/>
          <w:sz w:val="24"/>
          <w:szCs w:val="24"/>
        </w:rPr>
        <w:t>; Case Rounds</w:t>
      </w:r>
    </w:p>
    <w:p w14:paraId="5D06119C" w14:textId="4CDA1D40"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Five (Week of </w:t>
      </w:r>
      <w:r w:rsidR="00904185">
        <w:rPr>
          <w:rFonts w:ascii="Times New Roman" w:eastAsia="Calibri" w:hAnsi="Times New Roman" w:cs="Times New Roman"/>
          <w:b/>
          <w:sz w:val="24"/>
          <w:szCs w:val="24"/>
          <w:u w:val="single"/>
        </w:rPr>
        <w:t>September 19</w:t>
      </w:r>
      <w:r w:rsidR="00904185" w:rsidRPr="00904185">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57725EEF" w14:textId="1700B8CE" w:rsidR="00363A81" w:rsidRDefault="009E3256" w:rsidP="0085212F">
      <w:pPr>
        <w:rPr>
          <w:rFonts w:ascii="Times New Roman" w:eastAsia="Calibri" w:hAnsi="Times New Roman" w:cs="Times New Roman"/>
          <w:sz w:val="24"/>
          <w:szCs w:val="24"/>
        </w:rPr>
      </w:pPr>
      <w:r>
        <w:rPr>
          <w:rFonts w:ascii="Times New Roman" w:eastAsia="Calibri" w:hAnsi="Times New Roman" w:cs="Times New Roman"/>
          <w:sz w:val="24"/>
          <w:szCs w:val="24"/>
        </w:rPr>
        <w:t xml:space="preserve">Guest speaker: Judge </w:t>
      </w:r>
      <w:proofErr w:type="spellStart"/>
      <w:r>
        <w:rPr>
          <w:rFonts w:ascii="Times New Roman" w:eastAsia="Calibri" w:hAnsi="Times New Roman" w:cs="Times New Roman"/>
          <w:sz w:val="24"/>
          <w:szCs w:val="24"/>
        </w:rPr>
        <w:t>Meshon</w:t>
      </w:r>
      <w:proofErr w:type="spellEnd"/>
      <w:r>
        <w:rPr>
          <w:rFonts w:ascii="Times New Roman" w:eastAsia="Calibri" w:hAnsi="Times New Roman" w:cs="Times New Roman"/>
          <w:sz w:val="24"/>
          <w:szCs w:val="24"/>
        </w:rPr>
        <w:t xml:space="preserve"> Rawls</w:t>
      </w:r>
    </w:p>
    <w:p w14:paraId="4905C260" w14:textId="3168C95D"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Six (Week of </w:t>
      </w:r>
      <w:r w:rsidR="00363A81">
        <w:rPr>
          <w:rFonts w:ascii="Times New Roman" w:eastAsia="Calibri" w:hAnsi="Times New Roman" w:cs="Times New Roman"/>
          <w:b/>
          <w:sz w:val="24"/>
          <w:szCs w:val="24"/>
          <w:u w:val="single"/>
        </w:rPr>
        <w:t>September 26</w:t>
      </w:r>
      <w:r w:rsidR="00363A81" w:rsidRPr="00363A81">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 xml:space="preserve">) </w:t>
      </w:r>
    </w:p>
    <w:p w14:paraId="580A410B" w14:textId="3239B417" w:rsidR="00A113A2" w:rsidRDefault="00745148" w:rsidP="008C31C1">
      <w:pPr>
        <w:rPr>
          <w:rFonts w:ascii="Times New Roman" w:eastAsia="Calibri" w:hAnsi="Times New Roman" w:cs="Times New Roman"/>
          <w:sz w:val="24"/>
          <w:szCs w:val="24"/>
        </w:rPr>
      </w:pPr>
      <w:r>
        <w:rPr>
          <w:rFonts w:ascii="Times New Roman" w:eastAsia="Calibri" w:hAnsi="Times New Roman" w:cs="Times New Roman"/>
          <w:sz w:val="24"/>
          <w:szCs w:val="24"/>
        </w:rPr>
        <w:t>Lecture Topic: Court observation in Alachua County</w:t>
      </w:r>
    </w:p>
    <w:p w14:paraId="7ABF349C" w14:textId="73745BBC"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Seven (Week of </w:t>
      </w:r>
      <w:r w:rsidR="00363A81">
        <w:rPr>
          <w:rFonts w:ascii="Times New Roman" w:eastAsia="Calibri" w:hAnsi="Times New Roman" w:cs="Times New Roman"/>
          <w:b/>
          <w:sz w:val="24"/>
          <w:szCs w:val="24"/>
          <w:u w:val="single"/>
        </w:rPr>
        <w:t>October 3</w:t>
      </w:r>
      <w:r w:rsidR="00363A81" w:rsidRPr="00363A81">
        <w:rPr>
          <w:rFonts w:ascii="Times New Roman" w:eastAsia="Calibri" w:hAnsi="Times New Roman" w:cs="Times New Roman"/>
          <w:b/>
          <w:sz w:val="24"/>
          <w:szCs w:val="24"/>
          <w:u w:val="single"/>
          <w:vertAlign w:val="superscript"/>
        </w:rPr>
        <w:t>rd</w:t>
      </w:r>
      <w:r w:rsidRPr="0085212F">
        <w:rPr>
          <w:rFonts w:ascii="Times New Roman" w:eastAsia="Calibri" w:hAnsi="Times New Roman" w:cs="Times New Roman"/>
          <w:b/>
          <w:sz w:val="24"/>
          <w:szCs w:val="24"/>
          <w:u w:val="single"/>
        </w:rPr>
        <w:t>)</w:t>
      </w:r>
    </w:p>
    <w:p w14:paraId="668FF71E" w14:textId="78ED764A" w:rsidR="002249FE" w:rsidRPr="002249FE" w:rsidRDefault="00745148" w:rsidP="002249FE">
      <w:pPr>
        <w:shd w:val="clear" w:color="auto" w:fill="FFFFFF"/>
        <w:spacing w:before="180" w:after="18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Thursday: </w:t>
      </w:r>
      <w:r w:rsidR="007E5991">
        <w:rPr>
          <w:rFonts w:ascii="Times New Roman" w:eastAsia="Calibri" w:hAnsi="Times New Roman" w:cs="Times New Roman"/>
          <w:sz w:val="24"/>
          <w:szCs w:val="24"/>
        </w:rPr>
        <w:t>Field</w:t>
      </w:r>
      <w:r w:rsidR="007233B4">
        <w:rPr>
          <w:rFonts w:ascii="Times New Roman" w:eastAsia="Calibri" w:hAnsi="Times New Roman" w:cs="Times New Roman"/>
          <w:sz w:val="24"/>
          <w:szCs w:val="24"/>
        </w:rPr>
        <w:t xml:space="preserve"> trip to the Child Protection Team</w:t>
      </w:r>
    </w:p>
    <w:p w14:paraId="63E23A09" w14:textId="5C8670CE"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Eight (Week of </w:t>
      </w:r>
      <w:r w:rsidR="00363A81">
        <w:rPr>
          <w:rFonts w:ascii="Times New Roman" w:eastAsia="Calibri" w:hAnsi="Times New Roman" w:cs="Times New Roman"/>
          <w:b/>
          <w:sz w:val="24"/>
          <w:szCs w:val="24"/>
          <w:u w:val="single"/>
        </w:rPr>
        <w:t>October 10</w:t>
      </w:r>
      <w:r w:rsidR="00363A81" w:rsidRPr="00363A81">
        <w:rPr>
          <w:rFonts w:ascii="Times New Roman" w:eastAsia="Calibri" w:hAnsi="Times New Roman" w:cs="Times New Roman"/>
          <w:b/>
          <w:sz w:val="24"/>
          <w:szCs w:val="24"/>
          <w:u w:val="single"/>
          <w:vertAlign w:val="superscript"/>
        </w:rPr>
        <w:t>th</w:t>
      </w:r>
      <w:r w:rsidRPr="0085212F">
        <w:rPr>
          <w:rFonts w:ascii="Times New Roman" w:eastAsia="Calibri" w:hAnsi="Times New Roman" w:cs="Times New Roman"/>
          <w:b/>
          <w:sz w:val="24"/>
          <w:szCs w:val="24"/>
          <w:u w:val="single"/>
        </w:rPr>
        <w:t>)</w:t>
      </w:r>
    </w:p>
    <w:p w14:paraId="2CA286DF" w14:textId="6899372B" w:rsidR="007E5991" w:rsidRDefault="00745148"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Lecture Topic: Field trip to the Alachua Academy</w:t>
      </w:r>
    </w:p>
    <w:p w14:paraId="58E66E52" w14:textId="7FDDBF51" w:rsidR="00C25416" w:rsidRPr="007E5991" w:rsidRDefault="00C25416"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Assignment Due: Choose research topic for presentation (more information to be provided in October)</w:t>
      </w:r>
    </w:p>
    <w:p w14:paraId="0AC3D946" w14:textId="49BF7E21"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Nine (Week of </w:t>
      </w:r>
      <w:r w:rsidR="00363A81">
        <w:rPr>
          <w:rFonts w:ascii="Times New Roman" w:eastAsia="Calibri" w:hAnsi="Times New Roman" w:cs="Times New Roman"/>
          <w:b/>
          <w:sz w:val="24"/>
          <w:szCs w:val="24"/>
          <w:u w:val="single"/>
        </w:rPr>
        <w:t>October 17</w:t>
      </w:r>
      <w:r w:rsidR="00363A81" w:rsidRPr="00363A81">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 xml:space="preserve">) </w:t>
      </w:r>
    </w:p>
    <w:p w14:paraId="11336FCF" w14:textId="3751F16B" w:rsidR="00A113A2" w:rsidRDefault="00A113A2"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Monday: CD Judicial Review at 9:30 in Levy County</w:t>
      </w:r>
    </w:p>
    <w:p w14:paraId="5DA760CC" w14:textId="1BDB8296" w:rsidR="00AA0BCF" w:rsidRDefault="00AA0BCF"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Read: Florida Statute 39.806</w:t>
      </w:r>
    </w:p>
    <w:p w14:paraId="5256A23C" w14:textId="413B0B75" w:rsidR="007E5991" w:rsidRDefault="00745148"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Lecture Topic: </w:t>
      </w:r>
      <w:r w:rsidR="007E5991" w:rsidRPr="007E5991">
        <w:rPr>
          <w:rFonts w:ascii="Times New Roman" w:eastAsia="Calibri" w:hAnsi="Times New Roman" w:cs="Times New Roman"/>
          <w:bCs/>
          <w:sz w:val="24"/>
          <w:szCs w:val="24"/>
        </w:rPr>
        <w:t>Case Rounds</w:t>
      </w:r>
    </w:p>
    <w:p w14:paraId="57FF0DA5" w14:textId="4F2D84AA" w:rsidR="00A113A2" w:rsidRDefault="00A113A2"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MC – TPR advisory hearing at 1:40</w:t>
      </w:r>
    </w:p>
    <w:p w14:paraId="2047553C" w14:textId="1B54969A" w:rsidR="00AA0BCF" w:rsidRDefault="00AA0BCF"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Assignment Due: Think about how you would rule on the TPR in MC’s case. Draft a short memo identifying whether the grounds alleged in the TPR petition are met. Cite at least three relevant Florida </w:t>
      </w:r>
      <w:proofErr w:type="gramStart"/>
      <w:r>
        <w:rPr>
          <w:rFonts w:ascii="Times New Roman" w:eastAsia="Calibri" w:hAnsi="Times New Roman" w:cs="Times New Roman"/>
          <w:bCs/>
          <w:sz w:val="24"/>
          <w:szCs w:val="24"/>
        </w:rPr>
        <w:t>cases, and</w:t>
      </w:r>
      <w:proofErr w:type="gramEnd"/>
      <w:r>
        <w:rPr>
          <w:rFonts w:ascii="Times New Roman" w:eastAsia="Calibri" w:hAnsi="Times New Roman" w:cs="Times New Roman"/>
          <w:bCs/>
          <w:sz w:val="24"/>
          <w:szCs w:val="24"/>
        </w:rPr>
        <w:t xml:space="preserve"> be sure to also discuss manifest best interest. </w:t>
      </w:r>
    </w:p>
    <w:p w14:paraId="674E3B6E" w14:textId="00BFAB8D"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Ten (Week of </w:t>
      </w:r>
      <w:r w:rsidR="006C0FC4">
        <w:rPr>
          <w:rFonts w:ascii="Times New Roman" w:eastAsia="Calibri" w:hAnsi="Times New Roman" w:cs="Times New Roman"/>
          <w:b/>
          <w:sz w:val="24"/>
          <w:szCs w:val="24"/>
          <w:u w:val="single"/>
        </w:rPr>
        <w:t>October 27</w:t>
      </w:r>
      <w:r w:rsidR="006C0FC4" w:rsidRPr="006C0FC4">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00FAA105" w14:textId="4FA6609E" w:rsidR="00A113A2" w:rsidRDefault="00C25416" w:rsidP="0085212F">
      <w:pPr>
        <w:rPr>
          <w:rFonts w:ascii="Times New Roman" w:eastAsia="Calibri" w:hAnsi="Times New Roman" w:cs="Times New Roman"/>
          <w:sz w:val="24"/>
          <w:szCs w:val="24"/>
        </w:rPr>
      </w:pPr>
      <w:r>
        <w:rPr>
          <w:rFonts w:ascii="Times New Roman" w:eastAsia="Calibri" w:hAnsi="Times New Roman" w:cs="Times New Roman"/>
          <w:sz w:val="24"/>
          <w:szCs w:val="24"/>
        </w:rPr>
        <w:t>Prepare for Class Presentation</w:t>
      </w:r>
    </w:p>
    <w:p w14:paraId="74222656" w14:textId="4349FCEC" w:rsidR="002A0B43" w:rsidRPr="0085212F" w:rsidRDefault="00AA0BCF" w:rsidP="0085212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No formal class (I may post a lecture for you to watch)</w:t>
      </w:r>
    </w:p>
    <w:p w14:paraId="1524A2C6" w14:textId="53ABB439" w:rsidR="0085212F" w:rsidRP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Eleven (Week of </w:t>
      </w:r>
      <w:r w:rsidR="006C0FC4">
        <w:rPr>
          <w:rFonts w:ascii="Times New Roman" w:eastAsia="Calibri" w:hAnsi="Times New Roman" w:cs="Times New Roman"/>
          <w:b/>
          <w:sz w:val="24"/>
          <w:szCs w:val="24"/>
          <w:u w:val="single"/>
        </w:rPr>
        <w:t>November 3</w:t>
      </w:r>
      <w:r w:rsidR="006C0FC4" w:rsidRPr="006C0FC4">
        <w:rPr>
          <w:rFonts w:ascii="Times New Roman" w:eastAsia="Calibri" w:hAnsi="Times New Roman" w:cs="Times New Roman"/>
          <w:b/>
          <w:sz w:val="24"/>
          <w:szCs w:val="24"/>
          <w:u w:val="single"/>
          <w:vertAlign w:val="superscript"/>
        </w:rPr>
        <w:t>rd</w:t>
      </w:r>
      <w:r w:rsidR="008643AC">
        <w:rPr>
          <w:rFonts w:ascii="Times New Roman" w:eastAsia="Calibri" w:hAnsi="Times New Roman" w:cs="Times New Roman"/>
          <w:b/>
          <w:sz w:val="24"/>
          <w:szCs w:val="24"/>
          <w:u w:val="single"/>
        </w:rPr>
        <w:t>)</w:t>
      </w:r>
    </w:p>
    <w:p w14:paraId="1E15B515" w14:textId="6C6B39E7" w:rsidR="00A113A2" w:rsidRDefault="00C25416" w:rsidP="00A113A2">
      <w:pPr>
        <w:rPr>
          <w:rFonts w:ascii="Times New Roman" w:eastAsia="Calibri" w:hAnsi="Times New Roman" w:cs="Times New Roman"/>
          <w:sz w:val="24"/>
          <w:szCs w:val="24"/>
        </w:rPr>
      </w:pPr>
      <w:r>
        <w:rPr>
          <w:rFonts w:ascii="Times New Roman" w:eastAsia="Calibri" w:hAnsi="Times New Roman" w:cs="Times New Roman"/>
          <w:sz w:val="24"/>
          <w:szCs w:val="24"/>
        </w:rPr>
        <w:t>Prepare for Class Presentation</w:t>
      </w:r>
    </w:p>
    <w:p w14:paraId="51F3EFED" w14:textId="6BA5A557" w:rsidR="009C736C" w:rsidRDefault="00AA0BCF" w:rsidP="009C736C">
      <w:pPr>
        <w:rPr>
          <w:rFonts w:ascii="Times New Roman" w:eastAsia="Calibri" w:hAnsi="Times New Roman" w:cs="Times New Roman"/>
          <w:sz w:val="24"/>
          <w:szCs w:val="24"/>
        </w:rPr>
      </w:pPr>
      <w:r>
        <w:rPr>
          <w:rFonts w:ascii="Times New Roman" w:eastAsia="Calibri" w:hAnsi="Times New Roman" w:cs="Times New Roman"/>
          <w:sz w:val="24"/>
          <w:szCs w:val="24"/>
        </w:rPr>
        <w:t>No formal class (I may post a lecture for you to watch)</w:t>
      </w:r>
    </w:p>
    <w:p w14:paraId="4E02B5ED" w14:textId="138B761E"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Twelve (Week of </w:t>
      </w:r>
      <w:r w:rsidR="006C0FC4">
        <w:rPr>
          <w:rFonts w:ascii="Times New Roman" w:eastAsia="Calibri" w:hAnsi="Times New Roman" w:cs="Times New Roman"/>
          <w:b/>
          <w:sz w:val="24"/>
          <w:szCs w:val="24"/>
          <w:u w:val="single"/>
        </w:rPr>
        <w:t>November 7</w:t>
      </w:r>
      <w:r w:rsidR="006C0FC4" w:rsidRPr="006C0FC4">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0781C1AE" w14:textId="7CD5730A" w:rsidR="00663094" w:rsidRPr="00663094" w:rsidRDefault="00C25416" w:rsidP="0085212F">
      <w:pPr>
        <w:rPr>
          <w:rFonts w:ascii="Times New Roman" w:eastAsia="Calibri" w:hAnsi="Times New Roman" w:cs="Times New Roman"/>
          <w:bCs/>
          <w:sz w:val="24"/>
          <w:szCs w:val="24"/>
        </w:rPr>
      </w:pPr>
      <w:r>
        <w:rPr>
          <w:rFonts w:ascii="Times New Roman" w:eastAsia="Calibri" w:hAnsi="Times New Roman" w:cs="Times New Roman"/>
          <w:bCs/>
          <w:sz w:val="24"/>
          <w:szCs w:val="24"/>
        </w:rPr>
        <w:t>Class Presentations</w:t>
      </w:r>
    </w:p>
    <w:p w14:paraId="468F36AB" w14:textId="6209F328" w:rsidR="0085212F" w:rsidRDefault="0085212F" w:rsidP="0085212F">
      <w:pPr>
        <w:rPr>
          <w:rFonts w:ascii="Times New Roman" w:eastAsia="Calibri" w:hAnsi="Times New Roman" w:cs="Times New Roman"/>
          <w:b/>
          <w:sz w:val="24"/>
          <w:szCs w:val="24"/>
          <w:u w:val="single"/>
        </w:rPr>
      </w:pPr>
      <w:r w:rsidRPr="0085212F">
        <w:rPr>
          <w:rFonts w:ascii="Times New Roman" w:eastAsia="Calibri" w:hAnsi="Times New Roman" w:cs="Times New Roman"/>
          <w:b/>
          <w:sz w:val="24"/>
          <w:szCs w:val="24"/>
          <w:u w:val="single"/>
        </w:rPr>
        <w:t xml:space="preserve">Week Thirteen (Week of </w:t>
      </w:r>
      <w:r w:rsidR="006C0FC4">
        <w:rPr>
          <w:rFonts w:ascii="Times New Roman" w:eastAsia="Calibri" w:hAnsi="Times New Roman" w:cs="Times New Roman"/>
          <w:b/>
          <w:sz w:val="24"/>
          <w:szCs w:val="24"/>
          <w:u w:val="single"/>
        </w:rPr>
        <w:t>November 14</w:t>
      </w:r>
      <w:r w:rsidR="006C0FC4" w:rsidRPr="006C0FC4">
        <w:rPr>
          <w:rFonts w:ascii="Times New Roman" w:eastAsia="Calibri" w:hAnsi="Times New Roman" w:cs="Times New Roman"/>
          <w:b/>
          <w:sz w:val="24"/>
          <w:szCs w:val="24"/>
          <w:u w:val="single"/>
          <w:vertAlign w:val="superscript"/>
        </w:rPr>
        <w:t>th</w:t>
      </w:r>
      <w:r w:rsidR="008643AC">
        <w:rPr>
          <w:rFonts w:ascii="Times New Roman" w:eastAsia="Calibri" w:hAnsi="Times New Roman" w:cs="Times New Roman"/>
          <w:b/>
          <w:sz w:val="24"/>
          <w:szCs w:val="24"/>
          <w:u w:val="single"/>
        </w:rPr>
        <w:t>)</w:t>
      </w:r>
    </w:p>
    <w:p w14:paraId="1C9F9625" w14:textId="685F6464" w:rsidR="00842631" w:rsidRDefault="00C25416" w:rsidP="0085212F">
      <w:pPr>
        <w:rPr>
          <w:rFonts w:ascii="Times New Roman" w:eastAsia="Times New Roman" w:hAnsi="Times New Roman" w:cs="Times New Roman"/>
          <w:color w:val="2D3B45"/>
          <w:sz w:val="24"/>
          <w:szCs w:val="24"/>
        </w:rPr>
      </w:pPr>
      <w:r>
        <w:rPr>
          <w:rFonts w:ascii="Times New Roman" w:eastAsia="Calibri" w:hAnsi="Times New Roman" w:cs="Times New Roman"/>
          <w:bCs/>
          <w:sz w:val="24"/>
          <w:szCs w:val="24"/>
        </w:rPr>
        <w:t>Class Presentations</w:t>
      </w:r>
      <w:r w:rsidR="00AA0BCF">
        <w:rPr>
          <w:rFonts w:ascii="Times New Roman" w:eastAsia="Calibri" w:hAnsi="Times New Roman" w:cs="Times New Roman"/>
          <w:bCs/>
          <w:sz w:val="24"/>
          <w:szCs w:val="24"/>
        </w:rPr>
        <w:t>/Class Wrap Up</w:t>
      </w:r>
    </w:p>
    <w:sectPr w:rsidR="00842631" w:rsidSect="00466EF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12A0" w14:textId="77777777" w:rsidR="0015523D" w:rsidRDefault="0015523D" w:rsidP="00466EF2">
      <w:pPr>
        <w:spacing w:after="0" w:line="240" w:lineRule="auto"/>
      </w:pPr>
      <w:r>
        <w:separator/>
      </w:r>
    </w:p>
  </w:endnote>
  <w:endnote w:type="continuationSeparator" w:id="0">
    <w:p w14:paraId="6F1E4981" w14:textId="77777777" w:rsidR="0015523D" w:rsidRDefault="0015523D" w:rsidP="0046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568F" w14:textId="77777777" w:rsidR="0015523D" w:rsidRDefault="0015523D" w:rsidP="00466EF2">
      <w:pPr>
        <w:spacing w:after="0" w:line="240" w:lineRule="auto"/>
      </w:pPr>
      <w:r>
        <w:separator/>
      </w:r>
    </w:p>
  </w:footnote>
  <w:footnote w:type="continuationSeparator" w:id="0">
    <w:p w14:paraId="16DCE03E" w14:textId="77777777" w:rsidR="0015523D" w:rsidRDefault="0015523D" w:rsidP="00466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AA9"/>
    <w:multiLevelType w:val="multilevel"/>
    <w:tmpl w:val="0F7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95103"/>
    <w:multiLevelType w:val="multilevel"/>
    <w:tmpl w:val="3F9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E6269"/>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C727F"/>
    <w:multiLevelType w:val="multilevel"/>
    <w:tmpl w:val="6D4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70C43"/>
    <w:multiLevelType w:val="multilevel"/>
    <w:tmpl w:val="203A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F5C3D"/>
    <w:multiLevelType w:val="multilevel"/>
    <w:tmpl w:val="CB18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03B3E"/>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3BD5"/>
    <w:multiLevelType w:val="hybridMultilevel"/>
    <w:tmpl w:val="7F8C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655A0"/>
    <w:multiLevelType w:val="multilevel"/>
    <w:tmpl w:val="286C1336"/>
    <w:lvl w:ilvl="0">
      <w:start w:val="1"/>
      <w:numFmt w:val="bullet"/>
      <w:lvlText w:val=""/>
      <w:lvlJc w:val="left"/>
      <w:pPr>
        <w:tabs>
          <w:tab w:val="num" w:pos="375"/>
        </w:tabs>
        <w:ind w:left="375" w:hanging="360"/>
      </w:pPr>
      <w:rPr>
        <w:rFonts w:ascii="Symbol" w:hAnsi="Symbol" w:hint="default"/>
        <w:sz w:val="20"/>
      </w:rPr>
    </w:lvl>
    <w:lvl w:ilvl="1" w:tentative="1">
      <w:start w:val="1"/>
      <w:numFmt w:val="bullet"/>
      <w:lvlText w:val="o"/>
      <w:lvlJc w:val="left"/>
      <w:pPr>
        <w:tabs>
          <w:tab w:val="num" w:pos="1095"/>
        </w:tabs>
        <w:ind w:left="1095" w:hanging="360"/>
      </w:pPr>
      <w:rPr>
        <w:rFonts w:ascii="Courier New" w:hAnsi="Courier New"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1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10140682">
    <w:abstractNumId w:val="6"/>
  </w:num>
  <w:num w:numId="2" w16cid:durableId="2139949859">
    <w:abstractNumId w:val="10"/>
  </w:num>
  <w:num w:numId="3" w16cid:durableId="31080336">
    <w:abstractNumId w:val="1"/>
  </w:num>
  <w:num w:numId="4" w16cid:durableId="79913832">
    <w:abstractNumId w:val="4"/>
  </w:num>
  <w:num w:numId="5" w16cid:durableId="1993287054">
    <w:abstractNumId w:val="0"/>
  </w:num>
  <w:num w:numId="6" w16cid:durableId="1940019165">
    <w:abstractNumId w:val="3"/>
  </w:num>
  <w:num w:numId="7" w16cid:durableId="1631277783">
    <w:abstractNumId w:val="8"/>
  </w:num>
  <w:num w:numId="8" w16cid:durableId="1358968626">
    <w:abstractNumId w:val="9"/>
  </w:num>
  <w:num w:numId="9" w16cid:durableId="65495527">
    <w:abstractNumId w:val="2"/>
  </w:num>
  <w:num w:numId="10" w16cid:durableId="911428408">
    <w:abstractNumId w:val="5"/>
  </w:num>
  <w:num w:numId="11" w16cid:durableId="1104764165">
    <w:abstractNumId w:val="11"/>
  </w:num>
  <w:num w:numId="12" w16cid:durableId="8589316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F2"/>
    <w:rsid w:val="000342A3"/>
    <w:rsid w:val="00060F99"/>
    <w:rsid w:val="00073C3B"/>
    <w:rsid w:val="0007653D"/>
    <w:rsid w:val="000801F4"/>
    <w:rsid w:val="000A5898"/>
    <w:rsid w:val="000B43A1"/>
    <w:rsid w:val="000C1A83"/>
    <w:rsid w:val="000C2474"/>
    <w:rsid w:val="000C63DD"/>
    <w:rsid w:val="000D58FB"/>
    <w:rsid w:val="000F0CA8"/>
    <w:rsid w:val="000F45C2"/>
    <w:rsid w:val="00105298"/>
    <w:rsid w:val="001118F9"/>
    <w:rsid w:val="00117439"/>
    <w:rsid w:val="00142CF3"/>
    <w:rsid w:val="0015523D"/>
    <w:rsid w:val="00197A08"/>
    <w:rsid w:val="001A29E5"/>
    <w:rsid w:val="001A4094"/>
    <w:rsid w:val="001C0727"/>
    <w:rsid w:val="001C6C8B"/>
    <w:rsid w:val="001F28B7"/>
    <w:rsid w:val="001F7A73"/>
    <w:rsid w:val="00211978"/>
    <w:rsid w:val="00211F09"/>
    <w:rsid w:val="002249FE"/>
    <w:rsid w:val="00277AEB"/>
    <w:rsid w:val="002A0B43"/>
    <w:rsid w:val="002B4B87"/>
    <w:rsid w:val="002C17EF"/>
    <w:rsid w:val="002D4CFE"/>
    <w:rsid w:val="002D7A15"/>
    <w:rsid w:val="002E251D"/>
    <w:rsid w:val="00321C9E"/>
    <w:rsid w:val="0033581A"/>
    <w:rsid w:val="003541B5"/>
    <w:rsid w:val="003553DC"/>
    <w:rsid w:val="00363A81"/>
    <w:rsid w:val="00384A9E"/>
    <w:rsid w:val="003A5A5D"/>
    <w:rsid w:val="003B4FD3"/>
    <w:rsid w:val="003B6D4F"/>
    <w:rsid w:val="003E2223"/>
    <w:rsid w:val="003E3147"/>
    <w:rsid w:val="00411146"/>
    <w:rsid w:val="00421937"/>
    <w:rsid w:val="004247DC"/>
    <w:rsid w:val="00435145"/>
    <w:rsid w:val="004378C8"/>
    <w:rsid w:val="004642B6"/>
    <w:rsid w:val="00466EF2"/>
    <w:rsid w:val="004847B1"/>
    <w:rsid w:val="004B2A32"/>
    <w:rsid w:val="004F6CF8"/>
    <w:rsid w:val="005005DA"/>
    <w:rsid w:val="00505935"/>
    <w:rsid w:val="005261F1"/>
    <w:rsid w:val="00544AB9"/>
    <w:rsid w:val="005567D4"/>
    <w:rsid w:val="00577DA5"/>
    <w:rsid w:val="00580646"/>
    <w:rsid w:val="0061485D"/>
    <w:rsid w:val="0063101B"/>
    <w:rsid w:val="00640444"/>
    <w:rsid w:val="00644F01"/>
    <w:rsid w:val="00655204"/>
    <w:rsid w:val="00663094"/>
    <w:rsid w:val="006718A5"/>
    <w:rsid w:val="00677A66"/>
    <w:rsid w:val="0068443D"/>
    <w:rsid w:val="006B572B"/>
    <w:rsid w:val="006C0FC4"/>
    <w:rsid w:val="006C168B"/>
    <w:rsid w:val="006C42AE"/>
    <w:rsid w:val="006D3F7F"/>
    <w:rsid w:val="006E4305"/>
    <w:rsid w:val="007233B4"/>
    <w:rsid w:val="007360F9"/>
    <w:rsid w:val="007424A5"/>
    <w:rsid w:val="00745148"/>
    <w:rsid w:val="00751D41"/>
    <w:rsid w:val="00763E58"/>
    <w:rsid w:val="007649D6"/>
    <w:rsid w:val="00780BAC"/>
    <w:rsid w:val="007A5599"/>
    <w:rsid w:val="007A6E35"/>
    <w:rsid w:val="007C0620"/>
    <w:rsid w:val="007C7AB8"/>
    <w:rsid w:val="007E298F"/>
    <w:rsid w:val="007E4064"/>
    <w:rsid w:val="007E5991"/>
    <w:rsid w:val="0081054F"/>
    <w:rsid w:val="00827C90"/>
    <w:rsid w:val="0083371B"/>
    <w:rsid w:val="00842631"/>
    <w:rsid w:val="00851471"/>
    <w:rsid w:val="0085212F"/>
    <w:rsid w:val="008632A3"/>
    <w:rsid w:val="008643AC"/>
    <w:rsid w:val="00894FF6"/>
    <w:rsid w:val="00897862"/>
    <w:rsid w:val="008A0CE6"/>
    <w:rsid w:val="008C31C1"/>
    <w:rsid w:val="008C45E8"/>
    <w:rsid w:val="008E0C06"/>
    <w:rsid w:val="008F44AB"/>
    <w:rsid w:val="00900A34"/>
    <w:rsid w:val="00904185"/>
    <w:rsid w:val="00916295"/>
    <w:rsid w:val="00942F06"/>
    <w:rsid w:val="00957F33"/>
    <w:rsid w:val="0098260F"/>
    <w:rsid w:val="00983608"/>
    <w:rsid w:val="009849E7"/>
    <w:rsid w:val="009A3251"/>
    <w:rsid w:val="009C736C"/>
    <w:rsid w:val="009E3256"/>
    <w:rsid w:val="00A113A2"/>
    <w:rsid w:val="00A701D7"/>
    <w:rsid w:val="00A7496C"/>
    <w:rsid w:val="00AA0BCF"/>
    <w:rsid w:val="00AB2B71"/>
    <w:rsid w:val="00AB568A"/>
    <w:rsid w:val="00B32A11"/>
    <w:rsid w:val="00B3324D"/>
    <w:rsid w:val="00B45294"/>
    <w:rsid w:val="00B47DCE"/>
    <w:rsid w:val="00B72CFF"/>
    <w:rsid w:val="00B75FA0"/>
    <w:rsid w:val="00BA044D"/>
    <w:rsid w:val="00BB448C"/>
    <w:rsid w:val="00BD2F7D"/>
    <w:rsid w:val="00BE262E"/>
    <w:rsid w:val="00BE6A98"/>
    <w:rsid w:val="00BF1AA6"/>
    <w:rsid w:val="00C0690C"/>
    <w:rsid w:val="00C123FB"/>
    <w:rsid w:val="00C2534E"/>
    <w:rsid w:val="00C25416"/>
    <w:rsid w:val="00C5227A"/>
    <w:rsid w:val="00C94003"/>
    <w:rsid w:val="00C94D8D"/>
    <w:rsid w:val="00CB6241"/>
    <w:rsid w:val="00CC53F9"/>
    <w:rsid w:val="00CE136F"/>
    <w:rsid w:val="00CE7012"/>
    <w:rsid w:val="00CF2A6A"/>
    <w:rsid w:val="00D05871"/>
    <w:rsid w:val="00D3258A"/>
    <w:rsid w:val="00D62486"/>
    <w:rsid w:val="00D741A5"/>
    <w:rsid w:val="00D874F0"/>
    <w:rsid w:val="00D90786"/>
    <w:rsid w:val="00D909A8"/>
    <w:rsid w:val="00DA263E"/>
    <w:rsid w:val="00DB166C"/>
    <w:rsid w:val="00DB3E24"/>
    <w:rsid w:val="00DC3AC9"/>
    <w:rsid w:val="00DC4BA7"/>
    <w:rsid w:val="00DC64BB"/>
    <w:rsid w:val="00DD194B"/>
    <w:rsid w:val="00E026F1"/>
    <w:rsid w:val="00E02CB8"/>
    <w:rsid w:val="00E778CF"/>
    <w:rsid w:val="00E8173B"/>
    <w:rsid w:val="00E84926"/>
    <w:rsid w:val="00E92262"/>
    <w:rsid w:val="00EB41A2"/>
    <w:rsid w:val="00EB72ED"/>
    <w:rsid w:val="00EC2155"/>
    <w:rsid w:val="00F05C7D"/>
    <w:rsid w:val="00F20AF5"/>
    <w:rsid w:val="00F30C62"/>
    <w:rsid w:val="00F62310"/>
    <w:rsid w:val="00F64264"/>
    <w:rsid w:val="00F94A16"/>
    <w:rsid w:val="00F95A9A"/>
    <w:rsid w:val="00F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C72F"/>
  <w15:chartTrackingRefBased/>
  <w15:docId w15:val="{600A8BD7-BF48-4190-B79E-FBC863B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E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6E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66E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E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6E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66EF2"/>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6EF2"/>
  </w:style>
  <w:style w:type="character" w:styleId="Hyperlink">
    <w:name w:val="Hyperlink"/>
    <w:basedOn w:val="DefaultParagraphFont"/>
    <w:uiPriority w:val="99"/>
    <w:unhideWhenUsed/>
    <w:rsid w:val="00466EF2"/>
    <w:rPr>
      <w:color w:val="0000FF"/>
      <w:u w:val="single"/>
    </w:rPr>
  </w:style>
  <w:style w:type="character" w:styleId="FollowedHyperlink">
    <w:name w:val="FollowedHyperlink"/>
    <w:basedOn w:val="DefaultParagraphFont"/>
    <w:uiPriority w:val="99"/>
    <w:semiHidden/>
    <w:unhideWhenUsed/>
    <w:rsid w:val="00466EF2"/>
    <w:rPr>
      <w:color w:val="800080"/>
      <w:u w:val="single"/>
    </w:rPr>
  </w:style>
  <w:style w:type="paragraph" w:styleId="NormalWeb">
    <w:name w:val="Normal (Web)"/>
    <w:basedOn w:val="Normal"/>
    <w:uiPriority w:val="99"/>
    <w:semiHidden/>
    <w:unhideWhenUsed/>
    <w:rsid w:val="00466E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EF2"/>
    <w:rPr>
      <w:b/>
      <w:bCs/>
    </w:rPr>
  </w:style>
  <w:style w:type="character" w:customStyle="1" w:styleId="screenreader-only">
    <w:name w:val="screenreader-only"/>
    <w:basedOn w:val="DefaultParagraphFont"/>
    <w:rsid w:val="00466EF2"/>
  </w:style>
  <w:style w:type="character" w:customStyle="1" w:styleId="ui-icon">
    <w:name w:val="ui-icon"/>
    <w:basedOn w:val="DefaultParagraphFont"/>
    <w:rsid w:val="00466EF2"/>
  </w:style>
  <w:style w:type="character" w:styleId="Emphasis">
    <w:name w:val="Emphasis"/>
    <w:basedOn w:val="DefaultParagraphFont"/>
    <w:uiPriority w:val="20"/>
    <w:qFormat/>
    <w:rsid w:val="00466EF2"/>
    <w:rPr>
      <w:i/>
      <w:iCs/>
    </w:rPr>
  </w:style>
  <w:style w:type="character" w:customStyle="1" w:styleId="instructurefilelinkholder">
    <w:name w:val="instructure_file_link_holder"/>
    <w:basedOn w:val="DefaultParagraphFont"/>
    <w:rsid w:val="00466EF2"/>
  </w:style>
  <w:style w:type="character" w:customStyle="1" w:styleId="instructurescribdfileholder">
    <w:name w:val="instructure_scribd_file_holder"/>
    <w:basedOn w:val="DefaultParagraphFont"/>
    <w:rsid w:val="00466EF2"/>
  </w:style>
  <w:style w:type="paragraph" w:styleId="Header">
    <w:name w:val="header"/>
    <w:basedOn w:val="Normal"/>
    <w:link w:val="HeaderChar"/>
    <w:uiPriority w:val="99"/>
    <w:unhideWhenUsed/>
    <w:rsid w:val="00466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F2"/>
  </w:style>
  <w:style w:type="paragraph" w:styleId="Footer">
    <w:name w:val="footer"/>
    <w:basedOn w:val="Normal"/>
    <w:link w:val="FooterChar"/>
    <w:uiPriority w:val="99"/>
    <w:unhideWhenUsed/>
    <w:rsid w:val="00466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F2"/>
  </w:style>
  <w:style w:type="character" w:styleId="CommentReference">
    <w:name w:val="annotation reference"/>
    <w:basedOn w:val="DefaultParagraphFont"/>
    <w:uiPriority w:val="99"/>
    <w:semiHidden/>
    <w:unhideWhenUsed/>
    <w:rsid w:val="00D874F0"/>
    <w:rPr>
      <w:sz w:val="16"/>
      <w:szCs w:val="16"/>
    </w:rPr>
  </w:style>
  <w:style w:type="paragraph" w:styleId="CommentText">
    <w:name w:val="annotation text"/>
    <w:basedOn w:val="Normal"/>
    <w:link w:val="CommentTextChar"/>
    <w:uiPriority w:val="99"/>
    <w:semiHidden/>
    <w:unhideWhenUsed/>
    <w:rsid w:val="00D874F0"/>
    <w:pPr>
      <w:spacing w:line="240" w:lineRule="auto"/>
    </w:pPr>
    <w:rPr>
      <w:sz w:val="20"/>
      <w:szCs w:val="20"/>
    </w:rPr>
  </w:style>
  <w:style w:type="character" w:customStyle="1" w:styleId="CommentTextChar">
    <w:name w:val="Comment Text Char"/>
    <w:basedOn w:val="DefaultParagraphFont"/>
    <w:link w:val="CommentText"/>
    <w:uiPriority w:val="99"/>
    <w:semiHidden/>
    <w:rsid w:val="00D874F0"/>
    <w:rPr>
      <w:sz w:val="20"/>
      <w:szCs w:val="20"/>
    </w:rPr>
  </w:style>
  <w:style w:type="paragraph" w:styleId="CommentSubject">
    <w:name w:val="annotation subject"/>
    <w:basedOn w:val="CommentText"/>
    <w:next w:val="CommentText"/>
    <w:link w:val="CommentSubjectChar"/>
    <w:uiPriority w:val="99"/>
    <w:semiHidden/>
    <w:unhideWhenUsed/>
    <w:rsid w:val="00D874F0"/>
    <w:rPr>
      <w:b/>
      <w:bCs/>
    </w:rPr>
  </w:style>
  <w:style w:type="character" w:customStyle="1" w:styleId="CommentSubjectChar">
    <w:name w:val="Comment Subject Char"/>
    <w:basedOn w:val="CommentTextChar"/>
    <w:link w:val="CommentSubject"/>
    <w:uiPriority w:val="99"/>
    <w:semiHidden/>
    <w:rsid w:val="00D874F0"/>
    <w:rPr>
      <w:b/>
      <w:bCs/>
      <w:sz w:val="20"/>
      <w:szCs w:val="20"/>
    </w:rPr>
  </w:style>
  <w:style w:type="paragraph" w:styleId="BalloonText">
    <w:name w:val="Balloon Text"/>
    <w:basedOn w:val="Normal"/>
    <w:link w:val="BalloonTextChar"/>
    <w:uiPriority w:val="99"/>
    <w:semiHidden/>
    <w:unhideWhenUsed/>
    <w:rsid w:val="00D87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4F0"/>
    <w:rPr>
      <w:rFonts w:ascii="Segoe UI" w:hAnsi="Segoe UI" w:cs="Segoe UI"/>
      <w:sz w:val="18"/>
      <w:szCs w:val="18"/>
    </w:rPr>
  </w:style>
  <w:style w:type="character" w:customStyle="1" w:styleId="UnresolvedMention1">
    <w:name w:val="Unresolved Mention1"/>
    <w:basedOn w:val="DefaultParagraphFont"/>
    <w:uiPriority w:val="99"/>
    <w:semiHidden/>
    <w:unhideWhenUsed/>
    <w:rsid w:val="007C7AB8"/>
    <w:rPr>
      <w:color w:val="605E5C"/>
      <w:shd w:val="clear" w:color="auto" w:fill="E1DFDD"/>
    </w:rPr>
  </w:style>
  <w:style w:type="character" w:customStyle="1" w:styleId="UnresolvedMention2">
    <w:name w:val="Unresolved Mention2"/>
    <w:basedOn w:val="DefaultParagraphFont"/>
    <w:uiPriority w:val="99"/>
    <w:semiHidden/>
    <w:unhideWhenUsed/>
    <w:rsid w:val="001A4094"/>
    <w:rPr>
      <w:color w:val="605E5C"/>
      <w:shd w:val="clear" w:color="auto" w:fill="E1DFDD"/>
    </w:rPr>
  </w:style>
  <w:style w:type="paragraph" w:styleId="ListParagraph">
    <w:name w:val="List Paragraph"/>
    <w:basedOn w:val="Normal"/>
    <w:uiPriority w:val="34"/>
    <w:qFormat/>
    <w:rsid w:val="005567D4"/>
    <w:pPr>
      <w:ind w:left="720"/>
      <w:contextualSpacing/>
    </w:pPr>
  </w:style>
  <w:style w:type="character" w:styleId="UnresolvedMention">
    <w:name w:val="Unresolved Mention"/>
    <w:basedOn w:val="DefaultParagraphFont"/>
    <w:uiPriority w:val="99"/>
    <w:semiHidden/>
    <w:unhideWhenUsed/>
    <w:rsid w:val="002A0B43"/>
    <w:rPr>
      <w:color w:val="605E5C"/>
      <w:shd w:val="clear" w:color="auto" w:fill="E1DFDD"/>
    </w:rPr>
  </w:style>
  <w:style w:type="character" w:customStyle="1" w:styleId="apple-converted-space">
    <w:name w:val="apple-converted-space"/>
    <w:basedOn w:val="DefaultParagraphFont"/>
    <w:rsid w:val="00B7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691">
      <w:bodyDiv w:val="1"/>
      <w:marLeft w:val="0"/>
      <w:marRight w:val="0"/>
      <w:marTop w:val="0"/>
      <w:marBottom w:val="0"/>
      <w:divBdr>
        <w:top w:val="none" w:sz="0" w:space="0" w:color="auto"/>
        <w:left w:val="none" w:sz="0" w:space="0" w:color="auto"/>
        <w:bottom w:val="none" w:sz="0" w:space="0" w:color="auto"/>
        <w:right w:val="none" w:sz="0" w:space="0" w:color="auto"/>
      </w:divBdr>
    </w:div>
    <w:div w:id="381178153">
      <w:bodyDiv w:val="1"/>
      <w:marLeft w:val="0"/>
      <w:marRight w:val="0"/>
      <w:marTop w:val="0"/>
      <w:marBottom w:val="0"/>
      <w:divBdr>
        <w:top w:val="none" w:sz="0" w:space="0" w:color="auto"/>
        <w:left w:val="none" w:sz="0" w:space="0" w:color="auto"/>
        <w:bottom w:val="none" w:sz="0" w:space="0" w:color="auto"/>
        <w:right w:val="none" w:sz="0" w:space="0" w:color="auto"/>
      </w:divBdr>
    </w:div>
    <w:div w:id="438110960">
      <w:bodyDiv w:val="1"/>
      <w:marLeft w:val="0"/>
      <w:marRight w:val="0"/>
      <w:marTop w:val="0"/>
      <w:marBottom w:val="0"/>
      <w:divBdr>
        <w:top w:val="none" w:sz="0" w:space="0" w:color="auto"/>
        <w:left w:val="none" w:sz="0" w:space="0" w:color="auto"/>
        <w:bottom w:val="none" w:sz="0" w:space="0" w:color="auto"/>
        <w:right w:val="none" w:sz="0" w:space="0" w:color="auto"/>
      </w:divBdr>
      <w:divsChild>
        <w:div w:id="1047023207">
          <w:marLeft w:val="0"/>
          <w:marRight w:val="0"/>
          <w:marTop w:val="0"/>
          <w:marBottom w:val="0"/>
          <w:divBdr>
            <w:top w:val="none" w:sz="0" w:space="0" w:color="auto"/>
            <w:left w:val="none" w:sz="0" w:space="0" w:color="auto"/>
            <w:bottom w:val="none" w:sz="0" w:space="0" w:color="auto"/>
            <w:right w:val="none" w:sz="0" w:space="0" w:color="auto"/>
          </w:divBdr>
        </w:div>
        <w:div w:id="1577520767">
          <w:marLeft w:val="0"/>
          <w:marRight w:val="0"/>
          <w:marTop w:val="0"/>
          <w:marBottom w:val="0"/>
          <w:divBdr>
            <w:top w:val="none" w:sz="0" w:space="0" w:color="auto"/>
            <w:left w:val="none" w:sz="0" w:space="0" w:color="auto"/>
            <w:bottom w:val="none" w:sz="0" w:space="0" w:color="auto"/>
            <w:right w:val="none" w:sz="0" w:space="0" w:color="auto"/>
          </w:divBdr>
        </w:div>
      </w:divsChild>
    </w:div>
    <w:div w:id="779840202">
      <w:bodyDiv w:val="1"/>
      <w:marLeft w:val="0"/>
      <w:marRight w:val="0"/>
      <w:marTop w:val="0"/>
      <w:marBottom w:val="0"/>
      <w:divBdr>
        <w:top w:val="none" w:sz="0" w:space="0" w:color="auto"/>
        <w:left w:val="none" w:sz="0" w:space="0" w:color="auto"/>
        <w:bottom w:val="none" w:sz="0" w:space="0" w:color="auto"/>
        <w:right w:val="none" w:sz="0" w:space="0" w:color="auto"/>
      </w:divBdr>
    </w:div>
    <w:div w:id="808282901">
      <w:bodyDiv w:val="1"/>
      <w:marLeft w:val="0"/>
      <w:marRight w:val="0"/>
      <w:marTop w:val="0"/>
      <w:marBottom w:val="0"/>
      <w:divBdr>
        <w:top w:val="none" w:sz="0" w:space="0" w:color="auto"/>
        <w:left w:val="none" w:sz="0" w:space="0" w:color="auto"/>
        <w:bottom w:val="none" w:sz="0" w:space="0" w:color="auto"/>
        <w:right w:val="none" w:sz="0" w:space="0" w:color="auto"/>
      </w:divBdr>
    </w:div>
    <w:div w:id="978995908">
      <w:bodyDiv w:val="1"/>
      <w:marLeft w:val="0"/>
      <w:marRight w:val="0"/>
      <w:marTop w:val="0"/>
      <w:marBottom w:val="0"/>
      <w:divBdr>
        <w:top w:val="none" w:sz="0" w:space="0" w:color="auto"/>
        <w:left w:val="none" w:sz="0" w:space="0" w:color="auto"/>
        <w:bottom w:val="none" w:sz="0" w:space="0" w:color="auto"/>
        <w:right w:val="none" w:sz="0" w:space="0" w:color="auto"/>
      </w:divBdr>
    </w:div>
    <w:div w:id="1270116032">
      <w:bodyDiv w:val="1"/>
      <w:marLeft w:val="0"/>
      <w:marRight w:val="0"/>
      <w:marTop w:val="0"/>
      <w:marBottom w:val="0"/>
      <w:divBdr>
        <w:top w:val="none" w:sz="0" w:space="0" w:color="auto"/>
        <w:left w:val="none" w:sz="0" w:space="0" w:color="auto"/>
        <w:bottom w:val="none" w:sz="0" w:space="0" w:color="auto"/>
        <w:right w:val="none" w:sz="0" w:space="0" w:color="auto"/>
      </w:divBdr>
    </w:div>
    <w:div w:id="1716126688">
      <w:bodyDiv w:val="1"/>
      <w:marLeft w:val="0"/>
      <w:marRight w:val="0"/>
      <w:marTop w:val="0"/>
      <w:marBottom w:val="0"/>
      <w:divBdr>
        <w:top w:val="none" w:sz="0" w:space="0" w:color="auto"/>
        <w:left w:val="none" w:sz="0" w:space="0" w:color="auto"/>
        <w:bottom w:val="none" w:sz="0" w:space="0" w:color="auto"/>
        <w:right w:val="none" w:sz="0" w:space="0" w:color="auto"/>
      </w:divBdr>
    </w:div>
    <w:div w:id="1735741603">
      <w:bodyDiv w:val="1"/>
      <w:marLeft w:val="0"/>
      <w:marRight w:val="0"/>
      <w:marTop w:val="0"/>
      <w:marBottom w:val="0"/>
      <w:divBdr>
        <w:top w:val="none" w:sz="0" w:space="0" w:color="auto"/>
        <w:left w:val="none" w:sz="0" w:space="0" w:color="auto"/>
        <w:bottom w:val="none" w:sz="0" w:space="0" w:color="auto"/>
        <w:right w:val="none" w:sz="0" w:space="0" w:color="auto"/>
      </w:divBdr>
    </w:div>
    <w:div w:id="1828159258">
      <w:bodyDiv w:val="1"/>
      <w:marLeft w:val="0"/>
      <w:marRight w:val="0"/>
      <w:marTop w:val="0"/>
      <w:marBottom w:val="0"/>
      <w:divBdr>
        <w:top w:val="none" w:sz="0" w:space="0" w:color="auto"/>
        <w:left w:val="none" w:sz="0" w:space="0" w:color="auto"/>
        <w:bottom w:val="none" w:sz="0" w:space="0" w:color="auto"/>
        <w:right w:val="none" w:sz="0" w:space="0" w:color="auto"/>
      </w:divBdr>
    </w:div>
    <w:div w:id="1836845772">
      <w:bodyDiv w:val="1"/>
      <w:marLeft w:val="0"/>
      <w:marRight w:val="0"/>
      <w:marTop w:val="0"/>
      <w:marBottom w:val="0"/>
      <w:divBdr>
        <w:top w:val="none" w:sz="0" w:space="0" w:color="auto"/>
        <w:left w:val="none" w:sz="0" w:space="0" w:color="auto"/>
        <w:bottom w:val="none" w:sz="0" w:space="0" w:color="auto"/>
        <w:right w:val="none" w:sz="0" w:space="0" w:color="auto"/>
      </w:divBdr>
      <w:divsChild>
        <w:div w:id="658189207">
          <w:marLeft w:val="0"/>
          <w:marRight w:val="0"/>
          <w:marTop w:val="0"/>
          <w:marBottom w:val="360"/>
          <w:divBdr>
            <w:top w:val="none" w:sz="0" w:space="0" w:color="auto"/>
            <w:left w:val="none" w:sz="0" w:space="0" w:color="auto"/>
            <w:bottom w:val="none" w:sz="0" w:space="0" w:color="auto"/>
            <w:right w:val="none" w:sz="0" w:space="0" w:color="auto"/>
          </w:divBdr>
          <w:divsChild>
            <w:div w:id="62336298">
              <w:marLeft w:val="0"/>
              <w:marRight w:val="0"/>
              <w:marTop w:val="0"/>
              <w:marBottom w:val="0"/>
              <w:divBdr>
                <w:top w:val="none" w:sz="0" w:space="0" w:color="auto"/>
                <w:left w:val="none" w:sz="0" w:space="0" w:color="auto"/>
                <w:bottom w:val="none" w:sz="0" w:space="0" w:color="auto"/>
                <w:right w:val="none" w:sz="0" w:space="0" w:color="auto"/>
              </w:divBdr>
            </w:div>
          </w:divsChild>
        </w:div>
        <w:div w:id="1738092798">
          <w:marLeft w:val="0"/>
          <w:marRight w:val="0"/>
          <w:marTop w:val="0"/>
          <w:marBottom w:val="150"/>
          <w:divBdr>
            <w:top w:val="none" w:sz="0" w:space="0" w:color="auto"/>
            <w:left w:val="none" w:sz="0" w:space="0" w:color="auto"/>
            <w:bottom w:val="none" w:sz="0" w:space="0" w:color="auto"/>
            <w:right w:val="none" w:sz="0" w:space="0" w:color="auto"/>
          </w:divBdr>
        </w:div>
        <w:div w:id="268245597">
          <w:marLeft w:val="0"/>
          <w:marRight w:val="0"/>
          <w:marTop w:val="0"/>
          <w:marBottom w:val="0"/>
          <w:divBdr>
            <w:top w:val="none" w:sz="0" w:space="0" w:color="auto"/>
            <w:left w:val="none" w:sz="0" w:space="0" w:color="auto"/>
            <w:bottom w:val="none" w:sz="0" w:space="0" w:color="auto"/>
            <w:right w:val="none" w:sz="0" w:space="0" w:color="auto"/>
          </w:divBdr>
          <w:divsChild>
            <w:div w:id="451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956">
      <w:bodyDiv w:val="1"/>
      <w:marLeft w:val="0"/>
      <w:marRight w:val="0"/>
      <w:marTop w:val="0"/>
      <w:marBottom w:val="0"/>
      <w:divBdr>
        <w:top w:val="none" w:sz="0" w:space="0" w:color="auto"/>
        <w:left w:val="none" w:sz="0" w:space="0" w:color="auto"/>
        <w:bottom w:val="none" w:sz="0" w:space="0" w:color="auto"/>
        <w:right w:val="none" w:sz="0" w:space="0" w:color="auto"/>
      </w:divBdr>
    </w:div>
    <w:div w:id="21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inberg@law.ufl.edu"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file:///C:\Users\rmcilhenny\AppData\Local\Microsoft\Windows\INetCache\Content.Outlook\QH37XRU4\ufl.bluera.com\uf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pers.ssrn.com/sol3/papers.cfm?abstract_id=3595370" TargetMode="Externa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hyperlink" Target="https://gatorevals.aa.ufl.edu/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e.ufl.edu/" TargetMode="External"/><Relationship Id="rId20" Type="http://schemas.openxmlformats.org/officeDocument/2006/relationships/hyperlink" Target="https://www-media.floridabar.org/uploads/2017/04/legalneedsofchildren-dependen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podcasts.apple.com/us/podcast/one-in-ten/id1462683950?i=1000540896560" TargetMode="External"/><Relationship Id="rId5" Type="http://schemas.openxmlformats.org/officeDocument/2006/relationships/webSettings" Target="webSettings.xml"/><Relationship Id="rId15" Type="http://schemas.openxmlformats.org/officeDocument/2006/relationships/hyperlink" Target="http://www.counseling.ufl.edu/cwc/Default.aspx" TargetMode="External"/><Relationship Id="rId23" Type="http://schemas.openxmlformats.org/officeDocument/2006/relationships/hyperlink" Target="https://podcasts.apple.com/us/podcast/lets-talk-sped-law/id1500200391?i=1000502466274" TargetMode="External"/><Relationship Id="rId10" Type="http://schemas.openxmlformats.org/officeDocument/2006/relationships/hyperlink" Target="mailto:steinberg@law.ufl.edu" TargetMode="External"/><Relationship Id="rId19"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rawls.m@uflawclinics.org" TargetMode="External"/><Relationship Id="rId14" Type="http://schemas.openxmlformats.org/officeDocument/2006/relationships/hyperlink" Target="mailto:umatter@ufl.edu" TargetMode="External"/><Relationship Id="rId22" Type="http://schemas.openxmlformats.org/officeDocument/2006/relationships/hyperlink" Target="https://podcasts.apple.com/us/podcast/suffolk-university-law-school-podcasts/id331007670?i=1000524296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0A34-EC54-4376-B9DF-6E55E6A0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Meshon Rawls</dc:creator>
  <cp:keywords/>
  <dc:description/>
  <cp:lastModifiedBy>Steinberg, Stacey</cp:lastModifiedBy>
  <cp:revision>7</cp:revision>
  <cp:lastPrinted>2019-12-11T15:49:00Z</cp:lastPrinted>
  <dcterms:created xsi:type="dcterms:W3CDTF">2022-08-02T14:02:00Z</dcterms:created>
  <dcterms:modified xsi:type="dcterms:W3CDTF">2022-08-19T17:13:00Z</dcterms:modified>
</cp:coreProperties>
</file>